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A5C9F3" w14:textId="77777777" w:rsidR="00D11D35" w:rsidRDefault="00D11D35" w:rsidP="00FA1D84">
      <w:pPr>
        <w:jc w:val="both"/>
        <w:rPr>
          <w:szCs w:val="20"/>
          <w:lang w:val="sl-SI"/>
        </w:rPr>
      </w:pPr>
    </w:p>
    <w:p w14:paraId="580BEFBE" w14:textId="7382EC07" w:rsidR="00521C1D" w:rsidRPr="000E58D3" w:rsidRDefault="00FA1D84" w:rsidP="00FA1D84">
      <w:pPr>
        <w:jc w:val="both"/>
        <w:rPr>
          <w:szCs w:val="20"/>
          <w:lang w:val="sl-SI"/>
        </w:rPr>
      </w:pPr>
      <w:r w:rsidRPr="000E58D3">
        <w:rPr>
          <w:szCs w:val="20"/>
          <w:lang w:val="sl-SI"/>
        </w:rPr>
        <w:t xml:space="preserve">Številka: </w:t>
      </w:r>
      <w:r w:rsidR="00B5027C" w:rsidRPr="000E58D3">
        <w:rPr>
          <w:rFonts w:cs="Arial"/>
          <w:szCs w:val="20"/>
          <w:lang w:val="sl-SI"/>
        </w:rPr>
        <w:t>4305-6/2023-2550/1</w:t>
      </w:r>
    </w:p>
    <w:p w14:paraId="5CF92915" w14:textId="5375DF8C" w:rsidR="00FA1D84" w:rsidRPr="000E58D3" w:rsidRDefault="00FA1D84" w:rsidP="00FA1D84">
      <w:pPr>
        <w:jc w:val="both"/>
        <w:rPr>
          <w:szCs w:val="20"/>
          <w:lang w:val="sl-SI"/>
        </w:rPr>
      </w:pPr>
      <w:r w:rsidRPr="000E58D3">
        <w:rPr>
          <w:szCs w:val="20"/>
          <w:lang w:val="sl-SI"/>
        </w:rPr>
        <w:t xml:space="preserve">Datum: </w:t>
      </w:r>
      <w:r w:rsidR="00683536">
        <w:rPr>
          <w:szCs w:val="20"/>
          <w:lang w:val="sl-SI"/>
        </w:rPr>
        <w:t>12.6.2023</w:t>
      </w:r>
    </w:p>
    <w:p w14:paraId="5DA9FB65" w14:textId="77777777" w:rsidR="00FA1D84" w:rsidRPr="000E58D3" w:rsidRDefault="00FA1D84" w:rsidP="00FA1D84">
      <w:pPr>
        <w:jc w:val="both"/>
        <w:rPr>
          <w:szCs w:val="20"/>
          <w:lang w:val="sl-SI"/>
        </w:rPr>
      </w:pPr>
    </w:p>
    <w:p w14:paraId="5D1E39B1" w14:textId="77777777" w:rsidR="0056053A" w:rsidRPr="000E58D3" w:rsidRDefault="0056053A" w:rsidP="0056053A">
      <w:pPr>
        <w:spacing w:line="240" w:lineRule="auto"/>
        <w:jc w:val="both"/>
        <w:rPr>
          <w:rFonts w:cs="Arial"/>
          <w:b/>
          <w:lang w:val="sl-SI"/>
        </w:rPr>
      </w:pPr>
    </w:p>
    <w:p w14:paraId="6B9819A2" w14:textId="77777777" w:rsidR="0056053A" w:rsidRPr="000E58D3" w:rsidRDefault="0056053A" w:rsidP="0056053A">
      <w:pPr>
        <w:spacing w:line="240" w:lineRule="auto"/>
        <w:jc w:val="both"/>
        <w:rPr>
          <w:rFonts w:cs="Arial"/>
          <w:b/>
          <w:lang w:val="sl-SI"/>
        </w:rPr>
      </w:pPr>
    </w:p>
    <w:p w14:paraId="451C4FFE" w14:textId="77777777" w:rsidR="0056053A" w:rsidRPr="000E58D3" w:rsidRDefault="0056053A" w:rsidP="0056053A">
      <w:pPr>
        <w:spacing w:line="240" w:lineRule="auto"/>
        <w:jc w:val="both"/>
        <w:rPr>
          <w:rFonts w:cs="Arial"/>
          <w:b/>
          <w:lang w:val="sl-SI"/>
        </w:rPr>
      </w:pPr>
    </w:p>
    <w:p w14:paraId="6A358BBA" w14:textId="77777777" w:rsidR="0056053A" w:rsidRPr="000E58D3" w:rsidRDefault="0056053A" w:rsidP="0056053A">
      <w:pPr>
        <w:spacing w:line="240" w:lineRule="auto"/>
        <w:jc w:val="both"/>
        <w:rPr>
          <w:rFonts w:cs="Arial"/>
          <w:b/>
          <w:lang w:val="sl-SI"/>
        </w:rPr>
      </w:pPr>
    </w:p>
    <w:p w14:paraId="233E5136" w14:textId="77777777" w:rsidR="0056053A" w:rsidRPr="000E58D3" w:rsidRDefault="0056053A" w:rsidP="0056053A">
      <w:pPr>
        <w:spacing w:line="240" w:lineRule="auto"/>
        <w:jc w:val="both"/>
        <w:rPr>
          <w:rFonts w:cs="Arial"/>
          <w:b/>
          <w:lang w:val="sl-SI"/>
        </w:rPr>
      </w:pPr>
    </w:p>
    <w:p w14:paraId="28BE5B03" w14:textId="77777777" w:rsidR="0056053A" w:rsidRPr="000E58D3" w:rsidRDefault="0056053A" w:rsidP="0056053A">
      <w:pPr>
        <w:spacing w:line="240" w:lineRule="auto"/>
        <w:jc w:val="both"/>
        <w:rPr>
          <w:rFonts w:cs="Arial"/>
          <w:b/>
          <w:sz w:val="28"/>
          <w:szCs w:val="28"/>
          <w:lang w:val="sl-SI"/>
        </w:rPr>
      </w:pPr>
    </w:p>
    <w:p w14:paraId="29B64620" w14:textId="77777777" w:rsidR="0056053A" w:rsidRPr="000E58D3" w:rsidRDefault="0056053A" w:rsidP="0056053A">
      <w:pPr>
        <w:spacing w:line="240" w:lineRule="auto"/>
        <w:jc w:val="both"/>
        <w:rPr>
          <w:rFonts w:cs="Arial"/>
          <w:b/>
          <w:sz w:val="28"/>
          <w:szCs w:val="28"/>
          <w:lang w:val="sl-SI"/>
        </w:rPr>
      </w:pPr>
    </w:p>
    <w:p w14:paraId="50AD10C4" w14:textId="77777777" w:rsidR="0056053A" w:rsidRPr="000E58D3" w:rsidRDefault="0056053A" w:rsidP="0056053A">
      <w:pPr>
        <w:spacing w:line="240" w:lineRule="auto"/>
        <w:jc w:val="both"/>
        <w:rPr>
          <w:rFonts w:cs="Arial"/>
          <w:b/>
          <w:sz w:val="28"/>
          <w:szCs w:val="28"/>
          <w:lang w:val="sl-SI"/>
        </w:rPr>
      </w:pPr>
    </w:p>
    <w:p w14:paraId="1A691290" w14:textId="77777777" w:rsidR="0056053A" w:rsidRPr="000E58D3" w:rsidRDefault="0056053A" w:rsidP="0056053A">
      <w:pPr>
        <w:spacing w:line="240" w:lineRule="auto"/>
        <w:jc w:val="both"/>
        <w:rPr>
          <w:rFonts w:cs="Arial"/>
          <w:b/>
          <w:sz w:val="28"/>
          <w:szCs w:val="28"/>
          <w:lang w:val="sl-SI"/>
        </w:rPr>
      </w:pPr>
      <w:r w:rsidRPr="000E58D3">
        <w:rPr>
          <w:rFonts w:cs="Arial"/>
          <w:b/>
          <w:sz w:val="28"/>
          <w:szCs w:val="28"/>
          <w:lang w:val="sl-SI"/>
        </w:rPr>
        <w:t>JAVNI POZIV ZAINTERESIRANIM ORGANIZACIJAM ZA IZVAJANJE NALOG URBANE KONTAKTNE TOČKE EVROPSKE URBANE INICIATIVE ZA OBDOBJE 1. 7. 2023 do 31. 12. 2029</w:t>
      </w:r>
    </w:p>
    <w:p w14:paraId="4BF9CC3E" w14:textId="77777777" w:rsidR="0056053A" w:rsidRPr="000E58D3" w:rsidRDefault="0056053A" w:rsidP="0056053A">
      <w:pPr>
        <w:spacing w:line="240" w:lineRule="auto"/>
        <w:jc w:val="both"/>
        <w:rPr>
          <w:rFonts w:cs="Arial"/>
          <w:b/>
          <w:i/>
          <w:sz w:val="28"/>
          <w:szCs w:val="28"/>
          <w:lang w:val="sl-SI"/>
        </w:rPr>
      </w:pPr>
    </w:p>
    <w:p w14:paraId="491D4DA0" w14:textId="77777777" w:rsidR="0056053A" w:rsidRPr="000E58D3" w:rsidRDefault="0056053A" w:rsidP="0056053A">
      <w:pPr>
        <w:spacing w:line="240" w:lineRule="auto"/>
        <w:jc w:val="both"/>
        <w:rPr>
          <w:rFonts w:cs="Arial"/>
          <w:b/>
          <w:sz w:val="28"/>
          <w:szCs w:val="28"/>
          <w:lang w:val="sl-SI"/>
        </w:rPr>
      </w:pPr>
    </w:p>
    <w:p w14:paraId="0437CA92" w14:textId="77777777" w:rsidR="0056053A" w:rsidRPr="000E58D3" w:rsidRDefault="0056053A" w:rsidP="0056053A">
      <w:pPr>
        <w:spacing w:line="240" w:lineRule="auto"/>
        <w:jc w:val="both"/>
        <w:rPr>
          <w:rFonts w:cs="Arial"/>
          <w:b/>
          <w:sz w:val="28"/>
          <w:szCs w:val="28"/>
          <w:lang w:val="sl-SI"/>
        </w:rPr>
      </w:pPr>
    </w:p>
    <w:p w14:paraId="6B62F58A" w14:textId="77777777" w:rsidR="0056053A" w:rsidRPr="000E58D3" w:rsidRDefault="0056053A" w:rsidP="0056053A">
      <w:pPr>
        <w:spacing w:line="240" w:lineRule="auto"/>
        <w:jc w:val="both"/>
        <w:rPr>
          <w:rFonts w:cs="Arial"/>
          <w:b/>
          <w:sz w:val="28"/>
          <w:szCs w:val="28"/>
          <w:lang w:val="sl-SI"/>
        </w:rPr>
      </w:pPr>
    </w:p>
    <w:p w14:paraId="4E72994E" w14:textId="77777777" w:rsidR="0056053A" w:rsidRPr="000E58D3" w:rsidRDefault="0056053A" w:rsidP="0056053A">
      <w:pPr>
        <w:spacing w:line="240" w:lineRule="auto"/>
        <w:jc w:val="both"/>
        <w:rPr>
          <w:rFonts w:cs="Arial"/>
          <w:b/>
          <w:sz w:val="28"/>
          <w:szCs w:val="28"/>
          <w:lang w:val="sl-SI"/>
        </w:rPr>
      </w:pPr>
    </w:p>
    <w:p w14:paraId="1D702E03" w14:textId="77777777" w:rsidR="0056053A" w:rsidRPr="000E58D3" w:rsidRDefault="0056053A" w:rsidP="0056053A">
      <w:pPr>
        <w:spacing w:line="240" w:lineRule="auto"/>
        <w:jc w:val="both"/>
        <w:rPr>
          <w:rFonts w:cs="Arial"/>
          <w:b/>
          <w:bCs/>
          <w:lang w:val="sl-SI"/>
        </w:rPr>
      </w:pPr>
      <w:r w:rsidRPr="000E58D3">
        <w:rPr>
          <w:rFonts w:cs="Arial"/>
          <w:b/>
          <w:bCs/>
          <w:lang w:val="sl-SI"/>
        </w:rPr>
        <w:t>Dokumentacija javnega poziva</w:t>
      </w:r>
    </w:p>
    <w:p w14:paraId="73A1F969" w14:textId="77777777" w:rsidR="0056053A" w:rsidRPr="000E58D3" w:rsidRDefault="0056053A" w:rsidP="0056053A">
      <w:pPr>
        <w:spacing w:line="240" w:lineRule="auto"/>
        <w:jc w:val="both"/>
        <w:rPr>
          <w:rFonts w:cs="Arial"/>
          <w:b/>
          <w:szCs w:val="20"/>
          <w:lang w:val="sl-SI"/>
        </w:rPr>
      </w:pPr>
    </w:p>
    <w:p w14:paraId="27EA268F" w14:textId="77777777" w:rsidR="0056053A" w:rsidRPr="000E58D3" w:rsidRDefault="0056053A" w:rsidP="0056053A">
      <w:pPr>
        <w:spacing w:line="240" w:lineRule="auto"/>
        <w:jc w:val="both"/>
        <w:rPr>
          <w:rFonts w:cs="Arial"/>
          <w:b/>
          <w:szCs w:val="20"/>
          <w:lang w:val="sl-SI"/>
        </w:rPr>
      </w:pPr>
    </w:p>
    <w:p w14:paraId="5CD607B3" w14:textId="77777777" w:rsidR="0056053A" w:rsidRPr="000E58D3" w:rsidRDefault="0056053A" w:rsidP="0056053A">
      <w:pPr>
        <w:spacing w:line="240" w:lineRule="auto"/>
        <w:jc w:val="both"/>
        <w:rPr>
          <w:rFonts w:cs="Arial"/>
          <w:b/>
          <w:szCs w:val="20"/>
          <w:lang w:val="sl-SI"/>
        </w:rPr>
      </w:pPr>
    </w:p>
    <w:p w14:paraId="19F2505F" w14:textId="77777777" w:rsidR="0056053A" w:rsidRPr="000E58D3" w:rsidRDefault="0056053A" w:rsidP="0056053A">
      <w:pPr>
        <w:spacing w:line="240" w:lineRule="auto"/>
        <w:jc w:val="both"/>
        <w:rPr>
          <w:rFonts w:cs="Arial"/>
          <w:i/>
          <w:szCs w:val="20"/>
          <w:lang w:val="sl-SI"/>
        </w:rPr>
      </w:pPr>
    </w:p>
    <w:p w14:paraId="00020709" w14:textId="77777777" w:rsidR="0056053A" w:rsidRPr="000E58D3" w:rsidRDefault="0056053A" w:rsidP="0056053A">
      <w:pPr>
        <w:spacing w:line="240" w:lineRule="auto"/>
        <w:jc w:val="both"/>
        <w:rPr>
          <w:rFonts w:cs="Arial"/>
          <w:i/>
          <w:szCs w:val="20"/>
          <w:lang w:val="sl-SI"/>
        </w:rPr>
      </w:pPr>
    </w:p>
    <w:p w14:paraId="68D4926C" w14:textId="77777777" w:rsidR="0056053A" w:rsidRPr="000E58D3" w:rsidRDefault="0056053A" w:rsidP="0056053A">
      <w:pPr>
        <w:spacing w:line="240" w:lineRule="auto"/>
        <w:jc w:val="both"/>
        <w:rPr>
          <w:rFonts w:cs="Arial"/>
          <w:i/>
          <w:szCs w:val="20"/>
          <w:lang w:val="sl-SI"/>
        </w:rPr>
      </w:pPr>
    </w:p>
    <w:p w14:paraId="3E02353E" w14:textId="77777777" w:rsidR="0056053A" w:rsidRPr="000E58D3" w:rsidRDefault="0056053A" w:rsidP="0056053A">
      <w:pPr>
        <w:spacing w:line="240" w:lineRule="auto"/>
        <w:jc w:val="both"/>
        <w:rPr>
          <w:rFonts w:cs="Arial"/>
          <w:i/>
          <w:szCs w:val="20"/>
          <w:lang w:val="sl-SI"/>
        </w:rPr>
      </w:pPr>
    </w:p>
    <w:p w14:paraId="75C16476" w14:textId="77777777" w:rsidR="0056053A" w:rsidRPr="000E58D3" w:rsidRDefault="0056053A" w:rsidP="0056053A">
      <w:pPr>
        <w:spacing w:line="240" w:lineRule="auto"/>
        <w:jc w:val="both"/>
        <w:rPr>
          <w:rFonts w:cs="Arial"/>
          <w:i/>
          <w:szCs w:val="20"/>
          <w:lang w:val="sl-SI"/>
        </w:rPr>
      </w:pPr>
    </w:p>
    <w:p w14:paraId="1737F403" w14:textId="77777777" w:rsidR="0056053A" w:rsidRPr="000E58D3" w:rsidRDefault="0056053A" w:rsidP="0056053A">
      <w:pPr>
        <w:spacing w:line="240" w:lineRule="auto"/>
        <w:jc w:val="both"/>
        <w:rPr>
          <w:rFonts w:cs="Arial"/>
          <w:i/>
          <w:szCs w:val="20"/>
          <w:lang w:val="sl-SI"/>
        </w:rPr>
      </w:pPr>
    </w:p>
    <w:p w14:paraId="5898D55B" w14:textId="77777777" w:rsidR="0056053A" w:rsidRPr="000E58D3" w:rsidRDefault="0056053A" w:rsidP="0056053A">
      <w:pPr>
        <w:spacing w:line="240" w:lineRule="auto"/>
        <w:jc w:val="both"/>
        <w:rPr>
          <w:rFonts w:cs="Arial"/>
          <w:i/>
          <w:szCs w:val="20"/>
          <w:lang w:val="sl-SI"/>
        </w:rPr>
      </w:pPr>
    </w:p>
    <w:p w14:paraId="7A3DDBB9" w14:textId="77777777" w:rsidR="0056053A" w:rsidRPr="000E58D3" w:rsidRDefault="0056053A" w:rsidP="0056053A">
      <w:pPr>
        <w:spacing w:line="240" w:lineRule="auto"/>
        <w:jc w:val="both"/>
        <w:rPr>
          <w:rFonts w:cs="Arial"/>
          <w:i/>
          <w:szCs w:val="20"/>
          <w:lang w:val="sl-SI"/>
        </w:rPr>
      </w:pPr>
    </w:p>
    <w:p w14:paraId="322335FA" w14:textId="77777777" w:rsidR="0056053A" w:rsidRPr="000E58D3" w:rsidRDefault="0056053A" w:rsidP="0056053A">
      <w:pPr>
        <w:spacing w:line="240" w:lineRule="auto"/>
        <w:jc w:val="both"/>
        <w:rPr>
          <w:rFonts w:cs="Arial"/>
          <w:i/>
          <w:szCs w:val="20"/>
          <w:lang w:val="sl-SI"/>
        </w:rPr>
      </w:pPr>
    </w:p>
    <w:p w14:paraId="0BDA95B5" w14:textId="77777777" w:rsidR="0056053A" w:rsidRPr="000E58D3" w:rsidRDefault="0056053A" w:rsidP="0056053A">
      <w:pPr>
        <w:spacing w:line="240" w:lineRule="auto"/>
        <w:jc w:val="both"/>
        <w:rPr>
          <w:rFonts w:cs="Arial"/>
          <w:i/>
          <w:szCs w:val="20"/>
          <w:lang w:val="sl-SI"/>
        </w:rPr>
      </w:pPr>
    </w:p>
    <w:p w14:paraId="5BAE0B15" w14:textId="77777777" w:rsidR="0056053A" w:rsidRPr="000E58D3" w:rsidRDefault="0056053A" w:rsidP="0056053A">
      <w:pPr>
        <w:spacing w:line="240" w:lineRule="auto"/>
        <w:jc w:val="both"/>
        <w:rPr>
          <w:rFonts w:cs="Arial"/>
          <w:i/>
          <w:szCs w:val="20"/>
          <w:lang w:val="sl-SI"/>
        </w:rPr>
      </w:pPr>
    </w:p>
    <w:p w14:paraId="3EEC05A9" w14:textId="77777777" w:rsidR="0056053A" w:rsidRPr="000E58D3" w:rsidRDefault="0056053A" w:rsidP="0056053A">
      <w:pPr>
        <w:spacing w:line="240" w:lineRule="auto"/>
        <w:jc w:val="both"/>
        <w:rPr>
          <w:rFonts w:cs="Arial"/>
          <w:i/>
          <w:szCs w:val="20"/>
          <w:lang w:val="sl-SI"/>
        </w:rPr>
      </w:pPr>
    </w:p>
    <w:p w14:paraId="7FA206D9" w14:textId="77777777" w:rsidR="0056053A" w:rsidRPr="000E58D3" w:rsidRDefault="0056053A" w:rsidP="0056053A">
      <w:pPr>
        <w:spacing w:line="240" w:lineRule="auto"/>
        <w:jc w:val="both"/>
        <w:rPr>
          <w:rFonts w:cs="Arial"/>
          <w:i/>
          <w:szCs w:val="20"/>
          <w:lang w:val="sl-SI"/>
        </w:rPr>
      </w:pPr>
    </w:p>
    <w:p w14:paraId="05EDA69A" w14:textId="77777777" w:rsidR="0056053A" w:rsidRPr="000E58D3" w:rsidRDefault="0056053A" w:rsidP="0056053A">
      <w:pPr>
        <w:spacing w:line="240" w:lineRule="auto"/>
        <w:jc w:val="both"/>
        <w:rPr>
          <w:rFonts w:cs="Arial"/>
          <w:i/>
          <w:szCs w:val="20"/>
          <w:lang w:val="sl-SI"/>
        </w:rPr>
      </w:pPr>
    </w:p>
    <w:p w14:paraId="091D077D" w14:textId="77777777" w:rsidR="0056053A" w:rsidRPr="000E58D3" w:rsidRDefault="0056053A" w:rsidP="0056053A">
      <w:pPr>
        <w:spacing w:line="240" w:lineRule="auto"/>
        <w:jc w:val="both"/>
        <w:rPr>
          <w:rFonts w:cs="Arial"/>
          <w:i/>
          <w:szCs w:val="20"/>
          <w:lang w:val="sl-SI"/>
        </w:rPr>
      </w:pPr>
    </w:p>
    <w:p w14:paraId="39B4F9F6" w14:textId="77777777" w:rsidR="0056053A" w:rsidRPr="000E58D3" w:rsidRDefault="0056053A" w:rsidP="0056053A">
      <w:pPr>
        <w:spacing w:line="240" w:lineRule="auto"/>
        <w:jc w:val="both"/>
        <w:rPr>
          <w:rFonts w:cs="Arial"/>
          <w:i/>
          <w:szCs w:val="20"/>
          <w:lang w:val="sl-SI"/>
        </w:rPr>
      </w:pPr>
    </w:p>
    <w:p w14:paraId="6EE62B01" w14:textId="77777777" w:rsidR="0056053A" w:rsidRPr="000E58D3" w:rsidRDefault="0056053A" w:rsidP="0056053A">
      <w:pPr>
        <w:spacing w:line="240" w:lineRule="auto"/>
        <w:jc w:val="both"/>
        <w:rPr>
          <w:rFonts w:cs="Arial"/>
          <w:sz w:val="22"/>
          <w:szCs w:val="22"/>
          <w:lang w:val="sl-SI"/>
        </w:rPr>
      </w:pPr>
    </w:p>
    <w:p w14:paraId="0F0CC100" w14:textId="77777777" w:rsidR="0056053A" w:rsidRPr="000E58D3" w:rsidRDefault="0056053A" w:rsidP="0056053A">
      <w:pPr>
        <w:spacing w:line="240" w:lineRule="auto"/>
        <w:jc w:val="both"/>
        <w:rPr>
          <w:rFonts w:cs="Arial"/>
          <w:sz w:val="22"/>
          <w:szCs w:val="22"/>
          <w:lang w:val="sl-SI"/>
        </w:rPr>
      </w:pPr>
    </w:p>
    <w:p w14:paraId="7754C562" w14:textId="77777777" w:rsidR="0056053A" w:rsidRPr="000E58D3" w:rsidRDefault="0056053A" w:rsidP="0056053A">
      <w:pPr>
        <w:spacing w:line="240" w:lineRule="auto"/>
        <w:jc w:val="both"/>
        <w:rPr>
          <w:rFonts w:cs="Arial"/>
          <w:b/>
          <w:szCs w:val="20"/>
          <w:lang w:val="sl-SI"/>
        </w:rPr>
      </w:pPr>
      <w:r w:rsidRPr="000E58D3">
        <w:rPr>
          <w:rFonts w:cs="Arial"/>
          <w:b/>
          <w:szCs w:val="20"/>
          <w:lang w:val="sl-SI"/>
        </w:rPr>
        <w:br w:type="page"/>
      </w:r>
      <w:r w:rsidRPr="000E58D3">
        <w:rPr>
          <w:rFonts w:cs="Arial"/>
          <w:b/>
          <w:szCs w:val="20"/>
          <w:lang w:val="sl-SI"/>
        </w:rPr>
        <w:lastRenderedPageBreak/>
        <w:t>VSEBINA RAZPISNE DOKUMENTACIJE</w:t>
      </w:r>
    </w:p>
    <w:p w14:paraId="0A253D23" w14:textId="77777777" w:rsidR="0056053A" w:rsidRPr="000E58D3" w:rsidRDefault="0056053A" w:rsidP="0056053A">
      <w:pPr>
        <w:spacing w:line="240" w:lineRule="auto"/>
        <w:jc w:val="both"/>
        <w:rPr>
          <w:rFonts w:cs="Arial"/>
          <w:b/>
          <w:szCs w:val="20"/>
          <w:lang w:val="sl-SI"/>
        </w:rPr>
      </w:pPr>
    </w:p>
    <w:p w14:paraId="51A716FE" w14:textId="77777777" w:rsidR="0056053A" w:rsidRPr="000E58D3" w:rsidRDefault="0056053A" w:rsidP="0056053A">
      <w:pPr>
        <w:widowControl/>
        <w:numPr>
          <w:ilvl w:val="0"/>
          <w:numId w:val="7"/>
        </w:numPr>
        <w:spacing w:line="240" w:lineRule="auto"/>
        <w:jc w:val="both"/>
        <w:rPr>
          <w:rFonts w:cs="Arial"/>
          <w:b/>
          <w:szCs w:val="20"/>
          <w:lang w:val="sl-SI"/>
        </w:rPr>
      </w:pPr>
      <w:r w:rsidRPr="000E58D3">
        <w:rPr>
          <w:rFonts w:cs="Arial"/>
          <w:b/>
          <w:szCs w:val="20"/>
          <w:lang w:val="sl-SI"/>
        </w:rPr>
        <w:t>JAVNI POZIV</w:t>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00B5027C" w:rsidRPr="000E58D3">
        <w:rPr>
          <w:rFonts w:cs="Arial"/>
          <w:b/>
          <w:szCs w:val="20"/>
          <w:lang w:val="sl-SI"/>
        </w:rPr>
        <w:tab/>
      </w:r>
      <w:r w:rsidR="00B5027C" w:rsidRPr="000E58D3">
        <w:rPr>
          <w:rFonts w:cs="Arial"/>
          <w:b/>
          <w:szCs w:val="20"/>
          <w:lang w:val="sl-SI"/>
        </w:rPr>
        <w:tab/>
      </w:r>
      <w:r w:rsidRPr="000E58D3">
        <w:rPr>
          <w:rFonts w:cs="Arial"/>
          <w:b/>
          <w:szCs w:val="20"/>
          <w:lang w:val="sl-SI"/>
        </w:rPr>
        <w:t>3</w:t>
      </w:r>
    </w:p>
    <w:p w14:paraId="1229FFB8" w14:textId="77777777" w:rsidR="0056053A" w:rsidRPr="000E58D3" w:rsidRDefault="0056053A" w:rsidP="0056053A">
      <w:pPr>
        <w:spacing w:line="240" w:lineRule="auto"/>
        <w:ind w:firstLine="708"/>
        <w:jc w:val="both"/>
        <w:rPr>
          <w:rFonts w:cs="Arial"/>
          <w:szCs w:val="20"/>
          <w:lang w:val="sl-SI"/>
        </w:rPr>
      </w:pPr>
      <w:r w:rsidRPr="000E58D3">
        <w:rPr>
          <w:rFonts w:cs="Arial"/>
          <w:szCs w:val="20"/>
          <w:lang w:val="sl-SI"/>
        </w:rPr>
        <w:t xml:space="preserve">1. PRAVNA PODLAGA </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r>
      <w:r w:rsidRPr="000E58D3">
        <w:rPr>
          <w:rFonts w:cs="Arial"/>
          <w:szCs w:val="20"/>
          <w:lang w:val="sl-SI"/>
        </w:rPr>
        <w:t>3</w:t>
      </w:r>
    </w:p>
    <w:p w14:paraId="7043E977"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2. PREDMET IN NAMEN JAVNEGA POZIVA</w:t>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r>
      <w:r w:rsidRPr="000E58D3">
        <w:rPr>
          <w:rFonts w:cs="Arial"/>
          <w:szCs w:val="20"/>
          <w:lang w:val="sl-SI"/>
        </w:rPr>
        <w:t>3</w:t>
      </w:r>
    </w:p>
    <w:p w14:paraId="78608033"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3. OSNOVNI POGOJI ZA KANDIDIRANJE IN MERILA ZA IZBIRO</w:t>
      </w:r>
      <w:r w:rsidRPr="000E58D3">
        <w:rPr>
          <w:rFonts w:cs="Arial"/>
          <w:szCs w:val="20"/>
          <w:lang w:val="sl-SI"/>
        </w:rPr>
        <w:tab/>
      </w:r>
      <w:r w:rsidRPr="000E58D3">
        <w:rPr>
          <w:rFonts w:cs="Arial"/>
          <w:szCs w:val="20"/>
          <w:lang w:val="sl-SI"/>
        </w:rPr>
        <w:tab/>
        <w:t>3</w:t>
      </w:r>
    </w:p>
    <w:p w14:paraId="29231C0A" w14:textId="77777777" w:rsidR="0056053A" w:rsidRPr="000E58D3" w:rsidRDefault="0056053A" w:rsidP="0056053A">
      <w:pPr>
        <w:spacing w:line="240" w:lineRule="auto"/>
        <w:ind w:firstLine="720"/>
        <w:jc w:val="both"/>
        <w:rPr>
          <w:rFonts w:cs="Arial"/>
          <w:szCs w:val="20"/>
          <w:lang w:val="sl-SI"/>
        </w:rPr>
      </w:pPr>
      <w:r w:rsidRPr="000E58D3">
        <w:rPr>
          <w:rFonts w:cs="Arial"/>
          <w:szCs w:val="20"/>
          <w:lang w:val="sl-SI"/>
        </w:rPr>
        <w:t>4. OKVIRNA FINANČNA SREDSTVA IN ČAS IZVAJANJA</w:t>
      </w:r>
      <w:r w:rsidR="00B5027C" w:rsidRPr="000E58D3">
        <w:rPr>
          <w:rFonts w:cs="Arial"/>
          <w:szCs w:val="20"/>
          <w:lang w:val="sl-SI"/>
        </w:rPr>
        <w:tab/>
      </w:r>
      <w:r w:rsidR="00B5027C" w:rsidRPr="000E58D3">
        <w:rPr>
          <w:rFonts w:cs="Arial"/>
          <w:szCs w:val="20"/>
          <w:lang w:val="sl-SI"/>
        </w:rPr>
        <w:tab/>
      </w:r>
      <w:r w:rsidR="00B5027C" w:rsidRPr="000E58D3">
        <w:rPr>
          <w:rFonts w:cs="Arial"/>
          <w:szCs w:val="20"/>
          <w:lang w:val="sl-SI"/>
        </w:rPr>
        <w:tab/>
        <w:t>4</w:t>
      </w:r>
    </w:p>
    <w:p w14:paraId="42F77AAF"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5. ROK ZA PREJEM VLOGE</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r>
      <w:r w:rsidRPr="000E58D3">
        <w:rPr>
          <w:rFonts w:cs="Arial"/>
          <w:szCs w:val="20"/>
          <w:lang w:val="sl-SI"/>
        </w:rPr>
        <w:t>4</w:t>
      </w:r>
    </w:p>
    <w:p w14:paraId="2B2A5741"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6. ODPIRANJE IN OCENJEVANJE VLOG</w:t>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t>4</w:t>
      </w:r>
    </w:p>
    <w:p w14:paraId="12621DA0"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 xml:space="preserve">7. SKLEP O </w:t>
      </w:r>
      <w:r w:rsidR="00B5027C" w:rsidRPr="000E58D3">
        <w:rPr>
          <w:rFonts w:cs="Arial"/>
          <w:szCs w:val="20"/>
          <w:lang w:val="sl-SI"/>
        </w:rPr>
        <w:t>IZBIRI</w:t>
      </w:r>
      <w:r w:rsidRPr="000E58D3">
        <w:rPr>
          <w:rFonts w:cs="Arial"/>
          <w:szCs w:val="20"/>
          <w:lang w:val="sl-SI"/>
        </w:rPr>
        <w:t>, PRAVNO VARSTVO</w:t>
      </w:r>
      <w:r w:rsidR="00B5027C" w:rsidRPr="000E58D3">
        <w:rPr>
          <w:rFonts w:cs="Arial"/>
          <w:szCs w:val="20"/>
          <w:lang w:val="sl-SI"/>
        </w:rPr>
        <w:t xml:space="preserve"> IN PODPIS POGODBE</w:t>
      </w:r>
      <w:r w:rsidR="00B5027C" w:rsidRPr="000E58D3">
        <w:rPr>
          <w:rFonts w:cs="Arial"/>
          <w:szCs w:val="20"/>
          <w:lang w:val="sl-SI"/>
        </w:rPr>
        <w:tab/>
      </w:r>
      <w:r w:rsidR="00B5027C" w:rsidRPr="000E58D3">
        <w:rPr>
          <w:rFonts w:cs="Arial"/>
          <w:szCs w:val="20"/>
          <w:lang w:val="sl-SI"/>
        </w:rPr>
        <w:tab/>
        <w:t>4</w:t>
      </w:r>
    </w:p>
    <w:p w14:paraId="591741C4" w14:textId="77777777" w:rsidR="0056053A" w:rsidRPr="000E58D3" w:rsidRDefault="0056053A" w:rsidP="0056053A">
      <w:pPr>
        <w:spacing w:line="240" w:lineRule="auto"/>
        <w:jc w:val="both"/>
        <w:rPr>
          <w:rFonts w:cs="Arial"/>
          <w:szCs w:val="20"/>
          <w:lang w:val="sl-SI"/>
        </w:rPr>
      </w:pPr>
      <w:r w:rsidRPr="000E58D3">
        <w:rPr>
          <w:rFonts w:cs="Arial"/>
          <w:szCs w:val="20"/>
          <w:lang w:val="sl-SI"/>
        </w:rPr>
        <w:tab/>
        <w:t xml:space="preserve">    IN PODPIS POGODBE</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t>4</w:t>
      </w:r>
    </w:p>
    <w:p w14:paraId="6C42D058" w14:textId="77777777" w:rsidR="0056053A" w:rsidRPr="000E58D3" w:rsidRDefault="0056053A" w:rsidP="0056053A">
      <w:pPr>
        <w:spacing w:line="240" w:lineRule="auto"/>
        <w:jc w:val="both"/>
        <w:rPr>
          <w:rFonts w:cs="Arial"/>
          <w:szCs w:val="20"/>
          <w:lang w:val="sl-SI"/>
        </w:rPr>
      </w:pPr>
      <w:r w:rsidRPr="000E58D3">
        <w:rPr>
          <w:rFonts w:cs="Arial"/>
          <w:szCs w:val="20"/>
          <w:lang w:val="sl-SI"/>
        </w:rPr>
        <w:tab/>
      </w:r>
      <w:r w:rsidR="00B5027C" w:rsidRPr="000E58D3">
        <w:rPr>
          <w:rFonts w:cs="Arial"/>
          <w:szCs w:val="20"/>
          <w:lang w:val="sl-SI"/>
        </w:rPr>
        <w:t>8</w:t>
      </w:r>
      <w:r w:rsidRPr="000E58D3">
        <w:rPr>
          <w:rFonts w:cs="Arial"/>
          <w:szCs w:val="20"/>
          <w:lang w:val="sl-SI"/>
        </w:rPr>
        <w:t>. INFORMACIJE</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B5027C" w:rsidRPr="000E58D3">
        <w:rPr>
          <w:rFonts w:cs="Arial"/>
          <w:szCs w:val="20"/>
          <w:lang w:val="sl-SI"/>
        </w:rPr>
        <w:tab/>
      </w:r>
      <w:r w:rsidR="00B5027C" w:rsidRPr="000E58D3">
        <w:rPr>
          <w:rFonts w:cs="Arial"/>
          <w:szCs w:val="20"/>
          <w:lang w:val="sl-SI"/>
        </w:rPr>
        <w:tab/>
        <w:t>5</w:t>
      </w:r>
    </w:p>
    <w:p w14:paraId="5A3FBF7F" w14:textId="4CC7BFE0" w:rsidR="0056053A" w:rsidRPr="000E58D3" w:rsidRDefault="0056053A" w:rsidP="0056053A">
      <w:pPr>
        <w:widowControl/>
        <w:numPr>
          <w:ilvl w:val="0"/>
          <w:numId w:val="7"/>
        </w:numPr>
        <w:spacing w:line="240" w:lineRule="auto"/>
        <w:jc w:val="both"/>
        <w:rPr>
          <w:rFonts w:cs="Arial"/>
          <w:szCs w:val="20"/>
          <w:lang w:val="sl-SI"/>
        </w:rPr>
      </w:pPr>
      <w:r w:rsidRPr="000E58D3">
        <w:rPr>
          <w:rFonts w:cs="Arial"/>
          <w:b/>
          <w:szCs w:val="20"/>
          <w:lang w:val="sl-SI"/>
        </w:rPr>
        <w:t>NAVODILA ZA IZDELAVO VLOGE</w:t>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001808A1" w:rsidRPr="000E58D3">
        <w:rPr>
          <w:rFonts w:cs="Arial"/>
          <w:b/>
          <w:szCs w:val="20"/>
          <w:lang w:val="sl-SI"/>
        </w:rPr>
        <w:tab/>
      </w:r>
      <w:r w:rsidR="001808A1" w:rsidRPr="000E58D3">
        <w:rPr>
          <w:rFonts w:cs="Arial"/>
          <w:b/>
          <w:szCs w:val="20"/>
          <w:lang w:val="sl-SI"/>
        </w:rPr>
        <w:tab/>
      </w:r>
      <w:r w:rsidR="00B5027C" w:rsidRPr="000E58D3">
        <w:rPr>
          <w:rFonts w:cs="Arial"/>
          <w:szCs w:val="20"/>
          <w:lang w:val="sl-SI"/>
        </w:rPr>
        <w:t>6</w:t>
      </w:r>
    </w:p>
    <w:p w14:paraId="5AA24AF8" w14:textId="0DAA4395" w:rsidR="0056053A" w:rsidRPr="000E58D3" w:rsidRDefault="0056053A" w:rsidP="0056053A">
      <w:pPr>
        <w:widowControl/>
        <w:numPr>
          <w:ilvl w:val="0"/>
          <w:numId w:val="7"/>
        </w:numPr>
        <w:spacing w:line="240" w:lineRule="auto"/>
        <w:jc w:val="both"/>
        <w:rPr>
          <w:rFonts w:cs="Arial"/>
          <w:b/>
          <w:szCs w:val="20"/>
          <w:lang w:val="sl-SI"/>
        </w:rPr>
      </w:pPr>
      <w:r w:rsidRPr="000E58D3">
        <w:rPr>
          <w:rFonts w:cs="Arial"/>
          <w:b/>
          <w:szCs w:val="20"/>
          <w:lang w:val="sl-SI"/>
        </w:rPr>
        <w:t>MERILA ZA OCENJEVANJE IN VREDNOTENJE VLOG</w:t>
      </w:r>
      <w:r w:rsidRPr="000E58D3">
        <w:rPr>
          <w:rFonts w:cs="Arial"/>
          <w:b/>
          <w:szCs w:val="20"/>
          <w:lang w:val="sl-SI"/>
        </w:rPr>
        <w:tab/>
      </w:r>
      <w:r w:rsidR="001808A1" w:rsidRPr="000E58D3">
        <w:rPr>
          <w:rFonts w:cs="Arial"/>
          <w:b/>
          <w:szCs w:val="20"/>
          <w:lang w:val="sl-SI"/>
        </w:rPr>
        <w:tab/>
      </w:r>
      <w:r w:rsidR="001808A1" w:rsidRPr="000E58D3">
        <w:rPr>
          <w:rFonts w:cs="Arial"/>
          <w:b/>
          <w:szCs w:val="20"/>
          <w:lang w:val="sl-SI"/>
        </w:rPr>
        <w:tab/>
      </w:r>
      <w:r w:rsidR="001808A1" w:rsidRPr="000E58D3">
        <w:rPr>
          <w:rFonts w:cs="Arial"/>
          <w:szCs w:val="20"/>
          <w:lang w:val="sl-SI"/>
        </w:rPr>
        <w:t>8</w:t>
      </w:r>
    </w:p>
    <w:p w14:paraId="1F22F226" w14:textId="591107A0" w:rsidR="0056053A" w:rsidRPr="000E58D3" w:rsidRDefault="0056053A" w:rsidP="0056053A">
      <w:pPr>
        <w:widowControl/>
        <w:numPr>
          <w:ilvl w:val="0"/>
          <w:numId w:val="7"/>
        </w:numPr>
        <w:spacing w:line="240" w:lineRule="auto"/>
        <w:jc w:val="both"/>
        <w:rPr>
          <w:rFonts w:cs="Arial"/>
          <w:b/>
          <w:szCs w:val="20"/>
          <w:lang w:val="sl-SI"/>
        </w:rPr>
      </w:pPr>
      <w:r w:rsidRPr="000E58D3">
        <w:rPr>
          <w:rFonts w:cs="Arial"/>
          <w:b/>
          <w:szCs w:val="20"/>
          <w:lang w:val="sl-SI"/>
        </w:rPr>
        <w:t>PRILOGE</w:t>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Pr="000E58D3">
        <w:rPr>
          <w:rFonts w:cs="Arial"/>
          <w:b/>
          <w:szCs w:val="20"/>
          <w:lang w:val="sl-SI"/>
        </w:rPr>
        <w:tab/>
      </w:r>
      <w:r w:rsidR="00D821AA" w:rsidRPr="000E58D3">
        <w:rPr>
          <w:rFonts w:cs="Arial"/>
          <w:b/>
          <w:szCs w:val="20"/>
          <w:lang w:val="sl-SI"/>
        </w:rPr>
        <w:tab/>
      </w:r>
      <w:r w:rsidR="00D821AA" w:rsidRPr="000E58D3">
        <w:rPr>
          <w:rFonts w:cs="Arial"/>
          <w:b/>
          <w:szCs w:val="20"/>
          <w:lang w:val="sl-SI"/>
        </w:rPr>
        <w:tab/>
      </w:r>
      <w:r w:rsidRPr="000E58D3">
        <w:rPr>
          <w:rFonts w:cs="Arial"/>
          <w:szCs w:val="20"/>
          <w:lang w:val="sl-SI"/>
        </w:rPr>
        <w:t>1</w:t>
      </w:r>
      <w:r w:rsidR="00D821AA" w:rsidRPr="000E58D3">
        <w:rPr>
          <w:rFonts w:cs="Arial"/>
          <w:szCs w:val="20"/>
          <w:lang w:val="sl-SI"/>
        </w:rPr>
        <w:t>0</w:t>
      </w:r>
    </w:p>
    <w:p w14:paraId="1AB05E6B" w14:textId="1E33A0C1" w:rsidR="0056053A" w:rsidRDefault="0056053A" w:rsidP="0056053A">
      <w:pPr>
        <w:spacing w:line="240" w:lineRule="auto"/>
        <w:ind w:left="708"/>
        <w:jc w:val="both"/>
        <w:rPr>
          <w:rFonts w:cs="Arial"/>
          <w:szCs w:val="20"/>
          <w:lang w:val="sl-SI"/>
        </w:rPr>
      </w:pPr>
      <w:r w:rsidRPr="000E58D3">
        <w:rPr>
          <w:rFonts w:cs="Arial"/>
          <w:szCs w:val="20"/>
          <w:lang w:val="sl-SI"/>
        </w:rPr>
        <w:t>PRILOGA 1 – OBRAZEC VLOGE</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7347D6" w:rsidRPr="000E58D3">
        <w:rPr>
          <w:rFonts w:cs="Arial"/>
          <w:szCs w:val="20"/>
          <w:lang w:val="sl-SI"/>
        </w:rPr>
        <w:tab/>
      </w:r>
      <w:r w:rsidR="007347D6" w:rsidRPr="000E58D3">
        <w:rPr>
          <w:rFonts w:cs="Arial"/>
          <w:szCs w:val="20"/>
          <w:lang w:val="sl-SI"/>
        </w:rPr>
        <w:tab/>
      </w:r>
      <w:r w:rsidR="00E92428" w:rsidRPr="000E58D3">
        <w:rPr>
          <w:rFonts w:cs="Arial"/>
          <w:szCs w:val="20"/>
          <w:lang w:val="sl-SI"/>
        </w:rPr>
        <w:t>1</w:t>
      </w:r>
      <w:r w:rsidR="007347D6" w:rsidRPr="000E58D3">
        <w:rPr>
          <w:rFonts w:cs="Arial"/>
          <w:szCs w:val="20"/>
          <w:lang w:val="sl-SI"/>
        </w:rPr>
        <w:t>1</w:t>
      </w:r>
    </w:p>
    <w:p w14:paraId="00CDB8F9" w14:textId="77777777" w:rsidR="00683060" w:rsidRDefault="00683060" w:rsidP="00683060">
      <w:pPr>
        <w:spacing w:line="240" w:lineRule="auto"/>
        <w:ind w:left="708"/>
        <w:jc w:val="both"/>
        <w:rPr>
          <w:rFonts w:cs="Arial"/>
          <w:szCs w:val="20"/>
          <w:lang w:val="sl-SI"/>
        </w:rPr>
      </w:pPr>
      <w:r>
        <w:rPr>
          <w:rFonts w:cs="Arial"/>
          <w:szCs w:val="20"/>
          <w:lang w:val="sl-SI"/>
        </w:rPr>
        <w:t xml:space="preserve">PRILOGA 2 - </w:t>
      </w:r>
      <w:r w:rsidRPr="00683060">
        <w:rPr>
          <w:rFonts w:cs="Arial"/>
          <w:szCs w:val="20"/>
          <w:lang w:val="sl-SI"/>
        </w:rPr>
        <w:t xml:space="preserve">IZJAVA PRIJAVITELJA O IZPOLNJEVANJU IN SPREJEMANJU </w:t>
      </w:r>
    </w:p>
    <w:p w14:paraId="1CA15AB7" w14:textId="20C260B1" w:rsidR="00683060" w:rsidRPr="000E58D3" w:rsidRDefault="00683060" w:rsidP="00683060">
      <w:pPr>
        <w:spacing w:line="240" w:lineRule="auto"/>
        <w:ind w:left="708"/>
        <w:jc w:val="both"/>
        <w:rPr>
          <w:rFonts w:cs="Arial"/>
          <w:szCs w:val="20"/>
          <w:lang w:val="sl-SI"/>
        </w:rPr>
      </w:pPr>
      <w:r w:rsidRPr="00683060">
        <w:rPr>
          <w:rFonts w:cs="Arial"/>
          <w:szCs w:val="20"/>
          <w:lang w:val="sl-SI"/>
        </w:rPr>
        <w:t>RAZPISNIH POGOJEV</w:t>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t>16</w:t>
      </w:r>
    </w:p>
    <w:p w14:paraId="07128253" w14:textId="266041D1" w:rsidR="0056053A" w:rsidRPr="000E58D3" w:rsidRDefault="0056053A" w:rsidP="0056053A">
      <w:pPr>
        <w:spacing w:line="240" w:lineRule="auto"/>
        <w:ind w:left="708"/>
        <w:jc w:val="both"/>
        <w:rPr>
          <w:rFonts w:cs="Arial"/>
          <w:szCs w:val="20"/>
          <w:lang w:val="sl-SI"/>
        </w:rPr>
      </w:pPr>
      <w:r w:rsidRPr="000E58D3">
        <w:rPr>
          <w:rFonts w:cs="Arial"/>
          <w:szCs w:val="20"/>
          <w:lang w:val="sl-SI"/>
        </w:rPr>
        <w:t>PRILOGA A – OZNAČBA VLOGE</w:t>
      </w:r>
      <w:r w:rsidRPr="000E58D3">
        <w:rPr>
          <w:rFonts w:cs="Arial"/>
          <w:szCs w:val="20"/>
          <w:lang w:val="sl-SI"/>
        </w:rPr>
        <w:tab/>
      </w:r>
      <w:r w:rsidRPr="000E58D3">
        <w:rPr>
          <w:rFonts w:cs="Arial"/>
          <w:szCs w:val="20"/>
          <w:lang w:val="sl-SI"/>
        </w:rPr>
        <w:tab/>
      </w:r>
      <w:r w:rsidRPr="000E58D3">
        <w:rPr>
          <w:rFonts w:cs="Arial"/>
          <w:szCs w:val="20"/>
          <w:lang w:val="sl-SI"/>
        </w:rPr>
        <w:tab/>
      </w:r>
      <w:r w:rsidRPr="000E58D3">
        <w:rPr>
          <w:rFonts w:cs="Arial"/>
          <w:szCs w:val="20"/>
          <w:lang w:val="sl-SI"/>
        </w:rPr>
        <w:tab/>
      </w:r>
      <w:r w:rsidR="007347D6" w:rsidRPr="000E58D3">
        <w:rPr>
          <w:rFonts w:cs="Arial"/>
          <w:szCs w:val="20"/>
          <w:lang w:val="sl-SI"/>
        </w:rPr>
        <w:tab/>
      </w:r>
      <w:r w:rsidR="007347D6" w:rsidRPr="000E58D3">
        <w:rPr>
          <w:rFonts w:cs="Arial"/>
          <w:szCs w:val="20"/>
          <w:lang w:val="sl-SI"/>
        </w:rPr>
        <w:tab/>
        <w:t>1</w:t>
      </w:r>
      <w:r w:rsidR="00683060">
        <w:rPr>
          <w:rFonts w:cs="Arial"/>
          <w:szCs w:val="20"/>
          <w:lang w:val="sl-SI"/>
        </w:rPr>
        <w:t>7</w:t>
      </w:r>
    </w:p>
    <w:p w14:paraId="00295F98" w14:textId="04B089D8" w:rsidR="00E465EE" w:rsidRPr="000E58D3" w:rsidRDefault="007347D6" w:rsidP="0056053A">
      <w:pPr>
        <w:spacing w:line="240" w:lineRule="auto"/>
        <w:ind w:left="708"/>
        <w:jc w:val="both"/>
        <w:rPr>
          <w:rFonts w:cs="Arial"/>
          <w:szCs w:val="20"/>
          <w:lang w:val="sl-SI"/>
        </w:rPr>
      </w:pPr>
      <w:r w:rsidRPr="000E58D3">
        <w:rPr>
          <w:rFonts w:cs="Arial"/>
          <w:szCs w:val="20"/>
          <w:lang w:val="sl-SI"/>
        </w:rPr>
        <w:tab/>
      </w:r>
    </w:p>
    <w:p w14:paraId="6C1E510A" w14:textId="77777777" w:rsidR="0056053A" w:rsidRPr="000E58D3" w:rsidRDefault="0056053A" w:rsidP="0056053A">
      <w:pPr>
        <w:spacing w:line="240" w:lineRule="auto"/>
        <w:ind w:left="708"/>
        <w:jc w:val="both"/>
        <w:rPr>
          <w:rFonts w:cs="Arial"/>
          <w:szCs w:val="20"/>
          <w:lang w:val="sl-SI"/>
        </w:rPr>
      </w:pPr>
    </w:p>
    <w:p w14:paraId="6217D0E3" w14:textId="77777777" w:rsidR="0056053A" w:rsidRPr="000E58D3" w:rsidRDefault="0056053A" w:rsidP="0056053A">
      <w:pPr>
        <w:spacing w:line="240" w:lineRule="auto"/>
        <w:jc w:val="both"/>
        <w:rPr>
          <w:rFonts w:cs="Arial"/>
          <w:b/>
          <w:szCs w:val="20"/>
          <w:lang w:val="sl-SI"/>
        </w:rPr>
      </w:pPr>
    </w:p>
    <w:p w14:paraId="46B56FCD" w14:textId="77777777" w:rsidR="0056053A" w:rsidRPr="000E58D3" w:rsidRDefault="0056053A" w:rsidP="0056053A">
      <w:pPr>
        <w:spacing w:line="240" w:lineRule="auto"/>
        <w:jc w:val="both"/>
        <w:rPr>
          <w:rFonts w:cs="Arial"/>
          <w:b/>
          <w:szCs w:val="20"/>
          <w:lang w:val="sl-SI"/>
        </w:rPr>
      </w:pPr>
    </w:p>
    <w:p w14:paraId="398EF56C" w14:textId="77777777" w:rsidR="0056053A" w:rsidRPr="000E58D3" w:rsidRDefault="0056053A" w:rsidP="0056053A">
      <w:pPr>
        <w:spacing w:line="240" w:lineRule="auto"/>
        <w:jc w:val="both"/>
        <w:rPr>
          <w:rFonts w:cs="Arial"/>
          <w:b/>
          <w:szCs w:val="20"/>
          <w:lang w:val="sl-SI"/>
        </w:rPr>
      </w:pPr>
    </w:p>
    <w:p w14:paraId="3C6A03EE" w14:textId="77777777" w:rsidR="0056053A" w:rsidRPr="000E58D3" w:rsidRDefault="0056053A" w:rsidP="0056053A">
      <w:pPr>
        <w:spacing w:line="240" w:lineRule="auto"/>
        <w:jc w:val="both"/>
        <w:rPr>
          <w:rFonts w:cs="Arial"/>
          <w:b/>
          <w:szCs w:val="20"/>
          <w:lang w:val="sl-SI"/>
        </w:rPr>
      </w:pPr>
    </w:p>
    <w:p w14:paraId="4A25972E" w14:textId="77777777" w:rsidR="0056053A" w:rsidRPr="000E58D3" w:rsidRDefault="0056053A" w:rsidP="0056053A">
      <w:pPr>
        <w:spacing w:line="240" w:lineRule="auto"/>
        <w:jc w:val="both"/>
        <w:rPr>
          <w:rFonts w:cs="Arial"/>
          <w:szCs w:val="20"/>
          <w:lang w:val="sl-SI" w:eastAsia="sl-SI"/>
        </w:rPr>
      </w:pPr>
    </w:p>
    <w:p w14:paraId="1F2591C2" w14:textId="77777777" w:rsidR="0056053A" w:rsidRPr="000E58D3" w:rsidRDefault="0056053A" w:rsidP="0056053A">
      <w:pPr>
        <w:spacing w:line="240" w:lineRule="auto"/>
        <w:ind w:left="425"/>
        <w:jc w:val="both"/>
        <w:rPr>
          <w:rFonts w:cs="Arial"/>
          <w:i/>
          <w:szCs w:val="20"/>
          <w:lang w:val="sl-SI"/>
        </w:rPr>
      </w:pPr>
      <w:r w:rsidRPr="000E58D3">
        <w:rPr>
          <w:rFonts w:cs="Arial"/>
          <w:b/>
          <w:color w:val="FF0000"/>
          <w:szCs w:val="20"/>
          <w:lang w:val="sl-SI" w:eastAsia="sl-SI"/>
        </w:rPr>
        <w:br w:type="page"/>
      </w:r>
    </w:p>
    <w:p w14:paraId="2615CE58" w14:textId="5A7A56A7" w:rsidR="0056053A" w:rsidRDefault="0056053A" w:rsidP="000B6FA2">
      <w:pPr>
        <w:pStyle w:val="Odstavekseznama"/>
        <w:numPr>
          <w:ilvl w:val="0"/>
          <w:numId w:val="8"/>
        </w:numPr>
        <w:suppressAutoHyphens/>
        <w:spacing w:line="240" w:lineRule="auto"/>
        <w:ind w:left="284" w:firstLine="0"/>
        <w:jc w:val="both"/>
        <w:rPr>
          <w:rFonts w:cs="Arial"/>
          <w:b/>
          <w:sz w:val="24"/>
          <w:lang w:eastAsia="sl-SI"/>
        </w:rPr>
      </w:pPr>
      <w:r w:rsidRPr="000B6FA2">
        <w:rPr>
          <w:rFonts w:cs="Arial"/>
          <w:b/>
          <w:sz w:val="24"/>
          <w:lang w:eastAsia="sl-SI"/>
        </w:rPr>
        <w:lastRenderedPageBreak/>
        <w:t xml:space="preserve">JAVNI POZIV </w:t>
      </w:r>
    </w:p>
    <w:p w14:paraId="225B33F0" w14:textId="77777777" w:rsidR="000B6FA2" w:rsidRPr="000B6FA2" w:rsidRDefault="000B6FA2" w:rsidP="000B6FA2">
      <w:pPr>
        <w:pStyle w:val="Odstavekseznama"/>
        <w:suppressAutoHyphens/>
        <w:spacing w:line="240" w:lineRule="auto"/>
        <w:ind w:left="284"/>
        <w:jc w:val="both"/>
        <w:rPr>
          <w:rFonts w:cs="Arial"/>
          <w:b/>
          <w:sz w:val="24"/>
          <w:lang w:eastAsia="sl-SI"/>
        </w:rPr>
      </w:pPr>
    </w:p>
    <w:p w14:paraId="4BF73ECE" w14:textId="77777777" w:rsidR="005B021F" w:rsidRPr="00BF7234" w:rsidRDefault="005B021F" w:rsidP="005B021F">
      <w:pPr>
        <w:jc w:val="both"/>
        <w:rPr>
          <w:rFonts w:cs="Arial"/>
          <w:szCs w:val="20"/>
        </w:rPr>
      </w:pPr>
      <w:r w:rsidRPr="2184ECEC">
        <w:rPr>
          <w:rFonts w:cs="Arial"/>
          <w:szCs w:val="20"/>
        </w:rPr>
        <w:t xml:space="preserve">Ob </w:t>
      </w:r>
      <w:proofErr w:type="spellStart"/>
      <w:r w:rsidRPr="2184ECEC">
        <w:rPr>
          <w:rFonts w:cs="Arial"/>
          <w:szCs w:val="20"/>
        </w:rPr>
        <w:t>smiselni</w:t>
      </w:r>
      <w:proofErr w:type="spellEnd"/>
      <w:r w:rsidRPr="2184ECEC">
        <w:rPr>
          <w:rFonts w:cs="Arial"/>
          <w:szCs w:val="20"/>
        </w:rPr>
        <w:t xml:space="preserve"> </w:t>
      </w:r>
      <w:proofErr w:type="spellStart"/>
      <w:r w:rsidRPr="2184ECEC">
        <w:rPr>
          <w:rFonts w:cs="Arial"/>
          <w:szCs w:val="20"/>
        </w:rPr>
        <w:t>uporabi</w:t>
      </w:r>
      <w:proofErr w:type="spellEnd"/>
      <w:r w:rsidRPr="2184ECEC">
        <w:rPr>
          <w:rFonts w:cs="Arial"/>
          <w:szCs w:val="20"/>
        </w:rPr>
        <w:t xml:space="preserve"> 219. </w:t>
      </w:r>
      <w:proofErr w:type="spellStart"/>
      <w:r w:rsidRPr="2184ECEC">
        <w:rPr>
          <w:rFonts w:cs="Arial"/>
          <w:szCs w:val="20"/>
        </w:rPr>
        <w:t>člena</w:t>
      </w:r>
      <w:proofErr w:type="spellEnd"/>
      <w:r w:rsidRPr="2184ECEC">
        <w:rPr>
          <w:rFonts w:cs="Arial"/>
          <w:szCs w:val="20"/>
        </w:rPr>
        <w:t xml:space="preserve"> </w:t>
      </w:r>
      <w:proofErr w:type="spellStart"/>
      <w:r w:rsidRPr="2184ECEC">
        <w:rPr>
          <w:rFonts w:cs="Arial"/>
          <w:szCs w:val="20"/>
        </w:rPr>
        <w:t>Pravilnika</w:t>
      </w:r>
      <w:proofErr w:type="spellEnd"/>
      <w:r w:rsidRPr="2184ECEC">
        <w:rPr>
          <w:rFonts w:cs="Arial"/>
          <w:szCs w:val="20"/>
        </w:rPr>
        <w:t xml:space="preserve"> o </w:t>
      </w:r>
      <w:proofErr w:type="spellStart"/>
      <w:r w:rsidRPr="2184ECEC">
        <w:rPr>
          <w:rFonts w:cs="Arial"/>
          <w:szCs w:val="20"/>
        </w:rPr>
        <w:t>postopkih</w:t>
      </w:r>
      <w:proofErr w:type="spellEnd"/>
      <w:r w:rsidRPr="2184ECEC">
        <w:rPr>
          <w:rFonts w:cs="Arial"/>
          <w:szCs w:val="20"/>
        </w:rPr>
        <w:t xml:space="preserve"> za </w:t>
      </w:r>
      <w:proofErr w:type="spellStart"/>
      <w:r w:rsidRPr="2184ECEC">
        <w:rPr>
          <w:rFonts w:cs="Arial"/>
          <w:szCs w:val="20"/>
        </w:rPr>
        <w:t>izvrševanje</w:t>
      </w:r>
      <w:proofErr w:type="spellEnd"/>
      <w:r w:rsidRPr="2184ECEC">
        <w:rPr>
          <w:rFonts w:cs="Arial"/>
          <w:szCs w:val="20"/>
        </w:rPr>
        <w:t xml:space="preserve"> </w:t>
      </w:r>
      <w:proofErr w:type="spellStart"/>
      <w:r w:rsidRPr="2184ECEC">
        <w:rPr>
          <w:rFonts w:cs="Arial"/>
          <w:szCs w:val="20"/>
        </w:rPr>
        <w:t>proračuna</w:t>
      </w:r>
      <w:proofErr w:type="spellEnd"/>
      <w:r w:rsidRPr="2184ECEC">
        <w:rPr>
          <w:rFonts w:cs="Arial"/>
          <w:szCs w:val="20"/>
        </w:rPr>
        <w:t xml:space="preserve"> </w:t>
      </w:r>
      <w:proofErr w:type="spellStart"/>
      <w:r w:rsidRPr="2184ECEC">
        <w:rPr>
          <w:rFonts w:cs="Arial"/>
          <w:szCs w:val="20"/>
        </w:rPr>
        <w:t>Republike</w:t>
      </w:r>
      <w:proofErr w:type="spellEnd"/>
      <w:r w:rsidRPr="2184ECEC">
        <w:rPr>
          <w:rFonts w:cs="Arial"/>
          <w:szCs w:val="20"/>
        </w:rPr>
        <w:t xml:space="preserve"> </w:t>
      </w:r>
      <w:proofErr w:type="spellStart"/>
      <w:r w:rsidRPr="2184ECEC">
        <w:rPr>
          <w:rFonts w:cs="Arial"/>
          <w:szCs w:val="20"/>
        </w:rPr>
        <w:t>Slovenije</w:t>
      </w:r>
      <w:proofErr w:type="spellEnd"/>
      <w:r w:rsidRPr="2184ECEC">
        <w:rPr>
          <w:rFonts w:cs="Arial"/>
          <w:szCs w:val="20"/>
        </w:rPr>
        <w:t xml:space="preserve"> (</w:t>
      </w:r>
      <w:proofErr w:type="spellStart"/>
      <w:r w:rsidRPr="2184ECEC">
        <w:rPr>
          <w:rFonts w:cs="Arial"/>
          <w:szCs w:val="20"/>
        </w:rPr>
        <w:t>Uradni</w:t>
      </w:r>
      <w:proofErr w:type="spellEnd"/>
      <w:r w:rsidRPr="2184ECEC">
        <w:rPr>
          <w:rFonts w:cs="Arial"/>
          <w:szCs w:val="20"/>
        </w:rPr>
        <w:t xml:space="preserve"> list RS, </w:t>
      </w:r>
      <w:proofErr w:type="spellStart"/>
      <w:r w:rsidRPr="2184ECEC">
        <w:rPr>
          <w:rFonts w:cs="Arial"/>
          <w:szCs w:val="20"/>
        </w:rPr>
        <w:t>št</w:t>
      </w:r>
      <w:proofErr w:type="spellEnd"/>
      <w:r w:rsidRPr="2184ECEC">
        <w:rPr>
          <w:rFonts w:cs="Arial"/>
          <w:szCs w:val="20"/>
        </w:rPr>
        <w:t xml:space="preserve">. 50/07, 61/08, 99/09 – ZIPRS1011, 3/13, 81/16, 11/22, 96/22, 105/22 – ZZNŠPP in 149/22) </w:t>
      </w:r>
      <w:proofErr w:type="spellStart"/>
      <w:r w:rsidRPr="2184ECEC">
        <w:rPr>
          <w:rFonts w:cs="Arial"/>
          <w:szCs w:val="20"/>
        </w:rPr>
        <w:t>ter</w:t>
      </w:r>
      <w:proofErr w:type="spellEnd"/>
      <w:r w:rsidRPr="2184ECEC">
        <w:rPr>
          <w:rFonts w:cs="Arial"/>
          <w:szCs w:val="20"/>
        </w:rPr>
        <w:t xml:space="preserve"> </w:t>
      </w:r>
      <w:proofErr w:type="spellStart"/>
      <w:r w:rsidRPr="2184ECEC">
        <w:rPr>
          <w:rFonts w:cs="Arial"/>
          <w:szCs w:val="20"/>
        </w:rPr>
        <w:t>ob</w:t>
      </w:r>
      <w:proofErr w:type="spellEnd"/>
      <w:r w:rsidRPr="2184ECEC">
        <w:rPr>
          <w:rFonts w:cs="Arial"/>
          <w:szCs w:val="20"/>
        </w:rPr>
        <w:t xml:space="preserve"> </w:t>
      </w:r>
      <w:proofErr w:type="spellStart"/>
      <w:r w:rsidRPr="2184ECEC">
        <w:rPr>
          <w:rFonts w:cs="Arial"/>
          <w:szCs w:val="20"/>
        </w:rPr>
        <w:t>upoštevanju</w:t>
      </w:r>
      <w:proofErr w:type="spellEnd"/>
      <w:r w:rsidRPr="2184ECEC">
        <w:rPr>
          <w:rFonts w:cs="Arial"/>
          <w:szCs w:val="20"/>
        </w:rPr>
        <w:t xml:space="preserve"> </w:t>
      </w:r>
      <w:proofErr w:type="spellStart"/>
      <w:r w:rsidRPr="2184ECEC">
        <w:rPr>
          <w:rFonts w:cs="Arial"/>
          <w:szCs w:val="20"/>
        </w:rPr>
        <w:t>p</w:t>
      </w:r>
      <w:r w:rsidRPr="2184ECEC">
        <w:rPr>
          <w:rFonts w:eastAsia="Arial" w:cs="Arial"/>
          <w:szCs w:val="20"/>
        </w:rPr>
        <w:t>ravne</w:t>
      </w:r>
      <w:proofErr w:type="spellEnd"/>
      <w:r w:rsidRPr="2184ECEC">
        <w:rPr>
          <w:rFonts w:eastAsia="Arial" w:cs="Arial"/>
          <w:szCs w:val="20"/>
        </w:rPr>
        <w:t xml:space="preserve"> </w:t>
      </w:r>
      <w:proofErr w:type="spellStart"/>
      <w:r w:rsidRPr="2184ECEC">
        <w:rPr>
          <w:rFonts w:eastAsia="Arial" w:cs="Arial"/>
          <w:szCs w:val="20"/>
        </w:rPr>
        <w:t>podlaga</w:t>
      </w:r>
      <w:proofErr w:type="spellEnd"/>
      <w:r w:rsidRPr="2184ECEC">
        <w:rPr>
          <w:rFonts w:eastAsia="Arial" w:cs="Arial"/>
          <w:szCs w:val="20"/>
        </w:rPr>
        <w:t xml:space="preserve"> za </w:t>
      </w:r>
      <w:proofErr w:type="spellStart"/>
      <w:r w:rsidRPr="2184ECEC">
        <w:rPr>
          <w:rFonts w:eastAsia="Arial" w:cs="Arial"/>
          <w:szCs w:val="20"/>
        </w:rPr>
        <w:t>imenovanje</w:t>
      </w:r>
      <w:proofErr w:type="spellEnd"/>
      <w:r w:rsidRPr="2184ECEC">
        <w:rPr>
          <w:rFonts w:eastAsia="Arial" w:cs="Arial"/>
          <w:szCs w:val="20"/>
        </w:rPr>
        <w:t xml:space="preserve"> </w:t>
      </w:r>
      <w:proofErr w:type="spellStart"/>
      <w:r w:rsidRPr="2184ECEC">
        <w:rPr>
          <w:rFonts w:eastAsia="Arial" w:cs="Arial"/>
          <w:szCs w:val="20"/>
        </w:rPr>
        <w:t>kontaktne</w:t>
      </w:r>
      <w:proofErr w:type="spellEnd"/>
      <w:r w:rsidRPr="2184ECEC">
        <w:rPr>
          <w:rFonts w:eastAsia="Arial" w:cs="Arial"/>
          <w:szCs w:val="20"/>
        </w:rPr>
        <w:t xml:space="preserve"> </w:t>
      </w:r>
      <w:proofErr w:type="spellStart"/>
      <w:r w:rsidRPr="2184ECEC">
        <w:rPr>
          <w:rFonts w:eastAsia="Arial" w:cs="Arial"/>
          <w:szCs w:val="20"/>
        </w:rPr>
        <w:t>točke</w:t>
      </w:r>
      <w:proofErr w:type="spellEnd"/>
      <w:r w:rsidRPr="2184ECEC">
        <w:rPr>
          <w:rFonts w:eastAsia="Arial" w:cs="Arial"/>
          <w:szCs w:val="20"/>
        </w:rPr>
        <w:t xml:space="preserve"> za </w:t>
      </w:r>
      <w:proofErr w:type="spellStart"/>
      <w:r w:rsidRPr="2184ECEC">
        <w:rPr>
          <w:rFonts w:eastAsia="Arial" w:cs="Arial"/>
          <w:szCs w:val="20"/>
        </w:rPr>
        <w:t>Evropsko</w:t>
      </w:r>
      <w:proofErr w:type="spellEnd"/>
      <w:r w:rsidRPr="2184ECEC">
        <w:rPr>
          <w:rFonts w:eastAsia="Arial" w:cs="Arial"/>
          <w:szCs w:val="20"/>
        </w:rPr>
        <w:t xml:space="preserve"> </w:t>
      </w:r>
      <w:proofErr w:type="spellStart"/>
      <w:r w:rsidRPr="2184ECEC">
        <w:rPr>
          <w:rFonts w:eastAsia="Arial" w:cs="Arial"/>
          <w:szCs w:val="20"/>
        </w:rPr>
        <w:t>urbano</w:t>
      </w:r>
      <w:proofErr w:type="spellEnd"/>
      <w:r w:rsidRPr="2184ECEC">
        <w:rPr>
          <w:rFonts w:eastAsia="Arial" w:cs="Arial"/>
          <w:szCs w:val="20"/>
        </w:rPr>
        <w:t xml:space="preserve"> </w:t>
      </w:r>
      <w:proofErr w:type="spellStart"/>
      <w:r w:rsidRPr="2184ECEC">
        <w:rPr>
          <w:rFonts w:eastAsia="Arial" w:cs="Arial"/>
          <w:szCs w:val="20"/>
        </w:rPr>
        <w:t>iniciativo</w:t>
      </w:r>
      <w:proofErr w:type="spellEnd"/>
      <w:r w:rsidRPr="2184ECEC">
        <w:rPr>
          <w:rFonts w:eastAsia="Arial" w:cs="Arial"/>
          <w:szCs w:val="20"/>
        </w:rPr>
        <w:t xml:space="preserve"> (v </w:t>
      </w:r>
      <w:proofErr w:type="spellStart"/>
      <w:r w:rsidRPr="2184ECEC">
        <w:rPr>
          <w:rFonts w:eastAsia="Arial" w:cs="Arial"/>
          <w:szCs w:val="20"/>
        </w:rPr>
        <w:t>nadaljevanju</w:t>
      </w:r>
      <w:proofErr w:type="spellEnd"/>
      <w:r w:rsidRPr="2184ECEC">
        <w:rPr>
          <w:rFonts w:eastAsia="Arial" w:cs="Arial"/>
          <w:szCs w:val="20"/>
        </w:rPr>
        <w:t xml:space="preserve"> UKT </w:t>
      </w:r>
      <w:proofErr w:type="gramStart"/>
      <w:r w:rsidRPr="2184ECEC">
        <w:rPr>
          <w:rFonts w:eastAsia="Arial" w:cs="Arial"/>
          <w:szCs w:val="20"/>
        </w:rPr>
        <w:t>EUI)  s</w:t>
      </w:r>
      <w:proofErr w:type="gramEnd"/>
      <w:r w:rsidRPr="2184ECEC">
        <w:rPr>
          <w:rFonts w:eastAsia="Arial" w:cs="Arial"/>
          <w:szCs w:val="20"/>
        </w:rPr>
        <w:t xml:space="preserve"> </w:t>
      </w:r>
      <w:proofErr w:type="spellStart"/>
      <w:r w:rsidRPr="2184ECEC">
        <w:rPr>
          <w:rFonts w:eastAsia="Arial" w:cs="Arial"/>
          <w:szCs w:val="20"/>
        </w:rPr>
        <w:t>strani</w:t>
      </w:r>
      <w:proofErr w:type="spellEnd"/>
      <w:r w:rsidRPr="2184ECEC">
        <w:rPr>
          <w:rFonts w:eastAsia="Arial" w:cs="Arial"/>
          <w:szCs w:val="20"/>
        </w:rPr>
        <w:t xml:space="preserve"> </w:t>
      </w:r>
      <w:proofErr w:type="spellStart"/>
      <w:r w:rsidRPr="2184ECEC">
        <w:rPr>
          <w:rFonts w:eastAsia="Arial" w:cs="Arial"/>
          <w:szCs w:val="20"/>
        </w:rPr>
        <w:t>držav</w:t>
      </w:r>
      <w:proofErr w:type="spellEnd"/>
      <w:r w:rsidRPr="2184ECEC">
        <w:rPr>
          <w:rFonts w:eastAsia="Arial" w:cs="Arial"/>
          <w:szCs w:val="20"/>
        </w:rPr>
        <w:t xml:space="preserve"> </w:t>
      </w:r>
      <w:proofErr w:type="spellStart"/>
      <w:r w:rsidRPr="2184ECEC">
        <w:rPr>
          <w:rFonts w:eastAsia="Arial" w:cs="Arial"/>
          <w:szCs w:val="20"/>
        </w:rPr>
        <w:t>članic</w:t>
      </w:r>
      <w:proofErr w:type="spellEnd"/>
      <w:r w:rsidRPr="2184ECEC">
        <w:rPr>
          <w:rFonts w:eastAsia="Arial" w:cs="Arial"/>
          <w:szCs w:val="20"/>
        </w:rPr>
        <w:t xml:space="preserve"> je </w:t>
      </w:r>
      <w:proofErr w:type="spellStart"/>
      <w:r w:rsidRPr="2184ECEC">
        <w:rPr>
          <w:rFonts w:eastAsia="Arial" w:cs="Arial"/>
          <w:szCs w:val="20"/>
        </w:rPr>
        <w:t>določena</w:t>
      </w:r>
      <w:proofErr w:type="spellEnd"/>
      <w:r w:rsidRPr="2184ECEC">
        <w:rPr>
          <w:rFonts w:eastAsia="Arial" w:cs="Arial"/>
          <w:szCs w:val="20"/>
        </w:rPr>
        <w:t xml:space="preserve"> v </w:t>
      </w:r>
      <w:proofErr w:type="spellStart"/>
      <w:r w:rsidRPr="2184ECEC">
        <w:rPr>
          <w:rFonts w:eastAsia="Arial" w:cs="Arial"/>
          <w:szCs w:val="20"/>
        </w:rPr>
        <w:t>pogodbi</w:t>
      </w:r>
      <w:proofErr w:type="spellEnd"/>
      <w:r w:rsidRPr="2184ECEC">
        <w:rPr>
          <w:rFonts w:eastAsia="Arial" w:cs="Arial"/>
          <w:szCs w:val="20"/>
        </w:rPr>
        <w:t xml:space="preserve"> med </w:t>
      </w:r>
      <w:proofErr w:type="spellStart"/>
      <w:r w:rsidRPr="2184ECEC">
        <w:rPr>
          <w:rFonts w:eastAsia="Arial" w:cs="Arial"/>
          <w:szCs w:val="20"/>
        </w:rPr>
        <w:t>Evropsko</w:t>
      </w:r>
      <w:proofErr w:type="spellEnd"/>
      <w:r w:rsidRPr="2184ECEC">
        <w:rPr>
          <w:rFonts w:eastAsia="Arial" w:cs="Arial"/>
          <w:szCs w:val="20"/>
        </w:rPr>
        <w:t xml:space="preserve"> </w:t>
      </w:r>
      <w:proofErr w:type="spellStart"/>
      <w:r w:rsidRPr="2184ECEC">
        <w:rPr>
          <w:rFonts w:eastAsia="Arial" w:cs="Arial"/>
          <w:szCs w:val="20"/>
        </w:rPr>
        <w:t>komisijo</w:t>
      </w:r>
      <w:proofErr w:type="spellEnd"/>
      <w:r w:rsidRPr="2184ECEC">
        <w:rPr>
          <w:rFonts w:eastAsia="Arial" w:cs="Arial"/>
          <w:szCs w:val="20"/>
        </w:rPr>
        <w:t xml:space="preserve"> (v </w:t>
      </w:r>
      <w:proofErr w:type="spellStart"/>
      <w:r w:rsidRPr="2184ECEC">
        <w:rPr>
          <w:rFonts w:eastAsia="Arial" w:cs="Arial"/>
          <w:szCs w:val="20"/>
        </w:rPr>
        <w:t>nadaljevanju</w:t>
      </w:r>
      <w:proofErr w:type="spellEnd"/>
      <w:r w:rsidRPr="2184ECEC">
        <w:rPr>
          <w:rFonts w:eastAsia="Arial" w:cs="Arial"/>
          <w:szCs w:val="20"/>
        </w:rPr>
        <w:t xml:space="preserve"> EK) in </w:t>
      </w:r>
      <w:proofErr w:type="spellStart"/>
      <w:r w:rsidRPr="2184ECEC">
        <w:rPr>
          <w:rFonts w:eastAsia="Arial" w:cs="Arial"/>
          <w:szCs w:val="20"/>
        </w:rPr>
        <w:t>pooblaščenim</w:t>
      </w:r>
      <w:proofErr w:type="spellEnd"/>
      <w:r w:rsidRPr="2184ECEC">
        <w:rPr>
          <w:rFonts w:eastAsia="Arial" w:cs="Arial"/>
          <w:szCs w:val="20"/>
        </w:rPr>
        <w:t xml:space="preserve"> </w:t>
      </w:r>
      <w:proofErr w:type="spellStart"/>
      <w:r w:rsidRPr="2184ECEC">
        <w:rPr>
          <w:rFonts w:eastAsia="Arial" w:cs="Arial"/>
          <w:szCs w:val="20"/>
        </w:rPr>
        <w:t>subjektom</w:t>
      </w:r>
      <w:proofErr w:type="spellEnd"/>
      <w:r w:rsidRPr="2184ECEC">
        <w:rPr>
          <w:rFonts w:eastAsia="Arial" w:cs="Arial"/>
          <w:szCs w:val="20"/>
        </w:rPr>
        <w:t xml:space="preserve"> </w:t>
      </w:r>
      <w:proofErr w:type="spellStart"/>
      <w:r w:rsidRPr="2184ECEC">
        <w:rPr>
          <w:rFonts w:eastAsia="Arial" w:cs="Arial"/>
          <w:szCs w:val="20"/>
        </w:rPr>
        <w:t>Evropske</w:t>
      </w:r>
      <w:proofErr w:type="spellEnd"/>
      <w:r w:rsidRPr="2184ECEC">
        <w:rPr>
          <w:rFonts w:eastAsia="Arial" w:cs="Arial"/>
          <w:szCs w:val="20"/>
        </w:rPr>
        <w:t xml:space="preserve"> urbane </w:t>
      </w:r>
      <w:proofErr w:type="spellStart"/>
      <w:r w:rsidRPr="2184ECEC">
        <w:rPr>
          <w:rFonts w:eastAsia="Arial" w:cs="Arial"/>
          <w:szCs w:val="20"/>
        </w:rPr>
        <w:t>iniciative</w:t>
      </w:r>
      <w:proofErr w:type="spellEnd"/>
      <w:r w:rsidRPr="2184ECEC">
        <w:rPr>
          <w:rFonts w:eastAsia="Arial" w:cs="Arial"/>
          <w:szCs w:val="20"/>
        </w:rPr>
        <w:t xml:space="preserve"> – ang. EUI Entrusted Entity </w:t>
      </w:r>
      <w:proofErr w:type="gramStart"/>
      <w:r w:rsidRPr="2184ECEC">
        <w:rPr>
          <w:rFonts w:eastAsia="Arial" w:cs="Arial"/>
          <w:szCs w:val="20"/>
        </w:rPr>
        <w:t>( v</w:t>
      </w:r>
      <w:proofErr w:type="gramEnd"/>
      <w:r w:rsidRPr="2184ECEC">
        <w:rPr>
          <w:rFonts w:eastAsia="Arial" w:cs="Arial"/>
          <w:szCs w:val="20"/>
        </w:rPr>
        <w:t xml:space="preserve"> </w:t>
      </w:r>
      <w:proofErr w:type="spellStart"/>
      <w:r w:rsidRPr="2184ECEC">
        <w:rPr>
          <w:rFonts w:eastAsia="Arial" w:cs="Arial"/>
          <w:szCs w:val="20"/>
        </w:rPr>
        <w:t>nadaljevanju</w:t>
      </w:r>
      <w:proofErr w:type="spellEnd"/>
      <w:r w:rsidRPr="2184ECEC">
        <w:rPr>
          <w:rFonts w:eastAsia="Arial" w:cs="Arial"/>
          <w:szCs w:val="20"/>
        </w:rPr>
        <w:t xml:space="preserve"> EUI EE) (</w:t>
      </w:r>
      <w:proofErr w:type="spellStart"/>
      <w:r w:rsidRPr="2184ECEC">
        <w:rPr>
          <w:rFonts w:eastAsia="Arial" w:cs="Arial"/>
          <w:szCs w:val="20"/>
        </w:rPr>
        <w:t>regija</w:t>
      </w:r>
      <w:proofErr w:type="spellEnd"/>
      <w:r w:rsidRPr="2184ECEC">
        <w:rPr>
          <w:rFonts w:eastAsia="Arial" w:cs="Arial"/>
          <w:szCs w:val="20"/>
        </w:rPr>
        <w:t xml:space="preserve"> Hauts-de-France), v </w:t>
      </w:r>
      <w:proofErr w:type="spellStart"/>
      <w:r w:rsidRPr="2184ECEC">
        <w:rPr>
          <w:rFonts w:eastAsia="Arial" w:cs="Arial"/>
          <w:szCs w:val="20"/>
        </w:rPr>
        <w:t>skladu</w:t>
      </w:r>
      <w:proofErr w:type="spellEnd"/>
      <w:r w:rsidRPr="2184ECEC">
        <w:rPr>
          <w:rFonts w:eastAsia="Arial" w:cs="Arial"/>
          <w:szCs w:val="20"/>
        </w:rPr>
        <w:t xml:space="preserve"> s </w:t>
      </w:r>
      <w:proofErr w:type="spellStart"/>
      <w:r w:rsidRPr="2184ECEC">
        <w:rPr>
          <w:rFonts w:eastAsia="Arial" w:cs="Arial"/>
          <w:szCs w:val="20"/>
        </w:rPr>
        <w:t>katerim</w:t>
      </w:r>
      <w:proofErr w:type="spellEnd"/>
      <w:r w:rsidRPr="2184ECEC">
        <w:rPr>
          <w:rFonts w:eastAsia="Arial" w:cs="Arial"/>
          <w:szCs w:val="20"/>
        </w:rPr>
        <w:t xml:space="preserve"> EUI EE </w:t>
      </w:r>
      <w:proofErr w:type="spellStart"/>
      <w:r w:rsidRPr="2184ECEC">
        <w:rPr>
          <w:rFonts w:eastAsia="Arial" w:cs="Arial"/>
          <w:szCs w:val="20"/>
        </w:rPr>
        <w:t>organizira</w:t>
      </w:r>
      <w:proofErr w:type="spellEnd"/>
      <w:r w:rsidRPr="2184ECEC">
        <w:rPr>
          <w:rFonts w:eastAsia="Arial" w:cs="Arial"/>
          <w:szCs w:val="20"/>
        </w:rPr>
        <w:t xml:space="preserve"> </w:t>
      </w:r>
      <w:proofErr w:type="spellStart"/>
      <w:r w:rsidRPr="2184ECEC">
        <w:rPr>
          <w:rFonts w:eastAsia="Arial" w:cs="Arial"/>
          <w:szCs w:val="20"/>
        </w:rPr>
        <w:t>sklepanje</w:t>
      </w:r>
      <w:proofErr w:type="spellEnd"/>
      <w:r w:rsidRPr="2184ECEC">
        <w:rPr>
          <w:rFonts w:eastAsia="Arial" w:cs="Arial"/>
          <w:szCs w:val="20"/>
        </w:rPr>
        <w:t xml:space="preserve"> </w:t>
      </w:r>
      <w:proofErr w:type="spellStart"/>
      <w:r w:rsidRPr="2184ECEC">
        <w:rPr>
          <w:rFonts w:eastAsia="Arial" w:cs="Arial"/>
          <w:szCs w:val="20"/>
        </w:rPr>
        <w:t>pogodb</w:t>
      </w:r>
      <w:proofErr w:type="spellEnd"/>
      <w:r w:rsidRPr="2184ECEC">
        <w:rPr>
          <w:rFonts w:eastAsia="Arial" w:cs="Arial"/>
          <w:szCs w:val="20"/>
        </w:rPr>
        <w:t xml:space="preserve"> z UKT EUI </w:t>
      </w:r>
      <w:proofErr w:type="spellStart"/>
      <w:r w:rsidRPr="2184ECEC">
        <w:rPr>
          <w:rFonts w:eastAsia="Arial" w:cs="Arial"/>
          <w:szCs w:val="20"/>
        </w:rPr>
        <w:t>na</w:t>
      </w:r>
      <w:proofErr w:type="spellEnd"/>
      <w:r w:rsidRPr="2184ECEC">
        <w:rPr>
          <w:rFonts w:eastAsia="Arial" w:cs="Arial"/>
          <w:szCs w:val="20"/>
        </w:rPr>
        <w:t xml:space="preserve"> </w:t>
      </w:r>
      <w:proofErr w:type="spellStart"/>
      <w:r w:rsidRPr="2184ECEC">
        <w:rPr>
          <w:rFonts w:eastAsia="Arial" w:cs="Arial"/>
          <w:szCs w:val="20"/>
        </w:rPr>
        <w:t>podlagi</w:t>
      </w:r>
      <w:proofErr w:type="spellEnd"/>
      <w:r w:rsidRPr="2184ECEC">
        <w:rPr>
          <w:rFonts w:eastAsia="Arial" w:cs="Arial"/>
          <w:szCs w:val="20"/>
        </w:rPr>
        <w:t xml:space="preserve"> </w:t>
      </w:r>
      <w:proofErr w:type="spellStart"/>
      <w:r w:rsidRPr="2184ECEC">
        <w:rPr>
          <w:rFonts w:eastAsia="Arial" w:cs="Arial"/>
          <w:szCs w:val="20"/>
        </w:rPr>
        <w:t>zahtevanih</w:t>
      </w:r>
      <w:proofErr w:type="spellEnd"/>
      <w:r w:rsidRPr="2184ECEC">
        <w:rPr>
          <w:rFonts w:eastAsia="Arial" w:cs="Arial"/>
          <w:szCs w:val="20"/>
        </w:rPr>
        <w:t xml:space="preserve"> </w:t>
      </w:r>
      <w:proofErr w:type="spellStart"/>
      <w:r w:rsidRPr="2184ECEC">
        <w:rPr>
          <w:rFonts w:eastAsia="Arial" w:cs="Arial"/>
          <w:szCs w:val="20"/>
        </w:rPr>
        <w:t>kompetenc</w:t>
      </w:r>
      <w:proofErr w:type="spellEnd"/>
      <w:r w:rsidRPr="2184ECEC">
        <w:rPr>
          <w:rFonts w:eastAsia="Arial" w:cs="Arial"/>
          <w:szCs w:val="20"/>
        </w:rPr>
        <w:t xml:space="preserve"> in </w:t>
      </w:r>
      <w:proofErr w:type="spellStart"/>
      <w:r w:rsidRPr="2184ECEC">
        <w:rPr>
          <w:rFonts w:eastAsia="Arial" w:cs="Arial"/>
          <w:szCs w:val="20"/>
        </w:rPr>
        <w:t>nalog</w:t>
      </w:r>
      <w:proofErr w:type="spellEnd"/>
      <w:r w:rsidRPr="2184ECEC">
        <w:rPr>
          <w:rFonts w:eastAsia="Arial" w:cs="Arial"/>
          <w:szCs w:val="20"/>
        </w:rPr>
        <w:t xml:space="preserve"> </w:t>
      </w:r>
      <w:proofErr w:type="spellStart"/>
      <w:r w:rsidRPr="2184ECEC">
        <w:rPr>
          <w:rFonts w:eastAsia="Arial" w:cs="Arial"/>
          <w:szCs w:val="20"/>
        </w:rPr>
        <w:t>ter</w:t>
      </w:r>
      <w:proofErr w:type="spellEnd"/>
      <w:r w:rsidRPr="2184ECEC">
        <w:rPr>
          <w:rFonts w:eastAsia="Arial" w:cs="Arial"/>
          <w:szCs w:val="20"/>
        </w:rPr>
        <w:t xml:space="preserve"> v </w:t>
      </w:r>
      <w:proofErr w:type="spellStart"/>
      <w:r w:rsidRPr="2184ECEC">
        <w:rPr>
          <w:rFonts w:eastAsia="Arial" w:cs="Arial"/>
          <w:szCs w:val="20"/>
        </w:rPr>
        <w:t>dogovoru</w:t>
      </w:r>
      <w:proofErr w:type="spellEnd"/>
      <w:r w:rsidRPr="2184ECEC">
        <w:rPr>
          <w:rFonts w:eastAsia="Arial" w:cs="Arial"/>
          <w:szCs w:val="20"/>
        </w:rPr>
        <w:t xml:space="preserve"> z EK, </w:t>
      </w:r>
      <w:proofErr w:type="spellStart"/>
      <w:r w:rsidRPr="2184ECEC">
        <w:rPr>
          <w:rFonts w:eastAsia="Arial" w:cs="Arial"/>
          <w:szCs w:val="20"/>
        </w:rPr>
        <w:t>pri</w:t>
      </w:r>
      <w:proofErr w:type="spellEnd"/>
      <w:r w:rsidRPr="2184ECEC">
        <w:rPr>
          <w:rFonts w:eastAsia="Arial" w:cs="Arial"/>
          <w:szCs w:val="20"/>
        </w:rPr>
        <w:t xml:space="preserve"> </w:t>
      </w:r>
      <w:proofErr w:type="spellStart"/>
      <w:r w:rsidRPr="2184ECEC">
        <w:rPr>
          <w:rFonts w:eastAsia="Arial" w:cs="Arial"/>
          <w:szCs w:val="20"/>
        </w:rPr>
        <w:t>čemer</w:t>
      </w:r>
      <w:proofErr w:type="spellEnd"/>
      <w:r w:rsidRPr="2184ECEC">
        <w:rPr>
          <w:rFonts w:eastAsia="Arial" w:cs="Arial"/>
          <w:szCs w:val="20"/>
        </w:rPr>
        <w:t xml:space="preserve"> </w:t>
      </w:r>
      <w:proofErr w:type="spellStart"/>
      <w:r w:rsidRPr="2184ECEC">
        <w:rPr>
          <w:rFonts w:eastAsia="Arial" w:cs="Arial"/>
          <w:szCs w:val="20"/>
        </w:rPr>
        <w:t>bo</w:t>
      </w:r>
      <w:proofErr w:type="spellEnd"/>
      <w:r w:rsidRPr="2184ECEC">
        <w:rPr>
          <w:rFonts w:eastAsia="Arial" w:cs="Arial"/>
          <w:szCs w:val="20"/>
        </w:rPr>
        <w:t xml:space="preserve"> </w:t>
      </w:r>
      <w:proofErr w:type="spellStart"/>
      <w:r w:rsidRPr="2184ECEC">
        <w:rPr>
          <w:rFonts w:eastAsia="Arial" w:cs="Arial"/>
          <w:szCs w:val="20"/>
        </w:rPr>
        <w:t>vsaka</w:t>
      </w:r>
      <w:proofErr w:type="spellEnd"/>
      <w:r w:rsidRPr="2184ECEC">
        <w:rPr>
          <w:rFonts w:eastAsia="Arial" w:cs="Arial"/>
          <w:szCs w:val="20"/>
        </w:rPr>
        <w:t xml:space="preserve"> </w:t>
      </w:r>
      <w:proofErr w:type="spellStart"/>
      <w:r w:rsidRPr="2184ECEC">
        <w:rPr>
          <w:rFonts w:eastAsia="Arial" w:cs="Arial"/>
          <w:szCs w:val="20"/>
        </w:rPr>
        <w:t>država</w:t>
      </w:r>
      <w:proofErr w:type="spellEnd"/>
      <w:r w:rsidRPr="2184ECEC">
        <w:rPr>
          <w:rFonts w:eastAsia="Arial" w:cs="Arial"/>
          <w:szCs w:val="20"/>
        </w:rPr>
        <w:t xml:space="preserve"> </w:t>
      </w:r>
      <w:proofErr w:type="spellStart"/>
      <w:r w:rsidRPr="2184ECEC">
        <w:rPr>
          <w:rFonts w:eastAsia="Arial" w:cs="Arial"/>
          <w:szCs w:val="20"/>
        </w:rPr>
        <w:t>članica</w:t>
      </w:r>
      <w:proofErr w:type="spellEnd"/>
      <w:r w:rsidRPr="2184ECEC">
        <w:rPr>
          <w:rFonts w:eastAsia="Arial" w:cs="Arial"/>
          <w:szCs w:val="20"/>
        </w:rPr>
        <w:t xml:space="preserve"> </w:t>
      </w:r>
      <w:proofErr w:type="spellStart"/>
      <w:r w:rsidRPr="2184ECEC">
        <w:rPr>
          <w:rFonts w:eastAsia="Arial" w:cs="Arial"/>
          <w:szCs w:val="20"/>
        </w:rPr>
        <w:t>imenovala</w:t>
      </w:r>
      <w:proofErr w:type="spellEnd"/>
      <w:r w:rsidRPr="2184ECEC">
        <w:rPr>
          <w:rFonts w:eastAsia="Arial" w:cs="Arial"/>
          <w:szCs w:val="20"/>
        </w:rPr>
        <w:t xml:space="preserve"> </w:t>
      </w:r>
      <w:proofErr w:type="spellStart"/>
      <w:r w:rsidRPr="2184ECEC">
        <w:rPr>
          <w:rFonts w:eastAsia="Arial" w:cs="Arial"/>
          <w:szCs w:val="20"/>
        </w:rPr>
        <w:t>subjekt</w:t>
      </w:r>
      <w:proofErr w:type="spellEnd"/>
      <w:r w:rsidRPr="2184ECEC">
        <w:rPr>
          <w:rFonts w:eastAsia="Arial" w:cs="Arial"/>
          <w:szCs w:val="20"/>
        </w:rPr>
        <w:t xml:space="preserve"> UKT EUI </w:t>
      </w:r>
      <w:proofErr w:type="spellStart"/>
      <w:r w:rsidRPr="2184ECEC">
        <w:rPr>
          <w:rFonts w:eastAsia="Arial" w:cs="Arial"/>
          <w:szCs w:val="20"/>
        </w:rPr>
        <w:t>na</w:t>
      </w:r>
      <w:proofErr w:type="spellEnd"/>
      <w:r w:rsidRPr="2184ECEC">
        <w:rPr>
          <w:rFonts w:eastAsia="Arial" w:cs="Arial"/>
          <w:szCs w:val="20"/>
        </w:rPr>
        <w:t xml:space="preserve"> </w:t>
      </w:r>
      <w:proofErr w:type="spellStart"/>
      <w:r w:rsidRPr="2184ECEC">
        <w:rPr>
          <w:rFonts w:eastAsia="Arial" w:cs="Arial"/>
          <w:szCs w:val="20"/>
        </w:rPr>
        <w:t>podlagi</w:t>
      </w:r>
      <w:proofErr w:type="spellEnd"/>
      <w:r w:rsidRPr="2184ECEC">
        <w:rPr>
          <w:rFonts w:eastAsia="Arial" w:cs="Arial"/>
          <w:szCs w:val="20"/>
        </w:rPr>
        <w:t xml:space="preserve"> </w:t>
      </w:r>
      <w:proofErr w:type="spellStart"/>
      <w:r w:rsidRPr="2184ECEC">
        <w:rPr>
          <w:rFonts w:eastAsia="Arial" w:cs="Arial"/>
          <w:szCs w:val="20"/>
        </w:rPr>
        <w:t>posebnega</w:t>
      </w:r>
      <w:proofErr w:type="spellEnd"/>
      <w:r w:rsidRPr="2184ECEC">
        <w:rPr>
          <w:rFonts w:eastAsia="Arial" w:cs="Arial"/>
          <w:szCs w:val="20"/>
        </w:rPr>
        <w:t xml:space="preserve"> </w:t>
      </w:r>
      <w:proofErr w:type="spellStart"/>
      <w:r w:rsidRPr="2184ECEC">
        <w:rPr>
          <w:rFonts w:eastAsia="Arial" w:cs="Arial"/>
          <w:szCs w:val="20"/>
        </w:rPr>
        <w:t>nacionalnega</w:t>
      </w:r>
      <w:proofErr w:type="spellEnd"/>
      <w:r w:rsidRPr="2184ECEC">
        <w:rPr>
          <w:rFonts w:eastAsia="Arial" w:cs="Arial"/>
          <w:szCs w:val="20"/>
        </w:rPr>
        <w:t xml:space="preserve"> </w:t>
      </w:r>
      <w:proofErr w:type="spellStart"/>
      <w:r w:rsidRPr="2184ECEC">
        <w:rPr>
          <w:rFonts w:eastAsia="Arial" w:cs="Arial"/>
          <w:szCs w:val="20"/>
        </w:rPr>
        <w:t>institucionalnega</w:t>
      </w:r>
      <w:proofErr w:type="spellEnd"/>
      <w:r w:rsidRPr="2184ECEC">
        <w:rPr>
          <w:rFonts w:eastAsia="Arial" w:cs="Arial"/>
          <w:szCs w:val="20"/>
        </w:rPr>
        <w:t xml:space="preserve"> </w:t>
      </w:r>
      <w:proofErr w:type="spellStart"/>
      <w:r w:rsidRPr="2184ECEC">
        <w:rPr>
          <w:rFonts w:eastAsia="Arial" w:cs="Arial"/>
          <w:szCs w:val="20"/>
        </w:rPr>
        <w:t>okvira</w:t>
      </w:r>
      <w:proofErr w:type="spellEnd"/>
      <w:r w:rsidRPr="2184ECEC">
        <w:rPr>
          <w:rFonts w:eastAsia="Arial" w:cs="Arial"/>
          <w:szCs w:val="20"/>
        </w:rPr>
        <w:t xml:space="preserve">, ki </w:t>
      </w:r>
      <w:proofErr w:type="spellStart"/>
      <w:r w:rsidRPr="2184ECEC">
        <w:rPr>
          <w:rFonts w:eastAsia="Arial" w:cs="Arial"/>
          <w:szCs w:val="20"/>
        </w:rPr>
        <w:t>subjektu</w:t>
      </w:r>
      <w:proofErr w:type="spellEnd"/>
      <w:r w:rsidRPr="2184ECEC">
        <w:rPr>
          <w:rFonts w:eastAsia="Arial" w:cs="Arial"/>
          <w:szCs w:val="20"/>
        </w:rPr>
        <w:t xml:space="preserve"> </w:t>
      </w:r>
      <w:proofErr w:type="spellStart"/>
      <w:r w:rsidRPr="2184ECEC">
        <w:rPr>
          <w:rFonts w:eastAsia="Arial" w:cs="Arial"/>
          <w:szCs w:val="20"/>
        </w:rPr>
        <w:t>najbolje</w:t>
      </w:r>
      <w:proofErr w:type="spellEnd"/>
      <w:r w:rsidRPr="2184ECEC">
        <w:rPr>
          <w:rFonts w:eastAsia="Arial" w:cs="Arial"/>
          <w:szCs w:val="20"/>
        </w:rPr>
        <w:t xml:space="preserve"> </w:t>
      </w:r>
      <w:proofErr w:type="spellStart"/>
      <w:r w:rsidRPr="2184ECEC">
        <w:rPr>
          <w:rFonts w:eastAsia="Arial" w:cs="Arial"/>
          <w:szCs w:val="20"/>
        </w:rPr>
        <w:t>omogoča</w:t>
      </w:r>
      <w:proofErr w:type="spellEnd"/>
      <w:r w:rsidRPr="2184ECEC">
        <w:rPr>
          <w:rFonts w:eastAsia="Arial" w:cs="Arial"/>
          <w:szCs w:val="20"/>
        </w:rPr>
        <w:t xml:space="preserve"> </w:t>
      </w:r>
      <w:proofErr w:type="spellStart"/>
      <w:r w:rsidRPr="2184ECEC">
        <w:rPr>
          <w:rFonts w:eastAsia="Arial" w:cs="Arial"/>
          <w:szCs w:val="20"/>
        </w:rPr>
        <w:t>izpolnjevanje</w:t>
      </w:r>
      <w:proofErr w:type="spellEnd"/>
      <w:r w:rsidRPr="2184ECEC">
        <w:rPr>
          <w:rFonts w:eastAsia="Arial" w:cs="Arial"/>
          <w:szCs w:val="20"/>
        </w:rPr>
        <w:t xml:space="preserve"> </w:t>
      </w:r>
      <w:proofErr w:type="spellStart"/>
      <w:r w:rsidRPr="2184ECEC">
        <w:rPr>
          <w:rFonts w:eastAsia="Arial" w:cs="Arial"/>
          <w:szCs w:val="20"/>
        </w:rPr>
        <w:t>njegovih</w:t>
      </w:r>
      <w:proofErr w:type="spellEnd"/>
      <w:r w:rsidRPr="2184ECEC">
        <w:rPr>
          <w:rFonts w:eastAsia="Arial" w:cs="Arial"/>
          <w:szCs w:val="20"/>
        </w:rPr>
        <w:t xml:space="preserve"> </w:t>
      </w:r>
      <w:proofErr w:type="spellStart"/>
      <w:r w:rsidRPr="2184ECEC">
        <w:rPr>
          <w:rFonts w:eastAsia="Arial" w:cs="Arial"/>
          <w:szCs w:val="20"/>
        </w:rPr>
        <w:t>nalog</w:t>
      </w:r>
      <w:proofErr w:type="spellEnd"/>
      <w:r w:rsidRPr="2184ECEC">
        <w:rPr>
          <w:rFonts w:eastAsia="Arial" w:cs="Arial"/>
          <w:szCs w:val="20"/>
        </w:rPr>
        <w:t xml:space="preserve">, </w:t>
      </w:r>
      <w:proofErr w:type="spellStart"/>
      <w:r w:rsidRPr="2184ECEC">
        <w:rPr>
          <w:rFonts w:eastAsia="Arial" w:cs="Arial"/>
          <w:szCs w:val="20"/>
        </w:rPr>
        <w:t>kot</w:t>
      </w:r>
      <w:proofErr w:type="spellEnd"/>
      <w:r w:rsidRPr="2184ECEC">
        <w:rPr>
          <w:rFonts w:eastAsia="Arial" w:cs="Arial"/>
          <w:szCs w:val="20"/>
        </w:rPr>
        <w:t xml:space="preserve"> </w:t>
      </w:r>
      <w:proofErr w:type="spellStart"/>
      <w:r w:rsidRPr="2184ECEC">
        <w:rPr>
          <w:rFonts w:eastAsia="Arial" w:cs="Arial"/>
          <w:szCs w:val="20"/>
        </w:rPr>
        <w:t>delu</w:t>
      </w:r>
      <w:proofErr w:type="spellEnd"/>
      <w:r w:rsidRPr="2184ECEC">
        <w:rPr>
          <w:rFonts w:eastAsia="Arial" w:cs="Arial"/>
          <w:szCs w:val="20"/>
        </w:rPr>
        <w:t xml:space="preserve"> </w:t>
      </w:r>
      <w:proofErr w:type="spellStart"/>
      <w:r w:rsidRPr="2184ECEC">
        <w:rPr>
          <w:rFonts w:eastAsia="Arial" w:cs="Arial"/>
          <w:szCs w:val="20"/>
        </w:rPr>
        <w:t>omrežja</w:t>
      </w:r>
      <w:proofErr w:type="spellEnd"/>
      <w:r w:rsidRPr="2184ECEC">
        <w:rPr>
          <w:rFonts w:eastAsia="Arial" w:cs="Arial"/>
          <w:szCs w:val="20"/>
        </w:rPr>
        <w:t xml:space="preserve">, </w:t>
      </w:r>
      <w:proofErr w:type="spellStart"/>
      <w:r w:rsidRPr="2184ECEC">
        <w:rPr>
          <w:rFonts w:eastAsia="Arial" w:cs="Arial"/>
          <w:szCs w:val="20"/>
        </w:rPr>
        <w:t>M</w:t>
      </w:r>
      <w:r w:rsidRPr="2184ECEC">
        <w:rPr>
          <w:rFonts w:cs="Arial"/>
          <w:szCs w:val="20"/>
        </w:rPr>
        <w:t>inistrstvo</w:t>
      </w:r>
      <w:proofErr w:type="spellEnd"/>
      <w:r w:rsidRPr="2184ECEC">
        <w:rPr>
          <w:rFonts w:cs="Arial"/>
          <w:szCs w:val="20"/>
        </w:rPr>
        <w:t xml:space="preserve"> za </w:t>
      </w:r>
      <w:proofErr w:type="spellStart"/>
      <w:r w:rsidRPr="2184ECEC">
        <w:rPr>
          <w:rFonts w:cs="Arial"/>
          <w:szCs w:val="20"/>
        </w:rPr>
        <w:t>naravne</w:t>
      </w:r>
      <w:proofErr w:type="spellEnd"/>
      <w:r w:rsidRPr="2184ECEC">
        <w:rPr>
          <w:rFonts w:cs="Arial"/>
          <w:szCs w:val="20"/>
        </w:rPr>
        <w:t xml:space="preserve"> </w:t>
      </w:r>
      <w:proofErr w:type="spellStart"/>
      <w:r w:rsidRPr="2184ECEC">
        <w:rPr>
          <w:rFonts w:cs="Arial"/>
          <w:szCs w:val="20"/>
        </w:rPr>
        <w:t>vire</w:t>
      </w:r>
      <w:proofErr w:type="spellEnd"/>
      <w:r w:rsidRPr="2184ECEC">
        <w:rPr>
          <w:rFonts w:cs="Arial"/>
          <w:szCs w:val="20"/>
        </w:rPr>
        <w:t xml:space="preserve"> in </w:t>
      </w:r>
      <w:proofErr w:type="spellStart"/>
      <w:r w:rsidRPr="2184ECEC">
        <w:rPr>
          <w:rFonts w:cs="Arial"/>
          <w:szCs w:val="20"/>
        </w:rPr>
        <w:t>prostor</w:t>
      </w:r>
      <w:proofErr w:type="spellEnd"/>
      <w:r w:rsidRPr="2184ECEC">
        <w:rPr>
          <w:rFonts w:cs="Arial"/>
          <w:szCs w:val="20"/>
        </w:rPr>
        <w:t xml:space="preserve"> </w:t>
      </w:r>
      <w:proofErr w:type="spellStart"/>
      <w:r w:rsidRPr="2184ECEC">
        <w:rPr>
          <w:rFonts w:cs="Arial"/>
          <w:szCs w:val="20"/>
        </w:rPr>
        <w:t>objavlja</w:t>
      </w:r>
      <w:proofErr w:type="spellEnd"/>
      <w:r w:rsidRPr="2184ECEC">
        <w:rPr>
          <w:rFonts w:cs="Arial"/>
          <w:szCs w:val="20"/>
        </w:rPr>
        <w:t>:</w:t>
      </w:r>
    </w:p>
    <w:p w14:paraId="67314711" w14:textId="77777777" w:rsidR="005B021F" w:rsidRDefault="005B021F" w:rsidP="005B021F">
      <w:pPr>
        <w:rPr>
          <w:b/>
          <w:bCs/>
        </w:rPr>
      </w:pPr>
    </w:p>
    <w:p w14:paraId="68803608" w14:textId="77777777" w:rsidR="005B021F" w:rsidRDefault="005B021F" w:rsidP="005B021F">
      <w:pPr>
        <w:rPr>
          <w:b/>
          <w:bCs/>
        </w:rPr>
      </w:pPr>
    </w:p>
    <w:p w14:paraId="19A5CF76" w14:textId="77777777" w:rsidR="005B021F" w:rsidRDefault="005B021F" w:rsidP="005B021F">
      <w:pPr>
        <w:jc w:val="center"/>
        <w:rPr>
          <w:b/>
          <w:bCs/>
        </w:rPr>
      </w:pPr>
      <w:proofErr w:type="spellStart"/>
      <w:r>
        <w:rPr>
          <w:b/>
          <w:bCs/>
        </w:rPr>
        <w:t>J</w:t>
      </w:r>
      <w:r w:rsidRPr="006859E4">
        <w:rPr>
          <w:b/>
          <w:bCs/>
        </w:rPr>
        <w:t>avni</w:t>
      </w:r>
      <w:proofErr w:type="spellEnd"/>
      <w:r w:rsidRPr="006859E4">
        <w:rPr>
          <w:b/>
          <w:bCs/>
        </w:rPr>
        <w:t xml:space="preserve"> </w:t>
      </w:r>
      <w:proofErr w:type="spellStart"/>
      <w:r>
        <w:rPr>
          <w:b/>
          <w:bCs/>
        </w:rPr>
        <w:t>poziv</w:t>
      </w:r>
      <w:proofErr w:type="spellEnd"/>
    </w:p>
    <w:p w14:paraId="0914B3B1" w14:textId="77777777" w:rsidR="005B021F" w:rsidRDefault="005B021F" w:rsidP="005B021F">
      <w:pPr>
        <w:jc w:val="center"/>
      </w:pPr>
      <w:proofErr w:type="spellStart"/>
      <w:r w:rsidRPr="006859E4">
        <w:rPr>
          <w:b/>
          <w:bCs/>
        </w:rPr>
        <w:t>zainteresiranim</w:t>
      </w:r>
      <w:proofErr w:type="spellEnd"/>
      <w:r w:rsidRPr="006859E4">
        <w:rPr>
          <w:b/>
          <w:bCs/>
        </w:rPr>
        <w:t xml:space="preserve"> </w:t>
      </w:r>
      <w:proofErr w:type="spellStart"/>
      <w:r w:rsidRPr="006859E4">
        <w:rPr>
          <w:b/>
          <w:bCs/>
        </w:rPr>
        <w:t>organizacijam</w:t>
      </w:r>
      <w:proofErr w:type="spellEnd"/>
      <w:r w:rsidRPr="006859E4">
        <w:rPr>
          <w:b/>
          <w:bCs/>
        </w:rPr>
        <w:t xml:space="preserve"> za </w:t>
      </w:r>
      <w:proofErr w:type="spellStart"/>
      <w:r w:rsidRPr="006859E4">
        <w:rPr>
          <w:b/>
          <w:bCs/>
        </w:rPr>
        <w:t>izvajanje</w:t>
      </w:r>
      <w:proofErr w:type="spellEnd"/>
      <w:r w:rsidRPr="006859E4">
        <w:rPr>
          <w:b/>
          <w:bCs/>
        </w:rPr>
        <w:t xml:space="preserve"> </w:t>
      </w:r>
      <w:proofErr w:type="spellStart"/>
      <w:r w:rsidRPr="006859E4">
        <w:rPr>
          <w:b/>
          <w:bCs/>
        </w:rPr>
        <w:t>nalog</w:t>
      </w:r>
      <w:proofErr w:type="spellEnd"/>
      <w:r w:rsidRPr="006859E4">
        <w:rPr>
          <w:b/>
          <w:bCs/>
        </w:rPr>
        <w:t xml:space="preserve"> urbane </w:t>
      </w:r>
      <w:proofErr w:type="spellStart"/>
      <w:r w:rsidRPr="006859E4">
        <w:rPr>
          <w:b/>
          <w:bCs/>
        </w:rPr>
        <w:t>kontaktne</w:t>
      </w:r>
      <w:proofErr w:type="spellEnd"/>
      <w:r w:rsidRPr="006859E4">
        <w:rPr>
          <w:b/>
          <w:bCs/>
        </w:rPr>
        <w:t xml:space="preserve"> </w:t>
      </w:r>
      <w:proofErr w:type="spellStart"/>
      <w:r w:rsidRPr="006859E4">
        <w:rPr>
          <w:b/>
          <w:bCs/>
        </w:rPr>
        <w:t>točke</w:t>
      </w:r>
      <w:proofErr w:type="spellEnd"/>
      <w:r>
        <w:rPr>
          <w:b/>
          <w:bCs/>
        </w:rPr>
        <w:t xml:space="preserve"> za</w:t>
      </w:r>
      <w:r w:rsidRPr="006859E4">
        <w:rPr>
          <w:b/>
          <w:bCs/>
        </w:rPr>
        <w:t xml:space="preserve"> </w:t>
      </w:r>
      <w:proofErr w:type="spellStart"/>
      <w:r w:rsidRPr="006859E4">
        <w:rPr>
          <w:b/>
          <w:bCs/>
        </w:rPr>
        <w:t>Evropsk</w:t>
      </w:r>
      <w:r>
        <w:rPr>
          <w:b/>
          <w:bCs/>
        </w:rPr>
        <w:t>o</w:t>
      </w:r>
      <w:proofErr w:type="spellEnd"/>
      <w:r w:rsidRPr="006859E4">
        <w:rPr>
          <w:b/>
          <w:bCs/>
        </w:rPr>
        <w:t xml:space="preserve"> </w:t>
      </w:r>
      <w:proofErr w:type="spellStart"/>
      <w:r w:rsidRPr="006859E4">
        <w:rPr>
          <w:b/>
          <w:bCs/>
        </w:rPr>
        <w:t>urban</w:t>
      </w:r>
      <w:r>
        <w:rPr>
          <w:b/>
          <w:bCs/>
        </w:rPr>
        <w:t>o</w:t>
      </w:r>
      <w:proofErr w:type="spellEnd"/>
      <w:r w:rsidRPr="006859E4">
        <w:rPr>
          <w:b/>
          <w:bCs/>
        </w:rPr>
        <w:t xml:space="preserve"> </w:t>
      </w:r>
      <w:proofErr w:type="spellStart"/>
      <w:r w:rsidRPr="006859E4">
        <w:rPr>
          <w:b/>
          <w:bCs/>
        </w:rPr>
        <w:t>iniciativ</w:t>
      </w:r>
      <w:proofErr w:type="spellEnd"/>
      <w:r>
        <w:rPr>
          <w:b/>
          <w:bCs/>
        </w:rPr>
        <w:t xml:space="preserve"> za </w:t>
      </w:r>
      <w:proofErr w:type="spellStart"/>
      <w:r>
        <w:rPr>
          <w:b/>
          <w:bCs/>
        </w:rPr>
        <w:t>obdobje</w:t>
      </w:r>
      <w:proofErr w:type="spellEnd"/>
      <w:r>
        <w:rPr>
          <w:b/>
          <w:bCs/>
        </w:rPr>
        <w:t xml:space="preserve"> </w:t>
      </w:r>
      <w:r w:rsidRPr="00143ED1">
        <w:rPr>
          <w:rFonts w:cs="Arial"/>
          <w:b/>
          <w:bCs/>
          <w:szCs w:val="20"/>
        </w:rPr>
        <w:t>od1. 7. 2023 do 31. 12. 2029</w:t>
      </w:r>
    </w:p>
    <w:p w14:paraId="7A3E4E43" w14:textId="77777777" w:rsidR="005B021F" w:rsidRDefault="005B021F" w:rsidP="005B021F"/>
    <w:p w14:paraId="434D4CB0" w14:textId="77777777" w:rsidR="005B021F" w:rsidRPr="00553F7A" w:rsidRDefault="005B021F" w:rsidP="005B021F">
      <w:pPr>
        <w:pStyle w:val="Odstavekseznama"/>
        <w:numPr>
          <w:ilvl w:val="0"/>
          <w:numId w:val="18"/>
        </w:numPr>
        <w:spacing w:after="160" w:line="259" w:lineRule="auto"/>
        <w:rPr>
          <w:rFonts w:cs="Arial"/>
          <w:szCs w:val="20"/>
        </w:rPr>
      </w:pPr>
      <w:r w:rsidRPr="00553F7A">
        <w:rPr>
          <w:rFonts w:cs="Arial"/>
          <w:b/>
          <w:bCs/>
          <w:szCs w:val="20"/>
        </w:rPr>
        <w:t>Predmet in namen poziva :</w:t>
      </w:r>
      <w:r w:rsidRPr="00553F7A">
        <w:rPr>
          <w:rFonts w:cs="Arial"/>
          <w:szCs w:val="20"/>
        </w:rPr>
        <w:t xml:space="preserve"> </w:t>
      </w:r>
    </w:p>
    <w:p w14:paraId="0783C898" w14:textId="77777777" w:rsidR="005B021F" w:rsidRDefault="005B021F" w:rsidP="005B021F">
      <w:pPr>
        <w:jc w:val="both"/>
        <w:rPr>
          <w:rFonts w:cs="Arial"/>
          <w:szCs w:val="20"/>
        </w:rPr>
      </w:pPr>
      <w:proofErr w:type="spellStart"/>
      <w:r w:rsidRPr="00553F7A">
        <w:rPr>
          <w:rFonts w:cs="Arial"/>
          <w:szCs w:val="20"/>
        </w:rPr>
        <w:t>Predmet</w:t>
      </w:r>
      <w:proofErr w:type="spellEnd"/>
      <w:r w:rsidRPr="00553F7A">
        <w:rPr>
          <w:rFonts w:cs="Arial"/>
          <w:szCs w:val="20"/>
        </w:rPr>
        <w:t xml:space="preserve"> </w:t>
      </w:r>
      <w:proofErr w:type="spellStart"/>
      <w:r w:rsidRPr="00553F7A">
        <w:rPr>
          <w:rFonts w:cs="Arial"/>
          <w:szCs w:val="20"/>
        </w:rPr>
        <w:t>javnega</w:t>
      </w:r>
      <w:proofErr w:type="spellEnd"/>
      <w:r w:rsidRPr="00553F7A">
        <w:rPr>
          <w:rFonts w:cs="Arial"/>
          <w:szCs w:val="20"/>
        </w:rPr>
        <w:t xml:space="preserve"> </w:t>
      </w:r>
      <w:proofErr w:type="spellStart"/>
      <w:r>
        <w:rPr>
          <w:rFonts w:cs="Arial"/>
          <w:szCs w:val="20"/>
        </w:rPr>
        <w:t>poziva</w:t>
      </w:r>
      <w:proofErr w:type="spellEnd"/>
      <w:r w:rsidRPr="00553F7A">
        <w:rPr>
          <w:rFonts w:cs="Arial"/>
          <w:szCs w:val="20"/>
        </w:rPr>
        <w:t xml:space="preserve"> je </w:t>
      </w:r>
      <w:proofErr w:type="spellStart"/>
      <w:r w:rsidRPr="00553F7A">
        <w:rPr>
          <w:rFonts w:cs="Arial"/>
          <w:szCs w:val="20"/>
        </w:rPr>
        <w:t>izbor</w:t>
      </w:r>
      <w:proofErr w:type="spellEnd"/>
      <w:r w:rsidRPr="00553F7A">
        <w:rPr>
          <w:rFonts w:cs="Arial"/>
          <w:szCs w:val="20"/>
        </w:rPr>
        <w:t xml:space="preserve"> </w:t>
      </w:r>
      <w:proofErr w:type="spellStart"/>
      <w:r w:rsidRPr="00553F7A">
        <w:rPr>
          <w:rFonts w:cs="Arial"/>
          <w:szCs w:val="20"/>
        </w:rPr>
        <w:t>organizacije</w:t>
      </w:r>
      <w:proofErr w:type="spellEnd"/>
      <w:r w:rsidRPr="00553F7A">
        <w:rPr>
          <w:rFonts w:cs="Arial"/>
          <w:szCs w:val="20"/>
        </w:rPr>
        <w:t xml:space="preserve">, ki </w:t>
      </w:r>
      <w:proofErr w:type="spellStart"/>
      <w:r w:rsidRPr="00553F7A">
        <w:rPr>
          <w:rFonts w:cs="Arial"/>
          <w:szCs w:val="20"/>
        </w:rPr>
        <w:t>bo</w:t>
      </w:r>
      <w:proofErr w:type="spellEnd"/>
      <w:r w:rsidRPr="00553F7A">
        <w:rPr>
          <w:rFonts w:cs="Arial"/>
          <w:szCs w:val="20"/>
        </w:rPr>
        <w:t xml:space="preserve"> v </w:t>
      </w:r>
      <w:proofErr w:type="spellStart"/>
      <w:r w:rsidRPr="00553F7A">
        <w:rPr>
          <w:rFonts w:cs="Arial"/>
          <w:szCs w:val="20"/>
        </w:rPr>
        <w:t>Republiki</w:t>
      </w:r>
      <w:proofErr w:type="spellEnd"/>
      <w:r w:rsidRPr="00553F7A">
        <w:rPr>
          <w:rFonts w:cs="Arial"/>
          <w:szCs w:val="20"/>
        </w:rPr>
        <w:t xml:space="preserve"> </w:t>
      </w:r>
      <w:proofErr w:type="spellStart"/>
      <w:r w:rsidRPr="00553F7A">
        <w:rPr>
          <w:rFonts w:cs="Arial"/>
          <w:szCs w:val="20"/>
        </w:rPr>
        <w:t>Sloveniji</w:t>
      </w:r>
      <w:proofErr w:type="spellEnd"/>
      <w:r w:rsidRPr="00553F7A">
        <w:rPr>
          <w:rFonts w:cs="Arial"/>
          <w:szCs w:val="20"/>
        </w:rPr>
        <w:t xml:space="preserve"> </w:t>
      </w:r>
      <w:proofErr w:type="spellStart"/>
      <w:r w:rsidRPr="00553F7A">
        <w:rPr>
          <w:rFonts w:cs="Arial"/>
          <w:szCs w:val="20"/>
        </w:rPr>
        <w:t>izvajala</w:t>
      </w:r>
      <w:proofErr w:type="spellEnd"/>
      <w:r w:rsidRPr="00553F7A">
        <w:rPr>
          <w:rFonts w:cs="Arial"/>
          <w:szCs w:val="20"/>
        </w:rPr>
        <w:t xml:space="preserve"> </w:t>
      </w:r>
      <w:proofErr w:type="spellStart"/>
      <w:r w:rsidRPr="00553F7A">
        <w:rPr>
          <w:rFonts w:cs="Arial"/>
          <w:szCs w:val="20"/>
        </w:rPr>
        <w:t>aktivnosti</w:t>
      </w:r>
      <w:proofErr w:type="spellEnd"/>
      <w:r w:rsidRPr="00553F7A">
        <w:rPr>
          <w:rFonts w:cs="Arial"/>
          <w:szCs w:val="20"/>
        </w:rPr>
        <w:t xml:space="preserve"> urbane </w:t>
      </w:r>
      <w:proofErr w:type="spellStart"/>
      <w:r w:rsidRPr="00553F7A">
        <w:rPr>
          <w:rFonts w:cs="Arial"/>
          <w:szCs w:val="20"/>
        </w:rPr>
        <w:t>kontaktne</w:t>
      </w:r>
      <w:proofErr w:type="spellEnd"/>
      <w:r w:rsidRPr="00553F7A">
        <w:rPr>
          <w:rFonts w:cs="Arial"/>
          <w:szCs w:val="20"/>
        </w:rPr>
        <w:t xml:space="preserve"> </w:t>
      </w:r>
      <w:proofErr w:type="spellStart"/>
      <w:r w:rsidRPr="00553F7A">
        <w:rPr>
          <w:rFonts w:cs="Arial"/>
          <w:szCs w:val="20"/>
        </w:rPr>
        <w:t>točke</w:t>
      </w:r>
      <w:proofErr w:type="spellEnd"/>
      <w:r w:rsidRPr="00553F7A">
        <w:rPr>
          <w:rFonts w:cs="Arial"/>
          <w:szCs w:val="20"/>
        </w:rPr>
        <w:t xml:space="preserve"> za </w:t>
      </w:r>
      <w:proofErr w:type="spellStart"/>
      <w:r w:rsidRPr="00553F7A">
        <w:rPr>
          <w:rFonts w:cs="Arial"/>
          <w:szCs w:val="20"/>
        </w:rPr>
        <w:t>Evropsko</w:t>
      </w:r>
      <w:proofErr w:type="spellEnd"/>
      <w:r w:rsidRPr="00553F7A">
        <w:rPr>
          <w:rFonts w:cs="Arial"/>
          <w:szCs w:val="20"/>
        </w:rPr>
        <w:t xml:space="preserve"> </w:t>
      </w:r>
      <w:proofErr w:type="spellStart"/>
      <w:r w:rsidRPr="00553F7A">
        <w:rPr>
          <w:rFonts w:cs="Arial"/>
          <w:szCs w:val="20"/>
        </w:rPr>
        <w:t>urbano</w:t>
      </w:r>
      <w:proofErr w:type="spellEnd"/>
      <w:r w:rsidRPr="00553F7A">
        <w:rPr>
          <w:rFonts w:cs="Arial"/>
          <w:szCs w:val="20"/>
        </w:rPr>
        <w:t xml:space="preserve"> </w:t>
      </w:r>
      <w:proofErr w:type="spellStart"/>
      <w:r w:rsidRPr="00553F7A">
        <w:rPr>
          <w:rFonts w:cs="Arial"/>
          <w:szCs w:val="20"/>
        </w:rPr>
        <w:t>iniciativo</w:t>
      </w:r>
      <w:proofErr w:type="spellEnd"/>
      <w:r w:rsidRPr="00553F7A">
        <w:rPr>
          <w:rFonts w:cs="Arial"/>
          <w:szCs w:val="20"/>
        </w:rPr>
        <w:t xml:space="preserve"> (v </w:t>
      </w:r>
      <w:proofErr w:type="spellStart"/>
      <w:r w:rsidRPr="00553F7A">
        <w:rPr>
          <w:rFonts w:cs="Arial"/>
          <w:szCs w:val="20"/>
        </w:rPr>
        <w:t>nadaljevanju</w:t>
      </w:r>
      <w:proofErr w:type="spellEnd"/>
      <w:r w:rsidRPr="00553F7A">
        <w:rPr>
          <w:rFonts w:cs="Arial"/>
          <w:szCs w:val="20"/>
        </w:rPr>
        <w:t xml:space="preserve"> UKT EUI)</w:t>
      </w:r>
      <w:r>
        <w:rPr>
          <w:rFonts w:cs="Arial"/>
          <w:szCs w:val="20"/>
        </w:rPr>
        <w:t xml:space="preserve"> v </w:t>
      </w:r>
      <w:proofErr w:type="spellStart"/>
      <w:r>
        <w:rPr>
          <w:rFonts w:cs="Arial"/>
          <w:szCs w:val="20"/>
        </w:rPr>
        <w:t>obdobju</w:t>
      </w:r>
      <w:proofErr w:type="spellEnd"/>
      <w:r>
        <w:rPr>
          <w:rFonts w:cs="Arial"/>
          <w:szCs w:val="20"/>
        </w:rPr>
        <w:t xml:space="preserve"> </w:t>
      </w:r>
      <w:r w:rsidRPr="00553F7A">
        <w:rPr>
          <w:rFonts w:cs="Arial"/>
          <w:szCs w:val="20"/>
        </w:rPr>
        <w:t>od</w:t>
      </w:r>
      <w:r>
        <w:rPr>
          <w:rFonts w:cs="Arial"/>
          <w:szCs w:val="20"/>
        </w:rPr>
        <w:t xml:space="preserve"> </w:t>
      </w:r>
      <w:r w:rsidRPr="00553F7A">
        <w:rPr>
          <w:rFonts w:cs="Arial"/>
          <w:szCs w:val="20"/>
        </w:rPr>
        <w:t xml:space="preserve">1. 7. 2023 do 31. 12. 2029. </w:t>
      </w:r>
      <w:proofErr w:type="spellStart"/>
      <w:r w:rsidRPr="00553F7A">
        <w:rPr>
          <w:rFonts w:cs="Arial"/>
          <w:szCs w:val="20"/>
        </w:rPr>
        <w:t>Izbrano</w:t>
      </w:r>
      <w:proofErr w:type="spellEnd"/>
      <w:r w:rsidRPr="00553F7A">
        <w:rPr>
          <w:rFonts w:cs="Arial"/>
          <w:szCs w:val="20"/>
        </w:rPr>
        <w:t xml:space="preserve"> </w:t>
      </w:r>
      <w:proofErr w:type="spellStart"/>
      <w:r w:rsidRPr="00553F7A">
        <w:rPr>
          <w:rFonts w:cs="Arial"/>
          <w:szCs w:val="20"/>
        </w:rPr>
        <w:t>organizacijo</w:t>
      </w:r>
      <w:proofErr w:type="spellEnd"/>
      <w:r w:rsidRPr="00553F7A">
        <w:rPr>
          <w:rFonts w:cs="Arial"/>
          <w:szCs w:val="20"/>
        </w:rPr>
        <w:t xml:space="preserve"> po </w:t>
      </w:r>
      <w:proofErr w:type="spellStart"/>
      <w:r w:rsidRPr="00553F7A">
        <w:rPr>
          <w:rFonts w:cs="Arial"/>
          <w:szCs w:val="20"/>
        </w:rPr>
        <w:t>tem</w:t>
      </w:r>
      <w:proofErr w:type="spellEnd"/>
      <w:r w:rsidRPr="00553F7A">
        <w:rPr>
          <w:rFonts w:cs="Arial"/>
          <w:szCs w:val="20"/>
        </w:rPr>
        <w:t xml:space="preserve"> </w:t>
      </w:r>
      <w:proofErr w:type="spellStart"/>
      <w:r w:rsidRPr="00553F7A">
        <w:rPr>
          <w:rFonts w:cs="Arial"/>
          <w:szCs w:val="20"/>
        </w:rPr>
        <w:t>javnem</w:t>
      </w:r>
      <w:proofErr w:type="spellEnd"/>
      <w:r w:rsidRPr="00553F7A">
        <w:rPr>
          <w:rFonts w:cs="Arial"/>
          <w:szCs w:val="20"/>
        </w:rPr>
        <w:t xml:space="preserve"> </w:t>
      </w:r>
      <w:proofErr w:type="spellStart"/>
      <w:r w:rsidRPr="00553F7A">
        <w:rPr>
          <w:rFonts w:cs="Arial"/>
          <w:szCs w:val="20"/>
        </w:rPr>
        <w:t>razpisu</w:t>
      </w:r>
      <w:proofErr w:type="spellEnd"/>
      <w:r w:rsidRPr="00553F7A">
        <w:rPr>
          <w:rFonts w:cs="Arial"/>
          <w:szCs w:val="20"/>
        </w:rPr>
        <w:t xml:space="preserve"> </w:t>
      </w:r>
      <w:proofErr w:type="spellStart"/>
      <w:r w:rsidRPr="00553F7A">
        <w:rPr>
          <w:rFonts w:cs="Arial"/>
          <w:szCs w:val="20"/>
        </w:rPr>
        <w:t>bo</w:t>
      </w:r>
      <w:proofErr w:type="spellEnd"/>
      <w:r w:rsidRPr="00553F7A">
        <w:rPr>
          <w:rFonts w:cs="Arial"/>
          <w:szCs w:val="20"/>
        </w:rPr>
        <w:t xml:space="preserve"> </w:t>
      </w:r>
      <w:proofErr w:type="spellStart"/>
      <w:r>
        <w:rPr>
          <w:rFonts w:cs="Arial"/>
          <w:szCs w:val="20"/>
        </w:rPr>
        <w:t>Ministrstvo</w:t>
      </w:r>
      <w:proofErr w:type="spellEnd"/>
      <w:r>
        <w:rPr>
          <w:rFonts w:cs="Arial"/>
          <w:szCs w:val="20"/>
        </w:rPr>
        <w:t xml:space="preserve"> za </w:t>
      </w:r>
      <w:proofErr w:type="spellStart"/>
      <w:r>
        <w:rPr>
          <w:rFonts w:cs="Arial"/>
          <w:szCs w:val="20"/>
        </w:rPr>
        <w:t>naravne</w:t>
      </w:r>
      <w:proofErr w:type="spellEnd"/>
      <w:r>
        <w:rPr>
          <w:rFonts w:cs="Arial"/>
          <w:szCs w:val="20"/>
        </w:rPr>
        <w:t xml:space="preserve"> </w:t>
      </w:r>
      <w:proofErr w:type="spellStart"/>
      <w:r>
        <w:rPr>
          <w:rFonts w:cs="Arial"/>
          <w:szCs w:val="20"/>
        </w:rPr>
        <w:t>vire</w:t>
      </w:r>
      <w:proofErr w:type="spellEnd"/>
      <w:r>
        <w:rPr>
          <w:rFonts w:cs="Arial"/>
          <w:szCs w:val="20"/>
        </w:rPr>
        <w:t xml:space="preserve"> in </w:t>
      </w:r>
      <w:proofErr w:type="spellStart"/>
      <w:r>
        <w:rPr>
          <w:rFonts w:cs="Arial"/>
          <w:szCs w:val="20"/>
        </w:rPr>
        <w:t>prostor</w:t>
      </w:r>
      <w:proofErr w:type="spellEnd"/>
      <w:r>
        <w:rPr>
          <w:rFonts w:cs="Arial"/>
          <w:szCs w:val="20"/>
        </w:rPr>
        <w:t xml:space="preserve"> (v </w:t>
      </w:r>
      <w:proofErr w:type="spellStart"/>
      <w:r>
        <w:rPr>
          <w:rFonts w:cs="Arial"/>
          <w:szCs w:val="20"/>
        </w:rPr>
        <w:t>nadaljevanju</w:t>
      </w:r>
      <w:proofErr w:type="spellEnd"/>
      <w:r>
        <w:rPr>
          <w:rFonts w:cs="Arial"/>
          <w:szCs w:val="20"/>
        </w:rPr>
        <w:t xml:space="preserve">: </w:t>
      </w:r>
      <w:proofErr w:type="spellStart"/>
      <w:r>
        <w:rPr>
          <w:rFonts w:cs="Arial"/>
          <w:szCs w:val="20"/>
        </w:rPr>
        <w:t>Ministrstvo</w:t>
      </w:r>
      <w:proofErr w:type="spellEnd"/>
      <w:r>
        <w:rPr>
          <w:rFonts w:cs="Arial"/>
          <w:szCs w:val="20"/>
        </w:rPr>
        <w:t>)</w:t>
      </w:r>
      <w:r w:rsidRPr="00553F7A">
        <w:rPr>
          <w:rFonts w:cs="Arial"/>
          <w:szCs w:val="20"/>
        </w:rPr>
        <w:t xml:space="preserve"> </w:t>
      </w:r>
      <w:proofErr w:type="spellStart"/>
      <w:r w:rsidRPr="00553F7A">
        <w:rPr>
          <w:rFonts w:cs="Arial"/>
          <w:szCs w:val="20"/>
        </w:rPr>
        <w:t>nominiralo</w:t>
      </w:r>
      <w:proofErr w:type="spellEnd"/>
      <w:r w:rsidRPr="00553F7A">
        <w:rPr>
          <w:rFonts w:cs="Arial"/>
          <w:szCs w:val="20"/>
        </w:rPr>
        <w:t xml:space="preserve"> </w:t>
      </w:r>
      <w:proofErr w:type="spellStart"/>
      <w:r w:rsidRPr="00553F7A">
        <w:rPr>
          <w:rFonts w:cs="Arial"/>
          <w:szCs w:val="20"/>
        </w:rPr>
        <w:t>pri</w:t>
      </w:r>
      <w:proofErr w:type="spellEnd"/>
      <w:r w:rsidRPr="00553F7A">
        <w:rPr>
          <w:rFonts w:cs="Arial"/>
          <w:szCs w:val="20"/>
        </w:rPr>
        <w:t xml:space="preserve"> </w:t>
      </w:r>
      <w:proofErr w:type="spellStart"/>
      <w:r w:rsidRPr="00553F7A">
        <w:rPr>
          <w:rFonts w:cs="Arial"/>
          <w:szCs w:val="20"/>
        </w:rPr>
        <w:t>sekretariatu</w:t>
      </w:r>
      <w:proofErr w:type="spellEnd"/>
      <w:r w:rsidRPr="00553F7A">
        <w:rPr>
          <w:rFonts w:cs="Arial"/>
          <w:szCs w:val="20"/>
        </w:rPr>
        <w:t xml:space="preserve"> </w:t>
      </w:r>
      <w:proofErr w:type="spellStart"/>
      <w:r w:rsidRPr="00553F7A">
        <w:rPr>
          <w:rFonts w:cs="Arial"/>
          <w:szCs w:val="20"/>
        </w:rPr>
        <w:t>Evropske</w:t>
      </w:r>
      <w:proofErr w:type="spellEnd"/>
      <w:r w:rsidRPr="00553F7A">
        <w:rPr>
          <w:rFonts w:cs="Arial"/>
          <w:szCs w:val="20"/>
        </w:rPr>
        <w:t xml:space="preserve"> urbane </w:t>
      </w:r>
      <w:proofErr w:type="spellStart"/>
      <w:r w:rsidRPr="00553F7A">
        <w:rPr>
          <w:rFonts w:cs="Arial"/>
          <w:szCs w:val="20"/>
        </w:rPr>
        <w:t>iniciative</w:t>
      </w:r>
      <w:proofErr w:type="spellEnd"/>
      <w:r>
        <w:rPr>
          <w:rFonts w:cs="Arial"/>
          <w:szCs w:val="20"/>
        </w:rPr>
        <w:t>:</w:t>
      </w:r>
      <w:r w:rsidRPr="00553F7A">
        <w:rPr>
          <w:rFonts w:cs="Arial"/>
          <w:szCs w:val="20"/>
        </w:rPr>
        <w:t xml:space="preserve"> </w:t>
      </w:r>
    </w:p>
    <w:p w14:paraId="65B31BB9" w14:textId="77777777" w:rsidR="005B021F" w:rsidRPr="00AC5CAF" w:rsidRDefault="005B021F" w:rsidP="005B021F">
      <w:pPr>
        <w:jc w:val="both"/>
        <w:rPr>
          <w:rFonts w:cs="Arial"/>
          <w:szCs w:val="20"/>
        </w:rPr>
      </w:pPr>
      <w:r w:rsidRPr="00AC5CAF">
        <w:rPr>
          <w:rFonts w:cs="Arial"/>
          <w:szCs w:val="20"/>
        </w:rPr>
        <w:t>EUI Secretariat</w:t>
      </w:r>
    </w:p>
    <w:p w14:paraId="233B845E" w14:textId="77777777" w:rsidR="005B021F" w:rsidRPr="00AC5CAF" w:rsidRDefault="005B021F" w:rsidP="005B021F">
      <w:pPr>
        <w:jc w:val="both"/>
        <w:rPr>
          <w:rFonts w:cs="Arial"/>
          <w:szCs w:val="20"/>
        </w:rPr>
      </w:pPr>
      <w:r w:rsidRPr="00AC5CAF">
        <w:rPr>
          <w:rFonts w:cs="Arial"/>
          <w:szCs w:val="20"/>
        </w:rPr>
        <w:t>GEIE-GECOTTI-PE – European Urban Initiative</w:t>
      </w:r>
    </w:p>
    <w:p w14:paraId="3D51BCCD" w14:textId="77777777" w:rsidR="005B021F" w:rsidRPr="00AC5CAF" w:rsidRDefault="005B021F" w:rsidP="005B021F">
      <w:pPr>
        <w:jc w:val="both"/>
        <w:rPr>
          <w:rFonts w:cs="Arial"/>
          <w:szCs w:val="20"/>
        </w:rPr>
      </w:pPr>
      <w:r w:rsidRPr="00AC5CAF">
        <w:rPr>
          <w:rFonts w:cs="Arial"/>
          <w:szCs w:val="20"/>
        </w:rPr>
        <w:t>45D Rue de Tournai (7th floor)</w:t>
      </w:r>
    </w:p>
    <w:p w14:paraId="03C4D639" w14:textId="77777777" w:rsidR="005B021F" w:rsidRPr="00AC5CAF" w:rsidRDefault="005B021F" w:rsidP="005B021F">
      <w:pPr>
        <w:jc w:val="both"/>
        <w:rPr>
          <w:rFonts w:cs="Arial"/>
          <w:szCs w:val="20"/>
        </w:rPr>
      </w:pPr>
      <w:r w:rsidRPr="00AC5CAF">
        <w:rPr>
          <w:rFonts w:cs="Arial"/>
          <w:szCs w:val="20"/>
        </w:rPr>
        <w:t>59000 LILLE</w:t>
      </w:r>
    </w:p>
    <w:p w14:paraId="315B02B4" w14:textId="77777777" w:rsidR="005B021F" w:rsidRPr="00AC5CAF" w:rsidRDefault="005B021F" w:rsidP="005B021F">
      <w:pPr>
        <w:jc w:val="both"/>
        <w:rPr>
          <w:rFonts w:cs="Arial"/>
          <w:szCs w:val="20"/>
        </w:rPr>
      </w:pPr>
      <w:proofErr w:type="spellStart"/>
      <w:r w:rsidRPr="00AC5CAF">
        <w:rPr>
          <w:rFonts w:cs="Arial"/>
          <w:szCs w:val="20"/>
        </w:rPr>
        <w:t>Francija</w:t>
      </w:r>
      <w:proofErr w:type="spellEnd"/>
      <w:r w:rsidRPr="00AC5CAF">
        <w:rPr>
          <w:rFonts w:cs="Arial"/>
          <w:szCs w:val="20"/>
        </w:rPr>
        <w:t>/France</w:t>
      </w:r>
    </w:p>
    <w:p w14:paraId="0B837D80" w14:textId="77777777" w:rsidR="005B021F" w:rsidRPr="00AC5CAF" w:rsidRDefault="005B021F" w:rsidP="005B021F">
      <w:pPr>
        <w:jc w:val="both"/>
        <w:rPr>
          <w:rFonts w:cs="Arial"/>
          <w:szCs w:val="20"/>
        </w:rPr>
      </w:pPr>
    </w:p>
    <w:p w14:paraId="4E723D43" w14:textId="77777777" w:rsidR="005B021F" w:rsidRPr="00AC5CAF" w:rsidRDefault="005B021F" w:rsidP="005B021F">
      <w:pPr>
        <w:jc w:val="both"/>
        <w:rPr>
          <w:rFonts w:cs="Arial"/>
          <w:szCs w:val="20"/>
        </w:rPr>
      </w:pPr>
      <w:proofErr w:type="spellStart"/>
      <w:r w:rsidRPr="00AC5CAF">
        <w:rPr>
          <w:rFonts w:cs="Arial"/>
          <w:szCs w:val="20"/>
        </w:rPr>
        <w:t>Izbrana</w:t>
      </w:r>
      <w:proofErr w:type="spellEnd"/>
      <w:r w:rsidRPr="00AC5CAF">
        <w:rPr>
          <w:rFonts w:cs="Arial"/>
          <w:szCs w:val="20"/>
        </w:rPr>
        <w:t xml:space="preserve"> </w:t>
      </w:r>
      <w:proofErr w:type="spellStart"/>
      <w:r w:rsidRPr="00AC5CAF">
        <w:rPr>
          <w:rFonts w:cs="Arial"/>
          <w:szCs w:val="20"/>
        </w:rPr>
        <w:t>organizacija</w:t>
      </w:r>
      <w:proofErr w:type="spellEnd"/>
      <w:r w:rsidRPr="00AC5CAF">
        <w:rPr>
          <w:rFonts w:cs="Arial"/>
          <w:szCs w:val="20"/>
        </w:rPr>
        <w:t xml:space="preserve"> </w:t>
      </w:r>
      <w:proofErr w:type="spellStart"/>
      <w:r w:rsidRPr="00AC5CAF">
        <w:rPr>
          <w:rFonts w:cs="Arial"/>
          <w:szCs w:val="20"/>
        </w:rPr>
        <w:t>bo</w:t>
      </w:r>
      <w:proofErr w:type="spellEnd"/>
      <w:r w:rsidRPr="00AC5CAF">
        <w:rPr>
          <w:rFonts w:cs="Arial"/>
          <w:szCs w:val="20"/>
        </w:rPr>
        <w:t xml:space="preserve"> </w:t>
      </w:r>
      <w:proofErr w:type="spellStart"/>
      <w:r w:rsidRPr="00AC5CAF">
        <w:rPr>
          <w:rFonts w:cs="Arial"/>
          <w:szCs w:val="20"/>
        </w:rPr>
        <w:t>pogodbo</w:t>
      </w:r>
      <w:proofErr w:type="spellEnd"/>
      <w:r w:rsidRPr="00AC5CAF">
        <w:rPr>
          <w:rFonts w:cs="Arial"/>
          <w:szCs w:val="20"/>
        </w:rPr>
        <w:t xml:space="preserve"> o </w:t>
      </w:r>
      <w:proofErr w:type="spellStart"/>
      <w:r w:rsidRPr="00AC5CAF">
        <w:rPr>
          <w:rFonts w:cs="Arial"/>
          <w:szCs w:val="20"/>
        </w:rPr>
        <w:t>izvajanju</w:t>
      </w:r>
      <w:proofErr w:type="spellEnd"/>
      <w:r w:rsidRPr="00AC5CAF">
        <w:rPr>
          <w:rFonts w:cs="Arial"/>
          <w:szCs w:val="20"/>
        </w:rPr>
        <w:t xml:space="preserve"> </w:t>
      </w:r>
      <w:proofErr w:type="spellStart"/>
      <w:r w:rsidRPr="00AC5CAF">
        <w:rPr>
          <w:rFonts w:cs="Arial"/>
          <w:szCs w:val="20"/>
        </w:rPr>
        <w:t>aktivnosti</w:t>
      </w:r>
      <w:proofErr w:type="spellEnd"/>
      <w:r w:rsidRPr="00AC5CAF">
        <w:rPr>
          <w:rFonts w:cs="Arial"/>
          <w:szCs w:val="20"/>
        </w:rPr>
        <w:t xml:space="preserve"> </w:t>
      </w:r>
      <w:proofErr w:type="spellStart"/>
      <w:r w:rsidRPr="00AC5CAF">
        <w:rPr>
          <w:rFonts w:cs="Arial"/>
          <w:szCs w:val="20"/>
        </w:rPr>
        <w:t>podpisala</w:t>
      </w:r>
      <w:proofErr w:type="spellEnd"/>
      <w:r w:rsidRPr="00AC5CAF">
        <w:rPr>
          <w:rFonts w:cs="Arial"/>
          <w:szCs w:val="20"/>
        </w:rPr>
        <w:t xml:space="preserve"> s </w:t>
      </w:r>
      <w:proofErr w:type="spellStart"/>
      <w:r w:rsidRPr="00AC5CAF">
        <w:rPr>
          <w:rFonts w:cs="Arial"/>
          <w:szCs w:val="20"/>
        </w:rPr>
        <w:t>pooblaščenim</w:t>
      </w:r>
      <w:proofErr w:type="spellEnd"/>
      <w:r w:rsidRPr="00AC5CAF">
        <w:rPr>
          <w:rFonts w:cs="Arial"/>
          <w:szCs w:val="20"/>
        </w:rPr>
        <w:t xml:space="preserve"> </w:t>
      </w:r>
      <w:proofErr w:type="spellStart"/>
      <w:r w:rsidRPr="00AC5CAF">
        <w:rPr>
          <w:rFonts w:cs="Arial"/>
          <w:szCs w:val="20"/>
        </w:rPr>
        <w:t>subjektom</w:t>
      </w:r>
      <w:proofErr w:type="spellEnd"/>
      <w:r w:rsidRPr="00AC5CAF">
        <w:rPr>
          <w:rFonts w:cs="Arial"/>
          <w:szCs w:val="20"/>
        </w:rPr>
        <w:t xml:space="preserve"> </w:t>
      </w:r>
      <w:proofErr w:type="spellStart"/>
      <w:r w:rsidRPr="00AC5CAF">
        <w:rPr>
          <w:rFonts w:cs="Arial"/>
          <w:szCs w:val="20"/>
        </w:rPr>
        <w:t>Evropske</w:t>
      </w:r>
      <w:proofErr w:type="spellEnd"/>
      <w:r w:rsidRPr="00AC5CAF">
        <w:rPr>
          <w:rFonts w:cs="Arial"/>
          <w:szCs w:val="20"/>
        </w:rPr>
        <w:t xml:space="preserve"> urbane </w:t>
      </w:r>
      <w:proofErr w:type="spellStart"/>
      <w:r w:rsidRPr="00AC5CAF">
        <w:rPr>
          <w:rFonts w:cs="Arial"/>
          <w:szCs w:val="20"/>
        </w:rPr>
        <w:t>iniciative</w:t>
      </w:r>
      <w:proofErr w:type="spellEnd"/>
      <w:r w:rsidRPr="00AC5CAF">
        <w:rPr>
          <w:rFonts w:cs="Arial"/>
          <w:szCs w:val="20"/>
        </w:rPr>
        <w:t xml:space="preserve"> – ang. EUI Entrusted Entity </w:t>
      </w:r>
      <w:proofErr w:type="gramStart"/>
      <w:r w:rsidRPr="00AC5CAF">
        <w:rPr>
          <w:rFonts w:cs="Arial"/>
          <w:szCs w:val="20"/>
        </w:rPr>
        <w:t>( v</w:t>
      </w:r>
      <w:proofErr w:type="gramEnd"/>
      <w:r w:rsidRPr="00AC5CAF">
        <w:rPr>
          <w:rFonts w:cs="Arial"/>
          <w:szCs w:val="20"/>
        </w:rPr>
        <w:t xml:space="preserve"> </w:t>
      </w:r>
      <w:proofErr w:type="spellStart"/>
      <w:r w:rsidRPr="00AC5CAF">
        <w:rPr>
          <w:rFonts w:cs="Arial"/>
          <w:szCs w:val="20"/>
        </w:rPr>
        <w:t>nadaljevanju</w:t>
      </w:r>
      <w:proofErr w:type="spellEnd"/>
      <w:r w:rsidRPr="00AC5CAF">
        <w:rPr>
          <w:rFonts w:cs="Arial"/>
          <w:szCs w:val="20"/>
        </w:rPr>
        <w:t xml:space="preserve"> EUI EE):</w:t>
      </w:r>
    </w:p>
    <w:p w14:paraId="0FA52229" w14:textId="77777777" w:rsidR="005B021F" w:rsidRPr="00AC5CAF" w:rsidRDefault="005B021F" w:rsidP="005B021F">
      <w:pPr>
        <w:jc w:val="both"/>
        <w:rPr>
          <w:rFonts w:cs="Arial"/>
          <w:szCs w:val="20"/>
        </w:rPr>
      </w:pPr>
      <w:proofErr w:type="spellStart"/>
      <w:r w:rsidRPr="00AC5CAF">
        <w:rPr>
          <w:rFonts w:cs="Arial"/>
          <w:szCs w:val="20"/>
        </w:rPr>
        <w:t>Région</w:t>
      </w:r>
      <w:proofErr w:type="spellEnd"/>
      <w:r w:rsidRPr="00AC5CAF">
        <w:rPr>
          <w:rFonts w:cs="Arial"/>
          <w:szCs w:val="20"/>
        </w:rPr>
        <w:t xml:space="preserve"> Hauts-de-France</w:t>
      </w:r>
    </w:p>
    <w:p w14:paraId="4D1C4B2C" w14:textId="77777777" w:rsidR="005B021F" w:rsidRPr="00AC5CAF" w:rsidRDefault="005B021F" w:rsidP="005B021F">
      <w:pPr>
        <w:jc w:val="both"/>
        <w:rPr>
          <w:rFonts w:cs="Arial"/>
          <w:szCs w:val="20"/>
        </w:rPr>
      </w:pPr>
      <w:r w:rsidRPr="00AC5CAF">
        <w:rPr>
          <w:rFonts w:cs="Arial"/>
          <w:szCs w:val="20"/>
        </w:rPr>
        <w:t xml:space="preserve">151 Avenue du </w:t>
      </w:r>
      <w:proofErr w:type="spellStart"/>
      <w:r w:rsidRPr="00AC5CAF">
        <w:rPr>
          <w:rFonts w:cs="Arial"/>
          <w:szCs w:val="20"/>
        </w:rPr>
        <w:t>président</w:t>
      </w:r>
      <w:proofErr w:type="spellEnd"/>
      <w:r w:rsidRPr="00AC5CAF">
        <w:rPr>
          <w:rFonts w:cs="Arial"/>
          <w:szCs w:val="20"/>
        </w:rPr>
        <w:t xml:space="preserve"> Hoover </w:t>
      </w:r>
    </w:p>
    <w:p w14:paraId="517CAD60" w14:textId="77777777" w:rsidR="005B021F" w:rsidRPr="00AC5CAF" w:rsidRDefault="005B021F" w:rsidP="005B021F">
      <w:pPr>
        <w:jc w:val="both"/>
        <w:rPr>
          <w:rFonts w:cs="Arial"/>
          <w:szCs w:val="20"/>
        </w:rPr>
      </w:pPr>
      <w:r w:rsidRPr="00AC5CAF">
        <w:rPr>
          <w:rFonts w:cs="Arial"/>
          <w:szCs w:val="20"/>
        </w:rPr>
        <w:t xml:space="preserve">59555 LILLE CEDEX </w:t>
      </w:r>
    </w:p>
    <w:p w14:paraId="37142646" w14:textId="77777777" w:rsidR="005B021F" w:rsidRDefault="005B021F" w:rsidP="005B021F">
      <w:pPr>
        <w:jc w:val="both"/>
        <w:rPr>
          <w:rFonts w:cs="Arial"/>
          <w:szCs w:val="20"/>
        </w:rPr>
      </w:pPr>
      <w:r w:rsidRPr="00AC5CAF">
        <w:rPr>
          <w:rFonts w:cs="Arial"/>
          <w:szCs w:val="20"/>
        </w:rPr>
        <w:t>France</w:t>
      </w:r>
    </w:p>
    <w:p w14:paraId="1B0D2293" w14:textId="77777777" w:rsidR="005B021F" w:rsidRDefault="005B021F" w:rsidP="005B021F">
      <w:pPr>
        <w:jc w:val="both"/>
        <w:rPr>
          <w:rFonts w:cs="Arial"/>
          <w:szCs w:val="20"/>
        </w:rPr>
      </w:pPr>
    </w:p>
    <w:p w14:paraId="61F41E64" w14:textId="77777777" w:rsidR="005B021F" w:rsidRDefault="005B021F" w:rsidP="005B021F">
      <w:pPr>
        <w:jc w:val="both"/>
        <w:rPr>
          <w:rFonts w:cs="Arial"/>
          <w:szCs w:val="20"/>
        </w:rPr>
      </w:pPr>
      <w:proofErr w:type="spellStart"/>
      <w:r w:rsidRPr="2184ECEC">
        <w:rPr>
          <w:rFonts w:cs="Arial"/>
          <w:szCs w:val="20"/>
        </w:rPr>
        <w:t>Načela</w:t>
      </w:r>
      <w:proofErr w:type="spellEnd"/>
      <w:r w:rsidRPr="2184ECEC">
        <w:rPr>
          <w:rFonts w:cs="Arial"/>
          <w:szCs w:val="20"/>
        </w:rPr>
        <w:t xml:space="preserve">, </w:t>
      </w:r>
      <w:proofErr w:type="spellStart"/>
      <w:r w:rsidRPr="2184ECEC">
        <w:rPr>
          <w:rFonts w:cs="Arial"/>
          <w:szCs w:val="20"/>
        </w:rPr>
        <w:t>minimalni</w:t>
      </w:r>
      <w:proofErr w:type="spellEnd"/>
      <w:r w:rsidRPr="2184ECEC">
        <w:rPr>
          <w:rFonts w:cs="Arial"/>
          <w:szCs w:val="20"/>
        </w:rPr>
        <w:t xml:space="preserve"> </w:t>
      </w:r>
      <w:proofErr w:type="spellStart"/>
      <w:r w:rsidRPr="2184ECEC">
        <w:rPr>
          <w:rFonts w:cs="Arial"/>
          <w:szCs w:val="20"/>
        </w:rPr>
        <w:t>standardi</w:t>
      </w:r>
      <w:proofErr w:type="spellEnd"/>
      <w:r w:rsidRPr="2184ECEC">
        <w:rPr>
          <w:rFonts w:cs="Arial"/>
          <w:szCs w:val="20"/>
        </w:rPr>
        <w:t xml:space="preserve"> za </w:t>
      </w:r>
      <w:proofErr w:type="spellStart"/>
      <w:r w:rsidRPr="2184ECEC">
        <w:rPr>
          <w:rFonts w:cs="Arial"/>
          <w:szCs w:val="20"/>
        </w:rPr>
        <w:t>imenovanje</w:t>
      </w:r>
      <w:proofErr w:type="spellEnd"/>
      <w:r w:rsidRPr="2184ECEC">
        <w:rPr>
          <w:rFonts w:cs="Arial"/>
          <w:szCs w:val="20"/>
        </w:rPr>
        <w:t xml:space="preserve"> UKT EUI, </w:t>
      </w:r>
      <w:proofErr w:type="spellStart"/>
      <w:r w:rsidRPr="2184ECEC">
        <w:rPr>
          <w:rFonts w:cs="Arial"/>
          <w:szCs w:val="20"/>
        </w:rPr>
        <w:t>pogoji</w:t>
      </w:r>
      <w:proofErr w:type="spellEnd"/>
      <w:r w:rsidRPr="2184ECEC">
        <w:rPr>
          <w:rFonts w:cs="Arial"/>
          <w:szCs w:val="20"/>
        </w:rPr>
        <w:t xml:space="preserve"> </w:t>
      </w:r>
      <w:proofErr w:type="spellStart"/>
      <w:r w:rsidRPr="2184ECEC">
        <w:rPr>
          <w:rFonts w:cs="Arial"/>
          <w:szCs w:val="20"/>
        </w:rPr>
        <w:t>financiranja</w:t>
      </w:r>
      <w:proofErr w:type="spellEnd"/>
      <w:r w:rsidRPr="2184ECEC">
        <w:rPr>
          <w:rFonts w:cs="Arial"/>
          <w:szCs w:val="20"/>
        </w:rPr>
        <w:t xml:space="preserve"> </w:t>
      </w:r>
      <w:proofErr w:type="spellStart"/>
      <w:r w:rsidRPr="2184ECEC">
        <w:rPr>
          <w:rFonts w:cs="Arial"/>
          <w:szCs w:val="20"/>
        </w:rPr>
        <w:t>ter</w:t>
      </w:r>
      <w:proofErr w:type="spellEnd"/>
      <w:r w:rsidRPr="2184ECEC">
        <w:rPr>
          <w:rFonts w:cs="Arial"/>
          <w:szCs w:val="20"/>
        </w:rPr>
        <w:t xml:space="preserve"> </w:t>
      </w:r>
      <w:proofErr w:type="spellStart"/>
      <w:r w:rsidRPr="2184ECEC">
        <w:rPr>
          <w:rFonts w:cs="Arial"/>
          <w:szCs w:val="20"/>
        </w:rPr>
        <w:t>navedba</w:t>
      </w:r>
      <w:proofErr w:type="spellEnd"/>
      <w:r w:rsidRPr="2184ECEC">
        <w:rPr>
          <w:rFonts w:cs="Arial"/>
          <w:szCs w:val="20"/>
        </w:rPr>
        <w:t xml:space="preserve"> </w:t>
      </w:r>
      <w:proofErr w:type="spellStart"/>
      <w:r w:rsidRPr="2184ECEC">
        <w:rPr>
          <w:rFonts w:cs="Arial"/>
          <w:szCs w:val="20"/>
        </w:rPr>
        <w:t>aktivnosti</w:t>
      </w:r>
      <w:proofErr w:type="spellEnd"/>
      <w:r w:rsidRPr="2184ECEC">
        <w:rPr>
          <w:rFonts w:cs="Arial"/>
          <w:szCs w:val="20"/>
        </w:rPr>
        <w:t xml:space="preserve">, ki </w:t>
      </w:r>
      <w:proofErr w:type="spellStart"/>
      <w:r w:rsidRPr="2184ECEC">
        <w:rPr>
          <w:rFonts w:cs="Arial"/>
          <w:szCs w:val="20"/>
        </w:rPr>
        <w:t>jih</w:t>
      </w:r>
      <w:proofErr w:type="spellEnd"/>
      <w:r w:rsidRPr="2184ECEC">
        <w:rPr>
          <w:rFonts w:cs="Arial"/>
          <w:szCs w:val="20"/>
        </w:rPr>
        <w:t xml:space="preserve"> </w:t>
      </w:r>
      <w:proofErr w:type="spellStart"/>
      <w:r w:rsidRPr="2184ECEC">
        <w:rPr>
          <w:rFonts w:cs="Arial"/>
          <w:szCs w:val="20"/>
        </w:rPr>
        <w:t>bo</w:t>
      </w:r>
      <w:proofErr w:type="spellEnd"/>
      <w:r w:rsidRPr="2184ECEC">
        <w:rPr>
          <w:rFonts w:cs="Arial"/>
          <w:szCs w:val="20"/>
        </w:rPr>
        <w:t xml:space="preserve"> UKT EUI </w:t>
      </w:r>
      <w:proofErr w:type="spellStart"/>
      <w:r w:rsidRPr="2184ECEC">
        <w:rPr>
          <w:rFonts w:cs="Arial"/>
          <w:szCs w:val="20"/>
        </w:rPr>
        <w:t>izvajala</w:t>
      </w:r>
      <w:proofErr w:type="spellEnd"/>
      <w:r w:rsidRPr="2184ECEC">
        <w:rPr>
          <w:rFonts w:cs="Arial"/>
          <w:szCs w:val="20"/>
        </w:rPr>
        <w:t xml:space="preserve"> so </w:t>
      </w:r>
      <w:proofErr w:type="spellStart"/>
      <w:r w:rsidRPr="2184ECEC">
        <w:rPr>
          <w:rFonts w:cs="Arial"/>
          <w:szCs w:val="20"/>
        </w:rPr>
        <w:t>podrobneje</w:t>
      </w:r>
      <w:proofErr w:type="spellEnd"/>
      <w:r w:rsidRPr="2184ECEC">
        <w:rPr>
          <w:rFonts w:cs="Arial"/>
          <w:szCs w:val="20"/>
        </w:rPr>
        <w:t xml:space="preserve"> </w:t>
      </w:r>
      <w:proofErr w:type="spellStart"/>
      <w:r w:rsidRPr="2184ECEC">
        <w:rPr>
          <w:rFonts w:cs="Arial"/>
          <w:szCs w:val="20"/>
        </w:rPr>
        <w:t>razloženi</w:t>
      </w:r>
      <w:proofErr w:type="spellEnd"/>
      <w:r w:rsidRPr="2184ECEC">
        <w:rPr>
          <w:rFonts w:cs="Arial"/>
          <w:szCs w:val="20"/>
        </w:rPr>
        <w:t xml:space="preserve"> v </w:t>
      </w:r>
      <w:proofErr w:type="spellStart"/>
      <w:r w:rsidRPr="2184ECEC">
        <w:rPr>
          <w:rFonts w:cs="Arial"/>
          <w:szCs w:val="20"/>
        </w:rPr>
        <w:t>priloženi</w:t>
      </w:r>
      <w:proofErr w:type="spellEnd"/>
      <w:r w:rsidRPr="2184ECEC">
        <w:rPr>
          <w:rFonts w:cs="Arial"/>
          <w:szCs w:val="20"/>
        </w:rPr>
        <w:t xml:space="preserve"> </w:t>
      </w:r>
      <w:proofErr w:type="spellStart"/>
      <w:r w:rsidRPr="2184ECEC">
        <w:rPr>
          <w:rFonts w:cs="Arial"/>
          <w:szCs w:val="20"/>
        </w:rPr>
        <w:t>projektni</w:t>
      </w:r>
      <w:proofErr w:type="spellEnd"/>
      <w:r w:rsidRPr="2184ECEC">
        <w:rPr>
          <w:rFonts w:cs="Arial"/>
          <w:szCs w:val="20"/>
        </w:rPr>
        <w:t xml:space="preserve"> </w:t>
      </w:r>
      <w:proofErr w:type="spellStart"/>
      <w:r w:rsidRPr="2184ECEC">
        <w:rPr>
          <w:rFonts w:cs="Arial"/>
          <w:szCs w:val="20"/>
        </w:rPr>
        <w:t>nalogi</w:t>
      </w:r>
      <w:proofErr w:type="spellEnd"/>
      <w:r w:rsidRPr="2184ECEC">
        <w:rPr>
          <w:rFonts w:cs="Arial"/>
          <w:szCs w:val="20"/>
        </w:rPr>
        <w:t xml:space="preserve"> (ang. </w:t>
      </w:r>
      <w:r w:rsidRPr="2184ECEC">
        <w:rPr>
          <w:rFonts w:cs="Arial"/>
          <w:i/>
          <w:iCs/>
          <w:szCs w:val="20"/>
        </w:rPr>
        <w:t>EUI Urban Contact Points -Terms of Reference</w:t>
      </w:r>
      <w:r w:rsidRPr="2184ECEC">
        <w:rPr>
          <w:rFonts w:cs="Arial"/>
          <w:szCs w:val="20"/>
        </w:rPr>
        <w:t xml:space="preserve"> – v </w:t>
      </w:r>
      <w:proofErr w:type="spellStart"/>
      <w:r w:rsidRPr="2184ECEC">
        <w:rPr>
          <w:rFonts w:cs="Arial"/>
          <w:szCs w:val="20"/>
        </w:rPr>
        <w:t>nadaljevanju</w:t>
      </w:r>
      <w:proofErr w:type="spellEnd"/>
      <w:r w:rsidRPr="2184ECEC">
        <w:rPr>
          <w:rFonts w:cs="Arial"/>
          <w:szCs w:val="20"/>
        </w:rPr>
        <w:t xml:space="preserve"> </w:t>
      </w:r>
      <w:proofErr w:type="spellStart"/>
      <w:r w:rsidRPr="2184ECEC">
        <w:rPr>
          <w:rFonts w:cs="Arial"/>
          <w:szCs w:val="20"/>
        </w:rPr>
        <w:t>ToR</w:t>
      </w:r>
      <w:proofErr w:type="spellEnd"/>
      <w:r w:rsidRPr="2184ECEC">
        <w:rPr>
          <w:rFonts w:cs="Arial"/>
          <w:szCs w:val="20"/>
        </w:rPr>
        <w:t xml:space="preserve">). </w:t>
      </w:r>
      <w:proofErr w:type="spellStart"/>
      <w:r w:rsidRPr="2184ECEC">
        <w:rPr>
          <w:rFonts w:cs="Arial"/>
          <w:szCs w:val="20"/>
        </w:rPr>
        <w:t>Dokument</w:t>
      </w:r>
      <w:proofErr w:type="spellEnd"/>
      <w:r w:rsidRPr="2184ECEC">
        <w:rPr>
          <w:rFonts w:cs="Arial"/>
          <w:szCs w:val="20"/>
        </w:rPr>
        <w:t xml:space="preserve"> je v </w:t>
      </w:r>
      <w:proofErr w:type="spellStart"/>
      <w:r w:rsidRPr="2184ECEC">
        <w:rPr>
          <w:rFonts w:cs="Arial"/>
          <w:szCs w:val="20"/>
        </w:rPr>
        <w:t>angleškem</w:t>
      </w:r>
      <w:proofErr w:type="spellEnd"/>
      <w:r w:rsidRPr="2184ECEC">
        <w:rPr>
          <w:rFonts w:cs="Arial"/>
          <w:szCs w:val="20"/>
        </w:rPr>
        <w:t xml:space="preserve"> </w:t>
      </w:r>
      <w:proofErr w:type="spellStart"/>
      <w:r w:rsidRPr="2184ECEC">
        <w:rPr>
          <w:rFonts w:cs="Arial"/>
          <w:szCs w:val="20"/>
        </w:rPr>
        <w:t>jeziku</w:t>
      </w:r>
      <w:proofErr w:type="spellEnd"/>
      <w:r w:rsidRPr="2184ECEC">
        <w:rPr>
          <w:rFonts w:cs="Arial"/>
          <w:szCs w:val="20"/>
        </w:rPr>
        <w:t xml:space="preserve"> in je </w:t>
      </w:r>
      <w:proofErr w:type="spellStart"/>
      <w:r w:rsidRPr="2184ECEC">
        <w:rPr>
          <w:rFonts w:cs="Arial"/>
          <w:szCs w:val="20"/>
        </w:rPr>
        <w:t>sestavni</w:t>
      </w:r>
      <w:proofErr w:type="spellEnd"/>
      <w:r w:rsidRPr="2184ECEC">
        <w:rPr>
          <w:rFonts w:cs="Arial"/>
          <w:szCs w:val="20"/>
        </w:rPr>
        <w:t xml:space="preserve"> del </w:t>
      </w:r>
      <w:proofErr w:type="spellStart"/>
      <w:r w:rsidRPr="2184ECEC">
        <w:rPr>
          <w:rFonts w:cs="Arial"/>
          <w:szCs w:val="20"/>
        </w:rPr>
        <w:t>predmetnega</w:t>
      </w:r>
      <w:proofErr w:type="spellEnd"/>
      <w:r w:rsidRPr="2184ECEC">
        <w:rPr>
          <w:rFonts w:cs="Arial"/>
          <w:szCs w:val="20"/>
        </w:rPr>
        <w:t xml:space="preserve"> </w:t>
      </w:r>
      <w:proofErr w:type="spellStart"/>
      <w:r w:rsidRPr="2184ECEC">
        <w:rPr>
          <w:rFonts w:cs="Arial"/>
          <w:szCs w:val="20"/>
        </w:rPr>
        <w:t>poziva</w:t>
      </w:r>
      <w:proofErr w:type="spellEnd"/>
      <w:r w:rsidRPr="2184ECEC">
        <w:rPr>
          <w:rFonts w:cs="Arial"/>
          <w:szCs w:val="20"/>
        </w:rPr>
        <w:t xml:space="preserve">. </w:t>
      </w:r>
    </w:p>
    <w:p w14:paraId="6D3EDCFC" w14:textId="77777777" w:rsidR="005B021F" w:rsidRPr="00553F7A" w:rsidRDefault="005B021F" w:rsidP="005B021F">
      <w:pPr>
        <w:pStyle w:val="Odstavekseznama"/>
        <w:rPr>
          <w:rFonts w:cs="Arial"/>
          <w:szCs w:val="20"/>
        </w:rPr>
      </w:pPr>
    </w:p>
    <w:p w14:paraId="1FB096A7" w14:textId="77777777" w:rsidR="005B021F" w:rsidRPr="00553F7A" w:rsidRDefault="005B021F" w:rsidP="005B021F">
      <w:pPr>
        <w:pStyle w:val="Odstavekseznama"/>
        <w:numPr>
          <w:ilvl w:val="0"/>
          <w:numId w:val="18"/>
        </w:numPr>
        <w:spacing w:after="160" w:line="259" w:lineRule="auto"/>
        <w:rPr>
          <w:rFonts w:cs="Arial"/>
          <w:b/>
          <w:bCs/>
          <w:szCs w:val="20"/>
        </w:rPr>
      </w:pPr>
      <w:r w:rsidRPr="00553F7A">
        <w:rPr>
          <w:rFonts w:cs="Arial"/>
          <w:b/>
          <w:bCs/>
          <w:szCs w:val="20"/>
        </w:rPr>
        <w:t>Pogoji za prijavo:</w:t>
      </w:r>
    </w:p>
    <w:p w14:paraId="76C07AC0" w14:textId="77777777" w:rsidR="000018C4" w:rsidRPr="00F52CF0" w:rsidRDefault="000018C4" w:rsidP="000018C4">
      <w:pPr>
        <w:jc w:val="both"/>
        <w:rPr>
          <w:rFonts w:cs="Arial"/>
          <w:szCs w:val="20"/>
          <w:lang w:val="sl-SI"/>
        </w:rPr>
      </w:pPr>
      <w:r w:rsidRPr="00F52CF0">
        <w:rPr>
          <w:rFonts w:cs="Arial"/>
          <w:szCs w:val="20"/>
          <w:lang w:val="sl-SI"/>
        </w:rPr>
        <w:t xml:space="preserve">2.1 Na ta javni poziv se lahko prijavijo subjekti javnega prava, pravne osebe pod javnim nadzorom (ang. </w:t>
      </w:r>
      <w:proofErr w:type="spellStart"/>
      <w:r w:rsidRPr="00F52CF0">
        <w:rPr>
          <w:rFonts w:cs="Arial"/>
          <w:i/>
          <w:iCs/>
          <w:szCs w:val="20"/>
          <w:lang w:val="sl-SI"/>
        </w:rPr>
        <w:t>bodies</w:t>
      </w:r>
      <w:proofErr w:type="spellEnd"/>
      <w:r w:rsidRPr="00F52CF0">
        <w:rPr>
          <w:rFonts w:cs="Arial"/>
          <w:i/>
          <w:iCs/>
          <w:szCs w:val="20"/>
          <w:lang w:val="sl-SI"/>
        </w:rPr>
        <w:t xml:space="preserve"> </w:t>
      </w:r>
      <w:proofErr w:type="spellStart"/>
      <w:r w:rsidRPr="00F52CF0">
        <w:rPr>
          <w:rFonts w:cs="Arial"/>
          <w:i/>
          <w:iCs/>
          <w:szCs w:val="20"/>
          <w:lang w:val="sl-SI"/>
        </w:rPr>
        <w:t>governed</w:t>
      </w:r>
      <w:proofErr w:type="spellEnd"/>
      <w:r w:rsidRPr="00F52CF0">
        <w:rPr>
          <w:rFonts w:cs="Arial"/>
          <w:i/>
          <w:iCs/>
          <w:szCs w:val="20"/>
          <w:lang w:val="sl-SI"/>
        </w:rPr>
        <w:t xml:space="preserve"> </w:t>
      </w:r>
      <w:proofErr w:type="spellStart"/>
      <w:r w:rsidRPr="00F52CF0">
        <w:rPr>
          <w:rFonts w:cs="Arial"/>
          <w:i/>
          <w:iCs/>
          <w:szCs w:val="20"/>
          <w:lang w:val="sl-SI"/>
        </w:rPr>
        <w:t>by</w:t>
      </w:r>
      <w:proofErr w:type="spellEnd"/>
      <w:r w:rsidRPr="00F52CF0">
        <w:rPr>
          <w:rFonts w:cs="Arial"/>
          <w:i/>
          <w:iCs/>
          <w:szCs w:val="20"/>
          <w:lang w:val="sl-SI"/>
        </w:rPr>
        <w:t xml:space="preserve"> </w:t>
      </w:r>
      <w:proofErr w:type="spellStart"/>
      <w:r w:rsidRPr="00F52CF0">
        <w:rPr>
          <w:rFonts w:cs="Arial"/>
          <w:i/>
          <w:iCs/>
          <w:szCs w:val="20"/>
          <w:lang w:val="sl-SI"/>
        </w:rPr>
        <w:t>public</w:t>
      </w:r>
      <w:proofErr w:type="spellEnd"/>
      <w:r w:rsidRPr="00F52CF0">
        <w:rPr>
          <w:rFonts w:cs="Arial"/>
          <w:i/>
          <w:iCs/>
          <w:szCs w:val="20"/>
          <w:lang w:val="sl-SI"/>
        </w:rPr>
        <w:t xml:space="preserve"> </w:t>
      </w:r>
      <w:proofErr w:type="spellStart"/>
      <w:r w:rsidRPr="00F52CF0">
        <w:rPr>
          <w:rFonts w:cs="Arial"/>
          <w:i/>
          <w:iCs/>
          <w:szCs w:val="20"/>
          <w:lang w:val="sl-SI"/>
        </w:rPr>
        <w:t>law</w:t>
      </w:r>
      <w:proofErr w:type="spellEnd"/>
      <w:r w:rsidRPr="00F52CF0">
        <w:rPr>
          <w:rFonts w:cs="Arial"/>
          <w:szCs w:val="20"/>
          <w:lang w:val="sl-SI"/>
        </w:rPr>
        <w:t xml:space="preserve">) ali neprofitne organizacije. </w:t>
      </w:r>
    </w:p>
    <w:p w14:paraId="51320E49" w14:textId="77777777" w:rsidR="000018C4" w:rsidRPr="00F52CF0" w:rsidRDefault="000018C4" w:rsidP="000018C4">
      <w:pPr>
        <w:jc w:val="both"/>
        <w:rPr>
          <w:rFonts w:cs="Arial"/>
          <w:szCs w:val="20"/>
          <w:lang w:val="sl-SI"/>
        </w:rPr>
      </w:pPr>
      <w:r w:rsidRPr="00F52CF0">
        <w:rPr>
          <w:rFonts w:cs="Arial"/>
          <w:szCs w:val="20"/>
          <w:lang w:val="sl-SI"/>
        </w:rPr>
        <w:t xml:space="preserve">Za status pravne osebe pod javnim nadzorom, mora institucija izpolniti vse tri pogoje, zapisane v 4. točki 2. člena Direktive 2014/24/EU (Direktiva 2014/24/EU Evropskega parlamenta in Sveta z dne 26. februarja 2014 o javnem naročanju in razveljavitvi Direktive 2004/18/ES), ki se glasi: </w:t>
      </w:r>
    </w:p>
    <w:p w14:paraId="085AEE26" w14:textId="77777777" w:rsidR="000018C4" w:rsidRPr="00F52CF0" w:rsidRDefault="000018C4" w:rsidP="000018C4">
      <w:pPr>
        <w:jc w:val="both"/>
        <w:rPr>
          <w:rFonts w:cs="Arial"/>
          <w:szCs w:val="20"/>
          <w:lang w:val="sl-SI"/>
        </w:rPr>
      </w:pPr>
      <w:r w:rsidRPr="00F52CF0">
        <w:rPr>
          <w:rFonts w:cs="Arial"/>
          <w:szCs w:val="20"/>
          <w:lang w:val="sl-SI"/>
        </w:rPr>
        <w:t xml:space="preserve">a) ustanovljena je s posebnim namenom, da zadovoljuje potrebe splošnega interesa, ki niso industrijske ali poslovne narave, pri čemer se šteje, da gre za industrijsko ali poslovno naravo, če subjekt, ki deluje v pogojih proste konkurence na trgu z drugimi subjekti, izvaja gospodarske dejavnosti, katerih namen je dobava blaga ali storitev zasebnim ali javnim gospodarskim subjektom; </w:t>
      </w:r>
    </w:p>
    <w:p w14:paraId="236EE34D" w14:textId="77777777" w:rsidR="000018C4" w:rsidRPr="00F52CF0" w:rsidRDefault="000018C4" w:rsidP="000018C4">
      <w:pPr>
        <w:jc w:val="both"/>
        <w:rPr>
          <w:rFonts w:cs="Arial"/>
          <w:szCs w:val="20"/>
          <w:lang w:val="sl-SI"/>
        </w:rPr>
      </w:pPr>
      <w:r w:rsidRPr="00F52CF0">
        <w:rPr>
          <w:rFonts w:cs="Arial"/>
          <w:szCs w:val="20"/>
          <w:lang w:val="sl-SI"/>
        </w:rPr>
        <w:t xml:space="preserve">b) je pravna oseba in </w:t>
      </w:r>
    </w:p>
    <w:p w14:paraId="7012BCFD" w14:textId="77777777" w:rsidR="000018C4" w:rsidRPr="00F52CF0" w:rsidRDefault="000018C4" w:rsidP="000018C4">
      <w:pPr>
        <w:jc w:val="both"/>
        <w:rPr>
          <w:rFonts w:cs="Arial"/>
          <w:szCs w:val="20"/>
          <w:lang w:val="sl-SI"/>
        </w:rPr>
      </w:pPr>
      <w:r w:rsidRPr="00F52CF0">
        <w:rPr>
          <w:rFonts w:cs="Arial"/>
          <w:szCs w:val="20"/>
          <w:lang w:val="sl-SI"/>
        </w:rPr>
        <w:lastRenderedPageBreak/>
        <w:t>c) jo več kot v 50 odstotkih financirajo državni ali lokalni organi ali druge osebe javnega prava ali so pod upravljavskim nadzorom teh organov ali oseb ali imajo upravni, vodstveni ali nadzorni organ, v katerega več kot polovico članov imenujejo državni ali lokalni organi ali druge osebe javnega prava. Kot pravne osebe pod javnim nadzorom se štejejo:</w:t>
      </w:r>
    </w:p>
    <w:p w14:paraId="19E922B5" w14:textId="77777777" w:rsidR="000018C4" w:rsidRPr="00F52CF0" w:rsidRDefault="000018C4" w:rsidP="000018C4">
      <w:pPr>
        <w:jc w:val="both"/>
        <w:rPr>
          <w:rFonts w:cs="Arial"/>
          <w:szCs w:val="20"/>
          <w:lang w:val="sl-SI"/>
        </w:rPr>
      </w:pPr>
      <w:r w:rsidRPr="00F52CF0">
        <w:rPr>
          <w:rFonts w:cs="Arial"/>
          <w:szCs w:val="20"/>
          <w:lang w:val="sl-SI"/>
        </w:rPr>
        <w:t>Kot neprofitna organizacija se štejejo zlasti pravni subjekti ustanovljeni na podlagi Zakona o zavodih, Zakona o društvih ali Zakona o ustanovah, ali pa na podlagi drugih zakonov, v kolikor gre za organizacije, ki delujejo v širšem družbenem interesu in nepridobitno.</w:t>
      </w:r>
    </w:p>
    <w:p w14:paraId="1FE549B4" w14:textId="77777777" w:rsidR="000018C4" w:rsidRDefault="000018C4" w:rsidP="000018C4">
      <w:pPr>
        <w:jc w:val="both"/>
        <w:rPr>
          <w:rFonts w:cs="Arial"/>
          <w:szCs w:val="20"/>
          <w:lang w:val="sl-SI"/>
        </w:rPr>
      </w:pPr>
    </w:p>
    <w:p w14:paraId="3A4950F6" w14:textId="77777777" w:rsidR="000018C4" w:rsidRPr="00F52CF0" w:rsidRDefault="000018C4" w:rsidP="000018C4">
      <w:pPr>
        <w:jc w:val="both"/>
        <w:rPr>
          <w:rFonts w:cs="Arial"/>
          <w:szCs w:val="20"/>
          <w:lang w:val="sl-SI"/>
        </w:rPr>
      </w:pPr>
      <w:r w:rsidRPr="00F52CF0">
        <w:rPr>
          <w:rFonts w:cs="Arial"/>
          <w:szCs w:val="20"/>
          <w:lang w:val="sl-SI"/>
        </w:rPr>
        <w:t xml:space="preserve">2.2. Sposobnost komuniciranja s stalnim sekretariatom EUI in drugimi angleško govorečimi zainteresiranimi stranmi v angleščini.  </w:t>
      </w:r>
    </w:p>
    <w:p w14:paraId="29B3CDA7" w14:textId="77777777" w:rsidR="000018C4" w:rsidRDefault="000018C4" w:rsidP="000018C4">
      <w:pPr>
        <w:jc w:val="both"/>
        <w:rPr>
          <w:rFonts w:cs="Arial"/>
          <w:szCs w:val="20"/>
          <w:lang w:val="sl-SI"/>
        </w:rPr>
      </w:pPr>
    </w:p>
    <w:p w14:paraId="71E542CD" w14:textId="77777777" w:rsidR="000018C4" w:rsidRPr="00F52CF0" w:rsidRDefault="000018C4" w:rsidP="000018C4">
      <w:pPr>
        <w:jc w:val="both"/>
        <w:rPr>
          <w:rFonts w:cs="Arial"/>
          <w:szCs w:val="20"/>
          <w:lang w:val="sl-SI"/>
        </w:rPr>
      </w:pPr>
      <w:r w:rsidRPr="00F52CF0">
        <w:rPr>
          <w:rFonts w:cs="Arial"/>
          <w:szCs w:val="20"/>
          <w:lang w:val="sl-SI"/>
        </w:rPr>
        <w:t>2.3.  Pogoj za nominacijo je tudi, da prijavitelj skupaj doseže vsaj 60 točk v okviru meril za izbor.</w:t>
      </w:r>
    </w:p>
    <w:p w14:paraId="0340A917" w14:textId="77777777" w:rsidR="000018C4" w:rsidRDefault="000018C4" w:rsidP="000018C4">
      <w:pPr>
        <w:jc w:val="both"/>
        <w:rPr>
          <w:rFonts w:cs="Arial"/>
          <w:szCs w:val="20"/>
          <w:lang w:val="sl-SI"/>
        </w:rPr>
      </w:pPr>
    </w:p>
    <w:p w14:paraId="62A37925" w14:textId="77777777" w:rsidR="000018C4" w:rsidRPr="00F52CF0" w:rsidRDefault="000018C4" w:rsidP="000018C4">
      <w:pPr>
        <w:jc w:val="both"/>
        <w:rPr>
          <w:rFonts w:cs="Arial"/>
          <w:szCs w:val="20"/>
          <w:lang w:val="sl-SI"/>
        </w:rPr>
      </w:pPr>
      <w:r w:rsidRPr="00F52CF0">
        <w:rPr>
          <w:rFonts w:cs="Arial"/>
          <w:szCs w:val="20"/>
          <w:lang w:val="sl-SI"/>
        </w:rPr>
        <w:t>2.4. Dokazila o izpolnjevanju pogojev:</w:t>
      </w:r>
    </w:p>
    <w:p w14:paraId="346B7D93" w14:textId="77777777" w:rsidR="000018C4" w:rsidRPr="00F52CF0" w:rsidRDefault="000018C4" w:rsidP="000018C4">
      <w:pPr>
        <w:jc w:val="both"/>
        <w:rPr>
          <w:rFonts w:cs="Arial"/>
          <w:szCs w:val="20"/>
          <w:lang w:val="sl-SI"/>
        </w:rPr>
      </w:pPr>
      <w:r w:rsidRPr="00F52CF0">
        <w:rPr>
          <w:rFonts w:cs="Arial"/>
          <w:szCs w:val="20"/>
          <w:lang w:val="sl-SI"/>
        </w:rPr>
        <w:t>a) Akt o registraciji oziroma dokazilo o vpisu v register bo ministrstvo pridobilo po uradni dolžnosti, lahko pa ga vlagatelj priloži in s tem pripomore k hitrejšemu postopku reševanja:</w:t>
      </w:r>
    </w:p>
    <w:p w14:paraId="1ABD47EC" w14:textId="77777777" w:rsidR="000018C4" w:rsidRPr="00F52CF0" w:rsidRDefault="000018C4" w:rsidP="000018C4">
      <w:pPr>
        <w:pStyle w:val="Odstavekseznama"/>
        <w:numPr>
          <w:ilvl w:val="0"/>
          <w:numId w:val="19"/>
        </w:numPr>
        <w:spacing w:after="160" w:line="259" w:lineRule="auto"/>
        <w:jc w:val="both"/>
        <w:rPr>
          <w:rFonts w:cs="Arial"/>
          <w:szCs w:val="20"/>
        </w:rPr>
      </w:pPr>
      <w:r w:rsidRPr="00F52CF0">
        <w:rPr>
          <w:rFonts w:cs="Arial"/>
          <w:szCs w:val="20"/>
        </w:rPr>
        <w:t xml:space="preserve">društva – izpis iz registra društev (odločba upravne enote) </w:t>
      </w:r>
    </w:p>
    <w:p w14:paraId="6A7CE234" w14:textId="77777777" w:rsidR="000018C4" w:rsidRPr="00F52CF0" w:rsidRDefault="000018C4" w:rsidP="000018C4">
      <w:pPr>
        <w:pStyle w:val="Odstavekseznama"/>
        <w:numPr>
          <w:ilvl w:val="0"/>
          <w:numId w:val="19"/>
        </w:numPr>
        <w:spacing w:after="160" w:line="259" w:lineRule="auto"/>
        <w:jc w:val="both"/>
        <w:rPr>
          <w:rFonts w:cs="Arial"/>
          <w:szCs w:val="20"/>
        </w:rPr>
      </w:pPr>
      <w:r w:rsidRPr="00F52CF0">
        <w:rPr>
          <w:rFonts w:cs="Arial"/>
          <w:szCs w:val="20"/>
        </w:rPr>
        <w:t>zavodi – izpis iz sodnega registra - ustanove – izpis iz evidence ustanov</w:t>
      </w:r>
    </w:p>
    <w:p w14:paraId="53FECAF1" w14:textId="77777777" w:rsidR="000018C4" w:rsidRPr="00F52CF0" w:rsidRDefault="000018C4" w:rsidP="000018C4">
      <w:pPr>
        <w:pStyle w:val="Odstavekseznama"/>
        <w:numPr>
          <w:ilvl w:val="0"/>
          <w:numId w:val="19"/>
        </w:numPr>
        <w:spacing w:after="160" w:line="259" w:lineRule="auto"/>
        <w:jc w:val="both"/>
        <w:rPr>
          <w:rFonts w:cs="Arial"/>
          <w:szCs w:val="20"/>
        </w:rPr>
      </w:pPr>
      <w:r w:rsidRPr="00F52CF0">
        <w:rPr>
          <w:rFonts w:cs="Arial"/>
          <w:szCs w:val="20"/>
        </w:rPr>
        <w:t xml:space="preserve">zbornice – navedba zakona, na podlagi katerega je zbornica ustanovljena oziroma ustanovitveni akt </w:t>
      </w:r>
    </w:p>
    <w:p w14:paraId="70BC6886" w14:textId="77777777" w:rsidR="000018C4" w:rsidRPr="00F52CF0" w:rsidRDefault="000018C4" w:rsidP="000018C4">
      <w:pPr>
        <w:jc w:val="both"/>
        <w:rPr>
          <w:rFonts w:cs="Arial"/>
          <w:szCs w:val="20"/>
          <w:lang w:val="sl-SI"/>
        </w:rPr>
      </w:pPr>
      <w:r w:rsidRPr="00F52CF0">
        <w:rPr>
          <w:rFonts w:cs="Arial"/>
          <w:szCs w:val="20"/>
          <w:lang w:val="sl-SI"/>
        </w:rPr>
        <w:t>Za morebitna druga dokazila, ki bodo potrebna za razjasnitev statusa prijavitelja, in ga ministrstvo ne bi moglo pridobiti samo, bo prijavitelj zaprošen v postopku preverjanja prijave.</w:t>
      </w:r>
    </w:p>
    <w:p w14:paraId="0702C8E1" w14:textId="77777777" w:rsidR="000018C4" w:rsidRPr="00F52CF0" w:rsidRDefault="000018C4" w:rsidP="000018C4">
      <w:pPr>
        <w:jc w:val="both"/>
        <w:rPr>
          <w:lang w:val="sl-SI"/>
        </w:rPr>
      </w:pPr>
      <w:r w:rsidRPr="00F52CF0">
        <w:rPr>
          <w:rFonts w:cs="Arial"/>
          <w:szCs w:val="20"/>
          <w:lang w:val="sl-SI"/>
        </w:rPr>
        <w:t>b) Izjava prijavitelja:</w:t>
      </w:r>
    </w:p>
    <w:p w14:paraId="10E11E4E" w14:textId="77777777" w:rsidR="000018C4" w:rsidRPr="00F52CF0" w:rsidRDefault="000018C4" w:rsidP="000018C4">
      <w:pPr>
        <w:pStyle w:val="Odstavekseznama"/>
        <w:numPr>
          <w:ilvl w:val="0"/>
          <w:numId w:val="19"/>
        </w:numPr>
        <w:spacing w:after="160" w:line="259" w:lineRule="auto"/>
        <w:jc w:val="both"/>
        <w:rPr>
          <w:rFonts w:cs="Arial"/>
          <w:szCs w:val="20"/>
        </w:rPr>
      </w:pPr>
      <w:r w:rsidRPr="00F52CF0">
        <w:rPr>
          <w:rFonts w:cs="Arial"/>
          <w:szCs w:val="20"/>
        </w:rPr>
        <w:t xml:space="preserve">izjava prijavitelja o seznanjenosti z vsebino </w:t>
      </w:r>
      <w:proofErr w:type="spellStart"/>
      <w:r w:rsidRPr="00F52CF0">
        <w:rPr>
          <w:rFonts w:cs="Arial"/>
          <w:szCs w:val="20"/>
        </w:rPr>
        <w:t>ToR</w:t>
      </w:r>
      <w:proofErr w:type="spellEnd"/>
      <w:r w:rsidRPr="00F52CF0">
        <w:rPr>
          <w:rFonts w:cs="Arial"/>
          <w:szCs w:val="20"/>
        </w:rPr>
        <w:t xml:space="preserve"> in seznanjenostjo z vrsto in obsegom aktivnosti UKT EUI</w:t>
      </w:r>
    </w:p>
    <w:p w14:paraId="27546384" w14:textId="77777777" w:rsidR="000018C4" w:rsidRPr="00F52CF0" w:rsidRDefault="000018C4" w:rsidP="000018C4">
      <w:pPr>
        <w:pStyle w:val="Odstavekseznama"/>
        <w:numPr>
          <w:ilvl w:val="0"/>
          <w:numId w:val="19"/>
        </w:numPr>
        <w:spacing w:after="160" w:line="259" w:lineRule="auto"/>
        <w:jc w:val="both"/>
        <w:rPr>
          <w:rFonts w:cs="Arial"/>
          <w:szCs w:val="20"/>
        </w:rPr>
      </w:pPr>
      <w:r w:rsidRPr="00F52CF0">
        <w:rPr>
          <w:rFonts w:cs="Arial"/>
          <w:szCs w:val="20"/>
        </w:rPr>
        <w:t>izjava prijavitelja o ustrezni ravni znanja angleškega jezika, ki zagotavlja ustreznost komuniciranja s Sekretariatom EUI in drugimi angleško govorečimi deležniki.</w:t>
      </w:r>
    </w:p>
    <w:p w14:paraId="56CE5E3E" w14:textId="77777777" w:rsidR="005B021F" w:rsidRDefault="005B021F" w:rsidP="005B021F">
      <w:pPr>
        <w:rPr>
          <w:rFonts w:cs="Arial"/>
          <w:szCs w:val="20"/>
        </w:rPr>
      </w:pPr>
      <w:r>
        <w:rPr>
          <w:rFonts w:cs="Arial"/>
          <w:szCs w:val="20"/>
        </w:rPr>
        <w:br w:type="page"/>
      </w:r>
    </w:p>
    <w:p w14:paraId="46024199" w14:textId="77777777" w:rsidR="005B021F" w:rsidRPr="00553F7A" w:rsidRDefault="005B021F" w:rsidP="005B021F">
      <w:pPr>
        <w:jc w:val="both"/>
        <w:rPr>
          <w:rFonts w:cs="Arial"/>
          <w:szCs w:val="20"/>
        </w:rPr>
      </w:pPr>
    </w:p>
    <w:p w14:paraId="5F9B5296" w14:textId="77777777" w:rsidR="005B021F" w:rsidRDefault="005B021F" w:rsidP="005B021F">
      <w:pPr>
        <w:pStyle w:val="Odstavekseznama"/>
        <w:numPr>
          <w:ilvl w:val="0"/>
          <w:numId w:val="18"/>
        </w:numPr>
        <w:spacing w:after="160" w:line="259" w:lineRule="auto"/>
        <w:rPr>
          <w:rFonts w:cs="Arial"/>
          <w:szCs w:val="20"/>
        </w:rPr>
      </w:pPr>
      <w:r w:rsidRPr="00553F7A">
        <w:rPr>
          <w:rFonts w:cs="Arial"/>
          <w:b/>
          <w:bCs/>
          <w:szCs w:val="20"/>
        </w:rPr>
        <w:t xml:space="preserve">Merila za izbor </w:t>
      </w:r>
    </w:p>
    <w:p w14:paraId="64BC33AF" w14:textId="77777777" w:rsidR="005B021F" w:rsidRPr="00553F7A" w:rsidRDefault="005B021F" w:rsidP="005B021F">
      <w:pPr>
        <w:rPr>
          <w:rFonts w:cs="Arial"/>
          <w:szCs w:val="20"/>
        </w:rPr>
      </w:pPr>
    </w:p>
    <w:tbl>
      <w:tblPr>
        <w:tblStyle w:val="Tabelamrea"/>
        <w:tblW w:w="0" w:type="auto"/>
        <w:tblLook w:val="04A0" w:firstRow="1" w:lastRow="0" w:firstColumn="1" w:lastColumn="0" w:noHBand="0" w:noVBand="1"/>
      </w:tblPr>
      <w:tblGrid>
        <w:gridCol w:w="3550"/>
        <w:gridCol w:w="4223"/>
        <w:gridCol w:w="1283"/>
      </w:tblGrid>
      <w:tr w:rsidR="005B021F" w:rsidRPr="00553F7A" w14:paraId="5C4D0941" w14:textId="77777777" w:rsidTr="00EE3485">
        <w:tc>
          <w:tcPr>
            <w:tcW w:w="3681" w:type="dxa"/>
          </w:tcPr>
          <w:p w14:paraId="2317AFB2" w14:textId="77777777" w:rsidR="005B021F" w:rsidRPr="00553F7A" w:rsidRDefault="005B021F" w:rsidP="00EE3485">
            <w:pPr>
              <w:rPr>
                <w:rFonts w:cs="Arial"/>
                <w:szCs w:val="20"/>
              </w:rPr>
            </w:pPr>
            <w:proofErr w:type="spellStart"/>
            <w:r w:rsidRPr="00553F7A">
              <w:rPr>
                <w:rFonts w:cs="Arial"/>
                <w:szCs w:val="20"/>
              </w:rPr>
              <w:t>Merilo</w:t>
            </w:r>
            <w:proofErr w:type="spellEnd"/>
            <w:r w:rsidRPr="00553F7A">
              <w:rPr>
                <w:rFonts w:cs="Arial"/>
                <w:szCs w:val="20"/>
              </w:rPr>
              <w:t xml:space="preserve"> </w:t>
            </w:r>
          </w:p>
        </w:tc>
        <w:tc>
          <w:tcPr>
            <w:tcW w:w="4394" w:type="dxa"/>
          </w:tcPr>
          <w:p w14:paraId="5EBC0173" w14:textId="77777777" w:rsidR="005B021F" w:rsidRPr="00553F7A" w:rsidRDefault="005B021F" w:rsidP="00EE3485">
            <w:pPr>
              <w:rPr>
                <w:rFonts w:cs="Arial"/>
                <w:szCs w:val="20"/>
              </w:rPr>
            </w:pPr>
            <w:proofErr w:type="spellStart"/>
            <w:r w:rsidRPr="009565FB">
              <w:rPr>
                <w:rFonts w:cs="Arial"/>
                <w:szCs w:val="20"/>
              </w:rPr>
              <w:t>Dokazilo</w:t>
            </w:r>
            <w:proofErr w:type="spellEnd"/>
            <w:r w:rsidRPr="009565FB">
              <w:rPr>
                <w:rFonts w:cs="Arial"/>
                <w:szCs w:val="20"/>
              </w:rPr>
              <w:t xml:space="preserve"> za </w:t>
            </w:r>
            <w:proofErr w:type="spellStart"/>
            <w:r w:rsidRPr="009565FB">
              <w:rPr>
                <w:rFonts w:cs="Arial"/>
                <w:szCs w:val="20"/>
              </w:rPr>
              <w:t>obdobje</w:t>
            </w:r>
            <w:proofErr w:type="spellEnd"/>
            <w:r w:rsidRPr="009565FB">
              <w:rPr>
                <w:rFonts w:cs="Arial"/>
                <w:szCs w:val="20"/>
              </w:rPr>
              <w:t xml:space="preserve"> </w:t>
            </w:r>
            <w:proofErr w:type="spellStart"/>
            <w:r w:rsidRPr="009565FB">
              <w:rPr>
                <w:rFonts w:cs="Arial"/>
                <w:szCs w:val="20"/>
              </w:rPr>
              <w:t>zadnjih</w:t>
            </w:r>
            <w:proofErr w:type="spellEnd"/>
            <w:r w:rsidRPr="009565FB">
              <w:rPr>
                <w:rFonts w:cs="Arial"/>
                <w:szCs w:val="20"/>
              </w:rPr>
              <w:t xml:space="preserve"> </w:t>
            </w:r>
            <w:proofErr w:type="spellStart"/>
            <w:r w:rsidRPr="009565FB">
              <w:rPr>
                <w:rFonts w:cs="Arial"/>
                <w:szCs w:val="20"/>
              </w:rPr>
              <w:t>treh</w:t>
            </w:r>
            <w:proofErr w:type="spellEnd"/>
            <w:r w:rsidRPr="009565FB">
              <w:rPr>
                <w:rFonts w:cs="Arial"/>
                <w:szCs w:val="20"/>
              </w:rPr>
              <w:t xml:space="preserve"> </w:t>
            </w:r>
            <w:proofErr w:type="spellStart"/>
            <w:r w:rsidRPr="009565FB">
              <w:rPr>
                <w:rFonts w:cs="Arial"/>
                <w:szCs w:val="20"/>
              </w:rPr>
              <w:t>šteto</w:t>
            </w:r>
            <w:proofErr w:type="spellEnd"/>
            <w:r w:rsidRPr="009565FB">
              <w:rPr>
                <w:rFonts w:cs="Arial"/>
                <w:szCs w:val="20"/>
              </w:rPr>
              <w:t xml:space="preserve"> </w:t>
            </w:r>
            <w:proofErr w:type="spellStart"/>
            <w:r w:rsidRPr="009565FB">
              <w:rPr>
                <w:rFonts w:cs="Arial"/>
                <w:szCs w:val="20"/>
              </w:rPr>
              <w:t>od</w:t>
            </w:r>
            <w:proofErr w:type="spellEnd"/>
            <w:r w:rsidRPr="009565FB">
              <w:rPr>
                <w:rFonts w:cs="Arial"/>
                <w:szCs w:val="20"/>
              </w:rPr>
              <w:t xml:space="preserve"> </w:t>
            </w:r>
            <w:proofErr w:type="spellStart"/>
            <w:r w:rsidRPr="009565FB">
              <w:rPr>
                <w:rFonts w:cs="Arial"/>
                <w:szCs w:val="20"/>
              </w:rPr>
              <w:t>dneva</w:t>
            </w:r>
            <w:proofErr w:type="spellEnd"/>
            <w:r w:rsidRPr="009565FB">
              <w:rPr>
                <w:rFonts w:cs="Arial"/>
                <w:szCs w:val="20"/>
              </w:rPr>
              <w:t xml:space="preserve"> </w:t>
            </w:r>
            <w:proofErr w:type="spellStart"/>
            <w:r w:rsidRPr="009565FB">
              <w:rPr>
                <w:rFonts w:cs="Arial"/>
                <w:szCs w:val="20"/>
              </w:rPr>
              <w:t>objave</w:t>
            </w:r>
            <w:proofErr w:type="spellEnd"/>
            <w:r w:rsidRPr="009565FB">
              <w:rPr>
                <w:rFonts w:cs="Arial"/>
                <w:szCs w:val="20"/>
              </w:rPr>
              <w:t xml:space="preserve"> </w:t>
            </w:r>
            <w:proofErr w:type="spellStart"/>
            <w:r w:rsidRPr="009565FB">
              <w:rPr>
                <w:rFonts w:cs="Arial"/>
                <w:szCs w:val="20"/>
              </w:rPr>
              <w:t>nazaj</w:t>
            </w:r>
            <w:proofErr w:type="spellEnd"/>
          </w:p>
        </w:tc>
        <w:tc>
          <w:tcPr>
            <w:tcW w:w="987" w:type="dxa"/>
          </w:tcPr>
          <w:p w14:paraId="6D90850C" w14:textId="77777777" w:rsidR="005B021F" w:rsidRPr="00553F7A" w:rsidRDefault="005B021F" w:rsidP="00EE3485">
            <w:pPr>
              <w:rPr>
                <w:rFonts w:cs="Arial"/>
                <w:szCs w:val="20"/>
              </w:rPr>
            </w:pPr>
            <w:proofErr w:type="spellStart"/>
            <w:r>
              <w:rPr>
                <w:rFonts w:cs="Arial"/>
                <w:szCs w:val="20"/>
              </w:rPr>
              <w:t>Maksimalno</w:t>
            </w:r>
            <w:proofErr w:type="spellEnd"/>
            <w:r>
              <w:rPr>
                <w:rFonts w:cs="Arial"/>
                <w:szCs w:val="20"/>
              </w:rPr>
              <w:t xml:space="preserve"> </w:t>
            </w:r>
            <w:proofErr w:type="spellStart"/>
            <w:r>
              <w:rPr>
                <w:rFonts w:cs="Arial"/>
                <w:szCs w:val="20"/>
              </w:rPr>
              <w:t>š</w:t>
            </w:r>
            <w:r w:rsidRPr="00553F7A">
              <w:rPr>
                <w:rFonts w:cs="Arial"/>
                <w:szCs w:val="20"/>
              </w:rPr>
              <w:t>t</w:t>
            </w:r>
            <w:proofErr w:type="spellEnd"/>
            <w:r w:rsidRPr="00553F7A">
              <w:rPr>
                <w:rFonts w:cs="Arial"/>
                <w:szCs w:val="20"/>
              </w:rPr>
              <w:t xml:space="preserve">. </w:t>
            </w:r>
            <w:proofErr w:type="spellStart"/>
            <w:r w:rsidRPr="00553F7A">
              <w:rPr>
                <w:rFonts w:cs="Arial"/>
                <w:szCs w:val="20"/>
              </w:rPr>
              <w:t>točk</w:t>
            </w:r>
            <w:proofErr w:type="spellEnd"/>
          </w:p>
        </w:tc>
      </w:tr>
      <w:tr w:rsidR="005B021F" w:rsidRPr="00553F7A" w14:paraId="28389874" w14:textId="77777777" w:rsidTr="00EE3485">
        <w:tc>
          <w:tcPr>
            <w:tcW w:w="3681" w:type="dxa"/>
          </w:tcPr>
          <w:p w14:paraId="1268F209" w14:textId="77777777" w:rsidR="005B021F" w:rsidRPr="00553F7A" w:rsidRDefault="005B021F" w:rsidP="00EE3485">
            <w:pPr>
              <w:rPr>
                <w:rFonts w:cs="Arial"/>
                <w:b/>
                <w:bCs/>
                <w:szCs w:val="20"/>
              </w:rPr>
            </w:pPr>
            <w:r>
              <w:rPr>
                <w:rFonts w:cs="Arial"/>
                <w:b/>
                <w:bCs/>
                <w:szCs w:val="20"/>
              </w:rPr>
              <w:t xml:space="preserve">1 </w:t>
            </w:r>
            <w:proofErr w:type="spellStart"/>
            <w:r w:rsidRPr="00553F7A">
              <w:rPr>
                <w:rFonts w:cs="Arial"/>
                <w:b/>
                <w:bCs/>
                <w:szCs w:val="20"/>
              </w:rPr>
              <w:t>Vzpostavljeno</w:t>
            </w:r>
            <w:proofErr w:type="spellEnd"/>
            <w:r w:rsidRPr="00553F7A">
              <w:rPr>
                <w:rFonts w:cs="Arial"/>
                <w:b/>
                <w:bCs/>
                <w:szCs w:val="20"/>
              </w:rPr>
              <w:t xml:space="preserve"> </w:t>
            </w:r>
            <w:proofErr w:type="spellStart"/>
            <w:r w:rsidRPr="00553F7A">
              <w:rPr>
                <w:rFonts w:cs="Arial"/>
                <w:b/>
                <w:bCs/>
                <w:szCs w:val="20"/>
              </w:rPr>
              <w:t>sodelovanje</w:t>
            </w:r>
            <w:proofErr w:type="spellEnd"/>
            <w:r w:rsidRPr="00553F7A">
              <w:rPr>
                <w:rFonts w:cs="Arial"/>
                <w:b/>
                <w:bCs/>
                <w:szCs w:val="20"/>
              </w:rPr>
              <w:t xml:space="preserve"> </w:t>
            </w:r>
            <w:proofErr w:type="spellStart"/>
            <w:r>
              <w:rPr>
                <w:rFonts w:cs="Arial"/>
                <w:b/>
                <w:bCs/>
                <w:szCs w:val="20"/>
              </w:rPr>
              <w:t>organizacije</w:t>
            </w:r>
            <w:proofErr w:type="spellEnd"/>
            <w:r>
              <w:rPr>
                <w:rFonts w:cs="Arial"/>
                <w:b/>
                <w:bCs/>
                <w:szCs w:val="20"/>
              </w:rPr>
              <w:t xml:space="preserve"> </w:t>
            </w:r>
            <w:r w:rsidRPr="00553F7A">
              <w:rPr>
                <w:rFonts w:cs="Arial"/>
                <w:b/>
                <w:bCs/>
                <w:szCs w:val="20"/>
              </w:rPr>
              <w:t xml:space="preserve">z: </w:t>
            </w:r>
          </w:p>
        </w:tc>
        <w:tc>
          <w:tcPr>
            <w:tcW w:w="4394" w:type="dxa"/>
            <w:vMerge w:val="restart"/>
          </w:tcPr>
          <w:p w14:paraId="5F19FA91" w14:textId="77777777" w:rsidR="005B021F" w:rsidRPr="00553F7A" w:rsidRDefault="005B021F" w:rsidP="00EE3485">
            <w:pPr>
              <w:rPr>
                <w:rFonts w:cs="Arial"/>
                <w:szCs w:val="20"/>
              </w:rPr>
            </w:pPr>
          </w:p>
          <w:p w14:paraId="02AE6878" w14:textId="77777777" w:rsidR="005B021F" w:rsidRDefault="005B021F" w:rsidP="00EE3485">
            <w:pPr>
              <w:rPr>
                <w:rFonts w:cs="Arial"/>
                <w:szCs w:val="20"/>
              </w:rPr>
            </w:pPr>
            <w:proofErr w:type="spellStart"/>
            <w:r w:rsidRPr="00553F7A">
              <w:rPr>
                <w:rFonts w:cs="Arial"/>
                <w:szCs w:val="20"/>
              </w:rPr>
              <w:t>Referenca</w:t>
            </w:r>
            <w:proofErr w:type="spellEnd"/>
            <w:r>
              <w:rPr>
                <w:rFonts w:cs="Arial"/>
                <w:szCs w:val="20"/>
              </w:rPr>
              <w:t xml:space="preserve"> </w:t>
            </w:r>
            <w:proofErr w:type="spellStart"/>
            <w:r>
              <w:rPr>
                <w:rFonts w:cs="Arial"/>
                <w:szCs w:val="20"/>
              </w:rPr>
              <w:t>organizacije</w:t>
            </w:r>
            <w:proofErr w:type="spellEnd"/>
            <w:r w:rsidRPr="00553F7A">
              <w:rPr>
                <w:rFonts w:cs="Arial"/>
                <w:szCs w:val="20"/>
              </w:rPr>
              <w:t xml:space="preserve"> o </w:t>
            </w:r>
            <w:proofErr w:type="spellStart"/>
            <w:r w:rsidRPr="00553F7A">
              <w:rPr>
                <w:rFonts w:cs="Arial"/>
                <w:szCs w:val="20"/>
              </w:rPr>
              <w:t>skupnem</w:t>
            </w:r>
            <w:proofErr w:type="spellEnd"/>
            <w:r w:rsidRPr="00553F7A">
              <w:rPr>
                <w:rFonts w:cs="Arial"/>
                <w:szCs w:val="20"/>
              </w:rPr>
              <w:t xml:space="preserve"> </w:t>
            </w:r>
            <w:proofErr w:type="spellStart"/>
            <w:r w:rsidRPr="00553F7A">
              <w:rPr>
                <w:rFonts w:cs="Arial"/>
                <w:szCs w:val="20"/>
              </w:rPr>
              <w:t>sodelovanju</w:t>
            </w:r>
            <w:proofErr w:type="spellEnd"/>
            <w:r w:rsidRPr="00553F7A">
              <w:rPr>
                <w:rFonts w:cs="Arial"/>
                <w:szCs w:val="20"/>
              </w:rPr>
              <w:t xml:space="preserve"> (</w:t>
            </w:r>
            <w:proofErr w:type="spellStart"/>
            <w:r w:rsidRPr="00553F7A">
              <w:rPr>
                <w:rFonts w:cs="Arial"/>
                <w:szCs w:val="20"/>
              </w:rPr>
              <w:t>projekt</w:t>
            </w:r>
            <w:proofErr w:type="spellEnd"/>
            <w:r w:rsidRPr="00553F7A">
              <w:rPr>
                <w:rFonts w:cs="Arial"/>
                <w:szCs w:val="20"/>
              </w:rPr>
              <w:t xml:space="preserve">, </w:t>
            </w:r>
            <w:proofErr w:type="spellStart"/>
            <w:r w:rsidRPr="00553F7A">
              <w:rPr>
                <w:rFonts w:cs="Arial"/>
                <w:szCs w:val="20"/>
              </w:rPr>
              <w:t>izvedba</w:t>
            </w:r>
            <w:proofErr w:type="spellEnd"/>
            <w:r w:rsidRPr="00553F7A">
              <w:rPr>
                <w:rFonts w:cs="Arial"/>
                <w:szCs w:val="20"/>
              </w:rPr>
              <w:t xml:space="preserve"> </w:t>
            </w:r>
            <w:proofErr w:type="spellStart"/>
            <w:r w:rsidRPr="00553F7A">
              <w:rPr>
                <w:rFonts w:cs="Arial"/>
                <w:szCs w:val="20"/>
              </w:rPr>
              <w:t>javnega</w:t>
            </w:r>
            <w:proofErr w:type="spellEnd"/>
            <w:r w:rsidRPr="00553F7A">
              <w:rPr>
                <w:rFonts w:cs="Arial"/>
                <w:szCs w:val="20"/>
              </w:rPr>
              <w:t xml:space="preserve"> </w:t>
            </w:r>
            <w:proofErr w:type="spellStart"/>
            <w:r w:rsidRPr="00553F7A">
              <w:rPr>
                <w:rFonts w:cs="Arial"/>
                <w:szCs w:val="20"/>
              </w:rPr>
              <w:t>naročila</w:t>
            </w:r>
            <w:proofErr w:type="spellEnd"/>
            <w:r w:rsidRPr="00553F7A">
              <w:rPr>
                <w:rFonts w:cs="Arial"/>
                <w:szCs w:val="20"/>
              </w:rPr>
              <w:t xml:space="preserve">, </w:t>
            </w:r>
            <w:proofErr w:type="spellStart"/>
            <w:r w:rsidRPr="00553F7A">
              <w:rPr>
                <w:rFonts w:cs="Arial"/>
                <w:szCs w:val="20"/>
              </w:rPr>
              <w:t>izvedba</w:t>
            </w:r>
            <w:proofErr w:type="spellEnd"/>
            <w:r w:rsidRPr="00553F7A">
              <w:rPr>
                <w:rFonts w:cs="Arial"/>
                <w:szCs w:val="20"/>
              </w:rPr>
              <w:t xml:space="preserve"> </w:t>
            </w:r>
            <w:proofErr w:type="spellStart"/>
            <w:r w:rsidRPr="00553F7A">
              <w:rPr>
                <w:rFonts w:cs="Arial"/>
                <w:szCs w:val="20"/>
              </w:rPr>
              <w:t>dogodkov</w:t>
            </w:r>
            <w:proofErr w:type="spellEnd"/>
            <w:r>
              <w:rPr>
                <w:rFonts w:cs="Arial"/>
                <w:szCs w:val="20"/>
              </w:rPr>
              <w:t xml:space="preserve">, </w:t>
            </w:r>
            <w:proofErr w:type="spellStart"/>
            <w:r>
              <w:rPr>
                <w:rFonts w:cs="Arial"/>
                <w:szCs w:val="20"/>
              </w:rPr>
              <w:t>izvajanje</w:t>
            </w:r>
            <w:proofErr w:type="spellEnd"/>
            <w:r>
              <w:rPr>
                <w:rFonts w:cs="Arial"/>
                <w:szCs w:val="20"/>
              </w:rPr>
              <w:t xml:space="preserve"> </w:t>
            </w:r>
            <w:proofErr w:type="spellStart"/>
            <w:r>
              <w:rPr>
                <w:rFonts w:cs="Arial"/>
                <w:szCs w:val="20"/>
              </w:rPr>
              <w:t>dejavnosti</w:t>
            </w:r>
            <w:proofErr w:type="spellEnd"/>
            <w:r>
              <w:rPr>
                <w:rFonts w:cs="Arial"/>
                <w:szCs w:val="20"/>
              </w:rPr>
              <w:t xml:space="preserve"> </w:t>
            </w:r>
            <w:proofErr w:type="spellStart"/>
            <w:r>
              <w:rPr>
                <w:rFonts w:cs="Arial"/>
                <w:szCs w:val="20"/>
              </w:rPr>
              <w:t>kontaktne</w:t>
            </w:r>
            <w:proofErr w:type="spellEnd"/>
            <w:r>
              <w:rPr>
                <w:rFonts w:cs="Arial"/>
                <w:szCs w:val="20"/>
              </w:rPr>
              <w:t xml:space="preserve"> </w:t>
            </w:r>
            <w:proofErr w:type="spellStart"/>
            <w:r>
              <w:rPr>
                <w:rFonts w:cs="Arial"/>
                <w:szCs w:val="20"/>
              </w:rPr>
              <w:t>točke</w:t>
            </w:r>
            <w:proofErr w:type="spellEnd"/>
            <w:r w:rsidRPr="00553F7A">
              <w:rPr>
                <w:rFonts w:cs="Arial"/>
                <w:szCs w:val="20"/>
              </w:rPr>
              <w:t>)</w:t>
            </w:r>
            <w:r>
              <w:rPr>
                <w:rFonts w:cs="Arial"/>
                <w:szCs w:val="20"/>
              </w:rPr>
              <w:t xml:space="preserve"> v </w:t>
            </w:r>
            <w:proofErr w:type="spellStart"/>
            <w:r>
              <w:rPr>
                <w:rFonts w:cs="Arial"/>
                <w:szCs w:val="20"/>
              </w:rPr>
              <w:t>izbranem</w:t>
            </w:r>
            <w:proofErr w:type="spellEnd"/>
            <w:r>
              <w:rPr>
                <w:rFonts w:cs="Arial"/>
                <w:szCs w:val="20"/>
              </w:rPr>
              <w:t xml:space="preserve"> </w:t>
            </w:r>
            <w:proofErr w:type="spellStart"/>
            <w:r>
              <w:rPr>
                <w:rFonts w:cs="Arial"/>
                <w:szCs w:val="20"/>
              </w:rPr>
              <w:t>obdobju</w:t>
            </w:r>
            <w:proofErr w:type="spellEnd"/>
            <w:r>
              <w:rPr>
                <w:rFonts w:cs="Arial"/>
                <w:szCs w:val="20"/>
              </w:rPr>
              <w:t xml:space="preserve"> – za </w:t>
            </w:r>
            <w:proofErr w:type="spellStart"/>
            <w:r>
              <w:rPr>
                <w:rFonts w:cs="Arial"/>
                <w:szCs w:val="20"/>
              </w:rPr>
              <w:t>eno</w:t>
            </w:r>
            <w:proofErr w:type="spellEnd"/>
            <w:r>
              <w:rPr>
                <w:rFonts w:cs="Arial"/>
                <w:szCs w:val="20"/>
              </w:rPr>
              <w:t xml:space="preserve"> </w:t>
            </w:r>
            <w:proofErr w:type="spellStart"/>
            <w:r>
              <w:rPr>
                <w:rFonts w:cs="Arial"/>
                <w:szCs w:val="20"/>
              </w:rPr>
              <w:t>referenco</w:t>
            </w:r>
            <w:proofErr w:type="spellEnd"/>
            <w:r>
              <w:rPr>
                <w:rFonts w:cs="Arial"/>
                <w:szCs w:val="20"/>
              </w:rPr>
              <w:t xml:space="preserve"> za </w:t>
            </w:r>
            <w:proofErr w:type="spellStart"/>
            <w:r>
              <w:rPr>
                <w:rFonts w:cs="Arial"/>
                <w:szCs w:val="20"/>
              </w:rPr>
              <w:t>vsako</w:t>
            </w:r>
            <w:proofErr w:type="spellEnd"/>
            <w:r>
              <w:rPr>
                <w:rFonts w:cs="Arial"/>
                <w:szCs w:val="20"/>
              </w:rPr>
              <w:t xml:space="preserve"> </w:t>
            </w:r>
            <w:proofErr w:type="spellStart"/>
            <w:r>
              <w:rPr>
                <w:rFonts w:cs="Arial"/>
                <w:szCs w:val="20"/>
              </w:rPr>
              <w:t>obliko</w:t>
            </w:r>
            <w:proofErr w:type="spellEnd"/>
            <w:r>
              <w:rPr>
                <w:rFonts w:cs="Arial"/>
                <w:szCs w:val="20"/>
              </w:rPr>
              <w:t xml:space="preserve"> </w:t>
            </w:r>
            <w:proofErr w:type="spellStart"/>
            <w:r>
              <w:rPr>
                <w:rFonts w:cs="Arial"/>
                <w:szCs w:val="20"/>
              </w:rPr>
              <w:t>sodelovanja</w:t>
            </w:r>
            <w:proofErr w:type="spellEnd"/>
            <w:r>
              <w:rPr>
                <w:rFonts w:cs="Arial"/>
                <w:szCs w:val="20"/>
              </w:rPr>
              <w:t xml:space="preserve"> </w:t>
            </w:r>
            <w:proofErr w:type="spellStart"/>
            <w:r>
              <w:rPr>
                <w:rFonts w:cs="Arial"/>
                <w:szCs w:val="20"/>
              </w:rPr>
              <w:t>dobi</w:t>
            </w:r>
            <w:proofErr w:type="spellEnd"/>
            <w:r>
              <w:rPr>
                <w:rFonts w:cs="Arial"/>
                <w:szCs w:val="20"/>
              </w:rPr>
              <w:t xml:space="preserve"> </w:t>
            </w:r>
            <w:proofErr w:type="spellStart"/>
            <w:r>
              <w:rPr>
                <w:rFonts w:cs="Arial"/>
                <w:szCs w:val="20"/>
              </w:rPr>
              <w:t>prijavitelj</w:t>
            </w:r>
            <w:proofErr w:type="spellEnd"/>
            <w:r>
              <w:rPr>
                <w:rFonts w:cs="Arial"/>
                <w:szCs w:val="20"/>
              </w:rPr>
              <w:t xml:space="preserve"> 5 </w:t>
            </w:r>
            <w:proofErr w:type="spellStart"/>
            <w:r>
              <w:rPr>
                <w:rFonts w:cs="Arial"/>
                <w:szCs w:val="20"/>
              </w:rPr>
              <w:t>točk</w:t>
            </w:r>
            <w:proofErr w:type="spellEnd"/>
            <w:r>
              <w:rPr>
                <w:rFonts w:cs="Arial"/>
                <w:szCs w:val="20"/>
              </w:rPr>
              <w:t xml:space="preserve">, za </w:t>
            </w:r>
            <w:proofErr w:type="spellStart"/>
            <w:r>
              <w:rPr>
                <w:rFonts w:cs="Arial"/>
                <w:szCs w:val="20"/>
              </w:rPr>
              <w:t>priloženi</w:t>
            </w:r>
            <w:proofErr w:type="spellEnd"/>
            <w:r>
              <w:rPr>
                <w:rFonts w:cs="Arial"/>
                <w:szCs w:val="20"/>
              </w:rPr>
              <w:t xml:space="preserve"> 2 </w:t>
            </w:r>
            <w:proofErr w:type="spellStart"/>
            <w:r>
              <w:rPr>
                <w:rFonts w:cs="Arial"/>
                <w:szCs w:val="20"/>
              </w:rPr>
              <w:t>ali</w:t>
            </w:r>
            <w:proofErr w:type="spellEnd"/>
            <w:r>
              <w:rPr>
                <w:rFonts w:cs="Arial"/>
                <w:szCs w:val="20"/>
              </w:rPr>
              <w:t xml:space="preserve"> </w:t>
            </w:r>
            <w:proofErr w:type="spellStart"/>
            <w:r>
              <w:rPr>
                <w:rFonts w:cs="Arial"/>
                <w:szCs w:val="20"/>
              </w:rPr>
              <w:t>več</w:t>
            </w:r>
            <w:proofErr w:type="spellEnd"/>
            <w:r>
              <w:rPr>
                <w:rFonts w:cs="Arial"/>
                <w:szCs w:val="20"/>
              </w:rPr>
              <w:t xml:space="preserve"> </w:t>
            </w:r>
            <w:proofErr w:type="spellStart"/>
            <w:r>
              <w:rPr>
                <w:rFonts w:cs="Arial"/>
                <w:szCs w:val="20"/>
              </w:rPr>
              <w:t>referenci</w:t>
            </w:r>
            <w:proofErr w:type="spellEnd"/>
            <w:r>
              <w:rPr>
                <w:rFonts w:cs="Arial"/>
                <w:szCs w:val="20"/>
              </w:rPr>
              <w:t xml:space="preserve"> za </w:t>
            </w:r>
            <w:proofErr w:type="spellStart"/>
            <w:r>
              <w:rPr>
                <w:rFonts w:cs="Arial"/>
                <w:szCs w:val="20"/>
              </w:rPr>
              <w:t>vsako</w:t>
            </w:r>
            <w:proofErr w:type="spellEnd"/>
            <w:r>
              <w:rPr>
                <w:rFonts w:cs="Arial"/>
                <w:szCs w:val="20"/>
              </w:rPr>
              <w:t xml:space="preserve"> </w:t>
            </w:r>
            <w:proofErr w:type="spellStart"/>
            <w:r>
              <w:rPr>
                <w:rFonts w:cs="Arial"/>
                <w:szCs w:val="20"/>
              </w:rPr>
              <w:t>obliko</w:t>
            </w:r>
            <w:proofErr w:type="spellEnd"/>
            <w:r>
              <w:rPr>
                <w:rFonts w:cs="Arial"/>
                <w:szCs w:val="20"/>
              </w:rPr>
              <w:t xml:space="preserve"> </w:t>
            </w:r>
            <w:proofErr w:type="spellStart"/>
            <w:r>
              <w:rPr>
                <w:rFonts w:cs="Arial"/>
                <w:szCs w:val="20"/>
              </w:rPr>
              <w:t>sodelovanja</w:t>
            </w:r>
            <w:proofErr w:type="spellEnd"/>
            <w:r>
              <w:rPr>
                <w:rFonts w:cs="Arial"/>
                <w:szCs w:val="20"/>
              </w:rPr>
              <w:t xml:space="preserve"> </w:t>
            </w:r>
            <w:proofErr w:type="spellStart"/>
            <w:r>
              <w:rPr>
                <w:rFonts w:cs="Arial"/>
                <w:szCs w:val="20"/>
              </w:rPr>
              <w:t>pa</w:t>
            </w:r>
            <w:proofErr w:type="spellEnd"/>
            <w:r>
              <w:rPr>
                <w:rFonts w:cs="Arial"/>
                <w:szCs w:val="20"/>
              </w:rPr>
              <w:t xml:space="preserve"> 10 </w:t>
            </w:r>
            <w:proofErr w:type="spellStart"/>
            <w:r>
              <w:rPr>
                <w:rFonts w:cs="Arial"/>
                <w:szCs w:val="20"/>
              </w:rPr>
              <w:t>točk</w:t>
            </w:r>
            <w:proofErr w:type="spellEnd"/>
            <w:r>
              <w:rPr>
                <w:rFonts w:cs="Arial"/>
                <w:szCs w:val="20"/>
              </w:rPr>
              <w:t>.</w:t>
            </w:r>
          </w:p>
          <w:p w14:paraId="77EA6442" w14:textId="77777777" w:rsidR="005B021F" w:rsidRPr="009565FB" w:rsidRDefault="005B021F" w:rsidP="00EE3485">
            <w:pPr>
              <w:pStyle w:val="Odstavekseznama"/>
              <w:rPr>
                <w:rFonts w:cs="Arial"/>
                <w:szCs w:val="20"/>
              </w:rPr>
            </w:pPr>
          </w:p>
        </w:tc>
        <w:tc>
          <w:tcPr>
            <w:tcW w:w="987" w:type="dxa"/>
          </w:tcPr>
          <w:p w14:paraId="76153FAC" w14:textId="77777777" w:rsidR="005B021F" w:rsidRPr="00553F7A" w:rsidRDefault="005B021F" w:rsidP="00EE3485">
            <w:pPr>
              <w:rPr>
                <w:rFonts w:cs="Arial"/>
                <w:b/>
                <w:bCs/>
                <w:szCs w:val="20"/>
              </w:rPr>
            </w:pPr>
            <w:r>
              <w:rPr>
                <w:rFonts w:cs="Arial"/>
                <w:b/>
                <w:bCs/>
                <w:szCs w:val="20"/>
              </w:rPr>
              <w:t>30</w:t>
            </w:r>
          </w:p>
        </w:tc>
      </w:tr>
      <w:tr w:rsidR="005B021F" w:rsidRPr="00553F7A" w14:paraId="5FA778B8" w14:textId="77777777" w:rsidTr="00EE3485">
        <w:tc>
          <w:tcPr>
            <w:tcW w:w="3681" w:type="dxa"/>
          </w:tcPr>
          <w:p w14:paraId="1E3D746E"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nacionalnimi organi pristojnimi za teritorialno kohezijo</w:t>
            </w:r>
          </w:p>
        </w:tc>
        <w:tc>
          <w:tcPr>
            <w:tcW w:w="4394" w:type="dxa"/>
            <w:vMerge/>
          </w:tcPr>
          <w:p w14:paraId="36A87515" w14:textId="77777777" w:rsidR="005B021F" w:rsidRPr="00553F7A" w:rsidRDefault="005B021F" w:rsidP="00EE3485">
            <w:pPr>
              <w:rPr>
                <w:rFonts w:cs="Arial"/>
                <w:szCs w:val="20"/>
              </w:rPr>
            </w:pPr>
          </w:p>
        </w:tc>
        <w:tc>
          <w:tcPr>
            <w:tcW w:w="987" w:type="dxa"/>
          </w:tcPr>
          <w:p w14:paraId="77A0674A" w14:textId="77777777" w:rsidR="005B021F" w:rsidRPr="00553F7A" w:rsidRDefault="005B021F" w:rsidP="00EE3485">
            <w:pPr>
              <w:rPr>
                <w:rFonts w:cs="Arial"/>
                <w:szCs w:val="20"/>
              </w:rPr>
            </w:pPr>
            <w:r>
              <w:rPr>
                <w:rFonts w:cs="Arial"/>
                <w:szCs w:val="20"/>
              </w:rPr>
              <w:t>5 / 10</w:t>
            </w:r>
          </w:p>
        </w:tc>
      </w:tr>
      <w:tr w:rsidR="005B021F" w:rsidRPr="00553F7A" w14:paraId="453BD3F1" w14:textId="77777777" w:rsidTr="00EE3485">
        <w:tc>
          <w:tcPr>
            <w:tcW w:w="3681" w:type="dxa"/>
          </w:tcPr>
          <w:p w14:paraId="36CF07FB"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 xml:space="preserve">organom upravljanja </w:t>
            </w:r>
            <w:r>
              <w:rPr>
                <w:rFonts w:cs="Arial"/>
                <w:szCs w:val="20"/>
              </w:rPr>
              <w:t xml:space="preserve">ali sekretariatom </w:t>
            </w:r>
            <w:r w:rsidRPr="00553F7A">
              <w:rPr>
                <w:rFonts w:cs="Arial"/>
                <w:szCs w:val="20"/>
              </w:rPr>
              <w:t>programa URBACT</w:t>
            </w:r>
          </w:p>
        </w:tc>
        <w:tc>
          <w:tcPr>
            <w:tcW w:w="4394" w:type="dxa"/>
            <w:vMerge/>
          </w:tcPr>
          <w:p w14:paraId="3F71F98E" w14:textId="77777777" w:rsidR="005B021F" w:rsidRPr="00553F7A" w:rsidRDefault="005B021F" w:rsidP="00EE3485">
            <w:pPr>
              <w:rPr>
                <w:rFonts w:cs="Arial"/>
                <w:szCs w:val="20"/>
              </w:rPr>
            </w:pPr>
          </w:p>
        </w:tc>
        <w:tc>
          <w:tcPr>
            <w:tcW w:w="987" w:type="dxa"/>
          </w:tcPr>
          <w:p w14:paraId="127FA078" w14:textId="77777777" w:rsidR="005B021F" w:rsidRPr="00553F7A" w:rsidRDefault="005B021F" w:rsidP="00EE3485">
            <w:pPr>
              <w:rPr>
                <w:rFonts w:cs="Arial"/>
                <w:szCs w:val="20"/>
              </w:rPr>
            </w:pPr>
            <w:r>
              <w:rPr>
                <w:rFonts w:cs="Arial"/>
                <w:szCs w:val="20"/>
              </w:rPr>
              <w:t>5 / 10</w:t>
            </w:r>
          </w:p>
        </w:tc>
      </w:tr>
      <w:tr w:rsidR="005B021F" w:rsidRPr="00553F7A" w14:paraId="008F4962" w14:textId="77777777" w:rsidTr="00EE3485">
        <w:tc>
          <w:tcPr>
            <w:tcW w:w="3681" w:type="dxa"/>
          </w:tcPr>
          <w:p w14:paraId="233E8ECF"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nacionalno kontaktno točko programa URBACT</w:t>
            </w:r>
          </w:p>
        </w:tc>
        <w:tc>
          <w:tcPr>
            <w:tcW w:w="4394" w:type="dxa"/>
            <w:vMerge/>
          </w:tcPr>
          <w:p w14:paraId="31F94EE7" w14:textId="77777777" w:rsidR="005B021F" w:rsidRPr="00553F7A" w:rsidRDefault="005B021F" w:rsidP="00EE3485">
            <w:pPr>
              <w:rPr>
                <w:rFonts w:cs="Arial"/>
                <w:szCs w:val="20"/>
              </w:rPr>
            </w:pPr>
          </w:p>
        </w:tc>
        <w:tc>
          <w:tcPr>
            <w:tcW w:w="987" w:type="dxa"/>
          </w:tcPr>
          <w:p w14:paraId="4454B422" w14:textId="77777777" w:rsidR="005B021F" w:rsidRPr="00553F7A" w:rsidRDefault="005B021F" w:rsidP="00EE3485">
            <w:pPr>
              <w:rPr>
                <w:rFonts w:cs="Arial"/>
                <w:szCs w:val="20"/>
              </w:rPr>
            </w:pPr>
            <w:r>
              <w:rPr>
                <w:rFonts w:cs="Arial"/>
                <w:szCs w:val="20"/>
              </w:rPr>
              <w:t>5 / 10</w:t>
            </w:r>
          </w:p>
        </w:tc>
      </w:tr>
      <w:tr w:rsidR="005B021F" w:rsidRPr="00553F7A" w14:paraId="4BF0C3C0" w14:textId="77777777" w:rsidTr="00EE3485">
        <w:tc>
          <w:tcPr>
            <w:tcW w:w="3681" w:type="dxa"/>
          </w:tcPr>
          <w:p w14:paraId="13FEDD97" w14:textId="77777777" w:rsidR="005B021F" w:rsidRPr="00553F7A" w:rsidRDefault="005B021F" w:rsidP="00EE3485">
            <w:pPr>
              <w:rPr>
                <w:rFonts w:cs="Arial"/>
                <w:b/>
                <w:bCs/>
                <w:szCs w:val="20"/>
                <w:highlight w:val="yellow"/>
              </w:rPr>
            </w:pPr>
            <w:r>
              <w:rPr>
                <w:rFonts w:cs="Arial"/>
                <w:b/>
                <w:bCs/>
                <w:szCs w:val="20"/>
              </w:rPr>
              <w:t xml:space="preserve">2 </w:t>
            </w:r>
            <w:proofErr w:type="spellStart"/>
            <w:r w:rsidRPr="00F50010">
              <w:rPr>
                <w:rFonts w:cs="Arial"/>
                <w:b/>
                <w:bCs/>
                <w:szCs w:val="20"/>
              </w:rPr>
              <w:t>Znanje</w:t>
            </w:r>
            <w:proofErr w:type="spellEnd"/>
            <w:r w:rsidRPr="00F50010">
              <w:rPr>
                <w:rFonts w:cs="Arial"/>
                <w:b/>
                <w:bCs/>
                <w:szCs w:val="20"/>
              </w:rPr>
              <w:t xml:space="preserve"> in </w:t>
            </w:r>
            <w:proofErr w:type="spellStart"/>
            <w:r w:rsidRPr="00F50010">
              <w:rPr>
                <w:rFonts w:cs="Arial"/>
                <w:b/>
                <w:bCs/>
                <w:szCs w:val="20"/>
              </w:rPr>
              <w:t>izkušnje</w:t>
            </w:r>
            <w:proofErr w:type="spellEnd"/>
            <w:r w:rsidRPr="00F50010">
              <w:rPr>
                <w:rFonts w:cs="Arial"/>
                <w:b/>
                <w:bCs/>
                <w:szCs w:val="20"/>
              </w:rPr>
              <w:t xml:space="preserve"> </w:t>
            </w:r>
            <w:proofErr w:type="spellStart"/>
            <w:r w:rsidRPr="00F50010">
              <w:rPr>
                <w:rFonts w:cs="Arial"/>
                <w:b/>
                <w:bCs/>
                <w:szCs w:val="20"/>
              </w:rPr>
              <w:t>strokovnega</w:t>
            </w:r>
            <w:proofErr w:type="spellEnd"/>
            <w:r w:rsidRPr="00F50010">
              <w:rPr>
                <w:rFonts w:cs="Arial"/>
                <w:b/>
                <w:bCs/>
                <w:szCs w:val="20"/>
              </w:rPr>
              <w:t xml:space="preserve"> </w:t>
            </w:r>
            <w:proofErr w:type="spellStart"/>
            <w:r w:rsidRPr="00F50010">
              <w:rPr>
                <w:rFonts w:cs="Arial"/>
                <w:b/>
                <w:bCs/>
                <w:szCs w:val="20"/>
              </w:rPr>
              <w:t>kadra</w:t>
            </w:r>
            <w:proofErr w:type="spellEnd"/>
            <w:r w:rsidRPr="00F50010">
              <w:rPr>
                <w:rFonts w:cs="Arial"/>
                <w:b/>
                <w:bCs/>
                <w:szCs w:val="20"/>
              </w:rPr>
              <w:t>:</w:t>
            </w:r>
          </w:p>
        </w:tc>
        <w:tc>
          <w:tcPr>
            <w:tcW w:w="4394" w:type="dxa"/>
          </w:tcPr>
          <w:p w14:paraId="3387AB0C" w14:textId="77777777" w:rsidR="005B021F" w:rsidRPr="00553F7A" w:rsidRDefault="005B021F" w:rsidP="00EE3485">
            <w:pPr>
              <w:rPr>
                <w:rFonts w:cs="Arial"/>
                <w:szCs w:val="20"/>
              </w:rPr>
            </w:pPr>
          </w:p>
        </w:tc>
        <w:tc>
          <w:tcPr>
            <w:tcW w:w="987" w:type="dxa"/>
          </w:tcPr>
          <w:p w14:paraId="76B9AB62" w14:textId="77777777" w:rsidR="005B021F" w:rsidRPr="00553F7A" w:rsidRDefault="005B021F" w:rsidP="00EE3485">
            <w:pPr>
              <w:rPr>
                <w:rFonts w:cs="Arial"/>
                <w:b/>
                <w:bCs/>
                <w:szCs w:val="20"/>
              </w:rPr>
            </w:pPr>
            <w:r w:rsidRPr="2184ECEC">
              <w:rPr>
                <w:rFonts w:cs="Arial"/>
                <w:b/>
                <w:bCs/>
                <w:szCs w:val="20"/>
              </w:rPr>
              <w:t>35</w:t>
            </w:r>
          </w:p>
        </w:tc>
      </w:tr>
      <w:tr w:rsidR="005B021F" w:rsidRPr="00553F7A" w14:paraId="03DC180E" w14:textId="77777777" w:rsidTr="00EE3485">
        <w:tc>
          <w:tcPr>
            <w:tcW w:w="3681" w:type="dxa"/>
          </w:tcPr>
          <w:p w14:paraId="6E92899E" w14:textId="77777777" w:rsidR="005B021F" w:rsidRPr="00553F7A" w:rsidRDefault="005B021F" w:rsidP="00EE3485">
            <w:pPr>
              <w:rPr>
                <w:rFonts w:cs="Arial"/>
                <w:b/>
                <w:bCs/>
                <w:szCs w:val="20"/>
              </w:rPr>
            </w:pPr>
          </w:p>
        </w:tc>
        <w:tc>
          <w:tcPr>
            <w:tcW w:w="4394" w:type="dxa"/>
          </w:tcPr>
          <w:p w14:paraId="06B66FAF" w14:textId="77777777" w:rsidR="005B021F" w:rsidRPr="00553F7A" w:rsidRDefault="005B021F" w:rsidP="00EE3485">
            <w:pPr>
              <w:rPr>
                <w:rFonts w:cs="Arial"/>
                <w:szCs w:val="20"/>
              </w:rPr>
            </w:pPr>
            <w:r w:rsidRPr="00553F7A">
              <w:rPr>
                <w:rFonts w:cs="Arial"/>
                <w:szCs w:val="20"/>
              </w:rPr>
              <w:t>Reference</w:t>
            </w:r>
            <w:r>
              <w:rPr>
                <w:rFonts w:cs="Arial"/>
                <w:szCs w:val="20"/>
              </w:rPr>
              <w:t xml:space="preserve"> </w:t>
            </w:r>
            <w:proofErr w:type="spellStart"/>
            <w:r>
              <w:rPr>
                <w:rFonts w:cs="Arial"/>
                <w:szCs w:val="20"/>
              </w:rPr>
              <w:t>strokovnega</w:t>
            </w:r>
            <w:proofErr w:type="spellEnd"/>
            <w:r>
              <w:rPr>
                <w:rFonts w:cs="Arial"/>
                <w:szCs w:val="20"/>
              </w:rPr>
              <w:t xml:space="preserve"> </w:t>
            </w:r>
            <w:proofErr w:type="spellStart"/>
            <w:r>
              <w:rPr>
                <w:rFonts w:cs="Arial"/>
                <w:szCs w:val="20"/>
              </w:rPr>
              <w:t>kadra</w:t>
            </w:r>
            <w:proofErr w:type="spellEnd"/>
            <w:r>
              <w:rPr>
                <w:rFonts w:cs="Arial"/>
                <w:szCs w:val="20"/>
              </w:rPr>
              <w:t xml:space="preserve"> </w:t>
            </w:r>
            <w:proofErr w:type="spellStart"/>
            <w:r>
              <w:rPr>
                <w:rFonts w:cs="Arial"/>
                <w:szCs w:val="20"/>
              </w:rPr>
              <w:t>prijavitelja</w:t>
            </w:r>
            <w:proofErr w:type="spellEnd"/>
            <w:r w:rsidRPr="00553F7A">
              <w:rPr>
                <w:rFonts w:cs="Arial"/>
                <w:szCs w:val="20"/>
              </w:rPr>
              <w:t xml:space="preserve"> – </w:t>
            </w:r>
            <w:proofErr w:type="spellStart"/>
            <w:r w:rsidRPr="00553F7A">
              <w:rPr>
                <w:rFonts w:cs="Arial"/>
                <w:szCs w:val="20"/>
              </w:rPr>
              <w:t>priprava</w:t>
            </w:r>
            <w:proofErr w:type="spellEnd"/>
            <w:r w:rsidRPr="00553F7A">
              <w:rPr>
                <w:rFonts w:cs="Arial"/>
                <w:szCs w:val="20"/>
              </w:rPr>
              <w:t xml:space="preserve"> </w:t>
            </w:r>
            <w:proofErr w:type="spellStart"/>
            <w:r w:rsidRPr="00553F7A">
              <w:rPr>
                <w:rFonts w:cs="Arial"/>
                <w:szCs w:val="20"/>
              </w:rPr>
              <w:t>strokovnih</w:t>
            </w:r>
            <w:proofErr w:type="spellEnd"/>
            <w:r w:rsidRPr="00553F7A">
              <w:rPr>
                <w:rFonts w:cs="Arial"/>
                <w:szCs w:val="20"/>
              </w:rPr>
              <w:t xml:space="preserve"> </w:t>
            </w:r>
            <w:proofErr w:type="spellStart"/>
            <w:r w:rsidRPr="00553F7A">
              <w:rPr>
                <w:rFonts w:cs="Arial"/>
                <w:szCs w:val="20"/>
              </w:rPr>
              <w:t>gradiv</w:t>
            </w:r>
            <w:proofErr w:type="spellEnd"/>
            <w:r w:rsidRPr="00553F7A">
              <w:rPr>
                <w:rFonts w:cs="Arial"/>
                <w:szCs w:val="20"/>
              </w:rPr>
              <w:t xml:space="preserve">, </w:t>
            </w:r>
            <w:proofErr w:type="spellStart"/>
            <w:r w:rsidRPr="00553F7A">
              <w:rPr>
                <w:rFonts w:cs="Arial"/>
                <w:szCs w:val="20"/>
              </w:rPr>
              <w:t>raziskav</w:t>
            </w:r>
            <w:proofErr w:type="spellEnd"/>
            <w:r w:rsidRPr="00553F7A">
              <w:rPr>
                <w:rFonts w:cs="Arial"/>
                <w:szCs w:val="20"/>
              </w:rPr>
              <w:t xml:space="preserve">, </w:t>
            </w:r>
            <w:proofErr w:type="spellStart"/>
            <w:r w:rsidRPr="00553F7A">
              <w:rPr>
                <w:rFonts w:cs="Arial"/>
                <w:szCs w:val="20"/>
              </w:rPr>
              <w:t>člankov</w:t>
            </w:r>
            <w:proofErr w:type="spellEnd"/>
            <w:r w:rsidRPr="00553F7A">
              <w:rPr>
                <w:rFonts w:cs="Arial"/>
                <w:szCs w:val="20"/>
              </w:rPr>
              <w:t xml:space="preserve"> s </w:t>
            </w:r>
            <w:proofErr w:type="spellStart"/>
            <w:r w:rsidRPr="00553F7A">
              <w:rPr>
                <w:rFonts w:cs="Arial"/>
                <w:szCs w:val="20"/>
              </w:rPr>
              <w:t>področja</w:t>
            </w:r>
            <w:proofErr w:type="spellEnd"/>
            <w:r w:rsidRPr="00553F7A">
              <w:rPr>
                <w:rFonts w:cs="Arial"/>
                <w:szCs w:val="20"/>
              </w:rPr>
              <w:t>:</w:t>
            </w:r>
          </w:p>
        </w:tc>
        <w:tc>
          <w:tcPr>
            <w:tcW w:w="987" w:type="dxa"/>
          </w:tcPr>
          <w:p w14:paraId="1FE734AA" w14:textId="77777777" w:rsidR="005B021F" w:rsidRPr="00553F7A" w:rsidRDefault="005B021F" w:rsidP="00EE3485">
            <w:pPr>
              <w:rPr>
                <w:rFonts w:cs="Arial"/>
                <w:szCs w:val="20"/>
              </w:rPr>
            </w:pPr>
          </w:p>
        </w:tc>
      </w:tr>
      <w:tr w:rsidR="005B021F" w:rsidRPr="00553F7A" w14:paraId="129A1344" w14:textId="77777777" w:rsidTr="00EE3485">
        <w:tc>
          <w:tcPr>
            <w:tcW w:w="3681" w:type="dxa"/>
          </w:tcPr>
          <w:p w14:paraId="2D9390B4"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poznavanje in izkušnje na področju trajnostnega urbanega razvoja in urbanih inovacij</w:t>
            </w:r>
          </w:p>
        </w:tc>
        <w:tc>
          <w:tcPr>
            <w:tcW w:w="4394" w:type="dxa"/>
          </w:tcPr>
          <w:p w14:paraId="11230509" w14:textId="77777777" w:rsidR="005B021F" w:rsidRPr="00553F7A" w:rsidRDefault="005B021F" w:rsidP="005B021F">
            <w:pPr>
              <w:pStyle w:val="Odstavekseznama"/>
              <w:numPr>
                <w:ilvl w:val="0"/>
                <w:numId w:val="10"/>
              </w:numPr>
              <w:spacing w:line="240" w:lineRule="auto"/>
              <w:ind w:hanging="360"/>
              <w:rPr>
                <w:rFonts w:cs="Arial"/>
                <w:szCs w:val="20"/>
              </w:rPr>
            </w:pPr>
            <w:r w:rsidRPr="4041D225">
              <w:rPr>
                <w:rFonts w:cs="Arial"/>
                <w:szCs w:val="20"/>
              </w:rPr>
              <w:t>trajnostni urbani razvoj in urbane inovacije (za eno ali dve referenci za dobi prijavitelj 5 točk, za priložene 3 ali več referenc pa 10 točk)</w:t>
            </w:r>
          </w:p>
        </w:tc>
        <w:tc>
          <w:tcPr>
            <w:tcW w:w="987" w:type="dxa"/>
          </w:tcPr>
          <w:p w14:paraId="0784F43A" w14:textId="77777777" w:rsidR="005B021F" w:rsidRPr="00553F7A" w:rsidRDefault="005B021F" w:rsidP="00EE3485">
            <w:pPr>
              <w:spacing w:line="259" w:lineRule="auto"/>
            </w:pPr>
            <w:r w:rsidRPr="4041D225">
              <w:rPr>
                <w:rFonts w:cs="Arial"/>
                <w:szCs w:val="20"/>
              </w:rPr>
              <w:t xml:space="preserve">5 / </w:t>
            </w:r>
            <w:r w:rsidRPr="2184ECEC">
              <w:rPr>
                <w:rFonts w:cs="Arial"/>
                <w:szCs w:val="20"/>
              </w:rPr>
              <w:t>10</w:t>
            </w:r>
          </w:p>
        </w:tc>
      </w:tr>
      <w:tr w:rsidR="005B021F" w:rsidRPr="00553F7A" w14:paraId="74DDEAC2" w14:textId="77777777" w:rsidTr="00EE3485">
        <w:tc>
          <w:tcPr>
            <w:tcW w:w="3681" w:type="dxa"/>
          </w:tcPr>
          <w:p w14:paraId="3BE1C20A" w14:textId="77777777" w:rsidR="005B021F" w:rsidRPr="00553F7A" w:rsidRDefault="005B021F" w:rsidP="005B021F">
            <w:pPr>
              <w:pStyle w:val="Odstavekseznama"/>
              <w:numPr>
                <w:ilvl w:val="0"/>
                <w:numId w:val="10"/>
              </w:numPr>
              <w:spacing w:line="240" w:lineRule="auto"/>
              <w:ind w:hanging="360"/>
              <w:rPr>
                <w:rFonts w:cs="Arial"/>
                <w:szCs w:val="20"/>
              </w:rPr>
            </w:pPr>
            <w:r w:rsidRPr="00F50010">
              <w:rPr>
                <w:rFonts w:cs="Arial"/>
                <w:szCs w:val="20"/>
              </w:rPr>
              <w:t>poznavanje in izkušnje na področju javnih politik (EU - zlasti kohezijske politike, nacionalnih politik s področja</w:t>
            </w:r>
            <w:r w:rsidRPr="00553F7A">
              <w:rPr>
                <w:rFonts w:cs="Arial"/>
                <w:szCs w:val="20"/>
              </w:rPr>
              <w:t xml:space="preserve"> urbanega razvoja)</w:t>
            </w:r>
          </w:p>
        </w:tc>
        <w:tc>
          <w:tcPr>
            <w:tcW w:w="4394" w:type="dxa"/>
          </w:tcPr>
          <w:p w14:paraId="5EDDC529"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kohezijske politike, nacionalnih politik s področja urbanega razvoja (vsaj dve referenci v izbranem obdobju)</w:t>
            </w:r>
          </w:p>
        </w:tc>
        <w:tc>
          <w:tcPr>
            <w:tcW w:w="987" w:type="dxa"/>
          </w:tcPr>
          <w:p w14:paraId="7CE19354" w14:textId="77777777" w:rsidR="005B021F" w:rsidRPr="00553F7A" w:rsidRDefault="005B021F" w:rsidP="00EE3485">
            <w:pPr>
              <w:rPr>
                <w:rFonts w:cs="Arial"/>
                <w:szCs w:val="20"/>
              </w:rPr>
            </w:pPr>
            <w:r w:rsidRPr="00553F7A">
              <w:rPr>
                <w:rFonts w:cs="Arial"/>
                <w:szCs w:val="20"/>
              </w:rPr>
              <w:t>5</w:t>
            </w:r>
          </w:p>
        </w:tc>
      </w:tr>
      <w:tr w:rsidR="005B021F" w:rsidRPr="00553F7A" w14:paraId="158FB753" w14:textId="77777777" w:rsidTr="00EE3485">
        <w:tc>
          <w:tcPr>
            <w:tcW w:w="3681" w:type="dxa"/>
          </w:tcPr>
          <w:p w14:paraId="00840E64"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poznavanje EU projektov in njihovega življenjskega cikla (zlasti v okviru kohezijske politike)</w:t>
            </w:r>
          </w:p>
        </w:tc>
        <w:tc>
          <w:tcPr>
            <w:tcW w:w="4394" w:type="dxa"/>
          </w:tcPr>
          <w:p w14:paraId="6528B3D2" w14:textId="77777777" w:rsidR="005B021F" w:rsidRPr="00553F7A" w:rsidRDefault="005B021F" w:rsidP="00EE3485">
            <w:pPr>
              <w:rPr>
                <w:rFonts w:cs="Arial"/>
                <w:szCs w:val="20"/>
              </w:rPr>
            </w:pPr>
            <w:proofErr w:type="spellStart"/>
            <w:r w:rsidRPr="00553F7A">
              <w:rPr>
                <w:rFonts w:cs="Arial"/>
                <w:szCs w:val="20"/>
              </w:rPr>
              <w:t>Sodelovanje</w:t>
            </w:r>
            <w:proofErr w:type="spellEnd"/>
            <w:r w:rsidRPr="00553F7A">
              <w:rPr>
                <w:rFonts w:cs="Arial"/>
                <w:szCs w:val="20"/>
              </w:rPr>
              <w:t xml:space="preserve"> v </w:t>
            </w:r>
            <w:proofErr w:type="spellStart"/>
            <w:r w:rsidRPr="00553F7A">
              <w:rPr>
                <w:rFonts w:cs="Arial"/>
                <w:szCs w:val="20"/>
              </w:rPr>
              <w:t>projektih</w:t>
            </w:r>
            <w:proofErr w:type="spellEnd"/>
            <w:r w:rsidRPr="00553F7A">
              <w:rPr>
                <w:rFonts w:cs="Arial"/>
                <w:szCs w:val="20"/>
              </w:rPr>
              <w:t xml:space="preserve"> </w:t>
            </w:r>
            <w:proofErr w:type="spellStart"/>
            <w:r w:rsidRPr="00553F7A">
              <w:rPr>
                <w:rFonts w:cs="Arial"/>
                <w:szCs w:val="20"/>
              </w:rPr>
              <w:t>transnacionalnega</w:t>
            </w:r>
            <w:proofErr w:type="spellEnd"/>
            <w:r w:rsidRPr="00553F7A">
              <w:rPr>
                <w:rFonts w:cs="Arial"/>
                <w:szCs w:val="20"/>
              </w:rPr>
              <w:t xml:space="preserve"> in </w:t>
            </w:r>
            <w:proofErr w:type="spellStart"/>
            <w:r w:rsidRPr="00553F7A">
              <w:rPr>
                <w:rFonts w:cs="Arial"/>
                <w:szCs w:val="20"/>
              </w:rPr>
              <w:t>medregionalnega</w:t>
            </w:r>
            <w:proofErr w:type="spellEnd"/>
            <w:r w:rsidRPr="00553F7A">
              <w:rPr>
                <w:rFonts w:cs="Arial"/>
                <w:szCs w:val="20"/>
              </w:rPr>
              <w:t xml:space="preserve"> </w:t>
            </w:r>
            <w:proofErr w:type="spellStart"/>
            <w:r w:rsidRPr="00553F7A">
              <w:rPr>
                <w:rFonts w:cs="Arial"/>
                <w:szCs w:val="20"/>
              </w:rPr>
              <w:t>sodelovanja</w:t>
            </w:r>
            <w:proofErr w:type="spellEnd"/>
            <w:r w:rsidRPr="00553F7A">
              <w:rPr>
                <w:rFonts w:cs="Arial"/>
                <w:szCs w:val="20"/>
              </w:rPr>
              <w:t xml:space="preserve"> </w:t>
            </w:r>
            <w:proofErr w:type="spellStart"/>
            <w:r w:rsidRPr="00553F7A">
              <w:rPr>
                <w:rFonts w:cs="Arial"/>
                <w:szCs w:val="20"/>
              </w:rPr>
              <w:t>ali</w:t>
            </w:r>
            <w:proofErr w:type="spellEnd"/>
            <w:r w:rsidRPr="00553F7A">
              <w:rPr>
                <w:rFonts w:cs="Arial"/>
                <w:szCs w:val="20"/>
              </w:rPr>
              <w:t xml:space="preserve"> </w:t>
            </w:r>
            <w:proofErr w:type="spellStart"/>
            <w:r w:rsidRPr="00553F7A">
              <w:rPr>
                <w:rFonts w:cs="Arial"/>
                <w:szCs w:val="20"/>
              </w:rPr>
              <w:t>sodelovanje</w:t>
            </w:r>
            <w:proofErr w:type="spellEnd"/>
            <w:r w:rsidRPr="00553F7A">
              <w:rPr>
                <w:rFonts w:cs="Arial"/>
                <w:szCs w:val="20"/>
              </w:rPr>
              <w:t xml:space="preserve"> </w:t>
            </w:r>
            <w:proofErr w:type="spellStart"/>
            <w:r w:rsidRPr="00553F7A">
              <w:rPr>
                <w:rFonts w:cs="Arial"/>
                <w:szCs w:val="20"/>
              </w:rPr>
              <w:t>pri</w:t>
            </w:r>
            <w:proofErr w:type="spellEnd"/>
            <w:r w:rsidRPr="00553F7A">
              <w:rPr>
                <w:rFonts w:cs="Arial"/>
                <w:szCs w:val="20"/>
              </w:rPr>
              <w:t xml:space="preserve"> </w:t>
            </w:r>
            <w:proofErr w:type="spellStart"/>
            <w:r w:rsidRPr="00553F7A">
              <w:rPr>
                <w:rFonts w:cs="Arial"/>
                <w:szCs w:val="20"/>
              </w:rPr>
              <w:t>njihovi</w:t>
            </w:r>
            <w:proofErr w:type="spellEnd"/>
            <w:r w:rsidRPr="00553F7A">
              <w:rPr>
                <w:rFonts w:cs="Arial"/>
                <w:szCs w:val="20"/>
              </w:rPr>
              <w:t xml:space="preserve"> </w:t>
            </w:r>
            <w:proofErr w:type="spellStart"/>
            <w:r w:rsidRPr="00553F7A">
              <w:rPr>
                <w:rFonts w:cs="Arial"/>
                <w:szCs w:val="20"/>
              </w:rPr>
              <w:t>izvedbi</w:t>
            </w:r>
            <w:proofErr w:type="spellEnd"/>
            <w:r w:rsidRPr="00553F7A">
              <w:rPr>
                <w:rFonts w:cs="Arial"/>
                <w:szCs w:val="20"/>
              </w:rPr>
              <w:t xml:space="preserve"> v </w:t>
            </w:r>
            <w:proofErr w:type="spellStart"/>
            <w:r w:rsidRPr="00553F7A">
              <w:rPr>
                <w:rFonts w:cs="Arial"/>
                <w:szCs w:val="20"/>
              </w:rPr>
              <w:t>vlogi</w:t>
            </w:r>
            <w:proofErr w:type="spellEnd"/>
            <w:r w:rsidRPr="00553F7A">
              <w:rPr>
                <w:rFonts w:cs="Arial"/>
                <w:szCs w:val="20"/>
              </w:rPr>
              <w:t xml:space="preserve"> </w:t>
            </w:r>
            <w:proofErr w:type="spellStart"/>
            <w:r w:rsidRPr="00553F7A">
              <w:rPr>
                <w:rFonts w:cs="Arial"/>
                <w:szCs w:val="20"/>
              </w:rPr>
              <w:t>svetovalcev</w:t>
            </w:r>
            <w:proofErr w:type="spellEnd"/>
            <w:r w:rsidRPr="00553F7A">
              <w:rPr>
                <w:rFonts w:cs="Arial"/>
                <w:szCs w:val="20"/>
              </w:rPr>
              <w:t xml:space="preserve"> </w:t>
            </w:r>
            <w:proofErr w:type="spellStart"/>
            <w:r w:rsidRPr="00553F7A">
              <w:rPr>
                <w:rFonts w:cs="Arial"/>
                <w:szCs w:val="20"/>
              </w:rPr>
              <w:t>ali</w:t>
            </w:r>
            <w:proofErr w:type="spellEnd"/>
            <w:r w:rsidRPr="00553F7A">
              <w:rPr>
                <w:rFonts w:cs="Arial"/>
                <w:szCs w:val="20"/>
              </w:rPr>
              <w:t xml:space="preserve"> </w:t>
            </w:r>
            <w:proofErr w:type="spellStart"/>
            <w:r w:rsidRPr="00553F7A">
              <w:rPr>
                <w:rFonts w:cs="Arial"/>
                <w:szCs w:val="20"/>
              </w:rPr>
              <w:t>zunanjih</w:t>
            </w:r>
            <w:proofErr w:type="spellEnd"/>
            <w:r w:rsidRPr="00553F7A">
              <w:rPr>
                <w:rFonts w:cs="Arial"/>
                <w:szCs w:val="20"/>
              </w:rPr>
              <w:t xml:space="preserve"> </w:t>
            </w:r>
            <w:proofErr w:type="spellStart"/>
            <w:r w:rsidRPr="00553F7A">
              <w:rPr>
                <w:rFonts w:cs="Arial"/>
                <w:szCs w:val="20"/>
              </w:rPr>
              <w:t>strokovnjakov</w:t>
            </w:r>
            <w:proofErr w:type="spellEnd"/>
            <w:r w:rsidRPr="00553F7A">
              <w:rPr>
                <w:rFonts w:cs="Arial"/>
                <w:szCs w:val="20"/>
              </w:rPr>
              <w:t xml:space="preserve"> (</w:t>
            </w:r>
            <w:proofErr w:type="spellStart"/>
            <w:r w:rsidRPr="00553F7A">
              <w:rPr>
                <w:rFonts w:cs="Arial"/>
                <w:szCs w:val="20"/>
              </w:rPr>
              <w:t>vsaj</w:t>
            </w:r>
            <w:proofErr w:type="spellEnd"/>
            <w:r w:rsidRPr="00553F7A">
              <w:rPr>
                <w:rFonts w:cs="Arial"/>
                <w:szCs w:val="20"/>
              </w:rPr>
              <w:t xml:space="preserve"> 1 </w:t>
            </w:r>
            <w:proofErr w:type="spellStart"/>
            <w:r w:rsidRPr="00553F7A">
              <w:rPr>
                <w:rFonts w:cs="Arial"/>
                <w:szCs w:val="20"/>
              </w:rPr>
              <w:t>referenca</w:t>
            </w:r>
            <w:proofErr w:type="spellEnd"/>
            <w:r w:rsidRPr="00553F7A">
              <w:rPr>
                <w:rFonts w:cs="Arial"/>
                <w:szCs w:val="20"/>
              </w:rPr>
              <w:t xml:space="preserve"> v </w:t>
            </w:r>
            <w:proofErr w:type="spellStart"/>
            <w:r w:rsidRPr="00553F7A">
              <w:rPr>
                <w:rFonts w:cs="Arial"/>
                <w:szCs w:val="20"/>
              </w:rPr>
              <w:t>izbranem</w:t>
            </w:r>
            <w:proofErr w:type="spellEnd"/>
            <w:r w:rsidRPr="00553F7A">
              <w:rPr>
                <w:rFonts w:cs="Arial"/>
                <w:szCs w:val="20"/>
              </w:rPr>
              <w:t xml:space="preserve"> </w:t>
            </w:r>
            <w:proofErr w:type="spellStart"/>
            <w:r w:rsidRPr="00553F7A">
              <w:rPr>
                <w:rFonts w:cs="Arial"/>
                <w:szCs w:val="20"/>
              </w:rPr>
              <w:t>obdobju</w:t>
            </w:r>
            <w:proofErr w:type="spellEnd"/>
            <w:r w:rsidRPr="00553F7A">
              <w:rPr>
                <w:rFonts w:cs="Arial"/>
                <w:szCs w:val="20"/>
              </w:rPr>
              <w:t>)</w:t>
            </w:r>
          </w:p>
        </w:tc>
        <w:tc>
          <w:tcPr>
            <w:tcW w:w="987" w:type="dxa"/>
          </w:tcPr>
          <w:p w14:paraId="6587608C" w14:textId="77777777" w:rsidR="005B021F" w:rsidRPr="00553F7A" w:rsidRDefault="005B021F" w:rsidP="00EE3485">
            <w:pPr>
              <w:rPr>
                <w:rFonts w:cs="Arial"/>
                <w:szCs w:val="20"/>
              </w:rPr>
            </w:pPr>
            <w:r w:rsidRPr="00553F7A">
              <w:rPr>
                <w:rFonts w:cs="Arial"/>
                <w:szCs w:val="20"/>
              </w:rPr>
              <w:t>5</w:t>
            </w:r>
          </w:p>
        </w:tc>
      </w:tr>
      <w:tr w:rsidR="005B021F" w:rsidRPr="00553F7A" w14:paraId="06BED873" w14:textId="77777777" w:rsidTr="00EE3485">
        <w:tc>
          <w:tcPr>
            <w:tcW w:w="3681" w:type="dxa"/>
            <w:vMerge w:val="restart"/>
          </w:tcPr>
          <w:p w14:paraId="4578A42C"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izkušnje z organizacijo in izvedbo dogodkov in usposabljanj</w:t>
            </w:r>
          </w:p>
        </w:tc>
        <w:tc>
          <w:tcPr>
            <w:tcW w:w="4394" w:type="dxa"/>
          </w:tcPr>
          <w:p w14:paraId="0614FD93" w14:textId="77777777" w:rsidR="005B021F" w:rsidRPr="00553F7A" w:rsidRDefault="005B021F" w:rsidP="005B021F">
            <w:pPr>
              <w:rPr>
                <w:rFonts w:cs="Arial"/>
                <w:szCs w:val="20"/>
              </w:rPr>
            </w:pPr>
            <w:proofErr w:type="spellStart"/>
            <w:r w:rsidRPr="00553F7A">
              <w:rPr>
                <w:rFonts w:cs="Arial"/>
                <w:szCs w:val="20"/>
              </w:rPr>
              <w:t>Organizacija</w:t>
            </w:r>
            <w:proofErr w:type="spellEnd"/>
            <w:r w:rsidRPr="00553F7A">
              <w:rPr>
                <w:rFonts w:cs="Arial"/>
                <w:szCs w:val="20"/>
              </w:rPr>
              <w:t xml:space="preserve"> in </w:t>
            </w:r>
            <w:proofErr w:type="spellStart"/>
            <w:r w:rsidRPr="00553F7A">
              <w:rPr>
                <w:rFonts w:cs="Arial"/>
                <w:szCs w:val="20"/>
              </w:rPr>
              <w:t>izvedba</w:t>
            </w:r>
            <w:proofErr w:type="spellEnd"/>
            <w:r w:rsidRPr="00553F7A">
              <w:rPr>
                <w:rFonts w:cs="Arial"/>
                <w:szCs w:val="20"/>
              </w:rPr>
              <w:t>:</w:t>
            </w:r>
          </w:p>
          <w:p w14:paraId="4E1F9231" w14:textId="6E50A779" w:rsidR="005B021F" w:rsidRPr="00553F7A" w:rsidRDefault="005B021F" w:rsidP="005B021F">
            <w:pPr>
              <w:rPr>
                <w:rFonts w:cs="Arial"/>
                <w:szCs w:val="20"/>
              </w:rPr>
            </w:pPr>
            <w:r w:rsidRPr="00FF27CB">
              <w:rPr>
                <w:rFonts w:cs="Arial"/>
                <w:szCs w:val="20"/>
              </w:rPr>
              <w:t xml:space="preserve">Reference </w:t>
            </w:r>
            <w:proofErr w:type="spellStart"/>
            <w:r w:rsidRPr="00FF27CB">
              <w:rPr>
                <w:rFonts w:cs="Arial"/>
                <w:szCs w:val="20"/>
              </w:rPr>
              <w:t>strokovnega</w:t>
            </w:r>
            <w:proofErr w:type="spellEnd"/>
            <w:r w:rsidRPr="00FF27CB">
              <w:rPr>
                <w:rFonts w:cs="Arial"/>
                <w:szCs w:val="20"/>
              </w:rPr>
              <w:t xml:space="preserve"> </w:t>
            </w:r>
            <w:proofErr w:type="spellStart"/>
            <w:r w:rsidRPr="00FF27CB">
              <w:rPr>
                <w:rFonts w:cs="Arial"/>
                <w:szCs w:val="20"/>
              </w:rPr>
              <w:t>kadra</w:t>
            </w:r>
            <w:proofErr w:type="spellEnd"/>
            <w:r w:rsidRPr="00FF27CB">
              <w:rPr>
                <w:rFonts w:cs="Arial"/>
                <w:szCs w:val="20"/>
              </w:rPr>
              <w:t xml:space="preserve"> </w:t>
            </w:r>
            <w:proofErr w:type="spellStart"/>
            <w:r w:rsidRPr="00FF27CB">
              <w:rPr>
                <w:rFonts w:cs="Arial"/>
                <w:szCs w:val="20"/>
              </w:rPr>
              <w:t>prijavitelja</w:t>
            </w:r>
            <w:proofErr w:type="spellEnd"/>
            <w:r w:rsidRPr="00FF27CB">
              <w:rPr>
                <w:rFonts w:cs="Arial"/>
                <w:szCs w:val="20"/>
              </w:rPr>
              <w:t xml:space="preserve"> – </w:t>
            </w:r>
            <w:proofErr w:type="spellStart"/>
            <w:r w:rsidRPr="00553F7A">
              <w:rPr>
                <w:rFonts w:cs="Arial"/>
                <w:szCs w:val="20"/>
              </w:rPr>
              <w:t>izvedba</w:t>
            </w:r>
            <w:proofErr w:type="spellEnd"/>
            <w:r w:rsidRPr="00553F7A">
              <w:rPr>
                <w:rFonts w:cs="Arial"/>
                <w:szCs w:val="20"/>
              </w:rPr>
              <w:t xml:space="preserve"> </w:t>
            </w:r>
            <w:proofErr w:type="spellStart"/>
            <w:r>
              <w:rPr>
                <w:rFonts w:cs="Arial"/>
                <w:szCs w:val="20"/>
              </w:rPr>
              <w:t>dogodkov</w:t>
            </w:r>
            <w:proofErr w:type="spellEnd"/>
            <w:r>
              <w:rPr>
                <w:rFonts w:cs="Arial"/>
                <w:szCs w:val="20"/>
              </w:rPr>
              <w:t xml:space="preserve"> in</w:t>
            </w:r>
            <w:r w:rsidRPr="00553F7A">
              <w:rPr>
                <w:rFonts w:cs="Arial"/>
                <w:szCs w:val="20"/>
              </w:rPr>
              <w:t xml:space="preserve"> </w:t>
            </w:r>
            <w:proofErr w:type="spellStart"/>
            <w:r w:rsidRPr="00553F7A">
              <w:rPr>
                <w:rFonts w:cs="Arial"/>
                <w:szCs w:val="20"/>
              </w:rPr>
              <w:t>usposabljanj</w:t>
            </w:r>
            <w:proofErr w:type="spellEnd"/>
            <w:r w:rsidRPr="00553F7A">
              <w:rPr>
                <w:rFonts w:cs="Arial"/>
                <w:szCs w:val="20"/>
              </w:rPr>
              <w:t xml:space="preserve"> </w:t>
            </w:r>
            <w:r>
              <w:rPr>
                <w:rFonts w:cs="Arial"/>
                <w:szCs w:val="20"/>
              </w:rPr>
              <w:t xml:space="preserve">(za </w:t>
            </w:r>
            <w:proofErr w:type="spellStart"/>
            <w:r>
              <w:rPr>
                <w:rFonts w:cs="Arial"/>
                <w:szCs w:val="20"/>
              </w:rPr>
              <w:t>vsak</w:t>
            </w:r>
            <w:proofErr w:type="spellEnd"/>
            <w:r>
              <w:rPr>
                <w:rFonts w:cs="Arial"/>
                <w:szCs w:val="20"/>
              </w:rPr>
              <w:t xml:space="preserve"> </w:t>
            </w:r>
            <w:proofErr w:type="spellStart"/>
            <w:r>
              <w:rPr>
                <w:rFonts w:cs="Arial"/>
                <w:szCs w:val="20"/>
              </w:rPr>
              <w:t>dogodek</w:t>
            </w:r>
            <w:proofErr w:type="spellEnd"/>
            <w:r>
              <w:rPr>
                <w:rFonts w:cs="Arial"/>
                <w:szCs w:val="20"/>
              </w:rPr>
              <w:t xml:space="preserve"> se </w:t>
            </w:r>
            <w:proofErr w:type="spellStart"/>
            <w:r>
              <w:rPr>
                <w:rFonts w:cs="Arial"/>
                <w:szCs w:val="20"/>
              </w:rPr>
              <w:t>priloži</w:t>
            </w:r>
            <w:proofErr w:type="spellEnd"/>
            <w:r>
              <w:rPr>
                <w:rFonts w:cs="Arial"/>
                <w:szCs w:val="20"/>
              </w:rPr>
              <w:t xml:space="preserve"> novo/</w:t>
            </w:r>
            <w:proofErr w:type="spellStart"/>
            <w:r>
              <w:rPr>
                <w:rFonts w:cs="Arial"/>
                <w:szCs w:val="20"/>
              </w:rPr>
              <w:t>drugo</w:t>
            </w:r>
            <w:proofErr w:type="spellEnd"/>
            <w:r>
              <w:rPr>
                <w:rFonts w:cs="Arial"/>
                <w:szCs w:val="20"/>
              </w:rPr>
              <w:t xml:space="preserve"> </w:t>
            </w:r>
            <w:proofErr w:type="spellStart"/>
            <w:r>
              <w:rPr>
                <w:rFonts w:cs="Arial"/>
                <w:szCs w:val="20"/>
              </w:rPr>
              <w:t>referenco</w:t>
            </w:r>
            <w:proofErr w:type="spellEnd"/>
            <w:r>
              <w:rPr>
                <w:rFonts w:cs="Arial"/>
                <w:szCs w:val="20"/>
              </w:rPr>
              <w:t>)</w:t>
            </w:r>
          </w:p>
        </w:tc>
        <w:tc>
          <w:tcPr>
            <w:tcW w:w="987" w:type="dxa"/>
          </w:tcPr>
          <w:p w14:paraId="2C384BC0" w14:textId="77777777" w:rsidR="005B021F" w:rsidRPr="00553F7A" w:rsidRDefault="005B021F" w:rsidP="00EE3485">
            <w:pPr>
              <w:rPr>
                <w:rFonts w:cs="Arial"/>
                <w:b/>
                <w:bCs/>
                <w:szCs w:val="20"/>
              </w:rPr>
            </w:pPr>
          </w:p>
        </w:tc>
      </w:tr>
      <w:tr w:rsidR="005B021F" w:rsidRPr="00553F7A" w14:paraId="1491CCB8" w14:textId="77777777" w:rsidTr="00EE3485">
        <w:tc>
          <w:tcPr>
            <w:tcW w:w="3681" w:type="dxa"/>
            <w:vMerge/>
          </w:tcPr>
          <w:p w14:paraId="62826321" w14:textId="77777777" w:rsidR="005B021F" w:rsidRPr="00553F7A" w:rsidRDefault="005B021F" w:rsidP="005B021F">
            <w:pPr>
              <w:pStyle w:val="Odstavekseznama"/>
              <w:numPr>
                <w:ilvl w:val="0"/>
                <w:numId w:val="10"/>
              </w:numPr>
              <w:spacing w:line="240" w:lineRule="auto"/>
              <w:ind w:hanging="360"/>
              <w:rPr>
                <w:rFonts w:cs="Arial"/>
                <w:szCs w:val="20"/>
              </w:rPr>
            </w:pPr>
          </w:p>
        </w:tc>
        <w:tc>
          <w:tcPr>
            <w:tcW w:w="4394" w:type="dxa"/>
          </w:tcPr>
          <w:p w14:paraId="3F21E166"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vsaj enega dogodka z mednarodno udeležbo in več kot 50 udeleženci</w:t>
            </w:r>
          </w:p>
        </w:tc>
        <w:tc>
          <w:tcPr>
            <w:tcW w:w="987" w:type="dxa"/>
          </w:tcPr>
          <w:p w14:paraId="11D0DBED" w14:textId="77777777" w:rsidR="005B021F" w:rsidRPr="00553F7A" w:rsidRDefault="005B021F" w:rsidP="00EE3485">
            <w:pPr>
              <w:rPr>
                <w:rFonts w:cs="Arial"/>
                <w:szCs w:val="20"/>
              </w:rPr>
            </w:pPr>
            <w:r w:rsidRPr="00553F7A">
              <w:rPr>
                <w:rFonts w:cs="Arial"/>
                <w:szCs w:val="20"/>
              </w:rPr>
              <w:t>5</w:t>
            </w:r>
          </w:p>
        </w:tc>
      </w:tr>
      <w:tr w:rsidR="005B021F" w:rsidRPr="00553F7A" w14:paraId="15A18E1F" w14:textId="77777777" w:rsidTr="00EE3485">
        <w:tc>
          <w:tcPr>
            <w:tcW w:w="3681" w:type="dxa"/>
            <w:vMerge/>
          </w:tcPr>
          <w:p w14:paraId="38677C78" w14:textId="77777777" w:rsidR="005B021F" w:rsidRPr="00553F7A" w:rsidRDefault="005B021F" w:rsidP="005B021F">
            <w:pPr>
              <w:pStyle w:val="Odstavekseznama"/>
              <w:numPr>
                <w:ilvl w:val="0"/>
                <w:numId w:val="10"/>
              </w:numPr>
              <w:spacing w:line="240" w:lineRule="auto"/>
              <w:ind w:hanging="360"/>
              <w:rPr>
                <w:rFonts w:cs="Arial"/>
                <w:szCs w:val="20"/>
              </w:rPr>
            </w:pPr>
          </w:p>
        </w:tc>
        <w:tc>
          <w:tcPr>
            <w:tcW w:w="4394" w:type="dxa"/>
          </w:tcPr>
          <w:p w14:paraId="751EE853"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 xml:space="preserve">vsaj enega dogodka </w:t>
            </w:r>
            <w:r w:rsidRPr="009565FB">
              <w:rPr>
                <w:rFonts w:cs="Arial"/>
                <w:szCs w:val="20"/>
              </w:rPr>
              <w:t>z zgolj</w:t>
            </w:r>
            <w:r w:rsidRPr="00553F7A">
              <w:rPr>
                <w:rFonts w:cs="Arial"/>
                <w:szCs w:val="20"/>
              </w:rPr>
              <w:t xml:space="preserve"> nacionalno udeležbo in vsaj 30 udeleženci</w:t>
            </w:r>
          </w:p>
        </w:tc>
        <w:tc>
          <w:tcPr>
            <w:tcW w:w="987" w:type="dxa"/>
          </w:tcPr>
          <w:p w14:paraId="3DC3A519" w14:textId="77777777" w:rsidR="005B021F" w:rsidRPr="00553F7A" w:rsidRDefault="005B021F" w:rsidP="00EE3485">
            <w:pPr>
              <w:rPr>
                <w:rFonts w:cs="Arial"/>
                <w:szCs w:val="20"/>
              </w:rPr>
            </w:pPr>
            <w:r w:rsidRPr="00553F7A">
              <w:rPr>
                <w:rFonts w:cs="Arial"/>
                <w:szCs w:val="20"/>
              </w:rPr>
              <w:t>5</w:t>
            </w:r>
          </w:p>
        </w:tc>
      </w:tr>
      <w:tr w:rsidR="005B021F" w:rsidRPr="00553F7A" w14:paraId="0E65D8E8" w14:textId="77777777" w:rsidTr="00EE3485">
        <w:tc>
          <w:tcPr>
            <w:tcW w:w="3681" w:type="dxa"/>
            <w:vMerge/>
          </w:tcPr>
          <w:p w14:paraId="71D5ED29" w14:textId="77777777" w:rsidR="005B021F" w:rsidRPr="00553F7A" w:rsidRDefault="005B021F" w:rsidP="005B021F">
            <w:pPr>
              <w:pStyle w:val="Odstavekseznama"/>
              <w:numPr>
                <w:ilvl w:val="0"/>
                <w:numId w:val="10"/>
              </w:numPr>
              <w:spacing w:line="240" w:lineRule="auto"/>
              <w:ind w:hanging="360"/>
              <w:rPr>
                <w:rFonts w:cs="Arial"/>
                <w:szCs w:val="20"/>
              </w:rPr>
            </w:pPr>
          </w:p>
        </w:tc>
        <w:tc>
          <w:tcPr>
            <w:tcW w:w="4394" w:type="dxa"/>
          </w:tcPr>
          <w:p w14:paraId="36F83D0C"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izvedba vsaj enega usposabljanje usposabljanja za sodelovanje v projektih transnacionalnega ali med regionalnega sodelovanja</w:t>
            </w:r>
          </w:p>
        </w:tc>
        <w:tc>
          <w:tcPr>
            <w:tcW w:w="987" w:type="dxa"/>
          </w:tcPr>
          <w:p w14:paraId="6C4AD8A3" w14:textId="77777777" w:rsidR="005B021F" w:rsidRPr="00553F7A" w:rsidRDefault="005B021F" w:rsidP="00EE3485">
            <w:pPr>
              <w:rPr>
                <w:rFonts w:cs="Arial"/>
                <w:szCs w:val="20"/>
              </w:rPr>
            </w:pPr>
            <w:r w:rsidRPr="00553F7A">
              <w:rPr>
                <w:rFonts w:cs="Arial"/>
                <w:szCs w:val="20"/>
              </w:rPr>
              <w:t>5</w:t>
            </w:r>
          </w:p>
        </w:tc>
      </w:tr>
      <w:tr w:rsidR="005B021F" w:rsidRPr="00553F7A" w14:paraId="78CBE92B" w14:textId="77777777" w:rsidTr="00EE3485">
        <w:tc>
          <w:tcPr>
            <w:tcW w:w="3681" w:type="dxa"/>
          </w:tcPr>
          <w:p w14:paraId="743F0123" w14:textId="77777777" w:rsidR="005B021F" w:rsidRPr="00553F7A" w:rsidRDefault="005B021F" w:rsidP="00EE3485">
            <w:pPr>
              <w:rPr>
                <w:rFonts w:cs="Arial"/>
                <w:b/>
                <w:bCs/>
                <w:szCs w:val="20"/>
              </w:rPr>
            </w:pPr>
            <w:r>
              <w:rPr>
                <w:rFonts w:cs="Arial"/>
                <w:b/>
                <w:bCs/>
                <w:szCs w:val="20"/>
              </w:rPr>
              <w:t xml:space="preserve">3 </w:t>
            </w:r>
            <w:proofErr w:type="spellStart"/>
            <w:r w:rsidRPr="00553F7A">
              <w:rPr>
                <w:rFonts w:cs="Arial"/>
                <w:b/>
                <w:bCs/>
                <w:szCs w:val="20"/>
              </w:rPr>
              <w:t>Zmožnost</w:t>
            </w:r>
            <w:proofErr w:type="spellEnd"/>
            <w:r w:rsidRPr="00553F7A">
              <w:rPr>
                <w:rFonts w:cs="Arial"/>
                <w:b/>
                <w:bCs/>
                <w:szCs w:val="20"/>
              </w:rPr>
              <w:t xml:space="preserve"> </w:t>
            </w:r>
            <w:proofErr w:type="spellStart"/>
            <w:r w:rsidRPr="00553F7A">
              <w:rPr>
                <w:rFonts w:cs="Arial"/>
                <w:b/>
                <w:bCs/>
                <w:szCs w:val="20"/>
              </w:rPr>
              <w:t>izvedbe</w:t>
            </w:r>
            <w:proofErr w:type="spellEnd"/>
            <w:r w:rsidRPr="00553F7A">
              <w:rPr>
                <w:rFonts w:cs="Arial"/>
                <w:b/>
                <w:bCs/>
                <w:szCs w:val="20"/>
              </w:rPr>
              <w:t xml:space="preserve"> in </w:t>
            </w:r>
            <w:proofErr w:type="spellStart"/>
            <w:r w:rsidRPr="00553F7A">
              <w:rPr>
                <w:rFonts w:cs="Arial"/>
                <w:b/>
                <w:bCs/>
                <w:szCs w:val="20"/>
              </w:rPr>
              <w:t>usposobljenost</w:t>
            </w:r>
            <w:proofErr w:type="spellEnd"/>
            <w:r>
              <w:rPr>
                <w:rFonts w:cs="Arial"/>
                <w:b/>
                <w:bCs/>
                <w:szCs w:val="20"/>
              </w:rPr>
              <w:t>:</w:t>
            </w:r>
          </w:p>
        </w:tc>
        <w:tc>
          <w:tcPr>
            <w:tcW w:w="4394" w:type="dxa"/>
          </w:tcPr>
          <w:p w14:paraId="301B9925" w14:textId="77777777" w:rsidR="005B021F" w:rsidRPr="00553F7A" w:rsidRDefault="005B021F" w:rsidP="005B021F">
            <w:pPr>
              <w:pStyle w:val="Odstavekseznama"/>
              <w:numPr>
                <w:ilvl w:val="0"/>
                <w:numId w:val="10"/>
              </w:numPr>
              <w:spacing w:line="240" w:lineRule="auto"/>
              <w:ind w:hanging="360"/>
              <w:rPr>
                <w:rFonts w:cs="Arial"/>
                <w:szCs w:val="20"/>
              </w:rPr>
            </w:pPr>
          </w:p>
        </w:tc>
        <w:tc>
          <w:tcPr>
            <w:tcW w:w="987" w:type="dxa"/>
          </w:tcPr>
          <w:p w14:paraId="2DCEFCFB" w14:textId="77777777" w:rsidR="005B021F" w:rsidRPr="00553F7A" w:rsidRDefault="005B021F" w:rsidP="00EE3485">
            <w:pPr>
              <w:rPr>
                <w:rFonts w:cs="Arial"/>
                <w:b/>
                <w:bCs/>
                <w:szCs w:val="20"/>
              </w:rPr>
            </w:pPr>
            <w:r w:rsidRPr="4041D225">
              <w:rPr>
                <w:rFonts w:cs="Arial"/>
                <w:b/>
                <w:bCs/>
                <w:szCs w:val="20"/>
              </w:rPr>
              <w:t>30</w:t>
            </w:r>
          </w:p>
        </w:tc>
      </w:tr>
      <w:tr w:rsidR="005B021F" w:rsidRPr="00553F7A" w14:paraId="475E5C2F" w14:textId="77777777" w:rsidTr="00EE3485">
        <w:tc>
          <w:tcPr>
            <w:tcW w:w="3681" w:type="dxa"/>
          </w:tcPr>
          <w:p w14:paraId="41BD1B78"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Zmožnost</w:t>
            </w:r>
            <w:r>
              <w:rPr>
                <w:rFonts w:cs="Arial"/>
                <w:szCs w:val="20"/>
              </w:rPr>
              <w:t xml:space="preserve"> organizacije za</w:t>
            </w:r>
            <w:r w:rsidRPr="00553F7A">
              <w:rPr>
                <w:rFonts w:cs="Arial"/>
                <w:szCs w:val="20"/>
              </w:rPr>
              <w:t xml:space="preserve"> dostop do ustrezne ciljne skupine</w:t>
            </w:r>
          </w:p>
        </w:tc>
        <w:tc>
          <w:tcPr>
            <w:tcW w:w="4394" w:type="dxa"/>
          </w:tcPr>
          <w:p w14:paraId="0ED3A662" w14:textId="77777777" w:rsidR="005B021F" w:rsidRPr="00553F7A" w:rsidRDefault="005B021F" w:rsidP="00EE3485">
            <w:pPr>
              <w:rPr>
                <w:rFonts w:cs="Arial"/>
                <w:szCs w:val="20"/>
              </w:rPr>
            </w:pPr>
            <w:proofErr w:type="spellStart"/>
            <w:r w:rsidRPr="00553F7A">
              <w:rPr>
                <w:rFonts w:cs="Arial"/>
                <w:szCs w:val="20"/>
              </w:rPr>
              <w:t>Dokazilo</w:t>
            </w:r>
            <w:proofErr w:type="spellEnd"/>
            <w:r w:rsidRPr="00553F7A">
              <w:rPr>
                <w:rFonts w:cs="Arial"/>
                <w:szCs w:val="20"/>
              </w:rPr>
              <w:t xml:space="preserve"> o </w:t>
            </w:r>
            <w:proofErr w:type="spellStart"/>
            <w:r w:rsidRPr="00553F7A">
              <w:rPr>
                <w:rFonts w:cs="Arial"/>
                <w:szCs w:val="20"/>
              </w:rPr>
              <w:t>sodelovanju</w:t>
            </w:r>
            <w:proofErr w:type="spellEnd"/>
            <w:r w:rsidRPr="00553F7A">
              <w:rPr>
                <w:rFonts w:cs="Arial"/>
                <w:szCs w:val="20"/>
              </w:rPr>
              <w:t xml:space="preserve"> s </w:t>
            </w:r>
            <w:proofErr w:type="spellStart"/>
            <w:r w:rsidRPr="00553F7A">
              <w:rPr>
                <w:rFonts w:cs="Arial"/>
                <w:szCs w:val="20"/>
              </w:rPr>
              <w:t>ciljnimi</w:t>
            </w:r>
            <w:proofErr w:type="spellEnd"/>
            <w:r w:rsidRPr="00553F7A">
              <w:rPr>
                <w:rFonts w:cs="Arial"/>
                <w:szCs w:val="20"/>
              </w:rPr>
              <w:t xml:space="preserve"> </w:t>
            </w:r>
            <w:proofErr w:type="spellStart"/>
            <w:r w:rsidRPr="00553F7A">
              <w:rPr>
                <w:rFonts w:cs="Arial"/>
                <w:szCs w:val="20"/>
              </w:rPr>
              <w:t>skupinami</w:t>
            </w:r>
            <w:proofErr w:type="spellEnd"/>
            <w:r w:rsidRPr="00553F7A">
              <w:rPr>
                <w:rFonts w:cs="Arial"/>
                <w:szCs w:val="20"/>
              </w:rPr>
              <w:t xml:space="preserve"> EUI (</w:t>
            </w:r>
            <w:proofErr w:type="spellStart"/>
            <w:r w:rsidRPr="00553F7A">
              <w:rPr>
                <w:rFonts w:cs="Arial"/>
                <w:szCs w:val="20"/>
              </w:rPr>
              <w:t>mestne</w:t>
            </w:r>
            <w:proofErr w:type="spellEnd"/>
            <w:r w:rsidRPr="00553F7A">
              <w:rPr>
                <w:rFonts w:cs="Arial"/>
                <w:szCs w:val="20"/>
              </w:rPr>
              <w:t xml:space="preserve"> in </w:t>
            </w:r>
            <w:proofErr w:type="spellStart"/>
            <w:r w:rsidRPr="00553F7A">
              <w:rPr>
                <w:rFonts w:cs="Arial"/>
                <w:szCs w:val="20"/>
              </w:rPr>
              <w:t>uprave</w:t>
            </w:r>
            <w:proofErr w:type="spellEnd"/>
            <w:r w:rsidRPr="00553F7A">
              <w:rPr>
                <w:rFonts w:cs="Arial"/>
                <w:szCs w:val="20"/>
              </w:rPr>
              <w:t xml:space="preserve">, </w:t>
            </w:r>
            <w:proofErr w:type="spellStart"/>
            <w:r w:rsidRPr="00553F7A">
              <w:rPr>
                <w:rFonts w:cs="Arial"/>
                <w:szCs w:val="20"/>
              </w:rPr>
              <w:t>nevladne</w:t>
            </w:r>
            <w:proofErr w:type="spellEnd"/>
            <w:r w:rsidRPr="00553F7A">
              <w:rPr>
                <w:rFonts w:cs="Arial"/>
                <w:szCs w:val="20"/>
              </w:rPr>
              <w:t xml:space="preserve"> </w:t>
            </w:r>
            <w:proofErr w:type="spellStart"/>
            <w:r w:rsidRPr="00553F7A">
              <w:rPr>
                <w:rFonts w:cs="Arial"/>
                <w:szCs w:val="20"/>
              </w:rPr>
              <w:t>organizacije</w:t>
            </w:r>
            <w:proofErr w:type="spellEnd"/>
            <w:r w:rsidRPr="00553F7A">
              <w:rPr>
                <w:rFonts w:cs="Arial"/>
                <w:szCs w:val="20"/>
              </w:rPr>
              <w:t xml:space="preserve"> s </w:t>
            </w:r>
            <w:proofErr w:type="spellStart"/>
            <w:r w:rsidRPr="00553F7A">
              <w:rPr>
                <w:rFonts w:cs="Arial"/>
                <w:szCs w:val="20"/>
              </w:rPr>
              <w:t>področja</w:t>
            </w:r>
            <w:proofErr w:type="spellEnd"/>
            <w:r w:rsidRPr="00553F7A">
              <w:rPr>
                <w:rFonts w:cs="Arial"/>
                <w:szCs w:val="20"/>
              </w:rPr>
              <w:t xml:space="preserve"> </w:t>
            </w:r>
            <w:proofErr w:type="spellStart"/>
            <w:r w:rsidRPr="00553F7A">
              <w:rPr>
                <w:rFonts w:cs="Arial"/>
                <w:szCs w:val="20"/>
              </w:rPr>
              <w:t>urbanega</w:t>
            </w:r>
            <w:proofErr w:type="spellEnd"/>
            <w:r w:rsidRPr="00553F7A">
              <w:rPr>
                <w:rFonts w:cs="Arial"/>
                <w:szCs w:val="20"/>
              </w:rPr>
              <w:t xml:space="preserve"> </w:t>
            </w:r>
            <w:proofErr w:type="spellStart"/>
            <w:r w:rsidRPr="00553F7A">
              <w:rPr>
                <w:rFonts w:cs="Arial"/>
                <w:szCs w:val="20"/>
              </w:rPr>
              <w:t>razvoja</w:t>
            </w:r>
            <w:proofErr w:type="spellEnd"/>
            <w:r w:rsidRPr="00553F7A">
              <w:rPr>
                <w:rFonts w:cs="Arial"/>
                <w:szCs w:val="20"/>
              </w:rPr>
              <w:t xml:space="preserve">, </w:t>
            </w:r>
            <w:proofErr w:type="spellStart"/>
            <w:r w:rsidRPr="00553F7A">
              <w:rPr>
                <w:rFonts w:cs="Arial"/>
                <w:szCs w:val="20"/>
              </w:rPr>
              <w:t>izobraževalne</w:t>
            </w:r>
            <w:proofErr w:type="spellEnd"/>
            <w:r w:rsidRPr="00553F7A">
              <w:rPr>
                <w:rFonts w:cs="Arial"/>
                <w:szCs w:val="20"/>
              </w:rPr>
              <w:t xml:space="preserve"> in </w:t>
            </w:r>
            <w:proofErr w:type="spellStart"/>
            <w:r w:rsidRPr="00553F7A">
              <w:rPr>
                <w:rFonts w:cs="Arial"/>
                <w:szCs w:val="20"/>
              </w:rPr>
              <w:t>akademske</w:t>
            </w:r>
            <w:proofErr w:type="spellEnd"/>
            <w:r w:rsidRPr="00553F7A">
              <w:rPr>
                <w:rFonts w:cs="Arial"/>
                <w:szCs w:val="20"/>
              </w:rPr>
              <w:t xml:space="preserve"> </w:t>
            </w:r>
            <w:proofErr w:type="spellStart"/>
            <w:r w:rsidRPr="00553F7A">
              <w:rPr>
                <w:rFonts w:cs="Arial"/>
                <w:szCs w:val="20"/>
              </w:rPr>
              <w:t>skupnosti</w:t>
            </w:r>
            <w:proofErr w:type="spellEnd"/>
            <w:r w:rsidRPr="00553F7A">
              <w:rPr>
                <w:rFonts w:cs="Arial"/>
                <w:szCs w:val="20"/>
              </w:rPr>
              <w:t xml:space="preserve">). </w:t>
            </w:r>
            <w:proofErr w:type="spellStart"/>
            <w:r w:rsidRPr="00553F7A">
              <w:rPr>
                <w:rFonts w:cs="Arial"/>
                <w:szCs w:val="20"/>
              </w:rPr>
              <w:t>Kot</w:t>
            </w:r>
            <w:proofErr w:type="spellEnd"/>
            <w:r w:rsidRPr="00553F7A">
              <w:rPr>
                <w:rFonts w:cs="Arial"/>
                <w:szCs w:val="20"/>
              </w:rPr>
              <w:t xml:space="preserve"> </w:t>
            </w:r>
            <w:proofErr w:type="spellStart"/>
            <w:r w:rsidRPr="00553F7A">
              <w:rPr>
                <w:rFonts w:cs="Arial"/>
                <w:szCs w:val="20"/>
              </w:rPr>
              <w:t>dokazila</w:t>
            </w:r>
            <w:proofErr w:type="spellEnd"/>
            <w:r w:rsidRPr="00553F7A">
              <w:rPr>
                <w:rFonts w:cs="Arial"/>
                <w:szCs w:val="20"/>
              </w:rPr>
              <w:t xml:space="preserve"> </w:t>
            </w:r>
            <w:proofErr w:type="spellStart"/>
            <w:r w:rsidRPr="00553F7A">
              <w:rPr>
                <w:rFonts w:cs="Arial"/>
                <w:szCs w:val="20"/>
              </w:rPr>
              <w:t>šteje</w:t>
            </w:r>
            <w:proofErr w:type="spellEnd"/>
            <w:r w:rsidRPr="00553F7A">
              <w:rPr>
                <w:rFonts w:cs="Arial"/>
                <w:szCs w:val="20"/>
              </w:rPr>
              <w:t xml:space="preserve"> </w:t>
            </w:r>
            <w:proofErr w:type="spellStart"/>
            <w:r w:rsidRPr="00553F7A">
              <w:rPr>
                <w:rFonts w:cs="Arial"/>
                <w:szCs w:val="20"/>
              </w:rPr>
              <w:t>udeležba</w:t>
            </w:r>
            <w:proofErr w:type="spellEnd"/>
            <w:r w:rsidRPr="00553F7A">
              <w:rPr>
                <w:rFonts w:cs="Arial"/>
                <w:szCs w:val="20"/>
              </w:rPr>
              <w:t xml:space="preserve"> </w:t>
            </w:r>
            <w:proofErr w:type="spellStart"/>
            <w:r w:rsidRPr="00553F7A">
              <w:rPr>
                <w:rFonts w:cs="Arial"/>
                <w:szCs w:val="20"/>
              </w:rPr>
              <w:t>predstavnikov</w:t>
            </w:r>
            <w:proofErr w:type="spellEnd"/>
            <w:r w:rsidRPr="00553F7A">
              <w:rPr>
                <w:rFonts w:cs="Arial"/>
                <w:szCs w:val="20"/>
              </w:rPr>
              <w:t xml:space="preserve"> </w:t>
            </w:r>
            <w:proofErr w:type="spellStart"/>
            <w:r w:rsidRPr="00553F7A">
              <w:rPr>
                <w:rFonts w:cs="Arial"/>
                <w:szCs w:val="20"/>
              </w:rPr>
              <w:t>ciljnih</w:t>
            </w:r>
            <w:proofErr w:type="spellEnd"/>
            <w:r w:rsidRPr="00553F7A">
              <w:rPr>
                <w:rFonts w:cs="Arial"/>
                <w:szCs w:val="20"/>
              </w:rPr>
              <w:t xml:space="preserve"> </w:t>
            </w:r>
            <w:proofErr w:type="spellStart"/>
            <w:r w:rsidRPr="00553F7A">
              <w:rPr>
                <w:rFonts w:cs="Arial"/>
                <w:szCs w:val="20"/>
              </w:rPr>
              <w:lastRenderedPageBreak/>
              <w:t>skupin</w:t>
            </w:r>
            <w:proofErr w:type="spellEnd"/>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dogodkih</w:t>
            </w:r>
            <w:proofErr w:type="spellEnd"/>
            <w:r w:rsidRPr="00553F7A">
              <w:rPr>
                <w:rFonts w:cs="Arial"/>
                <w:szCs w:val="20"/>
              </w:rPr>
              <w:t xml:space="preserve"> in </w:t>
            </w:r>
            <w:proofErr w:type="spellStart"/>
            <w:r w:rsidRPr="00553F7A">
              <w:rPr>
                <w:rFonts w:cs="Arial"/>
                <w:szCs w:val="20"/>
              </w:rPr>
              <w:t>usposabljanjih</w:t>
            </w:r>
            <w:proofErr w:type="spellEnd"/>
            <w:r w:rsidRPr="00553F7A">
              <w:rPr>
                <w:rFonts w:cs="Arial"/>
                <w:szCs w:val="20"/>
              </w:rPr>
              <w:t xml:space="preserve"> v </w:t>
            </w:r>
            <w:proofErr w:type="spellStart"/>
            <w:r w:rsidRPr="00553F7A">
              <w:rPr>
                <w:rFonts w:cs="Arial"/>
                <w:szCs w:val="20"/>
              </w:rPr>
              <w:t>organizaciji</w:t>
            </w:r>
            <w:proofErr w:type="spellEnd"/>
            <w:r w:rsidRPr="00553F7A">
              <w:rPr>
                <w:rFonts w:cs="Arial"/>
                <w:szCs w:val="20"/>
              </w:rPr>
              <w:t xml:space="preserve"> </w:t>
            </w:r>
            <w:proofErr w:type="spellStart"/>
            <w:r w:rsidRPr="00553F7A">
              <w:rPr>
                <w:rFonts w:cs="Arial"/>
                <w:szCs w:val="20"/>
              </w:rPr>
              <w:t>ponudnika</w:t>
            </w:r>
            <w:proofErr w:type="spellEnd"/>
            <w:r w:rsidRPr="00553F7A">
              <w:rPr>
                <w:rFonts w:cs="Arial"/>
                <w:szCs w:val="20"/>
              </w:rPr>
              <w:t xml:space="preserve"> (</w:t>
            </w:r>
            <w:proofErr w:type="spellStart"/>
            <w:r w:rsidRPr="00553F7A">
              <w:rPr>
                <w:rFonts w:cs="Arial"/>
                <w:szCs w:val="20"/>
              </w:rPr>
              <w:t>vsaj</w:t>
            </w:r>
            <w:proofErr w:type="spellEnd"/>
            <w:r w:rsidRPr="00553F7A">
              <w:rPr>
                <w:rFonts w:cs="Arial"/>
                <w:szCs w:val="20"/>
              </w:rPr>
              <w:t xml:space="preserve"> 2 </w:t>
            </w:r>
            <w:proofErr w:type="spellStart"/>
            <w:r w:rsidRPr="00553F7A">
              <w:rPr>
                <w:rFonts w:cs="Arial"/>
                <w:szCs w:val="20"/>
              </w:rPr>
              <w:t>referenci</w:t>
            </w:r>
            <w:proofErr w:type="spellEnd"/>
            <w:r w:rsidRPr="00553F7A">
              <w:rPr>
                <w:rFonts w:cs="Arial"/>
                <w:szCs w:val="20"/>
              </w:rPr>
              <w:t xml:space="preserve"> v </w:t>
            </w:r>
            <w:proofErr w:type="spellStart"/>
            <w:r w:rsidRPr="00553F7A">
              <w:rPr>
                <w:rFonts w:cs="Arial"/>
                <w:szCs w:val="20"/>
              </w:rPr>
              <w:t>izbranem</w:t>
            </w:r>
            <w:proofErr w:type="spellEnd"/>
            <w:r w:rsidRPr="00553F7A">
              <w:rPr>
                <w:rFonts w:cs="Arial"/>
                <w:szCs w:val="20"/>
              </w:rPr>
              <w:t xml:space="preserve"> </w:t>
            </w:r>
            <w:proofErr w:type="spellStart"/>
            <w:r w:rsidRPr="00553F7A">
              <w:rPr>
                <w:rFonts w:cs="Arial"/>
                <w:szCs w:val="20"/>
              </w:rPr>
              <w:t>obdobju</w:t>
            </w:r>
            <w:proofErr w:type="spellEnd"/>
            <w:r w:rsidRPr="00553F7A">
              <w:rPr>
                <w:rFonts w:cs="Arial"/>
                <w:szCs w:val="20"/>
              </w:rPr>
              <w:t xml:space="preserve">) </w:t>
            </w:r>
          </w:p>
        </w:tc>
        <w:tc>
          <w:tcPr>
            <w:tcW w:w="987" w:type="dxa"/>
          </w:tcPr>
          <w:p w14:paraId="68A2C4A2" w14:textId="77777777" w:rsidR="005B021F" w:rsidRPr="00553F7A" w:rsidRDefault="005B021F" w:rsidP="00EE3485">
            <w:pPr>
              <w:rPr>
                <w:rFonts w:cs="Arial"/>
                <w:szCs w:val="20"/>
              </w:rPr>
            </w:pPr>
            <w:r w:rsidRPr="00553F7A">
              <w:rPr>
                <w:rFonts w:cs="Arial"/>
                <w:szCs w:val="20"/>
              </w:rPr>
              <w:lastRenderedPageBreak/>
              <w:t>10</w:t>
            </w:r>
          </w:p>
        </w:tc>
      </w:tr>
      <w:tr w:rsidR="005B021F" w:rsidRPr="00553F7A" w14:paraId="75DECB19" w14:textId="77777777" w:rsidTr="00EE3485">
        <w:tc>
          <w:tcPr>
            <w:tcW w:w="3681" w:type="dxa"/>
            <w:vMerge w:val="restart"/>
          </w:tcPr>
          <w:p w14:paraId="0A034F0B"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Zmogljivost za izvedbo aktivnosti ozaveščanja, pisanja vsebin za različne komunikacijske kanale (glasilo, članki, družbeni mediji, izmenjava znanja,  platforma za izmenjavo znanja), prevajanje iz angleščine v nacionalne jezike, javno nastopanje itd.</w:t>
            </w:r>
          </w:p>
        </w:tc>
        <w:tc>
          <w:tcPr>
            <w:tcW w:w="4394" w:type="dxa"/>
          </w:tcPr>
          <w:p w14:paraId="3BFC15EA" w14:textId="77777777" w:rsidR="005B021F" w:rsidRPr="00976673" w:rsidRDefault="005B021F" w:rsidP="00EE3485">
            <w:pPr>
              <w:rPr>
                <w:rFonts w:cs="Arial"/>
                <w:szCs w:val="20"/>
              </w:rPr>
            </w:pPr>
            <w:proofErr w:type="spellStart"/>
            <w:r w:rsidRPr="00553F7A">
              <w:rPr>
                <w:rFonts w:cs="Arial"/>
                <w:szCs w:val="20"/>
              </w:rPr>
              <w:t>Dokazila</w:t>
            </w:r>
            <w:proofErr w:type="spellEnd"/>
            <w:r w:rsidRPr="00553F7A">
              <w:rPr>
                <w:rFonts w:cs="Arial"/>
                <w:szCs w:val="20"/>
              </w:rPr>
              <w:t xml:space="preserve"> </w:t>
            </w:r>
            <w:proofErr w:type="spellStart"/>
            <w:r>
              <w:rPr>
                <w:rFonts w:cs="Arial"/>
                <w:szCs w:val="20"/>
              </w:rPr>
              <w:t>strokovnega</w:t>
            </w:r>
            <w:proofErr w:type="spellEnd"/>
            <w:r>
              <w:rPr>
                <w:rFonts w:cs="Arial"/>
                <w:szCs w:val="20"/>
              </w:rPr>
              <w:t xml:space="preserve"> </w:t>
            </w:r>
            <w:proofErr w:type="spellStart"/>
            <w:r>
              <w:rPr>
                <w:rFonts w:cs="Arial"/>
                <w:szCs w:val="20"/>
              </w:rPr>
              <w:t>kadra</w:t>
            </w:r>
            <w:proofErr w:type="spellEnd"/>
            <w:r>
              <w:rPr>
                <w:rFonts w:cs="Arial"/>
                <w:szCs w:val="20"/>
              </w:rPr>
              <w:t xml:space="preserve"> </w:t>
            </w:r>
            <w:r w:rsidRPr="00553F7A">
              <w:rPr>
                <w:rFonts w:cs="Arial"/>
                <w:szCs w:val="20"/>
              </w:rPr>
              <w:t xml:space="preserve">o </w:t>
            </w:r>
            <w:proofErr w:type="spellStart"/>
            <w:r w:rsidRPr="00553F7A">
              <w:rPr>
                <w:rFonts w:cs="Arial"/>
                <w:szCs w:val="20"/>
              </w:rPr>
              <w:t>izvedbi</w:t>
            </w:r>
            <w:proofErr w:type="spellEnd"/>
            <w:r w:rsidRPr="00553F7A">
              <w:rPr>
                <w:rFonts w:cs="Arial"/>
                <w:szCs w:val="20"/>
              </w:rPr>
              <w:t>:</w:t>
            </w:r>
          </w:p>
        </w:tc>
        <w:tc>
          <w:tcPr>
            <w:tcW w:w="987" w:type="dxa"/>
          </w:tcPr>
          <w:p w14:paraId="50E17F55" w14:textId="77777777" w:rsidR="005B021F" w:rsidRPr="00553F7A" w:rsidRDefault="005B021F" w:rsidP="00EE3485">
            <w:pPr>
              <w:rPr>
                <w:rFonts w:cs="Arial"/>
                <w:szCs w:val="20"/>
              </w:rPr>
            </w:pPr>
          </w:p>
        </w:tc>
      </w:tr>
      <w:tr w:rsidR="005B021F" w:rsidRPr="00553F7A" w14:paraId="2935D72D" w14:textId="77777777" w:rsidTr="00EE3485">
        <w:tc>
          <w:tcPr>
            <w:tcW w:w="3681" w:type="dxa"/>
            <w:vMerge/>
          </w:tcPr>
          <w:p w14:paraId="7F227B82" w14:textId="77777777" w:rsidR="005B021F" w:rsidRPr="00553F7A" w:rsidRDefault="005B021F" w:rsidP="005B021F">
            <w:pPr>
              <w:pStyle w:val="Odstavekseznama"/>
              <w:numPr>
                <w:ilvl w:val="0"/>
                <w:numId w:val="10"/>
              </w:numPr>
              <w:spacing w:line="240" w:lineRule="auto"/>
              <w:ind w:hanging="360"/>
              <w:rPr>
                <w:rFonts w:cs="Arial"/>
                <w:szCs w:val="20"/>
              </w:rPr>
            </w:pPr>
          </w:p>
        </w:tc>
        <w:tc>
          <w:tcPr>
            <w:tcW w:w="4394" w:type="dxa"/>
          </w:tcPr>
          <w:p w14:paraId="68E92D20" w14:textId="77777777" w:rsidR="005B021F" w:rsidRPr="00976673" w:rsidRDefault="005B021F" w:rsidP="005B021F">
            <w:pPr>
              <w:pStyle w:val="Odstavekseznama"/>
              <w:numPr>
                <w:ilvl w:val="0"/>
                <w:numId w:val="10"/>
              </w:numPr>
              <w:spacing w:line="240" w:lineRule="auto"/>
              <w:ind w:hanging="360"/>
              <w:rPr>
                <w:rFonts w:cs="Arial"/>
                <w:szCs w:val="20"/>
              </w:rPr>
            </w:pPr>
            <w:r w:rsidRPr="00976673">
              <w:rPr>
                <w:rFonts w:cs="Arial"/>
                <w:szCs w:val="20"/>
              </w:rPr>
              <w:t xml:space="preserve">javnih posvetovanj, aktivnosti z civilnimi skupinami, mladimi na področju urbanega razvoja in trajnostnega upravljanja mest (vsaj 1 referenca v izbranem obdobju) </w:t>
            </w:r>
          </w:p>
        </w:tc>
        <w:tc>
          <w:tcPr>
            <w:tcW w:w="987" w:type="dxa"/>
          </w:tcPr>
          <w:p w14:paraId="54750B0D" w14:textId="77777777" w:rsidR="005B021F" w:rsidRPr="00553F7A" w:rsidRDefault="005B021F" w:rsidP="00EE3485">
            <w:pPr>
              <w:rPr>
                <w:rFonts w:cs="Arial"/>
                <w:szCs w:val="20"/>
              </w:rPr>
            </w:pPr>
            <w:r>
              <w:rPr>
                <w:rFonts w:cs="Arial"/>
                <w:szCs w:val="20"/>
              </w:rPr>
              <w:t>10</w:t>
            </w:r>
          </w:p>
        </w:tc>
      </w:tr>
      <w:tr w:rsidR="005B021F" w:rsidRPr="00553F7A" w14:paraId="2788D575" w14:textId="77777777" w:rsidTr="00EE3485">
        <w:tc>
          <w:tcPr>
            <w:tcW w:w="3681" w:type="dxa"/>
            <w:vMerge/>
          </w:tcPr>
          <w:p w14:paraId="118CB0F1" w14:textId="77777777" w:rsidR="005B021F" w:rsidRPr="00553F7A" w:rsidRDefault="005B021F" w:rsidP="005B021F">
            <w:pPr>
              <w:pStyle w:val="Odstavekseznama"/>
              <w:numPr>
                <w:ilvl w:val="0"/>
                <w:numId w:val="10"/>
              </w:numPr>
              <w:spacing w:line="240" w:lineRule="auto"/>
              <w:ind w:hanging="360"/>
              <w:rPr>
                <w:rFonts w:cs="Arial"/>
                <w:szCs w:val="20"/>
              </w:rPr>
            </w:pPr>
          </w:p>
        </w:tc>
        <w:tc>
          <w:tcPr>
            <w:tcW w:w="4394" w:type="dxa"/>
          </w:tcPr>
          <w:p w14:paraId="5D6CCDFD" w14:textId="77777777" w:rsidR="005B021F" w:rsidRPr="00553F7A" w:rsidRDefault="005B021F" w:rsidP="005B021F">
            <w:pPr>
              <w:pStyle w:val="Odstavekseznama"/>
              <w:numPr>
                <w:ilvl w:val="0"/>
                <w:numId w:val="10"/>
              </w:numPr>
              <w:spacing w:line="240" w:lineRule="auto"/>
              <w:ind w:hanging="360"/>
              <w:rPr>
                <w:rFonts w:cs="Arial"/>
                <w:szCs w:val="20"/>
              </w:rPr>
            </w:pPr>
            <w:r w:rsidRPr="00553F7A">
              <w:rPr>
                <w:rFonts w:cs="Arial"/>
                <w:szCs w:val="20"/>
              </w:rPr>
              <w:t>objavi člankov, publikacij, objav ter izvedbi javnih predavanj, nastopov, udeležb na okroglih mizah in javnih posvetovanjih s področja urbanega razvoja in trajnostnega upravljanja mest (vsaj 4 reference predstavnikov /zaposlenih ponudnika - skupaj)</w:t>
            </w:r>
          </w:p>
        </w:tc>
        <w:tc>
          <w:tcPr>
            <w:tcW w:w="987" w:type="dxa"/>
          </w:tcPr>
          <w:p w14:paraId="322744D8" w14:textId="77777777" w:rsidR="005B021F" w:rsidRPr="00553F7A" w:rsidRDefault="005B021F" w:rsidP="00EE3485">
            <w:pPr>
              <w:rPr>
                <w:rFonts w:cs="Arial"/>
                <w:szCs w:val="20"/>
              </w:rPr>
            </w:pPr>
            <w:r w:rsidRPr="00553F7A">
              <w:rPr>
                <w:rFonts w:cs="Arial"/>
                <w:szCs w:val="20"/>
              </w:rPr>
              <w:t>10</w:t>
            </w:r>
          </w:p>
        </w:tc>
      </w:tr>
      <w:tr w:rsidR="005B021F" w:rsidRPr="00553F7A" w14:paraId="31F06CBA" w14:textId="77777777" w:rsidTr="00EE3485">
        <w:tc>
          <w:tcPr>
            <w:tcW w:w="3681" w:type="dxa"/>
          </w:tcPr>
          <w:p w14:paraId="4771ABD1" w14:textId="77777777" w:rsidR="005B021F" w:rsidRPr="00553F7A" w:rsidRDefault="005B021F" w:rsidP="00EE3485">
            <w:pPr>
              <w:rPr>
                <w:rFonts w:cs="Arial"/>
                <w:b/>
                <w:bCs/>
                <w:szCs w:val="20"/>
              </w:rPr>
            </w:pPr>
            <w:r w:rsidRPr="00553F7A">
              <w:rPr>
                <w:rFonts w:cs="Arial"/>
                <w:b/>
                <w:bCs/>
                <w:szCs w:val="20"/>
              </w:rPr>
              <w:t>SKUPAJ</w:t>
            </w:r>
          </w:p>
        </w:tc>
        <w:tc>
          <w:tcPr>
            <w:tcW w:w="4394" w:type="dxa"/>
          </w:tcPr>
          <w:p w14:paraId="6ED9413F" w14:textId="77777777" w:rsidR="005B021F" w:rsidRPr="00553F7A" w:rsidRDefault="005B021F" w:rsidP="00EE3485">
            <w:pPr>
              <w:rPr>
                <w:rFonts w:cs="Arial"/>
                <w:b/>
                <w:bCs/>
                <w:szCs w:val="20"/>
              </w:rPr>
            </w:pPr>
          </w:p>
        </w:tc>
        <w:tc>
          <w:tcPr>
            <w:tcW w:w="987" w:type="dxa"/>
          </w:tcPr>
          <w:p w14:paraId="1FA9034D" w14:textId="77777777" w:rsidR="005B021F" w:rsidRPr="00553F7A" w:rsidRDefault="005B021F" w:rsidP="00EE3485">
            <w:pPr>
              <w:rPr>
                <w:rFonts w:cs="Arial"/>
                <w:b/>
                <w:bCs/>
                <w:szCs w:val="20"/>
              </w:rPr>
            </w:pPr>
            <w:r>
              <w:rPr>
                <w:rFonts w:cs="Arial"/>
                <w:b/>
                <w:bCs/>
                <w:szCs w:val="20"/>
              </w:rPr>
              <w:t>95</w:t>
            </w:r>
            <w:r w:rsidRPr="00553F7A">
              <w:rPr>
                <w:rFonts w:cs="Arial"/>
                <w:b/>
                <w:bCs/>
                <w:szCs w:val="20"/>
              </w:rPr>
              <w:t xml:space="preserve"> </w:t>
            </w:r>
            <w:proofErr w:type="spellStart"/>
            <w:r w:rsidRPr="00553F7A">
              <w:rPr>
                <w:rFonts w:cs="Arial"/>
                <w:b/>
                <w:bCs/>
                <w:szCs w:val="20"/>
              </w:rPr>
              <w:t>točk</w:t>
            </w:r>
            <w:proofErr w:type="spellEnd"/>
          </w:p>
        </w:tc>
      </w:tr>
    </w:tbl>
    <w:p w14:paraId="6F87E78C" w14:textId="77777777" w:rsidR="005B021F" w:rsidRPr="00553F7A" w:rsidRDefault="005B021F" w:rsidP="005B021F">
      <w:pPr>
        <w:rPr>
          <w:rFonts w:cs="Arial"/>
          <w:szCs w:val="20"/>
        </w:rPr>
      </w:pPr>
    </w:p>
    <w:p w14:paraId="4BCAC6BE" w14:textId="77777777" w:rsidR="005B021F" w:rsidRPr="00553F7A" w:rsidRDefault="005B021F" w:rsidP="005B021F">
      <w:pPr>
        <w:rPr>
          <w:rFonts w:cs="Arial"/>
          <w:szCs w:val="20"/>
        </w:rPr>
      </w:pPr>
      <w:r w:rsidRPr="00553F7A">
        <w:rPr>
          <w:rFonts w:cs="Arial"/>
          <w:szCs w:val="20"/>
        </w:rPr>
        <w:t xml:space="preserve">V </w:t>
      </w:r>
      <w:proofErr w:type="spellStart"/>
      <w:r w:rsidRPr="00553F7A">
        <w:rPr>
          <w:rFonts w:cs="Arial"/>
          <w:szCs w:val="20"/>
        </w:rPr>
        <w:t>primeru</w:t>
      </w:r>
      <w:proofErr w:type="spellEnd"/>
      <w:r w:rsidRPr="00553F7A">
        <w:rPr>
          <w:rFonts w:cs="Arial"/>
          <w:szCs w:val="20"/>
        </w:rPr>
        <w:t xml:space="preserve">, da </w:t>
      </w:r>
      <w:proofErr w:type="spellStart"/>
      <w:r w:rsidRPr="00553F7A">
        <w:rPr>
          <w:rFonts w:cs="Arial"/>
          <w:szCs w:val="20"/>
        </w:rPr>
        <w:t>ima</w:t>
      </w:r>
      <w:proofErr w:type="spellEnd"/>
      <w:r w:rsidRPr="00553F7A">
        <w:rPr>
          <w:rFonts w:cs="Arial"/>
          <w:szCs w:val="20"/>
        </w:rPr>
        <w:t xml:space="preserve"> </w:t>
      </w:r>
      <w:proofErr w:type="spellStart"/>
      <w:r w:rsidRPr="00553F7A">
        <w:rPr>
          <w:rFonts w:cs="Arial"/>
          <w:szCs w:val="20"/>
        </w:rPr>
        <w:t>več</w:t>
      </w:r>
      <w:proofErr w:type="spellEnd"/>
      <w:r w:rsidRPr="00553F7A">
        <w:rPr>
          <w:rFonts w:cs="Arial"/>
          <w:szCs w:val="20"/>
        </w:rPr>
        <w:t xml:space="preserve"> </w:t>
      </w:r>
      <w:proofErr w:type="spellStart"/>
      <w:r w:rsidRPr="00553F7A">
        <w:rPr>
          <w:rFonts w:cs="Arial"/>
          <w:szCs w:val="20"/>
        </w:rPr>
        <w:t>prijaviteljev</w:t>
      </w:r>
      <w:proofErr w:type="spellEnd"/>
      <w:r w:rsidRPr="00553F7A">
        <w:rPr>
          <w:rFonts w:cs="Arial"/>
          <w:szCs w:val="20"/>
        </w:rPr>
        <w:t xml:space="preserve"> </w:t>
      </w:r>
      <w:proofErr w:type="spellStart"/>
      <w:r w:rsidRPr="00553F7A">
        <w:rPr>
          <w:rFonts w:cs="Arial"/>
          <w:szCs w:val="20"/>
        </w:rPr>
        <w:t>enako</w:t>
      </w:r>
      <w:proofErr w:type="spellEnd"/>
      <w:r w:rsidRPr="00553F7A">
        <w:rPr>
          <w:rFonts w:cs="Arial"/>
          <w:szCs w:val="20"/>
        </w:rPr>
        <w:t xml:space="preserve"> </w:t>
      </w:r>
      <w:proofErr w:type="spellStart"/>
      <w:r w:rsidRPr="00553F7A">
        <w:rPr>
          <w:rFonts w:cs="Arial"/>
          <w:szCs w:val="20"/>
        </w:rPr>
        <w:t>število</w:t>
      </w:r>
      <w:proofErr w:type="spellEnd"/>
      <w:r w:rsidRPr="00553F7A">
        <w:rPr>
          <w:rFonts w:cs="Arial"/>
          <w:szCs w:val="20"/>
        </w:rPr>
        <w:t xml:space="preserve"> </w:t>
      </w:r>
      <w:proofErr w:type="spellStart"/>
      <w:r w:rsidRPr="00553F7A">
        <w:rPr>
          <w:rFonts w:cs="Arial"/>
          <w:szCs w:val="20"/>
        </w:rPr>
        <w:t>točk</w:t>
      </w:r>
      <w:proofErr w:type="spellEnd"/>
      <w:r w:rsidRPr="00553F7A">
        <w:rPr>
          <w:rFonts w:cs="Arial"/>
          <w:szCs w:val="20"/>
        </w:rPr>
        <w:t xml:space="preserve"> </w:t>
      </w:r>
      <w:proofErr w:type="spellStart"/>
      <w:r w:rsidRPr="00553F7A">
        <w:rPr>
          <w:rFonts w:cs="Arial"/>
          <w:szCs w:val="20"/>
        </w:rPr>
        <w:t>ima</w:t>
      </w:r>
      <w:proofErr w:type="spellEnd"/>
      <w:r w:rsidRPr="00553F7A">
        <w:rPr>
          <w:rFonts w:cs="Arial"/>
          <w:szCs w:val="20"/>
        </w:rPr>
        <w:t xml:space="preserve"> </w:t>
      </w:r>
      <w:proofErr w:type="spellStart"/>
      <w:r w:rsidRPr="00553F7A">
        <w:rPr>
          <w:rFonts w:cs="Arial"/>
          <w:szCs w:val="20"/>
        </w:rPr>
        <w:t>prednost</w:t>
      </w:r>
      <w:proofErr w:type="spellEnd"/>
      <w:r w:rsidRPr="00553F7A">
        <w:rPr>
          <w:rFonts w:cs="Arial"/>
          <w:szCs w:val="20"/>
        </w:rPr>
        <w:t xml:space="preserve"> </w:t>
      </w:r>
      <w:proofErr w:type="spellStart"/>
      <w:r w:rsidRPr="00553F7A">
        <w:rPr>
          <w:rFonts w:cs="Arial"/>
          <w:szCs w:val="20"/>
        </w:rPr>
        <w:t>pri</w:t>
      </w:r>
      <w:proofErr w:type="spellEnd"/>
      <w:r w:rsidRPr="00553F7A">
        <w:rPr>
          <w:rFonts w:cs="Arial"/>
          <w:szCs w:val="20"/>
        </w:rPr>
        <w:t xml:space="preserve"> </w:t>
      </w:r>
      <w:proofErr w:type="spellStart"/>
      <w:r w:rsidRPr="00553F7A">
        <w:rPr>
          <w:rFonts w:cs="Arial"/>
          <w:szCs w:val="20"/>
        </w:rPr>
        <w:t>nominaciji</w:t>
      </w:r>
      <w:proofErr w:type="spellEnd"/>
      <w:r w:rsidRPr="00553F7A">
        <w:rPr>
          <w:rFonts w:cs="Arial"/>
          <w:szCs w:val="20"/>
        </w:rPr>
        <w:t xml:space="preserve"> </w:t>
      </w:r>
      <w:proofErr w:type="spellStart"/>
      <w:r w:rsidRPr="00553F7A">
        <w:rPr>
          <w:rFonts w:cs="Arial"/>
          <w:szCs w:val="20"/>
        </w:rPr>
        <w:t>prijavitelj</w:t>
      </w:r>
      <w:proofErr w:type="spellEnd"/>
      <w:r w:rsidRPr="00553F7A">
        <w:rPr>
          <w:rFonts w:cs="Arial"/>
          <w:szCs w:val="20"/>
        </w:rPr>
        <w:t>, ki</w:t>
      </w:r>
      <w:r>
        <w:rPr>
          <w:rFonts w:cs="Arial"/>
          <w:szCs w:val="20"/>
        </w:rPr>
        <w:t xml:space="preserve"> je </w:t>
      </w:r>
      <w:proofErr w:type="spellStart"/>
      <w:r>
        <w:rPr>
          <w:rFonts w:cs="Arial"/>
          <w:szCs w:val="20"/>
        </w:rPr>
        <w:t>dosegel</w:t>
      </w:r>
      <w:proofErr w:type="spellEnd"/>
      <w:r>
        <w:rPr>
          <w:rFonts w:cs="Arial"/>
          <w:szCs w:val="20"/>
        </w:rPr>
        <w:t xml:space="preserve"> </w:t>
      </w:r>
      <w:proofErr w:type="spellStart"/>
      <w:r>
        <w:rPr>
          <w:rFonts w:cs="Arial"/>
          <w:szCs w:val="20"/>
        </w:rPr>
        <w:t>več</w:t>
      </w:r>
      <w:proofErr w:type="spellEnd"/>
      <w:r>
        <w:rPr>
          <w:rFonts w:cs="Arial"/>
          <w:szCs w:val="20"/>
        </w:rPr>
        <w:t xml:space="preserve"> </w:t>
      </w:r>
      <w:proofErr w:type="spellStart"/>
      <w:r>
        <w:rPr>
          <w:rFonts w:cs="Arial"/>
          <w:szCs w:val="20"/>
        </w:rPr>
        <w:t>točk</w:t>
      </w:r>
      <w:proofErr w:type="spellEnd"/>
      <w:r>
        <w:rPr>
          <w:rFonts w:cs="Arial"/>
          <w:szCs w:val="20"/>
        </w:rPr>
        <w:t xml:space="preserve"> v </w:t>
      </w:r>
      <w:proofErr w:type="spellStart"/>
      <w:r>
        <w:rPr>
          <w:rFonts w:cs="Arial"/>
          <w:szCs w:val="20"/>
        </w:rPr>
        <w:t>okviru</w:t>
      </w:r>
      <w:proofErr w:type="spellEnd"/>
      <w:r>
        <w:rPr>
          <w:rFonts w:cs="Arial"/>
          <w:szCs w:val="20"/>
        </w:rPr>
        <w:t xml:space="preserve"> </w:t>
      </w:r>
      <w:proofErr w:type="spellStart"/>
      <w:r>
        <w:rPr>
          <w:rFonts w:cs="Arial"/>
          <w:szCs w:val="20"/>
        </w:rPr>
        <w:t>merila</w:t>
      </w:r>
      <w:proofErr w:type="spellEnd"/>
      <w:r>
        <w:rPr>
          <w:rFonts w:cs="Arial"/>
          <w:szCs w:val="20"/>
        </w:rPr>
        <w:t xml:space="preserve"> »</w:t>
      </w:r>
      <w:proofErr w:type="spellStart"/>
      <w:r w:rsidRPr="00143ED1">
        <w:rPr>
          <w:rFonts w:cs="Arial"/>
          <w:szCs w:val="20"/>
        </w:rPr>
        <w:t>Vzpostavljeno</w:t>
      </w:r>
      <w:proofErr w:type="spellEnd"/>
      <w:r w:rsidRPr="00143ED1">
        <w:rPr>
          <w:rFonts w:cs="Arial"/>
          <w:szCs w:val="20"/>
        </w:rPr>
        <w:t xml:space="preserve"> </w:t>
      </w:r>
      <w:proofErr w:type="spellStart"/>
      <w:r w:rsidRPr="00143ED1">
        <w:rPr>
          <w:rFonts w:cs="Arial"/>
          <w:szCs w:val="20"/>
        </w:rPr>
        <w:t>sodelovanje</w:t>
      </w:r>
      <w:proofErr w:type="spellEnd"/>
      <w:r w:rsidRPr="00143ED1">
        <w:rPr>
          <w:rFonts w:cs="Arial"/>
          <w:szCs w:val="20"/>
        </w:rPr>
        <w:t xml:space="preserve"> </w:t>
      </w:r>
      <w:proofErr w:type="spellStart"/>
      <w:r w:rsidRPr="00143ED1">
        <w:rPr>
          <w:rFonts w:cs="Arial"/>
          <w:szCs w:val="20"/>
        </w:rPr>
        <w:t>organizacije</w:t>
      </w:r>
      <w:proofErr w:type="spellEnd"/>
      <w:r w:rsidRPr="00143ED1">
        <w:rPr>
          <w:rFonts w:cs="Arial"/>
          <w:szCs w:val="20"/>
        </w:rPr>
        <w:t xml:space="preserve"> z</w:t>
      </w:r>
      <w:r>
        <w:rPr>
          <w:rFonts w:cs="Arial"/>
          <w:szCs w:val="20"/>
        </w:rPr>
        <w:t>«.</w:t>
      </w:r>
    </w:p>
    <w:p w14:paraId="3D373B9E" w14:textId="77777777" w:rsidR="005B021F" w:rsidRPr="00553F7A" w:rsidRDefault="005B021F" w:rsidP="005B021F">
      <w:pPr>
        <w:pStyle w:val="Odstavekseznama"/>
        <w:rPr>
          <w:rFonts w:cs="Arial"/>
          <w:szCs w:val="20"/>
        </w:rPr>
      </w:pPr>
    </w:p>
    <w:p w14:paraId="0AF6F903" w14:textId="77777777" w:rsidR="005B021F" w:rsidRPr="00553F7A" w:rsidRDefault="005B021F" w:rsidP="005B021F">
      <w:pPr>
        <w:pStyle w:val="Odstavekseznama"/>
        <w:numPr>
          <w:ilvl w:val="0"/>
          <w:numId w:val="18"/>
        </w:numPr>
        <w:spacing w:after="160" w:line="259" w:lineRule="auto"/>
        <w:rPr>
          <w:rFonts w:cs="Arial"/>
          <w:szCs w:val="20"/>
        </w:rPr>
      </w:pPr>
      <w:r w:rsidRPr="00553F7A">
        <w:rPr>
          <w:rFonts w:cs="Arial"/>
          <w:b/>
          <w:bCs/>
          <w:szCs w:val="20"/>
        </w:rPr>
        <w:t>Okvirna finančna sredstva in čas izvajanja</w:t>
      </w:r>
      <w:r w:rsidRPr="00553F7A">
        <w:rPr>
          <w:rFonts w:cs="Arial"/>
          <w:szCs w:val="20"/>
        </w:rPr>
        <w:t xml:space="preserve"> </w:t>
      </w:r>
    </w:p>
    <w:p w14:paraId="3FBBAF0C" w14:textId="77777777" w:rsidR="005B021F" w:rsidRDefault="005B021F" w:rsidP="005B021F">
      <w:pPr>
        <w:rPr>
          <w:rFonts w:cs="Arial"/>
          <w:szCs w:val="20"/>
        </w:rPr>
      </w:pPr>
      <w:proofErr w:type="spellStart"/>
      <w:r w:rsidRPr="00553F7A">
        <w:rPr>
          <w:rFonts w:cs="Arial"/>
          <w:szCs w:val="20"/>
        </w:rPr>
        <w:t>Vsi</w:t>
      </w:r>
      <w:proofErr w:type="spellEnd"/>
      <w:r w:rsidRPr="00553F7A">
        <w:rPr>
          <w:rFonts w:cs="Arial"/>
          <w:szCs w:val="20"/>
        </w:rPr>
        <w:t xml:space="preserve"> </w:t>
      </w:r>
      <w:proofErr w:type="spellStart"/>
      <w:r w:rsidRPr="00553F7A">
        <w:rPr>
          <w:rFonts w:cs="Arial"/>
          <w:szCs w:val="20"/>
        </w:rPr>
        <w:t>upravičeni</w:t>
      </w:r>
      <w:proofErr w:type="spellEnd"/>
      <w:r w:rsidRPr="00553F7A">
        <w:rPr>
          <w:rFonts w:cs="Arial"/>
          <w:szCs w:val="20"/>
        </w:rPr>
        <w:t xml:space="preserve"> </w:t>
      </w:r>
      <w:proofErr w:type="spellStart"/>
      <w:r w:rsidRPr="00553F7A">
        <w:rPr>
          <w:rFonts w:cs="Arial"/>
          <w:szCs w:val="20"/>
        </w:rPr>
        <w:t>stroški</w:t>
      </w:r>
      <w:proofErr w:type="spellEnd"/>
      <w:r w:rsidRPr="00553F7A">
        <w:rPr>
          <w:rFonts w:cs="Arial"/>
          <w:szCs w:val="20"/>
        </w:rPr>
        <w:t xml:space="preserve"> </w:t>
      </w:r>
      <w:r>
        <w:rPr>
          <w:rFonts w:cs="Arial"/>
          <w:szCs w:val="20"/>
        </w:rPr>
        <w:t xml:space="preserve">UKT </w:t>
      </w:r>
      <w:r w:rsidRPr="00553F7A">
        <w:rPr>
          <w:rFonts w:cs="Arial"/>
          <w:szCs w:val="20"/>
        </w:rPr>
        <w:t xml:space="preserve">EUI se </w:t>
      </w:r>
      <w:proofErr w:type="spellStart"/>
      <w:r w:rsidRPr="00553F7A">
        <w:rPr>
          <w:rFonts w:cs="Arial"/>
          <w:szCs w:val="20"/>
        </w:rPr>
        <w:t>bodo</w:t>
      </w:r>
      <w:proofErr w:type="spellEnd"/>
      <w:r w:rsidRPr="00553F7A">
        <w:rPr>
          <w:rFonts w:cs="Arial"/>
          <w:szCs w:val="20"/>
        </w:rPr>
        <w:t xml:space="preserve"> 100 % </w:t>
      </w:r>
      <w:proofErr w:type="spellStart"/>
      <w:r w:rsidRPr="00553F7A">
        <w:rPr>
          <w:rFonts w:cs="Arial"/>
          <w:szCs w:val="20"/>
        </w:rPr>
        <w:t>financirali</w:t>
      </w:r>
      <w:proofErr w:type="spellEnd"/>
      <w:r w:rsidRPr="00553F7A">
        <w:rPr>
          <w:rFonts w:cs="Arial"/>
          <w:szCs w:val="20"/>
        </w:rPr>
        <w:t xml:space="preserve"> </w:t>
      </w:r>
      <w:proofErr w:type="spellStart"/>
      <w:r w:rsidRPr="00553F7A">
        <w:rPr>
          <w:rFonts w:cs="Arial"/>
          <w:szCs w:val="20"/>
        </w:rPr>
        <w:t>iz</w:t>
      </w:r>
      <w:proofErr w:type="spellEnd"/>
      <w:r w:rsidRPr="00553F7A">
        <w:rPr>
          <w:rFonts w:cs="Arial"/>
          <w:szCs w:val="20"/>
        </w:rPr>
        <w:t xml:space="preserve"> </w:t>
      </w:r>
      <w:proofErr w:type="spellStart"/>
      <w:r w:rsidRPr="00553F7A">
        <w:rPr>
          <w:rFonts w:cs="Arial"/>
          <w:szCs w:val="20"/>
        </w:rPr>
        <w:t>proračuna</w:t>
      </w:r>
      <w:proofErr w:type="spellEnd"/>
      <w:r>
        <w:rPr>
          <w:rFonts w:cs="Arial"/>
          <w:szCs w:val="20"/>
        </w:rPr>
        <w:t xml:space="preserve"> EUI</w:t>
      </w:r>
      <w:r w:rsidRPr="00553F7A">
        <w:rPr>
          <w:rFonts w:cs="Arial"/>
          <w:szCs w:val="20"/>
        </w:rPr>
        <w:t xml:space="preserve">. </w:t>
      </w:r>
      <w:proofErr w:type="spellStart"/>
      <w:r w:rsidRPr="00553F7A">
        <w:rPr>
          <w:rFonts w:cs="Arial"/>
          <w:szCs w:val="20"/>
        </w:rPr>
        <w:t>Operativno</w:t>
      </w:r>
      <w:proofErr w:type="spellEnd"/>
      <w:r w:rsidRPr="00553F7A">
        <w:rPr>
          <w:rFonts w:cs="Arial"/>
          <w:szCs w:val="20"/>
        </w:rPr>
        <w:t xml:space="preserve"> in </w:t>
      </w:r>
      <w:proofErr w:type="spellStart"/>
      <w:r w:rsidRPr="00553F7A">
        <w:rPr>
          <w:rFonts w:cs="Arial"/>
          <w:szCs w:val="20"/>
        </w:rPr>
        <w:t>finančno</w:t>
      </w:r>
      <w:proofErr w:type="spellEnd"/>
      <w:r w:rsidRPr="00553F7A">
        <w:rPr>
          <w:rFonts w:cs="Arial"/>
          <w:szCs w:val="20"/>
        </w:rPr>
        <w:t xml:space="preserve"> </w:t>
      </w:r>
      <w:proofErr w:type="spellStart"/>
      <w:r w:rsidRPr="00553F7A">
        <w:rPr>
          <w:rFonts w:cs="Arial"/>
          <w:szCs w:val="20"/>
        </w:rPr>
        <w:t>odgovoren</w:t>
      </w:r>
      <w:proofErr w:type="spellEnd"/>
      <w:r w:rsidRPr="00553F7A">
        <w:rPr>
          <w:rFonts w:cs="Arial"/>
          <w:szCs w:val="20"/>
        </w:rPr>
        <w:t xml:space="preserve"> za </w:t>
      </w:r>
      <w:proofErr w:type="spellStart"/>
      <w:r w:rsidRPr="00553F7A">
        <w:rPr>
          <w:rFonts w:cs="Arial"/>
          <w:szCs w:val="20"/>
        </w:rPr>
        <w:t>uspešno</w:t>
      </w:r>
      <w:proofErr w:type="spellEnd"/>
      <w:r w:rsidRPr="00553F7A">
        <w:rPr>
          <w:rFonts w:cs="Arial"/>
          <w:szCs w:val="20"/>
        </w:rPr>
        <w:t xml:space="preserve"> </w:t>
      </w:r>
      <w:proofErr w:type="spellStart"/>
      <w:r w:rsidRPr="00553F7A">
        <w:rPr>
          <w:rFonts w:cs="Arial"/>
          <w:szCs w:val="20"/>
        </w:rPr>
        <w:t>izvajanje</w:t>
      </w:r>
      <w:proofErr w:type="spellEnd"/>
      <w:r w:rsidRPr="00553F7A">
        <w:rPr>
          <w:rFonts w:cs="Arial"/>
          <w:szCs w:val="20"/>
        </w:rPr>
        <w:t xml:space="preserve"> </w:t>
      </w:r>
      <w:proofErr w:type="spellStart"/>
      <w:r w:rsidRPr="00553F7A">
        <w:rPr>
          <w:rFonts w:cs="Arial"/>
          <w:szCs w:val="20"/>
        </w:rPr>
        <w:t>mreže</w:t>
      </w:r>
      <w:proofErr w:type="spellEnd"/>
      <w:r w:rsidRPr="00553F7A">
        <w:rPr>
          <w:rFonts w:cs="Arial"/>
          <w:szCs w:val="20"/>
        </w:rPr>
        <w:t xml:space="preserve"> UKT je EUI EE. </w:t>
      </w:r>
      <w:proofErr w:type="spellStart"/>
      <w:r w:rsidRPr="00553F7A">
        <w:rPr>
          <w:rFonts w:cs="Arial"/>
          <w:szCs w:val="20"/>
        </w:rPr>
        <w:t>Najvišji</w:t>
      </w:r>
      <w:proofErr w:type="spellEnd"/>
      <w:r w:rsidRPr="00553F7A">
        <w:rPr>
          <w:rFonts w:cs="Arial"/>
          <w:szCs w:val="20"/>
        </w:rPr>
        <w:t xml:space="preserve"> </w:t>
      </w:r>
      <w:proofErr w:type="spellStart"/>
      <w:r w:rsidRPr="00553F7A">
        <w:rPr>
          <w:rFonts w:cs="Arial"/>
          <w:szCs w:val="20"/>
        </w:rPr>
        <w:t>proračun</w:t>
      </w:r>
      <w:proofErr w:type="spellEnd"/>
      <w:r w:rsidRPr="00553F7A">
        <w:rPr>
          <w:rFonts w:cs="Arial"/>
          <w:szCs w:val="20"/>
        </w:rPr>
        <w:t xml:space="preserve">, ki je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voljo</w:t>
      </w:r>
      <w:proofErr w:type="spellEnd"/>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državo</w:t>
      </w:r>
      <w:proofErr w:type="spellEnd"/>
      <w:r w:rsidRPr="00553F7A">
        <w:rPr>
          <w:rFonts w:cs="Arial"/>
          <w:szCs w:val="20"/>
        </w:rPr>
        <w:t xml:space="preserve"> za </w:t>
      </w:r>
      <w:proofErr w:type="spellStart"/>
      <w:r w:rsidRPr="00553F7A">
        <w:rPr>
          <w:rFonts w:cs="Arial"/>
          <w:szCs w:val="20"/>
        </w:rPr>
        <w:t>izvajanje</w:t>
      </w:r>
      <w:proofErr w:type="spellEnd"/>
      <w:r w:rsidRPr="00553F7A">
        <w:rPr>
          <w:rFonts w:cs="Arial"/>
          <w:szCs w:val="20"/>
        </w:rPr>
        <w:t xml:space="preserve"> </w:t>
      </w:r>
      <w:proofErr w:type="spellStart"/>
      <w:r w:rsidRPr="00553F7A">
        <w:rPr>
          <w:rFonts w:cs="Arial"/>
          <w:szCs w:val="20"/>
        </w:rPr>
        <w:t>glavnih</w:t>
      </w:r>
      <w:proofErr w:type="spellEnd"/>
      <w:r w:rsidRPr="00553F7A">
        <w:rPr>
          <w:rFonts w:cs="Arial"/>
          <w:szCs w:val="20"/>
        </w:rPr>
        <w:t xml:space="preserve"> </w:t>
      </w:r>
      <w:proofErr w:type="spellStart"/>
      <w:r w:rsidRPr="00553F7A">
        <w:rPr>
          <w:rFonts w:cs="Arial"/>
          <w:szCs w:val="20"/>
        </w:rPr>
        <w:t>dejavnosti</w:t>
      </w:r>
      <w:proofErr w:type="spellEnd"/>
      <w:r w:rsidRPr="00553F7A">
        <w:rPr>
          <w:rFonts w:cs="Arial"/>
          <w:szCs w:val="20"/>
        </w:rPr>
        <w:t xml:space="preserve"> UKT, </w:t>
      </w:r>
      <w:proofErr w:type="spellStart"/>
      <w:r w:rsidRPr="00553F7A">
        <w:rPr>
          <w:rFonts w:cs="Arial"/>
          <w:szCs w:val="20"/>
        </w:rPr>
        <w:t>znaša</w:t>
      </w:r>
      <w:proofErr w:type="spellEnd"/>
      <w:r w:rsidRPr="00553F7A">
        <w:rPr>
          <w:rFonts w:cs="Arial"/>
          <w:szCs w:val="20"/>
        </w:rPr>
        <w:t xml:space="preserve"> 520 000 EUR za </w:t>
      </w:r>
      <w:proofErr w:type="spellStart"/>
      <w:r w:rsidRPr="00553F7A">
        <w:rPr>
          <w:rFonts w:cs="Arial"/>
          <w:szCs w:val="20"/>
        </w:rPr>
        <w:t>celotno</w:t>
      </w:r>
      <w:proofErr w:type="spellEnd"/>
      <w:r w:rsidRPr="00553F7A">
        <w:rPr>
          <w:rFonts w:cs="Arial"/>
          <w:szCs w:val="20"/>
        </w:rPr>
        <w:t xml:space="preserve"> </w:t>
      </w:r>
      <w:proofErr w:type="spellStart"/>
      <w:r w:rsidRPr="00553F7A">
        <w:rPr>
          <w:rFonts w:cs="Arial"/>
          <w:szCs w:val="20"/>
        </w:rPr>
        <w:t>obdobje</w:t>
      </w:r>
      <w:proofErr w:type="spellEnd"/>
      <w:r w:rsidRPr="00553F7A">
        <w:rPr>
          <w:rFonts w:cs="Arial"/>
          <w:szCs w:val="20"/>
        </w:rPr>
        <w:t xml:space="preserve"> </w:t>
      </w:r>
      <w:proofErr w:type="spellStart"/>
      <w:r w:rsidRPr="00553F7A">
        <w:rPr>
          <w:rFonts w:cs="Arial"/>
          <w:szCs w:val="20"/>
        </w:rPr>
        <w:t>izvajanja</w:t>
      </w:r>
      <w:proofErr w:type="spellEnd"/>
      <w:r w:rsidRPr="00553F7A">
        <w:rPr>
          <w:rFonts w:cs="Arial"/>
          <w:szCs w:val="20"/>
        </w:rPr>
        <w:t xml:space="preserve"> </w:t>
      </w:r>
      <w:proofErr w:type="spellStart"/>
      <w:proofErr w:type="gramStart"/>
      <w:r w:rsidRPr="00553F7A">
        <w:rPr>
          <w:rFonts w:cs="Arial"/>
          <w:szCs w:val="20"/>
        </w:rPr>
        <w:t>aktivnosti</w:t>
      </w:r>
      <w:proofErr w:type="spellEnd"/>
      <w:r w:rsidRPr="00553F7A">
        <w:rPr>
          <w:rFonts w:cs="Arial"/>
          <w:szCs w:val="20"/>
        </w:rPr>
        <w:t>(</w:t>
      </w:r>
      <w:proofErr w:type="gramEnd"/>
      <w:r w:rsidRPr="00553F7A">
        <w:rPr>
          <w:rFonts w:cs="Arial"/>
          <w:szCs w:val="20"/>
        </w:rPr>
        <w:t xml:space="preserve">od1. 7. 2023 do 31. 12. 2029) </w:t>
      </w:r>
      <w:proofErr w:type="spellStart"/>
      <w:r w:rsidRPr="00553F7A">
        <w:rPr>
          <w:rFonts w:cs="Arial"/>
          <w:szCs w:val="20"/>
        </w:rPr>
        <w:t>oziroma</w:t>
      </w:r>
      <w:proofErr w:type="spellEnd"/>
      <w:r w:rsidRPr="00553F7A">
        <w:rPr>
          <w:rFonts w:cs="Arial"/>
          <w:szCs w:val="20"/>
        </w:rPr>
        <w:t xml:space="preserve"> 80 000 EUR </w:t>
      </w:r>
      <w:proofErr w:type="spellStart"/>
      <w:r w:rsidRPr="00553F7A">
        <w:rPr>
          <w:rFonts w:cs="Arial"/>
          <w:szCs w:val="20"/>
        </w:rPr>
        <w:t>letno</w:t>
      </w:r>
      <w:proofErr w:type="spellEnd"/>
      <w:r>
        <w:rPr>
          <w:rFonts w:cs="Arial"/>
          <w:szCs w:val="20"/>
        </w:rPr>
        <w:t>.</w:t>
      </w:r>
    </w:p>
    <w:p w14:paraId="1E3739BA" w14:textId="77777777" w:rsidR="005B021F" w:rsidRPr="00553F7A" w:rsidRDefault="005B021F" w:rsidP="005B021F">
      <w:pPr>
        <w:rPr>
          <w:rFonts w:cs="Arial"/>
          <w:szCs w:val="20"/>
        </w:rPr>
      </w:pPr>
      <w:proofErr w:type="spellStart"/>
      <w:r>
        <w:rPr>
          <w:rFonts w:cs="Arial"/>
          <w:szCs w:val="20"/>
        </w:rPr>
        <w:t>Ministrstvo</w:t>
      </w:r>
      <w:proofErr w:type="spellEnd"/>
      <w:r>
        <w:rPr>
          <w:rFonts w:cs="Arial"/>
          <w:szCs w:val="20"/>
        </w:rPr>
        <w:t xml:space="preserve"> ne </w:t>
      </w:r>
      <w:proofErr w:type="spellStart"/>
      <w:r>
        <w:rPr>
          <w:rFonts w:cs="Arial"/>
          <w:szCs w:val="20"/>
        </w:rPr>
        <w:t>prevzema</w:t>
      </w:r>
      <w:proofErr w:type="spellEnd"/>
      <w:r>
        <w:rPr>
          <w:rFonts w:cs="Arial"/>
          <w:szCs w:val="20"/>
        </w:rPr>
        <w:t xml:space="preserve"> </w:t>
      </w:r>
      <w:proofErr w:type="spellStart"/>
      <w:r>
        <w:rPr>
          <w:rFonts w:cs="Arial"/>
          <w:szCs w:val="20"/>
        </w:rPr>
        <w:t>odgovornosti</w:t>
      </w:r>
      <w:proofErr w:type="spellEnd"/>
      <w:r>
        <w:rPr>
          <w:rFonts w:cs="Arial"/>
          <w:szCs w:val="20"/>
        </w:rPr>
        <w:t xml:space="preserve"> </w:t>
      </w:r>
      <w:proofErr w:type="spellStart"/>
      <w:r>
        <w:rPr>
          <w:rFonts w:cs="Arial"/>
          <w:szCs w:val="20"/>
        </w:rPr>
        <w:t>iz</w:t>
      </w:r>
      <w:proofErr w:type="spellEnd"/>
      <w:r>
        <w:rPr>
          <w:rFonts w:cs="Arial"/>
          <w:szCs w:val="20"/>
        </w:rPr>
        <w:t xml:space="preserve"> </w:t>
      </w:r>
      <w:proofErr w:type="spellStart"/>
      <w:r>
        <w:rPr>
          <w:rFonts w:cs="Arial"/>
          <w:szCs w:val="20"/>
        </w:rPr>
        <w:t>naslova</w:t>
      </w:r>
      <w:proofErr w:type="spellEnd"/>
      <w:r>
        <w:rPr>
          <w:rFonts w:cs="Arial"/>
          <w:szCs w:val="20"/>
        </w:rPr>
        <w:t xml:space="preserve"> </w:t>
      </w:r>
      <w:proofErr w:type="spellStart"/>
      <w:r>
        <w:rPr>
          <w:rFonts w:cs="Arial"/>
          <w:szCs w:val="20"/>
        </w:rPr>
        <w:t>morebitne</w:t>
      </w:r>
      <w:proofErr w:type="spellEnd"/>
      <w:r>
        <w:rPr>
          <w:rFonts w:cs="Arial"/>
          <w:szCs w:val="20"/>
        </w:rPr>
        <w:t xml:space="preserve"> </w:t>
      </w:r>
      <w:proofErr w:type="spellStart"/>
      <w:r>
        <w:rPr>
          <w:rFonts w:cs="Arial"/>
          <w:szCs w:val="20"/>
        </w:rPr>
        <w:t>nesklenitve</w:t>
      </w:r>
      <w:proofErr w:type="spellEnd"/>
      <w:r>
        <w:rPr>
          <w:rFonts w:cs="Arial"/>
          <w:szCs w:val="20"/>
        </w:rPr>
        <w:t xml:space="preserve"> </w:t>
      </w:r>
      <w:proofErr w:type="spellStart"/>
      <w:r>
        <w:rPr>
          <w:rFonts w:cs="Arial"/>
          <w:szCs w:val="20"/>
        </w:rPr>
        <w:t>pogodbe</w:t>
      </w:r>
      <w:proofErr w:type="spellEnd"/>
      <w:r>
        <w:rPr>
          <w:rFonts w:cs="Arial"/>
          <w:szCs w:val="20"/>
        </w:rPr>
        <w:t xml:space="preserve">, </w:t>
      </w:r>
      <w:proofErr w:type="spellStart"/>
      <w:r>
        <w:rPr>
          <w:rFonts w:cs="Arial"/>
          <w:szCs w:val="20"/>
        </w:rPr>
        <w:t>izvajanja</w:t>
      </w:r>
      <w:proofErr w:type="spellEnd"/>
      <w:r>
        <w:rPr>
          <w:rFonts w:cs="Arial"/>
          <w:szCs w:val="20"/>
        </w:rPr>
        <w:t xml:space="preserve"> </w:t>
      </w:r>
      <w:proofErr w:type="spellStart"/>
      <w:r>
        <w:rPr>
          <w:rFonts w:cs="Arial"/>
          <w:szCs w:val="20"/>
        </w:rPr>
        <w:t>pogodbe</w:t>
      </w:r>
      <w:proofErr w:type="spellEnd"/>
      <w:r>
        <w:rPr>
          <w:rFonts w:cs="Arial"/>
          <w:szCs w:val="20"/>
        </w:rPr>
        <w:t xml:space="preserve"> </w:t>
      </w:r>
      <w:proofErr w:type="spellStart"/>
      <w:r>
        <w:rPr>
          <w:rFonts w:cs="Arial"/>
          <w:szCs w:val="20"/>
        </w:rPr>
        <w:t>ali</w:t>
      </w:r>
      <w:proofErr w:type="spellEnd"/>
      <w:r>
        <w:rPr>
          <w:rFonts w:cs="Arial"/>
          <w:szCs w:val="20"/>
        </w:rPr>
        <w:t xml:space="preserve"> </w:t>
      </w:r>
      <w:proofErr w:type="spellStart"/>
      <w:r>
        <w:rPr>
          <w:rFonts w:cs="Arial"/>
          <w:szCs w:val="20"/>
        </w:rPr>
        <w:t>prekinitve</w:t>
      </w:r>
      <w:proofErr w:type="spellEnd"/>
      <w:r>
        <w:rPr>
          <w:rFonts w:cs="Arial"/>
          <w:szCs w:val="20"/>
        </w:rPr>
        <w:t xml:space="preserve"> </w:t>
      </w:r>
      <w:proofErr w:type="spellStart"/>
      <w:r>
        <w:rPr>
          <w:rFonts w:cs="Arial"/>
          <w:szCs w:val="20"/>
        </w:rPr>
        <w:t>njenega</w:t>
      </w:r>
      <w:proofErr w:type="spellEnd"/>
      <w:r>
        <w:rPr>
          <w:rFonts w:cs="Arial"/>
          <w:szCs w:val="20"/>
        </w:rPr>
        <w:t xml:space="preserve"> </w:t>
      </w:r>
      <w:proofErr w:type="spellStart"/>
      <w:r>
        <w:rPr>
          <w:rFonts w:cs="Arial"/>
          <w:szCs w:val="20"/>
        </w:rPr>
        <w:t>izvajanja</w:t>
      </w:r>
      <w:proofErr w:type="spellEnd"/>
      <w:r>
        <w:rPr>
          <w:rFonts w:cs="Arial"/>
          <w:szCs w:val="20"/>
        </w:rPr>
        <w:t xml:space="preserve"> med v </w:t>
      </w:r>
      <w:proofErr w:type="spellStart"/>
      <w:r>
        <w:rPr>
          <w:rFonts w:cs="Arial"/>
          <w:szCs w:val="20"/>
        </w:rPr>
        <w:t>okviru</w:t>
      </w:r>
      <w:proofErr w:type="spellEnd"/>
      <w:r>
        <w:rPr>
          <w:rFonts w:cs="Arial"/>
          <w:szCs w:val="20"/>
        </w:rPr>
        <w:t xml:space="preserve"> </w:t>
      </w:r>
      <w:proofErr w:type="spellStart"/>
      <w:r>
        <w:rPr>
          <w:rFonts w:cs="Arial"/>
          <w:szCs w:val="20"/>
        </w:rPr>
        <w:t>tega</w:t>
      </w:r>
      <w:proofErr w:type="spellEnd"/>
      <w:r>
        <w:rPr>
          <w:rFonts w:cs="Arial"/>
          <w:szCs w:val="20"/>
        </w:rPr>
        <w:t xml:space="preserve"> </w:t>
      </w:r>
      <w:proofErr w:type="spellStart"/>
      <w:r>
        <w:rPr>
          <w:rFonts w:cs="Arial"/>
          <w:szCs w:val="20"/>
        </w:rPr>
        <w:t>javnega</w:t>
      </w:r>
      <w:proofErr w:type="spellEnd"/>
      <w:r>
        <w:rPr>
          <w:rFonts w:cs="Arial"/>
          <w:szCs w:val="20"/>
        </w:rPr>
        <w:t xml:space="preserve"> </w:t>
      </w:r>
      <w:proofErr w:type="spellStart"/>
      <w:r>
        <w:rPr>
          <w:rFonts w:cs="Arial"/>
          <w:szCs w:val="20"/>
        </w:rPr>
        <w:t>poziva</w:t>
      </w:r>
      <w:proofErr w:type="spellEnd"/>
      <w:r>
        <w:rPr>
          <w:rFonts w:cs="Arial"/>
          <w:szCs w:val="20"/>
        </w:rPr>
        <w:t xml:space="preserve"> </w:t>
      </w:r>
      <w:proofErr w:type="spellStart"/>
      <w:r>
        <w:rPr>
          <w:rFonts w:cs="Arial"/>
          <w:szCs w:val="20"/>
        </w:rPr>
        <w:t>nominirano</w:t>
      </w:r>
      <w:proofErr w:type="spellEnd"/>
      <w:r>
        <w:rPr>
          <w:rFonts w:cs="Arial"/>
          <w:szCs w:val="20"/>
        </w:rPr>
        <w:t xml:space="preserve"> </w:t>
      </w:r>
      <w:proofErr w:type="spellStart"/>
      <w:r>
        <w:rPr>
          <w:rFonts w:cs="Arial"/>
          <w:szCs w:val="20"/>
        </w:rPr>
        <w:t>organizacijo</w:t>
      </w:r>
      <w:proofErr w:type="spellEnd"/>
      <w:r>
        <w:rPr>
          <w:rFonts w:cs="Arial"/>
          <w:szCs w:val="20"/>
        </w:rPr>
        <w:t xml:space="preserve"> in EUI EE.</w:t>
      </w:r>
    </w:p>
    <w:p w14:paraId="47AE4A4B" w14:textId="77777777" w:rsidR="005B021F" w:rsidRPr="00553F7A" w:rsidRDefault="005B021F" w:rsidP="005B021F">
      <w:pPr>
        <w:pStyle w:val="Odstavekseznama"/>
        <w:numPr>
          <w:ilvl w:val="0"/>
          <w:numId w:val="18"/>
        </w:numPr>
        <w:spacing w:after="160" w:line="259" w:lineRule="auto"/>
        <w:rPr>
          <w:rFonts w:cs="Arial"/>
          <w:b/>
          <w:bCs/>
          <w:szCs w:val="20"/>
        </w:rPr>
      </w:pPr>
      <w:r w:rsidRPr="00553F7A">
        <w:rPr>
          <w:rFonts w:cs="Arial"/>
          <w:b/>
          <w:bCs/>
          <w:szCs w:val="20"/>
        </w:rPr>
        <w:t>Roki</w:t>
      </w:r>
    </w:p>
    <w:p w14:paraId="04650228" w14:textId="77777777" w:rsidR="005B021F" w:rsidRPr="00553F7A" w:rsidRDefault="005B021F" w:rsidP="005B021F">
      <w:pPr>
        <w:rPr>
          <w:rFonts w:cs="Arial"/>
          <w:szCs w:val="20"/>
        </w:rPr>
      </w:pPr>
      <w:r>
        <w:rPr>
          <w:rFonts w:cs="Arial"/>
          <w:szCs w:val="20"/>
        </w:rPr>
        <w:t>5</w:t>
      </w:r>
      <w:r w:rsidRPr="00553F7A">
        <w:rPr>
          <w:rFonts w:cs="Arial"/>
          <w:szCs w:val="20"/>
        </w:rPr>
        <w:t xml:space="preserve">.1. Rok za </w:t>
      </w:r>
      <w:proofErr w:type="spellStart"/>
      <w:r w:rsidRPr="00553F7A">
        <w:rPr>
          <w:rFonts w:cs="Arial"/>
          <w:szCs w:val="20"/>
        </w:rPr>
        <w:t>prejem</w:t>
      </w:r>
      <w:proofErr w:type="spellEnd"/>
      <w:r w:rsidRPr="00553F7A">
        <w:rPr>
          <w:rFonts w:cs="Arial"/>
          <w:szCs w:val="20"/>
        </w:rPr>
        <w:t xml:space="preserve"> </w:t>
      </w:r>
      <w:proofErr w:type="spellStart"/>
      <w:r w:rsidRPr="00553F7A">
        <w:rPr>
          <w:rFonts w:cs="Arial"/>
          <w:szCs w:val="20"/>
        </w:rPr>
        <w:t>prijav</w:t>
      </w:r>
      <w:proofErr w:type="spellEnd"/>
    </w:p>
    <w:p w14:paraId="32106304" w14:textId="77777777" w:rsidR="005B021F" w:rsidRPr="00553F7A" w:rsidRDefault="005B021F" w:rsidP="005B021F">
      <w:pPr>
        <w:jc w:val="both"/>
        <w:rPr>
          <w:rFonts w:cs="Arial"/>
          <w:szCs w:val="20"/>
        </w:rPr>
      </w:pPr>
      <w:r w:rsidRPr="00553F7A">
        <w:rPr>
          <w:rFonts w:cs="Arial"/>
          <w:szCs w:val="20"/>
        </w:rPr>
        <w:t xml:space="preserve">Rok za </w:t>
      </w:r>
      <w:proofErr w:type="spellStart"/>
      <w:r w:rsidRPr="00553F7A">
        <w:rPr>
          <w:rFonts w:cs="Arial"/>
          <w:szCs w:val="20"/>
        </w:rPr>
        <w:t>prejem</w:t>
      </w:r>
      <w:proofErr w:type="spellEnd"/>
      <w:r w:rsidRPr="00553F7A">
        <w:rPr>
          <w:rFonts w:cs="Arial"/>
          <w:szCs w:val="20"/>
        </w:rPr>
        <w:t xml:space="preserve"> </w:t>
      </w:r>
      <w:proofErr w:type="spellStart"/>
      <w:r w:rsidRPr="00553F7A">
        <w:rPr>
          <w:rFonts w:cs="Arial"/>
          <w:szCs w:val="20"/>
        </w:rPr>
        <w:t>prijave</w:t>
      </w:r>
      <w:proofErr w:type="spellEnd"/>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javni</w:t>
      </w:r>
      <w:proofErr w:type="spellEnd"/>
      <w:r w:rsidRPr="00553F7A">
        <w:rPr>
          <w:rFonts w:cs="Arial"/>
          <w:szCs w:val="20"/>
        </w:rPr>
        <w:t xml:space="preserve"> </w:t>
      </w:r>
      <w:proofErr w:type="spellStart"/>
      <w:proofErr w:type="gramStart"/>
      <w:r w:rsidRPr="00553F7A">
        <w:rPr>
          <w:rFonts w:cs="Arial"/>
          <w:szCs w:val="20"/>
        </w:rPr>
        <w:t>poziv</w:t>
      </w:r>
      <w:proofErr w:type="spellEnd"/>
      <w:r w:rsidRPr="00553F7A">
        <w:rPr>
          <w:rFonts w:cs="Arial"/>
          <w:szCs w:val="20"/>
        </w:rPr>
        <w:t xml:space="preserve">  je</w:t>
      </w:r>
      <w:proofErr w:type="gramEnd"/>
      <w:r w:rsidRPr="00553F7A">
        <w:rPr>
          <w:rFonts w:cs="Arial"/>
          <w:szCs w:val="20"/>
        </w:rPr>
        <w:t xml:space="preserve"> do </w:t>
      </w:r>
      <w:r>
        <w:rPr>
          <w:rFonts w:cs="Arial"/>
          <w:szCs w:val="20"/>
        </w:rPr>
        <w:t>14.7.2023</w:t>
      </w:r>
      <w:r w:rsidRPr="00553F7A">
        <w:rPr>
          <w:rFonts w:cs="Arial"/>
          <w:szCs w:val="20"/>
        </w:rPr>
        <w:t xml:space="preserve"> do 12.00 </w:t>
      </w:r>
      <w:proofErr w:type="spellStart"/>
      <w:r w:rsidRPr="00553F7A">
        <w:rPr>
          <w:rFonts w:cs="Arial"/>
          <w:szCs w:val="20"/>
        </w:rPr>
        <w:t>ure</w:t>
      </w:r>
      <w:proofErr w:type="spellEnd"/>
      <w:r w:rsidRPr="00553F7A">
        <w:rPr>
          <w:rFonts w:cs="Arial"/>
          <w:szCs w:val="20"/>
        </w:rPr>
        <w:t xml:space="preserve">. </w:t>
      </w:r>
      <w:proofErr w:type="spellStart"/>
      <w:r w:rsidRPr="00553F7A">
        <w:rPr>
          <w:rFonts w:cs="Arial"/>
          <w:szCs w:val="20"/>
        </w:rPr>
        <w:t>Vloga</w:t>
      </w:r>
      <w:proofErr w:type="spellEnd"/>
      <w:r w:rsidRPr="00553F7A">
        <w:rPr>
          <w:rFonts w:cs="Arial"/>
          <w:szCs w:val="20"/>
        </w:rPr>
        <w:t xml:space="preserve"> se </w:t>
      </w:r>
      <w:proofErr w:type="spellStart"/>
      <w:r w:rsidRPr="00553F7A">
        <w:rPr>
          <w:rFonts w:cs="Arial"/>
          <w:szCs w:val="20"/>
        </w:rPr>
        <w:t>šteje</w:t>
      </w:r>
      <w:proofErr w:type="spellEnd"/>
      <w:r w:rsidRPr="00553F7A">
        <w:rPr>
          <w:rFonts w:cs="Arial"/>
          <w:szCs w:val="20"/>
        </w:rPr>
        <w:t xml:space="preserve"> za </w:t>
      </w:r>
      <w:proofErr w:type="spellStart"/>
      <w:r w:rsidRPr="00553F7A">
        <w:rPr>
          <w:rFonts w:cs="Arial"/>
          <w:szCs w:val="20"/>
        </w:rPr>
        <w:t>pravočasno</w:t>
      </w:r>
      <w:proofErr w:type="spellEnd"/>
      <w:r w:rsidRPr="00553F7A">
        <w:rPr>
          <w:rFonts w:cs="Arial"/>
          <w:szCs w:val="20"/>
        </w:rPr>
        <w:t xml:space="preserve">, </w:t>
      </w:r>
      <w:proofErr w:type="spellStart"/>
      <w:r w:rsidRPr="00553F7A">
        <w:rPr>
          <w:rFonts w:cs="Arial"/>
          <w:szCs w:val="20"/>
        </w:rPr>
        <w:t>če</w:t>
      </w:r>
      <w:proofErr w:type="spellEnd"/>
      <w:r w:rsidRPr="00553F7A">
        <w:rPr>
          <w:rFonts w:cs="Arial"/>
          <w:szCs w:val="20"/>
        </w:rPr>
        <w:t xml:space="preserve"> </w:t>
      </w:r>
      <w:proofErr w:type="spellStart"/>
      <w:r w:rsidRPr="00553F7A">
        <w:rPr>
          <w:rFonts w:cs="Arial"/>
          <w:szCs w:val="20"/>
        </w:rPr>
        <w:t>fizično</w:t>
      </w:r>
      <w:proofErr w:type="spellEnd"/>
      <w:r w:rsidRPr="00553F7A">
        <w:rPr>
          <w:rFonts w:cs="Arial"/>
          <w:szCs w:val="20"/>
        </w:rPr>
        <w:t xml:space="preserve"> </w:t>
      </w:r>
      <w:proofErr w:type="spellStart"/>
      <w:r w:rsidRPr="00553F7A">
        <w:rPr>
          <w:rFonts w:cs="Arial"/>
          <w:szCs w:val="20"/>
        </w:rPr>
        <w:t>prispe</w:t>
      </w:r>
      <w:proofErr w:type="spellEnd"/>
      <w:r w:rsidRPr="00553F7A">
        <w:rPr>
          <w:rFonts w:cs="Arial"/>
          <w:szCs w:val="20"/>
        </w:rPr>
        <w:t xml:space="preserve"> v </w:t>
      </w:r>
      <w:proofErr w:type="spellStart"/>
      <w:r w:rsidRPr="00553F7A">
        <w:rPr>
          <w:rFonts w:cs="Arial"/>
          <w:szCs w:val="20"/>
        </w:rPr>
        <w:t>Glavno</w:t>
      </w:r>
      <w:proofErr w:type="spellEnd"/>
      <w:r w:rsidRPr="00553F7A">
        <w:rPr>
          <w:rFonts w:cs="Arial"/>
          <w:szCs w:val="20"/>
        </w:rPr>
        <w:t xml:space="preserve"> </w:t>
      </w:r>
      <w:proofErr w:type="spellStart"/>
      <w:r w:rsidRPr="00553F7A">
        <w:rPr>
          <w:rFonts w:cs="Arial"/>
          <w:szCs w:val="20"/>
        </w:rPr>
        <w:t>pisarno</w:t>
      </w:r>
      <w:proofErr w:type="spellEnd"/>
      <w:r w:rsidRPr="00553F7A">
        <w:rPr>
          <w:rFonts w:cs="Arial"/>
          <w:szCs w:val="20"/>
        </w:rPr>
        <w:t xml:space="preserve"> </w:t>
      </w:r>
      <w:proofErr w:type="spellStart"/>
      <w:r w:rsidRPr="00553F7A">
        <w:rPr>
          <w:rFonts w:cs="Arial"/>
          <w:szCs w:val="20"/>
        </w:rPr>
        <w:t>Ministrstva</w:t>
      </w:r>
      <w:proofErr w:type="spellEnd"/>
      <w:r w:rsidRPr="00553F7A">
        <w:rPr>
          <w:rFonts w:cs="Arial"/>
          <w:szCs w:val="20"/>
        </w:rPr>
        <w:t xml:space="preserve"> za </w:t>
      </w:r>
      <w:proofErr w:type="spellStart"/>
      <w:r w:rsidRPr="00553F7A">
        <w:rPr>
          <w:rFonts w:cs="Arial"/>
          <w:szCs w:val="20"/>
        </w:rPr>
        <w:t>naravne</w:t>
      </w:r>
      <w:proofErr w:type="spellEnd"/>
      <w:r w:rsidRPr="00553F7A">
        <w:rPr>
          <w:rFonts w:cs="Arial"/>
          <w:szCs w:val="20"/>
        </w:rPr>
        <w:t xml:space="preserve"> in </w:t>
      </w:r>
      <w:proofErr w:type="spellStart"/>
      <w:r w:rsidRPr="00553F7A">
        <w:rPr>
          <w:rFonts w:cs="Arial"/>
          <w:szCs w:val="20"/>
        </w:rPr>
        <w:t>prostor</w:t>
      </w:r>
      <w:proofErr w:type="spellEnd"/>
      <w:r w:rsidRPr="00553F7A">
        <w:rPr>
          <w:rFonts w:cs="Arial"/>
          <w:szCs w:val="20"/>
        </w:rPr>
        <w:t xml:space="preserve">, </w:t>
      </w:r>
      <w:proofErr w:type="spellStart"/>
      <w:r w:rsidRPr="00553F7A">
        <w:rPr>
          <w:rFonts w:cs="Arial"/>
          <w:szCs w:val="20"/>
        </w:rPr>
        <w:t>Dunajska</w:t>
      </w:r>
      <w:proofErr w:type="spellEnd"/>
      <w:r w:rsidRPr="00553F7A">
        <w:rPr>
          <w:rFonts w:cs="Arial"/>
          <w:szCs w:val="20"/>
        </w:rPr>
        <w:t xml:space="preserve"> cesta 48, 1000 Ljubljana, ne glede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način</w:t>
      </w:r>
      <w:proofErr w:type="spellEnd"/>
      <w:r w:rsidRPr="00553F7A">
        <w:rPr>
          <w:rFonts w:cs="Arial"/>
          <w:szCs w:val="20"/>
        </w:rPr>
        <w:t xml:space="preserve"> </w:t>
      </w:r>
      <w:proofErr w:type="spellStart"/>
      <w:r w:rsidRPr="00553F7A">
        <w:rPr>
          <w:rFonts w:cs="Arial"/>
          <w:szCs w:val="20"/>
        </w:rPr>
        <w:t>prenosa</w:t>
      </w:r>
      <w:proofErr w:type="spellEnd"/>
      <w:r w:rsidRPr="00553F7A">
        <w:rPr>
          <w:rFonts w:cs="Arial"/>
          <w:szCs w:val="20"/>
        </w:rPr>
        <w:t xml:space="preserve">, do </w:t>
      </w:r>
      <w:proofErr w:type="spellStart"/>
      <w:r w:rsidRPr="00553F7A">
        <w:rPr>
          <w:rFonts w:cs="Arial"/>
          <w:szCs w:val="20"/>
        </w:rPr>
        <w:t>te</w:t>
      </w:r>
      <w:proofErr w:type="spellEnd"/>
      <w:r w:rsidRPr="00553F7A">
        <w:rPr>
          <w:rFonts w:cs="Arial"/>
          <w:szCs w:val="20"/>
        </w:rPr>
        <w:t xml:space="preserve"> </w:t>
      </w:r>
      <w:proofErr w:type="spellStart"/>
      <w:r w:rsidRPr="00553F7A">
        <w:rPr>
          <w:rFonts w:cs="Arial"/>
          <w:szCs w:val="20"/>
        </w:rPr>
        <w:t>ure</w:t>
      </w:r>
      <w:proofErr w:type="spellEnd"/>
      <w:r w:rsidRPr="00553F7A">
        <w:rPr>
          <w:rFonts w:cs="Arial"/>
          <w:szCs w:val="20"/>
        </w:rPr>
        <w:t xml:space="preserve">. </w:t>
      </w:r>
    </w:p>
    <w:p w14:paraId="39B369EB" w14:textId="77777777" w:rsidR="005B021F" w:rsidRPr="00553F7A" w:rsidRDefault="005B021F" w:rsidP="005B021F">
      <w:pPr>
        <w:jc w:val="both"/>
        <w:rPr>
          <w:rFonts w:cs="Arial"/>
          <w:szCs w:val="20"/>
        </w:rPr>
      </w:pPr>
      <w:r>
        <w:rPr>
          <w:rFonts w:cs="Arial"/>
          <w:szCs w:val="20"/>
        </w:rPr>
        <w:t>5</w:t>
      </w:r>
      <w:r w:rsidRPr="00553F7A">
        <w:rPr>
          <w:rFonts w:cs="Arial"/>
          <w:szCs w:val="20"/>
        </w:rPr>
        <w:t xml:space="preserve">.2. Datum </w:t>
      </w:r>
      <w:proofErr w:type="spellStart"/>
      <w:r w:rsidRPr="00553F7A">
        <w:rPr>
          <w:rFonts w:cs="Arial"/>
          <w:szCs w:val="20"/>
        </w:rPr>
        <w:t>odpiranja</w:t>
      </w:r>
      <w:proofErr w:type="spellEnd"/>
      <w:r w:rsidRPr="00553F7A">
        <w:rPr>
          <w:rFonts w:cs="Arial"/>
          <w:szCs w:val="20"/>
        </w:rPr>
        <w:t xml:space="preserve"> </w:t>
      </w:r>
      <w:proofErr w:type="spellStart"/>
      <w:r w:rsidRPr="00553F7A">
        <w:rPr>
          <w:rFonts w:cs="Arial"/>
          <w:szCs w:val="20"/>
        </w:rPr>
        <w:t>prijav</w:t>
      </w:r>
      <w:proofErr w:type="spellEnd"/>
      <w:r w:rsidRPr="00553F7A">
        <w:rPr>
          <w:rFonts w:cs="Arial"/>
          <w:szCs w:val="20"/>
        </w:rPr>
        <w:t xml:space="preserve"> </w:t>
      </w:r>
    </w:p>
    <w:p w14:paraId="32F33191" w14:textId="77777777" w:rsidR="005B021F" w:rsidRPr="00553F7A" w:rsidRDefault="005B021F" w:rsidP="005B021F">
      <w:pPr>
        <w:jc w:val="both"/>
        <w:rPr>
          <w:rFonts w:cs="Arial"/>
          <w:szCs w:val="20"/>
        </w:rPr>
      </w:pPr>
      <w:proofErr w:type="spellStart"/>
      <w:r w:rsidRPr="00553F7A">
        <w:rPr>
          <w:rFonts w:cs="Arial"/>
          <w:szCs w:val="20"/>
        </w:rPr>
        <w:t>Odpiranje</w:t>
      </w:r>
      <w:proofErr w:type="spellEnd"/>
      <w:r w:rsidRPr="00553F7A">
        <w:rPr>
          <w:rFonts w:cs="Arial"/>
          <w:szCs w:val="20"/>
        </w:rPr>
        <w:t xml:space="preserve"> </w:t>
      </w:r>
      <w:proofErr w:type="spellStart"/>
      <w:r w:rsidRPr="00553F7A">
        <w:rPr>
          <w:rFonts w:cs="Arial"/>
          <w:szCs w:val="20"/>
        </w:rPr>
        <w:t>prijav</w:t>
      </w:r>
      <w:proofErr w:type="spellEnd"/>
      <w:r w:rsidRPr="00553F7A">
        <w:rPr>
          <w:rFonts w:cs="Arial"/>
          <w:szCs w:val="20"/>
        </w:rPr>
        <w:t xml:space="preserve"> </w:t>
      </w:r>
      <w:proofErr w:type="spellStart"/>
      <w:r w:rsidRPr="00553F7A">
        <w:rPr>
          <w:rFonts w:cs="Arial"/>
          <w:szCs w:val="20"/>
        </w:rPr>
        <w:t>bo</w:t>
      </w:r>
      <w:proofErr w:type="spellEnd"/>
      <w:r w:rsidRPr="00553F7A">
        <w:rPr>
          <w:rFonts w:cs="Arial"/>
          <w:szCs w:val="20"/>
        </w:rPr>
        <w:t xml:space="preserve"> </w:t>
      </w:r>
      <w:proofErr w:type="spellStart"/>
      <w:r w:rsidRPr="00553F7A">
        <w:rPr>
          <w:rFonts w:cs="Arial"/>
          <w:szCs w:val="20"/>
        </w:rPr>
        <w:t>potekalo</w:t>
      </w:r>
      <w:proofErr w:type="spellEnd"/>
      <w:r w:rsidRPr="00553F7A">
        <w:rPr>
          <w:rFonts w:cs="Arial"/>
          <w:szCs w:val="20"/>
        </w:rPr>
        <w:t xml:space="preserve"> </w:t>
      </w:r>
      <w:proofErr w:type="spellStart"/>
      <w:r w:rsidRPr="00553F7A">
        <w:rPr>
          <w:rFonts w:cs="Arial"/>
          <w:szCs w:val="20"/>
        </w:rPr>
        <w:t>dne</w:t>
      </w:r>
      <w:proofErr w:type="spellEnd"/>
      <w:r w:rsidRPr="00553F7A">
        <w:rPr>
          <w:rFonts w:cs="Arial"/>
          <w:szCs w:val="20"/>
        </w:rPr>
        <w:t xml:space="preserve"> </w:t>
      </w:r>
      <w:r>
        <w:rPr>
          <w:rFonts w:cs="Arial"/>
          <w:szCs w:val="20"/>
        </w:rPr>
        <w:t>17.7.2023</w:t>
      </w:r>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naslovu</w:t>
      </w:r>
      <w:proofErr w:type="spellEnd"/>
      <w:r w:rsidRPr="00553F7A">
        <w:rPr>
          <w:rFonts w:cs="Arial"/>
          <w:szCs w:val="20"/>
        </w:rPr>
        <w:t xml:space="preserve">: </w:t>
      </w:r>
      <w:proofErr w:type="spellStart"/>
      <w:r w:rsidRPr="00553F7A">
        <w:rPr>
          <w:rFonts w:cs="Arial"/>
          <w:szCs w:val="20"/>
        </w:rPr>
        <w:t>Ministrstvo</w:t>
      </w:r>
      <w:proofErr w:type="spellEnd"/>
      <w:r w:rsidRPr="00553F7A">
        <w:rPr>
          <w:rFonts w:cs="Arial"/>
          <w:szCs w:val="20"/>
        </w:rPr>
        <w:t xml:space="preserve"> za </w:t>
      </w:r>
      <w:proofErr w:type="spellStart"/>
      <w:r w:rsidRPr="00553F7A">
        <w:rPr>
          <w:rFonts w:cs="Arial"/>
          <w:szCs w:val="20"/>
        </w:rPr>
        <w:t>naravne</w:t>
      </w:r>
      <w:proofErr w:type="spellEnd"/>
      <w:r w:rsidRPr="00553F7A">
        <w:rPr>
          <w:rFonts w:cs="Arial"/>
          <w:szCs w:val="20"/>
        </w:rPr>
        <w:t xml:space="preserve"> </w:t>
      </w:r>
      <w:proofErr w:type="spellStart"/>
      <w:proofErr w:type="gramStart"/>
      <w:r w:rsidRPr="00553F7A">
        <w:rPr>
          <w:rFonts w:cs="Arial"/>
          <w:szCs w:val="20"/>
        </w:rPr>
        <w:t>vire</w:t>
      </w:r>
      <w:proofErr w:type="spellEnd"/>
      <w:r w:rsidRPr="00553F7A">
        <w:rPr>
          <w:rFonts w:cs="Arial"/>
          <w:szCs w:val="20"/>
        </w:rPr>
        <w:t xml:space="preserve">  in</w:t>
      </w:r>
      <w:proofErr w:type="gramEnd"/>
      <w:r w:rsidRPr="00553F7A">
        <w:rPr>
          <w:rFonts w:cs="Arial"/>
          <w:szCs w:val="20"/>
        </w:rPr>
        <w:t xml:space="preserve"> </w:t>
      </w:r>
      <w:proofErr w:type="spellStart"/>
      <w:r w:rsidRPr="00553F7A">
        <w:rPr>
          <w:rFonts w:cs="Arial"/>
          <w:szCs w:val="20"/>
        </w:rPr>
        <w:t>prostor</w:t>
      </w:r>
      <w:proofErr w:type="spellEnd"/>
      <w:r w:rsidRPr="00553F7A">
        <w:rPr>
          <w:rFonts w:cs="Arial"/>
          <w:szCs w:val="20"/>
        </w:rPr>
        <w:t xml:space="preserve">, </w:t>
      </w:r>
      <w:proofErr w:type="spellStart"/>
      <w:r w:rsidRPr="00553F7A">
        <w:rPr>
          <w:rFonts w:cs="Arial"/>
          <w:szCs w:val="20"/>
        </w:rPr>
        <w:t>Direktorat</w:t>
      </w:r>
      <w:proofErr w:type="spellEnd"/>
      <w:r w:rsidRPr="00553F7A">
        <w:rPr>
          <w:rFonts w:cs="Arial"/>
          <w:szCs w:val="20"/>
        </w:rPr>
        <w:t xml:space="preserve"> za </w:t>
      </w:r>
      <w:proofErr w:type="spellStart"/>
      <w:r w:rsidRPr="00553F7A">
        <w:rPr>
          <w:rFonts w:cs="Arial"/>
          <w:szCs w:val="20"/>
        </w:rPr>
        <w:t>prostor</w:t>
      </w:r>
      <w:proofErr w:type="spellEnd"/>
      <w:r w:rsidRPr="00553F7A">
        <w:rPr>
          <w:rFonts w:cs="Arial"/>
          <w:szCs w:val="20"/>
        </w:rPr>
        <w:t xml:space="preserve">, </w:t>
      </w:r>
      <w:proofErr w:type="spellStart"/>
      <w:r w:rsidRPr="00553F7A">
        <w:rPr>
          <w:rFonts w:cs="Arial"/>
          <w:szCs w:val="20"/>
        </w:rPr>
        <w:t>graditev</w:t>
      </w:r>
      <w:proofErr w:type="spellEnd"/>
      <w:r w:rsidRPr="00553F7A">
        <w:rPr>
          <w:rFonts w:cs="Arial"/>
          <w:szCs w:val="20"/>
        </w:rPr>
        <w:t xml:space="preserve"> in </w:t>
      </w:r>
      <w:proofErr w:type="spellStart"/>
      <w:r w:rsidRPr="00553F7A">
        <w:rPr>
          <w:rFonts w:cs="Arial"/>
          <w:szCs w:val="20"/>
        </w:rPr>
        <w:t>stanovanja</w:t>
      </w:r>
      <w:proofErr w:type="spellEnd"/>
      <w:r w:rsidRPr="00553F7A">
        <w:rPr>
          <w:rFonts w:cs="Arial"/>
          <w:szCs w:val="20"/>
        </w:rPr>
        <w:t xml:space="preserve">, </w:t>
      </w:r>
      <w:proofErr w:type="spellStart"/>
      <w:r w:rsidRPr="00553F7A">
        <w:rPr>
          <w:rFonts w:cs="Arial"/>
          <w:szCs w:val="20"/>
        </w:rPr>
        <w:t>Dunajska</w:t>
      </w:r>
      <w:proofErr w:type="spellEnd"/>
      <w:r w:rsidRPr="00553F7A">
        <w:rPr>
          <w:rFonts w:cs="Arial"/>
          <w:szCs w:val="20"/>
        </w:rPr>
        <w:t xml:space="preserve"> cesta </w:t>
      </w:r>
      <w:r>
        <w:rPr>
          <w:rFonts w:cs="Arial"/>
          <w:szCs w:val="20"/>
        </w:rPr>
        <w:t>47</w:t>
      </w:r>
      <w:r w:rsidRPr="00553F7A">
        <w:rPr>
          <w:rFonts w:cs="Arial"/>
          <w:szCs w:val="20"/>
        </w:rPr>
        <w:t xml:space="preserve">, </w:t>
      </w:r>
      <w:r>
        <w:rPr>
          <w:rFonts w:cs="Arial"/>
          <w:szCs w:val="20"/>
        </w:rPr>
        <w:t>II</w:t>
      </w:r>
      <w:r w:rsidRPr="00553F7A">
        <w:rPr>
          <w:rFonts w:cs="Arial"/>
          <w:szCs w:val="20"/>
        </w:rPr>
        <w:t xml:space="preserve">I. </w:t>
      </w:r>
      <w:proofErr w:type="spellStart"/>
      <w:r w:rsidRPr="00553F7A">
        <w:rPr>
          <w:rFonts w:cs="Arial"/>
          <w:szCs w:val="20"/>
        </w:rPr>
        <w:t>nadstropje</w:t>
      </w:r>
      <w:proofErr w:type="spellEnd"/>
      <w:r w:rsidRPr="00553F7A">
        <w:rPr>
          <w:rFonts w:cs="Arial"/>
          <w:szCs w:val="20"/>
        </w:rPr>
        <w:t xml:space="preserve">. </w:t>
      </w:r>
      <w:proofErr w:type="spellStart"/>
      <w:r w:rsidRPr="00553F7A">
        <w:rPr>
          <w:rFonts w:cs="Arial"/>
          <w:szCs w:val="20"/>
        </w:rPr>
        <w:t>Prijave</w:t>
      </w:r>
      <w:proofErr w:type="spellEnd"/>
      <w:r w:rsidRPr="00553F7A">
        <w:rPr>
          <w:rFonts w:cs="Arial"/>
          <w:szCs w:val="20"/>
        </w:rPr>
        <w:t xml:space="preserve"> se </w:t>
      </w:r>
      <w:proofErr w:type="spellStart"/>
      <w:r w:rsidRPr="00553F7A">
        <w:rPr>
          <w:rFonts w:cs="Arial"/>
          <w:szCs w:val="20"/>
        </w:rPr>
        <w:t>bodo</w:t>
      </w:r>
      <w:proofErr w:type="spellEnd"/>
      <w:r w:rsidRPr="00553F7A">
        <w:rPr>
          <w:rFonts w:cs="Arial"/>
          <w:szCs w:val="20"/>
        </w:rPr>
        <w:t xml:space="preserve"> </w:t>
      </w:r>
      <w:proofErr w:type="spellStart"/>
      <w:r w:rsidRPr="00553F7A">
        <w:rPr>
          <w:rFonts w:cs="Arial"/>
          <w:szCs w:val="20"/>
        </w:rPr>
        <w:t>odpirale</w:t>
      </w:r>
      <w:proofErr w:type="spellEnd"/>
      <w:r w:rsidRPr="00553F7A">
        <w:rPr>
          <w:rFonts w:cs="Arial"/>
          <w:szCs w:val="20"/>
        </w:rPr>
        <w:t xml:space="preserve"> po </w:t>
      </w:r>
      <w:proofErr w:type="spellStart"/>
      <w:r w:rsidRPr="00553F7A">
        <w:rPr>
          <w:rFonts w:cs="Arial"/>
          <w:szCs w:val="20"/>
        </w:rPr>
        <w:t>vrstnem</w:t>
      </w:r>
      <w:proofErr w:type="spellEnd"/>
      <w:r w:rsidRPr="00553F7A">
        <w:rPr>
          <w:rFonts w:cs="Arial"/>
          <w:szCs w:val="20"/>
        </w:rPr>
        <w:t xml:space="preserve"> </w:t>
      </w:r>
      <w:proofErr w:type="spellStart"/>
      <w:r w:rsidRPr="00553F7A">
        <w:rPr>
          <w:rFonts w:cs="Arial"/>
          <w:szCs w:val="20"/>
        </w:rPr>
        <w:t>redu</w:t>
      </w:r>
      <w:proofErr w:type="spellEnd"/>
      <w:r w:rsidRPr="00553F7A">
        <w:rPr>
          <w:rFonts w:cs="Arial"/>
          <w:szCs w:val="20"/>
        </w:rPr>
        <w:t xml:space="preserve"> </w:t>
      </w:r>
      <w:proofErr w:type="spellStart"/>
      <w:r w:rsidRPr="00553F7A">
        <w:rPr>
          <w:rFonts w:cs="Arial"/>
          <w:szCs w:val="20"/>
        </w:rPr>
        <w:t>predložitve</w:t>
      </w:r>
      <w:proofErr w:type="spellEnd"/>
      <w:r w:rsidRPr="00553F7A">
        <w:rPr>
          <w:rFonts w:cs="Arial"/>
          <w:szCs w:val="20"/>
        </w:rPr>
        <w:t xml:space="preserve"> oz. </w:t>
      </w:r>
      <w:proofErr w:type="spellStart"/>
      <w:r w:rsidRPr="00553F7A">
        <w:rPr>
          <w:rFonts w:cs="Arial"/>
          <w:szCs w:val="20"/>
        </w:rPr>
        <w:t>dospetja</w:t>
      </w:r>
      <w:proofErr w:type="spellEnd"/>
      <w:r w:rsidRPr="00553F7A">
        <w:rPr>
          <w:rFonts w:cs="Arial"/>
          <w:szCs w:val="20"/>
        </w:rPr>
        <w:t xml:space="preserve">. </w:t>
      </w:r>
      <w:proofErr w:type="spellStart"/>
      <w:r w:rsidRPr="00553F7A">
        <w:rPr>
          <w:rFonts w:cs="Arial"/>
          <w:szCs w:val="20"/>
        </w:rPr>
        <w:t>Odpiranje</w:t>
      </w:r>
      <w:proofErr w:type="spellEnd"/>
      <w:r w:rsidRPr="00553F7A">
        <w:rPr>
          <w:rFonts w:cs="Arial"/>
          <w:szCs w:val="20"/>
        </w:rPr>
        <w:t xml:space="preserve"> vlog ne </w:t>
      </w:r>
      <w:proofErr w:type="spellStart"/>
      <w:r w:rsidRPr="00553F7A">
        <w:rPr>
          <w:rFonts w:cs="Arial"/>
          <w:szCs w:val="20"/>
        </w:rPr>
        <w:t>bo</w:t>
      </w:r>
      <w:proofErr w:type="spellEnd"/>
      <w:r w:rsidRPr="00553F7A">
        <w:rPr>
          <w:rFonts w:cs="Arial"/>
          <w:szCs w:val="20"/>
        </w:rPr>
        <w:t xml:space="preserve"> </w:t>
      </w:r>
      <w:proofErr w:type="spellStart"/>
      <w:r w:rsidRPr="00553F7A">
        <w:rPr>
          <w:rFonts w:cs="Arial"/>
          <w:szCs w:val="20"/>
        </w:rPr>
        <w:t>javno</w:t>
      </w:r>
      <w:proofErr w:type="spellEnd"/>
      <w:r w:rsidRPr="00553F7A">
        <w:rPr>
          <w:rFonts w:cs="Arial"/>
          <w:szCs w:val="20"/>
        </w:rPr>
        <w:t xml:space="preserve">. </w:t>
      </w:r>
    </w:p>
    <w:p w14:paraId="36C14F4F" w14:textId="77777777" w:rsidR="005B021F" w:rsidRPr="00553F7A" w:rsidRDefault="005B021F" w:rsidP="005B021F">
      <w:pPr>
        <w:rPr>
          <w:rFonts w:cs="Arial"/>
          <w:szCs w:val="20"/>
        </w:rPr>
      </w:pPr>
      <w:r>
        <w:rPr>
          <w:rFonts w:cs="Arial"/>
          <w:szCs w:val="20"/>
        </w:rPr>
        <w:t>5</w:t>
      </w:r>
      <w:r w:rsidRPr="00553F7A">
        <w:rPr>
          <w:rFonts w:cs="Arial"/>
          <w:szCs w:val="20"/>
        </w:rPr>
        <w:t xml:space="preserve">.3. Rok za </w:t>
      </w:r>
      <w:proofErr w:type="spellStart"/>
      <w:r w:rsidRPr="00553F7A">
        <w:rPr>
          <w:rFonts w:cs="Arial"/>
          <w:szCs w:val="20"/>
        </w:rPr>
        <w:t>obvestilo</w:t>
      </w:r>
      <w:proofErr w:type="spellEnd"/>
      <w:r w:rsidRPr="00553F7A">
        <w:rPr>
          <w:rFonts w:cs="Arial"/>
          <w:szCs w:val="20"/>
        </w:rPr>
        <w:t xml:space="preserve"> o </w:t>
      </w:r>
      <w:proofErr w:type="spellStart"/>
      <w:r w:rsidRPr="00553F7A">
        <w:rPr>
          <w:rFonts w:cs="Arial"/>
          <w:szCs w:val="20"/>
        </w:rPr>
        <w:t>izbiri</w:t>
      </w:r>
      <w:proofErr w:type="spellEnd"/>
      <w:r w:rsidRPr="00553F7A">
        <w:rPr>
          <w:rFonts w:cs="Arial"/>
          <w:szCs w:val="20"/>
        </w:rPr>
        <w:t xml:space="preserve"> </w:t>
      </w:r>
    </w:p>
    <w:p w14:paraId="310C560D" w14:textId="77777777" w:rsidR="005B021F" w:rsidRDefault="005B021F" w:rsidP="005B021F">
      <w:pPr>
        <w:rPr>
          <w:rFonts w:cs="Arial"/>
          <w:szCs w:val="20"/>
        </w:rPr>
      </w:pPr>
      <w:proofErr w:type="spellStart"/>
      <w:r w:rsidRPr="6E65F533">
        <w:rPr>
          <w:rFonts w:cs="Arial"/>
          <w:szCs w:val="20"/>
        </w:rPr>
        <w:t>Ministrstvo</w:t>
      </w:r>
      <w:proofErr w:type="spellEnd"/>
      <w:r w:rsidRPr="6E65F533">
        <w:rPr>
          <w:rFonts w:cs="Arial"/>
          <w:szCs w:val="20"/>
        </w:rPr>
        <w:t xml:space="preserve"> </w:t>
      </w:r>
      <w:proofErr w:type="spellStart"/>
      <w:r w:rsidRPr="6E65F533">
        <w:rPr>
          <w:rFonts w:cs="Arial"/>
          <w:szCs w:val="20"/>
        </w:rPr>
        <w:t>bo</w:t>
      </w:r>
      <w:proofErr w:type="spellEnd"/>
      <w:r w:rsidRPr="6E65F533">
        <w:rPr>
          <w:rFonts w:cs="Arial"/>
          <w:szCs w:val="20"/>
        </w:rPr>
        <w:t xml:space="preserve"> </w:t>
      </w:r>
      <w:proofErr w:type="spellStart"/>
      <w:r w:rsidRPr="6E65F533">
        <w:rPr>
          <w:rFonts w:cs="Arial"/>
          <w:szCs w:val="20"/>
        </w:rPr>
        <w:t>prijaviteljem</w:t>
      </w:r>
      <w:proofErr w:type="spellEnd"/>
      <w:r w:rsidRPr="6E65F533">
        <w:rPr>
          <w:rFonts w:cs="Arial"/>
          <w:szCs w:val="20"/>
        </w:rPr>
        <w:t xml:space="preserve"> </w:t>
      </w:r>
      <w:proofErr w:type="spellStart"/>
      <w:r w:rsidRPr="6E65F533">
        <w:rPr>
          <w:rFonts w:cs="Arial"/>
          <w:szCs w:val="20"/>
        </w:rPr>
        <w:t>posredoval</w:t>
      </w:r>
      <w:proofErr w:type="spellEnd"/>
      <w:r w:rsidRPr="6E65F533">
        <w:rPr>
          <w:rFonts w:cs="Arial"/>
          <w:szCs w:val="20"/>
        </w:rPr>
        <w:t xml:space="preserve"> </w:t>
      </w:r>
      <w:proofErr w:type="spellStart"/>
      <w:r w:rsidRPr="6E65F533">
        <w:rPr>
          <w:rFonts w:cs="Arial"/>
          <w:szCs w:val="20"/>
        </w:rPr>
        <w:t>sklep</w:t>
      </w:r>
      <w:proofErr w:type="spellEnd"/>
      <w:r w:rsidRPr="6E65F533">
        <w:rPr>
          <w:rFonts w:cs="Arial"/>
          <w:szCs w:val="20"/>
        </w:rPr>
        <w:t xml:space="preserve"> o </w:t>
      </w:r>
      <w:proofErr w:type="spellStart"/>
      <w:r w:rsidRPr="6E65F533">
        <w:rPr>
          <w:rFonts w:cs="Arial"/>
          <w:szCs w:val="20"/>
        </w:rPr>
        <w:t>izboru</w:t>
      </w:r>
      <w:proofErr w:type="spellEnd"/>
      <w:r w:rsidRPr="6E65F533">
        <w:rPr>
          <w:rFonts w:cs="Arial"/>
          <w:szCs w:val="20"/>
        </w:rPr>
        <w:t xml:space="preserve"> </w:t>
      </w:r>
      <w:proofErr w:type="spellStart"/>
      <w:r w:rsidRPr="6E65F533">
        <w:rPr>
          <w:rFonts w:cs="Arial"/>
          <w:szCs w:val="20"/>
        </w:rPr>
        <w:t>oziroma</w:t>
      </w:r>
      <w:proofErr w:type="spellEnd"/>
      <w:r w:rsidRPr="6E65F533">
        <w:rPr>
          <w:rFonts w:cs="Arial"/>
          <w:szCs w:val="20"/>
        </w:rPr>
        <w:t xml:space="preserve"> </w:t>
      </w:r>
      <w:proofErr w:type="spellStart"/>
      <w:r w:rsidRPr="6E65F533">
        <w:rPr>
          <w:rFonts w:cs="Arial"/>
          <w:szCs w:val="20"/>
        </w:rPr>
        <w:t>obvestilo</w:t>
      </w:r>
      <w:proofErr w:type="spellEnd"/>
      <w:r w:rsidRPr="6E65F533">
        <w:rPr>
          <w:rFonts w:cs="Arial"/>
          <w:szCs w:val="20"/>
        </w:rPr>
        <w:t xml:space="preserve"> o </w:t>
      </w:r>
      <w:proofErr w:type="spellStart"/>
      <w:r w:rsidRPr="6E65F533">
        <w:rPr>
          <w:rFonts w:cs="Arial"/>
          <w:szCs w:val="20"/>
        </w:rPr>
        <w:t>neizboru</w:t>
      </w:r>
      <w:proofErr w:type="spellEnd"/>
      <w:r w:rsidRPr="6E65F533">
        <w:rPr>
          <w:rFonts w:cs="Arial"/>
          <w:szCs w:val="20"/>
        </w:rPr>
        <w:t xml:space="preserve"> </w:t>
      </w:r>
      <w:proofErr w:type="spellStart"/>
      <w:r w:rsidRPr="6E65F533">
        <w:rPr>
          <w:rFonts w:cs="Arial"/>
          <w:szCs w:val="20"/>
        </w:rPr>
        <w:t>najkasneje</w:t>
      </w:r>
      <w:proofErr w:type="spellEnd"/>
      <w:r w:rsidRPr="6E65F533">
        <w:rPr>
          <w:rFonts w:cs="Arial"/>
          <w:szCs w:val="20"/>
        </w:rPr>
        <w:t xml:space="preserve"> v 20 </w:t>
      </w:r>
      <w:proofErr w:type="spellStart"/>
      <w:r w:rsidRPr="6E65F533">
        <w:rPr>
          <w:rFonts w:cs="Arial"/>
          <w:szCs w:val="20"/>
        </w:rPr>
        <w:t>dneh</w:t>
      </w:r>
      <w:proofErr w:type="spellEnd"/>
      <w:r w:rsidRPr="6E65F533">
        <w:rPr>
          <w:rFonts w:cs="Arial"/>
          <w:szCs w:val="20"/>
        </w:rPr>
        <w:t xml:space="preserve"> </w:t>
      </w:r>
      <w:proofErr w:type="spellStart"/>
      <w:r w:rsidRPr="6E65F533">
        <w:rPr>
          <w:rFonts w:cs="Arial"/>
          <w:szCs w:val="20"/>
        </w:rPr>
        <w:t>od</w:t>
      </w:r>
      <w:proofErr w:type="spellEnd"/>
      <w:r w:rsidRPr="6E65F533">
        <w:rPr>
          <w:rFonts w:cs="Arial"/>
          <w:szCs w:val="20"/>
        </w:rPr>
        <w:t xml:space="preserve"> </w:t>
      </w:r>
      <w:proofErr w:type="spellStart"/>
      <w:r w:rsidRPr="6E65F533">
        <w:rPr>
          <w:rFonts w:cs="Arial"/>
          <w:szCs w:val="20"/>
        </w:rPr>
        <w:t>odpiranja</w:t>
      </w:r>
      <w:proofErr w:type="spellEnd"/>
      <w:r w:rsidRPr="6E65F533">
        <w:rPr>
          <w:rFonts w:cs="Arial"/>
          <w:szCs w:val="20"/>
        </w:rPr>
        <w:t xml:space="preserve"> vlog. </w:t>
      </w:r>
    </w:p>
    <w:p w14:paraId="414E0E15" w14:textId="77777777" w:rsidR="005B021F" w:rsidRPr="00553F7A" w:rsidRDefault="005B021F" w:rsidP="005B021F">
      <w:pPr>
        <w:rPr>
          <w:rFonts w:cs="Arial"/>
          <w:szCs w:val="20"/>
        </w:rPr>
      </w:pPr>
    </w:p>
    <w:p w14:paraId="6A7F21E7" w14:textId="77777777" w:rsidR="005B021F" w:rsidRPr="0046733B" w:rsidRDefault="005B021F" w:rsidP="005B021F">
      <w:pPr>
        <w:pStyle w:val="Odstavekseznama"/>
        <w:numPr>
          <w:ilvl w:val="0"/>
          <w:numId w:val="18"/>
        </w:numPr>
        <w:spacing w:after="160" w:line="259" w:lineRule="auto"/>
        <w:rPr>
          <w:rFonts w:cs="Arial"/>
          <w:b/>
          <w:bCs/>
          <w:szCs w:val="20"/>
        </w:rPr>
      </w:pPr>
      <w:r w:rsidRPr="0046733B">
        <w:rPr>
          <w:rFonts w:cs="Arial"/>
          <w:b/>
          <w:bCs/>
          <w:szCs w:val="20"/>
        </w:rPr>
        <w:t xml:space="preserve">Sklep o izboru, pravno varstvo in podpis pogodbe </w:t>
      </w:r>
    </w:p>
    <w:p w14:paraId="2A4498CD" w14:textId="77777777" w:rsidR="005B021F" w:rsidRPr="0046733B" w:rsidRDefault="005B021F" w:rsidP="005B021F">
      <w:pPr>
        <w:jc w:val="both"/>
        <w:rPr>
          <w:rFonts w:cs="Arial"/>
          <w:szCs w:val="20"/>
        </w:rPr>
      </w:pPr>
      <w:proofErr w:type="spellStart"/>
      <w:r w:rsidRPr="0046733B">
        <w:rPr>
          <w:rFonts w:cs="Arial"/>
          <w:szCs w:val="20"/>
        </w:rPr>
        <w:t>Prijavitelj</w:t>
      </w:r>
      <w:proofErr w:type="spellEnd"/>
      <w:r w:rsidRPr="0046733B">
        <w:rPr>
          <w:rFonts w:cs="Arial"/>
          <w:szCs w:val="20"/>
        </w:rPr>
        <w:t xml:space="preserve"> </w:t>
      </w:r>
      <w:proofErr w:type="spellStart"/>
      <w:r w:rsidRPr="0046733B">
        <w:rPr>
          <w:rFonts w:cs="Arial"/>
          <w:szCs w:val="20"/>
        </w:rPr>
        <w:t>lahko</w:t>
      </w:r>
      <w:proofErr w:type="spellEnd"/>
      <w:r w:rsidRPr="0046733B">
        <w:rPr>
          <w:rFonts w:cs="Arial"/>
          <w:szCs w:val="20"/>
        </w:rPr>
        <w:t xml:space="preserve"> v </w:t>
      </w:r>
      <w:proofErr w:type="spellStart"/>
      <w:r w:rsidRPr="0046733B">
        <w:rPr>
          <w:rFonts w:cs="Arial"/>
          <w:szCs w:val="20"/>
        </w:rPr>
        <w:t>roku</w:t>
      </w:r>
      <w:proofErr w:type="spellEnd"/>
      <w:r w:rsidRPr="0046733B">
        <w:rPr>
          <w:rFonts w:cs="Arial"/>
          <w:szCs w:val="20"/>
        </w:rPr>
        <w:t xml:space="preserve"> 8 </w:t>
      </w:r>
      <w:proofErr w:type="spellStart"/>
      <w:r w:rsidRPr="0046733B">
        <w:rPr>
          <w:rFonts w:cs="Arial"/>
          <w:szCs w:val="20"/>
        </w:rPr>
        <w:t>dni</w:t>
      </w:r>
      <w:proofErr w:type="spellEnd"/>
      <w:r w:rsidRPr="0046733B">
        <w:rPr>
          <w:rFonts w:cs="Arial"/>
          <w:szCs w:val="20"/>
        </w:rPr>
        <w:t xml:space="preserve"> </w:t>
      </w:r>
      <w:proofErr w:type="spellStart"/>
      <w:r w:rsidRPr="0046733B">
        <w:rPr>
          <w:rFonts w:cs="Arial"/>
          <w:szCs w:val="20"/>
        </w:rPr>
        <w:t>od</w:t>
      </w:r>
      <w:proofErr w:type="spellEnd"/>
      <w:r w:rsidRPr="0046733B">
        <w:rPr>
          <w:rFonts w:cs="Arial"/>
          <w:szCs w:val="20"/>
        </w:rPr>
        <w:t xml:space="preserve"> </w:t>
      </w:r>
      <w:proofErr w:type="spellStart"/>
      <w:r w:rsidRPr="0046733B">
        <w:rPr>
          <w:rFonts w:cs="Arial"/>
          <w:szCs w:val="20"/>
        </w:rPr>
        <w:t>prejema</w:t>
      </w:r>
      <w:proofErr w:type="spellEnd"/>
      <w:r w:rsidRPr="0046733B">
        <w:rPr>
          <w:rFonts w:cs="Arial"/>
          <w:szCs w:val="20"/>
        </w:rPr>
        <w:t xml:space="preserve"> </w:t>
      </w:r>
      <w:proofErr w:type="spellStart"/>
      <w:r w:rsidRPr="0046733B">
        <w:rPr>
          <w:rFonts w:cs="Arial"/>
          <w:szCs w:val="20"/>
        </w:rPr>
        <w:t>sklepa</w:t>
      </w:r>
      <w:proofErr w:type="spellEnd"/>
      <w:r w:rsidRPr="0046733B">
        <w:rPr>
          <w:rFonts w:cs="Arial"/>
          <w:szCs w:val="20"/>
        </w:rPr>
        <w:t xml:space="preserve"> o </w:t>
      </w:r>
      <w:proofErr w:type="spellStart"/>
      <w:r w:rsidRPr="0046733B">
        <w:rPr>
          <w:rFonts w:cs="Arial"/>
          <w:szCs w:val="20"/>
        </w:rPr>
        <w:t>izboru</w:t>
      </w:r>
      <w:proofErr w:type="spellEnd"/>
      <w:r w:rsidRPr="0046733B">
        <w:rPr>
          <w:rFonts w:cs="Arial"/>
          <w:szCs w:val="20"/>
        </w:rPr>
        <w:t xml:space="preserve"> oz. </w:t>
      </w:r>
      <w:proofErr w:type="spellStart"/>
      <w:r w:rsidRPr="0046733B">
        <w:rPr>
          <w:rFonts w:cs="Arial"/>
          <w:szCs w:val="20"/>
        </w:rPr>
        <w:t>obvestila</w:t>
      </w:r>
      <w:proofErr w:type="spellEnd"/>
      <w:r w:rsidRPr="0046733B">
        <w:rPr>
          <w:rFonts w:cs="Arial"/>
          <w:szCs w:val="20"/>
        </w:rPr>
        <w:t xml:space="preserve"> o </w:t>
      </w:r>
      <w:proofErr w:type="spellStart"/>
      <w:r w:rsidRPr="0046733B">
        <w:rPr>
          <w:rFonts w:cs="Arial"/>
          <w:szCs w:val="20"/>
        </w:rPr>
        <w:t>neizboru</w:t>
      </w:r>
      <w:proofErr w:type="spellEnd"/>
      <w:r w:rsidRPr="0046733B">
        <w:rPr>
          <w:rFonts w:cs="Arial"/>
          <w:szCs w:val="20"/>
        </w:rPr>
        <w:t xml:space="preserve"> </w:t>
      </w:r>
      <w:proofErr w:type="spellStart"/>
      <w:r w:rsidRPr="0046733B">
        <w:rPr>
          <w:rFonts w:cs="Arial"/>
          <w:szCs w:val="20"/>
        </w:rPr>
        <w:t>na</w:t>
      </w:r>
      <w:proofErr w:type="spellEnd"/>
      <w:r w:rsidRPr="0046733B">
        <w:rPr>
          <w:rFonts w:cs="Arial"/>
          <w:szCs w:val="20"/>
        </w:rPr>
        <w:t xml:space="preserve"> </w:t>
      </w:r>
      <w:proofErr w:type="spellStart"/>
      <w:r w:rsidRPr="0046733B">
        <w:rPr>
          <w:rFonts w:cs="Arial"/>
          <w:szCs w:val="20"/>
        </w:rPr>
        <w:t>Ministrstvo</w:t>
      </w:r>
      <w:proofErr w:type="spellEnd"/>
      <w:r w:rsidRPr="0046733B">
        <w:rPr>
          <w:rFonts w:cs="Arial"/>
          <w:szCs w:val="20"/>
        </w:rPr>
        <w:t xml:space="preserve"> </w:t>
      </w:r>
      <w:proofErr w:type="spellStart"/>
      <w:r w:rsidRPr="0046733B">
        <w:rPr>
          <w:rFonts w:cs="Arial"/>
          <w:szCs w:val="20"/>
        </w:rPr>
        <w:t>vloži</w:t>
      </w:r>
      <w:proofErr w:type="spellEnd"/>
      <w:r w:rsidRPr="0046733B">
        <w:rPr>
          <w:rFonts w:cs="Arial"/>
          <w:szCs w:val="20"/>
        </w:rPr>
        <w:t xml:space="preserve"> </w:t>
      </w:r>
      <w:proofErr w:type="spellStart"/>
      <w:r w:rsidRPr="0046733B">
        <w:rPr>
          <w:rFonts w:cs="Arial"/>
          <w:szCs w:val="20"/>
        </w:rPr>
        <w:t>pritožbo</w:t>
      </w:r>
      <w:proofErr w:type="spellEnd"/>
      <w:r w:rsidRPr="0046733B">
        <w:rPr>
          <w:rFonts w:cs="Arial"/>
          <w:szCs w:val="20"/>
        </w:rPr>
        <w:t xml:space="preserve">. </w:t>
      </w:r>
      <w:proofErr w:type="spellStart"/>
      <w:r w:rsidRPr="0046733B">
        <w:rPr>
          <w:rFonts w:cs="Arial"/>
          <w:szCs w:val="20"/>
        </w:rPr>
        <w:t>Pritožnik</w:t>
      </w:r>
      <w:proofErr w:type="spellEnd"/>
      <w:r w:rsidRPr="0046733B">
        <w:rPr>
          <w:rFonts w:cs="Arial"/>
          <w:szCs w:val="20"/>
        </w:rPr>
        <w:t xml:space="preserve"> mora </w:t>
      </w:r>
      <w:proofErr w:type="spellStart"/>
      <w:r w:rsidRPr="0046733B">
        <w:rPr>
          <w:rFonts w:cs="Arial"/>
          <w:szCs w:val="20"/>
        </w:rPr>
        <w:t>natančno</w:t>
      </w:r>
      <w:proofErr w:type="spellEnd"/>
      <w:r w:rsidRPr="0046733B">
        <w:rPr>
          <w:rFonts w:cs="Arial"/>
          <w:szCs w:val="20"/>
        </w:rPr>
        <w:t xml:space="preserve"> </w:t>
      </w:r>
      <w:proofErr w:type="spellStart"/>
      <w:r w:rsidRPr="0046733B">
        <w:rPr>
          <w:rFonts w:cs="Arial"/>
          <w:szCs w:val="20"/>
        </w:rPr>
        <w:t>opredeliti</w:t>
      </w:r>
      <w:proofErr w:type="spellEnd"/>
      <w:r w:rsidRPr="0046733B">
        <w:rPr>
          <w:rFonts w:cs="Arial"/>
          <w:szCs w:val="20"/>
        </w:rPr>
        <w:t xml:space="preserve"> </w:t>
      </w:r>
      <w:proofErr w:type="spellStart"/>
      <w:r w:rsidRPr="0046733B">
        <w:rPr>
          <w:rFonts w:cs="Arial"/>
          <w:szCs w:val="20"/>
        </w:rPr>
        <w:t>razloge</w:t>
      </w:r>
      <w:proofErr w:type="spellEnd"/>
      <w:r w:rsidRPr="0046733B">
        <w:rPr>
          <w:rFonts w:cs="Arial"/>
          <w:szCs w:val="20"/>
        </w:rPr>
        <w:t xml:space="preserve"> za </w:t>
      </w:r>
      <w:proofErr w:type="spellStart"/>
      <w:r w:rsidRPr="0046733B">
        <w:rPr>
          <w:rFonts w:cs="Arial"/>
          <w:szCs w:val="20"/>
        </w:rPr>
        <w:t>vložitev</w:t>
      </w:r>
      <w:proofErr w:type="spellEnd"/>
      <w:r w:rsidRPr="0046733B">
        <w:rPr>
          <w:rFonts w:cs="Arial"/>
          <w:szCs w:val="20"/>
        </w:rPr>
        <w:t xml:space="preserve"> </w:t>
      </w:r>
      <w:proofErr w:type="spellStart"/>
      <w:r w:rsidRPr="0046733B">
        <w:rPr>
          <w:rFonts w:cs="Arial"/>
          <w:szCs w:val="20"/>
        </w:rPr>
        <w:t>pritožbe</w:t>
      </w:r>
      <w:proofErr w:type="spellEnd"/>
      <w:r w:rsidRPr="0046733B">
        <w:rPr>
          <w:rFonts w:cs="Arial"/>
          <w:szCs w:val="20"/>
        </w:rPr>
        <w:t xml:space="preserve">, med </w:t>
      </w:r>
      <w:proofErr w:type="spellStart"/>
      <w:r w:rsidRPr="0046733B">
        <w:rPr>
          <w:rFonts w:cs="Arial"/>
          <w:szCs w:val="20"/>
        </w:rPr>
        <w:t>katerimi</w:t>
      </w:r>
      <w:proofErr w:type="spellEnd"/>
      <w:r w:rsidRPr="0046733B">
        <w:rPr>
          <w:rFonts w:cs="Arial"/>
          <w:szCs w:val="20"/>
        </w:rPr>
        <w:t xml:space="preserve"> ne </w:t>
      </w:r>
      <w:proofErr w:type="spellStart"/>
      <w:r w:rsidRPr="0046733B">
        <w:rPr>
          <w:rFonts w:cs="Arial"/>
          <w:szCs w:val="20"/>
        </w:rPr>
        <w:t>morejo</w:t>
      </w:r>
      <w:proofErr w:type="spellEnd"/>
      <w:r w:rsidRPr="0046733B">
        <w:rPr>
          <w:rFonts w:cs="Arial"/>
          <w:szCs w:val="20"/>
        </w:rPr>
        <w:t xml:space="preserve"> </w:t>
      </w:r>
      <w:proofErr w:type="spellStart"/>
      <w:r w:rsidRPr="0046733B">
        <w:rPr>
          <w:rFonts w:cs="Arial"/>
          <w:szCs w:val="20"/>
        </w:rPr>
        <w:t>biti</w:t>
      </w:r>
      <w:proofErr w:type="spellEnd"/>
      <w:r w:rsidRPr="0046733B">
        <w:rPr>
          <w:rFonts w:cs="Arial"/>
          <w:szCs w:val="20"/>
        </w:rPr>
        <w:t xml:space="preserve"> </w:t>
      </w:r>
      <w:proofErr w:type="spellStart"/>
      <w:r w:rsidRPr="0046733B">
        <w:rPr>
          <w:rFonts w:cs="Arial"/>
          <w:szCs w:val="20"/>
        </w:rPr>
        <w:t>postavljena</w:t>
      </w:r>
      <w:proofErr w:type="spellEnd"/>
      <w:r w:rsidRPr="0046733B">
        <w:rPr>
          <w:rFonts w:cs="Arial"/>
          <w:szCs w:val="20"/>
        </w:rPr>
        <w:t xml:space="preserve"> </w:t>
      </w:r>
      <w:proofErr w:type="spellStart"/>
      <w:r w:rsidRPr="0046733B">
        <w:rPr>
          <w:rFonts w:cs="Arial"/>
          <w:szCs w:val="20"/>
        </w:rPr>
        <w:t>merila</w:t>
      </w:r>
      <w:proofErr w:type="spellEnd"/>
      <w:r w:rsidRPr="0046733B">
        <w:rPr>
          <w:rFonts w:cs="Arial"/>
          <w:szCs w:val="20"/>
        </w:rPr>
        <w:t xml:space="preserve"> za </w:t>
      </w:r>
      <w:proofErr w:type="spellStart"/>
      <w:r w:rsidRPr="0046733B">
        <w:rPr>
          <w:rFonts w:cs="Arial"/>
          <w:szCs w:val="20"/>
        </w:rPr>
        <w:t>ocenjevanje</w:t>
      </w:r>
      <w:proofErr w:type="spellEnd"/>
      <w:r w:rsidRPr="0046733B">
        <w:rPr>
          <w:rFonts w:cs="Arial"/>
          <w:szCs w:val="20"/>
        </w:rPr>
        <w:t xml:space="preserve"> vlog. O </w:t>
      </w:r>
      <w:proofErr w:type="spellStart"/>
      <w:r w:rsidRPr="0046733B">
        <w:rPr>
          <w:rFonts w:cs="Arial"/>
          <w:szCs w:val="20"/>
        </w:rPr>
        <w:t>pritožbi</w:t>
      </w:r>
      <w:proofErr w:type="spellEnd"/>
      <w:r w:rsidRPr="0046733B">
        <w:rPr>
          <w:rFonts w:cs="Arial"/>
          <w:szCs w:val="20"/>
        </w:rPr>
        <w:t xml:space="preserve"> </w:t>
      </w:r>
      <w:proofErr w:type="spellStart"/>
      <w:r w:rsidRPr="0046733B">
        <w:rPr>
          <w:rFonts w:cs="Arial"/>
          <w:szCs w:val="20"/>
        </w:rPr>
        <w:t>odloča</w:t>
      </w:r>
      <w:proofErr w:type="spellEnd"/>
      <w:r w:rsidRPr="0046733B">
        <w:rPr>
          <w:rFonts w:cs="Arial"/>
          <w:szCs w:val="20"/>
        </w:rPr>
        <w:t xml:space="preserve"> </w:t>
      </w:r>
      <w:proofErr w:type="spellStart"/>
      <w:r w:rsidRPr="0046733B">
        <w:rPr>
          <w:rFonts w:cs="Arial"/>
          <w:szCs w:val="20"/>
        </w:rPr>
        <w:t>ministrstvo</w:t>
      </w:r>
      <w:proofErr w:type="spellEnd"/>
      <w:r w:rsidRPr="0046733B">
        <w:rPr>
          <w:rFonts w:cs="Arial"/>
          <w:szCs w:val="20"/>
        </w:rPr>
        <w:t xml:space="preserve"> s </w:t>
      </w:r>
      <w:proofErr w:type="spellStart"/>
      <w:r w:rsidRPr="0046733B">
        <w:rPr>
          <w:rFonts w:cs="Arial"/>
          <w:szCs w:val="20"/>
        </w:rPr>
        <w:t>sklepom</w:t>
      </w:r>
      <w:proofErr w:type="spellEnd"/>
      <w:r w:rsidRPr="0046733B">
        <w:rPr>
          <w:rFonts w:cs="Arial"/>
          <w:szCs w:val="20"/>
        </w:rPr>
        <w:t xml:space="preserve"> v </w:t>
      </w:r>
      <w:proofErr w:type="spellStart"/>
      <w:r w:rsidRPr="0046733B">
        <w:rPr>
          <w:rFonts w:cs="Arial"/>
          <w:szCs w:val="20"/>
        </w:rPr>
        <w:t>roku</w:t>
      </w:r>
      <w:proofErr w:type="spellEnd"/>
      <w:r w:rsidRPr="0046733B">
        <w:rPr>
          <w:rFonts w:cs="Arial"/>
          <w:szCs w:val="20"/>
        </w:rPr>
        <w:t xml:space="preserve"> 15 </w:t>
      </w:r>
      <w:proofErr w:type="spellStart"/>
      <w:r w:rsidRPr="0046733B">
        <w:rPr>
          <w:rFonts w:cs="Arial"/>
          <w:szCs w:val="20"/>
        </w:rPr>
        <w:t>dni</w:t>
      </w:r>
      <w:proofErr w:type="spellEnd"/>
      <w:r w:rsidRPr="0046733B">
        <w:rPr>
          <w:rFonts w:cs="Arial"/>
          <w:szCs w:val="20"/>
        </w:rPr>
        <w:t xml:space="preserve"> </w:t>
      </w:r>
      <w:proofErr w:type="spellStart"/>
      <w:r w:rsidRPr="0046733B">
        <w:rPr>
          <w:rFonts w:cs="Arial"/>
          <w:szCs w:val="20"/>
        </w:rPr>
        <w:t>od</w:t>
      </w:r>
      <w:proofErr w:type="spellEnd"/>
      <w:r w:rsidRPr="0046733B">
        <w:rPr>
          <w:rFonts w:cs="Arial"/>
          <w:szCs w:val="20"/>
        </w:rPr>
        <w:t xml:space="preserve"> </w:t>
      </w:r>
      <w:proofErr w:type="spellStart"/>
      <w:r w:rsidRPr="0046733B">
        <w:rPr>
          <w:rFonts w:cs="Arial"/>
          <w:szCs w:val="20"/>
        </w:rPr>
        <w:t>prejema</w:t>
      </w:r>
      <w:proofErr w:type="spellEnd"/>
      <w:r w:rsidRPr="0046733B">
        <w:rPr>
          <w:rFonts w:cs="Arial"/>
          <w:szCs w:val="20"/>
        </w:rPr>
        <w:t xml:space="preserve"> </w:t>
      </w:r>
      <w:proofErr w:type="spellStart"/>
      <w:r w:rsidRPr="0046733B">
        <w:rPr>
          <w:rFonts w:cs="Arial"/>
          <w:szCs w:val="20"/>
        </w:rPr>
        <w:t>pritožbe</w:t>
      </w:r>
      <w:proofErr w:type="spellEnd"/>
      <w:r w:rsidRPr="0046733B">
        <w:rPr>
          <w:rFonts w:cs="Arial"/>
          <w:szCs w:val="20"/>
        </w:rPr>
        <w:t>.</w:t>
      </w:r>
    </w:p>
    <w:p w14:paraId="24A6A9F2" w14:textId="77777777" w:rsidR="005B021F" w:rsidRPr="0046733B" w:rsidRDefault="005B021F" w:rsidP="005B021F">
      <w:pPr>
        <w:jc w:val="both"/>
        <w:rPr>
          <w:rFonts w:cs="Arial"/>
          <w:szCs w:val="20"/>
        </w:rPr>
      </w:pPr>
      <w:r w:rsidRPr="0046733B">
        <w:rPr>
          <w:rFonts w:cs="Arial"/>
          <w:szCs w:val="20"/>
        </w:rPr>
        <w:t xml:space="preserve">Po </w:t>
      </w:r>
      <w:proofErr w:type="spellStart"/>
      <w:r w:rsidRPr="0046733B">
        <w:rPr>
          <w:rFonts w:cs="Arial"/>
          <w:szCs w:val="20"/>
        </w:rPr>
        <w:t>pravnomočnosti</w:t>
      </w:r>
      <w:proofErr w:type="spellEnd"/>
      <w:r w:rsidRPr="0046733B">
        <w:rPr>
          <w:rFonts w:cs="Arial"/>
          <w:szCs w:val="20"/>
        </w:rPr>
        <w:t xml:space="preserve"> </w:t>
      </w:r>
      <w:proofErr w:type="spellStart"/>
      <w:r w:rsidRPr="0046733B">
        <w:rPr>
          <w:rFonts w:cs="Arial"/>
          <w:szCs w:val="20"/>
        </w:rPr>
        <w:t>sklepa</w:t>
      </w:r>
      <w:proofErr w:type="spellEnd"/>
      <w:r w:rsidRPr="0046733B">
        <w:rPr>
          <w:rFonts w:cs="Arial"/>
          <w:szCs w:val="20"/>
        </w:rPr>
        <w:t xml:space="preserve"> o </w:t>
      </w:r>
      <w:proofErr w:type="spellStart"/>
      <w:r w:rsidRPr="0046733B">
        <w:rPr>
          <w:rFonts w:cs="Arial"/>
          <w:szCs w:val="20"/>
        </w:rPr>
        <w:t>izboru</w:t>
      </w:r>
      <w:proofErr w:type="spellEnd"/>
      <w:r w:rsidRPr="0046733B">
        <w:rPr>
          <w:rFonts w:cs="Arial"/>
          <w:szCs w:val="20"/>
        </w:rPr>
        <w:t xml:space="preserve"> </w:t>
      </w:r>
      <w:proofErr w:type="spellStart"/>
      <w:r w:rsidRPr="0046733B">
        <w:rPr>
          <w:rFonts w:cs="Arial"/>
          <w:szCs w:val="20"/>
        </w:rPr>
        <w:t>bo</w:t>
      </w:r>
      <w:proofErr w:type="spellEnd"/>
      <w:r w:rsidRPr="0046733B">
        <w:rPr>
          <w:rFonts w:cs="Arial"/>
          <w:szCs w:val="20"/>
        </w:rPr>
        <w:t xml:space="preserve"> </w:t>
      </w:r>
      <w:proofErr w:type="spellStart"/>
      <w:r w:rsidRPr="0046733B">
        <w:rPr>
          <w:rFonts w:cs="Arial"/>
          <w:szCs w:val="20"/>
        </w:rPr>
        <w:t>Ministrstvo</w:t>
      </w:r>
      <w:proofErr w:type="spellEnd"/>
      <w:r w:rsidRPr="0046733B">
        <w:rPr>
          <w:rFonts w:cs="Arial"/>
          <w:szCs w:val="20"/>
        </w:rPr>
        <w:t xml:space="preserve"> </w:t>
      </w:r>
      <w:proofErr w:type="spellStart"/>
      <w:r w:rsidRPr="0046733B">
        <w:rPr>
          <w:rFonts w:cs="Arial"/>
          <w:szCs w:val="20"/>
        </w:rPr>
        <w:t>izbranega</w:t>
      </w:r>
      <w:proofErr w:type="spellEnd"/>
      <w:r w:rsidRPr="0046733B">
        <w:rPr>
          <w:rFonts w:cs="Arial"/>
          <w:szCs w:val="20"/>
        </w:rPr>
        <w:t xml:space="preserve"> </w:t>
      </w:r>
      <w:proofErr w:type="spellStart"/>
      <w:r w:rsidRPr="0046733B">
        <w:rPr>
          <w:rFonts w:cs="Arial"/>
          <w:szCs w:val="20"/>
        </w:rPr>
        <w:t>prijavitelja</w:t>
      </w:r>
      <w:proofErr w:type="spellEnd"/>
      <w:r w:rsidRPr="0046733B">
        <w:rPr>
          <w:rFonts w:cs="Arial"/>
          <w:szCs w:val="20"/>
        </w:rPr>
        <w:t xml:space="preserve"> </w:t>
      </w:r>
      <w:proofErr w:type="spellStart"/>
      <w:r w:rsidRPr="0046733B">
        <w:rPr>
          <w:rFonts w:cs="Arial"/>
          <w:szCs w:val="20"/>
        </w:rPr>
        <w:t>nominiralo</w:t>
      </w:r>
      <w:proofErr w:type="spellEnd"/>
      <w:r w:rsidRPr="0046733B">
        <w:rPr>
          <w:rFonts w:cs="Arial"/>
          <w:szCs w:val="20"/>
        </w:rPr>
        <w:t xml:space="preserve"> </w:t>
      </w:r>
      <w:proofErr w:type="spellStart"/>
      <w:r w:rsidRPr="0046733B">
        <w:rPr>
          <w:rFonts w:cs="Arial"/>
          <w:szCs w:val="20"/>
        </w:rPr>
        <w:t>pri</w:t>
      </w:r>
      <w:proofErr w:type="spellEnd"/>
      <w:r w:rsidRPr="0046733B">
        <w:rPr>
          <w:rFonts w:cs="Arial"/>
          <w:szCs w:val="20"/>
        </w:rPr>
        <w:t xml:space="preserve"> </w:t>
      </w:r>
      <w:proofErr w:type="spellStart"/>
      <w:r w:rsidRPr="0046733B">
        <w:rPr>
          <w:rFonts w:cs="Arial"/>
          <w:szCs w:val="20"/>
        </w:rPr>
        <w:t>Stalnem</w:t>
      </w:r>
      <w:proofErr w:type="spellEnd"/>
      <w:r w:rsidRPr="0046733B">
        <w:rPr>
          <w:rFonts w:cs="Arial"/>
          <w:szCs w:val="20"/>
        </w:rPr>
        <w:t xml:space="preserve"> </w:t>
      </w:r>
      <w:proofErr w:type="spellStart"/>
      <w:r w:rsidRPr="0046733B">
        <w:rPr>
          <w:rFonts w:cs="Arial"/>
          <w:szCs w:val="20"/>
        </w:rPr>
        <w:t>sekretariatu</w:t>
      </w:r>
      <w:proofErr w:type="spellEnd"/>
      <w:r w:rsidRPr="0046733B">
        <w:rPr>
          <w:rFonts w:cs="Arial"/>
          <w:szCs w:val="20"/>
        </w:rPr>
        <w:t xml:space="preserve"> </w:t>
      </w:r>
      <w:proofErr w:type="spellStart"/>
      <w:r w:rsidRPr="0046733B">
        <w:rPr>
          <w:rFonts w:cs="Arial"/>
          <w:szCs w:val="20"/>
        </w:rPr>
        <w:t>Evropske</w:t>
      </w:r>
      <w:proofErr w:type="spellEnd"/>
      <w:r w:rsidRPr="0046733B">
        <w:rPr>
          <w:rFonts w:cs="Arial"/>
          <w:szCs w:val="20"/>
        </w:rPr>
        <w:t xml:space="preserve"> urbane </w:t>
      </w:r>
      <w:proofErr w:type="spellStart"/>
      <w:r w:rsidRPr="0046733B">
        <w:rPr>
          <w:rFonts w:cs="Arial"/>
          <w:szCs w:val="20"/>
        </w:rPr>
        <w:t>iniciative</w:t>
      </w:r>
      <w:proofErr w:type="spellEnd"/>
      <w:r w:rsidRPr="0046733B">
        <w:rPr>
          <w:rFonts w:cs="Arial"/>
          <w:szCs w:val="20"/>
        </w:rPr>
        <w:t>.</w:t>
      </w:r>
    </w:p>
    <w:p w14:paraId="71021436" w14:textId="77777777" w:rsidR="005B021F" w:rsidRDefault="005B021F" w:rsidP="005B021F">
      <w:pPr>
        <w:jc w:val="both"/>
        <w:rPr>
          <w:rFonts w:cs="Arial"/>
          <w:szCs w:val="20"/>
        </w:rPr>
      </w:pPr>
      <w:r w:rsidRPr="0046733B">
        <w:rPr>
          <w:rFonts w:cs="Arial"/>
          <w:szCs w:val="20"/>
        </w:rPr>
        <w:t xml:space="preserve">Po </w:t>
      </w:r>
      <w:proofErr w:type="spellStart"/>
      <w:r w:rsidRPr="0046733B">
        <w:rPr>
          <w:rFonts w:cs="Arial"/>
          <w:szCs w:val="20"/>
        </w:rPr>
        <w:t>nominacije</w:t>
      </w:r>
      <w:proofErr w:type="spellEnd"/>
      <w:r w:rsidRPr="0046733B">
        <w:rPr>
          <w:rFonts w:cs="Arial"/>
          <w:szCs w:val="20"/>
        </w:rPr>
        <w:t xml:space="preserve"> </w:t>
      </w:r>
      <w:proofErr w:type="spellStart"/>
      <w:r w:rsidRPr="0046733B">
        <w:rPr>
          <w:rFonts w:cs="Arial"/>
          <w:szCs w:val="20"/>
        </w:rPr>
        <w:t>organizacije</w:t>
      </w:r>
      <w:proofErr w:type="spellEnd"/>
      <w:r w:rsidRPr="0046733B">
        <w:rPr>
          <w:rFonts w:cs="Arial"/>
          <w:szCs w:val="20"/>
        </w:rPr>
        <w:t xml:space="preserve"> </w:t>
      </w:r>
      <w:proofErr w:type="spellStart"/>
      <w:r w:rsidRPr="0046733B">
        <w:rPr>
          <w:rFonts w:cs="Arial"/>
          <w:szCs w:val="20"/>
        </w:rPr>
        <w:t>izbrano</w:t>
      </w:r>
      <w:proofErr w:type="spellEnd"/>
      <w:r w:rsidRPr="0046733B">
        <w:rPr>
          <w:rFonts w:cs="Arial"/>
          <w:szCs w:val="20"/>
        </w:rPr>
        <w:t xml:space="preserve"> </w:t>
      </w:r>
      <w:proofErr w:type="spellStart"/>
      <w:r w:rsidRPr="0046733B">
        <w:rPr>
          <w:rFonts w:cs="Arial"/>
          <w:szCs w:val="20"/>
        </w:rPr>
        <w:t>preko</w:t>
      </w:r>
      <w:proofErr w:type="spellEnd"/>
      <w:r w:rsidRPr="0046733B">
        <w:rPr>
          <w:rFonts w:cs="Arial"/>
          <w:szCs w:val="20"/>
        </w:rPr>
        <w:t xml:space="preserve"> </w:t>
      </w:r>
      <w:proofErr w:type="spellStart"/>
      <w:r w:rsidRPr="0046733B">
        <w:rPr>
          <w:rFonts w:cs="Arial"/>
          <w:szCs w:val="20"/>
        </w:rPr>
        <w:t>tega</w:t>
      </w:r>
      <w:proofErr w:type="spellEnd"/>
      <w:r w:rsidRPr="0046733B">
        <w:rPr>
          <w:rFonts w:cs="Arial"/>
          <w:szCs w:val="20"/>
        </w:rPr>
        <w:t xml:space="preserve"> </w:t>
      </w:r>
      <w:proofErr w:type="spellStart"/>
      <w:r w:rsidRPr="0046733B">
        <w:rPr>
          <w:rFonts w:cs="Arial"/>
          <w:szCs w:val="20"/>
        </w:rPr>
        <w:t>javnega</w:t>
      </w:r>
      <w:proofErr w:type="spellEnd"/>
      <w:r w:rsidRPr="0046733B">
        <w:rPr>
          <w:rFonts w:cs="Arial"/>
          <w:szCs w:val="20"/>
        </w:rPr>
        <w:t xml:space="preserve"> </w:t>
      </w:r>
      <w:proofErr w:type="spellStart"/>
      <w:r w:rsidRPr="0046733B">
        <w:rPr>
          <w:rFonts w:cs="Arial"/>
          <w:szCs w:val="20"/>
        </w:rPr>
        <w:t>poziva</w:t>
      </w:r>
      <w:proofErr w:type="spellEnd"/>
      <w:r w:rsidRPr="0046733B">
        <w:rPr>
          <w:rFonts w:cs="Arial"/>
          <w:szCs w:val="20"/>
        </w:rPr>
        <w:t xml:space="preserve">, </w:t>
      </w:r>
      <w:proofErr w:type="spellStart"/>
      <w:r w:rsidRPr="0046733B">
        <w:rPr>
          <w:rFonts w:cs="Arial"/>
          <w:szCs w:val="20"/>
        </w:rPr>
        <w:t>bo</w:t>
      </w:r>
      <w:proofErr w:type="spellEnd"/>
      <w:r w:rsidRPr="0046733B">
        <w:rPr>
          <w:rFonts w:cs="Arial"/>
          <w:szCs w:val="20"/>
        </w:rPr>
        <w:t xml:space="preserve"> </w:t>
      </w:r>
      <w:proofErr w:type="spellStart"/>
      <w:r w:rsidRPr="0046733B">
        <w:rPr>
          <w:rFonts w:cs="Arial"/>
          <w:szCs w:val="20"/>
        </w:rPr>
        <w:t>nadaljnje</w:t>
      </w:r>
      <w:proofErr w:type="spellEnd"/>
      <w:r w:rsidRPr="0046733B">
        <w:rPr>
          <w:rFonts w:cs="Arial"/>
          <w:szCs w:val="20"/>
        </w:rPr>
        <w:t xml:space="preserve"> </w:t>
      </w:r>
      <w:proofErr w:type="spellStart"/>
      <w:r w:rsidRPr="0046733B">
        <w:rPr>
          <w:rFonts w:cs="Arial"/>
          <w:szCs w:val="20"/>
        </w:rPr>
        <w:t>korake</w:t>
      </w:r>
      <w:proofErr w:type="spellEnd"/>
      <w:r w:rsidRPr="0046733B">
        <w:rPr>
          <w:rFonts w:cs="Arial"/>
          <w:szCs w:val="20"/>
        </w:rPr>
        <w:t xml:space="preserve"> za </w:t>
      </w:r>
      <w:proofErr w:type="spellStart"/>
      <w:r w:rsidRPr="0046733B">
        <w:rPr>
          <w:rFonts w:cs="Arial"/>
          <w:szCs w:val="20"/>
        </w:rPr>
        <w:t>vzpostavitev</w:t>
      </w:r>
      <w:proofErr w:type="spellEnd"/>
      <w:r w:rsidRPr="0046733B">
        <w:rPr>
          <w:rFonts w:cs="Arial"/>
          <w:szCs w:val="20"/>
        </w:rPr>
        <w:t xml:space="preserve"> UKT EUI </w:t>
      </w:r>
      <w:proofErr w:type="spellStart"/>
      <w:r w:rsidRPr="0046733B">
        <w:rPr>
          <w:rFonts w:cs="Arial"/>
          <w:szCs w:val="20"/>
        </w:rPr>
        <w:t>vodila</w:t>
      </w:r>
      <w:proofErr w:type="spellEnd"/>
      <w:r w:rsidRPr="0046733B">
        <w:rPr>
          <w:rFonts w:cs="Arial"/>
          <w:szCs w:val="20"/>
        </w:rPr>
        <w:t xml:space="preserve"> EUI EE, </w:t>
      </w:r>
      <w:proofErr w:type="spellStart"/>
      <w:r w:rsidRPr="0046733B">
        <w:rPr>
          <w:rFonts w:cs="Arial"/>
          <w:szCs w:val="20"/>
        </w:rPr>
        <w:t>kot</w:t>
      </w:r>
      <w:proofErr w:type="spellEnd"/>
      <w:r w:rsidRPr="0046733B">
        <w:rPr>
          <w:rFonts w:cs="Arial"/>
          <w:szCs w:val="20"/>
        </w:rPr>
        <w:t xml:space="preserve"> </w:t>
      </w:r>
      <w:proofErr w:type="spellStart"/>
      <w:r w:rsidRPr="0046733B">
        <w:rPr>
          <w:rFonts w:cs="Arial"/>
          <w:szCs w:val="20"/>
        </w:rPr>
        <w:t>izhaja</w:t>
      </w:r>
      <w:proofErr w:type="spellEnd"/>
      <w:r w:rsidRPr="0046733B">
        <w:rPr>
          <w:rFonts w:cs="Arial"/>
          <w:szCs w:val="20"/>
        </w:rPr>
        <w:t xml:space="preserve"> </w:t>
      </w:r>
      <w:proofErr w:type="spellStart"/>
      <w:r w:rsidRPr="0046733B">
        <w:rPr>
          <w:rFonts w:cs="Arial"/>
          <w:szCs w:val="20"/>
        </w:rPr>
        <w:t>iz</w:t>
      </w:r>
      <w:proofErr w:type="spellEnd"/>
      <w:r w:rsidRPr="0046733B">
        <w:rPr>
          <w:rFonts w:cs="Arial"/>
          <w:szCs w:val="20"/>
        </w:rPr>
        <w:t xml:space="preserve"> </w:t>
      </w:r>
      <w:proofErr w:type="spellStart"/>
      <w:r w:rsidRPr="0046733B">
        <w:rPr>
          <w:rFonts w:cs="Arial"/>
          <w:szCs w:val="20"/>
        </w:rPr>
        <w:t>priložene</w:t>
      </w:r>
      <w:proofErr w:type="spellEnd"/>
      <w:r w:rsidRPr="0046733B">
        <w:rPr>
          <w:rFonts w:cs="Arial"/>
          <w:szCs w:val="20"/>
        </w:rPr>
        <w:t xml:space="preserve"> </w:t>
      </w:r>
      <w:proofErr w:type="spellStart"/>
      <w:r w:rsidRPr="0046733B">
        <w:rPr>
          <w:rFonts w:cs="Arial"/>
          <w:szCs w:val="20"/>
        </w:rPr>
        <w:t>projektne</w:t>
      </w:r>
      <w:proofErr w:type="spellEnd"/>
      <w:r w:rsidRPr="0046733B">
        <w:rPr>
          <w:rFonts w:cs="Arial"/>
          <w:szCs w:val="20"/>
        </w:rPr>
        <w:t xml:space="preserve"> </w:t>
      </w:r>
      <w:proofErr w:type="spellStart"/>
      <w:r w:rsidRPr="0046733B">
        <w:rPr>
          <w:rFonts w:cs="Arial"/>
          <w:szCs w:val="20"/>
        </w:rPr>
        <w:t>naloge</w:t>
      </w:r>
      <w:proofErr w:type="spellEnd"/>
      <w:r w:rsidRPr="0046733B">
        <w:rPr>
          <w:rFonts w:cs="Arial"/>
          <w:szCs w:val="20"/>
        </w:rPr>
        <w:t xml:space="preserve"> (</w:t>
      </w:r>
      <w:proofErr w:type="spellStart"/>
      <w:r w:rsidRPr="0046733B">
        <w:rPr>
          <w:rFonts w:cs="Arial"/>
          <w:szCs w:val="20"/>
        </w:rPr>
        <w:t>ToR</w:t>
      </w:r>
      <w:proofErr w:type="spellEnd"/>
      <w:r w:rsidRPr="0046733B">
        <w:rPr>
          <w:rFonts w:cs="Arial"/>
          <w:szCs w:val="20"/>
        </w:rPr>
        <w:t>).</w:t>
      </w:r>
    </w:p>
    <w:p w14:paraId="28D2689B" w14:textId="66B9626E" w:rsidR="005B021F" w:rsidRDefault="005B021F" w:rsidP="005B021F">
      <w:pPr>
        <w:jc w:val="both"/>
        <w:rPr>
          <w:rFonts w:cs="Arial"/>
          <w:szCs w:val="20"/>
        </w:rPr>
      </w:pPr>
      <w:r w:rsidRPr="0046733B">
        <w:rPr>
          <w:rFonts w:cs="Arial"/>
          <w:szCs w:val="20"/>
        </w:rPr>
        <w:t xml:space="preserve"> </w:t>
      </w:r>
    </w:p>
    <w:p w14:paraId="2B03C4EC" w14:textId="77777777" w:rsidR="005B021F" w:rsidRPr="00553F7A" w:rsidRDefault="005B021F" w:rsidP="005B021F">
      <w:pPr>
        <w:pStyle w:val="Odstavekseznama"/>
        <w:numPr>
          <w:ilvl w:val="0"/>
          <w:numId w:val="18"/>
        </w:numPr>
        <w:spacing w:after="160" w:line="259" w:lineRule="auto"/>
        <w:rPr>
          <w:rFonts w:cs="Arial"/>
          <w:b/>
          <w:bCs/>
          <w:szCs w:val="20"/>
        </w:rPr>
      </w:pPr>
      <w:r w:rsidRPr="00553F7A">
        <w:rPr>
          <w:rFonts w:cs="Arial"/>
          <w:b/>
          <w:bCs/>
          <w:szCs w:val="20"/>
        </w:rPr>
        <w:t xml:space="preserve">Informacije </w:t>
      </w:r>
    </w:p>
    <w:p w14:paraId="4AA65791" w14:textId="77777777" w:rsidR="005B021F" w:rsidRPr="00553F7A" w:rsidRDefault="005B021F" w:rsidP="005B021F">
      <w:pPr>
        <w:jc w:val="both"/>
        <w:rPr>
          <w:rFonts w:cs="Arial"/>
          <w:szCs w:val="20"/>
        </w:rPr>
      </w:pPr>
      <w:proofErr w:type="spellStart"/>
      <w:proofErr w:type="gramStart"/>
      <w:r w:rsidRPr="6E65F533">
        <w:rPr>
          <w:rFonts w:cs="Arial"/>
          <w:szCs w:val="20"/>
        </w:rPr>
        <w:lastRenderedPageBreak/>
        <w:t>Dokumentacija</w:t>
      </w:r>
      <w:proofErr w:type="spellEnd"/>
      <w:r w:rsidRPr="6E65F533">
        <w:rPr>
          <w:rFonts w:cs="Arial"/>
          <w:szCs w:val="20"/>
        </w:rPr>
        <w:t xml:space="preserve">  </w:t>
      </w:r>
      <w:proofErr w:type="spellStart"/>
      <w:r w:rsidRPr="6E65F533">
        <w:rPr>
          <w:rFonts w:cs="Arial"/>
          <w:szCs w:val="20"/>
        </w:rPr>
        <w:t>javnega</w:t>
      </w:r>
      <w:proofErr w:type="spellEnd"/>
      <w:proofErr w:type="gramEnd"/>
      <w:r w:rsidRPr="6E65F533">
        <w:rPr>
          <w:rFonts w:cs="Arial"/>
          <w:szCs w:val="20"/>
        </w:rPr>
        <w:t xml:space="preserve"> </w:t>
      </w:r>
      <w:proofErr w:type="spellStart"/>
      <w:r w:rsidRPr="6E65F533">
        <w:rPr>
          <w:rFonts w:cs="Arial"/>
          <w:szCs w:val="20"/>
        </w:rPr>
        <w:t>poziva</w:t>
      </w:r>
      <w:proofErr w:type="spellEnd"/>
      <w:r w:rsidRPr="6E65F533">
        <w:rPr>
          <w:rFonts w:cs="Arial"/>
          <w:szCs w:val="20"/>
        </w:rPr>
        <w:t xml:space="preserve"> je </w:t>
      </w:r>
      <w:proofErr w:type="spellStart"/>
      <w:r w:rsidRPr="6E65F533">
        <w:rPr>
          <w:rFonts w:cs="Arial"/>
          <w:szCs w:val="20"/>
        </w:rPr>
        <w:t>ves</w:t>
      </w:r>
      <w:proofErr w:type="spellEnd"/>
      <w:r w:rsidRPr="6E65F533">
        <w:rPr>
          <w:rFonts w:cs="Arial"/>
          <w:szCs w:val="20"/>
        </w:rPr>
        <w:t xml:space="preserve"> </w:t>
      </w:r>
      <w:proofErr w:type="spellStart"/>
      <w:r w:rsidRPr="6E65F533">
        <w:rPr>
          <w:rFonts w:cs="Arial"/>
          <w:szCs w:val="20"/>
        </w:rPr>
        <w:t>čas</w:t>
      </w:r>
      <w:proofErr w:type="spellEnd"/>
      <w:r w:rsidRPr="6E65F533">
        <w:rPr>
          <w:rFonts w:cs="Arial"/>
          <w:szCs w:val="20"/>
        </w:rPr>
        <w:t xml:space="preserve"> -</w:t>
      </w:r>
      <w:proofErr w:type="spellStart"/>
      <w:r w:rsidRPr="6E65F533">
        <w:rPr>
          <w:rFonts w:cs="Arial"/>
          <w:szCs w:val="20"/>
        </w:rPr>
        <w:t>trajanja</w:t>
      </w:r>
      <w:proofErr w:type="spellEnd"/>
      <w:r w:rsidRPr="6E65F533">
        <w:rPr>
          <w:rFonts w:cs="Arial"/>
          <w:szCs w:val="20"/>
        </w:rPr>
        <w:t xml:space="preserve"> </w:t>
      </w:r>
      <w:proofErr w:type="spellStart"/>
      <w:r w:rsidRPr="6E65F533">
        <w:rPr>
          <w:rFonts w:cs="Arial"/>
          <w:szCs w:val="20"/>
        </w:rPr>
        <w:t>javnega</w:t>
      </w:r>
      <w:proofErr w:type="spellEnd"/>
      <w:r w:rsidRPr="6E65F533">
        <w:rPr>
          <w:rFonts w:cs="Arial"/>
          <w:szCs w:val="20"/>
        </w:rPr>
        <w:t xml:space="preserve"> </w:t>
      </w:r>
      <w:proofErr w:type="spellStart"/>
      <w:r w:rsidRPr="6E65F533">
        <w:rPr>
          <w:rFonts w:cs="Arial"/>
          <w:szCs w:val="20"/>
        </w:rPr>
        <w:t>poziva</w:t>
      </w:r>
      <w:proofErr w:type="spellEnd"/>
      <w:r w:rsidRPr="6E65F533">
        <w:rPr>
          <w:rFonts w:cs="Arial"/>
          <w:szCs w:val="20"/>
        </w:rPr>
        <w:t xml:space="preserve"> </w:t>
      </w:r>
      <w:proofErr w:type="spellStart"/>
      <w:r w:rsidRPr="6E65F533">
        <w:rPr>
          <w:rFonts w:cs="Arial"/>
          <w:szCs w:val="20"/>
        </w:rPr>
        <w:t>na</w:t>
      </w:r>
      <w:proofErr w:type="spellEnd"/>
      <w:r w:rsidRPr="6E65F533">
        <w:rPr>
          <w:rFonts w:cs="Arial"/>
          <w:szCs w:val="20"/>
        </w:rPr>
        <w:t xml:space="preserve"> </w:t>
      </w:r>
      <w:proofErr w:type="spellStart"/>
      <w:r w:rsidRPr="6E65F533">
        <w:rPr>
          <w:rFonts w:cs="Arial"/>
          <w:szCs w:val="20"/>
        </w:rPr>
        <w:t>voljo</w:t>
      </w:r>
      <w:proofErr w:type="spellEnd"/>
      <w:r w:rsidRPr="6E65F533">
        <w:rPr>
          <w:rFonts w:cs="Arial"/>
          <w:szCs w:val="20"/>
        </w:rPr>
        <w:t xml:space="preserve"> </w:t>
      </w:r>
      <w:proofErr w:type="spellStart"/>
      <w:r w:rsidRPr="6E65F533">
        <w:rPr>
          <w:rFonts w:cs="Arial"/>
          <w:szCs w:val="20"/>
        </w:rPr>
        <w:t>na</w:t>
      </w:r>
      <w:proofErr w:type="spellEnd"/>
      <w:r w:rsidRPr="6E65F533">
        <w:rPr>
          <w:rFonts w:cs="Arial"/>
          <w:szCs w:val="20"/>
        </w:rPr>
        <w:t xml:space="preserve"> </w:t>
      </w:r>
      <w:proofErr w:type="spellStart"/>
      <w:r w:rsidRPr="6E65F533">
        <w:rPr>
          <w:rFonts w:cs="Arial"/>
          <w:szCs w:val="20"/>
        </w:rPr>
        <w:t>spletnem</w:t>
      </w:r>
      <w:proofErr w:type="spellEnd"/>
      <w:r w:rsidRPr="6E65F533">
        <w:rPr>
          <w:rFonts w:cs="Arial"/>
          <w:szCs w:val="20"/>
        </w:rPr>
        <w:t xml:space="preserve"> </w:t>
      </w:r>
      <w:proofErr w:type="spellStart"/>
      <w:r w:rsidRPr="6E65F533">
        <w:rPr>
          <w:rFonts w:cs="Arial"/>
          <w:szCs w:val="20"/>
        </w:rPr>
        <w:t>naslovu</w:t>
      </w:r>
      <w:proofErr w:type="spellEnd"/>
      <w:r w:rsidRPr="6E65F533">
        <w:rPr>
          <w:rFonts w:cs="Arial"/>
          <w:szCs w:val="20"/>
        </w:rPr>
        <w:t xml:space="preserve"> www.mnvp.gov.si in </w:t>
      </w:r>
      <w:proofErr w:type="spellStart"/>
      <w:r w:rsidRPr="6E65F533">
        <w:rPr>
          <w:rFonts w:cs="Arial"/>
          <w:szCs w:val="20"/>
        </w:rPr>
        <w:t>sicer</w:t>
      </w:r>
      <w:proofErr w:type="spellEnd"/>
      <w:r w:rsidRPr="6E65F533">
        <w:rPr>
          <w:rFonts w:cs="Arial"/>
          <w:szCs w:val="20"/>
        </w:rPr>
        <w:t xml:space="preserve"> v </w:t>
      </w:r>
      <w:proofErr w:type="spellStart"/>
      <w:r w:rsidRPr="6E65F533">
        <w:rPr>
          <w:rFonts w:cs="Arial"/>
          <w:szCs w:val="20"/>
        </w:rPr>
        <w:t>rubriki</w:t>
      </w:r>
      <w:proofErr w:type="spellEnd"/>
      <w:r w:rsidRPr="6E65F533">
        <w:rPr>
          <w:rFonts w:cs="Arial"/>
          <w:szCs w:val="20"/>
        </w:rPr>
        <w:t xml:space="preserve"> </w:t>
      </w:r>
      <w:proofErr w:type="spellStart"/>
      <w:r w:rsidRPr="6E65F533">
        <w:rPr>
          <w:rFonts w:cs="Arial"/>
          <w:szCs w:val="20"/>
        </w:rPr>
        <w:t>Javne</w:t>
      </w:r>
      <w:proofErr w:type="spellEnd"/>
      <w:r w:rsidRPr="6E65F533">
        <w:rPr>
          <w:rFonts w:cs="Arial"/>
          <w:szCs w:val="20"/>
        </w:rPr>
        <w:t xml:space="preserve"> </w:t>
      </w:r>
      <w:proofErr w:type="spellStart"/>
      <w:r w:rsidRPr="6E65F533">
        <w:rPr>
          <w:rFonts w:cs="Arial"/>
          <w:szCs w:val="20"/>
        </w:rPr>
        <w:t>objave</w:t>
      </w:r>
      <w:proofErr w:type="spellEnd"/>
      <w:r w:rsidRPr="6E65F533">
        <w:rPr>
          <w:rFonts w:cs="Arial"/>
          <w:szCs w:val="20"/>
        </w:rPr>
        <w:t xml:space="preserve"> (https://www.gov.si/drzavni-organi/ministrstva/ministrstvo-za-naravne-vire-in-prostor/javne-objave/). </w:t>
      </w:r>
      <w:proofErr w:type="spellStart"/>
      <w:r w:rsidRPr="6E65F533">
        <w:rPr>
          <w:rFonts w:cs="Arial"/>
          <w:szCs w:val="20"/>
        </w:rPr>
        <w:t>Dodatne</w:t>
      </w:r>
      <w:proofErr w:type="spellEnd"/>
      <w:r w:rsidRPr="6E65F533">
        <w:rPr>
          <w:rFonts w:cs="Arial"/>
          <w:szCs w:val="20"/>
        </w:rPr>
        <w:t xml:space="preserve"> </w:t>
      </w:r>
      <w:proofErr w:type="spellStart"/>
      <w:r w:rsidRPr="6E65F533">
        <w:rPr>
          <w:rFonts w:cs="Arial"/>
          <w:szCs w:val="20"/>
        </w:rPr>
        <w:t>informacije</w:t>
      </w:r>
      <w:proofErr w:type="spellEnd"/>
      <w:r w:rsidRPr="6E65F533">
        <w:rPr>
          <w:rFonts w:cs="Arial"/>
          <w:szCs w:val="20"/>
        </w:rPr>
        <w:t xml:space="preserve"> v </w:t>
      </w:r>
      <w:proofErr w:type="spellStart"/>
      <w:r w:rsidRPr="6E65F533">
        <w:rPr>
          <w:rFonts w:cs="Arial"/>
          <w:szCs w:val="20"/>
        </w:rPr>
        <w:t>zvezi</w:t>
      </w:r>
      <w:proofErr w:type="spellEnd"/>
      <w:r w:rsidRPr="6E65F533">
        <w:rPr>
          <w:rFonts w:cs="Arial"/>
          <w:szCs w:val="20"/>
        </w:rPr>
        <w:t xml:space="preserve"> </w:t>
      </w:r>
      <w:proofErr w:type="gramStart"/>
      <w:r w:rsidRPr="6E65F533">
        <w:rPr>
          <w:rFonts w:cs="Arial"/>
          <w:szCs w:val="20"/>
        </w:rPr>
        <w:t xml:space="preserve">z  </w:t>
      </w:r>
      <w:proofErr w:type="spellStart"/>
      <w:r w:rsidRPr="6E65F533">
        <w:rPr>
          <w:rFonts w:cs="Arial"/>
          <w:szCs w:val="20"/>
        </w:rPr>
        <w:t>dokumentacijo</w:t>
      </w:r>
      <w:proofErr w:type="spellEnd"/>
      <w:proofErr w:type="gramEnd"/>
      <w:r w:rsidRPr="6E65F533">
        <w:rPr>
          <w:rFonts w:cs="Arial"/>
          <w:szCs w:val="20"/>
        </w:rPr>
        <w:t xml:space="preserve"> </w:t>
      </w:r>
      <w:proofErr w:type="spellStart"/>
      <w:r w:rsidRPr="6E65F533">
        <w:rPr>
          <w:rFonts w:cs="Arial"/>
          <w:szCs w:val="20"/>
        </w:rPr>
        <w:t>javnega</w:t>
      </w:r>
      <w:proofErr w:type="spellEnd"/>
      <w:r w:rsidRPr="6E65F533">
        <w:rPr>
          <w:rFonts w:cs="Arial"/>
          <w:szCs w:val="20"/>
        </w:rPr>
        <w:t xml:space="preserve"> </w:t>
      </w:r>
      <w:proofErr w:type="spellStart"/>
      <w:r w:rsidRPr="6E65F533">
        <w:rPr>
          <w:rFonts w:cs="Arial"/>
          <w:szCs w:val="20"/>
        </w:rPr>
        <w:t>poziva</w:t>
      </w:r>
      <w:proofErr w:type="spellEnd"/>
      <w:r w:rsidRPr="6E65F533">
        <w:rPr>
          <w:rFonts w:cs="Arial"/>
          <w:szCs w:val="20"/>
        </w:rPr>
        <w:t xml:space="preserve"> in </w:t>
      </w:r>
      <w:proofErr w:type="spellStart"/>
      <w:r w:rsidRPr="6E65F533">
        <w:rPr>
          <w:rFonts w:cs="Arial"/>
          <w:szCs w:val="20"/>
        </w:rPr>
        <w:t>postopkom</w:t>
      </w:r>
      <w:proofErr w:type="spellEnd"/>
      <w:r w:rsidRPr="6E65F533">
        <w:rPr>
          <w:rFonts w:cs="Arial"/>
          <w:szCs w:val="20"/>
        </w:rPr>
        <w:t xml:space="preserve"> </w:t>
      </w:r>
      <w:proofErr w:type="spellStart"/>
      <w:r w:rsidRPr="6E65F533">
        <w:rPr>
          <w:rFonts w:cs="Arial"/>
          <w:szCs w:val="20"/>
        </w:rPr>
        <w:t>javnega</w:t>
      </w:r>
      <w:proofErr w:type="spellEnd"/>
      <w:r w:rsidRPr="6E65F533">
        <w:rPr>
          <w:rFonts w:cs="Arial"/>
          <w:szCs w:val="20"/>
        </w:rPr>
        <w:t xml:space="preserve"> </w:t>
      </w:r>
      <w:proofErr w:type="spellStart"/>
      <w:r w:rsidRPr="6E65F533">
        <w:rPr>
          <w:rFonts w:cs="Arial"/>
          <w:szCs w:val="20"/>
        </w:rPr>
        <w:t>poziva</w:t>
      </w:r>
      <w:proofErr w:type="spellEnd"/>
      <w:r w:rsidRPr="6E65F533">
        <w:rPr>
          <w:rFonts w:cs="Arial"/>
          <w:szCs w:val="20"/>
        </w:rPr>
        <w:t xml:space="preserve"> </w:t>
      </w:r>
      <w:proofErr w:type="spellStart"/>
      <w:r w:rsidRPr="6E65F533">
        <w:rPr>
          <w:rFonts w:cs="Arial"/>
          <w:szCs w:val="20"/>
        </w:rPr>
        <w:t>lahko</w:t>
      </w:r>
      <w:proofErr w:type="spellEnd"/>
      <w:r w:rsidRPr="6E65F533">
        <w:rPr>
          <w:rFonts w:cs="Arial"/>
          <w:szCs w:val="20"/>
        </w:rPr>
        <w:t xml:space="preserve"> </w:t>
      </w:r>
      <w:proofErr w:type="spellStart"/>
      <w:r w:rsidRPr="6E65F533">
        <w:rPr>
          <w:rFonts w:cs="Arial"/>
          <w:szCs w:val="20"/>
        </w:rPr>
        <w:t>prijavitelji</w:t>
      </w:r>
      <w:proofErr w:type="spellEnd"/>
      <w:r w:rsidRPr="6E65F533">
        <w:rPr>
          <w:rFonts w:cs="Arial"/>
          <w:szCs w:val="20"/>
        </w:rPr>
        <w:t xml:space="preserve"> </w:t>
      </w:r>
      <w:proofErr w:type="spellStart"/>
      <w:r w:rsidRPr="6E65F533">
        <w:rPr>
          <w:rFonts w:cs="Arial"/>
          <w:szCs w:val="20"/>
        </w:rPr>
        <w:t>dobijo</w:t>
      </w:r>
      <w:proofErr w:type="spellEnd"/>
      <w:r w:rsidRPr="6E65F533">
        <w:rPr>
          <w:rFonts w:cs="Arial"/>
          <w:szCs w:val="20"/>
        </w:rPr>
        <w:t xml:space="preserve"> </w:t>
      </w:r>
      <w:proofErr w:type="spellStart"/>
      <w:r w:rsidRPr="6E65F533">
        <w:rPr>
          <w:rFonts w:cs="Arial"/>
          <w:szCs w:val="20"/>
        </w:rPr>
        <w:t>na</w:t>
      </w:r>
      <w:proofErr w:type="spellEnd"/>
      <w:r w:rsidRPr="6E65F533">
        <w:rPr>
          <w:rFonts w:cs="Arial"/>
          <w:szCs w:val="20"/>
        </w:rPr>
        <w:t xml:space="preserve"> </w:t>
      </w:r>
      <w:proofErr w:type="spellStart"/>
      <w:r w:rsidRPr="6E65F533">
        <w:rPr>
          <w:rFonts w:cs="Arial"/>
          <w:szCs w:val="20"/>
        </w:rPr>
        <w:t>pisna</w:t>
      </w:r>
      <w:proofErr w:type="spellEnd"/>
      <w:r w:rsidRPr="6E65F533">
        <w:rPr>
          <w:rFonts w:cs="Arial"/>
          <w:szCs w:val="20"/>
        </w:rPr>
        <w:t xml:space="preserve"> </w:t>
      </w:r>
      <w:proofErr w:type="spellStart"/>
      <w:r w:rsidRPr="6E65F533">
        <w:rPr>
          <w:rFonts w:cs="Arial"/>
          <w:szCs w:val="20"/>
        </w:rPr>
        <w:t>vprašanja</w:t>
      </w:r>
      <w:proofErr w:type="spellEnd"/>
      <w:r w:rsidRPr="6E65F533">
        <w:rPr>
          <w:rFonts w:cs="Arial"/>
          <w:szCs w:val="20"/>
        </w:rPr>
        <w:t xml:space="preserve">, </w:t>
      </w:r>
      <w:proofErr w:type="spellStart"/>
      <w:r w:rsidRPr="6E65F533">
        <w:rPr>
          <w:rFonts w:cs="Arial"/>
          <w:szCs w:val="20"/>
        </w:rPr>
        <w:t>posredovana</w:t>
      </w:r>
      <w:proofErr w:type="spellEnd"/>
      <w:r w:rsidRPr="6E65F533">
        <w:rPr>
          <w:rFonts w:cs="Arial"/>
          <w:szCs w:val="20"/>
        </w:rPr>
        <w:t xml:space="preserve"> </w:t>
      </w:r>
      <w:proofErr w:type="spellStart"/>
      <w:r w:rsidRPr="6E65F533">
        <w:rPr>
          <w:rFonts w:cs="Arial"/>
          <w:szCs w:val="20"/>
        </w:rPr>
        <w:t>na</w:t>
      </w:r>
      <w:proofErr w:type="spellEnd"/>
      <w:r w:rsidRPr="6E65F533">
        <w:rPr>
          <w:rFonts w:cs="Arial"/>
          <w:szCs w:val="20"/>
        </w:rPr>
        <w:t xml:space="preserve"> e-</w:t>
      </w:r>
      <w:proofErr w:type="spellStart"/>
      <w:r w:rsidRPr="6E65F533">
        <w:rPr>
          <w:rFonts w:cs="Arial"/>
          <w:szCs w:val="20"/>
        </w:rPr>
        <w:t>naslov</w:t>
      </w:r>
      <w:proofErr w:type="spellEnd"/>
      <w:r w:rsidRPr="6E65F533">
        <w:rPr>
          <w:rFonts w:cs="Arial"/>
          <w:szCs w:val="20"/>
        </w:rPr>
        <w:t xml:space="preserve">: </w:t>
      </w:r>
      <w:hyperlink r:id="rId10">
        <w:r w:rsidRPr="6E65F533">
          <w:rPr>
            <w:rStyle w:val="Hiperpovezava"/>
            <w:rFonts w:cs="Arial"/>
            <w:szCs w:val="20"/>
          </w:rPr>
          <w:t>gp.mnvp@gov.si</w:t>
        </w:r>
      </w:hyperlink>
      <w:r w:rsidRPr="6E65F533">
        <w:rPr>
          <w:rFonts w:cs="Arial"/>
          <w:szCs w:val="20"/>
        </w:rPr>
        <w:t xml:space="preserve"> (</w:t>
      </w:r>
      <w:proofErr w:type="spellStart"/>
      <w:r w:rsidRPr="6E65F533">
        <w:rPr>
          <w:rFonts w:cs="Arial"/>
          <w:szCs w:val="20"/>
        </w:rPr>
        <w:t>kot</w:t>
      </w:r>
      <w:proofErr w:type="spellEnd"/>
      <w:r w:rsidRPr="6E65F533">
        <w:rPr>
          <w:rFonts w:cs="Arial"/>
          <w:szCs w:val="20"/>
        </w:rPr>
        <w:t xml:space="preserve"> </w:t>
      </w:r>
      <w:proofErr w:type="spellStart"/>
      <w:r w:rsidRPr="6E65F533">
        <w:rPr>
          <w:rFonts w:cs="Arial"/>
          <w:szCs w:val="20"/>
        </w:rPr>
        <w:t>zadevo</w:t>
      </w:r>
      <w:proofErr w:type="spellEnd"/>
      <w:r w:rsidRPr="6E65F533">
        <w:rPr>
          <w:rFonts w:cs="Arial"/>
          <w:szCs w:val="20"/>
        </w:rPr>
        <w:t xml:space="preserve"> </w:t>
      </w:r>
      <w:proofErr w:type="spellStart"/>
      <w:r w:rsidRPr="6E65F533">
        <w:rPr>
          <w:rFonts w:cs="Arial"/>
          <w:szCs w:val="20"/>
        </w:rPr>
        <w:t>navedite</w:t>
      </w:r>
      <w:proofErr w:type="spellEnd"/>
      <w:r w:rsidRPr="6E65F533">
        <w:rPr>
          <w:rFonts w:cs="Arial"/>
          <w:szCs w:val="20"/>
        </w:rPr>
        <w:t xml:space="preserve"> </w:t>
      </w:r>
      <w:proofErr w:type="spellStart"/>
      <w:r w:rsidRPr="6E65F533">
        <w:rPr>
          <w:rFonts w:cs="Arial"/>
          <w:szCs w:val="20"/>
        </w:rPr>
        <w:t>sklic</w:t>
      </w:r>
      <w:proofErr w:type="spellEnd"/>
      <w:r w:rsidRPr="6E65F533">
        <w:rPr>
          <w:rFonts w:cs="Arial"/>
          <w:szCs w:val="20"/>
        </w:rPr>
        <w:t xml:space="preserve"> </w:t>
      </w:r>
      <w:proofErr w:type="spellStart"/>
      <w:r w:rsidRPr="6E65F533">
        <w:rPr>
          <w:rFonts w:cs="Arial"/>
          <w:szCs w:val="20"/>
        </w:rPr>
        <w:t>na</w:t>
      </w:r>
      <w:proofErr w:type="spellEnd"/>
      <w:r w:rsidRPr="6E65F533">
        <w:rPr>
          <w:rFonts w:cs="Arial"/>
          <w:szCs w:val="20"/>
        </w:rPr>
        <w:t xml:space="preserve"> </w:t>
      </w:r>
      <w:proofErr w:type="spellStart"/>
      <w:r w:rsidRPr="6E65F533">
        <w:rPr>
          <w:rFonts w:cs="Arial"/>
          <w:szCs w:val="20"/>
        </w:rPr>
        <w:t>št</w:t>
      </w:r>
      <w:proofErr w:type="spellEnd"/>
      <w:r w:rsidRPr="6E65F533">
        <w:rPr>
          <w:rFonts w:cs="Arial"/>
          <w:szCs w:val="20"/>
        </w:rPr>
        <w:t xml:space="preserve">.: </w:t>
      </w:r>
      <w:r>
        <w:rPr>
          <w:rFonts w:cs="Arial"/>
          <w:szCs w:val="20"/>
        </w:rPr>
        <w:t>4305-6/2023-2550</w:t>
      </w:r>
      <w:r w:rsidRPr="6E65F533">
        <w:rPr>
          <w:rFonts w:cs="Arial"/>
          <w:szCs w:val="20"/>
        </w:rPr>
        <w:t xml:space="preserve">).  </w:t>
      </w:r>
    </w:p>
    <w:p w14:paraId="6A7A3A9A" w14:textId="77777777" w:rsidR="005B021F" w:rsidRPr="00553F7A" w:rsidRDefault="005B021F" w:rsidP="005B021F">
      <w:pPr>
        <w:jc w:val="both"/>
        <w:rPr>
          <w:rFonts w:cs="Arial"/>
          <w:szCs w:val="20"/>
        </w:rPr>
      </w:pPr>
      <w:proofErr w:type="spellStart"/>
      <w:r w:rsidRPr="00553F7A">
        <w:rPr>
          <w:rFonts w:cs="Arial"/>
          <w:szCs w:val="20"/>
        </w:rPr>
        <w:t>Ministrstvo</w:t>
      </w:r>
      <w:proofErr w:type="spellEnd"/>
      <w:r w:rsidRPr="00553F7A">
        <w:rPr>
          <w:rFonts w:cs="Arial"/>
          <w:szCs w:val="20"/>
        </w:rPr>
        <w:t xml:space="preserve"> </w:t>
      </w:r>
      <w:proofErr w:type="spellStart"/>
      <w:r w:rsidRPr="00553F7A">
        <w:rPr>
          <w:rFonts w:cs="Arial"/>
          <w:szCs w:val="20"/>
        </w:rPr>
        <w:t>bo</w:t>
      </w:r>
      <w:proofErr w:type="spellEnd"/>
      <w:r w:rsidRPr="00553F7A">
        <w:rPr>
          <w:rFonts w:cs="Arial"/>
          <w:szCs w:val="20"/>
        </w:rPr>
        <w:t xml:space="preserve"> </w:t>
      </w:r>
      <w:proofErr w:type="spellStart"/>
      <w:r w:rsidRPr="00553F7A">
        <w:rPr>
          <w:rFonts w:cs="Arial"/>
          <w:szCs w:val="20"/>
        </w:rPr>
        <w:t>vse</w:t>
      </w:r>
      <w:proofErr w:type="spellEnd"/>
      <w:r w:rsidRPr="00553F7A">
        <w:rPr>
          <w:rFonts w:cs="Arial"/>
          <w:szCs w:val="20"/>
        </w:rPr>
        <w:t xml:space="preserve"> </w:t>
      </w:r>
      <w:proofErr w:type="spellStart"/>
      <w:r w:rsidRPr="00553F7A">
        <w:rPr>
          <w:rFonts w:cs="Arial"/>
          <w:szCs w:val="20"/>
        </w:rPr>
        <w:t>ključne</w:t>
      </w:r>
      <w:proofErr w:type="spellEnd"/>
      <w:r w:rsidRPr="00553F7A">
        <w:rPr>
          <w:rFonts w:cs="Arial"/>
          <w:szCs w:val="20"/>
        </w:rPr>
        <w:t xml:space="preserve"> </w:t>
      </w:r>
      <w:proofErr w:type="spellStart"/>
      <w:r w:rsidRPr="00553F7A">
        <w:rPr>
          <w:rFonts w:cs="Arial"/>
          <w:szCs w:val="20"/>
        </w:rPr>
        <w:t>informacije</w:t>
      </w:r>
      <w:proofErr w:type="spellEnd"/>
      <w:r w:rsidRPr="00553F7A">
        <w:rPr>
          <w:rFonts w:cs="Arial"/>
          <w:szCs w:val="20"/>
        </w:rPr>
        <w:t xml:space="preserve"> </w:t>
      </w:r>
      <w:proofErr w:type="spellStart"/>
      <w:r w:rsidRPr="00553F7A">
        <w:rPr>
          <w:rFonts w:cs="Arial"/>
          <w:szCs w:val="20"/>
        </w:rPr>
        <w:t>objavilo</w:t>
      </w:r>
      <w:proofErr w:type="spellEnd"/>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svoji</w:t>
      </w:r>
      <w:proofErr w:type="spellEnd"/>
      <w:r w:rsidRPr="00553F7A">
        <w:rPr>
          <w:rFonts w:cs="Arial"/>
          <w:szCs w:val="20"/>
        </w:rPr>
        <w:t xml:space="preserve"> </w:t>
      </w:r>
      <w:proofErr w:type="spellStart"/>
      <w:r w:rsidRPr="00553F7A">
        <w:rPr>
          <w:rFonts w:cs="Arial"/>
          <w:szCs w:val="20"/>
        </w:rPr>
        <w:t>spletni</w:t>
      </w:r>
      <w:proofErr w:type="spellEnd"/>
      <w:r w:rsidRPr="00553F7A">
        <w:rPr>
          <w:rFonts w:cs="Arial"/>
          <w:szCs w:val="20"/>
        </w:rPr>
        <w:t xml:space="preserve"> </w:t>
      </w:r>
      <w:proofErr w:type="spellStart"/>
      <w:r w:rsidRPr="00553F7A">
        <w:rPr>
          <w:rFonts w:cs="Arial"/>
          <w:szCs w:val="20"/>
        </w:rPr>
        <w:t>strani</w:t>
      </w:r>
      <w:proofErr w:type="spellEnd"/>
      <w:r w:rsidRPr="00553F7A">
        <w:rPr>
          <w:rFonts w:cs="Arial"/>
          <w:szCs w:val="20"/>
        </w:rPr>
        <w:t xml:space="preserve">, </w:t>
      </w:r>
      <w:proofErr w:type="spellStart"/>
      <w:r w:rsidRPr="00553F7A">
        <w:rPr>
          <w:rFonts w:cs="Arial"/>
          <w:szCs w:val="20"/>
        </w:rPr>
        <w:t>pri</w:t>
      </w:r>
      <w:proofErr w:type="spellEnd"/>
      <w:r w:rsidRPr="00553F7A">
        <w:rPr>
          <w:rFonts w:cs="Arial"/>
          <w:szCs w:val="20"/>
        </w:rPr>
        <w:t xml:space="preserve"> </w:t>
      </w:r>
      <w:proofErr w:type="spellStart"/>
      <w:r w:rsidRPr="00553F7A">
        <w:rPr>
          <w:rFonts w:cs="Arial"/>
          <w:szCs w:val="20"/>
        </w:rPr>
        <w:t>objavi</w:t>
      </w:r>
      <w:proofErr w:type="spellEnd"/>
      <w:r w:rsidRPr="00553F7A">
        <w:rPr>
          <w:rFonts w:cs="Arial"/>
          <w:szCs w:val="20"/>
        </w:rPr>
        <w:t xml:space="preserve"> </w:t>
      </w:r>
      <w:proofErr w:type="spellStart"/>
      <w:r>
        <w:rPr>
          <w:rFonts w:cs="Arial"/>
          <w:szCs w:val="20"/>
        </w:rPr>
        <w:t>poziva</w:t>
      </w:r>
      <w:proofErr w:type="spellEnd"/>
      <w:r w:rsidRPr="00553F7A">
        <w:rPr>
          <w:rFonts w:cs="Arial"/>
          <w:szCs w:val="20"/>
        </w:rPr>
        <w:t xml:space="preserve">. </w:t>
      </w:r>
      <w:proofErr w:type="spellStart"/>
      <w:r w:rsidRPr="00553F7A">
        <w:rPr>
          <w:rFonts w:cs="Arial"/>
          <w:szCs w:val="20"/>
        </w:rPr>
        <w:t>Sofinancer</w:t>
      </w:r>
      <w:proofErr w:type="spellEnd"/>
      <w:r w:rsidRPr="00553F7A">
        <w:rPr>
          <w:rFonts w:cs="Arial"/>
          <w:szCs w:val="20"/>
        </w:rPr>
        <w:t xml:space="preserve"> </w:t>
      </w:r>
      <w:proofErr w:type="spellStart"/>
      <w:r w:rsidRPr="00553F7A">
        <w:rPr>
          <w:rFonts w:cs="Arial"/>
          <w:szCs w:val="20"/>
        </w:rPr>
        <w:t>bo</w:t>
      </w:r>
      <w:proofErr w:type="spellEnd"/>
      <w:r w:rsidRPr="00553F7A">
        <w:rPr>
          <w:rFonts w:cs="Arial"/>
          <w:szCs w:val="20"/>
        </w:rPr>
        <w:t xml:space="preserve"> </w:t>
      </w:r>
      <w:proofErr w:type="spellStart"/>
      <w:r w:rsidRPr="00553F7A">
        <w:rPr>
          <w:rFonts w:cs="Arial"/>
          <w:szCs w:val="20"/>
        </w:rPr>
        <w:t>vse</w:t>
      </w:r>
      <w:proofErr w:type="spellEnd"/>
      <w:r w:rsidRPr="00553F7A">
        <w:rPr>
          <w:rFonts w:cs="Arial"/>
          <w:szCs w:val="20"/>
        </w:rPr>
        <w:t xml:space="preserve"> </w:t>
      </w:r>
      <w:proofErr w:type="spellStart"/>
      <w:r w:rsidRPr="00553F7A">
        <w:rPr>
          <w:rFonts w:cs="Arial"/>
          <w:szCs w:val="20"/>
        </w:rPr>
        <w:t>spremembe</w:t>
      </w:r>
      <w:proofErr w:type="spellEnd"/>
      <w:r w:rsidRPr="00553F7A">
        <w:rPr>
          <w:rFonts w:cs="Arial"/>
          <w:szCs w:val="20"/>
        </w:rPr>
        <w:t xml:space="preserve">, </w:t>
      </w:r>
      <w:proofErr w:type="spellStart"/>
      <w:r w:rsidRPr="00553F7A">
        <w:rPr>
          <w:rFonts w:cs="Arial"/>
          <w:szCs w:val="20"/>
        </w:rPr>
        <w:t>dopolnitve</w:t>
      </w:r>
      <w:proofErr w:type="spellEnd"/>
      <w:r w:rsidRPr="00553F7A">
        <w:rPr>
          <w:rFonts w:cs="Arial"/>
          <w:szCs w:val="20"/>
        </w:rPr>
        <w:t xml:space="preserve"> in </w:t>
      </w:r>
      <w:proofErr w:type="spellStart"/>
      <w:r w:rsidRPr="00553F7A">
        <w:rPr>
          <w:rFonts w:cs="Arial"/>
          <w:szCs w:val="20"/>
        </w:rPr>
        <w:t>pojasnila</w:t>
      </w:r>
      <w:proofErr w:type="spellEnd"/>
      <w:r w:rsidRPr="00553F7A">
        <w:rPr>
          <w:rFonts w:cs="Arial"/>
          <w:szCs w:val="20"/>
        </w:rPr>
        <w:t xml:space="preserve"> </w:t>
      </w:r>
      <w:proofErr w:type="spellStart"/>
      <w:r w:rsidRPr="00553F7A">
        <w:rPr>
          <w:rFonts w:cs="Arial"/>
          <w:szCs w:val="20"/>
        </w:rPr>
        <w:t>objavil</w:t>
      </w:r>
      <w:proofErr w:type="spellEnd"/>
      <w:r w:rsidRPr="00553F7A">
        <w:rPr>
          <w:rFonts w:cs="Arial"/>
          <w:szCs w:val="20"/>
        </w:rPr>
        <w:t xml:space="preserve"> </w:t>
      </w:r>
      <w:proofErr w:type="spellStart"/>
      <w:r w:rsidRPr="00553F7A">
        <w:rPr>
          <w:rFonts w:cs="Arial"/>
          <w:szCs w:val="20"/>
        </w:rPr>
        <w:t>na</w:t>
      </w:r>
      <w:proofErr w:type="spellEnd"/>
      <w:r w:rsidRPr="00553F7A">
        <w:rPr>
          <w:rFonts w:cs="Arial"/>
          <w:szCs w:val="20"/>
        </w:rPr>
        <w:t xml:space="preserve"> </w:t>
      </w:r>
      <w:proofErr w:type="spellStart"/>
      <w:r w:rsidRPr="00553F7A">
        <w:rPr>
          <w:rFonts w:cs="Arial"/>
          <w:szCs w:val="20"/>
        </w:rPr>
        <w:t>svoji</w:t>
      </w:r>
      <w:proofErr w:type="spellEnd"/>
      <w:r w:rsidRPr="00553F7A">
        <w:rPr>
          <w:rFonts w:cs="Arial"/>
          <w:szCs w:val="20"/>
        </w:rPr>
        <w:t xml:space="preserve"> </w:t>
      </w:r>
      <w:proofErr w:type="spellStart"/>
      <w:r w:rsidRPr="00553F7A">
        <w:rPr>
          <w:rFonts w:cs="Arial"/>
          <w:szCs w:val="20"/>
        </w:rPr>
        <w:t>spletni</w:t>
      </w:r>
      <w:proofErr w:type="spellEnd"/>
      <w:r w:rsidRPr="00553F7A">
        <w:rPr>
          <w:rFonts w:cs="Arial"/>
          <w:szCs w:val="20"/>
        </w:rPr>
        <w:t xml:space="preserve"> </w:t>
      </w:r>
      <w:proofErr w:type="spellStart"/>
      <w:r w:rsidRPr="00553F7A">
        <w:rPr>
          <w:rFonts w:cs="Arial"/>
          <w:szCs w:val="20"/>
        </w:rPr>
        <w:t>strani</w:t>
      </w:r>
      <w:proofErr w:type="spellEnd"/>
      <w:r w:rsidRPr="00553F7A">
        <w:rPr>
          <w:rFonts w:cs="Arial"/>
          <w:szCs w:val="20"/>
        </w:rPr>
        <w:t xml:space="preserve"> in so del </w:t>
      </w:r>
      <w:proofErr w:type="spellStart"/>
      <w:r w:rsidRPr="00553F7A">
        <w:rPr>
          <w:rFonts w:cs="Arial"/>
          <w:szCs w:val="20"/>
        </w:rPr>
        <w:t>dokumentacije</w:t>
      </w:r>
      <w:proofErr w:type="spellEnd"/>
      <w:r>
        <w:rPr>
          <w:rFonts w:cs="Arial"/>
          <w:szCs w:val="20"/>
        </w:rPr>
        <w:t xml:space="preserve"> </w:t>
      </w:r>
      <w:proofErr w:type="spellStart"/>
      <w:r>
        <w:rPr>
          <w:rFonts w:cs="Arial"/>
          <w:szCs w:val="20"/>
        </w:rPr>
        <w:t>javnega</w:t>
      </w:r>
      <w:proofErr w:type="spellEnd"/>
      <w:r>
        <w:rPr>
          <w:rFonts w:cs="Arial"/>
          <w:szCs w:val="20"/>
        </w:rPr>
        <w:t xml:space="preserve"> </w:t>
      </w:r>
      <w:proofErr w:type="spellStart"/>
      <w:r>
        <w:rPr>
          <w:rFonts w:cs="Arial"/>
          <w:szCs w:val="20"/>
        </w:rPr>
        <w:t>poziva</w:t>
      </w:r>
      <w:proofErr w:type="spellEnd"/>
      <w:r w:rsidRPr="00553F7A">
        <w:rPr>
          <w:rFonts w:cs="Arial"/>
          <w:szCs w:val="20"/>
        </w:rPr>
        <w:t xml:space="preserve">. </w:t>
      </w:r>
    </w:p>
    <w:p w14:paraId="6E27197B" w14:textId="77777777" w:rsidR="005B021F" w:rsidRDefault="005B021F" w:rsidP="005B021F">
      <w:pPr>
        <w:rPr>
          <w:rFonts w:cs="Arial"/>
          <w:szCs w:val="20"/>
        </w:rPr>
      </w:pPr>
    </w:p>
    <w:p w14:paraId="6D098755" w14:textId="77777777" w:rsidR="005B021F" w:rsidRDefault="005B021F" w:rsidP="005B021F">
      <w:pPr>
        <w:rPr>
          <w:rFonts w:cs="Arial"/>
          <w:szCs w:val="20"/>
        </w:rPr>
      </w:pPr>
    </w:p>
    <w:p w14:paraId="2199A744" w14:textId="77777777" w:rsidR="005B021F" w:rsidRPr="00553F7A" w:rsidRDefault="005B021F" w:rsidP="005B021F">
      <w:pPr>
        <w:rPr>
          <w:rFonts w:cs="Arial"/>
          <w:szCs w:val="20"/>
        </w:rPr>
      </w:pPr>
    </w:p>
    <w:p w14:paraId="1EB29806" w14:textId="77777777" w:rsidR="005B021F" w:rsidRPr="00B51B20" w:rsidRDefault="005B021F" w:rsidP="005B021F">
      <w:pPr>
        <w:pStyle w:val="Brezrazmikov"/>
        <w:ind w:left="5387"/>
        <w:jc w:val="center"/>
        <w:rPr>
          <w:rFonts w:ascii="Arial" w:hAnsi="Arial" w:cs="Arial"/>
          <w:b/>
          <w:bCs/>
          <w:sz w:val="20"/>
          <w:szCs w:val="20"/>
        </w:rPr>
      </w:pPr>
      <w:r w:rsidRPr="00B51B20">
        <w:rPr>
          <w:rFonts w:ascii="Arial" w:hAnsi="Arial" w:cs="Arial"/>
          <w:b/>
          <w:bCs/>
          <w:sz w:val="20"/>
          <w:szCs w:val="20"/>
        </w:rPr>
        <w:t>Uroš BREŽAN</w:t>
      </w:r>
    </w:p>
    <w:p w14:paraId="447EDA1F" w14:textId="77777777" w:rsidR="005B021F" w:rsidRPr="00B51B20" w:rsidRDefault="005B021F" w:rsidP="005B021F">
      <w:pPr>
        <w:pStyle w:val="Brezrazmikov"/>
        <w:ind w:left="5387"/>
        <w:jc w:val="center"/>
        <w:rPr>
          <w:rFonts w:ascii="Arial" w:hAnsi="Arial" w:cs="Arial"/>
          <w:b/>
          <w:bCs/>
          <w:sz w:val="20"/>
          <w:szCs w:val="20"/>
        </w:rPr>
      </w:pPr>
      <w:r w:rsidRPr="00B51B20">
        <w:rPr>
          <w:rFonts w:ascii="Arial" w:hAnsi="Arial" w:cs="Arial"/>
          <w:b/>
          <w:bCs/>
          <w:sz w:val="20"/>
          <w:szCs w:val="20"/>
        </w:rPr>
        <w:t>MINISTER</w:t>
      </w:r>
    </w:p>
    <w:p w14:paraId="5182BD17" w14:textId="77777777" w:rsidR="005B021F" w:rsidRDefault="005B021F" w:rsidP="005B021F">
      <w:pPr>
        <w:pStyle w:val="Brezrazmikov"/>
        <w:ind w:left="5387"/>
        <w:jc w:val="center"/>
        <w:rPr>
          <w:rFonts w:ascii="Arial" w:hAnsi="Arial" w:cs="Arial"/>
          <w:b/>
          <w:bCs/>
          <w:sz w:val="20"/>
          <w:szCs w:val="20"/>
        </w:rPr>
      </w:pPr>
    </w:p>
    <w:p w14:paraId="1F9CEF6D" w14:textId="77777777" w:rsidR="005B021F" w:rsidRPr="00B51B20" w:rsidRDefault="005B021F" w:rsidP="005B021F">
      <w:pPr>
        <w:pStyle w:val="Brezrazmikov"/>
        <w:jc w:val="center"/>
        <w:rPr>
          <w:rFonts w:ascii="Arial" w:hAnsi="Arial" w:cs="Arial"/>
          <w:b/>
          <w:bCs/>
          <w:sz w:val="20"/>
          <w:szCs w:val="20"/>
        </w:rPr>
      </w:pPr>
    </w:p>
    <w:p w14:paraId="3B926905" w14:textId="77777777" w:rsidR="0056053A" w:rsidRPr="000E58D3" w:rsidRDefault="0056053A" w:rsidP="0056053A">
      <w:pPr>
        <w:spacing w:line="240" w:lineRule="auto"/>
        <w:rPr>
          <w:rFonts w:cs="Arial"/>
          <w:b/>
          <w:sz w:val="24"/>
          <w:lang w:val="sl-SI" w:eastAsia="sl-SI"/>
        </w:rPr>
      </w:pPr>
      <w:r w:rsidRPr="000E58D3">
        <w:rPr>
          <w:rFonts w:cs="Arial"/>
          <w:b/>
          <w:sz w:val="24"/>
          <w:lang w:val="sl-SI" w:eastAsia="sl-SI"/>
        </w:rPr>
        <w:br w:type="page"/>
      </w:r>
    </w:p>
    <w:p w14:paraId="7AD3BE5A" w14:textId="77777777" w:rsidR="0056053A" w:rsidRPr="000E58D3" w:rsidRDefault="0056053A" w:rsidP="0056053A">
      <w:pPr>
        <w:pStyle w:val="Odstavekseznama"/>
        <w:numPr>
          <w:ilvl w:val="0"/>
          <w:numId w:val="8"/>
        </w:numPr>
        <w:suppressAutoHyphens/>
        <w:spacing w:line="240" w:lineRule="auto"/>
        <w:ind w:left="284" w:firstLine="0"/>
        <w:jc w:val="both"/>
        <w:rPr>
          <w:rFonts w:cs="Arial"/>
          <w:b/>
          <w:sz w:val="24"/>
          <w:lang w:eastAsia="sl-SI"/>
        </w:rPr>
      </w:pPr>
      <w:r w:rsidRPr="000E58D3">
        <w:rPr>
          <w:rFonts w:cs="Arial"/>
          <w:b/>
          <w:sz w:val="24"/>
          <w:lang w:eastAsia="sl-SI"/>
        </w:rPr>
        <w:lastRenderedPageBreak/>
        <w:t>NAVODILA ZA IZDELAVO VLOGE</w:t>
      </w:r>
    </w:p>
    <w:p w14:paraId="283A8539" w14:textId="77777777" w:rsidR="0056053A" w:rsidRPr="000E58D3" w:rsidRDefault="0056053A" w:rsidP="0056053A">
      <w:pPr>
        <w:tabs>
          <w:tab w:val="center" w:pos="4320"/>
          <w:tab w:val="right" w:pos="8640"/>
        </w:tabs>
        <w:spacing w:line="240" w:lineRule="auto"/>
        <w:jc w:val="both"/>
        <w:rPr>
          <w:rFonts w:cs="Arial"/>
          <w:szCs w:val="20"/>
          <w:lang w:val="sl-SI"/>
        </w:rPr>
      </w:pPr>
    </w:p>
    <w:p w14:paraId="68159F5D" w14:textId="77777777" w:rsidR="0056053A" w:rsidRPr="000E58D3" w:rsidRDefault="0056053A" w:rsidP="0056053A">
      <w:pPr>
        <w:tabs>
          <w:tab w:val="left" w:pos="1134"/>
        </w:tabs>
        <w:spacing w:line="240" w:lineRule="auto"/>
        <w:jc w:val="both"/>
        <w:rPr>
          <w:rFonts w:cs="Arial"/>
          <w:b/>
          <w:szCs w:val="20"/>
          <w:lang w:val="sl-SI"/>
        </w:rPr>
      </w:pPr>
    </w:p>
    <w:p w14:paraId="208FB3D0" w14:textId="77777777" w:rsidR="0056053A" w:rsidRPr="000E58D3" w:rsidRDefault="0056053A" w:rsidP="0056053A">
      <w:pPr>
        <w:tabs>
          <w:tab w:val="left" w:pos="1134"/>
        </w:tabs>
        <w:spacing w:line="240" w:lineRule="auto"/>
        <w:jc w:val="both"/>
        <w:rPr>
          <w:rFonts w:cs="Arial"/>
          <w:b/>
          <w:szCs w:val="20"/>
          <w:lang w:val="sl-SI"/>
        </w:rPr>
      </w:pPr>
      <w:r w:rsidRPr="000E58D3">
        <w:rPr>
          <w:rFonts w:cs="Arial"/>
          <w:b/>
          <w:szCs w:val="20"/>
          <w:lang w:val="sl-SI"/>
        </w:rPr>
        <w:t>II. 1. ODDAJA IN OZNAČEVANJE VLOG:</w:t>
      </w:r>
    </w:p>
    <w:p w14:paraId="43F20429" w14:textId="77777777" w:rsidR="0056053A" w:rsidRPr="000E58D3" w:rsidRDefault="0056053A" w:rsidP="0056053A">
      <w:pPr>
        <w:tabs>
          <w:tab w:val="left" w:pos="1134"/>
        </w:tabs>
        <w:spacing w:line="240" w:lineRule="auto"/>
        <w:jc w:val="both"/>
        <w:rPr>
          <w:rFonts w:cs="Arial"/>
          <w:b/>
          <w:szCs w:val="20"/>
          <w:lang w:val="sl-SI"/>
        </w:rPr>
      </w:pPr>
    </w:p>
    <w:p w14:paraId="36966B51" w14:textId="77777777" w:rsidR="0056053A" w:rsidRPr="000E58D3" w:rsidRDefault="0056053A" w:rsidP="0056053A">
      <w:pPr>
        <w:tabs>
          <w:tab w:val="left" w:pos="1134"/>
        </w:tabs>
        <w:spacing w:line="240" w:lineRule="auto"/>
        <w:jc w:val="both"/>
        <w:rPr>
          <w:rFonts w:cs="Arial"/>
          <w:szCs w:val="20"/>
          <w:lang w:val="sl-SI"/>
        </w:rPr>
      </w:pPr>
      <w:r w:rsidRPr="000E58D3">
        <w:rPr>
          <w:rFonts w:cs="Arial"/>
          <w:b/>
          <w:szCs w:val="20"/>
          <w:lang w:val="sl-SI"/>
        </w:rPr>
        <w:t xml:space="preserve">Vloga mora biti oddana v zapečatenem ovitku (kuverti), </w:t>
      </w:r>
      <w:r w:rsidRPr="000E58D3">
        <w:rPr>
          <w:rFonts w:cs="Arial"/>
          <w:szCs w:val="20"/>
          <w:lang w:val="sl-SI"/>
        </w:rPr>
        <w:t>na katerem morajo biti:</w:t>
      </w:r>
    </w:p>
    <w:tbl>
      <w:tblPr>
        <w:tblW w:w="0" w:type="auto"/>
        <w:tblLook w:val="01E0" w:firstRow="1" w:lastRow="1" w:firstColumn="1" w:lastColumn="1" w:noHBand="0" w:noVBand="0"/>
      </w:tblPr>
      <w:tblGrid>
        <w:gridCol w:w="8453"/>
      </w:tblGrid>
      <w:tr w:rsidR="0056053A" w:rsidRPr="000E58D3" w14:paraId="3400AD05" w14:textId="77777777" w:rsidTr="009B4E59">
        <w:tc>
          <w:tcPr>
            <w:tcW w:w="8453" w:type="dxa"/>
            <w:shd w:val="clear" w:color="auto" w:fill="auto"/>
          </w:tcPr>
          <w:p w14:paraId="439FD4C6" w14:textId="77777777" w:rsidR="0056053A" w:rsidRPr="000E58D3" w:rsidRDefault="0056053A" w:rsidP="009B4E59">
            <w:pPr>
              <w:spacing w:line="240" w:lineRule="auto"/>
              <w:jc w:val="both"/>
              <w:rPr>
                <w:rFonts w:cs="Arial"/>
                <w:szCs w:val="20"/>
                <w:lang w:val="sl-SI"/>
              </w:rPr>
            </w:pPr>
          </w:p>
          <w:p w14:paraId="65B27B4E" w14:textId="77777777" w:rsidR="0056053A" w:rsidRPr="000E58D3" w:rsidRDefault="0056053A" w:rsidP="0056053A">
            <w:pPr>
              <w:widowControl/>
              <w:numPr>
                <w:ilvl w:val="0"/>
                <w:numId w:val="5"/>
              </w:numPr>
              <w:spacing w:line="240" w:lineRule="auto"/>
              <w:jc w:val="both"/>
              <w:rPr>
                <w:rFonts w:cs="Arial"/>
                <w:szCs w:val="20"/>
                <w:lang w:val="sl-SI"/>
              </w:rPr>
            </w:pPr>
            <w:r w:rsidRPr="000E58D3">
              <w:rPr>
                <w:rFonts w:cs="Arial"/>
                <w:b/>
                <w:szCs w:val="20"/>
                <w:lang w:val="sl-SI"/>
              </w:rPr>
              <w:t>vidne označbe:</w:t>
            </w:r>
            <w:r w:rsidRPr="000E58D3">
              <w:rPr>
                <w:rFonts w:cs="Arial"/>
                <w:szCs w:val="20"/>
                <w:lang w:val="sl-SI"/>
              </w:rPr>
              <w:t xml:space="preserve"> </w:t>
            </w:r>
          </w:p>
          <w:p w14:paraId="0B315534" w14:textId="77777777" w:rsidR="0056053A" w:rsidRPr="000E58D3" w:rsidRDefault="0056053A" w:rsidP="0056053A">
            <w:pPr>
              <w:widowControl/>
              <w:numPr>
                <w:ilvl w:val="3"/>
                <w:numId w:val="5"/>
              </w:numPr>
              <w:spacing w:line="240" w:lineRule="auto"/>
              <w:jc w:val="both"/>
              <w:rPr>
                <w:rFonts w:cs="Arial"/>
                <w:szCs w:val="20"/>
                <w:lang w:val="sl-SI"/>
              </w:rPr>
            </w:pPr>
            <w:r w:rsidRPr="000E58D3">
              <w:rPr>
                <w:rFonts w:cs="Arial"/>
                <w:szCs w:val="20"/>
                <w:lang w:val="sl-SI"/>
              </w:rPr>
              <w:t xml:space="preserve">"Ne odpiraj – vloga na javni poziv«; </w:t>
            </w:r>
          </w:p>
          <w:p w14:paraId="7E9E54A6" w14:textId="77777777" w:rsidR="0056053A" w:rsidRPr="000E58D3" w:rsidRDefault="0056053A" w:rsidP="0056053A">
            <w:pPr>
              <w:widowControl/>
              <w:numPr>
                <w:ilvl w:val="3"/>
                <w:numId w:val="5"/>
              </w:numPr>
              <w:spacing w:line="240" w:lineRule="auto"/>
              <w:jc w:val="both"/>
              <w:rPr>
                <w:rFonts w:cs="Arial"/>
                <w:szCs w:val="20"/>
                <w:lang w:val="sl-SI"/>
              </w:rPr>
            </w:pPr>
            <w:r w:rsidRPr="000E58D3">
              <w:rPr>
                <w:rFonts w:cs="Arial"/>
                <w:szCs w:val="20"/>
                <w:lang w:val="sl-SI"/>
              </w:rPr>
              <w:t>»Prijava na javni poziv zainteresiranim organizacijam za izvajanje nalog urbane kontaktne točke za Evropsko urbano iniciativ za obdobje od1. 7. 2023 do 31. 12. 2029”.</w:t>
            </w:r>
          </w:p>
          <w:p w14:paraId="1B225D51" w14:textId="77777777" w:rsidR="0056053A" w:rsidRPr="000E58D3" w:rsidRDefault="0056053A" w:rsidP="009B4E59">
            <w:pPr>
              <w:spacing w:line="240" w:lineRule="auto"/>
              <w:ind w:left="1026"/>
              <w:jc w:val="both"/>
              <w:rPr>
                <w:rFonts w:cs="Arial"/>
                <w:szCs w:val="20"/>
                <w:lang w:val="sl-SI"/>
              </w:rPr>
            </w:pPr>
          </w:p>
          <w:p w14:paraId="1062AD64" w14:textId="77777777" w:rsidR="0056053A" w:rsidRPr="000E58D3" w:rsidRDefault="0056053A" w:rsidP="0056053A">
            <w:pPr>
              <w:widowControl/>
              <w:numPr>
                <w:ilvl w:val="0"/>
                <w:numId w:val="5"/>
              </w:numPr>
              <w:tabs>
                <w:tab w:val="left" w:pos="1134"/>
              </w:tabs>
              <w:spacing w:line="240" w:lineRule="auto"/>
              <w:jc w:val="both"/>
              <w:rPr>
                <w:rFonts w:cs="Arial"/>
                <w:b/>
                <w:szCs w:val="20"/>
                <w:lang w:val="sl-SI"/>
              </w:rPr>
            </w:pPr>
            <w:r w:rsidRPr="000E58D3">
              <w:rPr>
                <w:rFonts w:cs="Arial"/>
                <w:b/>
                <w:szCs w:val="20"/>
                <w:lang w:val="sl-SI"/>
              </w:rPr>
              <w:t>točen naslov vlagatelja:</w:t>
            </w:r>
          </w:p>
          <w:p w14:paraId="34A29B50" w14:textId="77777777" w:rsidR="0056053A" w:rsidRPr="000E58D3" w:rsidRDefault="0056053A" w:rsidP="009B4E59">
            <w:pPr>
              <w:tabs>
                <w:tab w:val="left" w:pos="1134"/>
              </w:tabs>
              <w:spacing w:line="240" w:lineRule="auto"/>
              <w:jc w:val="both"/>
              <w:rPr>
                <w:rFonts w:cs="Arial"/>
                <w:szCs w:val="20"/>
                <w:lang w:val="sl-SI"/>
              </w:rPr>
            </w:pPr>
          </w:p>
          <w:p w14:paraId="5D2D1890" w14:textId="77777777" w:rsidR="0056053A" w:rsidRPr="000E58D3" w:rsidRDefault="0056053A" w:rsidP="0056053A">
            <w:pPr>
              <w:widowControl/>
              <w:numPr>
                <w:ilvl w:val="0"/>
                <w:numId w:val="5"/>
              </w:numPr>
              <w:tabs>
                <w:tab w:val="left" w:pos="1134"/>
              </w:tabs>
              <w:spacing w:line="240" w:lineRule="auto"/>
              <w:jc w:val="both"/>
              <w:rPr>
                <w:rFonts w:cs="Arial"/>
                <w:lang w:val="sl-SI"/>
              </w:rPr>
            </w:pPr>
            <w:r w:rsidRPr="000E58D3">
              <w:rPr>
                <w:rFonts w:cs="Arial"/>
                <w:b/>
                <w:bCs/>
                <w:lang w:val="sl-SI"/>
              </w:rPr>
              <w:t>naslov</w:t>
            </w:r>
            <w:r w:rsidRPr="000E58D3">
              <w:rPr>
                <w:rFonts w:cs="Arial"/>
                <w:b/>
                <w:bCs/>
                <w:i/>
                <w:iCs/>
                <w:lang w:val="sl-SI"/>
              </w:rPr>
              <w:t xml:space="preserve"> </w:t>
            </w:r>
            <w:r w:rsidRPr="000E58D3">
              <w:rPr>
                <w:rFonts w:cs="Arial"/>
                <w:b/>
                <w:bCs/>
                <w:lang w:val="sl-SI"/>
              </w:rPr>
              <w:t xml:space="preserve">ministrstva: </w:t>
            </w:r>
          </w:p>
          <w:p w14:paraId="2614379D" w14:textId="77777777" w:rsidR="0056053A" w:rsidRPr="000E58D3" w:rsidRDefault="0056053A" w:rsidP="0056053A">
            <w:pPr>
              <w:widowControl/>
              <w:numPr>
                <w:ilvl w:val="3"/>
                <w:numId w:val="5"/>
              </w:numPr>
              <w:tabs>
                <w:tab w:val="left" w:pos="1134"/>
              </w:tabs>
              <w:spacing w:line="240" w:lineRule="auto"/>
              <w:jc w:val="both"/>
              <w:rPr>
                <w:rFonts w:cs="Arial"/>
                <w:lang w:val="sl-SI"/>
              </w:rPr>
            </w:pPr>
            <w:r w:rsidRPr="000E58D3">
              <w:rPr>
                <w:rFonts w:cs="Arial"/>
                <w:lang w:val="sl-SI"/>
              </w:rPr>
              <w:t xml:space="preserve">    Ministrstvo za naravne vire in prostor, Dunajska cesta 48, 1000 Ljubljana.</w:t>
            </w:r>
          </w:p>
          <w:p w14:paraId="70A639B4" w14:textId="77777777" w:rsidR="0056053A" w:rsidRPr="000E58D3" w:rsidRDefault="0056053A" w:rsidP="009B4E59">
            <w:pPr>
              <w:tabs>
                <w:tab w:val="left" w:pos="1134"/>
              </w:tabs>
              <w:spacing w:line="240" w:lineRule="auto"/>
              <w:jc w:val="both"/>
              <w:rPr>
                <w:rFonts w:cs="Arial"/>
                <w:szCs w:val="20"/>
                <w:lang w:val="sl-SI"/>
              </w:rPr>
            </w:pPr>
          </w:p>
        </w:tc>
      </w:tr>
    </w:tbl>
    <w:p w14:paraId="18FA71C2" w14:textId="77777777" w:rsidR="0056053A" w:rsidRPr="000E58D3" w:rsidRDefault="0056053A" w:rsidP="0056053A">
      <w:pPr>
        <w:spacing w:after="120" w:line="240" w:lineRule="auto"/>
        <w:jc w:val="both"/>
        <w:rPr>
          <w:rFonts w:cs="Arial"/>
          <w:szCs w:val="20"/>
          <w:lang w:val="sl-SI" w:eastAsia="sl-SI"/>
        </w:rPr>
      </w:pPr>
      <w:r w:rsidRPr="000E58D3">
        <w:rPr>
          <w:rFonts w:cs="Arial"/>
          <w:szCs w:val="20"/>
          <w:lang w:val="sl-SI" w:eastAsia="sl-SI"/>
        </w:rPr>
        <w:t>(glej Priloga A – Označba vloge)</w:t>
      </w:r>
    </w:p>
    <w:p w14:paraId="5AEAEA41" w14:textId="77777777" w:rsidR="0056053A" w:rsidRPr="000E58D3" w:rsidRDefault="0056053A" w:rsidP="0056053A">
      <w:pPr>
        <w:tabs>
          <w:tab w:val="left" w:pos="1134"/>
        </w:tabs>
        <w:spacing w:line="240" w:lineRule="auto"/>
        <w:jc w:val="both"/>
        <w:rPr>
          <w:rFonts w:cs="Arial"/>
          <w:szCs w:val="20"/>
          <w:lang w:val="sl-SI"/>
        </w:rPr>
      </w:pPr>
    </w:p>
    <w:p w14:paraId="0129A419" w14:textId="77777777" w:rsidR="0056053A" w:rsidRPr="000E58D3" w:rsidRDefault="0056053A" w:rsidP="0056053A">
      <w:pPr>
        <w:spacing w:after="120" w:line="240" w:lineRule="auto"/>
        <w:jc w:val="both"/>
        <w:rPr>
          <w:rFonts w:cs="Arial"/>
          <w:szCs w:val="20"/>
          <w:lang w:val="sl-SI" w:eastAsia="sl-SI"/>
        </w:rPr>
      </w:pPr>
      <w:r w:rsidRPr="000E58D3">
        <w:rPr>
          <w:rFonts w:cs="Arial"/>
          <w:szCs w:val="20"/>
          <w:lang w:val="sl-SI" w:eastAsia="sl-SI"/>
        </w:rPr>
        <w:t xml:space="preserve">Strokovna komisija bo odprla samo v roku dostavljene, pravilno izpolnjene in označene kuverte (z elementi, ki so navedeni zgoraj), ki vsebujejo vloge, in sicer v vrstnem redu, v katerem so bile predložene. </w:t>
      </w:r>
    </w:p>
    <w:p w14:paraId="3588F673" w14:textId="77777777" w:rsidR="0056053A" w:rsidRPr="000E58D3" w:rsidRDefault="0056053A" w:rsidP="0056053A">
      <w:pPr>
        <w:spacing w:after="120" w:line="240" w:lineRule="auto"/>
        <w:jc w:val="both"/>
        <w:rPr>
          <w:rFonts w:cs="Arial"/>
          <w:b/>
          <w:szCs w:val="20"/>
          <w:lang w:val="sl-SI" w:eastAsia="sl-SI"/>
        </w:rPr>
      </w:pPr>
    </w:p>
    <w:p w14:paraId="6263696D" w14:textId="77777777" w:rsidR="0056053A" w:rsidRPr="000E58D3" w:rsidRDefault="0056053A" w:rsidP="0056053A">
      <w:pPr>
        <w:spacing w:after="120" w:line="240" w:lineRule="auto"/>
        <w:jc w:val="both"/>
        <w:rPr>
          <w:rFonts w:cs="Arial"/>
          <w:b/>
          <w:szCs w:val="20"/>
          <w:lang w:val="sl-SI" w:eastAsia="sl-SI"/>
        </w:rPr>
      </w:pPr>
      <w:r w:rsidRPr="000E58D3">
        <w:rPr>
          <w:rFonts w:cs="Arial"/>
          <w:b/>
          <w:szCs w:val="20"/>
          <w:lang w:val="sl-SI" w:eastAsia="sl-SI"/>
        </w:rPr>
        <w:t>II. 2. VSEBINA VLOG:</w:t>
      </w:r>
    </w:p>
    <w:p w14:paraId="1AD06320" w14:textId="77777777" w:rsidR="0056053A" w:rsidRPr="000E58D3" w:rsidRDefault="0056053A" w:rsidP="0056053A">
      <w:pPr>
        <w:spacing w:line="240" w:lineRule="auto"/>
        <w:jc w:val="both"/>
        <w:rPr>
          <w:rFonts w:cs="Arial"/>
          <w:szCs w:val="20"/>
          <w:lang w:val="sl-SI"/>
        </w:rPr>
      </w:pPr>
    </w:p>
    <w:p w14:paraId="47778503" w14:textId="77777777" w:rsidR="0056053A" w:rsidRPr="000E58D3" w:rsidRDefault="0056053A" w:rsidP="0056053A">
      <w:pPr>
        <w:spacing w:line="240" w:lineRule="auto"/>
        <w:jc w:val="both"/>
        <w:rPr>
          <w:rFonts w:cs="Arial"/>
          <w:szCs w:val="20"/>
          <w:lang w:val="sl-SI"/>
        </w:rPr>
      </w:pPr>
      <w:r w:rsidRPr="000E58D3">
        <w:rPr>
          <w:rFonts w:cs="Arial"/>
          <w:b/>
          <w:szCs w:val="20"/>
          <w:lang w:val="sl-SI"/>
        </w:rPr>
        <w:t>2.1 Obvezne sestavine vloge so</w:t>
      </w:r>
      <w:r w:rsidRPr="000E58D3">
        <w:rPr>
          <w:rFonts w:cs="Arial"/>
          <w:szCs w:val="20"/>
          <w:lang w:val="sl-SI"/>
        </w:rPr>
        <w:t>:</w:t>
      </w:r>
    </w:p>
    <w:tbl>
      <w:tblPr>
        <w:tblW w:w="0" w:type="auto"/>
        <w:tblLook w:val="01E0" w:firstRow="1" w:lastRow="1" w:firstColumn="1" w:lastColumn="1" w:noHBand="0" w:noVBand="0"/>
      </w:tblPr>
      <w:tblGrid>
        <w:gridCol w:w="8453"/>
      </w:tblGrid>
      <w:tr w:rsidR="0056053A" w:rsidRPr="000E58D3" w14:paraId="70A79A6D" w14:textId="77777777" w:rsidTr="009B4E59">
        <w:tc>
          <w:tcPr>
            <w:tcW w:w="8453" w:type="dxa"/>
            <w:shd w:val="clear" w:color="auto" w:fill="auto"/>
          </w:tcPr>
          <w:p w14:paraId="2F873276" w14:textId="77777777" w:rsidR="0056053A" w:rsidRPr="000E58D3" w:rsidRDefault="0056053A" w:rsidP="00F87EFB">
            <w:pPr>
              <w:numPr>
                <w:ilvl w:val="12"/>
                <w:numId w:val="0"/>
              </w:numPr>
              <w:spacing w:line="240" w:lineRule="auto"/>
              <w:jc w:val="both"/>
              <w:rPr>
                <w:rFonts w:cs="Arial"/>
                <w:b/>
                <w:szCs w:val="20"/>
                <w:lang w:val="sl-SI"/>
              </w:rPr>
            </w:pPr>
          </w:p>
        </w:tc>
      </w:tr>
    </w:tbl>
    <w:p w14:paraId="68DC4553" w14:textId="77777777" w:rsidR="0056053A" w:rsidRPr="000E58D3" w:rsidRDefault="0056053A" w:rsidP="0056053A">
      <w:pPr>
        <w:spacing w:line="240" w:lineRule="auto"/>
        <w:jc w:val="both"/>
        <w:rPr>
          <w:rFonts w:cs="Arial"/>
          <w:szCs w:val="20"/>
          <w:lang w:val="sl-SI"/>
        </w:rPr>
      </w:pPr>
    </w:p>
    <w:p w14:paraId="655C798F" w14:textId="77777777" w:rsidR="0056053A" w:rsidRPr="000E58D3" w:rsidRDefault="0056053A" w:rsidP="0056053A">
      <w:pPr>
        <w:spacing w:line="240" w:lineRule="auto"/>
        <w:jc w:val="both"/>
        <w:rPr>
          <w:rFonts w:cs="Arial"/>
          <w:szCs w:val="20"/>
          <w:lang w:val="sl-SI"/>
        </w:rPr>
      </w:pPr>
      <w:r w:rsidRPr="000E58D3">
        <w:rPr>
          <w:rFonts w:cs="Arial"/>
          <w:szCs w:val="20"/>
          <w:lang w:val="sl-SI"/>
        </w:rPr>
        <w:t xml:space="preserve">Priloge morajo biti razvrščene po zahtevanem vrstnem redu z označenimi zaporednimi oznakami. </w:t>
      </w:r>
    </w:p>
    <w:p w14:paraId="27B05F2F" w14:textId="77777777" w:rsidR="0056053A" w:rsidRPr="000E58D3" w:rsidRDefault="0056053A" w:rsidP="0056053A">
      <w:pPr>
        <w:tabs>
          <w:tab w:val="center" w:pos="4320"/>
          <w:tab w:val="right" w:pos="8640"/>
        </w:tabs>
        <w:spacing w:line="240" w:lineRule="auto"/>
        <w:jc w:val="both"/>
        <w:rPr>
          <w:rFonts w:cs="Arial"/>
          <w:szCs w:val="20"/>
          <w:lang w:val="sl-SI"/>
        </w:rPr>
      </w:pPr>
    </w:p>
    <w:p w14:paraId="344047B2" w14:textId="77777777" w:rsidR="0056053A" w:rsidRPr="000E58D3" w:rsidRDefault="0056053A" w:rsidP="0056053A">
      <w:pPr>
        <w:spacing w:line="240" w:lineRule="auto"/>
        <w:jc w:val="both"/>
        <w:rPr>
          <w:rFonts w:cs="Arial"/>
          <w:szCs w:val="20"/>
          <w:lang w:val="sl-SI" w:eastAsia="sl-SI"/>
        </w:rPr>
      </w:pPr>
      <w:r w:rsidRPr="000E58D3">
        <w:rPr>
          <w:rFonts w:cs="Arial"/>
          <w:szCs w:val="20"/>
          <w:lang w:val="sl-SI" w:eastAsia="sl-SI"/>
        </w:rPr>
        <w:t>Vsi dokumenti, ki sestavljajo vlogo, morajo biti predloženi v slovenskem jeziku.</w:t>
      </w:r>
    </w:p>
    <w:p w14:paraId="210B454B" w14:textId="77777777" w:rsidR="0056053A" w:rsidRPr="000E58D3" w:rsidRDefault="0056053A" w:rsidP="0056053A">
      <w:pPr>
        <w:spacing w:line="240" w:lineRule="auto"/>
        <w:jc w:val="both"/>
        <w:rPr>
          <w:rFonts w:cs="Arial"/>
          <w:szCs w:val="20"/>
          <w:lang w:val="sl-SI" w:eastAsia="sl-SI"/>
        </w:rPr>
      </w:pPr>
    </w:p>
    <w:p w14:paraId="486E089D" w14:textId="77777777" w:rsidR="0056053A" w:rsidRPr="000E58D3" w:rsidRDefault="0056053A" w:rsidP="0056053A">
      <w:pPr>
        <w:spacing w:line="240" w:lineRule="auto"/>
        <w:jc w:val="both"/>
        <w:rPr>
          <w:rFonts w:cs="Arial"/>
          <w:szCs w:val="20"/>
          <w:lang w:val="sl-SI" w:eastAsia="sl-SI"/>
        </w:rPr>
      </w:pPr>
      <w:r w:rsidRPr="000E58D3">
        <w:rPr>
          <w:rFonts w:cs="Arial"/>
          <w:szCs w:val="20"/>
          <w:lang w:val="sl-SI" w:eastAsia="sl-SI"/>
        </w:rPr>
        <w:t>V vsaki</w:t>
      </w:r>
      <w:r w:rsidRPr="000E58D3">
        <w:rPr>
          <w:rFonts w:cs="Arial"/>
          <w:i/>
          <w:szCs w:val="20"/>
          <w:lang w:val="sl-SI" w:eastAsia="sl-SI"/>
        </w:rPr>
        <w:t xml:space="preserve"> </w:t>
      </w:r>
      <w:r w:rsidRPr="000E58D3">
        <w:rPr>
          <w:rFonts w:cs="Arial"/>
          <w:szCs w:val="20"/>
          <w:lang w:val="sl-SI" w:eastAsia="sl-SI"/>
        </w:rPr>
        <w:t>oddani kuverti je lahko samo ena vloga.</w:t>
      </w:r>
    </w:p>
    <w:p w14:paraId="404D5BFB" w14:textId="77777777" w:rsidR="0056053A" w:rsidRPr="000E58D3" w:rsidRDefault="0056053A" w:rsidP="0056053A">
      <w:pPr>
        <w:spacing w:line="240" w:lineRule="auto"/>
        <w:jc w:val="both"/>
        <w:rPr>
          <w:rFonts w:cs="Arial"/>
          <w:szCs w:val="20"/>
          <w:lang w:val="sl-SI" w:eastAsia="sl-SI"/>
        </w:rPr>
      </w:pPr>
    </w:p>
    <w:p w14:paraId="72CE8A11" w14:textId="77777777" w:rsidR="0056053A" w:rsidRPr="000E58D3" w:rsidRDefault="0056053A" w:rsidP="0056053A">
      <w:pPr>
        <w:tabs>
          <w:tab w:val="center" w:pos="4320"/>
          <w:tab w:val="right" w:pos="8640"/>
        </w:tabs>
        <w:spacing w:line="240" w:lineRule="auto"/>
        <w:jc w:val="both"/>
        <w:rPr>
          <w:rFonts w:cs="Arial"/>
          <w:szCs w:val="20"/>
          <w:lang w:val="sl-SI"/>
        </w:rPr>
      </w:pPr>
    </w:p>
    <w:p w14:paraId="78939EDD" w14:textId="77777777" w:rsidR="0056053A" w:rsidRPr="000E58D3" w:rsidRDefault="0056053A" w:rsidP="0056053A">
      <w:pPr>
        <w:pBdr>
          <w:bottom w:val="single" w:sz="4" w:space="1" w:color="auto"/>
        </w:pBdr>
        <w:tabs>
          <w:tab w:val="center" w:pos="4320"/>
          <w:tab w:val="right" w:pos="8640"/>
        </w:tabs>
        <w:spacing w:line="240" w:lineRule="auto"/>
        <w:jc w:val="both"/>
        <w:rPr>
          <w:rFonts w:cs="Arial"/>
          <w:szCs w:val="20"/>
          <w:lang w:val="sl-SI"/>
        </w:rPr>
      </w:pPr>
      <w:r w:rsidRPr="000E58D3">
        <w:rPr>
          <w:rFonts w:cs="Arial"/>
          <w:szCs w:val="20"/>
          <w:lang w:val="sl-SI"/>
        </w:rPr>
        <w:br w:type="page"/>
      </w:r>
    </w:p>
    <w:p w14:paraId="52428BAE" w14:textId="77777777" w:rsidR="0056053A" w:rsidRPr="000E58D3" w:rsidRDefault="0056053A" w:rsidP="0056053A">
      <w:pPr>
        <w:numPr>
          <w:ilvl w:val="12"/>
          <w:numId w:val="0"/>
        </w:numPr>
        <w:spacing w:line="240" w:lineRule="auto"/>
        <w:jc w:val="both"/>
        <w:rPr>
          <w:rFonts w:cs="Arial"/>
          <w:b/>
          <w:szCs w:val="20"/>
          <w:lang w:val="sl-SI"/>
        </w:rPr>
      </w:pPr>
      <w:r w:rsidRPr="000E58D3">
        <w:rPr>
          <w:rFonts w:cs="Arial"/>
          <w:b/>
          <w:szCs w:val="20"/>
          <w:lang w:val="sl-SI"/>
        </w:rPr>
        <w:lastRenderedPageBreak/>
        <w:t xml:space="preserve">Obrazložitev vsebine vloge: </w:t>
      </w:r>
    </w:p>
    <w:p w14:paraId="5DF574BD" w14:textId="77777777" w:rsidR="0056053A" w:rsidRPr="000E58D3" w:rsidRDefault="0056053A" w:rsidP="0056053A">
      <w:pPr>
        <w:numPr>
          <w:ilvl w:val="12"/>
          <w:numId w:val="0"/>
        </w:numPr>
        <w:spacing w:line="240" w:lineRule="auto"/>
        <w:jc w:val="both"/>
        <w:rPr>
          <w:rFonts w:cs="Arial"/>
          <w:b/>
          <w:szCs w:val="20"/>
          <w:lang w:val="sl-SI"/>
        </w:rPr>
      </w:pPr>
    </w:p>
    <w:p w14:paraId="2C8C7165" w14:textId="77777777" w:rsidR="0056053A" w:rsidRPr="000E58D3" w:rsidRDefault="0056053A" w:rsidP="0056053A">
      <w:pPr>
        <w:numPr>
          <w:ilvl w:val="12"/>
          <w:numId w:val="0"/>
        </w:numPr>
        <w:spacing w:line="240" w:lineRule="auto"/>
        <w:jc w:val="both"/>
        <w:rPr>
          <w:rFonts w:cs="Arial"/>
          <w:b/>
          <w:szCs w:val="20"/>
          <w:lang w:val="sl-SI"/>
        </w:rPr>
      </w:pPr>
    </w:p>
    <w:p w14:paraId="22E6F766" w14:textId="77777777" w:rsidR="0056053A" w:rsidRPr="000E58D3" w:rsidRDefault="0056053A" w:rsidP="0056053A">
      <w:pPr>
        <w:numPr>
          <w:ilvl w:val="12"/>
          <w:numId w:val="0"/>
        </w:numPr>
        <w:spacing w:line="240" w:lineRule="auto"/>
        <w:jc w:val="both"/>
        <w:rPr>
          <w:rFonts w:cs="Arial"/>
          <w:szCs w:val="20"/>
          <w:lang w:val="sl-SI"/>
        </w:rPr>
      </w:pPr>
      <w:r w:rsidRPr="000E58D3">
        <w:rPr>
          <w:rFonts w:cs="Arial"/>
          <w:b/>
          <w:szCs w:val="20"/>
          <w:lang w:val="sl-SI"/>
        </w:rPr>
        <w:t>Priloga 1</w:t>
      </w:r>
      <w:r w:rsidRPr="000E58D3">
        <w:rPr>
          <w:rFonts w:cs="Arial"/>
          <w:szCs w:val="20"/>
          <w:lang w:val="sl-SI"/>
        </w:rPr>
        <w:t xml:space="preserve"> </w:t>
      </w:r>
      <w:r w:rsidRPr="000E58D3">
        <w:rPr>
          <w:rFonts w:cs="Arial"/>
          <w:szCs w:val="20"/>
          <w:lang w:val="sl-SI"/>
        </w:rPr>
        <w:tab/>
      </w:r>
      <w:r w:rsidRPr="000E58D3">
        <w:rPr>
          <w:rFonts w:cs="Arial"/>
          <w:szCs w:val="20"/>
          <w:u w:val="single"/>
          <w:lang w:val="sl-SI"/>
        </w:rPr>
        <w:t>Obrazec vloge:</w:t>
      </w:r>
    </w:p>
    <w:p w14:paraId="11ADD761" w14:textId="77777777" w:rsidR="0056053A" w:rsidRPr="00FD3C41" w:rsidRDefault="0056053A" w:rsidP="0056053A">
      <w:pPr>
        <w:spacing w:line="240" w:lineRule="auto"/>
        <w:ind w:left="1416"/>
        <w:jc w:val="both"/>
        <w:rPr>
          <w:rFonts w:cs="Arial"/>
          <w:lang w:val="sl-SI"/>
        </w:rPr>
      </w:pPr>
      <w:r w:rsidRPr="000E58D3">
        <w:rPr>
          <w:rFonts w:cs="Arial"/>
          <w:lang w:val="sl-SI"/>
        </w:rPr>
        <w:t xml:space="preserve">Obrazec vloge, ki je priloga dokumentacije javnega poziva natančno izpolnite z zahtevanimi vsebinskimi podatki in zahtevanimi dokazili ter ga podpisanega in </w:t>
      </w:r>
      <w:r w:rsidRPr="00FD3C41">
        <w:rPr>
          <w:rFonts w:cs="Arial"/>
          <w:lang w:val="sl-SI"/>
        </w:rPr>
        <w:t>žigosanega priložite vlogi na razpis.</w:t>
      </w:r>
    </w:p>
    <w:p w14:paraId="552C571D" w14:textId="77777777" w:rsidR="0056053A" w:rsidRPr="00FD3C41" w:rsidRDefault="0056053A" w:rsidP="0056053A">
      <w:pPr>
        <w:spacing w:line="240" w:lineRule="auto"/>
        <w:jc w:val="both"/>
        <w:rPr>
          <w:rFonts w:cs="Arial"/>
          <w:b/>
          <w:i/>
          <w:szCs w:val="20"/>
          <w:lang w:val="sl-SI"/>
        </w:rPr>
      </w:pPr>
    </w:p>
    <w:p w14:paraId="2116DA30" w14:textId="77777777" w:rsidR="0056053A" w:rsidRPr="00FD3C41" w:rsidRDefault="0056053A" w:rsidP="0056053A">
      <w:pPr>
        <w:spacing w:line="240" w:lineRule="auto"/>
        <w:jc w:val="both"/>
        <w:rPr>
          <w:rFonts w:cs="Arial"/>
          <w:b/>
          <w:i/>
          <w:szCs w:val="20"/>
          <w:lang w:val="sl-SI"/>
        </w:rPr>
      </w:pPr>
    </w:p>
    <w:p w14:paraId="5A3EB67A" w14:textId="2925CE2E" w:rsidR="00E23BD8" w:rsidRPr="00FD3C41" w:rsidRDefault="0056053A" w:rsidP="001E5AC1">
      <w:pPr>
        <w:rPr>
          <w:lang w:val="sl-SI"/>
        </w:rPr>
      </w:pPr>
      <w:r w:rsidRPr="00FD3C41">
        <w:rPr>
          <w:b/>
          <w:bCs/>
          <w:lang w:val="sl-SI"/>
        </w:rPr>
        <w:t xml:space="preserve">Priloga </w:t>
      </w:r>
      <w:r w:rsidR="00E23BD8" w:rsidRPr="00FD3C41">
        <w:rPr>
          <w:b/>
          <w:bCs/>
          <w:lang w:val="sl-SI"/>
        </w:rPr>
        <w:t>2</w:t>
      </w:r>
      <w:r w:rsidRPr="00FD3C41">
        <w:rPr>
          <w:lang w:val="sl-SI"/>
        </w:rPr>
        <w:tab/>
      </w:r>
      <w:r w:rsidR="00E23BD8" w:rsidRPr="00FD3C41">
        <w:rPr>
          <w:lang w:val="sl-SI"/>
        </w:rPr>
        <w:t xml:space="preserve">Izjava </w:t>
      </w:r>
      <w:r w:rsidR="001E5AC1" w:rsidRPr="00FD3C41">
        <w:rPr>
          <w:lang w:val="sl-SI"/>
        </w:rPr>
        <w:t>prijavitelja o izpolnjevanju in sprejemanju razpisnih pogojev</w:t>
      </w:r>
      <w:r w:rsidR="00FD3C41">
        <w:rPr>
          <w:lang w:val="sl-SI"/>
        </w:rPr>
        <w:t>.</w:t>
      </w:r>
    </w:p>
    <w:p w14:paraId="77778DDB" w14:textId="77777777" w:rsidR="001E5AC1" w:rsidRPr="00FD3C41" w:rsidRDefault="001E5AC1" w:rsidP="001E5AC1">
      <w:pPr>
        <w:rPr>
          <w:lang w:val="sl-SI"/>
        </w:rPr>
      </w:pPr>
    </w:p>
    <w:p w14:paraId="462BD126" w14:textId="77777777" w:rsidR="0056053A" w:rsidRPr="000E58D3" w:rsidRDefault="0056053A" w:rsidP="001E5AC1">
      <w:pPr>
        <w:rPr>
          <w:lang w:val="sl-SI"/>
        </w:rPr>
      </w:pPr>
    </w:p>
    <w:p w14:paraId="1A03762C" w14:textId="77777777" w:rsidR="0056053A" w:rsidRPr="000E58D3" w:rsidRDefault="0056053A" w:rsidP="001E5AC1">
      <w:pPr>
        <w:rPr>
          <w:i/>
          <w:lang w:val="sl-SI"/>
        </w:rPr>
      </w:pPr>
    </w:p>
    <w:p w14:paraId="11D947E2" w14:textId="77777777" w:rsidR="0056053A" w:rsidRPr="000E58D3" w:rsidRDefault="0056053A" w:rsidP="0056053A">
      <w:pPr>
        <w:spacing w:line="240" w:lineRule="auto"/>
        <w:jc w:val="both"/>
        <w:rPr>
          <w:rFonts w:cs="Arial"/>
          <w:b/>
          <w:szCs w:val="20"/>
          <w:lang w:val="sl-SI"/>
        </w:rPr>
      </w:pPr>
      <w:r w:rsidRPr="000E58D3">
        <w:rPr>
          <w:rFonts w:cs="Arial"/>
          <w:b/>
          <w:szCs w:val="20"/>
          <w:lang w:val="sl-SI"/>
        </w:rPr>
        <w:t>2.2 Neobvezne sestavine vloge:</w:t>
      </w:r>
    </w:p>
    <w:p w14:paraId="57A77108" w14:textId="77777777" w:rsidR="0056053A" w:rsidRPr="000E58D3" w:rsidRDefault="0056053A" w:rsidP="0056053A">
      <w:pPr>
        <w:spacing w:line="240" w:lineRule="auto"/>
        <w:jc w:val="both"/>
        <w:rPr>
          <w:rFonts w:cs="Arial"/>
          <w:b/>
          <w:szCs w:val="20"/>
          <w:lang w:val="sl-SI"/>
        </w:rPr>
      </w:pPr>
    </w:p>
    <w:p w14:paraId="4DA82822" w14:textId="4597E150" w:rsidR="0056053A" w:rsidRPr="000E58D3" w:rsidRDefault="0056053A" w:rsidP="0056053A">
      <w:pPr>
        <w:spacing w:line="240" w:lineRule="auto"/>
        <w:jc w:val="both"/>
        <w:rPr>
          <w:rFonts w:cs="Arial"/>
          <w:szCs w:val="20"/>
          <w:lang w:val="sl-SI"/>
        </w:rPr>
      </w:pPr>
      <w:r w:rsidRPr="000E58D3">
        <w:rPr>
          <w:rFonts w:cs="Arial"/>
          <w:b/>
          <w:szCs w:val="20"/>
          <w:lang w:val="sl-SI"/>
        </w:rPr>
        <w:t xml:space="preserve">Priloga </w:t>
      </w:r>
      <w:r w:rsidR="00FD3C41">
        <w:rPr>
          <w:rFonts w:cs="Arial"/>
          <w:b/>
          <w:szCs w:val="20"/>
          <w:lang w:val="sl-SI"/>
        </w:rPr>
        <w:t>3</w:t>
      </w:r>
      <w:r w:rsidRPr="000E58D3">
        <w:rPr>
          <w:rFonts w:cs="Arial"/>
          <w:szCs w:val="20"/>
          <w:lang w:val="sl-SI"/>
        </w:rPr>
        <w:t xml:space="preserve"> </w:t>
      </w:r>
      <w:r w:rsidRPr="000E58D3">
        <w:rPr>
          <w:rFonts w:cs="Arial"/>
          <w:szCs w:val="20"/>
          <w:lang w:val="sl-SI"/>
        </w:rPr>
        <w:tab/>
      </w:r>
      <w:r w:rsidRPr="000E58D3">
        <w:rPr>
          <w:rFonts w:cs="Arial"/>
          <w:szCs w:val="20"/>
          <w:u w:val="single"/>
          <w:lang w:val="sl-SI"/>
        </w:rPr>
        <w:t>Dokazila o registraciji pravnih oseb:</w:t>
      </w:r>
    </w:p>
    <w:p w14:paraId="47186D3A" w14:textId="77777777" w:rsidR="0056053A" w:rsidRPr="000E58D3" w:rsidRDefault="0056053A" w:rsidP="0056053A">
      <w:pPr>
        <w:spacing w:line="240" w:lineRule="auto"/>
        <w:jc w:val="both"/>
        <w:rPr>
          <w:rFonts w:cs="Arial"/>
          <w:szCs w:val="20"/>
          <w:lang w:val="sl-SI"/>
        </w:rPr>
      </w:pPr>
    </w:p>
    <w:p w14:paraId="0F2331D9" w14:textId="77777777" w:rsidR="0056053A" w:rsidRPr="000E58D3" w:rsidRDefault="0056053A" w:rsidP="0056053A">
      <w:pPr>
        <w:spacing w:line="240" w:lineRule="auto"/>
        <w:jc w:val="both"/>
        <w:rPr>
          <w:rFonts w:cs="Arial"/>
          <w:szCs w:val="20"/>
          <w:lang w:val="sl-SI"/>
        </w:rPr>
      </w:pPr>
      <w:r w:rsidRPr="000E58D3">
        <w:rPr>
          <w:rFonts w:cs="Arial"/>
          <w:szCs w:val="20"/>
          <w:lang w:val="sl-SI"/>
        </w:rPr>
        <w:t>Akt o registraciji oziroma dokazilo o vpisu v register bo ministrstvo pridobilo po uradni dolžnosti, lahko pa ga vlagatelj priloži k vlogi in s tem pripomore k hitrejšemu reševanju vloge.</w:t>
      </w:r>
    </w:p>
    <w:p w14:paraId="543C1B43" w14:textId="77777777" w:rsidR="0056053A" w:rsidRPr="000E58D3" w:rsidRDefault="0056053A" w:rsidP="0056053A">
      <w:pPr>
        <w:spacing w:line="240" w:lineRule="auto"/>
        <w:jc w:val="both"/>
        <w:rPr>
          <w:rFonts w:cs="Arial"/>
          <w:szCs w:val="20"/>
          <w:lang w:val="sl-SI"/>
        </w:rPr>
      </w:pPr>
    </w:p>
    <w:p w14:paraId="20EEB37B" w14:textId="77777777" w:rsidR="0056053A" w:rsidRPr="000E58D3" w:rsidRDefault="0056053A" w:rsidP="0056053A">
      <w:pPr>
        <w:spacing w:line="240" w:lineRule="auto"/>
        <w:jc w:val="both"/>
        <w:rPr>
          <w:rFonts w:cs="Arial"/>
          <w:szCs w:val="20"/>
          <w:lang w:val="sl-SI"/>
        </w:rPr>
      </w:pPr>
      <w:r w:rsidRPr="000E58D3">
        <w:rPr>
          <w:rFonts w:cs="Arial"/>
          <w:szCs w:val="20"/>
          <w:lang w:val="sl-SI"/>
        </w:rPr>
        <w:t xml:space="preserve">Dokazilo o registraciji pravnih oseb: </w:t>
      </w:r>
    </w:p>
    <w:p w14:paraId="00683CDF" w14:textId="77777777" w:rsidR="0056053A" w:rsidRPr="000E58D3" w:rsidRDefault="0056053A" w:rsidP="0056053A">
      <w:pPr>
        <w:widowControl/>
        <w:numPr>
          <w:ilvl w:val="0"/>
          <w:numId w:val="6"/>
        </w:numPr>
        <w:tabs>
          <w:tab w:val="left" w:pos="3261"/>
        </w:tabs>
        <w:spacing w:line="240" w:lineRule="auto"/>
        <w:jc w:val="both"/>
        <w:rPr>
          <w:rFonts w:cs="Arial"/>
          <w:szCs w:val="20"/>
          <w:lang w:val="sl-SI"/>
        </w:rPr>
      </w:pPr>
      <w:r w:rsidRPr="000E58D3">
        <w:rPr>
          <w:rFonts w:cs="Arial"/>
          <w:i/>
          <w:szCs w:val="20"/>
          <w:lang w:val="sl-SI"/>
        </w:rPr>
        <w:t xml:space="preserve">društva </w:t>
      </w:r>
      <w:r w:rsidRPr="000E58D3">
        <w:rPr>
          <w:rFonts w:cs="Arial"/>
          <w:i/>
          <w:szCs w:val="20"/>
          <w:lang w:val="sl-SI"/>
        </w:rPr>
        <w:tab/>
      </w:r>
      <w:r w:rsidRPr="000E58D3">
        <w:rPr>
          <w:rFonts w:cs="Arial"/>
          <w:szCs w:val="20"/>
          <w:lang w:val="sl-SI"/>
        </w:rPr>
        <w:t>– izpis iz registra društev (odločba upravne enote);</w:t>
      </w:r>
    </w:p>
    <w:p w14:paraId="39F3D98E" w14:textId="77777777" w:rsidR="0056053A" w:rsidRPr="000E58D3" w:rsidRDefault="0056053A" w:rsidP="0056053A">
      <w:pPr>
        <w:widowControl/>
        <w:numPr>
          <w:ilvl w:val="0"/>
          <w:numId w:val="6"/>
        </w:numPr>
        <w:tabs>
          <w:tab w:val="left" w:pos="3261"/>
        </w:tabs>
        <w:spacing w:line="240" w:lineRule="auto"/>
        <w:jc w:val="both"/>
        <w:rPr>
          <w:rFonts w:cs="Arial"/>
          <w:szCs w:val="20"/>
          <w:lang w:val="sl-SI"/>
        </w:rPr>
      </w:pPr>
      <w:r w:rsidRPr="000E58D3">
        <w:rPr>
          <w:rFonts w:cs="Arial"/>
          <w:i/>
          <w:szCs w:val="20"/>
          <w:lang w:val="sl-SI"/>
        </w:rPr>
        <w:t xml:space="preserve">zavodi </w:t>
      </w:r>
      <w:r w:rsidRPr="000E58D3">
        <w:rPr>
          <w:rFonts w:cs="Arial"/>
          <w:i/>
          <w:szCs w:val="20"/>
          <w:lang w:val="sl-SI"/>
        </w:rPr>
        <w:tab/>
      </w:r>
      <w:r w:rsidRPr="000E58D3">
        <w:rPr>
          <w:rFonts w:cs="Arial"/>
          <w:szCs w:val="20"/>
          <w:lang w:val="sl-SI"/>
        </w:rPr>
        <w:t>– izpis iz sodnega registra;</w:t>
      </w:r>
    </w:p>
    <w:p w14:paraId="5AEDEC4F" w14:textId="77777777" w:rsidR="0056053A" w:rsidRPr="000E58D3" w:rsidRDefault="0056053A" w:rsidP="0056053A">
      <w:pPr>
        <w:widowControl/>
        <w:numPr>
          <w:ilvl w:val="0"/>
          <w:numId w:val="6"/>
        </w:numPr>
        <w:tabs>
          <w:tab w:val="left" w:pos="3261"/>
        </w:tabs>
        <w:spacing w:line="240" w:lineRule="auto"/>
        <w:jc w:val="both"/>
        <w:rPr>
          <w:rFonts w:cs="Arial"/>
          <w:szCs w:val="20"/>
          <w:lang w:val="sl-SI"/>
        </w:rPr>
      </w:pPr>
      <w:r w:rsidRPr="000E58D3">
        <w:rPr>
          <w:rFonts w:cs="Arial"/>
          <w:i/>
          <w:szCs w:val="20"/>
          <w:lang w:val="sl-SI"/>
        </w:rPr>
        <w:t xml:space="preserve">ustanove </w:t>
      </w:r>
      <w:r w:rsidRPr="000E58D3">
        <w:rPr>
          <w:rFonts w:cs="Arial"/>
          <w:i/>
          <w:szCs w:val="20"/>
          <w:lang w:val="sl-SI"/>
        </w:rPr>
        <w:tab/>
      </w:r>
      <w:r w:rsidRPr="000E58D3">
        <w:rPr>
          <w:rFonts w:cs="Arial"/>
          <w:szCs w:val="20"/>
          <w:lang w:val="sl-SI"/>
        </w:rPr>
        <w:t>– izpis iz evidence ustanov;</w:t>
      </w:r>
    </w:p>
    <w:p w14:paraId="748F851D" w14:textId="77777777" w:rsidR="0056053A" w:rsidRPr="000E58D3" w:rsidRDefault="0056053A" w:rsidP="0056053A">
      <w:pPr>
        <w:widowControl/>
        <w:numPr>
          <w:ilvl w:val="0"/>
          <w:numId w:val="6"/>
        </w:numPr>
        <w:tabs>
          <w:tab w:val="left" w:pos="3261"/>
        </w:tabs>
        <w:spacing w:line="240" w:lineRule="auto"/>
        <w:jc w:val="both"/>
        <w:rPr>
          <w:rFonts w:cs="Arial"/>
          <w:szCs w:val="20"/>
          <w:lang w:val="sl-SI"/>
        </w:rPr>
      </w:pPr>
      <w:r w:rsidRPr="000E58D3">
        <w:rPr>
          <w:rFonts w:cs="Arial"/>
          <w:i/>
          <w:szCs w:val="20"/>
          <w:lang w:val="sl-SI"/>
        </w:rPr>
        <w:t>zbornice</w:t>
      </w:r>
      <w:r w:rsidRPr="000E58D3">
        <w:rPr>
          <w:rFonts w:cs="Arial"/>
          <w:i/>
          <w:szCs w:val="20"/>
          <w:lang w:val="sl-SI"/>
        </w:rPr>
        <w:tab/>
      </w:r>
      <w:r w:rsidRPr="000E58D3">
        <w:rPr>
          <w:rFonts w:cs="Arial"/>
          <w:szCs w:val="20"/>
          <w:lang w:val="sl-SI"/>
        </w:rPr>
        <w:t xml:space="preserve">– navedba zakona, na podlagi katerega je zbornica; </w:t>
      </w:r>
    </w:p>
    <w:p w14:paraId="40F29163" w14:textId="77777777" w:rsidR="0056053A" w:rsidRPr="000E58D3" w:rsidRDefault="0056053A" w:rsidP="0056053A">
      <w:pPr>
        <w:tabs>
          <w:tab w:val="left" w:pos="3261"/>
        </w:tabs>
        <w:spacing w:line="240" w:lineRule="auto"/>
        <w:ind w:left="2124" w:firstLine="708"/>
        <w:jc w:val="both"/>
        <w:rPr>
          <w:rFonts w:cs="Arial"/>
          <w:szCs w:val="20"/>
          <w:lang w:val="sl-SI"/>
        </w:rPr>
      </w:pPr>
      <w:r w:rsidRPr="000E58D3">
        <w:rPr>
          <w:rFonts w:cs="Arial"/>
          <w:i/>
          <w:szCs w:val="20"/>
          <w:lang w:val="sl-SI"/>
        </w:rPr>
        <w:t xml:space="preserve">  </w:t>
      </w:r>
      <w:r w:rsidRPr="000E58D3">
        <w:rPr>
          <w:rFonts w:cs="Arial"/>
          <w:i/>
          <w:szCs w:val="20"/>
          <w:lang w:val="sl-SI"/>
        </w:rPr>
        <w:tab/>
      </w:r>
      <w:r w:rsidRPr="000E58D3">
        <w:rPr>
          <w:rFonts w:cs="Arial"/>
          <w:szCs w:val="20"/>
          <w:lang w:val="sl-SI"/>
        </w:rPr>
        <w:t xml:space="preserve">   ustanovljena oziroma ustanovitveni akt;</w:t>
      </w:r>
    </w:p>
    <w:p w14:paraId="34C05384" w14:textId="77777777" w:rsidR="0056053A" w:rsidRPr="000E58D3" w:rsidRDefault="0056053A" w:rsidP="0056053A">
      <w:pPr>
        <w:spacing w:line="240" w:lineRule="auto"/>
        <w:ind w:left="1418"/>
        <w:jc w:val="both"/>
        <w:rPr>
          <w:rFonts w:cs="Arial"/>
          <w:szCs w:val="20"/>
          <w:lang w:val="sl-SI"/>
        </w:rPr>
      </w:pPr>
    </w:p>
    <w:p w14:paraId="5150AC8B" w14:textId="77777777" w:rsidR="0056053A" w:rsidRPr="000E58D3" w:rsidRDefault="0056053A" w:rsidP="0056053A">
      <w:pPr>
        <w:spacing w:line="240" w:lineRule="auto"/>
        <w:jc w:val="both"/>
        <w:rPr>
          <w:rFonts w:cs="Arial"/>
          <w:szCs w:val="20"/>
          <w:lang w:val="sl-SI"/>
        </w:rPr>
      </w:pPr>
      <w:r w:rsidRPr="000E58D3">
        <w:rPr>
          <w:rFonts w:cs="Arial"/>
          <w:szCs w:val="20"/>
          <w:lang w:val="sl-SI"/>
        </w:rPr>
        <w:t>Predložena dokazila (izpisi iz registrov) ne smejo biti starejša od enega leta od roka za oddajo vlog na in so lahko fotokopije.</w:t>
      </w:r>
    </w:p>
    <w:p w14:paraId="1EF8362D" w14:textId="77777777" w:rsidR="0056053A" w:rsidRPr="000E58D3" w:rsidRDefault="0056053A" w:rsidP="0056053A">
      <w:pPr>
        <w:numPr>
          <w:ilvl w:val="12"/>
          <w:numId w:val="0"/>
        </w:numPr>
        <w:spacing w:line="240" w:lineRule="auto"/>
        <w:jc w:val="both"/>
        <w:rPr>
          <w:rFonts w:cs="Arial"/>
          <w:b/>
          <w:szCs w:val="20"/>
          <w:lang w:val="sl-SI" w:eastAsia="sl-SI"/>
        </w:rPr>
      </w:pPr>
    </w:p>
    <w:p w14:paraId="13C399D8" w14:textId="77777777" w:rsidR="0056053A" w:rsidRPr="000E58D3" w:rsidRDefault="0056053A" w:rsidP="0056053A">
      <w:pPr>
        <w:tabs>
          <w:tab w:val="center" w:pos="4320"/>
          <w:tab w:val="right" w:pos="8640"/>
        </w:tabs>
        <w:spacing w:line="240" w:lineRule="auto"/>
        <w:jc w:val="both"/>
        <w:rPr>
          <w:rFonts w:cs="Arial"/>
          <w:b/>
          <w:szCs w:val="20"/>
          <w:lang w:val="sl-SI"/>
        </w:rPr>
      </w:pPr>
      <w:r w:rsidRPr="000E58D3">
        <w:rPr>
          <w:rFonts w:cs="Arial"/>
          <w:b/>
          <w:szCs w:val="20"/>
          <w:lang w:val="sl-SI"/>
        </w:rPr>
        <w:t>II. 3. ARHIVIRANJE VLOG</w:t>
      </w:r>
    </w:p>
    <w:p w14:paraId="51F1A30C" w14:textId="77777777" w:rsidR="0056053A" w:rsidRPr="000E58D3" w:rsidRDefault="0056053A" w:rsidP="0056053A">
      <w:pPr>
        <w:tabs>
          <w:tab w:val="center" w:pos="4320"/>
          <w:tab w:val="right" w:pos="8640"/>
        </w:tabs>
        <w:spacing w:line="240" w:lineRule="auto"/>
        <w:jc w:val="both"/>
        <w:rPr>
          <w:rFonts w:cs="Arial"/>
          <w:b/>
          <w:szCs w:val="20"/>
          <w:lang w:val="sl-SI"/>
        </w:rPr>
      </w:pPr>
    </w:p>
    <w:p w14:paraId="3E08EA50" w14:textId="77777777" w:rsidR="0056053A" w:rsidRPr="000E58D3" w:rsidRDefault="0056053A" w:rsidP="0056053A">
      <w:pPr>
        <w:spacing w:line="240" w:lineRule="auto"/>
        <w:jc w:val="both"/>
        <w:rPr>
          <w:rFonts w:cs="Arial"/>
          <w:szCs w:val="20"/>
          <w:lang w:val="sl-SI"/>
        </w:rPr>
      </w:pPr>
      <w:r w:rsidRPr="000E58D3">
        <w:rPr>
          <w:rFonts w:cs="Arial"/>
          <w:szCs w:val="20"/>
          <w:lang w:val="sl-SI"/>
        </w:rPr>
        <w:t>Nepravilno označene, nepravočasno predložene vloge, kot tudi pravilno predložene vloge, ki bodo obravnavane in ne bodo izbrane za sofinanciranje, bodo arhivirane pri sofinancerju in bodo čez dve leti dane v uničenje. Vlagatelj lahko s pisno zahtevo zahteva vrnitev njegove vloge.</w:t>
      </w:r>
    </w:p>
    <w:p w14:paraId="22137CD0" w14:textId="6215FACA" w:rsidR="003C5559" w:rsidRPr="000E58D3" w:rsidRDefault="0056053A" w:rsidP="00F87EFB">
      <w:pPr>
        <w:numPr>
          <w:ilvl w:val="0"/>
          <w:numId w:val="8"/>
        </w:numPr>
        <w:spacing w:line="240" w:lineRule="auto"/>
        <w:jc w:val="both"/>
        <w:rPr>
          <w:rFonts w:cs="Arial"/>
          <w:i/>
          <w:szCs w:val="20"/>
          <w:lang w:val="sl-SI"/>
        </w:rPr>
      </w:pPr>
      <w:r w:rsidRPr="000E58D3">
        <w:rPr>
          <w:rFonts w:cs="Arial"/>
          <w:b/>
          <w:color w:val="FF0000"/>
          <w:szCs w:val="20"/>
          <w:lang w:val="sl-SI" w:eastAsia="sl-SI"/>
        </w:rPr>
        <w:br w:type="page"/>
      </w:r>
    </w:p>
    <w:p w14:paraId="60A7FD52" w14:textId="77777777" w:rsidR="003C5559" w:rsidRPr="000E58D3" w:rsidRDefault="003C5559" w:rsidP="003C5559">
      <w:pPr>
        <w:spacing w:line="240" w:lineRule="auto"/>
        <w:ind w:left="993"/>
        <w:jc w:val="both"/>
        <w:rPr>
          <w:rFonts w:cs="Arial"/>
          <w:b/>
          <w:sz w:val="24"/>
          <w:lang w:val="sl-SI" w:eastAsia="sl-SI"/>
        </w:rPr>
      </w:pPr>
    </w:p>
    <w:p w14:paraId="27AE10C0" w14:textId="77777777" w:rsidR="003C5559" w:rsidRPr="000E58D3" w:rsidRDefault="003C5559" w:rsidP="003C5559">
      <w:pPr>
        <w:spacing w:line="240" w:lineRule="auto"/>
        <w:jc w:val="both"/>
        <w:rPr>
          <w:rFonts w:cs="Arial"/>
          <w:b/>
          <w:sz w:val="24"/>
          <w:lang w:val="sl-SI" w:eastAsia="sl-SI"/>
        </w:rPr>
      </w:pPr>
    </w:p>
    <w:p w14:paraId="5BC5670C" w14:textId="77777777" w:rsidR="003C5559" w:rsidRPr="000E58D3" w:rsidRDefault="003C5559" w:rsidP="003C5559">
      <w:pPr>
        <w:spacing w:line="240" w:lineRule="auto"/>
        <w:jc w:val="both"/>
        <w:rPr>
          <w:rFonts w:cs="Arial"/>
          <w:b/>
          <w:sz w:val="24"/>
          <w:lang w:val="sl-SI" w:eastAsia="sl-SI"/>
        </w:rPr>
      </w:pPr>
    </w:p>
    <w:p w14:paraId="3F0F1445" w14:textId="77777777" w:rsidR="003C5559" w:rsidRPr="000E58D3" w:rsidRDefault="003C5559" w:rsidP="003C5559">
      <w:pPr>
        <w:spacing w:line="240" w:lineRule="auto"/>
        <w:jc w:val="both"/>
        <w:rPr>
          <w:rFonts w:cs="Arial"/>
          <w:b/>
          <w:sz w:val="24"/>
          <w:lang w:val="sl-SI" w:eastAsia="sl-SI"/>
        </w:rPr>
      </w:pPr>
    </w:p>
    <w:p w14:paraId="6810BF87" w14:textId="77777777" w:rsidR="003C5559" w:rsidRPr="000E58D3" w:rsidRDefault="003C5559" w:rsidP="003C5559">
      <w:pPr>
        <w:pStyle w:val="Odstavekseznama"/>
        <w:numPr>
          <w:ilvl w:val="0"/>
          <w:numId w:val="8"/>
        </w:numPr>
        <w:suppressAutoHyphens/>
        <w:spacing w:line="240" w:lineRule="auto"/>
        <w:jc w:val="both"/>
        <w:rPr>
          <w:rFonts w:cs="Arial"/>
          <w:b/>
          <w:sz w:val="24"/>
          <w:lang w:eastAsia="sl-SI"/>
        </w:rPr>
      </w:pPr>
      <w:r w:rsidRPr="000E58D3">
        <w:rPr>
          <w:rFonts w:cs="Arial"/>
          <w:b/>
          <w:sz w:val="24"/>
          <w:lang w:eastAsia="sl-SI"/>
        </w:rPr>
        <w:t>PRILOGE</w:t>
      </w:r>
    </w:p>
    <w:p w14:paraId="659092C7" w14:textId="77777777" w:rsidR="003C5559" w:rsidRPr="000E58D3" w:rsidRDefault="003C5559" w:rsidP="003C5559">
      <w:pPr>
        <w:spacing w:line="240" w:lineRule="auto"/>
        <w:ind w:left="720"/>
        <w:jc w:val="both"/>
        <w:rPr>
          <w:rFonts w:cs="Arial"/>
          <w:b/>
          <w:szCs w:val="20"/>
          <w:lang w:val="sl-SI" w:eastAsia="sl-SI"/>
        </w:rPr>
      </w:pPr>
    </w:p>
    <w:p w14:paraId="145021AE" w14:textId="77777777" w:rsidR="003C5559" w:rsidRDefault="003C5559" w:rsidP="003C5559">
      <w:pPr>
        <w:spacing w:line="240" w:lineRule="auto"/>
        <w:ind w:left="720"/>
        <w:jc w:val="both"/>
        <w:rPr>
          <w:rFonts w:cs="Arial"/>
          <w:b/>
          <w:szCs w:val="20"/>
          <w:lang w:val="sl-SI" w:eastAsia="sl-SI"/>
        </w:rPr>
      </w:pPr>
      <w:r w:rsidRPr="000E58D3">
        <w:rPr>
          <w:rFonts w:cs="Arial"/>
          <w:b/>
          <w:szCs w:val="20"/>
          <w:lang w:val="sl-SI" w:eastAsia="sl-SI"/>
        </w:rPr>
        <w:t>PRILOGA 1 – OBRAZEC VLOGE</w:t>
      </w:r>
    </w:p>
    <w:p w14:paraId="4E61E2FE" w14:textId="77777777" w:rsidR="00197620" w:rsidRDefault="00197620" w:rsidP="003C5559">
      <w:pPr>
        <w:spacing w:line="240" w:lineRule="auto"/>
        <w:ind w:left="720"/>
        <w:jc w:val="both"/>
        <w:rPr>
          <w:rFonts w:cs="Arial"/>
          <w:b/>
          <w:szCs w:val="20"/>
          <w:lang w:val="sl-SI" w:eastAsia="sl-SI"/>
        </w:rPr>
      </w:pPr>
    </w:p>
    <w:p w14:paraId="1886673B" w14:textId="44CDF7B3" w:rsidR="00197620" w:rsidRPr="00197620" w:rsidRDefault="00197620" w:rsidP="00197620">
      <w:pPr>
        <w:spacing w:line="240" w:lineRule="auto"/>
        <w:ind w:left="720"/>
        <w:jc w:val="both"/>
        <w:rPr>
          <w:rFonts w:cs="Arial"/>
          <w:b/>
          <w:szCs w:val="20"/>
          <w:lang w:val="sl-SI" w:eastAsia="sl-SI"/>
        </w:rPr>
      </w:pPr>
      <w:r w:rsidRPr="00C2413D">
        <w:rPr>
          <w:rFonts w:cs="Arial"/>
          <w:b/>
          <w:bCs/>
          <w:kern w:val="28"/>
          <w:szCs w:val="20"/>
          <w:lang w:eastAsia="sl-SI"/>
        </w:rPr>
        <w:t>P</w:t>
      </w:r>
      <w:r w:rsidRPr="00197620">
        <w:rPr>
          <w:rFonts w:cs="Arial"/>
          <w:b/>
          <w:szCs w:val="20"/>
          <w:lang w:val="sl-SI" w:eastAsia="sl-SI"/>
        </w:rPr>
        <w:t>RILOGA 2</w:t>
      </w:r>
      <w:r>
        <w:rPr>
          <w:rFonts w:cs="Arial"/>
          <w:b/>
          <w:szCs w:val="20"/>
          <w:lang w:val="sl-SI" w:eastAsia="sl-SI"/>
        </w:rPr>
        <w:t xml:space="preserve"> - </w:t>
      </w:r>
      <w:r w:rsidRPr="00197620">
        <w:rPr>
          <w:rFonts w:cs="Arial"/>
          <w:b/>
          <w:szCs w:val="20"/>
          <w:lang w:val="sl-SI" w:eastAsia="sl-SI"/>
        </w:rPr>
        <w:t xml:space="preserve">IZJAVA PRIJAVITELJA </w:t>
      </w:r>
    </w:p>
    <w:p w14:paraId="7B7E95FC" w14:textId="77777777" w:rsidR="00197620" w:rsidRPr="000E58D3" w:rsidRDefault="00197620" w:rsidP="003C5559">
      <w:pPr>
        <w:spacing w:line="240" w:lineRule="auto"/>
        <w:ind w:left="720"/>
        <w:jc w:val="both"/>
        <w:rPr>
          <w:rFonts w:cs="Arial"/>
          <w:b/>
          <w:szCs w:val="20"/>
          <w:lang w:val="sl-SI" w:eastAsia="sl-SI"/>
        </w:rPr>
      </w:pPr>
    </w:p>
    <w:p w14:paraId="68E51B0D" w14:textId="77777777" w:rsidR="003C5559" w:rsidRPr="000E58D3" w:rsidRDefault="003C5559" w:rsidP="003C5559">
      <w:pPr>
        <w:spacing w:line="240" w:lineRule="auto"/>
        <w:ind w:left="720"/>
        <w:jc w:val="both"/>
        <w:rPr>
          <w:rFonts w:cs="Arial"/>
          <w:b/>
          <w:szCs w:val="20"/>
          <w:lang w:val="sl-SI" w:eastAsia="sl-SI"/>
        </w:rPr>
      </w:pPr>
    </w:p>
    <w:p w14:paraId="384BAC92" w14:textId="77777777" w:rsidR="003C5559" w:rsidRPr="000E58D3" w:rsidRDefault="003C5559" w:rsidP="003C5559">
      <w:pPr>
        <w:spacing w:line="240" w:lineRule="auto"/>
        <w:ind w:left="720"/>
        <w:jc w:val="both"/>
        <w:rPr>
          <w:rFonts w:cs="Arial"/>
          <w:b/>
          <w:szCs w:val="20"/>
          <w:lang w:val="sl-SI" w:eastAsia="sl-SI"/>
        </w:rPr>
      </w:pPr>
      <w:r w:rsidRPr="000E58D3">
        <w:rPr>
          <w:rFonts w:cs="Arial"/>
          <w:b/>
          <w:szCs w:val="20"/>
          <w:lang w:val="sl-SI" w:eastAsia="sl-SI"/>
        </w:rPr>
        <w:t>PRILOGA A – OZNAČBA VLOGE</w:t>
      </w:r>
    </w:p>
    <w:p w14:paraId="1C443806" w14:textId="77777777" w:rsidR="003C5559" w:rsidRPr="000E58D3" w:rsidRDefault="003C5559" w:rsidP="003C5559">
      <w:pPr>
        <w:spacing w:line="240" w:lineRule="auto"/>
        <w:ind w:left="720"/>
        <w:jc w:val="both"/>
        <w:rPr>
          <w:rFonts w:cs="Arial"/>
          <w:b/>
          <w:szCs w:val="20"/>
          <w:lang w:val="sl-SI" w:eastAsia="sl-SI"/>
        </w:rPr>
      </w:pPr>
      <w:r w:rsidRPr="000E58D3">
        <w:rPr>
          <w:rFonts w:cs="Arial"/>
          <w:b/>
          <w:szCs w:val="20"/>
          <w:lang w:val="sl-SI" w:eastAsia="sl-SI"/>
        </w:rPr>
        <w:br w:type="page"/>
      </w:r>
    </w:p>
    <w:p w14:paraId="00260D15" w14:textId="6DA27F29" w:rsidR="003C5559" w:rsidRPr="000E58D3" w:rsidRDefault="003C5559" w:rsidP="003C5559">
      <w:pPr>
        <w:spacing w:line="240" w:lineRule="auto"/>
        <w:jc w:val="both"/>
        <w:rPr>
          <w:rFonts w:cs="Arial"/>
          <w:b/>
          <w:bCs/>
          <w:noProof/>
          <w:szCs w:val="20"/>
          <w:lang w:val="sl-SI" w:eastAsia="sl-SI"/>
        </w:rPr>
      </w:pPr>
      <w:r w:rsidRPr="000E58D3">
        <w:rPr>
          <w:rFonts w:cs="Arial"/>
          <w:b/>
          <w:bCs/>
          <w:noProof/>
          <w:szCs w:val="20"/>
          <w:lang w:val="sl-SI" w:eastAsia="sl-SI"/>
        </w:rPr>
        <w:lastRenderedPageBreak/>
        <w:t xml:space="preserve">PRILOGA </w:t>
      </w:r>
      <w:r w:rsidR="00A42DE4" w:rsidRPr="000E58D3">
        <w:rPr>
          <w:rFonts w:cs="Arial"/>
          <w:b/>
          <w:bCs/>
          <w:noProof/>
          <w:szCs w:val="20"/>
          <w:lang w:val="sl-SI" w:eastAsia="sl-SI"/>
        </w:rPr>
        <w:t>1</w:t>
      </w:r>
      <w:r w:rsidRPr="000E58D3">
        <w:rPr>
          <w:rFonts w:cs="Arial"/>
          <w:b/>
          <w:bCs/>
          <w:noProof/>
          <w:szCs w:val="20"/>
          <w:lang w:val="sl-SI" w:eastAsia="sl-SI"/>
        </w:rPr>
        <w:t xml:space="preserve"> – OBRAZEC VLOGE </w:t>
      </w:r>
    </w:p>
    <w:p w14:paraId="4ED09C5F" w14:textId="77777777" w:rsidR="003C5559" w:rsidRPr="000E58D3" w:rsidRDefault="003C5559" w:rsidP="003C5559">
      <w:pPr>
        <w:numPr>
          <w:ilvl w:val="12"/>
          <w:numId w:val="0"/>
        </w:numPr>
        <w:spacing w:line="240" w:lineRule="auto"/>
        <w:jc w:val="both"/>
        <w:rPr>
          <w:rFonts w:cs="Arial"/>
          <w:i/>
          <w:szCs w:val="20"/>
          <w:lang w:val="sl-SI"/>
        </w:rPr>
      </w:pPr>
    </w:p>
    <w:p w14:paraId="340BB5C4" w14:textId="77777777" w:rsidR="003C5559" w:rsidRPr="000E58D3" w:rsidRDefault="003C5559" w:rsidP="003C5559">
      <w:pPr>
        <w:numPr>
          <w:ilvl w:val="12"/>
          <w:numId w:val="0"/>
        </w:numPr>
        <w:spacing w:line="240" w:lineRule="auto"/>
        <w:jc w:val="both"/>
        <w:rPr>
          <w:rFonts w:cs="Arial"/>
          <w:i/>
          <w:szCs w:val="20"/>
          <w:lang w:val="sl-SI"/>
        </w:rPr>
      </w:pPr>
      <w:r w:rsidRPr="000E58D3">
        <w:rPr>
          <w:rFonts w:cs="Arial"/>
          <w:i/>
          <w:szCs w:val="20"/>
          <w:lang w:val="sl-SI"/>
        </w:rPr>
        <w:t>Obrazec vloge natančno izpolnite z zahtevanimi vsebinskimi in finančnimi podatki ter zahtevanimi dokazili. Podpisanega in žigosanega priložite vlogi na razpis.</w:t>
      </w:r>
    </w:p>
    <w:p w14:paraId="48A50113" w14:textId="77777777" w:rsidR="003C5559" w:rsidRPr="000E58D3" w:rsidRDefault="003C5559" w:rsidP="003C5559">
      <w:pPr>
        <w:numPr>
          <w:ilvl w:val="12"/>
          <w:numId w:val="0"/>
        </w:numPr>
        <w:spacing w:line="240" w:lineRule="auto"/>
        <w:jc w:val="both"/>
        <w:rPr>
          <w:rFonts w:cs="Arial"/>
          <w:i/>
          <w:szCs w:val="20"/>
          <w:lang w:val="sl-SI"/>
        </w:rPr>
      </w:pPr>
    </w:p>
    <w:p w14:paraId="7D27204C" w14:textId="77777777" w:rsidR="003C5559" w:rsidRPr="000E58D3" w:rsidRDefault="003C5559" w:rsidP="003C5559">
      <w:pPr>
        <w:keepNext/>
        <w:spacing w:before="240" w:after="60" w:line="240" w:lineRule="auto"/>
        <w:jc w:val="both"/>
        <w:outlineLvl w:val="0"/>
        <w:rPr>
          <w:rFonts w:cs="Arial"/>
          <w:b/>
          <w:i/>
          <w:kern w:val="32"/>
          <w:szCs w:val="20"/>
          <w:lang w:val="sl-SI" w:eastAsia="sl-SI"/>
        </w:rPr>
      </w:pPr>
      <w:r w:rsidRPr="000E58D3">
        <w:rPr>
          <w:rFonts w:cs="Arial"/>
          <w:b/>
          <w:kern w:val="32"/>
          <w:szCs w:val="20"/>
          <w:lang w:val="sl-SI" w:eastAsia="sl-SI"/>
        </w:rPr>
        <w:t>I. OSNOVNI PODATKI PRIJAVITELJU</w:t>
      </w:r>
    </w:p>
    <w:p w14:paraId="610F011D" w14:textId="77777777" w:rsidR="003C5559" w:rsidRPr="000E58D3" w:rsidRDefault="003C5559" w:rsidP="003C5559">
      <w:pPr>
        <w:numPr>
          <w:ilvl w:val="12"/>
          <w:numId w:val="0"/>
        </w:numPr>
        <w:spacing w:line="240" w:lineRule="auto"/>
        <w:jc w:val="both"/>
        <w:rPr>
          <w:rFonts w:cs="Arial"/>
          <w:i/>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386"/>
      </w:tblGrid>
      <w:tr w:rsidR="003C5559" w:rsidRPr="000E58D3" w14:paraId="7EAEAB4D" w14:textId="77777777" w:rsidTr="007156C1">
        <w:tc>
          <w:tcPr>
            <w:tcW w:w="3227" w:type="dxa"/>
            <w:shd w:val="clear" w:color="auto" w:fill="auto"/>
          </w:tcPr>
          <w:p w14:paraId="17AA98F8" w14:textId="77777777" w:rsidR="003C5559" w:rsidRPr="000E58D3" w:rsidRDefault="003C5559" w:rsidP="007156C1">
            <w:pPr>
              <w:numPr>
                <w:ilvl w:val="12"/>
                <w:numId w:val="0"/>
              </w:numPr>
              <w:spacing w:line="240" w:lineRule="auto"/>
              <w:jc w:val="both"/>
              <w:rPr>
                <w:rFonts w:cs="Arial"/>
                <w:b/>
                <w:i/>
                <w:szCs w:val="20"/>
                <w:lang w:val="sl-SI"/>
              </w:rPr>
            </w:pPr>
            <w:bookmarkStart w:id="0" w:name="_Hlk138167896"/>
            <w:r w:rsidRPr="000E58D3">
              <w:rPr>
                <w:rFonts w:cs="Arial"/>
                <w:b/>
                <w:i/>
                <w:szCs w:val="20"/>
                <w:lang w:val="sl-SI"/>
              </w:rPr>
              <w:t>Naziv prijavitelja</w:t>
            </w:r>
          </w:p>
          <w:p w14:paraId="06BB16FF"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526DF141"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5ECD226D"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072633D0" w14:textId="77777777" w:rsidTr="007156C1">
        <w:tc>
          <w:tcPr>
            <w:tcW w:w="3227" w:type="dxa"/>
            <w:shd w:val="clear" w:color="auto" w:fill="auto"/>
          </w:tcPr>
          <w:p w14:paraId="0DEEA4E8"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Naslov</w:t>
            </w:r>
          </w:p>
          <w:p w14:paraId="17391C8B"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0508C62F"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3CA7A9B4"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7CF65117" w14:textId="77777777" w:rsidTr="007156C1">
        <w:tc>
          <w:tcPr>
            <w:tcW w:w="3227" w:type="dxa"/>
            <w:shd w:val="clear" w:color="auto" w:fill="auto"/>
          </w:tcPr>
          <w:p w14:paraId="5F9E68BC"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Odgovorna oseba:</w:t>
            </w:r>
          </w:p>
        </w:tc>
        <w:tc>
          <w:tcPr>
            <w:tcW w:w="5386" w:type="dxa"/>
            <w:shd w:val="clear" w:color="auto" w:fill="auto"/>
          </w:tcPr>
          <w:p w14:paraId="5B24DAA6"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2FE4F0CA"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569801B6" w14:textId="77777777" w:rsidTr="007156C1">
        <w:tc>
          <w:tcPr>
            <w:tcW w:w="3227" w:type="dxa"/>
            <w:shd w:val="clear" w:color="auto" w:fill="auto"/>
          </w:tcPr>
          <w:p w14:paraId="1091EC26"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Vodja projekta:</w:t>
            </w:r>
          </w:p>
          <w:p w14:paraId="491D2CF8"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7F5304A6"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2EE65D5A"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290F3094" w14:textId="77777777" w:rsidTr="007156C1">
        <w:tc>
          <w:tcPr>
            <w:tcW w:w="3227" w:type="dxa"/>
            <w:shd w:val="clear" w:color="auto" w:fill="auto"/>
          </w:tcPr>
          <w:p w14:paraId="20868FEA"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Koordinator (spremljevalec) pogodbe</w:t>
            </w:r>
          </w:p>
        </w:tc>
        <w:tc>
          <w:tcPr>
            <w:tcW w:w="5386" w:type="dxa"/>
            <w:shd w:val="clear" w:color="auto" w:fill="auto"/>
          </w:tcPr>
          <w:p w14:paraId="654BD3F4"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tc>
      </w:tr>
      <w:tr w:rsidR="003C5559" w:rsidRPr="000E58D3" w14:paraId="6B85EE32" w14:textId="77777777" w:rsidTr="007156C1">
        <w:tc>
          <w:tcPr>
            <w:tcW w:w="3227" w:type="dxa"/>
            <w:shd w:val="clear" w:color="auto" w:fill="auto"/>
          </w:tcPr>
          <w:p w14:paraId="46C757AF"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Telefon:</w:t>
            </w:r>
          </w:p>
          <w:p w14:paraId="687BBE12"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6E37AF26"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6947333F"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7313A720" w14:textId="77777777" w:rsidTr="007156C1">
        <w:tc>
          <w:tcPr>
            <w:tcW w:w="3227" w:type="dxa"/>
            <w:shd w:val="clear" w:color="auto" w:fill="auto"/>
          </w:tcPr>
          <w:p w14:paraId="0C0FED1A"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Faks:</w:t>
            </w:r>
          </w:p>
          <w:p w14:paraId="5A07B883"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753E7106"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7782E18C"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2C4F329C" w14:textId="77777777" w:rsidTr="007156C1">
        <w:tc>
          <w:tcPr>
            <w:tcW w:w="3227" w:type="dxa"/>
            <w:shd w:val="clear" w:color="auto" w:fill="auto"/>
          </w:tcPr>
          <w:p w14:paraId="53FF6CC9"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E-pošta:</w:t>
            </w:r>
          </w:p>
          <w:p w14:paraId="08FD4619"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7776CFD9"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24109C76"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5881C515" w14:textId="77777777" w:rsidTr="007156C1">
        <w:tc>
          <w:tcPr>
            <w:tcW w:w="3227" w:type="dxa"/>
            <w:shd w:val="clear" w:color="auto" w:fill="auto"/>
          </w:tcPr>
          <w:p w14:paraId="7555590B"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Spletna stran:</w:t>
            </w:r>
          </w:p>
          <w:p w14:paraId="6645FB0C"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25BCE589"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5ABE7B01"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6811A8E6" w14:textId="77777777" w:rsidTr="007156C1">
        <w:tc>
          <w:tcPr>
            <w:tcW w:w="3227" w:type="dxa"/>
            <w:shd w:val="clear" w:color="auto" w:fill="auto"/>
          </w:tcPr>
          <w:p w14:paraId="057289CE"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Matična številka:</w:t>
            </w:r>
          </w:p>
          <w:p w14:paraId="161D48C7"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7C7DC2D2"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7FA7EBE5"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7B9B233B" w14:textId="77777777" w:rsidTr="007156C1">
        <w:tc>
          <w:tcPr>
            <w:tcW w:w="3227" w:type="dxa"/>
            <w:shd w:val="clear" w:color="auto" w:fill="auto"/>
          </w:tcPr>
          <w:p w14:paraId="08897160"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Št. transakcijskega računa:</w:t>
            </w:r>
          </w:p>
          <w:p w14:paraId="1BCF1FFB"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 xml:space="preserve"> </w:t>
            </w:r>
          </w:p>
        </w:tc>
        <w:tc>
          <w:tcPr>
            <w:tcW w:w="5386" w:type="dxa"/>
            <w:shd w:val="clear" w:color="auto" w:fill="auto"/>
          </w:tcPr>
          <w:p w14:paraId="740AAB2F"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58562375"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1FB22B88" w14:textId="77777777" w:rsidTr="007156C1">
        <w:tc>
          <w:tcPr>
            <w:tcW w:w="3227" w:type="dxa"/>
            <w:shd w:val="clear" w:color="auto" w:fill="auto"/>
          </w:tcPr>
          <w:p w14:paraId="09A38593" w14:textId="77777777" w:rsidR="003C5559" w:rsidRPr="000E58D3" w:rsidRDefault="003C5559" w:rsidP="007156C1">
            <w:pPr>
              <w:numPr>
                <w:ilvl w:val="12"/>
                <w:numId w:val="0"/>
              </w:numPr>
              <w:spacing w:line="240" w:lineRule="auto"/>
              <w:jc w:val="both"/>
              <w:rPr>
                <w:rFonts w:cs="Arial"/>
                <w:b/>
                <w:i/>
                <w:szCs w:val="20"/>
                <w:lang w:val="sl-SI"/>
              </w:rPr>
            </w:pPr>
            <w:r w:rsidRPr="000E58D3">
              <w:rPr>
                <w:rFonts w:cs="Arial"/>
                <w:b/>
                <w:i/>
                <w:szCs w:val="20"/>
                <w:lang w:val="sl-SI"/>
              </w:rPr>
              <w:t>Davčna št.:</w:t>
            </w:r>
          </w:p>
          <w:p w14:paraId="614804AF" w14:textId="77777777" w:rsidR="003C5559" w:rsidRPr="000E58D3" w:rsidRDefault="003C5559" w:rsidP="007156C1">
            <w:pPr>
              <w:numPr>
                <w:ilvl w:val="12"/>
                <w:numId w:val="0"/>
              </w:numPr>
              <w:spacing w:line="240" w:lineRule="auto"/>
              <w:jc w:val="both"/>
              <w:rPr>
                <w:rFonts w:cs="Arial"/>
                <w:b/>
                <w:i/>
                <w:szCs w:val="20"/>
                <w:lang w:val="sl-SI"/>
              </w:rPr>
            </w:pPr>
          </w:p>
        </w:tc>
        <w:tc>
          <w:tcPr>
            <w:tcW w:w="5386" w:type="dxa"/>
            <w:shd w:val="clear" w:color="auto" w:fill="auto"/>
          </w:tcPr>
          <w:p w14:paraId="22E894D4" w14:textId="77777777" w:rsidR="003C5559" w:rsidRPr="000E58D3" w:rsidRDefault="003C5559" w:rsidP="007156C1">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4FA24808" w14:textId="77777777" w:rsidR="003C5559" w:rsidRPr="000E58D3" w:rsidRDefault="003C5559" w:rsidP="007156C1">
            <w:pPr>
              <w:numPr>
                <w:ilvl w:val="12"/>
                <w:numId w:val="0"/>
              </w:numPr>
              <w:spacing w:line="240" w:lineRule="auto"/>
              <w:jc w:val="both"/>
              <w:rPr>
                <w:rFonts w:cs="Arial"/>
                <w:i/>
                <w:szCs w:val="20"/>
                <w:lang w:val="sl-SI"/>
              </w:rPr>
            </w:pPr>
          </w:p>
        </w:tc>
      </w:tr>
      <w:bookmarkEnd w:id="0"/>
    </w:tbl>
    <w:p w14:paraId="113CC4F8" w14:textId="77777777" w:rsidR="003C5559" w:rsidRPr="000E58D3" w:rsidRDefault="003C5559" w:rsidP="003C5559">
      <w:pPr>
        <w:numPr>
          <w:ilvl w:val="12"/>
          <w:numId w:val="0"/>
        </w:numPr>
        <w:spacing w:line="240" w:lineRule="auto"/>
        <w:jc w:val="both"/>
        <w:rPr>
          <w:rFonts w:cs="Arial"/>
          <w:i/>
          <w:szCs w:val="20"/>
          <w:lang w:val="sl-SI"/>
        </w:rPr>
      </w:pPr>
    </w:p>
    <w:p w14:paraId="635D1949" w14:textId="77777777" w:rsidR="003C5559" w:rsidRPr="000E58D3" w:rsidRDefault="003C5559" w:rsidP="003C5559">
      <w:pPr>
        <w:numPr>
          <w:ilvl w:val="12"/>
          <w:numId w:val="0"/>
        </w:numPr>
        <w:spacing w:line="240" w:lineRule="auto"/>
        <w:jc w:val="both"/>
        <w:rPr>
          <w:rFonts w:cs="Arial"/>
          <w:i/>
          <w:szCs w:val="20"/>
          <w:lang w:val="sl-SI"/>
        </w:rPr>
      </w:pPr>
    </w:p>
    <w:p w14:paraId="059FF265" w14:textId="77777777" w:rsidR="003C5559" w:rsidRPr="000E58D3" w:rsidRDefault="003C5559" w:rsidP="003C5559">
      <w:pPr>
        <w:numPr>
          <w:ilvl w:val="12"/>
          <w:numId w:val="0"/>
        </w:numPr>
        <w:spacing w:line="240" w:lineRule="auto"/>
        <w:jc w:val="both"/>
        <w:rPr>
          <w:rFonts w:cs="Arial"/>
          <w:i/>
          <w:szCs w:val="20"/>
          <w:lang w:val="sl-SI"/>
        </w:rPr>
      </w:pPr>
    </w:p>
    <w:p w14:paraId="6422BD3E" w14:textId="77777777" w:rsidR="003C5559" w:rsidRPr="000E58D3" w:rsidRDefault="003C5559" w:rsidP="003C5559">
      <w:pPr>
        <w:numPr>
          <w:ilvl w:val="12"/>
          <w:numId w:val="0"/>
        </w:numPr>
        <w:spacing w:line="240" w:lineRule="auto"/>
        <w:jc w:val="both"/>
        <w:rPr>
          <w:rFonts w:cs="Arial"/>
          <w:i/>
          <w:szCs w:val="20"/>
          <w:lang w:val="sl-SI"/>
        </w:rPr>
      </w:pPr>
    </w:p>
    <w:p w14:paraId="23C2E857" w14:textId="72F9C87B" w:rsidR="003C5559" w:rsidRPr="00F87EFB" w:rsidRDefault="00F87EFB" w:rsidP="00F87EFB">
      <w:pPr>
        <w:keepNext/>
        <w:spacing w:before="240" w:after="60" w:line="240" w:lineRule="auto"/>
        <w:jc w:val="both"/>
        <w:outlineLvl w:val="0"/>
        <w:rPr>
          <w:rFonts w:cs="Arial"/>
          <w:b/>
          <w:kern w:val="32"/>
          <w:szCs w:val="20"/>
          <w:lang w:val="sl-SI" w:eastAsia="sl-SI"/>
        </w:rPr>
      </w:pPr>
      <w:r w:rsidRPr="00F87EFB">
        <w:rPr>
          <w:rFonts w:cs="Arial"/>
          <w:b/>
          <w:kern w:val="32"/>
          <w:szCs w:val="20"/>
          <w:lang w:val="sl-SI" w:eastAsia="sl-SI"/>
        </w:rPr>
        <w:t>II. NOMINIRANI STROKOVNI KADER</w:t>
      </w:r>
    </w:p>
    <w:p w14:paraId="07580BE7" w14:textId="77777777" w:rsidR="003C5559" w:rsidRPr="000E58D3" w:rsidRDefault="003C5559" w:rsidP="003C5559">
      <w:pPr>
        <w:numPr>
          <w:ilvl w:val="12"/>
          <w:numId w:val="0"/>
        </w:numPr>
        <w:spacing w:line="240" w:lineRule="auto"/>
        <w:jc w:val="both"/>
        <w:rPr>
          <w:rFonts w:cs="Arial"/>
          <w:i/>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F87EFB" w:rsidRPr="000E58D3" w14:paraId="09E65541" w14:textId="77777777" w:rsidTr="00F87EFB">
        <w:tc>
          <w:tcPr>
            <w:tcW w:w="4248" w:type="dxa"/>
            <w:shd w:val="clear" w:color="auto" w:fill="auto"/>
          </w:tcPr>
          <w:p w14:paraId="6C6C825B" w14:textId="7BEF0459" w:rsidR="00F87EFB" w:rsidRPr="000E58D3" w:rsidRDefault="00F87EFB" w:rsidP="00F87EFB">
            <w:pPr>
              <w:numPr>
                <w:ilvl w:val="12"/>
                <w:numId w:val="0"/>
              </w:numPr>
              <w:spacing w:line="240" w:lineRule="auto"/>
              <w:jc w:val="both"/>
              <w:rPr>
                <w:rFonts w:cs="Arial"/>
                <w:b/>
                <w:i/>
                <w:szCs w:val="20"/>
                <w:lang w:val="sl-SI"/>
              </w:rPr>
            </w:pPr>
            <w:r>
              <w:rPr>
                <w:rFonts w:cs="Arial"/>
                <w:b/>
                <w:i/>
                <w:szCs w:val="20"/>
                <w:lang w:val="sl-SI"/>
              </w:rPr>
              <w:t>Ime in priimek</w:t>
            </w:r>
          </w:p>
        </w:tc>
        <w:tc>
          <w:tcPr>
            <w:tcW w:w="4365" w:type="dxa"/>
            <w:shd w:val="clear" w:color="auto" w:fill="auto"/>
          </w:tcPr>
          <w:p w14:paraId="19D1CFA0" w14:textId="34A28FD2" w:rsidR="00F87EFB" w:rsidRPr="00F87EFB" w:rsidRDefault="00F87EFB" w:rsidP="00274FD3">
            <w:pPr>
              <w:numPr>
                <w:ilvl w:val="12"/>
                <w:numId w:val="0"/>
              </w:numPr>
              <w:spacing w:line="240" w:lineRule="auto"/>
              <w:jc w:val="both"/>
              <w:rPr>
                <w:rFonts w:cs="Arial"/>
                <w:b/>
                <w:bCs/>
                <w:i/>
                <w:szCs w:val="20"/>
                <w:lang w:val="sl-SI"/>
              </w:rPr>
            </w:pPr>
            <w:r w:rsidRPr="00F87EFB">
              <w:rPr>
                <w:rFonts w:cs="Arial"/>
                <w:b/>
                <w:bCs/>
                <w:i/>
                <w:szCs w:val="20"/>
                <w:lang w:val="sl-SI"/>
              </w:rPr>
              <w:t>Akademski naziv</w:t>
            </w:r>
          </w:p>
          <w:p w14:paraId="2116FCA0" w14:textId="77777777" w:rsidR="00F87EFB" w:rsidRPr="000E58D3" w:rsidRDefault="00F87EFB" w:rsidP="00274FD3">
            <w:pPr>
              <w:numPr>
                <w:ilvl w:val="12"/>
                <w:numId w:val="0"/>
              </w:numPr>
              <w:spacing w:line="240" w:lineRule="auto"/>
              <w:jc w:val="both"/>
              <w:rPr>
                <w:rFonts w:cs="Arial"/>
                <w:i/>
                <w:szCs w:val="20"/>
                <w:lang w:val="sl-SI"/>
              </w:rPr>
            </w:pPr>
          </w:p>
        </w:tc>
      </w:tr>
      <w:tr w:rsidR="00F87EFB" w:rsidRPr="000E58D3" w14:paraId="35DED10D" w14:textId="77777777" w:rsidTr="00F87EFB">
        <w:tc>
          <w:tcPr>
            <w:tcW w:w="4248" w:type="dxa"/>
            <w:shd w:val="clear" w:color="auto" w:fill="auto"/>
          </w:tcPr>
          <w:p w14:paraId="48345700"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03831A72" w14:textId="77777777" w:rsidR="00F87EFB" w:rsidRPr="000E58D3" w:rsidRDefault="00F87EFB" w:rsidP="00274FD3">
            <w:pPr>
              <w:numPr>
                <w:ilvl w:val="12"/>
                <w:numId w:val="0"/>
              </w:numPr>
              <w:spacing w:line="240" w:lineRule="auto"/>
              <w:jc w:val="both"/>
              <w:rPr>
                <w:rFonts w:cs="Arial"/>
                <w:b/>
                <w:i/>
                <w:szCs w:val="20"/>
                <w:lang w:val="sl-SI"/>
              </w:rPr>
            </w:pPr>
          </w:p>
        </w:tc>
        <w:tc>
          <w:tcPr>
            <w:tcW w:w="4365" w:type="dxa"/>
            <w:shd w:val="clear" w:color="auto" w:fill="auto"/>
          </w:tcPr>
          <w:p w14:paraId="579A466D" w14:textId="77777777" w:rsidR="00F87EFB" w:rsidRPr="000E58D3" w:rsidRDefault="00F87EFB" w:rsidP="00274FD3">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548CBA95" w14:textId="77777777" w:rsidR="00F87EFB" w:rsidRPr="000E58D3" w:rsidRDefault="00F87EFB" w:rsidP="00274FD3">
            <w:pPr>
              <w:numPr>
                <w:ilvl w:val="12"/>
                <w:numId w:val="0"/>
              </w:numPr>
              <w:spacing w:line="240" w:lineRule="auto"/>
              <w:jc w:val="both"/>
              <w:rPr>
                <w:rFonts w:cs="Arial"/>
                <w:i/>
                <w:szCs w:val="20"/>
                <w:lang w:val="sl-SI"/>
              </w:rPr>
            </w:pPr>
          </w:p>
        </w:tc>
      </w:tr>
      <w:tr w:rsidR="00F87EFB" w:rsidRPr="000E58D3" w14:paraId="5CABA04C" w14:textId="77777777" w:rsidTr="00F87EFB">
        <w:tc>
          <w:tcPr>
            <w:tcW w:w="4248" w:type="dxa"/>
            <w:shd w:val="clear" w:color="auto" w:fill="auto"/>
          </w:tcPr>
          <w:p w14:paraId="6676892B"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4006C148" w14:textId="0F35DD53" w:rsidR="00F87EFB" w:rsidRPr="000E58D3" w:rsidRDefault="00F87EFB" w:rsidP="00F87EFB">
            <w:pPr>
              <w:numPr>
                <w:ilvl w:val="12"/>
                <w:numId w:val="0"/>
              </w:numPr>
              <w:spacing w:line="240" w:lineRule="auto"/>
              <w:jc w:val="both"/>
              <w:rPr>
                <w:rFonts w:cs="Arial"/>
                <w:b/>
                <w:i/>
                <w:szCs w:val="20"/>
                <w:lang w:val="sl-SI"/>
              </w:rPr>
            </w:pPr>
          </w:p>
        </w:tc>
        <w:tc>
          <w:tcPr>
            <w:tcW w:w="4365" w:type="dxa"/>
            <w:shd w:val="clear" w:color="auto" w:fill="auto"/>
          </w:tcPr>
          <w:p w14:paraId="5E31ADAA"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32E029AD" w14:textId="77777777" w:rsidR="00F87EFB" w:rsidRPr="000E58D3" w:rsidRDefault="00F87EFB" w:rsidP="00F87EFB">
            <w:pPr>
              <w:numPr>
                <w:ilvl w:val="12"/>
                <w:numId w:val="0"/>
              </w:numPr>
              <w:spacing w:line="240" w:lineRule="auto"/>
              <w:jc w:val="both"/>
              <w:rPr>
                <w:rFonts w:cs="Arial"/>
                <w:i/>
                <w:szCs w:val="20"/>
                <w:lang w:val="sl-SI"/>
              </w:rPr>
            </w:pPr>
          </w:p>
        </w:tc>
      </w:tr>
      <w:tr w:rsidR="00F87EFB" w:rsidRPr="000E58D3" w14:paraId="1F476D2A" w14:textId="77777777" w:rsidTr="00F87EFB">
        <w:tc>
          <w:tcPr>
            <w:tcW w:w="4248" w:type="dxa"/>
            <w:shd w:val="clear" w:color="auto" w:fill="auto"/>
          </w:tcPr>
          <w:p w14:paraId="6C793207"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64E06AAE" w14:textId="77777777" w:rsidR="00F87EFB" w:rsidRPr="000E58D3" w:rsidRDefault="00F87EFB" w:rsidP="00F87EFB">
            <w:pPr>
              <w:numPr>
                <w:ilvl w:val="12"/>
                <w:numId w:val="0"/>
              </w:numPr>
              <w:spacing w:line="240" w:lineRule="auto"/>
              <w:jc w:val="both"/>
              <w:rPr>
                <w:rFonts w:cs="Arial"/>
                <w:b/>
                <w:i/>
                <w:szCs w:val="20"/>
                <w:lang w:val="sl-SI"/>
              </w:rPr>
            </w:pPr>
          </w:p>
        </w:tc>
        <w:tc>
          <w:tcPr>
            <w:tcW w:w="4365" w:type="dxa"/>
            <w:shd w:val="clear" w:color="auto" w:fill="auto"/>
          </w:tcPr>
          <w:p w14:paraId="10697738"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390F694C" w14:textId="77777777" w:rsidR="00F87EFB" w:rsidRPr="000E58D3" w:rsidRDefault="00F87EFB" w:rsidP="00F87EFB">
            <w:pPr>
              <w:numPr>
                <w:ilvl w:val="12"/>
                <w:numId w:val="0"/>
              </w:numPr>
              <w:spacing w:line="240" w:lineRule="auto"/>
              <w:jc w:val="both"/>
              <w:rPr>
                <w:rFonts w:cs="Arial"/>
                <w:i/>
                <w:szCs w:val="20"/>
                <w:lang w:val="sl-SI"/>
              </w:rPr>
            </w:pPr>
          </w:p>
        </w:tc>
      </w:tr>
      <w:tr w:rsidR="00F87EFB" w:rsidRPr="000E58D3" w14:paraId="17E5CCD8" w14:textId="77777777" w:rsidTr="00F87EFB">
        <w:tc>
          <w:tcPr>
            <w:tcW w:w="4248" w:type="dxa"/>
            <w:shd w:val="clear" w:color="auto" w:fill="auto"/>
          </w:tcPr>
          <w:p w14:paraId="0081169B"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1233B4F5" w14:textId="20786B22" w:rsidR="00F87EFB" w:rsidRPr="000E58D3" w:rsidRDefault="00F87EFB" w:rsidP="00F87EFB">
            <w:pPr>
              <w:numPr>
                <w:ilvl w:val="12"/>
                <w:numId w:val="0"/>
              </w:numPr>
              <w:spacing w:line="240" w:lineRule="auto"/>
              <w:jc w:val="both"/>
              <w:rPr>
                <w:rFonts w:cs="Arial"/>
                <w:b/>
                <w:i/>
                <w:szCs w:val="20"/>
                <w:lang w:val="sl-SI"/>
              </w:rPr>
            </w:pPr>
          </w:p>
        </w:tc>
        <w:tc>
          <w:tcPr>
            <w:tcW w:w="4365" w:type="dxa"/>
            <w:shd w:val="clear" w:color="auto" w:fill="auto"/>
          </w:tcPr>
          <w:p w14:paraId="64B1E688"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tc>
      </w:tr>
      <w:tr w:rsidR="00F87EFB" w:rsidRPr="000E58D3" w14:paraId="17E013D7" w14:textId="77777777" w:rsidTr="00F87EFB">
        <w:tc>
          <w:tcPr>
            <w:tcW w:w="4248" w:type="dxa"/>
            <w:shd w:val="clear" w:color="auto" w:fill="auto"/>
          </w:tcPr>
          <w:p w14:paraId="4D07ED17" w14:textId="734CE6B0" w:rsidR="00F87EFB" w:rsidRPr="000E58D3" w:rsidRDefault="00F87EFB" w:rsidP="00F87EFB">
            <w:pPr>
              <w:numPr>
                <w:ilvl w:val="12"/>
                <w:numId w:val="0"/>
              </w:numPr>
              <w:spacing w:line="240" w:lineRule="auto"/>
              <w:jc w:val="both"/>
              <w:rPr>
                <w:rFonts w:cs="Arial"/>
                <w:b/>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tc>
        <w:tc>
          <w:tcPr>
            <w:tcW w:w="4365" w:type="dxa"/>
            <w:shd w:val="clear" w:color="auto" w:fill="auto"/>
          </w:tcPr>
          <w:p w14:paraId="441F6B90"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046E55D9" w14:textId="77777777" w:rsidR="00F87EFB" w:rsidRPr="000E58D3" w:rsidRDefault="00F87EFB" w:rsidP="00F87EFB">
            <w:pPr>
              <w:numPr>
                <w:ilvl w:val="12"/>
                <w:numId w:val="0"/>
              </w:numPr>
              <w:spacing w:line="240" w:lineRule="auto"/>
              <w:jc w:val="both"/>
              <w:rPr>
                <w:rFonts w:cs="Arial"/>
                <w:i/>
                <w:szCs w:val="20"/>
                <w:lang w:val="sl-SI"/>
              </w:rPr>
            </w:pPr>
          </w:p>
        </w:tc>
      </w:tr>
      <w:tr w:rsidR="00F87EFB" w:rsidRPr="000E58D3" w14:paraId="27F269F8" w14:textId="77777777" w:rsidTr="00F87EFB">
        <w:tc>
          <w:tcPr>
            <w:tcW w:w="4248" w:type="dxa"/>
            <w:shd w:val="clear" w:color="auto" w:fill="auto"/>
          </w:tcPr>
          <w:p w14:paraId="683AD87C"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02548CE3" w14:textId="77777777" w:rsidR="00F87EFB" w:rsidRPr="000E58D3" w:rsidRDefault="00F87EFB" w:rsidP="00F87EFB">
            <w:pPr>
              <w:numPr>
                <w:ilvl w:val="12"/>
                <w:numId w:val="0"/>
              </w:numPr>
              <w:spacing w:line="240" w:lineRule="auto"/>
              <w:jc w:val="both"/>
              <w:rPr>
                <w:rFonts w:cs="Arial"/>
                <w:b/>
                <w:i/>
                <w:szCs w:val="20"/>
                <w:lang w:val="sl-SI"/>
              </w:rPr>
            </w:pPr>
          </w:p>
        </w:tc>
        <w:tc>
          <w:tcPr>
            <w:tcW w:w="4365" w:type="dxa"/>
            <w:shd w:val="clear" w:color="auto" w:fill="auto"/>
          </w:tcPr>
          <w:p w14:paraId="00AD9358" w14:textId="77777777" w:rsidR="00F87EFB" w:rsidRPr="000E58D3" w:rsidRDefault="00F87EFB" w:rsidP="00F87EFB">
            <w:pPr>
              <w:numPr>
                <w:ilvl w:val="12"/>
                <w:numId w:val="0"/>
              </w:numPr>
              <w:spacing w:line="240" w:lineRule="auto"/>
              <w:jc w:val="both"/>
              <w:rPr>
                <w:rFonts w:cs="Arial"/>
                <w:i/>
                <w:szCs w:val="20"/>
                <w:lang w:val="sl-SI"/>
              </w:rPr>
            </w:pPr>
            <w:r w:rsidRPr="000E58D3">
              <w:rPr>
                <w:rFonts w:cs="Arial"/>
                <w:i/>
                <w:szCs w:val="20"/>
                <w:lang w:val="sl-SI"/>
              </w:rPr>
              <w:fldChar w:fldCharType="begin">
                <w:ffData>
                  <w:name w:val="Besedilo1"/>
                  <w:enabled/>
                  <w:calcOnExit w:val="0"/>
                  <w:textInput/>
                </w:ffData>
              </w:fldChar>
            </w:r>
            <w:r w:rsidRPr="000E58D3">
              <w:rPr>
                <w:rFonts w:cs="Arial"/>
                <w:i/>
                <w:szCs w:val="20"/>
                <w:lang w:val="sl-SI"/>
              </w:rPr>
              <w:instrText xml:space="preserve"> FORMTEXT </w:instrText>
            </w:r>
            <w:r w:rsidRPr="000E58D3">
              <w:rPr>
                <w:rFonts w:cs="Arial"/>
                <w:i/>
                <w:szCs w:val="20"/>
                <w:lang w:val="sl-SI"/>
              </w:rPr>
            </w:r>
            <w:r w:rsidRPr="000E58D3">
              <w:rPr>
                <w:rFonts w:cs="Arial"/>
                <w:i/>
                <w:szCs w:val="20"/>
                <w:lang w:val="sl-SI"/>
              </w:rPr>
              <w:fldChar w:fldCharType="separate"/>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eastAsia="MS Mincho" w:cs="Arial"/>
                <w:i/>
                <w:szCs w:val="20"/>
                <w:lang w:val="sl-SI"/>
              </w:rPr>
              <w:t> </w:t>
            </w:r>
            <w:r w:rsidRPr="000E58D3">
              <w:rPr>
                <w:rFonts w:cs="Arial"/>
                <w:i/>
                <w:szCs w:val="20"/>
                <w:lang w:val="sl-SI"/>
              </w:rPr>
              <w:fldChar w:fldCharType="end"/>
            </w:r>
          </w:p>
          <w:p w14:paraId="1DFA5743" w14:textId="77777777" w:rsidR="00F87EFB" w:rsidRPr="000E58D3" w:rsidRDefault="00F87EFB" w:rsidP="00F87EFB">
            <w:pPr>
              <w:numPr>
                <w:ilvl w:val="12"/>
                <w:numId w:val="0"/>
              </w:numPr>
              <w:spacing w:line="240" w:lineRule="auto"/>
              <w:jc w:val="both"/>
              <w:rPr>
                <w:rFonts w:cs="Arial"/>
                <w:i/>
                <w:szCs w:val="20"/>
                <w:lang w:val="sl-SI"/>
              </w:rPr>
            </w:pPr>
          </w:p>
        </w:tc>
      </w:tr>
    </w:tbl>
    <w:p w14:paraId="57CD5C88" w14:textId="77777777" w:rsidR="003C5559" w:rsidRPr="000E58D3" w:rsidRDefault="003C5559" w:rsidP="003C5559">
      <w:pPr>
        <w:numPr>
          <w:ilvl w:val="12"/>
          <w:numId w:val="0"/>
        </w:numPr>
        <w:spacing w:line="240" w:lineRule="auto"/>
        <w:jc w:val="both"/>
        <w:rPr>
          <w:rFonts w:cs="Arial"/>
          <w:i/>
          <w:szCs w:val="20"/>
          <w:lang w:val="sl-SI"/>
        </w:rPr>
      </w:pPr>
    </w:p>
    <w:p w14:paraId="36D86884" w14:textId="77777777" w:rsidR="003C5559" w:rsidRPr="000E58D3" w:rsidRDefault="003C5559" w:rsidP="003C5559">
      <w:pPr>
        <w:numPr>
          <w:ilvl w:val="12"/>
          <w:numId w:val="0"/>
        </w:numPr>
        <w:spacing w:line="240" w:lineRule="auto"/>
        <w:jc w:val="both"/>
        <w:rPr>
          <w:rFonts w:cs="Arial"/>
          <w:i/>
          <w:szCs w:val="20"/>
          <w:lang w:val="sl-SI"/>
        </w:rPr>
      </w:pPr>
    </w:p>
    <w:p w14:paraId="272E57F6" w14:textId="77777777" w:rsidR="003C5559" w:rsidRPr="000E58D3" w:rsidRDefault="003C5559" w:rsidP="003C5559">
      <w:pPr>
        <w:numPr>
          <w:ilvl w:val="12"/>
          <w:numId w:val="0"/>
        </w:numPr>
        <w:spacing w:line="240" w:lineRule="auto"/>
        <w:jc w:val="both"/>
        <w:rPr>
          <w:rFonts w:cs="Arial"/>
          <w:i/>
          <w:szCs w:val="20"/>
          <w:lang w:val="sl-SI"/>
        </w:rPr>
      </w:pPr>
    </w:p>
    <w:p w14:paraId="37F14133" w14:textId="77777777" w:rsidR="003C5559" w:rsidRPr="000E58D3" w:rsidRDefault="003C5559" w:rsidP="003C5559">
      <w:pPr>
        <w:numPr>
          <w:ilvl w:val="12"/>
          <w:numId w:val="0"/>
        </w:numPr>
        <w:spacing w:line="240" w:lineRule="auto"/>
        <w:jc w:val="both"/>
        <w:rPr>
          <w:rFonts w:cs="Arial"/>
          <w:i/>
          <w:szCs w:val="20"/>
          <w:lang w:val="sl-SI"/>
        </w:rPr>
      </w:pPr>
    </w:p>
    <w:p w14:paraId="5CECC635" w14:textId="3A6C6E93" w:rsidR="003C5559" w:rsidRPr="000E58D3" w:rsidRDefault="003C5559" w:rsidP="003C5559">
      <w:pPr>
        <w:keepNext/>
        <w:spacing w:before="240" w:after="60" w:line="240" w:lineRule="auto"/>
        <w:jc w:val="both"/>
        <w:outlineLvl w:val="0"/>
        <w:rPr>
          <w:rFonts w:cs="Arial"/>
          <w:b/>
          <w:kern w:val="32"/>
          <w:szCs w:val="20"/>
          <w:lang w:val="sl-SI" w:eastAsia="sl-SI"/>
        </w:rPr>
      </w:pPr>
      <w:r w:rsidRPr="000E58D3">
        <w:rPr>
          <w:rFonts w:cs="Arial"/>
          <w:b/>
          <w:kern w:val="32"/>
          <w:szCs w:val="20"/>
          <w:lang w:val="sl-SI" w:eastAsia="sl-SI"/>
        </w:rPr>
        <w:lastRenderedPageBreak/>
        <w:t>II</w:t>
      </w:r>
      <w:r w:rsidR="00F87EFB">
        <w:rPr>
          <w:rFonts w:cs="Arial"/>
          <w:b/>
          <w:kern w:val="32"/>
          <w:szCs w:val="20"/>
          <w:lang w:val="sl-SI" w:eastAsia="sl-SI"/>
        </w:rPr>
        <w:t>I</w:t>
      </w:r>
      <w:r w:rsidRPr="000E58D3">
        <w:rPr>
          <w:rFonts w:cs="Arial"/>
          <w:b/>
          <w:kern w:val="32"/>
          <w:szCs w:val="20"/>
          <w:lang w:val="sl-SI" w:eastAsia="sl-SI"/>
        </w:rPr>
        <w:t>. PODATKI O PRIJAVITELJU, KI SO PREDMET OCENJEVANJA IN VREDNOTENJA VLOGE</w:t>
      </w:r>
    </w:p>
    <w:p w14:paraId="027CBF51" w14:textId="77777777" w:rsidR="003C5559" w:rsidRPr="000E58D3" w:rsidRDefault="003C5559" w:rsidP="003C5559">
      <w:pPr>
        <w:spacing w:line="240" w:lineRule="auto"/>
        <w:jc w:val="both"/>
        <w:rPr>
          <w:rFonts w:cs="Arial"/>
          <w:b/>
          <w:i/>
          <w:szCs w:val="20"/>
          <w:lang w:val="sl-SI"/>
        </w:rPr>
      </w:pPr>
    </w:p>
    <w:p w14:paraId="06C434A9" w14:textId="77777777" w:rsidR="003C5559" w:rsidRPr="000E58D3" w:rsidRDefault="003C5559" w:rsidP="003C5559">
      <w:pPr>
        <w:spacing w:line="240" w:lineRule="auto"/>
        <w:jc w:val="both"/>
        <w:rPr>
          <w:rFonts w:cs="Arial"/>
          <w:bCs/>
          <w:iCs/>
          <w:szCs w:val="20"/>
          <w:lang w:val="sl-SI"/>
        </w:rPr>
      </w:pPr>
      <w:r w:rsidRPr="000E58D3">
        <w:rPr>
          <w:rFonts w:cs="Arial"/>
          <w:bCs/>
          <w:iCs/>
          <w:szCs w:val="20"/>
          <w:lang w:val="sl-SI"/>
        </w:rPr>
        <w:t>Prijavitelj predloži dokazila za reference, ki se ocenjujejo na podlagi treh sklopov meril iz 3. točke javnega poziva.</w:t>
      </w:r>
    </w:p>
    <w:p w14:paraId="3024EDA5" w14:textId="77777777" w:rsidR="003C5559" w:rsidRPr="000E58D3" w:rsidRDefault="003C5559" w:rsidP="003C5559">
      <w:pPr>
        <w:pStyle w:val="Odstavekseznama"/>
        <w:numPr>
          <w:ilvl w:val="0"/>
          <w:numId w:val="11"/>
        </w:numPr>
        <w:suppressAutoHyphens/>
        <w:spacing w:line="240" w:lineRule="auto"/>
        <w:jc w:val="both"/>
        <w:rPr>
          <w:rFonts w:cs="Arial"/>
          <w:bCs/>
          <w:iCs/>
          <w:szCs w:val="20"/>
          <w:lang w:eastAsia="ar-SA"/>
        </w:rPr>
      </w:pPr>
      <w:r w:rsidRPr="000E58D3">
        <w:rPr>
          <w:rFonts w:cs="Arial"/>
          <w:bCs/>
          <w:iCs/>
          <w:szCs w:val="20"/>
          <w:lang w:eastAsia="ar-SA"/>
        </w:rPr>
        <w:t xml:space="preserve"> </w:t>
      </w:r>
      <w:r w:rsidRPr="000E58D3">
        <w:rPr>
          <w:rFonts w:eastAsia="Calibri" w:cs="Arial"/>
          <w:bCs/>
          <w:iCs/>
          <w:szCs w:val="20"/>
        </w:rPr>
        <w:t>Vzpostavljeno sodelovanje organizacije z: nacionalnimi organi pristojnimi za teritorialno kohezijo, organom upravljanja ali sekretariatom programa URBACT, nacionalno kontaktno točko programa URBACT</w:t>
      </w:r>
    </w:p>
    <w:p w14:paraId="13BDB0E5" w14:textId="77777777" w:rsidR="003C5559" w:rsidRPr="000E58D3" w:rsidRDefault="003C5559" w:rsidP="003C5559">
      <w:pPr>
        <w:pStyle w:val="Odstavekseznama"/>
        <w:numPr>
          <w:ilvl w:val="0"/>
          <w:numId w:val="11"/>
        </w:numPr>
        <w:suppressAutoHyphens/>
        <w:spacing w:line="240" w:lineRule="auto"/>
        <w:jc w:val="both"/>
        <w:rPr>
          <w:rFonts w:cs="Arial"/>
          <w:bCs/>
          <w:iCs/>
          <w:szCs w:val="20"/>
          <w:lang w:eastAsia="ar-SA"/>
        </w:rPr>
      </w:pPr>
      <w:r w:rsidRPr="000E58D3">
        <w:rPr>
          <w:rFonts w:eastAsia="Calibri" w:cs="Arial"/>
          <w:bCs/>
          <w:iCs/>
          <w:szCs w:val="20"/>
        </w:rPr>
        <w:t>Znanje in izkušnje strokovnega kadra</w:t>
      </w:r>
    </w:p>
    <w:p w14:paraId="6F38033D" w14:textId="77777777" w:rsidR="003C5559" w:rsidRPr="000E58D3" w:rsidRDefault="003C5559" w:rsidP="003C5559">
      <w:pPr>
        <w:pStyle w:val="Odstavekseznama"/>
        <w:numPr>
          <w:ilvl w:val="0"/>
          <w:numId w:val="11"/>
        </w:numPr>
        <w:suppressAutoHyphens/>
        <w:spacing w:line="240" w:lineRule="auto"/>
        <w:jc w:val="both"/>
        <w:rPr>
          <w:rFonts w:cs="Arial"/>
          <w:bCs/>
          <w:iCs/>
          <w:szCs w:val="20"/>
          <w:lang w:eastAsia="ar-SA"/>
        </w:rPr>
      </w:pPr>
      <w:r w:rsidRPr="000E58D3">
        <w:rPr>
          <w:rFonts w:cs="Arial"/>
          <w:bCs/>
          <w:iCs/>
          <w:szCs w:val="20"/>
          <w:lang w:eastAsia="ar-SA"/>
        </w:rPr>
        <w:t xml:space="preserve">Zmožnost izvedbe in usposobljenost </w:t>
      </w:r>
    </w:p>
    <w:p w14:paraId="27DADA30" w14:textId="77777777" w:rsidR="003C5559" w:rsidRPr="000E58D3" w:rsidRDefault="003C5559" w:rsidP="003C5559">
      <w:pPr>
        <w:spacing w:line="240" w:lineRule="auto"/>
        <w:jc w:val="both"/>
        <w:rPr>
          <w:rFonts w:cs="Arial"/>
          <w:szCs w:val="20"/>
          <w:lang w:val="sl-SI"/>
        </w:rPr>
      </w:pPr>
    </w:p>
    <w:p w14:paraId="11F11B69" w14:textId="3EFC9B74" w:rsidR="003C5559" w:rsidRPr="000E58D3" w:rsidRDefault="003C5559" w:rsidP="003C5559">
      <w:pPr>
        <w:spacing w:line="240" w:lineRule="auto"/>
        <w:jc w:val="both"/>
        <w:rPr>
          <w:rFonts w:cs="Arial"/>
          <w:bCs/>
          <w:i/>
          <w:szCs w:val="20"/>
          <w:lang w:val="sl-SI"/>
        </w:rPr>
      </w:pPr>
      <w:r w:rsidRPr="000E58D3">
        <w:rPr>
          <w:rFonts w:cs="Arial"/>
          <w:szCs w:val="20"/>
          <w:lang w:val="sl-SI"/>
        </w:rPr>
        <w:t>Za dokazila se štejejo povezave do spletnih strani in fizična dokazila, ki jih ustrezno označene predložite k vlogi.</w:t>
      </w:r>
      <w:r w:rsidR="00F87EFB" w:rsidRPr="00F87EFB">
        <w:t xml:space="preserve"> </w:t>
      </w:r>
      <w:r w:rsidR="00F87EFB" w:rsidRPr="00F87EFB">
        <w:rPr>
          <w:rFonts w:cs="Arial"/>
          <w:szCs w:val="20"/>
          <w:lang w:val="sl-SI"/>
        </w:rPr>
        <w:t>Vlagatelj navede tudi kontaktno osebo, kjer lahko naročnik preveri resničnost navedenih podatkov in zahteva predložitev dokazov</w:t>
      </w:r>
    </w:p>
    <w:p w14:paraId="69B558EB" w14:textId="77777777" w:rsidR="003C5559" w:rsidRPr="000E58D3" w:rsidRDefault="003C5559" w:rsidP="003C5559">
      <w:pPr>
        <w:spacing w:line="240" w:lineRule="auto"/>
        <w:jc w:val="both"/>
        <w:rPr>
          <w:rFonts w:cs="Arial"/>
          <w:bCs/>
          <w:i/>
          <w:szCs w:val="20"/>
          <w:lang w:val="sl-SI"/>
        </w:rPr>
      </w:pPr>
    </w:p>
    <w:p w14:paraId="6D211E0A" w14:textId="77777777" w:rsidR="003C5559" w:rsidRPr="000E58D3" w:rsidRDefault="003C5559" w:rsidP="003C5559">
      <w:pPr>
        <w:pStyle w:val="Odstavekseznama"/>
        <w:numPr>
          <w:ilvl w:val="0"/>
          <w:numId w:val="16"/>
        </w:numPr>
        <w:suppressAutoHyphens/>
        <w:spacing w:line="240" w:lineRule="auto"/>
        <w:jc w:val="both"/>
        <w:rPr>
          <w:rFonts w:cs="Arial"/>
          <w:b/>
          <w:i/>
          <w:szCs w:val="20"/>
          <w:lang w:eastAsia="ar-SA"/>
        </w:rPr>
      </w:pPr>
      <w:r w:rsidRPr="000E58D3">
        <w:rPr>
          <w:rFonts w:eastAsia="Calibri" w:cs="Arial"/>
          <w:b/>
          <w:szCs w:val="20"/>
        </w:rPr>
        <w:t>Reference: VZPOSTAVLJENO SODELOVANJE ORGANIZACIJE z: nacionalnimi organi pristojnimi za teritorialno kohezijo, organom upravljanja ali sekretariatom programa URBACT, nacionalno kontaktno točko programa URBACT</w:t>
      </w:r>
    </w:p>
    <w:p w14:paraId="2A8A4A57" w14:textId="77777777" w:rsidR="003C5559" w:rsidRPr="000E58D3" w:rsidRDefault="003C5559" w:rsidP="003C5559">
      <w:pPr>
        <w:spacing w:line="240" w:lineRule="auto"/>
        <w:jc w:val="both"/>
        <w:rPr>
          <w:rFonts w:cs="Arial"/>
          <w:b/>
          <w:i/>
          <w:szCs w:val="20"/>
          <w:lang w:val="sl-SI"/>
        </w:rPr>
      </w:pPr>
    </w:p>
    <w:p w14:paraId="1652A3E1" w14:textId="77777777" w:rsidR="003C5559" w:rsidRPr="000E58D3" w:rsidRDefault="003C5559" w:rsidP="003C5559">
      <w:pPr>
        <w:spacing w:line="240" w:lineRule="auto"/>
        <w:jc w:val="both"/>
        <w:rPr>
          <w:rFonts w:cs="Arial"/>
          <w:b/>
          <w:i/>
          <w:szCs w:val="20"/>
          <w:lang w:val="sl-SI"/>
        </w:rPr>
      </w:pPr>
      <w:r w:rsidRPr="000E58D3">
        <w:rPr>
          <w:rFonts w:cs="Arial"/>
          <w:bCs/>
          <w:iCs/>
          <w:szCs w:val="20"/>
          <w:lang w:val="sl-SI"/>
        </w:rPr>
        <w:t>Ocenjujejo se reference organizacije o skupnem sodelovanju (projekt, izvedba javnega naročila, izvedba dogodkov, izvajanje dejavnosti kontaktne točke) v izbranem obdobju – za eno referenco za vsako obliko sodelovanja dobi prijavitelj 5 točk, za priloženi 2 ali več referenci za vsako obliko sodelovanja pa 10 točk.</w:t>
      </w:r>
    </w:p>
    <w:p w14:paraId="7B65B205" w14:textId="77777777" w:rsidR="003C5559" w:rsidRPr="000E58D3" w:rsidRDefault="003C5559" w:rsidP="003C5559">
      <w:pPr>
        <w:spacing w:line="240" w:lineRule="auto"/>
        <w:jc w:val="both"/>
        <w:rPr>
          <w:rFonts w:cs="Arial"/>
          <w:b/>
          <w:i/>
          <w:szCs w:val="20"/>
          <w:lang w:val="sl-SI"/>
        </w:rPr>
      </w:pPr>
    </w:p>
    <w:p w14:paraId="076B6E5E" w14:textId="77777777" w:rsidR="003C5559" w:rsidRPr="000E58D3" w:rsidRDefault="003C5559" w:rsidP="003C5559">
      <w:pPr>
        <w:spacing w:line="240" w:lineRule="auto"/>
        <w:jc w:val="both"/>
        <w:rPr>
          <w:rFonts w:cs="Arial"/>
          <w:szCs w:val="20"/>
          <w:lang w:val="sl-SI"/>
        </w:rPr>
      </w:pPr>
      <w:r w:rsidRPr="000E58D3">
        <w:rPr>
          <w:rFonts w:cs="Arial"/>
          <w:szCs w:val="20"/>
          <w:lang w:val="sl-SI"/>
        </w:rPr>
        <w:t>Navedite izvedene referenčne aktivnosti v preteklem obdobju zadnjih treh šteto od dneva objave javnega poziva nazaj in predložite dokazila.</w:t>
      </w:r>
    </w:p>
    <w:p w14:paraId="3F75CC10" w14:textId="77777777" w:rsidR="003C5559" w:rsidRPr="000E58D3" w:rsidRDefault="003C5559" w:rsidP="003C5559">
      <w:pPr>
        <w:numPr>
          <w:ilvl w:val="12"/>
          <w:numId w:val="0"/>
        </w:numPr>
        <w:spacing w:line="240" w:lineRule="auto"/>
        <w:jc w:val="both"/>
        <w:rPr>
          <w:rFonts w:cs="Arial"/>
          <w:i/>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7"/>
        <w:gridCol w:w="1630"/>
        <w:gridCol w:w="1630"/>
      </w:tblGrid>
      <w:tr w:rsidR="003C5559" w:rsidRPr="000E58D3" w14:paraId="67273E99" w14:textId="77777777" w:rsidTr="007156C1">
        <w:tc>
          <w:tcPr>
            <w:tcW w:w="5807" w:type="dxa"/>
            <w:shd w:val="clear" w:color="auto" w:fill="auto"/>
          </w:tcPr>
          <w:p w14:paraId="25225955" w14:textId="77777777" w:rsidR="003C5559" w:rsidRPr="000E58D3" w:rsidRDefault="003C5559" w:rsidP="003C5559">
            <w:pPr>
              <w:pStyle w:val="Odstavekseznama"/>
              <w:numPr>
                <w:ilvl w:val="0"/>
                <w:numId w:val="15"/>
              </w:numPr>
              <w:suppressAutoHyphens/>
              <w:spacing w:line="240" w:lineRule="auto"/>
              <w:jc w:val="both"/>
              <w:rPr>
                <w:rFonts w:cs="Arial"/>
                <w:b/>
                <w:szCs w:val="20"/>
                <w:lang w:eastAsia="ar-SA"/>
              </w:rPr>
            </w:pPr>
            <w:r w:rsidRPr="000E58D3">
              <w:rPr>
                <w:rFonts w:cs="Arial"/>
                <w:b/>
                <w:szCs w:val="20"/>
                <w:lang w:eastAsia="ar-SA"/>
              </w:rPr>
              <w:t xml:space="preserve">Reference za: </w:t>
            </w:r>
          </w:p>
          <w:p w14:paraId="31C9CB5A" w14:textId="77777777" w:rsidR="003C5559" w:rsidRPr="000E58D3" w:rsidRDefault="003C5559" w:rsidP="007156C1">
            <w:pPr>
              <w:numPr>
                <w:ilvl w:val="12"/>
                <w:numId w:val="0"/>
              </w:numPr>
              <w:spacing w:line="240" w:lineRule="auto"/>
              <w:jc w:val="both"/>
              <w:rPr>
                <w:rFonts w:cs="Arial"/>
                <w:szCs w:val="20"/>
                <w:lang w:val="sl-SI"/>
              </w:rPr>
            </w:pPr>
          </w:p>
        </w:tc>
        <w:tc>
          <w:tcPr>
            <w:tcW w:w="1630" w:type="dxa"/>
            <w:shd w:val="clear" w:color="auto" w:fill="auto"/>
          </w:tcPr>
          <w:p w14:paraId="258AFB63" w14:textId="77777777" w:rsidR="003C5559" w:rsidRPr="000E58D3" w:rsidRDefault="003C5559" w:rsidP="007156C1">
            <w:pPr>
              <w:numPr>
                <w:ilvl w:val="12"/>
                <w:numId w:val="0"/>
              </w:numPr>
              <w:spacing w:line="240" w:lineRule="auto"/>
              <w:jc w:val="both"/>
              <w:rPr>
                <w:rFonts w:cs="Arial"/>
                <w:b/>
                <w:szCs w:val="20"/>
                <w:lang w:val="sl-SI"/>
              </w:rPr>
            </w:pPr>
            <w:r w:rsidRPr="000E58D3">
              <w:rPr>
                <w:rFonts w:cs="Arial"/>
                <w:b/>
                <w:szCs w:val="20"/>
                <w:lang w:val="sl-SI"/>
              </w:rPr>
              <w:t>Obdobje trajanja projekta</w:t>
            </w:r>
          </w:p>
        </w:tc>
        <w:tc>
          <w:tcPr>
            <w:tcW w:w="1630" w:type="dxa"/>
            <w:shd w:val="clear" w:color="auto" w:fill="auto"/>
          </w:tcPr>
          <w:p w14:paraId="5FDAC793" w14:textId="77777777" w:rsidR="003C5559" w:rsidRPr="000E58D3" w:rsidRDefault="003C5559" w:rsidP="007156C1">
            <w:pPr>
              <w:numPr>
                <w:ilvl w:val="12"/>
                <w:numId w:val="0"/>
              </w:numPr>
              <w:spacing w:line="240" w:lineRule="auto"/>
              <w:jc w:val="both"/>
              <w:rPr>
                <w:rFonts w:cs="Arial"/>
                <w:b/>
                <w:szCs w:val="20"/>
                <w:lang w:val="sl-SI"/>
              </w:rPr>
            </w:pPr>
            <w:r w:rsidRPr="000E58D3">
              <w:rPr>
                <w:rFonts w:cs="Arial"/>
                <w:b/>
                <w:szCs w:val="20"/>
                <w:lang w:val="sl-SI"/>
              </w:rPr>
              <w:t>Vloga prijavitelja</w:t>
            </w:r>
          </w:p>
        </w:tc>
      </w:tr>
      <w:tr w:rsidR="003C5559" w:rsidRPr="000E58D3" w14:paraId="00E566C5" w14:textId="77777777" w:rsidTr="003C5559">
        <w:tc>
          <w:tcPr>
            <w:tcW w:w="9067" w:type="dxa"/>
            <w:gridSpan w:val="3"/>
            <w:shd w:val="clear" w:color="auto" w:fill="D9E2F3"/>
          </w:tcPr>
          <w:p w14:paraId="67995882" w14:textId="77777777" w:rsidR="003C5559" w:rsidRPr="000E58D3" w:rsidRDefault="003C5559" w:rsidP="007156C1">
            <w:pPr>
              <w:numPr>
                <w:ilvl w:val="12"/>
                <w:numId w:val="0"/>
              </w:numPr>
              <w:spacing w:line="240" w:lineRule="auto"/>
              <w:jc w:val="both"/>
              <w:rPr>
                <w:rFonts w:cs="Arial"/>
                <w:bCs/>
                <w:i/>
                <w:szCs w:val="20"/>
                <w:lang w:val="sl-SI"/>
              </w:rPr>
            </w:pPr>
            <w:r w:rsidRPr="000E58D3">
              <w:rPr>
                <w:rFonts w:eastAsia="Calibri" w:cs="Arial"/>
                <w:bCs/>
                <w:szCs w:val="20"/>
                <w:lang w:val="sl-SI"/>
              </w:rPr>
              <w:t>1a) Vzpostavljeno sodelovanje organizacije z nacionalnimi organi pristojnimi za teritorialno kohezijo</w:t>
            </w:r>
          </w:p>
        </w:tc>
      </w:tr>
      <w:tr w:rsidR="003C5559" w:rsidRPr="000E58D3" w14:paraId="43654C3A" w14:textId="77777777" w:rsidTr="007156C1">
        <w:tc>
          <w:tcPr>
            <w:tcW w:w="5807" w:type="dxa"/>
            <w:shd w:val="clear" w:color="auto" w:fill="auto"/>
          </w:tcPr>
          <w:p w14:paraId="7BA44A7C"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68CA7CB8"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3B1F8605"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032BB85E" w14:textId="77777777" w:rsidTr="007156C1">
        <w:tc>
          <w:tcPr>
            <w:tcW w:w="5807" w:type="dxa"/>
            <w:shd w:val="clear" w:color="auto" w:fill="auto"/>
          </w:tcPr>
          <w:p w14:paraId="202A21D1"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0B60131D"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7FC9FE3F"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582FCF0B" w14:textId="77777777" w:rsidTr="007156C1">
        <w:tc>
          <w:tcPr>
            <w:tcW w:w="5807" w:type="dxa"/>
            <w:shd w:val="clear" w:color="auto" w:fill="auto"/>
          </w:tcPr>
          <w:p w14:paraId="3F4C9CD4"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79295113"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41183180"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13B28A5F" w14:textId="77777777" w:rsidTr="003C5559">
        <w:tc>
          <w:tcPr>
            <w:tcW w:w="9067" w:type="dxa"/>
            <w:gridSpan w:val="3"/>
            <w:shd w:val="clear" w:color="auto" w:fill="D9E2F3"/>
          </w:tcPr>
          <w:p w14:paraId="3D26C724" w14:textId="426AAC9B" w:rsidR="003C5559" w:rsidRPr="000E58D3" w:rsidRDefault="003C5559" w:rsidP="007156C1">
            <w:pPr>
              <w:numPr>
                <w:ilvl w:val="12"/>
                <w:numId w:val="0"/>
              </w:numPr>
              <w:spacing w:line="240" w:lineRule="auto"/>
              <w:jc w:val="both"/>
              <w:rPr>
                <w:rFonts w:cs="Arial"/>
                <w:bCs/>
                <w:iCs/>
                <w:szCs w:val="20"/>
                <w:lang w:val="sl-SI"/>
              </w:rPr>
            </w:pPr>
            <w:r w:rsidRPr="000E58D3">
              <w:rPr>
                <w:rFonts w:cs="Arial"/>
                <w:bCs/>
                <w:iCs/>
                <w:szCs w:val="20"/>
                <w:lang w:val="sl-SI"/>
              </w:rPr>
              <w:t>1b)</w:t>
            </w:r>
            <w:r w:rsidR="000B6FA2">
              <w:rPr>
                <w:rFonts w:cs="Arial"/>
                <w:bCs/>
                <w:iCs/>
                <w:szCs w:val="20"/>
                <w:lang w:val="sl-SI"/>
              </w:rPr>
              <w:t xml:space="preserve"> </w:t>
            </w:r>
            <w:r w:rsidRPr="000E58D3">
              <w:rPr>
                <w:rFonts w:cs="Arial"/>
                <w:bCs/>
                <w:iCs/>
                <w:szCs w:val="20"/>
                <w:lang w:val="sl-SI"/>
              </w:rPr>
              <w:t xml:space="preserve">Vzpostavljeno sodelovanje organizacije z </w:t>
            </w:r>
            <w:r w:rsidRPr="000E58D3">
              <w:rPr>
                <w:rFonts w:eastAsia="Calibri" w:cs="Arial"/>
                <w:bCs/>
                <w:iCs/>
                <w:szCs w:val="20"/>
                <w:lang w:val="sl-SI"/>
              </w:rPr>
              <w:t>organom upravljanja ali sekretariatom programa URBACT</w:t>
            </w:r>
          </w:p>
        </w:tc>
      </w:tr>
      <w:tr w:rsidR="003C5559" w:rsidRPr="000E58D3" w14:paraId="6D3980C4" w14:textId="77777777" w:rsidTr="007156C1">
        <w:tc>
          <w:tcPr>
            <w:tcW w:w="5807" w:type="dxa"/>
            <w:shd w:val="clear" w:color="auto" w:fill="auto"/>
          </w:tcPr>
          <w:p w14:paraId="43730D44"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2FD0D0BB" w14:textId="77777777" w:rsidR="003C5559" w:rsidRPr="000E58D3" w:rsidRDefault="003C5559" w:rsidP="007156C1">
            <w:pPr>
              <w:numPr>
                <w:ilvl w:val="12"/>
                <w:numId w:val="0"/>
              </w:numPr>
              <w:spacing w:line="240" w:lineRule="auto"/>
              <w:jc w:val="both"/>
              <w:rPr>
                <w:rFonts w:cs="Arial"/>
                <w:iCs/>
                <w:szCs w:val="20"/>
                <w:lang w:val="sl-SI"/>
              </w:rPr>
            </w:pPr>
          </w:p>
        </w:tc>
        <w:tc>
          <w:tcPr>
            <w:tcW w:w="1630" w:type="dxa"/>
            <w:shd w:val="clear" w:color="auto" w:fill="auto"/>
          </w:tcPr>
          <w:p w14:paraId="78E46667" w14:textId="77777777" w:rsidR="003C5559" w:rsidRPr="000E58D3" w:rsidRDefault="003C5559" w:rsidP="007156C1">
            <w:pPr>
              <w:numPr>
                <w:ilvl w:val="12"/>
                <w:numId w:val="0"/>
              </w:numPr>
              <w:spacing w:line="240" w:lineRule="auto"/>
              <w:jc w:val="both"/>
              <w:rPr>
                <w:rFonts w:cs="Arial"/>
                <w:iCs/>
                <w:szCs w:val="20"/>
                <w:lang w:val="sl-SI"/>
              </w:rPr>
            </w:pPr>
          </w:p>
        </w:tc>
      </w:tr>
      <w:tr w:rsidR="003C5559" w:rsidRPr="000E58D3" w14:paraId="6124E619" w14:textId="77777777" w:rsidTr="007156C1">
        <w:tc>
          <w:tcPr>
            <w:tcW w:w="5807" w:type="dxa"/>
            <w:shd w:val="clear" w:color="auto" w:fill="auto"/>
          </w:tcPr>
          <w:p w14:paraId="520DC913" w14:textId="77777777" w:rsidR="003C5559" w:rsidRPr="000E58D3" w:rsidRDefault="003C5559" w:rsidP="007156C1">
            <w:pPr>
              <w:numPr>
                <w:ilvl w:val="12"/>
                <w:numId w:val="0"/>
              </w:numPr>
              <w:spacing w:line="240" w:lineRule="auto"/>
              <w:jc w:val="both"/>
              <w:rPr>
                <w:rFonts w:cs="Arial"/>
                <w:i/>
                <w:szCs w:val="20"/>
                <w:lang w:val="sl-SI"/>
              </w:rPr>
            </w:pPr>
            <w:bookmarkStart w:id="1" w:name="_Hlk55394206"/>
          </w:p>
        </w:tc>
        <w:tc>
          <w:tcPr>
            <w:tcW w:w="1630" w:type="dxa"/>
            <w:shd w:val="clear" w:color="auto" w:fill="auto"/>
          </w:tcPr>
          <w:p w14:paraId="75E7D110" w14:textId="77777777" w:rsidR="003C5559" w:rsidRPr="000E58D3" w:rsidRDefault="003C5559" w:rsidP="007156C1">
            <w:pPr>
              <w:numPr>
                <w:ilvl w:val="12"/>
                <w:numId w:val="0"/>
              </w:numPr>
              <w:spacing w:line="240" w:lineRule="auto"/>
              <w:jc w:val="both"/>
              <w:rPr>
                <w:rFonts w:cs="Arial"/>
                <w:iCs/>
                <w:szCs w:val="20"/>
                <w:lang w:val="sl-SI"/>
              </w:rPr>
            </w:pPr>
          </w:p>
        </w:tc>
        <w:tc>
          <w:tcPr>
            <w:tcW w:w="1630" w:type="dxa"/>
            <w:shd w:val="clear" w:color="auto" w:fill="auto"/>
          </w:tcPr>
          <w:p w14:paraId="594C59FB" w14:textId="77777777" w:rsidR="003C5559" w:rsidRPr="000E58D3" w:rsidRDefault="003C5559" w:rsidP="007156C1">
            <w:pPr>
              <w:numPr>
                <w:ilvl w:val="12"/>
                <w:numId w:val="0"/>
              </w:numPr>
              <w:spacing w:line="240" w:lineRule="auto"/>
              <w:jc w:val="both"/>
              <w:rPr>
                <w:rFonts w:cs="Arial"/>
                <w:iCs/>
                <w:szCs w:val="20"/>
                <w:lang w:val="sl-SI"/>
              </w:rPr>
            </w:pPr>
          </w:p>
        </w:tc>
      </w:tr>
      <w:bookmarkEnd w:id="1"/>
      <w:tr w:rsidR="003C5559" w:rsidRPr="000E58D3" w14:paraId="53DA0E02" w14:textId="77777777" w:rsidTr="007156C1">
        <w:tc>
          <w:tcPr>
            <w:tcW w:w="5807" w:type="dxa"/>
            <w:shd w:val="clear" w:color="auto" w:fill="auto"/>
          </w:tcPr>
          <w:p w14:paraId="5F9C26D8" w14:textId="77777777" w:rsidR="003C5559" w:rsidRPr="000E58D3" w:rsidRDefault="003C5559" w:rsidP="007156C1">
            <w:pPr>
              <w:numPr>
                <w:ilvl w:val="12"/>
                <w:numId w:val="0"/>
              </w:numPr>
              <w:spacing w:line="240" w:lineRule="auto"/>
              <w:jc w:val="both"/>
              <w:rPr>
                <w:rFonts w:cs="Arial"/>
                <w:b/>
                <w:i/>
                <w:szCs w:val="20"/>
                <w:lang w:val="sl-SI"/>
              </w:rPr>
            </w:pPr>
          </w:p>
        </w:tc>
        <w:tc>
          <w:tcPr>
            <w:tcW w:w="1630" w:type="dxa"/>
            <w:shd w:val="clear" w:color="auto" w:fill="auto"/>
          </w:tcPr>
          <w:p w14:paraId="048B1D8A" w14:textId="77777777" w:rsidR="003C5559" w:rsidRPr="000E58D3" w:rsidRDefault="003C5559" w:rsidP="007156C1">
            <w:pPr>
              <w:numPr>
                <w:ilvl w:val="12"/>
                <w:numId w:val="0"/>
              </w:numPr>
              <w:spacing w:line="240" w:lineRule="auto"/>
              <w:jc w:val="both"/>
              <w:rPr>
                <w:rFonts w:cs="Arial"/>
                <w:iCs/>
                <w:szCs w:val="20"/>
                <w:lang w:val="sl-SI"/>
              </w:rPr>
            </w:pPr>
          </w:p>
        </w:tc>
        <w:tc>
          <w:tcPr>
            <w:tcW w:w="1630" w:type="dxa"/>
            <w:shd w:val="clear" w:color="auto" w:fill="auto"/>
          </w:tcPr>
          <w:p w14:paraId="67F8EE47" w14:textId="77777777" w:rsidR="003C5559" w:rsidRPr="000E58D3" w:rsidRDefault="003C5559" w:rsidP="007156C1">
            <w:pPr>
              <w:numPr>
                <w:ilvl w:val="12"/>
                <w:numId w:val="0"/>
              </w:numPr>
              <w:spacing w:line="240" w:lineRule="auto"/>
              <w:jc w:val="both"/>
              <w:rPr>
                <w:rFonts w:cs="Arial"/>
                <w:iCs/>
                <w:szCs w:val="20"/>
                <w:lang w:val="sl-SI"/>
              </w:rPr>
            </w:pPr>
          </w:p>
        </w:tc>
      </w:tr>
      <w:tr w:rsidR="003C5559" w:rsidRPr="000E58D3" w14:paraId="25830A96" w14:textId="77777777" w:rsidTr="003C5559">
        <w:tc>
          <w:tcPr>
            <w:tcW w:w="9067" w:type="dxa"/>
            <w:gridSpan w:val="3"/>
            <w:shd w:val="clear" w:color="auto" w:fill="D9E2F3"/>
          </w:tcPr>
          <w:p w14:paraId="6F583200" w14:textId="116C8C2E" w:rsidR="003C5559" w:rsidRPr="000E58D3" w:rsidRDefault="003C5559" w:rsidP="007156C1">
            <w:pPr>
              <w:numPr>
                <w:ilvl w:val="12"/>
                <w:numId w:val="0"/>
              </w:numPr>
              <w:spacing w:line="240" w:lineRule="auto"/>
              <w:jc w:val="both"/>
              <w:rPr>
                <w:rFonts w:cs="Arial"/>
                <w:bCs/>
                <w:i/>
                <w:szCs w:val="20"/>
                <w:lang w:val="sl-SI"/>
              </w:rPr>
            </w:pPr>
            <w:r w:rsidRPr="000E58D3">
              <w:rPr>
                <w:rFonts w:eastAsia="Calibri" w:cs="Arial"/>
                <w:bCs/>
                <w:szCs w:val="20"/>
                <w:lang w:val="sl-SI"/>
              </w:rPr>
              <w:t xml:space="preserve">1c) Vzpostavljeno sodelovanje organizacije </w:t>
            </w:r>
            <w:r w:rsidRPr="000E58D3">
              <w:rPr>
                <w:rFonts w:cs="Arial"/>
                <w:bCs/>
                <w:i/>
                <w:szCs w:val="20"/>
                <w:lang w:val="sl-SI"/>
              </w:rPr>
              <w:t xml:space="preserve">z </w:t>
            </w:r>
            <w:r w:rsidRPr="000E58D3">
              <w:rPr>
                <w:rFonts w:eastAsia="Calibri" w:cs="Arial"/>
                <w:bCs/>
                <w:szCs w:val="20"/>
                <w:lang w:val="sl-SI"/>
              </w:rPr>
              <w:t>nacionalno kontaktno točko programa URBACT</w:t>
            </w:r>
          </w:p>
        </w:tc>
      </w:tr>
      <w:tr w:rsidR="003C5559" w:rsidRPr="000E58D3" w14:paraId="5D0DF9A3" w14:textId="77777777" w:rsidTr="007156C1">
        <w:tc>
          <w:tcPr>
            <w:tcW w:w="5807" w:type="dxa"/>
            <w:shd w:val="clear" w:color="auto" w:fill="auto"/>
          </w:tcPr>
          <w:p w14:paraId="2F39D537" w14:textId="77777777" w:rsidR="003C5559" w:rsidRPr="000E58D3" w:rsidRDefault="003C5559" w:rsidP="007156C1">
            <w:pPr>
              <w:numPr>
                <w:ilvl w:val="12"/>
                <w:numId w:val="0"/>
              </w:numPr>
              <w:spacing w:line="240" w:lineRule="auto"/>
              <w:jc w:val="both"/>
              <w:rPr>
                <w:rFonts w:cs="Arial"/>
                <w:b/>
                <w:i/>
                <w:szCs w:val="20"/>
                <w:lang w:val="sl-SI"/>
              </w:rPr>
            </w:pPr>
          </w:p>
        </w:tc>
        <w:tc>
          <w:tcPr>
            <w:tcW w:w="1630" w:type="dxa"/>
            <w:shd w:val="clear" w:color="auto" w:fill="auto"/>
          </w:tcPr>
          <w:p w14:paraId="58B565B6" w14:textId="77777777" w:rsidR="003C5559" w:rsidRPr="000E58D3" w:rsidRDefault="003C5559" w:rsidP="007156C1">
            <w:pPr>
              <w:numPr>
                <w:ilvl w:val="12"/>
                <w:numId w:val="0"/>
              </w:numPr>
              <w:spacing w:line="240" w:lineRule="auto"/>
              <w:jc w:val="both"/>
              <w:rPr>
                <w:rFonts w:cs="Arial"/>
                <w:bCs/>
                <w:iCs/>
                <w:szCs w:val="20"/>
                <w:lang w:val="sl-SI"/>
              </w:rPr>
            </w:pPr>
          </w:p>
        </w:tc>
        <w:tc>
          <w:tcPr>
            <w:tcW w:w="1630" w:type="dxa"/>
            <w:shd w:val="clear" w:color="auto" w:fill="auto"/>
          </w:tcPr>
          <w:p w14:paraId="420BE2F0" w14:textId="77777777" w:rsidR="003C5559" w:rsidRPr="000E58D3" w:rsidRDefault="003C5559" w:rsidP="007156C1">
            <w:pPr>
              <w:numPr>
                <w:ilvl w:val="12"/>
                <w:numId w:val="0"/>
              </w:numPr>
              <w:spacing w:line="240" w:lineRule="auto"/>
              <w:jc w:val="both"/>
              <w:rPr>
                <w:rFonts w:cs="Arial"/>
                <w:bCs/>
                <w:iCs/>
                <w:szCs w:val="20"/>
                <w:lang w:val="sl-SI"/>
              </w:rPr>
            </w:pPr>
          </w:p>
        </w:tc>
      </w:tr>
      <w:tr w:rsidR="003C5559" w:rsidRPr="000E58D3" w14:paraId="4B250D5E" w14:textId="77777777" w:rsidTr="007156C1">
        <w:tc>
          <w:tcPr>
            <w:tcW w:w="5807" w:type="dxa"/>
            <w:shd w:val="clear" w:color="auto" w:fill="auto"/>
          </w:tcPr>
          <w:p w14:paraId="7C2EC3FE" w14:textId="77777777" w:rsidR="003C5559" w:rsidRPr="000E58D3" w:rsidRDefault="003C5559" w:rsidP="007156C1">
            <w:pPr>
              <w:numPr>
                <w:ilvl w:val="12"/>
                <w:numId w:val="0"/>
              </w:numPr>
              <w:spacing w:line="240" w:lineRule="auto"/>
              <w:jc w:val="both"/>
              <w:rPr>
                <w:rFonts w:cs="Arial"/>
                <w:b/>
                <w:i/>
                <w:szCs w:val="20"/>
                <w:lang w:val="sl-SI"/>
              </w:rPr>
            </w:pPr>
          </w:p>
        </w:tc>
        <w:tc>
          <w:tcPr>
            <w:tcW w:w="1630" w:type="dxa"/>
            <w:shd w:val="clear" w:color="auto" w:fill="auto"/>
          </w:tcPr>
          <w:p w14:paraId="2921E90D" w14:textId="77777777" w:rsidR="003C5559" w:rsidRPr="000E58D3" w:rsidRDefault="003C5559" w:rsidP="007156C1">
            <w:pPr>
              <w:jc w:val="both"/>
              <w:rPr>
                <w:rFonts w:cs="Arial"/>
                <w:bCs/>
                <w:iCs/>
                <w:lang w:val="sl-SI"/>
              </w:rPr>
            </w:pPr>
          </w:p>
        </w:tc>
        <w:tc>
          <w:tcPr>
            <w:tcW w:w="1630" w:type="dxa"/>
            <w:shd w:val="clear" w:color="auto" w:fill="auto"/>
          </w:tcPr>
          <w:p w14:paraId="14F66247" w14:textId="77777777" w:rsidR="003C5559" w:rsidRPr="000E58D3" w:rsidRDefault="003C5559" w:rsidP="007156C1">
            <w:pPr>
              <w:jc w:val="both"/>
              <w:rPr>
                <w:rFonts w:cs="Arial"/>
                <w:bCs/>
                <w:iCs/>
                <w:lang w:val="sl-SI"/>
              </w:rPr>
            </w:pPr>
          </w:p>
        </w:tc>
      </w:tr>
      <w:tr w:rsidR="003C5559" w:rsidRPr="000E58D3" w14:paraId="4F4B8667" w14:textId="77777777" w:rsidTr="007156C1">
        <w:tc>
          <w:tcPr>
            <w:tcW w:w="5807" w:type="dxa"/>
            <w:shd w:val="clear" w:color="auto" w:fill="auto"/>
          </w:tcPr>
          <w:p w14:paraId="677EA53D"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00960A0D" w14:textId="77777777" w:rsidR="003C5559" w:rsidRPr="000E58D3" w:rsidRDefault="003C5559" w:rsidP="007156C1">
            <w:pPr>
              <w:jc w:val="both"/>
              <w:rPr>
                <w:rFonts w:cs="Arial"/>
                <w:bCs/>
                <w:iCs/>
                <w:lang w:val="sl-SI"/>
              </w:rPr>
            </w:pPr>
          </w:p>
        </w:tc>
        <w:tc>
          <w:tcPr>
            <w:tcW w:w="1630" w:type="dxa"/>
            <w:shd w:val="clear" w:color="auto" w:fill="auto"/>
          </w:tcPr>
          <w:p w14:paraId="170C55FD" w14:textId="77777777" w:rsidR="003C5559" w:rsidRPr="000E58D3" w:rsidRDefault="003C5559" w:rsidP="007156C1">
            <w:pPr>
              <w:jc w:val="both"/>
              <w:rPr>
                <w:rFonts w:cs="Arial"/>
                <w:bCs/>
                <w:iCs/>
                <w:lang w:val="sl-SI"/>
              </w:rPr>
            </w:pPr>
          </w:p>
        </w:tc>
      </w:tr>
      <w:tr w:rsidR="003C5559" w:rsidRPr="000E58D3" w14:paraId="394FA313" w14:textId="77777777" w:rsidTr="007156C1">
        <w:tc>
          <w:tcPr>
            <w:tcW w:w="5807" w:type="dxa"/>
            <w:shd w:val="clear" w:color="auto" w:fill="auto"/>
          </w:tcPr>
          <w:p w14:paraId="1F700B4D" w14:textId="77777777" w:rsidR="003C5559" w:rsidRPr="000E58D3" w:rsidRDefault="003C5559" w:rsidP="007156C1">
            <w:pPr>
              <w:numPr>
                <w:ilvl w:val="12"/>
                <w:numId w:val="0"/>
              </w:numPr>
              <w:spacing w:line="240" w:lineRule="auto"/>
              <w:jc w:val="both"/>
              <w:rPr>
                <w:rFonts w:cs="Arial"/>
                <w:i/>
                <w:szCs w:val="20"/>
                <w:lang w:val="sl-SI"/>
              </w:rPr>
            </w:pPr>
          </w:p>
        </w:tc>
        <w:tc>
          <w:tcPr>
            <w:tcW w:w="1630" w:type="dxa"/>
            <w:shd w:val="clear" w:color="auto" w:fill="auto"/>
          </w:tcPr>
          <w:p w14:paraId="286E5E18" w14:textId="77777777" w:rsidR="003C5559" w:rsidRPr="000E58D3" w:rsidRDefault="003C5559" w:rsidP="007156C1">
            <w:pPr>
              <w:jc w:val="both"/>
              <w:rPr>
                <w:rFonts w:cs="Arial"/>
                <w:bCs/>
                <w:iCs/>
                <w:lang w:val="sl-SI"/>
              </w:rPr>
            </w:pPr>
          </w:p>
        </w:tc>
        <w:tc>
          <w:tcPr>
            <w:tcW w:w="1630" w:type="dxa"/>
            <w:shd w:val="clear" w:color="auto" w:fill="auto"/>
          </w:tcPr>
          <w:p w14:paraId="2D1C7F62" w14:textId="77777777" w:rsidR="003C5559" w:rsidRPr="000E58D3" w:rsidRDefault="003C5559" w:rsidP="007156C1">
            <w:pPr>
              <w:jc w:val="both"/>
              <w:rPr>
                <w:rFonts w:cs="Arial"/>
                <w:bCs/>
                <w:iCs/>
                <w:lang w:val="sl-SI"/>
              </w:rPr>
            </w:pPr>
          </w:p>
        </w:tc>
      </w:tr>
    </w:tbl>
    <w:p w14:paraId="3F2FECE4" w14:textId="77777777" w:rsidR="003C5559" w:rsidRPr="000E58D3" w:rsidRDefault="003C5559" w:rsidP="003C5559">
      <w:pPr>
        <w:spacing w:line="240" w:lineRule="auto"/>
        <w:jc w:val="both"/>
        <w:rPr>
          <w:rFonts w:cs="Arial"/>
          <w:i/>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2262"/>
      </w:tblGrid>
      <w:tr w:rsidR="003C5559" w:rsidRPr="000E58D3" w14:paraId="0453B877" w14:textId="77777777" w:rsidTr="00570FEE">
        <w:tc>
          <w:tcPr>
            <w:tcW w:w="9056" w:type="dxa"/>
            <w:gridSpan w:val="2"/>
            <w:shd w:val="clear" w:color="auto" w:fill="auto"/>
          </w:tcPr>
          <w:p w14:paraId="2C9FAA44" w14:textId="77777777" w:rsidR="003C5559" w:rsidRPr="000E58D3" w:rsidRDefault="003C5559" w:rsidP="00570FEE">
            <w:pPr>
              <w:spacing w:line="240" w:lineRule="auto"/>
              <w:jc w:val="both"/>
              <w:rPr>
                <w:rFonts w:eastAsia="Calibri" w:cs="Arial"/>
                <w:szCs w:val="20"/>
                <w:lang w:val="sl-SI"/>
              </w:rPr>
            </w:pPr>
            <w:r w:rsidRPr="000E58D3">
              <w:rPr>
                <w:rFonts w:eastAsia="Calibri" w:cs="Arial"/>
                <w:szCs w:val="20"/>
                <w:lang w:val="sl-SI"/>
              </w:rPr>
              <w:t>Kontaktna oseba, kjer lahko naročnik preveri resničnost navedenih podatkov in zahteva predložitev dokazov.</w:t>
            </w:r>
          </w:p>
        </w:tc>
      </w:tr>
      <w:tr w:rsidR="003C5559" w:rsidRPr="000E58D3" w14:paraId="0A49DBFA" w14:textId="77777777" w:rsidTr="00570FEE">
        <w:tc>
          <w:tcPr>
            <w:tcW w:w="6794" w:type="dxa"/>
            <w:shd w:val="clear" w:color="auto" w:fill="auto"/>
          </w:tcPr>
          <w:p w14:paraId="1AD864D4" w14:textId="77777777" w:rsidR="003C5559" w:rsidRPr="000E58D3" w:rsidRDefault="003C5559" w:rsidP="00570FEE">
            <w:pPr>
              <w:spacing w:line="240" w:lineRule="auto"/>
              <w:jc w:val="both"/>
              <w:rPr>
                <w:rFonts w:ascii="Calibri" w:eastAsia="Calibri" w:hAnsi="Calibri"/>
                <w:szCs w:val="20"/>
                <w:lang w:val="sl-SI"/>
              </w:rPr>
            </w:pPr>
            <w:r w:rsidRPr="000E58D3">
              <w:rPr>
                <w:rFonts w:eastAsia="Calibri" w:cs="Arial"/>
                <w:szCs w:val="20"/>
                <w:lang w:val="sl-SI"/>
              </w:rPr>
              <w:t>Kratek opis reference (stavek, dva ali spletna povezava do projektov)</w:t>
            </w:r>
          </w:p>
        </w:tc>
        <w:tc>
          <w:tcPr>
            <w:tcW w:w="2262" w:type="dxa"/>
            <w:shd w:val="clear" w:color="auto" w:fill="auto"/>
          </w:tcPr>
          <w:p w14:paraId="7AA0EA4F" w14:textId="77777777" w:rsidR="003C5559" w:rsidRPr="000E58D3" w:rsidRDefault="003C5559" w:rsidP="00570FEE">
            <w:pPr>
              <w:spacing w:line="240" w:lineRule="auto"/>
              <w:jc w:val="both"/>
              <w:rPr>
                <w:rFonts w:ascii="Calibri" w:eastAsia="Calibri" w:hAnsi="Calibri"/>
                <w:szCs w:val="20"/>
                <w:lang w:val="sl-SI"/>
              </w:rPr>
            </w:pPr>
            <w:r w:rsidRPr="000E58D3">
              <w:rPr>
                <w:rFonts w:ascii="Calibri" w:eastAsia="Calibri" w:hAnsi="Calibri"/>
                <w:szCs w:val="20"/>
                <w:lang w:val="sl-SI"/>
              </w:rPr>
              <w:t>Vrsta priloženega dokazila (spletna stran, priloženo fizično dokazilo)</w:t>
            </w:r>
          </w:p>
        </w:tc>
      </w:tr>
      <w:tr w:rsidR="003C5559" w:rsidRPr="000E58D3" w14:paraId="5CB0C86D" w14:textId="77777777" w:rsidTr="00570FEE">
        <w:tc>
          <w:tcPr>
            <w:tcW w:w="6794" w:type="dxa"/>
            <w:shd w:val="clear" w:color="auto" w:fill="auto"/>
          </w:tcPr>
          <w:p w14:paraId="4E88C249" w14:textId="77777777" w:rsidR="003C5559" w:rsidRPr="000E58D3" w:rsidRDefault="003C5559" w:rsidP="00570FEE">
            <w:pPr>
              <w:spacing w:line="240" w:lineRule="auto"/>
              <w:jc w:val="both"/>
              <w:rPr>
                <w:rFonts w:ascii="Calibri" w:eastAsia="Calibri" w:hAnsi="Calibri"/>
                <w:szCs w:val="20"/>
                <w:lang w:val="sl-SI"/>
              </w:rPr>
            </w:pPr>
          </w:p>
        </w:tc>
        <w:tc>
          <w:tcPr>
            <w:tcW w:w="2262" w:type="dxa"/>
            <w:shd w:val="clear" w:color="auto" w:fill="auto"/>
          </w:tcPr>
          <w:p w14:paraId="6F925AC2"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15E11708" w14:textId="77777777" w:rsidTr="00570FEE">
        <w:tc>
          <w:tcPr>
            <w:tcW w:w="6794" w:type="dxa"/>
            <w:shd w:val="clear" w:color="auto" w:fill="auto"/>
          </w:tcPr>
          <w:p w14:paraId="0505D27F" w14:textId="77777777" w:rsidR="003C5559" w:rsidRPr="000E58D3" w:rsidRDefault="003C5559" w:rsidP="00570FEE">
            <w:pPr>
              <w:spacing w:line="240" w:lineRule="auto"/>
              <w:jc w:val="both"/>
              <w:rPr>
                <w:rFonts w:ascii="Calibri" w:eastAsia="Calibri" w:hAnsi="Calibri"/>
                <w:szCs w:val="20"/>
                <w:lang w:val="sl-SI"/>
              </w:rPr>
            </w:pPr>
          </w:p>
        </w:tc>
        <w:tc>
          <w:tcPr>
            <w:tcW w:w="2262" w:type="dxa"/>
            <w:shd w:val="clear" w:color="auto" w:fill="auto"/>
          </w:tcPr>
          <w:p w14:paraId="4B68FDE5"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01BD67F2" w14:textId="77777777" w:rsidTr="00570FEE">
        <w:tc>
          <w:tcPr>
            <w:tcW w:w="6794" w:type="dxa"/>
            <w:shd w:val="clear" w:color="auto" w:fill="auto"/>
          </w:tcPr>
          <w:p w14:paraId="773D4367" w14:textId="77777777" w:rsidR="003C5559" w:rsidRPr="000E58D3" w:rsidRDefault="003C5559" w:rsidP="00570FEE">
            <w:pPr>
              <w:spacing w:line="240" w:lineRule="auto"/>
              <w:jc w:val="both"/>
              <w:rPr>
                <w:rFonts w:ascii="Calibri" w:eastAsia="Calibri" w:hAnsi="Calibri"/>
                <w:szCs w:val="20"/>
                <w:lang w:val="sl-SI"/>
              </w:rPr>
            </w:pPr>
          </w:p>
        </w:tc>
        <w:tc>
          <w:tcPr>
            <w:tcW w:w="2262" w:type="dxa"/>
            <w:shd w:val="clear" w:color="auto" w:fill="auto"/>
          </w:tcPr>
          <w:p w14:paraId="044FBAC9"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35C6EA69" w14:textId="77777777" w:rsidTr="00570FEE">
        <w:tc>
          <w:tcPr>
            <w:tcW w:w="6794" w:type="dxa"/>
            <w:shd w:val="clear" w:color="auto" w:fill="auto"/>
          </w:tcPr>
          <w:p w14:paraId="5A4967DC" w14:textId="77777777" w:rsidR="003C5559" w:rsidRPr="000E58D3" w:rsidRDefault="003C5559" w:rsidP="00570FEE">
            <w:pPr>
              <w:spacing w:line="240" w:lineRule="auto"/>
              <w:jc w:val="both"/>
              <w:rPr>
                <w:rFonts w:ascii="Calibri" w:eastAsia="Calibri" w:hAnsi="Calibri"/>
                <w:szCs w:val="20"/>
                <w:lang w:val="sl-SI"/>
              </w:rPr>
            </w:pPr>
          </w:p>
        </w:tc>
        <w:tc>
          <w:tcPr>
            <w:tcW w:w="2262" w:type="dxa"/>
            <w:shd w:val="clear" w:color="auto" w:fill="auto"/>
          </w:tcPr>
          <w:p w14:paraId="4D223E90" w14:textId="77777777" w:rsidR="003C5559" w:rsidRPr="000E58D3" w:rsidRDefault="003C5559" w:rsidP="00570FEE">
            <w:pPr>
              <w:spacing w:line="240" w:lineRule="auto"/>
              <w:jc w:val="both"/>
              <w:rPr>
                <w:rFonts w:ascii="Calibri" w:eastAsia="Calibri" w:hAnsi="Calibri"/>
                <w:szCs w:val="20"/>
                <w:lang w:val="sl-SI"/>
              </w:rPr>
            </w:pPr>
          </w:p>
        </w:tc>
      </w:tr>
    </w:tbl>
    <w:p w14:paraId="2B1B9EA7" w14:textId="77777777" w:rsidR="003C5559" w:rsidRPr="000E58D3" w:rsidRDefault="003C5559" w:rsidP="003C5559">
      <w:pPr>
        <w:spacing w:line="240" w:lineRule="auto"/>
        <w:jc w:val="both"/>
        <w:rPr>
          <w:rFonts w:cs="Arial"/>
          <w:i/>
          <w:szCs w:val="20"/>
          <w:lang w:val="sl-SI"/>
        </w:rPr>
      </w:pPr>
    </w:p>
    <w:p w14:paraId="76AFF591" w14:textId="483268D2" w:rsidR="003C5559" w:rsidRPr="000E58D3" w:rsidRDefault="003C5559" w:rsidP="00A2703B">
      <w:pPr>
        <w:numPr>
          <w:ilvl w:val="0"/>
          <w:numId w:val="15"/>
        </w:numPr>
        <w:spacing w:line="240" w:lineRule="auto"/>
        <w:jc w:val="both"/>
        <w:rPr>
          <w:rFonts w:eastAsia="Calibri" w:cs="Arial"/>
          <w:b/>
          <w:szCs w:val="20"/>
          <w:lang w:val="sl-SI"/>
        </w:rPr>
      </w:pPr>
      <w:r w:rsidRPr="000E58D3">
        <w:rPr>
          <w:rFonts w:cs="Arial"/>
          <w:i/>
          <w:sz w:val="18"/>
          <w:szCs w:val="18"/>
          <w:lang w:val="sl-SI"/>
        </w:rPr>
        <w:br w:type="page"/>
      </w:r>
      <w:r w:rsidRPr="000E58D3">
        <w:rPr>
          <w:rFonts w:eastAsia="Calibri" w:cs="Arial"/>
          <w:b/>
          <w:szCs w:val="20"/>
          <w:lang w:val="sl-SI"/>
        </w:rPr>
        <w:lastRenderedPageBreak/>
        <w:t>Reference - ZNANJE IN IZKUŠNJE STROKOVNEGA KADRA</w:t>
      </w:r>
    </w:p>
    <w:p w14:paraId="576CA746" w14:textId="77777777" w:rsidR="003C5559" w:rsidRPr="000E58D3" w:rsidRDefault="003C5559" w:rsidP="003C5559">
      <w:pPr>
        <w:spacing w:line="240" w:lineRule="auto"/>
        <w:jc w:val="both"/>
        <w:rPr>
          <w:rFonts w:eastAsia="Calibri" w:cs="Arial"/>
          <w:b/>
          <w:szCs w:val="20"/>
          <w:lang w:val="sl-SI"/>
        </w:rPr>
      </w:pPr>
    </w:p>
    <w:p w14:paraId="7E59FBF9" w14:textId="77777777" w:rsidR="003C5559" w:rsidRPr="000E58D3" w:rsidRDefault="003C5559" w:rsidP="003C5559">
      <w:pPr>
        <w:spacing w:line="240" w:lineRule="auto"/>
        <w:jc w:val="both"/>
        <w:rPr>
          <w:rFonts w:eastAsia="Calibri" w:cs="Arial"/>
          <w:bCs/>
          <w:szCs w:val="20"/>
          <w:lang w:val="sl-SI"/>
        </w:rPr>
      </w:pPr>
      <w:r w:rsidRPr="000E58D3">
        <w:rPr>
          <w:rFonts w:eastAsia="Calibri" w:cs="Arial"/>
          <w:bCs/>
          <w:szCs w:val="20"/>
          <w:lang w:val="sl-SI"/>
        </w:rPr>
        <w:t>Ocenjujejo se poznavanje in izkušnje prijavitelja na področju trajnostnega urbanega razvoja in urbanih inovacij, poznavanje in izkušnje na področju javnih politik (EU - zlasti kohezijske politike, nacionalnih politik s področja urbanega razvoja), poznavanje EU projektov in njihovega življenjskega cikla (zlasti v okviru kohezijske politike) ter izkušnje z organizacijo in izvedbo dogodkov in usposabljanj</w:t>
      </w:r>
    </w:p>
    <w:p w14:paraId="5D246D9A" w14:textId="77777777" w:rsidR="003C5559" w:rsidRPr="000E58D3" w:rsidRDefault="003C5559" w:rsidP="003C5559">
      <w:pPr>
        <w:spacing w:line="240" w:lineRule="auto"/>
        <w:jc w:val="both"/>
        <w:rPr>
          <w:rFonts w:eastAsia="Calibri" w:cs="Arial"/>
          <w:b/>
          <w:szCs w:val="20"/>
          <w:lang w:val="sl-SI"/>
        </w:rPr>
      </w:pPr>
    </w:p>
    <w:tbl>
      <w:tblPr>
        <w:tblpPr w:leftFromText="141" w:rightFromText="141" w:vertAnchor="text" w:tblpY="9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2"/>
        <w:gridCol w:w="1984"/>
        <w:gridCol w:w="1861"/>
      </w:tblGrid>
      <w:tr w:rsidR="003C5559" w:rsidRPr="000E58D3" w14:paraId="78C0F2BF" w14:textId="77777777" w:rsidTr="00A323BF">
        <w:tc>
          <w:tcPr>
            <w:tcW w:w="5222" w:type="dxa"/>
            <w:shd w:val="clear" w:color="auto" w:fill="FFFFFF"/>
          </w:tcPr>
          <w:p w14:paraId="598D8762" w14:textId="77777777" w:rsidR="003C5559" w:rsidRPr="000E58D3" w:rsidRDefault="003C5559" w:rsidP="007156C1">
            <w:pPr>
              <w:spacing w:line="240" w:lineRule="auto"/>
              <w:jc w:val="both"/>
              <w:rPr>
                <w:rFonts w:cs="Arial"/>
                <w:b/>
                <w:szCs w:val="20"/>
                <w:lang w:val="sl-SI"/>
              </w:rPr>
            </w:pPr>
            <w:r w:rsidRPr="000E58D3">
              <w:rPr>
                <w:rFonts w:cs="Arial"/>
                <w:b/>
                <w:szCs w:val="20"/>
                <w:lang w:val="sl-SI"/>
              </w:rPr>
              <w:t xml:space="preserve">2.Reference - </w:t>
            </w:r>
            <w:r w:rsidRPr="000E58D3">
              <w:rPr>
                <w:rFonts w:eastAsia="Calibri" w:cs="Arial"/>
                <w:b/>
                <w:szCs w:val="20"/>
                <w:lang w:val="sl-SI"/>
              </w:rPr>
              <w:t>ZNANJE IN IZKUŠNJE STROKOVNEGA KADRA</w:t>
            </w:r>
          </w:p>
          <w:p w14:paraId="258F9DA9" w14:textId="77777777" w:rsidR="003C5559" w:rsidRPr="000E58D3" w:rsidRDefault="003C5559" w:rsidP="007156C1">
            <w:pPr>
              <w:numPr>
                <w:ilvl w:val="12"/>
                <w:numId w:val="0"/>
              </w:numPr>
              <w:spacing w:line="240" w:lineRule="auto"/>
              <w:jc w:val="both"/>
              <w:rPr>
                <w:rFonts w:cs="Arial"/>
                <w:szCs w:val="20"/>
                <w:lang w:val="sl-SI"/>
              </w:rPr>
            </w:pPr>
          </w:p>
        </w:tc>
        <w:tc>
          <w:tcPr>
            <w:tcW w:w="1984" w:type="dxa"/>
            <w:shd w:val="clear" w:color="auto" w:fill="auto"/>
          </w:tcPr>
          <w:p w14:paraId="11A014D2" w14:textId="39662799" w:rsidR="003C5559" w:rsidRPr="000E58D3" w:rsidRDefault="00A2703B" w:rsidP="007156C1">
            <w:pPr>
              <w:numPr>
                <w:ilvl w:val="12"/>
                <w:numId w:val="0"/>
              </w:numPr>
              <w:spacing w:line="240" w:lineRule="auto"/>
              <w:jc w:val="both"/>
              <w:rPr>
                <w:rFonts w:cs="Arial"/>
                <w:b/>
                <w:szCs w:val="20"/>
                <w:lang w:val="sl-SI"/>
              </w:rPr>
            </w:pPr>
            <w:r w:rsidRPr="000E58D3">
              <w:rPr>
                <w:rFonts w:cs="Arial"/>
                <w:b/>
                <w:szCs w:val="20"/>
                <w:lang w:val="sl-SI"/>
              </w:rPr>
              <w:t>Obdobje trajanja projekta</w:t>
            </w:r>
            <w:r w:rsidRPr="00A2703B">
              <w:rPr>
                <w:rFonts w:cs="Arial"/>
                <w:b/>
                <w:szCs w:val="20"/>
                <w:lang w:val="sl-SI"/>
              </w:rPr>
              <w:t>/aktivnosti</w:t>
            </w:r>
          </w:p>
        </w:tc>
        <w:tc>
          <w:tcPr>
            <w:tcW w:w="1861" w:type="dxa"/>
            <w:shd w:val="clear" w:color="auto" w:fill="auto"/>
          </w:tcPr>
          <w:p w14:paraId="4D5D35AC" w14:textId="321F5365" w:rsidR="00A2703B" w:rsidRPr="00A2703B" w:rsidRDefault="00A2703B" w:rsidP="00A2703B">
            <w:pPr>
              <w:numPr>
                <w:ilvl w:val="12"/>
                <w:numId w:val="0"/>
              </w:numPr>
              <w:spacing w:line="240" w:lineRule="auto"/>
              <w:jc w:val="both"/>
              <w:rPr>
                <w:rFonts w:cs="Arial"/>
                <w:b/>
                <w:szCs w:val="20"/>
                <w:lang w:val="sl-SI"/>
              </w:rPr>
            </w:pPr>
            <w:r w:rsidRPr="00A2703B">
              <w:rPr>
                <w:rFonts w:cs="Arial"/>
                <w:b/>
                <w:szCs w:val="20"/>
                <w:lang w:val="sl-SI"/>
              </w:rPr>
              <w:t xml:space="preserve">Ime strokovnjaka/inje in </w:t>
            </w:r>
          </w:p>
          <w:p w14:paraId="454B6726" w14:textId="01C41EE7" w:rsidR="003C5559" w:rsidRPr="000E58D3" w:rsidRDefault="00A2703B" w:rsidP="00A2703B">
            <w:pPr>
              <w:numPr>
                <w:ilvl w:val="12"/>
                <w:numId w:val="0"/>
              </w:numPr>
              <w:spacing w:line="240" w:lineRule="auto"/>
              <w:jc w:val="both"/>
              <w:rPr>
                <w:rFonts w:cs="Arial"/>
                <w:b/>
                <w:szCs w:val="20"/>
                <w:lang w:val="sl-SI"/>
              </w:rPr>
            </w:pPr>
            <w:r w:rsidRPr="00A2703B">
              <w:rPr>
                <w:rFonts w:cs="Arial"/>
                <w:b/>
                <w:szCs w:val="20"/>
                <w:lang w:val="sl-SI"/>
              </w:rPr>
              <w:t>vloga prijavitelja (k vsaki referenci lahko zapišete imena več strokovnjakov/inj</w:t>
            </w:r>
          </w:p>
        </w:tc>
      </w:tr>
      <w:tr w:rsidR="003C5559" w:rsidRPr="000E58D3" w14:paraId="733B8342" w14:textId="77777777" w:rsidTr="003C5559">
        <w:tc>
          <w:tcPr>
            <w:tcW w:w="9067" w:type="dxa"/>
            <w:gridSpan w:val="3"/>
            <w:shd w:val="clear" w:color="auto" w:fill="8EAADB"/>
          </w:tcPr>
          <w:p w14:paraId="1D2D7057" w14:textId="4C3C1F16" w:rsidR="003C5559" w:rsidRPr="000E58D3" w:rsidRDefault="003C5559" w:rsidP="007156C1">
            <w:pPr>
              <w:numPr>
                <w:ilvl w:val="12"/>
                <w:numId w:val="0"/>
              </w:numPr>
              <w:spacing w:line="240" w:lineRule="auto"/>
              <w:jc w:val="both"/>
              <w:rPr>
                <w:rFonts w:cs="Arial"/>
                <w:b/>
                <w:iCs/>
                <w:szCs w:val="20"/>
                <w:lang w:val="sl-SI"/>
              </w:rPr>
            </w:pPr>
            <w:r w:rsidRPr="000E58D3">
              <w:rPr>
                <w:rFonts w:cs="Arial"/>
                <w:b/>
                <w:iCs/>
                <w:szCs w:val="20"/>
                <w:lang w:val="sl-SI"/>
              </w:rPr>
              <w:t xml:space="preserve"> Reference strokovnega kadra prijavitelja – priprava strokovnih gradiv, raziskav, člankov s področja:</w:t>
            </w:r>
          </w:p>
        </w:tc>
      </w:tr>
      <w:tr w:rsidR="003C5559" w:rsidRPr="000E58D3" w14:paraId="7C1B2325" w14:textId="77777777" w:rsidTr="003C5559">
        <w:tc>
          <w:tcPr>
            <w:tcW w:w="9067" w:type="dxa"/>
            <w:gridSpan w:val="3"/>
            <w:shd w:val="clear" w:color="auto" w:fill="D9E2F3"/>
          </w:tcPr>
          <w:p w14:paraId="4D276A05" w14:textId="23B7479F" w:rsidR="003C5559" w:rsidRPr="000E58D3" w:rsidRDefault="003C5559" w:rsidP="00570FEE">
            <w:pPr>
              <w:pStyle w:val="Odstavekseznama"/>
              <w:numPr>
                <w:ilvl w:val="0"/>
                <w:numId w:val="13"/>
              </w:numPr>
              <w:suppressAutoHyphens/>
              <w:spacing w:line="240" w:lineRule="auto"/>
              <w:ind w:hanging="360"/>
              <w:jc w:val="both"/>
              <w:rPr>
                <w:rFonts w:cs="Arial"/>
                <w:b/>
                <w:i/>
                <w:szCs w:val="20"/>
                <w:lang w:eastAsia="ar-SA"/>
              </w:rPr>
            </w:pPr>
            <w:r w:rsidRPr="000E58D3">
              <w:rPr>
                <w:rFonts w:eastAsia="Calibri" w:cs="Arial"/>
                <w:szCs w:val="20"/>
              </w:rPr>
              <w:t xml:space="preserve">trajnostnega urbanega razvoja in urbanih inovacij </w:t>
            </w:r>
          </w:p>
        </w:tc>
      </w:tr>
      <w:tr w:rsidR="003C5559" w:rsidRPr="000E58D3" w14:paraId="56F76F89" w14:textId="77777777" w:rsidTr="00A323BF">
        <w:tc>
          <w:tcPr>
            <w:tcW w:w="5222" w:type="dxa"/>
            <w:shd w:val="clear" w:color="auto" w:fill="auto"/>
          </w:tcPr>
          <w:p w14:paraId="382040C5" w14:textId="77777777" w:rsidR="003C5559" w:rsidRPr="000E58D3" w:rsidRDefault="003C5559" w:rsidP="007156C1">
            <w:pPr>
              <w:numPr>
                <w:ilvl w:val="12"/>
                <w:numId w:val="0"/>
              </w:numPr>
              <w:spacing w:line="240" w:lineRule="auto"/>
              <w:jc w:val="both"/>
              <w:rPr>
                <w:rFonts w:cs="Arial"/>
                <w:i/>
                <w:szCs w:val="20"/>
                <w:lang w:val="sl-SI"/>
              </w:rPr>
            </w:pPr>
            <w:bookmarkStart w:id="2" w:name="_Hlk136952384"/>
          </w:p>
        </w:tc>
        <w:tc>
          <w:tcPr>
            <w:tcW w:w="1984" w:type="dxa"/>
            <w:shd w:val="clear" w:color="auto" w:fill="auto"/>
          </w:tcPr>
          <w:p w14:paraId="4861A8FF" w14:textId="77777777" w:rsidR="003C5559" w:rsidRPr="000E58D3" w:rsidRDefault="003C5559" w:rsidP="007156C1">
            <w:pPr>
              <w:numPr>
                <w:ilvl w:val="12"/>
                <w:numId w:val="0"/>
              </w:numPr>
              <w:spacing w:line="240" w:lineRule="auto"/>
              <w:jc w:val="both"/>
              <w:rPr>
                <w:rFonts w:cs="Arial"/>
                <w:i/>
                <w:szCs w:val="20"/>
                <w:lang w:val="sl-SI"/>
              </w:rPr>
            </w:pPr>
          </w:p>
        </w:tc>
        <w:tc>
          <w:tcPr>
            <w:tcW w:w="1861" w:type="dxa"/>
            <w:shd w:val="clear" w:color="auto" w:fill="auto"/>
          </w:tcPr>
          <w:p w14:paraId="659D19E6" w14:textId="77777777" w:rsidR="003C5559" w:rsidRPr="000E58D3" w:rsidRDefault="003C5559" w:rsidP="007156C1">
            <w:pPr>
              <w:numPr>
                <w:ilvl w:val="12"/>
                <w:numId w:val="0"/>
              </w:numPr>
              <w:spacing w:line="240" w:lineRule="auto"/>
              <w:jc w:val="both"/>
              <w:rPr>
                <w:rFonts w:cs="Arial"/>
                <w:i/>
                <w:szCs w:val="20"/>
                <w:lang w:val="sl-SI"/>
              </w:rPr>
            </w:pPr>
          </w:p>
        </w:tc>
      </w:tr>
      <w:bookmarkEnd w:id="2"/>
      <w:tr w:rsidR="003C5559" w:rsidRPr="000E58D3" w14:paraId="4A4B0D0B" w14:textId="77777777" w:rsidTr="00A323BF">
        <w:tc>
          <w:tcPr>
            <w:tcW w:w="5222" w:type="dxa"/>
            <w:shd w:val="clear" w:color="auto" w:fill="auto"/>
          </w:tcPr>
          <w:p w14:paraId="6D7EB295"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3095F9D6" w14:textId="77777777" w:rsidR="003C5559" w:rsidRPr="000E58D3" w:rsidRDefault="003C5559" w:rsidP="007156C1">
            <w:pPr>
              <w:numPr>
                <w:ilvl w:val="12"/>
                <w:numId w:val="0"/>
              </w:numPr>
              <w:spacing w:line="240" w:lineRule="auto"/>
              <w:jc w:val="both"/>
              <w:rPr>
                <w:rFonts w:cs="Arial"/>
                <w:i/>
                <w:szCs w:val="20"/>
                <w:lang w:val="sl-SI"/>
              </w:rPr>
            </w:pPr>
          </w:p>
        </w:tc>
        <w:tc>
          <w:tcPr>
            <w:tcW w:w="1861" w:type="dxa"/>
            <w:shd w:val="clear" w:color="auto" w:fill="auto"/>
          </w:tcPr>
          <w:p w14:paraId="049E5C64"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06D6FB29" w14:textId="77777777" w:rsidTr="003C5559">
        <w:tc>
          <w:tcPr>
            <w:tcW w:w="9067" w:type="dxa"/>
            <w:gridSpan w:val="3"/>
            <w:shd w:val="clear" w:color="auto" w:fill="D9E2F3"/>
          </w:tcPr>
          <w:p w14:paraId="3C4038FC" w14:textId="16C16D51" w:rsidR="003C5559" w:rsidRPr="000E58D3" w:rsidRDefault="00A323BF" w:rsidP="00570FEE">
            <w:pPr>
              <w:pStyle w:val="Odstavekseznama"/>
              <w:numPr>
                <w:ilvl w:val="0"/>
                <w:numId w:val="13"/>
              </w:numPr>
              <w:suppressAutoHyphens/>
              <w:spacing w:line="240" w:lineRule="auto"/>
              <w:ind w:hanging="360"/>
              <w:jc w:val="both"/>
              <w:rPr>
                <w:rFonts w:cs="Arial"/>
                <w:b/>
                <w:i/>
                <w:szCs w:val="20"/>
                <w:lang w:eastAsia="ar-SA"/>
              </w:rPr>
            </w:pPr>
            <w:r>
              <w:rPr>
                <w:rFonts w:eastAsia="Calibri" w:cs="Arial"/>
                <w:szCs w:val="20"/>
              </w:rPr>
              <w:t>javnih politik (EU-zlasti kohezijske politike, nacionalnih politik s področja urbanega razvoja)</w:t>
            </w:r>
          </w:p>
        </w:tc>
      </w:tr>
      <w:tr w:rsidR="003C5559" w:rsidRPr="000E58D3" w14:paraId="56CE4C6F" w14:textId="77777777" w:rsidTr="00A323BF">
        <w:tc>
          <w:tcPr>
            <w:tcW w:w="5222" w:type="dxa"/>
            <w:shd w:val="clear" w:color="auto" w:fill="auto"/>
          </w:tcPr>
          <w:p w14:paraId="006DFEAF"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16D02830" w14:textId="77777777" w:rsidR="003C5559" w:rsidRPr="000E58D3" w:rsidRDefault="003C5559" w:rsidP="007156C1">
            <w:pPr>
              <w:numPr>
                <w:ilvl w:val="12"/>
                <w:numId w:val="0"/>
              </w:numPr>
              <w:spacing w:line="240" w:lineRule="auto"/>
              <w:jc w:val="both"/>
              <w:rPr>
                <w:rFonts w:cs="Arial"/>
                <w:b/>
                <w:i/>
                <w:szCs w:val="20"/>
                <w:lang w:val="sl-SI"/>
              </w:rPr>
            </w:pPr>
          </w:p>
        </w:tc>
        <w:tc>
          <w:tcPr>
            <w:tcW w:w="1861" w:type="dxa"/>
            <w:shd w:val="clear" w:color="auto" w:fill="auto"/>
          </w:tcPr>
          <w:p w14:paraId="4AA27E26" w14:textId="77777777" w:rsidR="003C5559" w:rsidRPr="000E58D3" w:rsidRDefault="003C5559" w:rsidP="007156C1">
            <w:pPr>
              <w:numPr>
                <w:ilvl w:val="12"/>
                <w:numId w:val="0"/>
              </w:numPr>
              <w:spacing w:line="240" w:lineRule="auto"/>
              <w:jc w:val="both"/>
              <w:rPr>
                <w:rFonts w:cs="Arial"/>
                <w:b/>
                <w:i/>
                <w:szCs w:val="20"/>
                <w:lang w:val="sl-SI"/>
              </w:rPr>
            </w:pPr>
          </w:p>
        </w:tc>
      </w:tr>
      <w:tr w:rsidR="003C5559" w:rsidRPr="000E58D3" w14:paraId="726DB928" w14:textId="77777777" w:rsidTr="00A323BF">
        <w:tc>
          <w:tcPr>
            <w:tcW w:w="5222" w:type="dxa"/>
            <w:shd w:val="clear" w:color="auto" w:fill="auto"/>
          </w:tcPr>
          <w:p w14:paraId="43573190"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03154918" w14:textId="77777777" w:rsidR="003C5559" w:rsidRPr="000E58D3" w:rsidRDefault="003C5559" w:rsidP="007156C1">
            <w:pPr>
              <w:numPr>
                <w:ilvl w:val="12"/>
                <w:numId w:val="0"/>
              </w:numPr>
              <w:spacing w:line="240" w:lineRule="auto"/>
              <w:jc w:val="both"/>
              <w:rPr>
                <w:rFonts w:cs="Arial"/>
                <w:b/>
                <w:i/>
                <w:szCs w:val="20"/>
                <w:lang w:val="sl-SI"/>
              </w:rPr>
            </w:pPr>
          </w:p>
        </w:tc>
        <w:tc>
          <w:tcPr>
            <w:tcW w:w="1861" w:type="dxa"/>
            <w:shd w:val="clear" w:color="auto" w:fill="auto"/>
          </w:tcPr>
          <w:p w14:paraId="62A1C0C9" w14:textId="77777777" w:rsidR="003C5559" w:rsidRPr="000E58D3" w:rsidRDefault="003C5559" w:rsidP="007156C1">
            <w:pPr>
              <w:numPr>
                <w:ilvl w:val="12"/>
                <w:numId w:val="0"/>
              </w:numPr>
              <w:spacing w:line="240" w:lineRule="auto"/>
              <w:jc w:val="both"/>
              <w:rPr>
                <w:rFonts w:cs="Arial"/>
                <w:b/>
                <w:i/>
                <w:szCs w:val="20"/>
                <w:lang w:val="sl-SI"/>
              </w:rPr>
            </w:pPr>
          </w:p>
        </w:tc>
      </w:tr>
      <w:tr w:rsidR="003C5559" w:rsidRPr="000E58D3" w14:paraId="24253D8B" w14:textId="77777777" w:rsidTr="003C5559">
        <w:tc>
          <w:tcPr>
            <w:tcW w:w="9067" w:type="dxa"/>
            <w:gridSpan w:val="3"/>
            <w:shd w:val="clear" w:color="auto" w:fill="D9E2F3"/>
          </w:tcPr>
          <w:p w14:paraId="76653814" w14:textId="1F642CFB" w:rsidR="003C5559" w:rsidRPr="000E58D3" w:rsidRDefault="00A323BF" w:rsidP="00570FEE">
            <w:pPr>
              <w:pStyle w:val="Odstavekseznama"/>
              <w:numPr>
                <w:ilvl w:val="0"/>
                <w:numId w:val="13"/>
              </w:numPr>
              <w:suppressAutoHyphens/>
              <w:spacing w:line="240" w:lineRule="auto"/>
              <w:ind w:hanging="360"/>
              <w:jc w:val="both"/>
              <w:rPr>
                <w:rFonts w:cs="Arial"/>
                <w:bCs/>
                <w:iCs/>
                <w:szCs w:val="20"/>
                <w:lang w:eastAsia="ar-SA"/>
              </w:rPr>
            </w:pPr>
            <w:r>
              <w:rPr>
                <w:rFonts w:cs="Arial"/>
                <w:bCs/>
                <w:iCs/>
                <w:szCs w:val="20"/>
                <w:lang w:eastAsia="ar-SA"/>
              </w:rPr>
              <w:t>poznavanje EU projektov in njihovega življenjskega cikla (zlasti v okviru kohezijske politike)</w:t>
            </w:r>
          </w:p>
        </w:tc>
      </w:tr>
      <w:tr w:rsidR="003C5559" w:rsidRPr="000E58D3" w14:paraId="21EB3A33" w14:textId="77777777" w:rsidTr="00A323BF">
        <w:tc>
          <w:tcPr>
            <w:tcW w:w="5222" w:type="dxa"/>
            <w:shd w:val="clear" w:color="auto" w:fill="auto"/>
          </w:tcPr>
          <w:p w14:paraId="43B6D516"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581993CB" w14:textId="77777777" w:rsidR="003C5559" w:rsidRPr="000E58D3" w:rsidRDefault="003C5559" w:rsidP="007156C1">
            <w:pPr>
              <w:numPr>
                <w:ilvl w:val="12"/>
                <w:numId w:val="0"/>
              </w:numPr>
              <w:spacing w:line="240" w:lineRule="auto"/>
              <w:jc w:val="both"/>
              <w:rPr>
                <w:rFonts w:cs="Arial"/>
                <w:i/>
                <w:szCs w:val="20"/>
                <w:lang w:val="sl-SI"/>
              </w:rPr>
            </w:pPr>
          </w:p>
        </w:tc>
        <w:tc>
          <w:tcPr>
            <w:tcW w:w="1861" w:type="dxa"/>
            <w:shd w:val="clear" w:color="auto" w:fill="auto"/>
          </w:tcPr>
          <w:p w14:paraId="6847B4AD"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798D1DC4" w14:textId="77777777" w:rsidTr="00A323BF">
        <w:tc>
          <w:tcPr>
            <w:tcW w:w="5222" w:type="dxa"/>
            <w:shd w:val="clear" w:color="auto" w:fill="auto"/>
          </w:tcPr>
          <w:p w14:paraId="582478D6"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0A3CA06F" w14:textId="77777777" w:rsidR="003C5559" w:rsidRPr="000E58D3" w:rsidRDefault="003C5559" w:rsidP="007156C1">
            <w:pPr>
              <w:numPr>
                <w:ilvl w:val="12"/>
                <w:numId w:val="0"/>
              </w:numPr>
              <w:spacing w:line="240" w:lineRule="auto"/>
              <w:jc w:val="both"/>
              <w:rPr>
                <w:rFonts w:cs="Arial"/>
                <w:b/>
                <w:i/>
                <w:szCs w:val="20"/>
                <w:lang w:val="sl-SI"/>
              </w:rPr>
            </w:pPr>
          </w:p>
        </w:tc>
        <w:tc>
          <w:tcPr>
            <w:tcW w:w="1861" w:type="dxa"/>
            <w:shd w:val="clear" w:color="auto" w:fill="auto"/>
          </w:tcPr>
          <w:p w14:paraId="52E36B02" w14:textId="77777777" w:rsidR="003C5559" w:rsidRPr="000E58D3" w:rsidRDefault="003C5559" w:rsidP="007156C1">
            <w:pPr>
              <w:numPr>
                <w:ilvl w:val="12"/>
                <w:numId w:val="0"/>
              </w:numPr>
              <w:spacing w:line="240" w:lineRule="auto"/>
              <w:jc w:val="both"/>
              <w:rPr>
                <w:rFonts w:cs="Arial"/>
                <w:b/>
                <w:i/>
                <w:szCs w:val="20"/>
                <w:lang w:val="sl-SI"/>
              </w:rPr>
            </w:pPr>
          </w:p>
        </w:tc>
      </w:tr>
      <w:tr w:rsidR="003C5559" w:rsidRPr="000E58D3" w14:paraId="77895727" w14:textId="77777777" w:rsidTr="00A323BF">
        <w:tc>
          <w:tcPr>
            <w:tcW w:w="5222" w:type="dxa"/>
            <w:shd w:val="clear" w:color="auto" w:fill="auto"/>
          </w:tcPr>
          <w:p w14:paraId="35BBD394"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01B0937C" w14:textId="77777777" w:rsidR="003C5559" w:rsidRPr="000E58D3" w:rsidRDefault="003C5559" w:rsidP="007156C1">
            <w:pPr>
              <w:numPr>
                <w:ilvl w:val="12"/>
                <w:numId w:val="0"/>
              </w:numPr>
              <w:spacing w:line="240" w:lineRule="auto"/>
              <w:jc w:val="both"/>
              <w:rPr>
                <w:rFonts w:cs="Arial"/>
                <w:b/>
                <w:i/>
                <w:szCs w:val="20"/>
                <w:lang w:val="sl-SI"/>
              </w:rPr>
            </w:pPr>
          </w:p>
        </w:tc>
        <w:tc>
          <w:tcPr>
            <w:tcW w:w="1861" w:type="dxa"/>
            <w:shd w:val="clear" w:color="auto" w:fill="auto"/>
          </w:tcPr>
          <w:p w14:paraId="6E16B0CB" w14:textId="77777777" w:rsidR="003C5559" w:rsidRPr="000E58D3" w:rsidRDefault="003C5559" w:rsidP="007156C1">
            <w:pPr>
              <w:numPr>
                <w:ilvl w:val="12"/>
                <w:numId w:val="0"/>
              </w:numPr>
              <w:spacing w:line="240" w:lineRule="auto"/>
              <w:jc w:val="both"/>
              <w:rPr>
                <w:rFonts w:cs="Arial"/>
                <w:b/>
                <w:i/>
                <w:szCs w:val="20"/>
                <w:lang w:val="sl-SI"/>
              </w:rPr>
            </w:pPr>
          </w:p>
        </w:tc>
      </w:tr>
      <w:tr w:rsidR="00A323BF" w:rsidRPr="000E58D3" w14:paraId="183335E7" w14:textId="77777777" w:rsidTr="00A323BF">
        <w:tc>
          <w:tcPr>
            <w:tcW w:w="5222" w:type="dxa"/>
            <w:shd w:val="clear" w:color="auto" w:fill="auto"/>
          </w:tcPr>
          <w:p w14:paraId="2405F05E" w14:textId="77777777" w:rsidR="00A323BF" w:rsidRPr="000E58D3" w:rsidRDefault="00A323BF" w:rsidP="007156C1">
            <w:pPr>
              <w:numPr>
                <w:ilvl w:val="12"/>
                <w:numId w:val="0"/>
              </w:numPr>
              <w:spacing w:line="240" w:lineRule="auto"/>
              <w:jc w:val="both"/>
              <w:rPr>
                <w:rFonts w:cs="Arial"/>
                <w:i/>
                <w:szCs w:val="20"/>
                <w:lang w:val="sl-SI"/>
              </w:rPr>
            </w:pPr>
          </w:p>
        </w:tc>
        <w:tc>
          <w:tcPr>
            <w:tcW w:w="1984" w:type="dxa"/>
            <w:shd w:val="clear" w:color="auto" w:fill="auto"/>
          </w:tcPr>
          <w:p w14:paraId="12E30F48" w14:textId="77777777" w:rsidR="00A323BF" w:rsidRPr="000E58D3" w:rsidRDefault="00A323BF" w:rsidP="007156C1">
            <w:pPr>
              <w:numPr>
                <w:ilvl w:val="12"/>
                <w:numId w:val="0"/>
              </w:numPr>
              <w:spacing w:line="240" w:lineRule="auto"/>
              <w:jc w:val="both"/>
              <w:rPr>
                <w:rFonts w:cs="Arial"/>
                <w:i/>
                <w:szCs w:val="20"/>
                <w:lang w:val="sl-SI"/>
              </w:rPr>
            </w:pPr>
          </w:p>
        </w:tc>
        <w:tc>
          <w:tcPr>
            <w:tcW w:w="1861" w:type="dxa"/>
            <w:shd w:val="clear" w:color="auto" w:fill="auto"/>
          </w:tcPr>
          <w:p w14:paraId="2BCDFB6C" w14:textId="77777777" w:rsidR="00A323BF" w:rsidRPr="000E58D3" w:rsidRDefault="00A323BF" w:rsidP="007156C1">
            <w:pPr>
              <w:numPr>
                <w:ilvl w:val="12"/>
                <w:numId w:val="0"/>
              </w:numPr>
              <w:spacing w:line="240" w:lineRule="auto"/>
              <w:jc w:val="both"/>
              <w:rPr>
                <w:rFonts w:cs="Arial"/>
                <w:i/>
                <w:szCs w:val="20"/>
                <w:lang w:val="sl-SI"/>
              </w:rPr>
            </w:pPr>
          </w:p>
        </w:tc>
      </w:tr>
      <w:tr w:rsidR="003C5559" w:rsidRPr="000E58D3" w14:paraId="7390CD03" w14:textId="77777777" w:rsidTr="003C5559">
        <w:tc>
          <w:tcPr>
            <w:tcW w:w="9067" w:type="dxa"/>
            <w:gridSpan w:val="3"/>
            <w:shd w:val="clear" w:color="auto" w:fill="8EAADB"/>
          </w:tcPr>
          <w:p w14:paraId="47566BBD" w14:textId="2F4B8180" w:rsidR="005B021F" w:rsidRPr="005B021F" w:rsidRDefault="005B021F" w:rsidP="005B021F">
            <w:pPr>
              <w:numPr>
                <w:ilvl w:val="12"/>
                <w:numId w:val="0"/>
              </w:numPr>
              <w:spacing w:line="240" w:lineRule="auto"/>
              <w:jc w:val="both"/>
              <w:rPr>
                <w:rFonts w:cs="Arial"/>
                <w:b/>
                <w:iCs/>
                <w:szCs w:val="20"/>
                <w:lang w:val="sl-SI"/>
              </w:rPr>
            </w:pPr>
            <w:r w:rsidRPr="005B021F">
              <w:rPr>
                <w:rFonts w:cs="Arial"/>
                <w:b/>
                <w:iCs/>
                <w:szCs w:val="20"/>
                <w:lang w:val="sl-SI"/>
              </w:rPr>
              <w:t>-</w:t>
            </w:r>
            <w:r w:rsidRPr="005B021F">
              <w:rPr>
                <w:rFonts w:cs="Arial"/>
                <w:b/>
                <w:iCs/>
                <w:szCs w:val="20"/>
                <w:lang w:val="sl-SI"/>
              </w:rPr>
              <w:tab/>
            </w:r>
            <w:r>
              <w:rPr>
                <w:rFonts w:cs="Arial"/>
                <w:b/>
                <w:iCs/>
                <w:szCs w:val="20"/>
                <w:lang w:val="sl-SI"/>
              </w:rPr>
              <w:t>I</w:t>
            </w:r>
            <w:r w:rsidRPr="005B021F">
              <w:rPr>
                <w:rFonts w:cs="Arial"/>
                <w:b/>
                <w:iCs/>
                <w:szCs w:val="20"/>
                <w:lang w:val="sl-SI"/>
              </w:rPr>
              <w:t>zkušnje z organizacijo in izvedbo dogodkov in usposabljanj :</w:t>
            </w:r>
          </w:p>
          <w:p w14:paraId="641ACF55" w14:textId="031318A5" w:rsidR="003C5559" w:rsidRPr="000E58D3" w:rsidRDefault="005B021F" w:rsidP="005B021F">
            <w:pPr>
              <w:numPr>
                <w:ilvl w:val="12"/>
                <w:numId w:val="0"/>
              </w:numPr>
              <w:spacing w:line="240" w:lineRule="auto"/>
              <w:jc w:val="both"/>
              <w:rPr>
                <w:rFonts w:cs="Arial"/>
                <w:b/>
                <w:iCs/>
                <w:szCs w:val="20"/>
                <w:lang w:val="sl-SI"/>
              </w:rPr>
            </w:pPr>
            <w:r w:rsidRPr="005B021F">
              <w:rPr>
                <w:rFonts w:cs="Arial"/>
                <w:b/>
                <w:iCs/>
                <w:szCs w:val="20"/>
                <w:lang w:val="sl-SI"/>
              </w:rPr>
              <w:t>Reference strokovnega kadra prijavitelja – izvedba dogodkov in usposabljanj</w:t>
            </w:r>
          </w:p>
        </w:tc>
      </w:tr>
      <w:tr w:rsidR="003C5559" w:rsidRPr="000E58D3" w14:paraId="03D1F9B0" w14:textId="77777777" w:rsidTr="003C5559">
        <w:tc>
          <w:tcPr>
            <w:tcW w:w="9067" w:type="dxa"/>
            <w:gridSpan w:val="3"/>
            <w:shd w:val="clear" w:color="auto" w:fill="D9E2F3"/>
          </w:tcPr>
          <w:p w14:paraId="1515E3D4" w14:textId="77777777" w:rsidR="003C5559" w:rsidRPr="000E58D3" w:rsidRDefault="003C5559" w:rsidP="007156C1">
            <w:pPr>
              <w:numPr>
                <w:ilvl w:val="12"/>
                <w:numId w:val="0"/>
              </w:numPr>
              <w:spacing w:line="240" w:lineRule="auto"/>
              <w:jc w:val="both"/>
              <w:rPr>
                <w:rFonts w:cs="Arial"/>
                <w:bCs/>
                <w:iCs/>
                <w:szCs w:val="20"/>
                <w:lang w:val="sl-SI"/>
              </w:rPr>
            </w:pPr>
            <w:r w:rsidRPr="000E58D3">
              <w:rPr>
                <w:rFonts w:cs="Arial"/>
                <w:bCs/>
                <w:iCs/>
                <w:szCs w:val="20"/>
                <w:lang w:val="sl-SI"/>
              </w:rPr>
              <w:t>-</w:t>
            </w:r>
            <w:r w:rsidRPr="000E58D3">
              <w:rPr>
                <w:rFonts w:cs="Arial"/>
                <w:bCs/>
                <w:iCs/>
                <w:szCs w:val="20"/>
                <w:lang w:val="sl-SI"/>
              </w:rPr>
              <w:tab/>
              <w:t>vsaj en dogodek z mednarodno udeležbo in več kot 50 udeleženci</w:t>
            </w:r>
          </w:p>
        </w:tc>
      </w:tr>
      <w:tr w:rsidR="003C5559" w:rsidRPr="000E58D3" w14:paraId="3A46F0C0" w14:textId="77777777" w:rsidTr="00A323BF">
        <w:tc>
          <w:tcPr>
            <w:tcW w:w="5222" w:type="dxa"/>
            <w:shd w:val="clear" w:color="auto" w:fill="auto"/>
          </w:tcPr>
          <w:p w14:paraId="296474DC" w14:textId="77777777" w:rsidR="003C5559" w:rsidRPr="000E58D3" w:rsidRDefault="003C5559" w:rsidP="007156C1">
            <w:pPr>
              <w:numPr>
                <w:ilvl w:val="12"/>
                <w:numId w:val="0"/>
              </w:numPr>
              <w:spacing w:line="240" w:lineRule="auto"/>
              <w:jc w:val="both"/>
              <w:rPr>
                <w:rFonts w:cs="Arial"/>
                <w:bCs/>
                <w:i/>
                <w:szCs w:val="20"/>
                <w:lang w:val="sl-SI"/>
              </w:rPr>
            </w:pPr>
          </w:p>
        </w:tc>
        <w:tc>
          <w:tcPr>
            <w:tcW w:w="1984" w:type="dxa"/>
            <w:shd w:val="clear" w:color="auto" w:fill="auto"/>
          </w:tcPr>
          <w:p w14:paraId="0DE3DDF0" w14:textId="77777777" w:rsidR="003C5559" w:rsidRPr="000E58D3" w:rsidRDefault="003C5559" w:rsidP="007156C1">
            <w:pPr>
              <w:numPr>
                <w:ilvl w:val="12"/>
                <w:numId w:val="0"/>
              </w:numPr>
              <w:spacing w:line="240" w:lineRule="auto"/>
              <w:jc w:val="both"/>
              <w:rPr>
                <w:rFonts w:cs="Arial"/>
                <w:bCs/>
                <w:i/>
                <w:szCs w:val="20"/>
                <w:lang w:val="sl-SI"/>
              </w:rPr>
            </w:pPr>
          </w:p>
        </w:tc>
        <w:tc>
          <w:tcPr>
            <w:tcW w:w="1861" w:type="dxa"/>
            <w:shd w:val="clear" w:color="auto" w:fill="auto"/>
          </w:tcPr>
          <w:p w14:paraId="79C5F4A2" w14:textId="77777777" w:rsidR="003C5559" w:rsidRPr="000E58D3" w:rsidRDefault="003C5559" w:rsidP="007156C1">
            <w:pPr>
              <w:numPr>
                <w:ilvl w:val="12"/>
                <w:numId w:val="0"/>
              </w:numPr>
              <w:spacing w:line="240" w:lineRule="auto"/>
              <w:jc w:val="both"/>
              <w:rPr>
                <w:rFonts w:cs="Arial"/>
                <w:bCs/>
                <w:i/>
                <w:szCs w:val="20"/>
                <w:lang w:val="sl-SI"/>
              </w:rPr>
            </w:pPr>
          </w:p>
        </w:tc>
      </w:tr>
      <w:tr w:rsidR="003C5559" w:rsidRPr="000E58D3" w14:paraId="5568C06D" w14:textId="77777777" w:rsidTr="003C5559">
        <w:tc>
          <w:tcPr>
            <w:tcW w:w="9067" w:type="dxa"/>
            <w:gridSpan w:val="3"/>
            <w:shd w:val="clear" w:color="auto" w:fill="D9E2F3"/>
          </w:tcPr>
          <w:p w14:paraId="4E8EC001" w14:textId="77777777" w:rsidR="003C5559" w:rsidRPr="000E58D3" w:rsidRDefault="003C5559" w:rsidP="00570FEE">
            <w:pPr>
              <w:pStyle w:val="Odstavekseznama"/>
              <w:numPr>
                <w:ilvl w:val="0"/>
                <w:numId w:val="13"/>
              </w:numPr>
              <w:suppressAutoHyphens/>
              <w:spacing w:line="240" w:lineRule="auto"/>
              <w:ind w:hanging="360"/>
              <w:jc w:val="both"/>
              <w:rPr>
                <w:rFonts w:cs="Arial"/>
                <w:bCs/>
                <w:szCs w:val="20"/>
                <w:lang w:eastAsia="ar-SA"/>
              </w:rPr>
            </w:pPr>
            <w:r w:rsidRPr="000E58D3">
              <w:rPr>
                <w:rFonts w:eastAsia="Calibri" w:cs="Arial"/>
                <w:bCs/>
                <w:szCs w:val="20"/>
              </w:rPr>
              <w:t>Izvedba vsaj enega dogodka z zgolj nacionalno udeležbo in vsaj 30 udeleženci</w:t>
            </w:r>
          </w:p>
        </w:tc>
      </w:tr>
      <w:tr w:rsidR="003C5559" w:rsidRPr="000E58D3" w14:paraId="1490AB56" w14:textId="77777777" w:rsidTr="00A323BF">
        <w:tc>
          <w:tcPr>
            <w:tcW w:w="5222" w:type="dxa"/>
            <w:shd w:val="clear" w:color="auto" w:fill="auto"/>
          </w:tcPr>
          <w:p w14:paraId="2EAAFC2D" w14:textId="77777777" w:rsidR="003C5559" w:rsidRPr="000E58D3" w:rsidRDefault="003C5559" w:rsidP="007156C1">
            <w:pPr>
              <w:numPr>
                <w:ilvl w:val="12"/>
                <w:numId w:val="0"/>
              </w:numPr>
              <w:spacing w:line="240" w:lineRule="auto"/>
              <w:jc w:val="both"/>
              <w:rPr>
                <w:rFonts w:cs="Arial"/>
                <w:bCs/>
                <w:i/>
                <w:szCs w:val="20"/>
                <w:lang w:val="sl-SI"/>
              </w:rPr>
            </w:pPr>
          </w:p>
        </w:tc>
        <w:tc>
          <w:tcPr>
            <w:tcW w:w="1984" w:type="dxa"/>
            <w:shd w:val="clear" w:color="auto" w:fill="auto"/>
          </w:tcPr>
          <w:p w14:paraId="7099175F" w14:textId="77777777" w:rsidR="003C5559" w:rsidRPr="000E58D3" w:rsidRDefault="003C5559" w:rsidP="007156C1">
            <w:pPr>
              <w:numPr>
                <w:ilvl w:val="12"/>
                <w:numId w:val="0"/>
              </w:numPr>
              <w:spacing w:line="240" w:lineRule="auto"/>
              <w:jc w:val="both"/>
              <w:rPr>
                <w:rFonts w:cs="Arial"/>
                <w:bCs/>
                <w:i/>
                <w:szCs w:val="20"/>
                <w:lang w:val="sl-SI"/>
              </w:rPr>
            </w:pPr>
          </w:p>
        </w:tc>
        <w:tc>
          <w:tcPr>
            <w:tcW w:w="1861" w:type="dxa"/>
            <w:shd w:val="clear" w:color="auto" w:fill="auto"/>
          </w:tcPr>
          <w:p w14:paraId="3C228D3A" w14:textId="77777777" w:rsidR="003C5559" w:rsidRPr="000E58D3" w:rsidRDefault="003C5559" w:rsidP="007156C1">
            <w:pPr>
              <w:numPr>
                <w:ilvl w:val="12"/>
                <w:numId w:val="0"/>
              </w:numPr>
              <w:spacing w:line="240" w:lineRule="auto"/>
              <w:jc w:val="both"/>
              <w:rPr>
                <w:rFonts w:cs="Arial"/>
                <w:bCs/>
                <w:i/>
                <w:szCs w:val="20"/>
                <w:lang w:val="sl-SI"/>
              </w:rPr>
            </w:pPr>
          </w:p>
        </w:tc>
      </w:tr>
      <w:tr w:rsidR="003C5559" w:rsidRPr="000E58D3" w14:paraId="49C0B7AD" w14:textId="77777777" w:rsidTr="003C5559">
        <w:tc>
          <w:tcPr>
            <w:tcW w:w="9067" w:type="dxa"/>
            <w:gridSpan w:val="3"/>
            <w:shd w:val="clear" w:color="auto" w:fill="D9E2F3"/>
          </w:tcPr>
          <w:p w14:paraId="0D09BDBD" w14:textId="77777777" w:rsidR="003C5559" w:rsidRPr="000E58D3" w:rsidRDefault="003C5559" w:rsidP="00570FEE">
            <w:pPr>
              <w:pStyle w:val="Odstavekseznama"/>
              <w:numPr>
                <w:ilvl w:val="0"/>
                <w:numId w:val="13"/>
              </w:numPr>
              <w:suppressAutoHyphens/>
              <w:spacing w:line="240" w:lineRule="auto"/>
              <w:ind w:hanging="360"/>
              <w:jc w:val="both"/>
              <w:rPr>
                <w:rFonts w:cs="Arial"/>
                <w:bCs/>
                <w:i/>
                <w:szCs w:val="20"/>
                <w:lang w:eastAsia="ar-SA"/>
              </w:rPr>
            </w:pPr>
            <w:r w:rsidRPr="000E58D3">
              <w:rPr>
                <w:rFonts w:eastAsia="Calibri" w:cs="Arial"/>
                <w:bCs/>
                <w:szCs w:val="20"/>
              </w:rPr>
              <w:t>izvedba vsaj enega usposabljanje usposabljanja za sodelovanje v projektih transnacionalnega ali med regionalnega sodelovanja</w:t>
            </w:r>
          </w:p>
        </w:tc>
      </w:tr>
      <w:tr w:rsidR="003C5559" w:rsidRPr="000E58D3" w14:paraId="0E9A52E1" w14:textId="77777777" w:rsidTr="00A323BF">
        <w:tc>
          <w:tcPr>
            <w:tcW w:w="5222" w:type="dxa"/>
            <w:shd w:val="clear" w:color="auto" w:fill="auto"/>
          </w:tcPr>
          <w:p w14:paraId="015354A6" w14:textId="77777777" w:rsidR="003C5559" w:rsidRPr="000E58D3" w:rsidRDefault="003C5559" w:rsidP="007156C1">
            <w:pPr>
              <w:numPr>
                <w:ilvl w:val="12"/>
                <w:numId w:val="0"/>
              </w:numPr>
              <w:spacing w:line="240" w:lineRule="auto"/>
              <w:jc w:val="both"/>
              <w:rPr>
                <w:rFonts w:cs="Arial"/>
                <w:i/>
                <w:szCs w:val="20"/>
                <w:lang w:val="sl-SI"/>
              </w:rPr>
            </w:pPr>
          </w:p>
        </w:tc>
        <w:tc>
          <w:tcPr>
            <w:tcW w:w="1984" w:type="dxa"/>
            <w:shd w:val="clear" w:color="auto" w:fill="auto"/>
          </w:tcPr>
          <w:p w14:paraId="74E30DE3" w14:textId="77777777" w:rsidR="003C5559" w:rsidRPr="000E58D3" w:rsidRDefault="003C5559" w:rsidP="007156C1">
            <w:pPr>
              <w:numPr>
                <w:ilvl w:val="12"/>
                <w:numId w:val="0"/>
              </w:numPr>
              <w:spacing w:line="240" w:lineRule="auto"/>
              <w:jc w:val="both"/>
              <w:rPr>
                <w:rFonts w:cs="Arial"/>
                <w:b/>
                <w:i/>
                <w:szCs w:val="20"/>
                <w:lang w:val="sl-SI"/>
              </w:rPr>
            </w:pPr>
          </w:p>
        </w:tc>
        <w:tc>
          <w:tcPr>
            <w:tcW w:w="1861" w:type="dxa"/>
            <w:shd w:val="clear" w:color="auto" w:fill="auto"/>
          </w:tcPr>
          <w:p w14:paraId="4598B666" w14:textId="77777777" w:rsidR="003C5559" w:rsidRPr="000E58D3" w:rsidRDefault="003C5559" w:rsidP="007156C1">
            <w:pPr>
              <w:numPr>
                <w:ilvl w:val="12"/>
                <w:numId w:val="0"/>
              </w:numPr>
              <w:spacing w:line="240" w:lineRule="auto"/>
              <w:jc w:val="both"/>
              <w:rPr>
                <w:rFonts w:cs="Arial"/>
                <w:b/>
                <w:i/>
                <w:szCs w:val="20"/>
                <w:lang w:val="sl-SI"/>
              </w:rPr>
            </w:pPr>
          </w:p>
        </w:tc>
      </w:tr>
    </w:tbl>
    <w:p w14:paraId="516A43D3" w14:textId="77777777" w:rsidR="003C5559" w:rsidRPr="000E58D3" w:rsidRDefault="003C5559" w:rsidP="003C5559">
      <w:pPr>
        <w:spacing w:line="240" w:lineRule="auto"/>
        <w:jc w:val="both"/>
        <w:rPr>
          <w:rFonts w:cs="Arial"/>
          <w:i/>
          <w:sz w:val="18"/>
          <w:szCs w:val="18"/>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2262"/>
      </w:tblGrid>
      <w:tr w:rsidR="003C5559" w:rsidRPr="000E58D3" w14:paraId="722D98BC" w14:textId="77777777" w:rsidTr="00570FEE">
        <w:tc>
          <w:tcPr>
            <w:tcW w:w="9062" w:type="dxa"/>
            <w:gridSpan w:val="2"/>
            <w:shd w:val="clear" w:color="auto" w:fill="auto"/>
          </w:tcPr>
          <w:p w14:paraId="74B8D76E" w14:textId="77777777" w:rsidR="003C5559" w:rsidRPr="000E58D3" w:rsidRDefault="003C5559" w:rsidP="00570FEE">
            <w:pPr>
              <w:spacing w:line="240" w:lineRule="auto"/>
              <w:jc w:val="both"/>
              <w:rPr>
                <w:rFonts w:eastAsia="Calibri" w:cs="Arial"/>
                <w:szCs w:val="20"/>
                <w:lang w:val="sl-SI"/>
              </w:rPr>
            </w:pPr>
            <w:r w:rsidRPr="000E58D3">
              <w:rPr>
                <w:rFonts w:eastAsia="Calibri" w:cs="Arial"/>
                <w:szCs w:val="20"/>
                <w:lang w:val="sl-SI"/>
              </w:rPr>
              <w:t>Kontaktna oseba, kjer lahko naročnik preveri resničnost navedenih podatkov in zahteva predložitev dokazov.</w:t>
            </w:r>
          </w:p>
        </w:tc>
      </w:tr>
      <w:tr w:rsidR="003C5559" w:rsidRPr="000E58D3" w14:paraId="040D738E" w14:textId="77777777" w:rsidTr="00570FEE">
        <w:tc>
          <w:tcPr>
            <w:tcW w:w="6799" w:type="dxa"/>
            <w:shd w:val="clear" w:color="auto" w:fill="auto"/>
          </w:tcPr>
          <w:p w14:paraId="5A495536" w14:textId="77777777" w:rsidR="003C5559" w:rsidRPr="000E58D3" w:rsidRDefault="003C5559" w:rsidP="00570FEE">
            <w:pPr>
              <w:spacing w:line="240" w:lineRule="auto"/>
              <w:jc w:val="both"/>
              <w:rPr>
                <w:rFonts w:ascii="Calibri" w:eastAsia="Calibri" w:hAnsi="Calibri"/>
                <w:szCs w:val="20"/>
                <w:lang w:val="sl-SI"/>
              </w:rPr>
            </w:pPr>
            <w:r w:rsidRPr="000E58D3">
              <w:rPr>
                <w:rFonts w:eastAsia="Calibri" w:cs="Arial"/>
                <w:szCs w:val="20"/>
                <w:lang w:val="sl-SI"/>
              </w:rPr>
              <w:t>Kratek opis reference (stavek, dva ali spletna povezava do projektov)</w:t>
            </w:r>
          </w:p>
        </w:tc>
        <w:tc>
          <w:tcPr>
            <w:tcW w:w="2263" w:type="dxa"/>
            <w:shd w:val="clear" w:color="auto" w:fill="auto"/>
          </w:tcPr>
          <w:p w14:paraId="4A56EEA1" w14:textId="77777777" w:rsidR="003C5559" w:rsidRPr="000E58D3" w:rsidRDefault="003C5559" w:rsidP="00570FEE">
            <w:pPr>
              <w:spacing w:line="240" w:lineRule="auto"/>
              <w:jc w:val="both"/>
              <w:rPr>
                <w:rFonts w:ascii="Calibri" w:eastAsia="Calibri" w:hAnsi="Calibri"/>
                <w:szCs w:val="20"/>
                <w:lang w:val="sl-SI"/>
              </w:rPr>
            </w:pPr>
            <w:r w:rsidRPr="000E58D3">
              <w:rPr>
                <w:rFonts w:ascii="Calibri" w:eastAsia="Calibri" w:hAnsi="Calibri"/>
                <w:szCs w:val="20"/>
                <w:lang w:val="sl-SI"/>
              </w:rPr>
              <w:t>Vrsta priloženega dokazila (spletna stran, priloženo fizično dokazilo)</w:t>
            </w:r>
          </w:p>
        </w:tc>
      </w:tr>
      <w:tr w:rsidR="003C5559" w:rsidRPr="000E58D3" w14:paraId="7D3F85F5" w14:textId="77777777" w:rsidTr="00570FEE">
        <w:tc>
          <w:tcPr>
            <w:tcW w:w="6799" w:type="dxa"/>
            <w:shd w:val="clear" w:color="auto" w:fill="auto"/>
          </w:tcPr>
          <w:p w14:paraId="1316B2A1"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68CF8C20"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748D46D4" w14:textId="77777777" w:rsidTr="00570FEE">
        <w:tc>
          <w:tcPr>
            <w:tcW w:w="6799" w:type="dxa"/>
            <w:shd w:val="clear" w:color="auto" w:fill="auto"/>
          </w:tcPr>
          <w:p w14:paraId="0902FC25"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528FDFE5"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7D2BF4D0" w14:textId="77777777" w:rsidTr="00570FEE">
        <w:tc>
          <w:tcPr>
            <w:tcW w:w="6799" w:type="dxa"/>
            <w:shd w:val="clear" w:color="auto" w:fill="auto"/>
          </w:tcPr>
          <w:p w14:paraId="6AE32FC5"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28AC830B"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3AECA1B9" w14:textId="77777777" w:rsidTr="00570FEE">
        <w:tc>
          <w:tcPr>
            <w:tcW w:w="6799" w:type="dxa"/>
            <w:shd w:val="clear" w:color="auto" w:fill="auto"/>
          </w:tcPr>
          <w:p w14:paraId="1A5BDC21"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5118AE89"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56105D05" w14:textId="77777777" w:rsidTr="00570FEE">
        <w:tc>
          <w:tcPr>
            <w:tcW w:w="6799" w:type="dxa"/>
            <w:shd w:val="clear" w:color="auto" w:fill="auto"/>
          </w:tcPr>
          <w:p w14:paraId="23051BE3"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160B999A" w14:textId="77777777" w:rsidR="003C5559" w:rsidRPr="000E58D3" w:rsidRDefault="003C5559" w:rsidP="00570FEE">
            <w:pPr>
              <w:spacing w:line="240" w:lineRule="auto"/>
              <w:jc w:val="both"/>
              <w:rPr>
                <w:rFonts w:ascii="Calibri" w:eastAsia="Calibri" w:hAnsi="Calibri"/>
                <w:szCs w:val="20"/>
                <w:lang w:val="sl-SI"/>
              </w:rPr>
            </w:pPr>
          </w:p>
        </w:tc>
      </w:tr>
      <w:tr w:rsidR="003C5559" w:rsidRPr="000E58D3" w14:paraId="2419EB55" w14:textId="77777777" w:rsidTr="00570FEE">
        <w:tc>
          <w:tcPr>
            <w:tcW w:w="6799" w:type="dxa"/>
            <w:shd w:val="clear" w:color="auto" w:fill="auto"/>
          </w:tcPr>
          <w:p w14:paraId="4CCD6BDF" w14:textId="77777777" w:rsidR="003C5559" w:rsidRPr="000E58D3" w:rsidRDefault="003C5559" w:rsidP="00570FEE">
            <w:pPr>
              <w:spacing w:line="240" w:lineRule="auto"/>
              <w:jc w:val="both"/>
              <w:rPr>
                <w:rFonts w:ascii="Calibri" w:eastAsia="Calibri" w:hAnsi="Calibri"/>
                <w:szCs w:val="20"/>
                <w:lang w:val="sl-SI"/>
              </w:rPr>
            </w:pPr>
          </w:p>
        </w:tc>
        <w:tc>
          <w:tcPr>
            <w:tcW w:w="2263" w:type="dxa"/>
            <w:shd w:val="clear" w:color="auto" w:fill="auto"/>
          </w:tcPr>
          <w:p w14:paraId="7FB028CB" w14:textId="77777777" w:rsidR="003C5559" w:rsidRPr="000E58D3" w:rsidRDefault="003C5559" w:rsidP="00570FEE">
            <w:pPr>
              <w:spacing w:line="240" w:lineRule="auto"/>
              <w:jc w:val="both"/>
              <w:rPr>
                <w:rFonts w:ascii="Calibri" w:eastAsia="Calibri" w:hAnsi="Calibri"/>
                <w:szCs w:val="20"/>
                <w:lang w:val="sl-SI"/>
              </w:rPr>
            </w:pPr>
          </w:p>
        </w:tc>
      </w:tr>
    </w:tbl>
    <w:p w14:paraId="54C332BA" w14:textId="41EA9F6C" w:rsidR="003C5559" w:rsidRPr="000E58D3" w:rsidRDefault="003C5559" w:rsidP="003C5559">
      <w:pPr>
        <w:spacing w:line="240" w:lineRule="auto"/>
        <w:jc w:val="both"/>
        <w:rPr>
          <w:rFonts w:cs="Arial"/>
          <w:b/>
          <w:i/>
          <w:szCs w:val="20"/>
          <w:lang w:val="sl-SI"/>
        </w:rPr>
      </w:pPr>
    </w:p>
    <w:p w14:paraId="5F7DF936" w14:textId="26166E7A" w:rsidR="003C5559" w:rsidRPr="000E58D3" w:rsidRDefault="003C5559" w:rsidP="00A2703B">
      <w:pPr>
        <w:pStyle w:val="Odstavekseznama"/>
        <w:numPr>
          <w:ilvl w:val="0"/>
          <w:numId w:val="15"/>
        </w:numPr>
        <w:jc w:val="both"/>
        <w:rPr>
          <w:rFonts w:cs="Arial"/>
          <w:b/>
          <w:i/>
          <w:szCs w:val="20"/>
          <w:lang w:eastAsia="ar-SA"/>
        </w:rPr>
      </w:pPr>
      <w:r w:rsidRPr="000E58D3">
        <w:rPr>
          <w:rFonts w:cs="Arial"/>
          <w:b/>
          <w:iCs/>
          <w:szCs w:val="20"/>
          <w:lang w:eastAsia="ar-SA"/>
        </w:rPr>
        <w:t>Reference</w:t>
      </w:r>
      <w:r w:rsidRPr="000E58D3">
        <w:rPr>
          <w:rFonts w:cs="Arial"/>
          <w:b/>
          <w:i/>
          <w:szCs w:val="20"/>
          <w:lang w:eastAsia="ar-SA"/>
        </w:rPr>
        <w:t xml:space="preserve"> - </w:t>
      </w:r>
      <w:r w:rsidRPr="000E58D3">
        <w:rPr>
          <w:rFonts w:cs="Arial"/>
          <w:b/>
          <w:iCs/>
          <w:szCs w:val="20"/>
          <w:lang w:eastAsia="ar-SA"/>
        </w:rPr>
        <w:t>ZMOŽNOST IZVEDBE IN USPOSOBLJENOST</w:t>
      </w:r>
    </w:p>
    <w:p w14:paraId="7ECE7F2E" w14:textId="77777777" w:rsidR="003C5559" w:rsidRPr="000E58D3" w:rsidRDefault="003C5559" w:rsidP="003C5559">
      <w:pPr>
        <w:spacing w:line="240" w:lineRule="auto"/>
        <w:jc w:val="both"/>
        <w:rPr>
          <w:rFonts w:cs="Arial"/>
          <w:b/>
          <w:i/>
          <w:szCs w:val="20"/>
          <w:lang w:val="sl-SI"/>
        </w:rPr>
      </w:pPr>
    </w:p>
    <w:p w14:paraId="52F1FD7F" w14:textId="77777777" w:rsidR="003C5559" w:rsidRPr="000E58D3" w:rsidRDefault="003C5559" w:rsidP="003C5559">
      <w:pPr>
        <w:spacing w:line="240" w:lineRule="auto"/>
        <w:jc w:val="both"/>
        <w:rPr>
          <w:rFonts w:cs="Arial"/>
          <w:bCs/>
          <w:iCs/>
          <w:szCs w:val="20"/>
          <w:lang w:val="sl-SI"/>
        </w:rPr>
      </w:pPr>
      <w:r w:rsidRPr="000E58D3">
        <w:rPr>
          <w:rFonts w:cs="Arial"/>
          <w:bCs/>
          <w:iCs/>
          <w:szCs w:val="20"/>
          <w:lang w:val="sl-SI"/>
        </w:rPr>
        <w:t>Ocenjuje se zmožnost organizacije za dostop do ustrezne ciljne skupine,  zmogljivost za izvedbo aktivnosti ozaveščanja, pisanja vsebin za različne komunikacijske kanale (glasilo, članki, družbeni mediji, izmenjava znanja,  platforma za izmenjavo znanja), prevajanje iz angleščine v nacionalne jezike, javno nastopanje itd. ter sposobnost komuniciranja s stalnim sekretariatom EUI in drugimi angleško govorečimi zainteresiranimi stranmi v angleščini.</w:t>
      </w:r>
    </w:p>
    <w:p w14:paraId="2896DFA8" w14:textId="77777777" w:rsidR="003C5559" w:rsidRPr="000E58D3" w:rsidRDefault="003C5559" w:rsidP="003C5559">
      <w:pPr>
        <w:spacing w:line="240" w:lineRule="auto"/>
        <w:jc w:val="both"/>
        <w:rPr>
          <w:rFonts w:cs="Arial"/>
          <w:b/>
          <w:i/>
          <w:szCs w:val="20"/>
          <w:lang w:val="sl-SI"/>
        </w:rPr>
      </w:pPr>
    </w:p>
    <w:tbl>
      <w:tblPr>
        <w:tblpPr w:leftFromText="141" w:rightFromText="141" w:vertAnchor="text" w:tblpY="92"/>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0"/>
        <w:gridCol w:w="1856"/>
        <w:gridCol w:w="1861"/>
      </w:tblGrid>
      <w:tr w:rsidR="003C5559" w:rsidRPr="000E58D3" w14:paraId="2C3198A2" w14:textId="77777777" w:rsidTr="000B6FA2">
        <w:tc>
          <w:tcPr>
            <w:tcW w:w="5350" w:type="dxa"/>
            <w:shd w:val="clear" w:color="auto" w:fill="FFFFFF"/>
          </w:tcPr>
          <w:p w14:paraId="3F0F06CC" w14:textId="77777777" w:rsidR="003C5559" w:rsidRPr="000E58D3" w:rsidRDefault="003C5559" w:rsidP="007156C1">
            <w:pPr>
              <w:numPr>
                <w:ilvl w:val="12"/>
                <w:numId w:val="0"/>
              </w:numPr>
              <w:spacing w:line="240" w:lineRule="auto"/>
              <w:jc w:val="both"/>
              <w:rPr>
                <w:rFonts w:cs="Arial"/>
                <w:b/>
                <w:szCs w:val="20"/>
                <w:lang w:val="sl-SI"/>
              </w:rPr>
            </w:pPr>
            <w:r w:rsidRPr="000E58D3">
              <w:rPr>
                <w:rFonts w:cs="Arial"/>
                <w:b/>
                <w:szCs w:val="20"/>
                <w:lang w:val="sl-SI"/>
              </w:rPr>
              <w:t xml:space="preserve">3.Referenčne aktivnosti - </w:t>
            </w:r>
            <w:r w:rsidRPr="000E58D3">
              <w:rPr>
                <w:rFonts w:cs="Arial"/>
                <w:b/>
                <w:iCs/>
                <w:szCs w:val="20"/>
                <w:lang w:val="sl-SI"/>
              </w:rPr>
              <w:t xml:space="preserve"> ZMOŽNOST IZVEDBE IN USPOSOBLJENOST</w:t>
            </w:r>
          </w:p>
          <w:p w14:paraId="3E84A6FD" w14:textId="77777777" w:rsidR="003C5559" w:rsidRPr="000E58D3" w:rsidRDefault="003C5559" w:rsidP="007156C1">
            <w:pPr>
              <w:numPr>
                <w:ilvl w:val="12"/>
                <w:numId w:val="0"/>
              </w:numPr>
              <w:spacing w:line="240" w:lineRule="auto"/>
              <w:jc w:val="both"/>
              <w:rPr>
                <w:rFonts w:cs="Arial"/>
                <w:szCs w:val="20"/>
                <w:lang w:val="sl-SI"/>
              </w:rPr>
            </w:pPr>
          </w:p>
        </w:tc>
        <w:tc>
          <w:tcPr>
            <w:tcW w:w="1856" w:type="dxa"/>
            <w:shd w:val="clear" w:color="auto" w:fill="auto"/>
          </w:tcPr>
          <w:p w14:paraId="0206FA73" w14:textId="77777777" w:rsidR="003C5559" w:rsidRPr="000E58D3" w:rsidRDefault="003C5559" w:rsidP="007156C1">
            <w:pPr>
              <w:numPr>
                <w:ilvl w:val="12"/>
                <w:numId w:val="0"/>
              </w:numPr>
              <w:spacing w:line="240" w:lineRule="auto"/>
              <w:jc w:val="both"/>
              <w:rPr>
                <w:rFonts w:cs="Arial"/>
                <w:b/>
                <w:szCs w:val="20"/>
                <w:lang w:val="sl-SI"/>
              </w:rPr>
            </w:pPr>
            <w:r w:rsidRPr="000E58D3">
              <w:rPr>
                <w:rFonts w:cs="Arial"/>
                <w:b/>
                <w:szCs w:val="20"/>
                <w:lang w:val="sl-SI"/>
              </w:rPr>
              <w:t>Obdobje trajanja projekta</w:t>
            </w:r>
          </w:p>
        </w:tc>
        <w:tc>
          <w:tcPr>
            <w:tcW w:w="1861" w:type="dxa"/>
            <w:shd w:val="clear" w:color="auto" w:fill="auto"/>
          </w:tcPr>
          <w:p w14:paraId="60C2CCA4" w14:textId="77777777" w:rsidR="003C5559" w:rsidRPr="000E58D3" w:rsidRDefault="003C5559" w:rsidP="007156C1">
            <w:pPr>
              <w:numPr>
                <w:ilvl w:val="12"/>
                <w:numId w:val="0"/>
              </w:numPr>
              <w:spacing w:line="240" w:lineRule="auto"/>
              <w:jc w:val="both"/>
              <w:rPr>
                <w:rFonts w:cs="Arial"/>
                <w:b/>
                <w:szCs w:val="20"/>
                <w:lang w:val="sl-SI"/>
              </w:rPr>
            </w:pPr>
            <w:r w:rsidRPr="000E58D3">
              <w:rPr>
                <w:rFonts w:cs="Arial"/>
                <w:b/>
                <w:szCs w:val="20"/>
                <w:lang w:val="sl-SI"/>
              </w:rPr>
              <w:t>Vloga prijavitelja</w:t>
            </w:r>
          </w:p>
        </w:tc>
      </w:tr>
      <w:tr w:rsidR="003C5559" w:rsidRPr="000E58D3" w14:paraId="2E4AE0FD" w14:textId="77777777" w:rsidTr="003C5559">
        <w:tc>
          <w:tcPr>
            <w:tcW w:w="9067" w:type="dxa"/>
            <w:gridSpan w:val="3"/>
            <w:shd w:val="clear" w:color="auto" w:fill="8EAADB"/>
          </w:tcPr>
          <w:p w14:paraId="794F6D79" w14:textId="04978665" w:rsidR="0093084E" w:rsidRDefault="0093084E" w:rsidP="007156C1">
            <w:pPr>
              <w:numPr>
                <w:ilvl w:val="12"/>
                <w:numId w:val="0"/>
              </w:numPr>
              <w:spacing w:line="240" w:lineRule="auto"/>
              <w:jc w:val="both"/>
              <w:rPr>
                <w:rFonts w:eastAsia="Calibri" w:cs="Arial"/>
                <w:b/>
                <w:bCs/>
                <w:szCs w:val="20"/>
                <w:lang w:val="sl-SI"/>
              </w:rPr>
            </w:pPr>
            <w:r>
              <w:rPr>
                <w:rFonts w:eastAsia="Calibri" w:cs="Arial"/>
                <w:b/>
                <w:bCs/>
                <w:szCs w:val="20"/>
                <w:lang w:val="sl-SI"/>
              </w:rPr>
              <w:t>Zmožnost organizacije za dostop do ustrezne ciljne skupine</w:t>
            </w:r>
            <w:r w:rsidR="003C5559" w:rsidRPr="000E58D3">
              <w:rPr>
                <w:rFonts w:eastAsia="Calibri" w:cs="Arial"/>
                <w:b/>
                <w:bCs/>
                <w:szCs w:val="20"/>
                <w:lang w:val="sl-SI"/>
              </w:rPr>
              <w:t xml:space="preserve"> </w:t>
            </w:r>
          </w:p>
          <w:p w14:paraId="05B93C4C" w14:textId="6CE63551" w:rsidR="003C5559" w:rsidRPr="000E58D3" w:rsidRDefault="0093084E" w:rsidP="007156C1">
            <w:pPr>
              <w:numPr>
                <w:ilvl w:val="12"/>
                <w:numId w:val="0"/>
              </w:numPr>
              <w:spacing w:line="240" w:lineRule="auto"/>
              <w:jc w:val="both"/>
              <w:rPr>
                <w:rFonts w:cs="Arial"/>
                <w:b/>
                <w:bCs/>
                <w:iCs/>
                <w:szCs w:val="20"/>
                <w:lang w:val="sl-SI"/>
              </w:rPr>
            </w:pPr>
            <w:r>
              <w:rPr>
                <w:rFonts w:eastAsia="Calibri" w:cs="Arial"/>
                <w:b/>
                <w:bCs/>
                <w:szCs w:val="20"/>
                <w:lang w:val="sl-SI"/>
              </w:rPr>
              <w:t xml:space="preserve">- </w:t>
            </w:r>
            <w:r w:rsidR="003C5559" w:rsidRPr="000E58D3">
              <w:rPr>
                <w:rFonts w:eastAsia="Calibri" w:cs="Arial"/>
                <w:b/>
                <w:bCs/>
                <w:szCs w:val="20"/>
                <w:lang w:val="sl-SI"/>
              </w:rPr>
              <w:t xml:space="preserve">sodelovanju s ciljnimi skupinami EUI (mestne in uprave, nevladne organizacije s področja urbanega razvoja, izobraževalne in akademske skupnosti). Kot dokazila šteje udeležba predstavnikov ciljnih skupin na dogodkih in usposabljanjih v organizaciji ponudnika </w:t>
            </w:r>
          </w:p>
        </w:tc>
      </w:tr>
      <w:tr w:rsidR="003C5559" w:rsidRPr="000E58D3" w14:paraId="50FDFF53" w14:textId="77777777" w:rsidTr="000B6FA2">
        <w:tc>
          <w:tcPr>
            <w:tcW w:w="5350" w:type="dxa"/>
            <w:shd w:val="clear" w:color="auto" w:fill="auto"/>
          </w:tcPr>
          <w:p w14:paraId="09A6184A" w14:textId="77777777" w:rsidR="003C5559" w:rsidRPr="000E58D3" w:rsidRDefault="003C5559" w:rsidP="007156C1">
            <w:pPr>
              <w:numPr>
                <w:ilvl w:val="12"/>
                <w:numId w:val="0"/>
              </w:numPr>
              <w:spacing w:line="240" w:lineRule="auto"/>
              <w:jc w:val="both"/>
              <w:rPr>
                <w:rFonts w:cs="Arial"/>
                <w:i/>
                <w:szCs w:val="20"/>
                <w:lang w:val="sl-SI"/>
              </w:rPr>
            </w:pPr>
          </w:p>
        </w:tc>
        <w:tc>
          <w:tcPr>
            <w:tcW w:w="1856" w:type="dxa"/>
            <w:shd w:val="clear" w:color="auto" w:fill="auto"/>
          </w:tcPr>
          <w:p w14:paraId="43FE8235" w14:textId="77777777" w:rsidR="003C5559" w:rsidRPr="000E58D3" w:rsidRDefault="003C5559" w:rsidP="007156C1">
            <w:pPr>
              <w:numPr>
                <w:ilvl w:val="12"/>
                <w:numId w:val="0"/>
              </w:numPr>
              <w:spacing w:line="240" w:lineRule="auto"/>
              <w:jc w:val="both"/>
              <w:rPr>
                <w:rFonts w:cs="Arial"/>
                <w:i/>
                <w:szCs w:val="20"/>
                <w:lang w:val="sl-SI"/>
              </w:rPr>
            </w:pPr>
          </w:p>
        </w:tc>
        <w:tc>
          <w:tcPr>
            <w:tcW w:w="1861" w:type="dxa"/>
            <w:shd w:val="clear" w:color="auto" w:fill="auto"/>
          </w:tcPr>
          <w:p w14:paraId="15D6155B"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2D3B02EC" w14:textId="77777777" w:rsidTr="000B6FA2">
        <w:tc>
          <w:tcPr>
            <w:tcW w:w="5350" w:type="dxa"/>
            <w:shd w:val="clear" w:color="auto" w:fill="auto"/>
          </w:tcPr>
          <w:p w14:paraId="3B3906FE" w14:textId="77777777" w:rsidR="003C5559" w:rsidRPr="000E58D3" w:rsidRDefault="003C5559" w:rsidP="007156C1">
            <w:pPr>
              <w:numPr>
                <w:ilvl w:val="12"/>
                <w:numId w:val="0"/>
              </w:numPr>
              <w:spacing w:line="240" w:lineRule="auto"/>
              <w:jc w:val="both"/>
              <w:rPr>
                <w:rFonts w:cs="Arial"/>
                <w:i/>
                <w:szCs w:val="20"/>
                <w:lang w:val="sl-SI"/>
              </w:rPr>
            </w:pPr>
          </w:p>
        </w:tc>
        <w:tc>
          <w:tcPr>
            <w:tcW w:w="1856" w:type="dxa"/>
            <w:shd w:val="clear" w:color="auto" w:fill="auto"/>
          </w:tcPr>
          <w:p w14:paraId="15CE1112" w14:textId="77777777" w:rsidR="003C5559" w:rsidRPr="000E58D3" w:rsidRDefault="003C5559" w:rsidP="007156C1">
            <w:pPr>
              <w:numPr>
                <w:ilvl w:val="12"/>
                <w:numId w:val="0"/>
              </w:numPr>
              <w:spacing w:line="240" w:lineRule="auto"/>
              <w:jc w:val="both"/>
              <w:rPr>
                <w:rFonts w:cs="Arial"/>
                <w:i/>
                <w:szCs w:val="20"/>
                <w:lang w:val="sl-SI"/>
              </w:rPr>
            </w:pPr>
          </w:p>
        </w:tc>
        <w:tc>
          <w:tcPr>
            <w:tcW w:w="1861" w:type="dxa"/>
            <w:shd w:val="clear" w:color="auto" w:fill="auto"/>
          </w:tcPr>
          <w:p w14:paraId="1D71AE5E" w14:textId="77777777" w:rsidR="003C5559" w:rsidRPr="000E58D3" w:rsidRDefault="003C5559" w:rsidP="007156C1">
            <w:pPr>
              <w:numPr>
                <w:ilvl w:val="12"/>
                <w:numId w:val="0"/>
              </w:numPr>
              <w:spacing w:line="240" w:lineRule="auto"/>
              <w:jc w:val="both"/>
              <w:rPr>
                <w:rFonts w:cs="Arial"/>
                <w:i/>
                <w:szCs w:val="20"/>
                <w:lang w:val="sl-SI"/>
              </w:rPr>
            </w:pPr>
          </w:p>
        </w:tc>
      </w:tr>
      <w:tr w:rsidR="003C5559" w:rsidRPr="000E58D3" w14:paraId="345A94B0" w14:textId="77777777" w:rsidTr="003C5559">
        <w:tc>
          <w:tcPr>
            <w:tcW w:w="9067" w:type="dxa"/>
            <w:gridSpan w:val="3"/>
            <w:shd w:val="clear" w:color="auto" w:fill="8EAADB"/>
          </w:tcPr>
          <w:p w14:paraId="2E37315D" w14:textId="1522B65C" w:rsidR="003C5559" w:rsidRDefault="0093084E" w:rsidP="007156C1">
            <w:pPr>
              <w:spacing w:line="240" w:lineRule="auto"/>
              <w:jc w:val="both"/>
              <w:rPr>
                <w:rFonts w:eastAsia="Calibri" w:cs="Arial"/>
                <w:b/>
                <w:bCs/>
                <w:szCs w:val="20"/>
                <w:lang w:val="sl-SI"/>
              </w:rPr>
            </w:pPr>
            <w:r w:rsidRPr="0093084E">
              <w:rPr>
                <w:rFonts w:eastAsia="Calibri" w:cs="Arial"/>
                <w:b/>
                <w:bCs/>
                <w:szCs w:val="20"/>
                <w:lang w:val="sl-SI"/>
              </w:rPr>
              <w:t>Zmogljivost strokovnega kadra za izvedbo aktivnosti ozaveščanja, pisanja vsebin za različne komunikacijske kanale (glasilo, članki, družbeni mediji, izmenjava znanja,  platforma za izmenjavo znanja), prevajanje iz angleščine v nacionalne jezike, javno nastopanje itd.</w:t>
            </w:r>
          </w:p>
          <w:p w14:paraId="4BEBE91B" w14:textId="2AA244D4" w:rsidR="0093084E" w:rsidRPr="000E58D3" w:rsidRDefault="0093084E" w:rsidP="007156C1">
            <w:pPr>
              <w:spacing w:line="240" w:lineRule="auto"/>
              <w:jc w:val="both"/>
              <w:rPr>
                <w:rFonts w:cs="Arial"/>
                <w:b/>
                <w:bCs/>
                <w:i/>
                <w:szCs w:val="20"/>
                <w:lang w:val="sl-SI"/>
              </w:rPr>
            </w:pPr>
          </w:p>
        </w:tc>
      </w:tr>
      <w:tr w:rsidR="00A2703B" w:rsidRPr="000E58D3" w14:paraId="2472555E" w14:textId="77777777" w:rsidTr="000B6FA2">
        <w:tc>
          <w:tcPr>
            <w:tcW w:w="5350" w:type="dxa"/>
            <w:shd w:val="clear" w:color="auto" w:fill="auto"/>
          </w:tcPr>
          <w:p w14:paraId="01857C40" w14:textId="77777777" w:rsidR="00A2703B" w:rsidRPr="000E58D3" w:rsidRDefault="00A2703B" w:rsidP="00A2703B">
            <w:pPr>
              <w:pStyle w:val="Odstavekseznama"/>
              <w:suppressAutoHyphens/>
              <w:spacing w:line="240" w:lineRule="auto"/>
              <w:ind w:left="0"/>
              <w:jc w:val="both"/>
              <w:rPr>
                <w:rFonts w:eastAsia="Calibri" w:cs="Arial"/>
                <w:szCs w:val="20"/>
              </w:rPr>
            </w:pPr>
          </w:p>
        </w:tc>
        <w:tc>
          <w:tcPr>
            <w:tcW w:w="1856" w:type="dxa"/>
            <w:shd w:val="clear" w:color="auto" w:fill="auto"/>
          </w:tcPr>
          <w:p w14:paraId="78FC474A" w14:textId="77777777" w:rsidR="00A2703B" w:rsidRPr="000E58D3" w:rsidRDefault="00A2703B" w:rsidP="00A2703B">
            <w:pPr>
              <w:pStyle w:val="Odstavekseznama"/>
              <w:suppressAutoHyphens/>
              <w:spacing w:line="240" w:lineRule="auto"/>
              <w:ind w:left="0"/>
              <w:jc w:val="both"/>
              <w:rPr>
                <w:rFonts w:eastAsia="Calibri" w:cs="Arial"/>
                <w:szCs w:val="20"/>
              </w:rPr>
            </w:pPr>
          </w:p>
        </w:tc>
        <w:tc>
          <w:tcPr>
            <w:tcW w:w="1861" w:type="dxa"/>
            <w:shd w:val="clear" w:color="auto" w:fill="auto"/>
          </w:tcPr>
          <w:p w14:paraId="01AEA811" w14:textId="582AEAFB" w:rsidR="00A2703B" w:rsidRPr="000E58D3" w:rsidRDefault="00A2703B" w:rsidP="00A2703B">
            <w:pPr>
              <w:pStyle w:val="Odstavekseznama"/>
              <w:suppressAutoHyphens/>
              <w:spacing w:line="240" w:lineRule="auto"/>
              <w:ind w:left="0"/>
              <w:jc w:val="both"/>
              <w:rPr>
                <w:rFonts w:eastAsia="Calibri" w:cs="Arial"/>
                <w:szCs w:val="20"/>
              </w:rPr>
            </w:pPr>
          </w:p>
        </w:tc>
      </w:tr>
      <w:tr w:rsidR="003C5559" w:rsidRPr="000E58D3" w14:paraId="31FD648F" w14:textId="77777777" w:rsidTr="003C5559">
        <w:tc>
          <w:tcPr>
            <w:tcW w:w="9067" w:type="dxa"/>
            <w:gridSpan w:val="3"/>
            <w:shd w:val="clear" w:color="auto" w:fill="D9E2F3"/>
          </w:tcPr>
          <w:p w14:paraId="120702A6" w14:textId="7E49F5F4" w:rsidR="003C5559" w:rsidRPr="000E58D3" w:rsidRDefault="003C5559" w:rsidP="00570FEE">
            <w:pPr>
              <w:pStyle w:val="Odstavekseznama"/>
              <w:numPr>
                <w:ilvl w:val="0"/>
                <w:numId w:val="13"/>
              </w:numPr>
              <w:suppressAutoHyphens/>
              <w:spacing w:line="240" w:lineRule="auto"/>
              <w:ind w:hanging="360"/>
              <w:jc w:val="both"/>
              <w:rPr>
                <w:rFonts w:cs="Arial"/>
                <w:bCs/>
                <w:iCs/>
                <w:szCs w:val="20"/>
                <w:lang w:eastAsia="ar-SA"/>
              </w:rPr>
            </w:pPr>
            <w:r w:rsidRPr="000E58D3">
              <w:rPr>
                <w:rFonts w:eastAsia="Calibri" w:cs="Arial"/>
                <w:szCs w:val="20"/>
              </w:rPr>
              <w:t>javnih posvetovanj, aktivnosti z civilnimi skupinami, mladimi na področju urbanega razvoja in trajnostnega upravljanja mest</w:t>
            </w:r>
          </w:p>
        </w:tc>
      </w:tr>
      <w:tr w:rsidR="00A2703B" w:rsidRPr="000E58D3" w14:paraId="166C0728" w14:textId="77777777" w:rsidTr="000B6FA2">
        <w:tc>
          <w:tcPr>
            <w:tcW w:w="5350" w:type="dxa"/>
            <w:shd w:val="clear" w:color="auto" w:fill="auto"/>
          </w:tcPr>
          <w:p w14:paraId="61079C03" w14:textId="5902C62E" w:rsidR="00A2703B" w:rsidRPr="00A2703B" w:rsidRDefault="00A2703B" w:rsidP="00A2703B">
            <w:pPr>
              <w:numPr>
                <w:ilvl w:val="12"/>
                <w:numId w:val="0"/>
              </w:numPr>
              <w:spacing w:line="240" w:lineRule="auto"/>
              <w:jc w:val="both"/>
              <w:rPr>
                <w:rFonts w:cs="Arial"/>
                <w:i/>
                <w:szCs w:val="20"/>
                <w:lang w:val="sl-SI"/>
              </w:rPr>
            </w:pPr>
            <w:r w:rsidRPr="00A2703B">
              <w:rPr>
                <w:rFonts w:cs="Arial"/>
                <w:b/>
                <w:szCs w:val="20"/>
                <w:lang w:val="sl-SI"/>
              </w:rPr>
              <w:t>Naziv in namen dogodka</w:t>
            </w:r>
          </w:p>
        </w:tc>
        <w:tc>
          <w:tcPr>
            <w:tcW w:w="1856" w:type="dxa"/>
            <w:shd w:val="clear" w:color="auto" w:fill="auto"/>
          </w:tcPr>
          <w:p w14:paraId="7BF905AA" w14:textId="5A79BD7C" w:rsidR="00A2703B" w:rsidRPr="00A2703B" w:rsidRDefault="00A2703B" w:rsidP="00A2703B">
            <w:pPr>
              <w:numPr>
                <w:ilvl w:val="12"/>
                <w:numId w:val="0"/>
              </w:numPr>
              <w:spacing w:line="240" w:lineRule="auto"/>
              <w:jc w:val="both"/>
              <w:rPr>
                <w:rFonts w:cs="Arial"/>
                <w:i/>
                <w:szCs w:val="20"/>
                <w:lang w:val="sl-SI"/>
              </w:rPr>
            </w:pPr>
            <w:r w:rsidRPr="00A2703B">
              <w:rPr>
                <w:rFonts w:cs="Arial"/>
                <w:b/>
                <w:szCs w:val="20"/>
                <w:lang w:val="sl-SI"/>
              </w:rPr>
              <w:t>Datum izvedbe</w:t>
            </w:r>
          </w:p>
        </w:tc>
        <w:tc>
          <w:tcPr>
            <w:tcW w:w="1861" w:type="dxa"/>
            <w:shd w:val="clear" w:color="auto" w:fill="auto"/>
          </w:tcPr>
          <w:p w14:paraId="381524F1" w14:textId="77777777" w:rsidR="00A2703B" w:rsidRPr="00A2703B" w:rsidRDefault="00A2703B" w:rsidP="00A2703B">
            <w:pPr>
              <w:numPr>
                <w:ilvl w:val="12"/>
                <w:numId w:val="0"/>
              </w:numPr>
              <w:spacing w:line="240" w:lineRule="auto"/>
              <w:jc w:val="both"/>
              <w:rPr>
                <w:rFonts w:cs="Arial"/>
                <w:b/>
                <w:szCs w:val="20"/>
                <w:lang w:val="sl-SI"/>
              </w:rPr>
            </w:pPr>
            <w:r w:rsidRPr="00A2703B">
              <w:rPr>
                <w:rFonts w:cs="Arial"/>
                <w:b/>
                <w:szCs w:val="20"/>
                <w:lang w:val="sl-SI"/>
              </w:rPr>
              <w:t xml:space="preserve">Ime strokovnjaka/inje in </w:t>
            </w:r>
          </w:p>
          <w:p w14:paraId="1B5B3E26" w14:textId="1E371342" w:rsidR="00A2703B" w:rsidRPr="00A2703B" w:rsidRDefault="00A2703B" w:rsidP="00A2703B">
            <w:pPr>
              <w:numPr>
                <w:ilvl w:val="12"/>
                <w:numId w:val="0"/>
              </w:numPr>
              <w:spacing w:line="240" w:lineRule="auto"/>
              <w:jc w:val="both"/>
              <w:rPr>
                <w:rFonts w:cs="Arial"/>
                <w:i/>
                <w:szCs w:val="20"/>
                <w:lang w:val="sl-SI"/>
              </w:rPr>
            </w:pPr>
            <w:r w:rsidRPr="00A2703B">
              <w:rPr>
                <w:rFonts w:cs="Arial"/>
                <w:b/>
                <w:szCs w:val="20"/>
                <w:lang w:val="sl-SI"/>
              </w:rPr>
              <w:t>vloga prijavitelja (k vsaki referenci lahko zapišete imena več strokovnjakov/inj</w:t>
            </w:r>
          </w:p>
        </w:tc>
      </w:tr>
      <w:tr w:rsidR="000B6FA2" w:rsidRPr="000E58D3" w14:paraId="434B1237" w14:textId="77777777" w:rsidTr="000B6FA2">
        <w:tc>
          <w:tcPr>
            <w:tcW w:w="5350" w:type="dxa"/>
            <w:shd w:val="clear" w:color="auto" w:fill="auto"/>
          </w:tcPr>
          <w:p w14:paraId="2BC73D75" w14:textId="77777777" w:rsidR="000B6FA2" w:rsidRPr="00A2703B" w:rsidRDefault="000B6FA2" w:rsidP="00A2703B">
            <w:pPr>
              <w:numPr>
                <w:ilvl w:val="12"/>
                <w:numId w:val="0"/>
              </w:numPr>
              <w:spacing w:line="240" w:lineRule="auto"/>
              <w:jc w:val="both"/>
              <w:rPr>
                <w:rFonts w:cs="Arial"/>
                <w:b/>
                <w:szCs w:val="20"/>
                <w:lang w:val="sl-SI"/>
              </w:rPr>
            </w:pPr>
          </w:p>
        </w:tc>
        <w:tc>
          <w:tcPr>
            <w:tcW w:w="1856" w:type="dxa"/>
            <w:shd w:val="clear" w:color="auto" w:fill="auto"/>
          </w:tcPr>
          <w:p w14:paraId="158D87C0" w14:textId="77777777" w:rsidR="000B6FA2" w:rsidRPr="00A2703B" w:rsidRDefault="000B6FA2" w:rsidP="00A2703B">
            <w:pPr>
              <w:numPr>
                <w:ilvl w:val="12"/>
                <w:numId w:val="0"/>
              </w:numPr>
              <w:spacing w:line="240" w:lineRule="auto"/>
              <w:jc w:val="both"/>
              <w:rPr>
                <w:rFonts w:cs="Arial"/>
                <w:b/>
                <w:szCs w:val="20"/>
                <w:lang w:val="sl-SI"/>
              </w:rPr>
            </w:pPr>
          </w:p>
        </w:tc>
        <w:tc>
          <w:tcPr>
            <w:tcW w:w="1861" w:type="dxa"/>
            <w:shd w:val="clear" w:color="auto" w:fill="auto"/>
          </w:tcPr>
          <w:p w14:paraId="719D86D8" w14:textId="77777777" w:rsidR="000B6FA2" w:rsidRPr="00A2703B" w:rsidRDefault="000B6FA2" w:rsidP="00A2703B">
            <w:pPr>
              <w:numPr>
                <w:ilvl w:val="12"/>
                <w:numId w:val="0"/>
              </w:numPr>
              <w:spacing w:line="240" w:lineRule="auto"/>
              <w:jc w:val="both"/>
              <w:rPr>
                <w:rFonts w:cs="Arial"/>
                <w:b/>
                <w:szCs w:val="20"/>
                <w:lang w:val="sl-SI"/>
              </w:rPr>
            </w:pPr>
          </w:p>
        </w:tc>
      </w:tr>
      <w:tr w:rsidR="000B6FA2" w:rsidRPr="000E58D3" w14:paraId="01B351E9" w14:textId="77777777" w:rsidTr="000B6FA2">
        <w:tc>
          <w:tcPr>
            <w:tcW w:w="5350" w:type="dxa"/>
            <w:shd w:val="clear" w:color="auto" w:fill="auto"/>
          </w:tcPr>
          <w:p w14:paraId="34998220" w14:textId="77777777" w:rsidR="000B6FA2" w:rsidRPr="00A2703B" w:rsidRDefault="000B6FA2" w:rsidP="00A2703B">
            <w:pPr>
              <w:numPr>
                <w:ilvl w:val="12"/>
                <w:numId w:val="0"/>
              </w:numPr>
              <w:spacing w:line="240" w:lineRule="auto"/>
              <w:jc w:val="both"/>
              <w:rPr>
                <w:rFonts w:cs="Arial"/>
                <w:b/>
                <w:szCs w:val="20"/>
                <w:lang w:val="sl-SI"/>
              </w:rPr>
            </w:pPr>
          </w:p>
        </w:tc>
        <w:tc>
          <w:tcPr>
            <w:tcW w:w="1856" w:type="dxa"/>
            <w:shd w:val="clear" w:color="auto" w:fill="auto"/>
          </w:tcPr>
          <w:p w14:paraId="0021C9D0" w14:textId="77777777" w:rsidR="000B6FA2" w:rsidRPr="00A2703B" w:rsidRDefault="000B6FA2" w:rsidP="00A2703B">
            <w:pPr>
              <w:numPr>
                <w:ilvl w:val="12"/>
                <w:numId w:val="0"/>
              </w:numPr>
              <w:spacing w:line="240" w:lineRule="auto"/>
              <w:jc w:val="both"/>
              <w:rPr>
                <w:rFonts w:cs="Arial"/>
                <w:b/>
                <w:szCs w:val="20"/>
                <w:lang w:val="sl-SI"/>
              </w:rPr>
            </w:pPr>
          </w:p>
        </w:tc>
        <w:tc>
          <w:tcPr>
            <w:tcW w:w="1861" w:type="dxa"/>
            <w:shd w:val="clear" w:color="auto" w:fill="auto"/>
          </w:tcPr>
          <w:p w14:paraId="2B47EF47" w14:textId="77777777" w:rsidR="000B6FA2" w:rsidRPr="00A2703B" w:rsidRDefault="000B6FA2" w:rsidP="00A2703B">
            <w:pPr>
              <w:numPr>
                <w:ilvl w:val="12"/>
                <w:numId w:val="0"/>
              </w:numPr>
              <w:spacing w:line="240" w:lineRule="auto"/>
              <w:jc w:val="both"/>
              <w:rPr>
                <w:rFonts w:cs="Arial"/>
                <w:b/>
                <w:szCs w:val="20"/>
                <w:lang w:val="sl-SI"/>
              </w:rPr>
            </w:pPr>
          </w:p>
        </w:tc>
      </w:tr>
      <w:tr w:rsidR="00A2703B" w:rsidRPr="000E58D3" w14:paraId="4E4E4FBB" w14:textId="77777777" w:rsidTr="003C5559">
        <w:tc>
          <w:tcPr>
            <w:tcW w:w="9067" w:type="dxa"/>
            <w:gridSpan w:val="3"/>
            <w:shd w:val="clear" w:color="auto" w:fill="D9E2F3"/>
          </w:tcPr>
          <w:p w14:paraId="495B4AB8" w14:textId="569865C0" w:rsidR="00A2703B" w:rsidRPr="000E58D3" w:rsidRDefault="00A2703B" w:rsidP="00A2703B">
            <w:pPr>
              <w:pStyle w:val="Odstavekseznama"/>
              <w:numPr>
                <w:ilvl w:val="0"/>
                <w:numId w:val="13"/>
              </w:numPr>
              <w:suppressAutoHyphens/>
              <w:spacing w:line="240" w:lineRule="auto"/>
              <w:ind w:hanging="360"/>
              <w:jc w:val="both"/>
              <w:rPr>
                <w:rFonts w:cs="Arial"/>
                <w:b/>
                <w:i/>
                <w:szCs w:val="20"/>
                <w:lang w:eastAsia="ar-SA"/>
              </w:rPr>
            </w:pPr>
            <w:r w:rsidRPr="000E58D3">
              <w:rPr>
                <w:rFonts w:eastAsia="Calibri" w:cs="Arial"/>
                <w:szCs w:val="20"/>
              </w:rPr>
              <w:t xml:space="preserve">objavi člankov, publikacij, objav ter izvedbi javnih predavanj, nastopov, udeležb na okroglih mizah in javnih posvetovanjih s področja urbanega razvoja in trajnostnega upravljanja mest </w:t>
            </w:r>
          </w:p>
        </w:tc>
      </w:tr>
      <w:tr w:rsidR="00A2703B" w:rsidRPr="000E58D3" w14:paraId="0216BBBD" w14:textId="77777777" w:rsidTr="000B6FA2">
        <w:tc>
          <w:tcPr>
            <w:tcW w:w="5350" w:type="dxa"/>
            <w:shd w:val="clear" w:color="auto" w:fill="auto"/>
          </w:tcPr>
          <w:p w14:paraId="2D559F70" w14:textId="77777777" w:rsidR="00A2703B" w:rsidRPr="000E58D3" w:rsidRDefault="00A2703B" w:rsidP="00A2703B">
            <w:pPr>
              <w:numPr>
                <w:ilvl w:val="12"/>
                <w:numId w:val="0"/>
              </w:numPr>
              <w:spacing w:line="240" w:lineRule="auto"/>
              <w:jc w:val="both"/>
              <w:rPr>
                <w:rFonts w:cs="Arial"/>
                <w:i/>
                <w:szCs w:val="20"/>
                <w:lang w:val="sl-SI"/>
              </w:rPr>
            </w:pPr>
          </w:p>
        </w:tc>
        <w:tc>
          <w:tcPr>
            <w:tcW w:w="1856" w:type="dxa"/>
            <w:shd w:val="clear" w:color="auto" w:fill="auto"/>
          </w:tcPr>
          <w:p w14:paraId="48D251BF" w14:textId="77777777" w:rsidR="00A2703B" w:rsidRPr="000E58D3" w:rsidRDefault="00A2703B" w:rsidP="00A2703B">
            <w:pPr>
              <w:numPr>
                <w:ilvl w:val="12"/>
                <w:numId w:val="0"/>
              </w:numPr>
              <w:spacing w:line="240" w:lineRule="auto"/>
              <w:jc w:val="both"/>
              <w:rPr>
                <w:rFonts w:cs="Arial"/>
                <w:b/>
                <w:i/>
                <w:szCs w:val="20"/>
                <w:lang w:val="sl-SI"/>
              </w:rPr>
            </w:pPr>
          </w:p>
        </w:tc>
        <w:tc>
          <w:tcPr>
            <w:tcW w:w="1861" w:type="dxa"/>
            <w:shd w:val="clear" w:color="auto" w:fill="auto"/>
          </w:tcPr>
          <w:p w14:paraId="4796DFDB" w14:textId="77777777" w:rsidR="00A2703B" w:rsidRPr="000E58D3" w:rsidRDefault="00A2703B" w:rsidP="00A2703B">
            <w:pPr>
              <w:numPr>
                <w:ilvl w:val="12"/>
                <w:numId w:val="0"/>
              </w:numPr>
              <w:spacing w:line="240" w:lineRule="auto"/>
              <w:jc w:val="both"/>
              <w:rPr>
                <w:rFonts w:cs="Arial"/>
                <w:b/>
                <w:i/>
                <w:szCs w:val="20"/>
                <w:lang w:val="sl-SI"/>
              </w:rPr>
            </w:pPr>
          </w:p>
        </w:tc>
      </w:tr>
      <w:tr w:rsidR="00A2703B" w:rsidRPr="000E58D3" w14:paraId="240BF1F4" w14:textId="77777777" w:rsidTr="000B6FA2">
        <w:tc>
          <w:tcPr>
            <w:tcW w:w="5350" w:type="dxa"/>
            <w:shd w:val="clear" w:color="auto" w:fill="auto"/>
          </w:tcPr>
          <w:p w14:paraId="3D2CF9B5" w14:textId="77777777" w:rsidR="00A2703B" w:rsidRPr="000E58D3" w:rsidRDefault="00A2703B" w:rsidP="00A2703B">
            <w:pPr>
              <w:numPr>
                <w:ilvl w:val="12"/>
                <w:numId w:val="0"/>
              </w:numPr>
              <w:spacing w:line="240" w:lineRule="auto"/>
              <w:jc w:val="both"/>
              <w:rPr>
                <w:rFonts w:cs="Arial"/>
                <w:i/>
                <w:szCs w:val="20"/>
                <w:lang w:val="sl-SI"/>
              </w:rPr>
            </w:pPr>
          </w:p>
        </w:tc>
        <w:tc>
          <w:tcPr>
            <w:tcW w:w="1856" w:type="dxa"/>
            <w:shd w:val="clear" w:color="auto" w:fill="auto"/>
          </w:tcPr>
          <w:p w14:paraId="01746981" w14:textId="77777777" w:rsidR="00A2703B" w:rsidRPr="000E58D3" w:rsidRDefault="00A2703B" w:rsidP="00A2703B">
            <w:pPr>
              <w:numPr>
                <w:ilvl w:val="12"/>
                <w:numId w:val="0"/>
              </w:numPr>
              <w:spacing w:line="240" w:lineRule="auto"/>
              <w:jc w:val="both"/>
              <w:rPr>
                <w:rFonts w:cs="Arial"/>
                <w:i/>
                <w:szCs w:val="20"/>
                <w:lang w:val="sl-SI"/>
              </w:rPr>
            </w:pPr>
          </w:p>
        </w:tc>
        <w:tc>
          <w:tcPr>
            <w:tcW w:w="1861" w:type="dxa"/>
            <w:shd w:val="clear" w:color="auto" w:fill="auto"/>
          </w:tcPr>
          <w:p w14:paraId="6A002EAF" w14:textId="77777777" w:rsidR="00A2703B" w:rsidRPr="000E58D3" w:rsidRDefault="00A2703B" w:rsidP="00A2703B">
            <w:pPr>
              <w:numPr>
                <w:ilvl w:val="12"/>
                <w:numId w:val="0"/>
              </w:numPr>
              <w:spacing w:line="240" w:lineRule="auto"/>
              <w:jc w:val="both"/>
              <w:rPr>
                <w:rFonts w:cs="Arial"/>
                <w:i/>
                <w:szCs w:val="20"/>
                <w:lang w:val="sl-SI"/>
              </w:rPr>
            </w:pPr>
          </w:p>
        </w:tc>
      </w:tr>
      <w:tr w:rsidR="00A2703B" w:rsidRPr="000E58D3" w14:paraId="18C355C3" w14:textId="77777777" w:rsidTr="000B6FA2">
        <w:tc>
          <w:tcPr>
            <w:tcW w:w="5350" w:type="dxa"/>
            <w:shd w:val="clear" w:color="auto" w:fill="auto"/>
          </w:tcPr>
          <w:p w14:paraId="794DDEAD" w14:textId="77777777" w:rsidR="00A2703B" w:rsidRPr="000E58D3" w:rsidRDefault="00A2703B" w:rsidP="00A2703B">
            <w:pPr>
              <w:numPr>
                <w:ilvl w:val="12"/>
                <w:numId w:val="0"/>
              </w:numPr>
              <w:spacing w:line="240" w:lineRule="auto"/>
              <w:jc w:val="both"/>
              <w:rPr>
                <w:rFonts w:cs="Arial"/>
                <w:i/>
                <w:szCs w:val="20"/>
                <w:lang w:val="sl-SI"/>
              </w:rPr>
            </w:pPr>
          </w:p>
        </w:tc>
        <w:tc>
          <w:tcPr>
            <w:tcW w:w="1856" w:type="dxa"/>
            <w:shd w:val="clear" w:color="auto" w:fill="auto"/>
          </w:tcPr>
          <w:p w14:paraId="3B64862A" w14:textId="77777777" w:rsidR="00A2703B" w:rsidRPr="000E58D3" w:rsidRDefault="00A2703B" w:rsidP="00A2703B">
            <w:pPr>
              <w:numPr>
                <w:ilvl w:val="12"/>
                <w:numId w:val="0"/>
              </w:numPr>
              <w:spacing w:line="240" w:lineRule="auto"/>
              <w:jc w:val="both"/>
              <w:rPr>
                <w:rFonts w:cs="Arial"/>
                <w:b/>
                <w:i/>
                <w:szCs w:val="20"/>
                <w:lang w:val="sl-SI"/>
              </w:rPr>
            </w:pPr>
          </w:p>
        </w:tc>
        <w:tc>
          <w:tcPr>
            <w:tcW w:w="1861" w:type="dxa"/>
            <w:shd w:val="clear" w:color="auto" w:fill="auto"/>
          </w:tcPr>
          <w:p w14:paraId="1A7BC1B7" w14:textId="77777777" w:rsidR="00A2703B" w:rsidRPr="000E58D3" w:rsidRDefault="00A2703B" w:rsidP="00A2703B">
            <w:pPr>
              <w:numPr>
                <w:ilvl w:val="12"/>
                <w:numId w:val="0"/>
              </w:numPr>
              <w:spacing w:line="240" w:lineRule="auto"/>
              <w:jc w:val="both"/>
              <w:rPr>
                <w:rFonts w:cs="Arial"/>
                <w:b/>
                <w:i/>
                <w:szCs w:val="20"/>
                <w:lang w:val="sl-SI"/>
              </w:rPr>
            </w:pPr>
          </w:p>
        </w:tc>
      </w:tr>
      <w:tr w:rsidR="00A2703B" w:rsidRPr="000E58D3" w14:paraId="08561CDC" w14:textId="77777777" w:rsidTr="000B6FA2">
        <w:tc>
          <w:tcPr>
            <w:tcW w:w="5350" w:type="dxa"/>
            <w:shd w:val="clear" w:color="auto" w:fill="auto"/>
          </w:tcPr>
          <w:p w14:paraId="18BDC9DF" w14:textId="77777777" w:rsidR="00A2703B" w:rsidRPr="000E58D3" w:rsidRDefault="00A2703B" w:rsidP="00A2703B">
            <w:pPr>
              <w:numPr>
                <w:ilvl w:val="12"/>
                <w:numId w:val="0"/>
              </w:numPr>
              <w:spacing w:line="240" w:lineRule="auto"/>
              <w:jc w:val="both"/>
              <w:rPr>
                <w:rFonts w:cs="Arial"/>
                <w:i/>
                <w:szCs w:val="20"/>
                <w:lang w:val="sl-SI"/>
              </w:rPr>
            </w:pPr>
          </w:p>
        </w:tc>
        <w:tc>
          <w:tcPr>
            <w:tcW w:w="1856" w:type="dxa"/>
            <w:shd w:val="clear" w:color="auto" w:fill="auto"/>
          </w:tcPr>
          <w:p w14:paraId="43F6340C" w14:textId="77777777" w:rsidR="00A2703B" w:rsidRPr="000E58D3" w:rsidRDefault="00A2703B" w:rsidP="00A2703B">
            <w:pPr>
              <w:numPr>
                <w:ilvl w:val="12"/>
                <w:numId w:val="0"/>
              </w:numPr>
              <w:spacing w:line="240" w:lineRule="auto"/>
              <w:jc w:val="both"/>
              <w:rPr>
                <w:rFonts w:cs="Arial"/>
                <w:b/>
                <w:i/>
                <w:szCs w:val="20"/>
                <w:lang w:val="sl-SI"/>
              </w:rPr>
            </w:pPr>
          </w:p>
        </w:tc>
        <w:tc>
          <w:tcPr>
            <w:tcW w:w="1861" w:type="dxa"/>
            <w:shd w:val="clear" w:color="auto" w:fill="auto"/>
          </w:tcPr>
          <w:p w14:paraId="57378780" w14:textId="77777777" w:rsidR="00A2703B" w:rsidRPr="000E58D3" w:rsidRDefault="00A2703B" w:rsidP="00A2703B">
            <w:pPr>
              <w:numPr>
                <w:ilvl w:val="12"/>
                <w:numId w:val="0"/>
              </w:numPr>
              <w:spacing w:line="240" w:lineRule="auto"/>
              <w:jc w:val="both"/>
              <w:rPr>
                <w:rFonts w:cs="Arial"/>
                <w:b/>
                <w:i/>
                <w:szCs w:val="20"/>
                <w:lang w:val="sl-SI"/>
              </w:rPr>
            </w:pPr>
          </w:p>
        </w:tc>
      </w:tr>
    </w:tbl>
    <w:p w14:paraId="5AA8DEAF" w14:textId="2CA473DB" w:rsidR="003C5559" w:rsidRDefault="003C5559" w:rsidP="003C5559">
      <w:pPr>
        <w:spacing w:line="240" w:lineRule="auto"/>
        <w:jc w:val="both"/>
        <w:rPr>
          <w:rFonts w:cs="Arial"/>
          <w:b/>
          <w:i/>
          <w:szCs w:val="20"/>
          <w:lang w:val="sl-SI"/>
        </w:rPr>
      </w:pPr>
    </w:p>
    <w:p w14:paraId="3BFD6CA1" w14:textId="77777777" w:rsidR="000B6FA2" w:rsidRPr="000E58D3" w:rsidRDefault="000B6FA2" w:rsidP="003C5559">
      <w:pPr>
        <w:spacing w:line="240" w:lineRule="auto"/>
        <w:jc w:val="both"/>
        <w:rPr>
          <w:rFonts w:cs="Arial"/>
          <w:b/>
          <w:i/>
          <w:szCs w:val="20"/>
          <w:lang w:val="sl-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6"/>
      </w:tblGrid>
      <w:tr w:rsidR="003C5559" w:rsidRPr="000E58D3" w14:paraId="5949C605" w14:textId="77777777" w:rsidTr="007156C1">
        <w:trPr>
          <w:jc w:val="center"/>
        </w:trPr>
        <w:tc>
          <w:tcPr>
            <w:tcW w:w="5000" w:type="pct"/>
          </w:tcPr>
          <w:p w14:paraId="1B73B60B" w14:textId="77777777" w:rsidR="003C5559" w:rsidRPr="000E58D3" w:rsidRDefault="003C5559" w:rsidP="007156C1">
            <w:pPr>
              <w:spacing w:line="240" w:lineRule="auto"/>
              <w:jc w:val="both"/>
              <w:rPr>
                <w:rFonts w:cs="Arial"/>
                <w:szCs w:val="20"/>
                <w:lang w:val="sl-SI"/>
              </w:rPr>
            </w:pPr>
            <w:r w:rsidRPr="000E58D3">
              <w:rPr>
                <w:rFonts w:cs="Arial"/>
                <w:szCs w:val="20"/>
                <w:lang w:val="sl-SI"/>
              </w:rPr>
              <w:t>Kontaktna oseba, kjer lahko naročnik preveri resničnost navedenih podatkov in zahteva predložitev dokazov*</w:t>
            </w:r>
          </w:p>
          <w:p w14:paraId="411B8F00" w14:textId="77777777" w:rsidR="003C5559" w:rsidRPr="000E58D3" w:rsidRDefault="003C5559" w:rsidP="007156C1">
            <w:pPr>
              <w:spacing w:line="240" w:lineRule="auto"/>
              <w:jc w:val="both"/>
              <w:rPr>
                <w:rFonts w:cs="Arial"/>
                <w:szCs w:val="20"/>
                <w:lang w:val="sl-SI"/>
              </w:rPr>
            </w:pPr>
            <w:r w:rsidRPr="000E58D3">
              <w:rPr>
                <w:rFonts w:cs="Arial"/>
                <w:szCs w:val="20"/>
                <w:lang w:val="sl-SI"/>
              </w:rPr>
              <w:t xml:space="preserve">     </w:t>
            </w:r>
          </w:p>
        </w:tc>
      </w:tr>
      <w:tr w:rsidR="003C5559" w:rsidRPr="000E58D3" w14:paraId="416278A2" w14:textId="77777777" w:rsidTr="007156C1">
        <w:trPr>
          <w:jc w:val="center"/>
        </w:trPr>
        <w:tc>
          <w:tcPr>
            <w:tcW w:w="5000" w:type="pct"/>
          </w:tcPr>
          <w:p w14:paraId="7E3E918B" w14:textId="77777777" w:rsidR="003C5559" w:rsidRPr="000E58D3" w:rsidRDefault="003C5559" w:rsidP="007156C1">
            <w:pPr>
              <w:spacing w:line="240" w:lineRule="auto"/>
              <w:jc w:val="both"/>
              <w:rPr>
                <w:rFonts w:cs="Arial"/>
                <w:szCs w:val="20"/>
                <w:lang w:val="sl-SI"/>
              </w:rPr>
            </w:pPr>
            <w:r w:rsidRPr="000E58D3">
              <w:rPr>
                <w:rFonts w:cs="Arial"/>
                <w:szCs w:val="20"/>
                <w:lang w:val="sl-SI"/>
              </w:rPr>
              <w:t xml:space="preserve">Kratek opis reference (stavek, dva ali spletna povezava do projektov).  </w:t>
            </w:r>
          </w:p>
        </w:tc>
      </w:tr>
      <w:tr w:rsidR="003C5559" w:rsidRPr="000E58D3" w14:paraId="0A383C64" w14:textId="77777777" w:rsidTr="007156C1">
        <w:trPr>
          <w:jc w:val="center"/>
        </w:trPr>
        <w:tc>
          <w:tcPr>
            <w:tcW w:w="5000" w:type="pct"/>
          </w:tcPr>
          <w:p w14:paraId="79BAB17F" w14:textId="77777777" w:rsidR="003C5559" w:rsidRPr="000E58D3" w:rsidRDefault="003C5559" w:rsidP="007156C1">
            <w:pPr>
              <w:spacing w:line="240" w:lineRule="auto"/>
              <w:jc w:val="both"/>
              <w:rPr>
                <w:rFonts w:cs="Arial"/>
                <w:szCs w:val="20"/>
                <w:lang w:val="sl-SI"/>
              </w:rPr>
            </w:pPr>
            <w:r w:rsidRPr="000E58D3">
              <w:rPr>
                <w:rFonts w:cs="Arial"/>
                <w:szCs w:val="20"/>
                <w:lang w:val="sl-SI"/>
              </w:rPr>
              <w:t>1.</w:t>
            </w:r>
          </w:p>
        </w:tc>
      </w:tr>
      <w:tr w:rsidR="003C5559" w:rsidRPr="000E58D3" w14:paraId="6067CB55" w14:textId="77777777" w:rsidTr="007156C1">
        <w:trPr>
          <w:jc w:val="center"/>
        </w:trPr>
        <w:tc>
          <w:tcPr>
            <w:tcW w:w="5000" w:type="pct"/>
          </w:tcPr>
          <w:p w14:paraId="2A71877F" w14:textId="77777777" w:rsidR="003C5559" w:rsidRPr="000E58D3" w:rsidRDefault="003C5559" w:rsidP="007156C1">
            <w:pPr>
              <w:spacing w:line="240" w:lineRule="auto"/>
              <w:jc w:val="both"/>
              <w:rPr>
                <w:rFonts w:cs="Arial"/>
                <w:szCs w:val="20"/>
                <w:lang w:val="sl-SI"/>
              </w:rPr>
            </w:pPr>
            <w:r w:rsidRPr="000E58D3">
              <w:rPr>
                <w:rFonts w:cs="Arial"/>
                <w:szCs w:val="20"/>
                <w:lang w:val="sl-SI"/>
              </w:rPr>
              <w:t>2.</w:t>
            </w:r>
          </w:p>
        </w:tc>
      </w:tr>
      <w:tr w:rsidR="003C5559" w:rsidRPr="000E58D3" w14:paraId="08687642" w14:textId="77777777" w:rsidTr="007156C1">
        <w:trPr>
          <w:jc w:val="center"/>
        </w:trPr>
        <w:tc>
          <w:tcPr>
            <w:tcW w:w="5000" w:type="pct"/>
          </w:tcPr>
          <w:p w14:paraId="08F05E90" w14:textId="77777777" w:rsidR="003C5559" w:rsidRPr="000E58D3" w:rsidRDefault="003C5559" w:rsidP="007156C1">
            <w:pPr>
              <w:spacing w:line="240" w:lineRule="auto"/>
              <w:jc w:val="both"/>
              <w:rPr>
                <w:rFonts w:cs="Arial"/>
                <w:szCs w:val="20"/>
                <w:lang w:val="sl-SI"/>
              </w:rPr>
            </w:pPr>
            <w:r w:rsidRPr="000E58D3">
              <w:rPr>
                <w:rFonts w:cs="Arial"/>
                <w:szCs w:val="20"/>
                <w:lang w:val="sl-SI"/>
              </w:rPr>
              <w:t>3.</w:t>
            </w:r>
          </w:p>
        </w:tc>
      </w:tr>
      <w:tr w:rsidR="003C5559" w:rsidRPr="000E58D3" w14:paraId="11ABA020" w14:textId="77777777" w:rsidTr="007156C1">
        <w:trPr>
          <w:jc w:val="center"/>
        </w:trPr>
        <w:tc>
          <w:tcPr>
            <w:tcW w:w="5000" w:type="pct"/>
          </w:tcPr>
          <w:p w14:paraId="2A8D8171" w14:textId="77777777" w:rsidR="003C5559" w:rsidRPr="000E58D3" w:rsidRDefault="003C5559" w:rsidP="007156C1">
            <w:pPr>
              <w:spacing w:line="240" w:lineRule="auto"/>
              <w:jc w:val="both"/>
              <w:rPr>
                <w:rFonts w:cs="Arial"/>
                <w:szCs w:val="20"/>
                <w:lang w:val="sl-SI"/>
              </w:rPr>
            </w:pPr>
            <w:r w:rsidRPr="000E58D3">
              <w:rPr>
                <w:rFonts w:cs="Arial"/>
                <w:szCs w:val="20"/>
                <w:lang w:val="sl-SI"/>
              </w:rPr>
              <w:t>4.</w:t>
            </w:r>
          </w:p>
        </w:tc>
      </w:tr>
      <w:tr w:rsidR="003C5559" w:rsidRPr="000E58D3" w14:paraId="7D01474E" w14:textId="77777777" w:rsidTr="007156C1">
        <w:trPr>
          <w:jc w:val="center"/>
        </w:trPr>
        <w:tc>
          <w:tcPr>
            <w:tcW w:w="5000" w:type="pct"/>
          </w:tcPr>
          <w:p w14:paraId="002A9776" w14:textId="77777777" w:rsidR="003C5559" w:rsidRPr="000E58D3" w:rsidRDefault="003C5559" w:rsidP="007156C1">
            <w:pPr>
              <w:spacing w:line="240" w:lineRule="auto"/>
              <w:jc w:val="both"/>
              <w:rPr>
                <w:rFonts w:cs="Arial"/>
                <w:szCs w:val="20"/>
                <w:lang w:val="sl-SI"/>
              </w:rPr>
            </w:pPr>
            <w:r w:rsidRPr="000E58D3">
              <w:rPr>
                <w:rFonts w:cs="Arial"/>
                <w:szCs w:val="20"/>
                <w:lang w:val="sl-SI"/>
              </w:rPr>
              <w:t>5.</w:t>
            </w:r>
          </w:p>
        </w:tc>
      </w:tr>
      <w:tr w:rsidR="003C5559" w:rsidRPr="000E58D3" w14:paraId="2D54C0E3" w14:textId="77777777" w:rsidTr="007156C1">
        <w:trPr>
          <w:jc w:val="center"/>
        </w:trPr>
        <w:tc>
          <w:tcPr>
            <w:tcW w:w="5000" w:type="pct"/>
          </w:tcPr>
          <w:p w14:paraId="35197971" w14:textId="77777777" w:rsidR="003C5559" w:rsidRPr="000E58D3" w:rsidRDefault="003C5559" w:rsidP="007156C1">
            <w:pPr>
              <w:spacing w:line="240" w:lineRule="auto"/>
              <w:jc w:val="both"/>
              <w:rPr>
                <w:rFonts w:cs="Arial"/>
                <w:szCs w:val="20"/>
                <w:lang w:val="sl-SI"/>
              </w:rPr>
            </w:pPr>
            <w:r w:rsidRPr="000E58D3">
              <w:rPr>
                <w:rFonts w:cs="Arial"/>
                <w:szCs w:val="20"/>
                <w:lang w:val="sl-SI"/>
              </w:rPr>
              <w:t>6.</w:t>
            </w:r>
          </w:p>
        </w:tc>
      </w:tr>
    </w:tbl>
    <w:p w14:paraId="2778A054" w14:textId="77777777" w:rsidR="003C5559" w:rsidRPr="000E58D3" w:rsidRDefault="003C5559" w:rsidP="003C5559">
      <w:pPr>
        <w:spacing w:line="240" w:lineRule="auto"/>
        <w:jc w:val="both"/>
        <w:rPr>
          <w:rFonts w:cs="Arial"/>
          <w:b/>
          <w:i/>
          <w:szCs w:val="20"/>
          <w:lang w:val="sl-SI"/>
        </w:rPr>
      </w:pPr>
    </w:p>
    <w:p w14:paraId="13626006" w14:textId="77777777" w:rsidR="003C5559" w:rsidRPr="000E58D3" w:rsidRDefault="003C5559" w:rsidP="003C5559">
      <w:pPr>
        <w:spacing w:line="240" w:lineRule="auto"/>
        <w:jc w:val="both"/>
        <w:rPr>
          <w:rFonts w:cs="Arial"/>
          <w:i/>
          <w:szCs w:val="20"/>
          <w:lang w:val="sl-SI"/>
        </w:rPr>
      </w:pPr>
    </w:p>
    <w:tbl>
      <w:tblPr>
        <w:tblW w:w="0" w:type="auto"/>
        <w:tblLook w:val="01E0" w:firstRow="1" w:lastRow="1" w:firstColumn="1" w:lastColumn="1" w:noHBand="0" w:noVBand="0"/>
      </w:tblPr>
      <w:tblGrid>
        <w:gridCol w:w="3021"/>
        <w:gridCol w:w="2991"/>
        <w:gridCol w:w="3054"/>
      </w:tblGrid>
      <w:tr w:rsidR="003C5559" w:rsidRPr="000E58D3" w14:paraId="487E1173" w14:textId="77777777" w:rsidTr="007156C1">
        <w:tc>
          <w:tcPr>
            <w:tcW w:w="3189" w:type="dxa"/>
            <w:hideMark/>
          </w:tcPr>
          <w:p w14:paraId="400A8199" w14:textId="77777777" w:rsidR="003C5559" w:rsidRPr="000E58D3" w:rsidRDefault="003C5559" w:rsidP="007156C1">
            <w:pPr>
              <w:spacing w:line="240" w:lineRule="auto"/>
              <w:jc w:val="both"/>
              <w:rPr>
                <w:rFonts w:cs="Arial"/>
                <w:b/>
                <w:sz w:val="22"/>
                <w:szCs w:val="22"/>
                <w:lang w:val="sl-SI"/>
              </w:rPr>
            </w:pPr>
            <w:r w:rsidRPr="000E58D3">
              <w:rPr>
                <w:rFonts w:cs="Arial"/>
                <w:b/>
                <w:sz w:val="22"/>
                <w:szCs w:val="22"/>
                <w:lang w:val="sl-SI"/>
              </w:rPr>
              <w:t>Kraj in datum:</w:t>
            </w:r>
          </w:p>
        </w:tc>
        <w:tc>
          <w:tcPr>
            <w:tcW w:w="3190" w:type="dxa"/>
            <w:hideMark/>
          </w:tcPr>
          <w:p w14:paraId="6E1AA5FE" w14:textId="77777777" w:rsidR="003C5559" w:rsidRPr="000E58D3" w:rsidRDefault="003C5559" w:rsidP="007156C1">
            <w:pPr>
              <w:spacing w:line="240" w:lineRule="auto"/>
              <w:jc w:val="both"/>
              <w:rPr>
                <w:rFonts w:cs="Arial"/>
                <w:b/>
                <w:sz w:val="22"/>
                <w:szCs w:val="22"/>
                <w:lang w:val="sl-SI"/>
              </w:rPr>
            </w:pPr>
            <w:r w:rsidRPr="000E58D3">
              <w:rPr>
                <w:rFonts w:cs="Arial"/>
                <w:b/>
                <w:sz w:val="22"/>
                <w:szCs w:val="22"/>
                <w:lang w:val="sl-SI"/>
              </w:rPr>
              <w:t>Žig</w:t>
            </w:r>
          </w:p>
        </w:tc>
        <w:tc>
          <w:tcPr>
            <w:tcW w:w="3190" w:type="dxa"/>
            <w:hideMark/>
          </w:tcPr>
          <w:p w14:paraId="0F5EF232" w14:textId="77777777" w:rsidR="003C5559" w:rsidRPr="000E58D3" w:rsidRDefault="003C5559" w:rsidP="007156C1">
            <w:pPr>
              <w:spacing w:line="240" w:lineRule="auto"/>
              <w:jc w:val="both"/>
              <w:rPr>
                <w:rFonts w:cs="Arial"/>
                <w:b/>
                <w:sz w:val="22"/>
                <w:szCs w:val="22"/>
                <w:lang w:val="sl-SI"/>
              </w:rPr>
            </w:pPr>
            <w:r w:rsidRPr="000E58D3">
              <w:rPr>
                <w:rFonts w:cs="Arial"/>
                <w:b/>
                <w:sz w:val="22"/>
                <w:szCs w:val="22"/>
                <w:lang w:val="sl-SI"/>
              </w:rPr>
              <w:t>Podpis odgovorne osebe prijavitelja:</w:t>
            </w:r>
          </w:p>
        </w:tc>
      </w:tr>
    </w:tbl>
    <w:p w14:paraId="277045D7" w14:textId="77777777" w:rsidR="003C5559" w:rsidRPr="000E58D3" w:rsidRDefault="003C5559" w:rsidP="003C5559">
      <w:pPr>
        <w:spacing w:line="240" w:lineRule="auto"/>
        <w:jc w:val="both"/>
        <w:rPr>
          <w:rFonts w:cs="Arial"/>
          <w:b/>
          <w:i/>
          <w:szCs w:val="20"/>
          <w:lang w:val="sl-SI"/>
        </w:rPr>
      </w:pPr>
    </w:p>
    <w:p w14:paraId="19341383" w14:textId="77777777" w:rsidR="003C5559" w:rsidRPr="000E58D3" w:rsidRDefault="003C5559" w:rsidP="003C5559">
      <w:pPr>
        <w:spacing w:line="240" w:lineRule="auto"/>
        <w:jc w:val="both"/>
        <w:rPr>
          <w:rFonts w:cs="Arial"/>
          <w:b/>
          <w:i/>
          <w:szCs w:val="20"/>
          <w:lang w:val="sl-SI"/>
        </w:rPr>
      </w:pPr>
    </w:p>
    <w:p w14:paraId="0F0C9EDD" w14:textId="629AE0C4" w:rsidR="006E0D71" w:rsidRPr="00C2413D" w:rsidRDefault="006E0D71" w:rsidP="006E0D71">
      <w:pPr>
        <w:pBdr>
          <w:bottom w:val="single" w:sz="12" w:space="0" w:color="auto"/>
        </w:pBdr>
        <w:spacing w:line="240" w:lineRule="auto"/>
        <w:ind w:left="360" w:hanging="360"/>
        <w:rPr>
          <w:rFonts w:cs="Arial"/>
          <w:b/>
          <w:bCs/>
          <w:kern w:val="28"/>
          <w:szCs w:val="20"/>
          <w:lang w:eastAsia="sl-SI"/>
        </w:rPr>
      </w:pPr>
      <w:r>
        <w:rPr>
          <w:rFonts w:cs="Arial"/>
          <w:b/>
          <w:i/>
          <w:szCs w:val="20"/>
          <w:lang w:val="sl-SI"/>
        </w:rPr>
        <w:br w:type="page"/>
      </w:r>
      <w:r w:rsidRPr="00C2413D">
        <w:rPr>
          <w:rFonts w:cs="Arial"/>
          <w:b/>
          <w:bCs/>
          <w:kern w:val="28"/>
          <w:szCs w:val="20"/>
          <w:lang w:eastAsia="sl-SI"/>
        </w:rPr>
        <w:lastRenderedPageBreak/>
        <w:t xml:space="preserve">PRILOGA </w:t>
      </w:r>
      <w:r>
        <w:rPr>
          <w:rFonts w:cs="Arial"/>
          <w:b/>
          <w:bCs/>
          <w:kern w:val="28"/>
          <w:szCs w:val="20"/>
          <w:lang w:eastAsia="sl-SI"/>
        </w:rPr>
        <w:t>2</w:t>
      </w:r>
    </w:p>
    <w:p w14:paraId="4F75FA29" w14:textId="77777777" w:rsidR="006E0D71" w:rsidRDefault="006E0D71" w:rsidP="006E0D71">
      <w:pPr>
        <w:pBdr>
          <w:bottom w:val="single" w:sz="12" w:space="0" w:color="auto"/>
        </w:pBdr>
        <w:spacing w:line="240" w:lineRule="auto"/>
        <w:ind w:left="360" w:hanging="360"/>
        <w:rPr>
          <w:b/>
        </w:rPr>
      </w:pPr>
    </w:p>
    <w:p w14:paraId="46DF6EF5" w14:textId="77777777" w:rsidR="006E0D71" w:rsidRPr="00283A65" w:rsidRDefault="006E0D71" w:rsidP="006E0D71">
      <w:pPr>
        <w:pBdr>
          <w:bottom w:val="single" w:sz="12" w:space="0" w:color="auto"/>
        </w:pBdr>
        <w:spacing w:line="240" w:lineRule="auto"/>
        <w:ind w:left="360" w:hanging="360"/>
        <w:rPr>
          <w:b/>
          <w:lang w:val="sl-SI"/>
        </w:rPr>
      </w:pPr>
    </w:p>
    <w:p w14:paraId="723733C9" w14:textId="3206AAAA" w:rsidR="006E0D71" w:rsidRPr="00283A65" w:rsidRDefault="006E0D71" w:rsidP="006E0D71">
      <w:pPr>
        <w:pBdr>
          <w:bottom w:val="single" w:sz="12" w:space="0" w:color="auto"/>
        </w:pBdr>
        <w:spacing w:line="240" w:lineRule="auto"/>
        <w:ind w:left="360" w:hanging="360"/>
        <w:rPr>
          <w:rFonts w:cs="Arial"/>
          <w:b/>
          <w:bCs/>
          <w:kern w:val="28"/>
          <w:szCs w:val="20"/>
          <w:lang w:val="sl-SI"/>
        </w:rPr>
      </w:pPr>
      <w:r w:rsidRPr="00283A65">
        <w:rPr>
          <w:b/>
          <w:lang w:val="sl-SI"/>
        </w:rPr>
        <w:t xml:space="preserve">IZJAVA PRIJAVITELJA </w:t>
      </w:r>
    </w:p>
    <w:p w14:paraId="4ACAAC5E" w14:textId="77777777" w:rsidR="006E0D71" w:rsidRPr="00283A65" w:rsidRDefault="006E0D71" w:rsidP="006E0D71">
      <w:pPr>
        <w:spacing w:line="240" w:lineRule="auto"/>
        <w:rPr>
          <w:rFonts w:cs="Arial"/>
          <w:szCs w:val="20"/>
          <w:lang w:val="sl-SI"/>
        </w:rPr>
      </w:pPr>
    </w:p>
    <w:p w14:paraId="5C435FD9" w14:textId="77777777" w:rsidR="006E0D71" w:rsidRPr="00283A65" w:rsidRDefault="006E0D71" w:rsidP="006E0D71">
      <w:pPr>
        <w:spacing w:line="360" w:lineRule="auto"/>
        <w:jc w:val="both"/>
        <w:rPr>
          <w:rFonts w:cs="Arial"/>
          <w:b/>
          <w:szCs w:val="20"/>
          <w:lang w:val="sl-SI" w:eastAsia="sl-SI"/>
        </w:rPr>
      </w:pPr>
    </w:p>
    <w:p w14:paraId="1FC0EF89" w14:textId="77777777" w:rsidR="006E0D71" w:rsidRPr="00283A65" w:rsidRDefault="006E0D71" w:rsidP="006E0D71">
      <w:pPr>
        <w:spacing w:line="240" w:lineRule="auto"/>
        <w:rPr>
          <w:rFonts w:cs="Arial"/>
          <w:lang w:val="sl-SI"/>
        </w:rPr>
      </w:pPr>
      <w:r w:rsidRPr="00283A65">
        <w:rPr>
          <w:rFonts w:cs="Arial"/>
          <w:lang w:val="sl-SI"/>
        </w:rPr>
        <w:t>Izjavljamo, da:</w:t>
      </w:r>
    </w:p>
    <w:p w14:paraId="47B21D3B" w14:textId="77777777" w:rsidR="006E0D71" w:rsidRPr="00283A65" w:rsidRDefault="006E0D71" w:rsidP="006E0D71">
      <w:pPr>
        <w:spacing w:after="60" w:line="240" w:lineRule="auto"/>
        <w:jc w:val="both"/>
        <w:rPr>
          <w:rFonts w:cs="Arial"/>
          <w:lang w:val="sl-SI"/>
        </w:rPr>
      </w:pPr>
    </w:p>
    <w:p w14:paraId="17183EB2" w14:textId="77777777" w:rsidR="006E0D71" w:rsidRPr="00283A65" w:rsidRDefault="006E0D71" w:rsidP="006E0D71">
      <w:pPr>
        <w:pStyle w:val="Odstavekseznama"/>
        <w:numPr>
          <w:ilvl w:val="0"/>
          <w:numId w:val="17"/>
        </w:numPr>
        <w:spacing w:after="160" w:line="259" w:lineRule="auto"/>
      </w:pPr>
      <w:r w:rsidRPr="00283A65">
        <w:t>smo seznanjeni z vsebino projektne naloge (</w:t>
      </w:r>
      <w:proofErr w:type="spellStart"/>
      <w:r w:rsidRPr="00283A65">
        <w:t>Terms</w:t>
      </w:r>
      <w:proofErr w:type="spellEnd"/>
      <w:r w:rsidRPr="00283A65">
        <w:t xml:space="preserve"> of reference), </w:t>
      </w:r>
    </w:p>
    <w:p w14:paraId="1829F979" w14:textId="77777777" w:rsidR="006E0D71" w:rsidRPr="00283A65" w:rsidRDefault="006E0D71" w:rsidP="006E0D71">
      <w:pPr>
        <w:pStyle w:val="Odstavekseznama"/>
        <w:numPr>
          <w:ilvl w:val="0"/>
          <w:numId w:val="17"/>
        </w:numPr>
        <w:spacing w:after="160" w:line="259" w:lineRule="auto"/>
      </w:pPr>
      <w:r w:rsidRPr="00283A65">
        <w:t>izpolnjujemo minimalne pogoje za izvajanje aktivnosti v projektni nalogi (</w:t>
      </w:r>
      <w:proofErr w:type="spellStart"/>
      <w:r w:rsidRPr="00283A65">
        <w:t>Terms</w:t>
      </w:r>
      <w:proofErr w:type="spellEnd"/>
      <w:r w:rsidRPr="00283A65">
        <w:t xml:space="preserve"> of reference), </w:t>
      </w:r>
    </w:p>
    <w:p w14:paraId="1D546363" w14:textId="77777777" w:rsidR="006E0D71" w:rsidRPr="00283A65" w:rsidRDefault="006E0D71" w:rsidP="006E0D71">
      <w:pPr>
        <w:pStyle w:val="Odstavekseznama"/>
        <w:numPr>
          <w:ilvl w:val="0"/>
          <w:numId w:val="17"/>
        </w:numPr>
        <w:spacing w:after="160" w:line="259" w:lineRule="auto"/>
      </w:pPr>
      <w:r w:rsidRPr="00283A65">
        <w:t>smo seznanjeni z vrsto in obsegom aktivnosti navedenimi v projektni nalogi (</w:t>
      </w:r>
      <w:proofErr w:type="spellStart"/>
      <w:r w:rsidRPr="00283A65">
        <w:t>Terms</w:t>
      </w:r>
      <w:proofErr w:type="spellEnd"/>
      <w:r w:rsidRPr="00283A65">
        <w:t xml:space="preserve"> of reference), </w:t>
      </w:r>
    </w:p>
    <w:p w14:paraId="49758AEE" w14:textId="77777777" w:rsidR="006E0D71" w:rsidRPr="00283A65" w:rsidRDefault="006E0D71" w:rsidP="006E0D71">
      <w:pPr>
        <w:pStyle w:val="Odstavekseznama"/>
        <w:numPr>
          <w:ilvl w:val="0"/>
          <w:numId w:val="17"/>
        </w:numPr>
        <w:spacing w:after="160" w:line="259" w:lineRule="auto"/>
      </w:pPr>
      <w:r w:rsidRPr="00283A65">
        <w:t>razpolagamo z ustreznim znanjem angleškega jezika, ki zagotavlja ustreznost komuniciranja s sekretariatom EUI.</w:t>
      </w:r>
    </w:p>
    <w:p w14:paraId="3D5FAE9E" w14:textId="77777777" w:rsidR="006E0D71" w:rsidRPr="00283A65" w:rsidRDefault="006E0D71" w:rsidP="006E0D71">
      <w:pPr>
        <w:spacing w:after="60" w:line="240" w:lineRule="auto"/>
        <w:jc w:val="both"/>
        <w:rPr>
          <w:rFonts w:cs="Arial"/>
          <w:lang w:val="sl-SI"/>
        </w:rPr>
      </w:pPr>
    </w:p>
    <w:p w14:paraId="1ABABB4B" w14:textId="77777777" w:rsidR="006E0D71" w:rsidRPr="00283A65" w:rsidRDefault="006E0D71" w:rsidP="006E0D71">
      <w:pPr>
        <w:spacing w:line="240" w:lineRule="auto"/>
        <w:jc w:val="both"/>
        <w:rPr>
          <w:rFonts w:cs="Arial"/>
          <w:bCs/>
          <w:lang w:val="sl-SI"/>
        </w:rPr>
      </w:pPr>
    </w:p>
    <w:p w14:paraId="08AFE233" w14:textId="77777777" w:rsidR="006E0D71" w:rsidRPr="00283A65" w:rsidRDefault="006E0D71" w:rsidP="006E0D71">
      <w:pPr>
        <w:pBdr>
          <w:top w:val="single" w:sz="4" w:space="1" w:color="auto"/>
          <w:left w:val="single" w:sz="4" w:space="4" w:color="auto"/>
          <w:bottom w:val="single" w:sz="4" w:space="1" w:color="auto"/>
          <w:right w:val="single" w:sz="4" w:space="4" w:color="auto"/>
        </w:pBdr>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line="240" w:lineRule="auto"/>
        <w:ind w:right="-2"/>
        <w:jc w:val="both"/>
        <w:rPr>
          <w:rFonts w:cs="Arial"/>
          <w:bCs/>
          <w:lang w:val="sl-SI"/>
        </w:rPr>
      </w:pPr>
      <w:r w:rsidRPr="00283A65">
        <w:rPr>
          <w:rFonts w:cs="Arial"/>
          <w:bCs/>
          <w:lang w:val="sl-SI"/>
        </w:rPr>
        <w:t>Ministrstvo za naravne vire in prostor si pridržuje pravico, da v kateri koli fazi javnega razpisa pozove prijavitelje, da predložijo ustrezna dokazila, s katerimi izkažejo resničnost zgoraj navedene izjave.</w:t>
      </w:r>
    </w:p>
    <w:p w14:paraId="5E85699C" w14:textId="77777777" w:rsidR="006E0D71" w:rsidRPr="00283A65" w:rsidRDefault="006E0D71" w:rsidP="006E0D71">
      <w:pPr>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spacing w:line="240" w:lineRule="auto"/>
        <w:ind w:right="-2"/>
        <w:jc w:val="center"/>
        <w:rPr>
          <w:rFonts w:cs="Arial"/>
          <w:bCs/>
          <w:lang w:val="sl-SI"/>
        </w:rPr>
      </w:pPr>
    </w:p>
    <w:p w14:paraId="3F317085" w14:textId="77777777" w:rsidR="006E0D71" w:rsidRPr="00283A65" w:rsidRDefault="006E0D71" w:rsidP="006E0D71">
      <w:pPr>
        <w:spacing w:line="240" w:lineRule="auto"/>
        <w:jc w:val="both"/>
        <w:rPr>
          <w:rFonts w:cs="Arial"/>
          <w:b/>
          <w:szCs w:val="20"/>
          <w:lang w:val="sl-SI" w:eastAsia="sl-SI"/>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6E0D71" w:rsidRPr="00283A65" w14:paraId="6F8FF668" w14:textId="77777777" w:rsidTr="00B16E32">
        <w:tc>
          <w:tcPr>
            <w:tcW w:w="3070" w:type="dxa"/>
          </w:tcPr>
          <w:p w14:paraId="66B678E7" w14:textId="77777777" w:rsidR="006E0D71" w:rsidRPr="00283A65" w:rsidRDefault="006E0D71" w:rsidP="00B16E32">
            <w:pPr>
              <w:spacing w:line="240" w:lineRule="auto"/>
              <w:jc w:val="both"/>
              <w:rPr>
                <w:rFonts w:cs="Arial"/>
                <w:b/>
                <w:szCs w:val="20"/>
                <w:lang w:val="sl-SI" w:eastAsia="sl-SI"/>
              </w:rPr>
            </w:pPr>
          </w:p>
        </w:tc>
        <w:tc>
          <w:tcPr>
            <w:tcW w:w="3070" w:type="dxa"/>
          </w:tcPr>
          <w:p w14:paraId="014926EA" w14:textId="77777777" w:rsidR="006E0D71" w:rsidRPr="00283A65" w:rsidRDefault="006E0D71" w:rsidP="00B16E32">
            <w:pPr>
              <w:spacing w:line="240" w:lineRule="auto"/>
              <w:jc w:val="center"/>
              <w:rPr>
                <w:rFonts w:cs="Arial"/>
                <w:b/>
                <w:szCs w:val="20"/>
                <w:lang w:val="sl-SI" w:eastAsia="sl-SI"/>
              </w:rPr>
            </w:pPr>
          </w:p>
        </w:tc>
        <w:tc>
          <w:tcPr>
            <w:tcW w:w="3070" w:type="dxa"/>
          </w:tcPr>
          <w:p w14:paraId="6E668F2F" w14:textId="77777777" w:rsidR="006E0D71" w:rsidRPr="00283A65" w:rsidRDefault="006E0D71" w:rsidP="00B16E32">
            <w:pPr>
              <w:spacing w:line="240" w:lineRule="auto"/>
              <w:jc w:val="both"/>
              <w:rPr>
                <w:rFonts w:cs="Arial"/>
                <w:b/>
                <w:szCs w:val="20"/>
                <w:lang w:val="sl-SI" w:eastAsia="sl-SI"/>
              </w:rPr>
            </w:pPr>
          </w:p>
        </w:tc>
      </w:tr>
    </w:tbl>
    <w:p w14:paraId="00ECF496" w14:textId="77777777" w:rsidR="006E0D71" w:rsidRPr="00283A65" w:rsidRDefault="006E0D71" w:rsidP="006E0D71">
      <w:pPr>
        <w:pBdr>
          <w:bottom w:val="single" w:sz="12" w:space="1" w:color="auto"/>
        </w:pBdr>
        <w:spacing w:line="240" w:lineRule="auto"/>
        <w:jc w:val="both"/>
        <w:rPr>
          <w:rFonts w:cs="Arial"/>
          <w:i/>
          <w:szCs w:val="20"/>
          <w:lang w:val="sl-SI"/>
        </w:rPr>
      </w:pPr>
    </w:p>
    <w:p w14:paraId="1D6FDB43" w14:textId="77777777" w:rsidR="006E0D71" w:rsidRPr="00283A65" w:rsidRDefault="006E0D71" w:rsidP="006E0D71">
      <w:pPr>
        <w:pBdr>
          <w:bottom w:val="single" w:sz="12" w:space="1" w:color="auto"/>
        </w:pBdr>
        <w:spacing w:line="240" w:lineRule="auto"/>
        <w:jc w:val="both"/>
        <w:rPr>
          <w:rFonts w:cs="Arial"/>
          <w:i/>
          <w:szCs w:val="20"/>
          <w:lang w:val="sl-SI"/>
        </w:rPr>
      </w:pPr>
    </w:p>
    <w:p w14:paraId="673B58BA" w14:textId="77777777" w:rsidR="006E0D71" w:rsidRPr="00283A65" w:rsidRDefault="006E0D71" w:rsidP="006E0D71">
      <w:pPr>
        <w:pBdr>
          <w:bottom w:val="single" w:sz="12" w:space="1" w:color="auto"/>
        </w:pBdr>
        <w:spacing w:line="240" w:lineRule="auto"/>
        <w:jc w:val="both"/>
        <w:rPr>
          <w:rFonts w:cs="Arial"/>
          <w:i/>
          <w:szCs w:val="20"/>
          <w:lang w:val="sl-SI"/>
        </w:rPr>
      </w:pPr>
    </w:p>
    <w:p w14:paraId="6AC7D689" w14:textId="77777777" w:rsidR="006E0D71" w:rsidRPr="00283A65" w:rsidRDefault="006E0D71" w:rsidP="006E0D71">
      <w:pPr>
        <w:pBdr>
          <w:bottom w:val="single" w:sz="12" w:space="1" w:color="auto"/>
        </w:pBdr>
        <w:spacing w:line="240" w:lineRule="auto"/>
        <w:jc w:val="both"/>
        <w:rPr>
          <w:rFonts w:cs="Arial"/>
          <w:i/>
          <w:szCs w:val="20"/>
          <w:lang w:val="sl-SI"/>
        </w:rPr>
      </w:pPr>
    </w:p>
    <w:p w14:paraId="0F7E2AC7" w14:textId="77777777" w:rsidR="006E0D71" w:rsidRPr="00283A65" w:rsidRDefault="006E0D71" w:rsidP="006E0D71">
      <w:pPr>
        <w:pBdr>
          <w:bottom w:val="single" w:sz="12" w:space="1" w:color="auto"/>
        </w:pBdr>
        <w:spacing w:line="240" w:lineRule="auto"/>
        <w:jc w:val="both"/>
        <w:rPr>
          <w:rFonts w:cs="Arial"/>
          <w:i/>
          <w:szCs w:val="20"/>
          <w:lang w:val="sl-SI"/>
        </w:rPr>
      </w:pPr>
    </w:p>
    <w:p w14:paraId="763BC212" w14:textId="77777777" w:rsidR="006E0D71" w:rsidRPr="00283A65" w:rsidRDefault="006E0D71" w:rsidP="006E0D71">
      <w:pPr>
        <w:pBdr>
          <w:bottom w:val="single" w:sz="12" w:space="1" w:color="auto"/>
        </w:pBdr>
        <w:spacing w:line="240" w:lineRule="auto"/>
        <w:jc w:val="both"/>
        <w:rPr>
          <w:rFonts w:cs="Arial"/>
          <w:i/>
          <w:szCs w:val="20"/>
          <w:lang w:val="sl-SI"/>
        </w:rPr>
      </w:pPr>
    </w:p>
    <w:p w14:paraId="6D912C11" w14:textId="77777777" w:rsidR="006E0D71" w:rsidRPr="00C2413D" w:rsidRDefault="006E0D71" w:rsidP="006E0D71">
      <w:pPr>
        <w:pBdr>
          <w:bottom w:val="single" w:sz="12" w:space="1" w:color="auto"/>
        </w:pBdr>
        <w:spacing w:line="240" w:lineRule="auto"/>
        <w:jc w:val="both"/>
        <w:rPr>
          <w:rFonts w:cs="Arial"/>
          <w:i/>
          <w:szCs w:val="20"/>
        </w:rPr>
      </w:pPr>
    </w:p>
    <w:p w14:paraId="75546802" w14:textId="77777777" w:rsidR="006E0D71" w:rsidRPr="00C2413D" w:rsidRDefault="006E0D71" w:rsidP="006E0D71">
      <w:pPr>
        <w:spacing w:line="240" w:lineRule="auto"/>
        <w:jc w:val="both"/>
        <w:rPr>
          <w:rFonts w:cs="Arial"/>
          <w:i/>
          <w:szCs w:val="20"/>
        </w:rPr>
      </w:pPr>
    </w:p>
    <w:tbl>
      <w:tblPr>
        <w:tblW w:w="0" w:type="auto"/>
        <w:tblLook w:val="01E0" w:firstRow="1" w:lastRow="1" w:firstColumn="1" w:lastColumn="1" w:noHBand="0" w:noVBand="0"/>
      </w:tblPr>
      <w:tblGrid>
        <w:gridCol w:w="3021"/>
        <w:gridCol w:w="2991"/>
        <w:gridCol w:w="3054"/>
      </w:tblGrid>
      <w:tr w:rsidR="00283A65" w:rsidRPr="000E58D3" w14:paraId="5C8E7BB4" w14:textId="77777777" w:rsidTr="00B16E32">
        <w:tc>
          <w:tcPr>
            <w:tcW w:w="3189" w:type="dxa"/>
            <w:hideMark/>
          </w:tcPr>
          <w:p w14:paraId="75114B61" w14:textId="77777777" w:rsidR="00283A65" w:rsidRPr="000E58D3" w:rsidRDefault="00283A65" w:rsidP="00B16E32">
            <w:pPr>
              <w:spacing w:line="240" w:lineRule="auto"/>
              <w:jc w:val="both"/>
              <w:rPr>
                <w:rFonts w:cs="Arial"/>
                <w:b/>
                <w:sz w:val="22"/>
                <w:szCs w:val="22"/>
                <w:lang w:val="sl-SI"/>
              </w:rPr>
            </w:pPr>
            <w:r w:rsidRPr="000E58D3">
              <w:rPr>
                <w:rFonts w:cs="Arial"/>
                <w:b/>
                <w:sz w:val="22"/>
                <w:szCs w:val="22"/>
                <w:lang w:val="sl-SI"/>
              </w:rPr>
              <w:t>Kraj in datum:</w:t>
            </w:r>
          </w:p>
        </w:tc>
        <w:tc>
          <w:tcPr>
            <w:tcW w:w="3190" w:type="dxa"/>
            <w:hideMark/>
          </w:tcPr>
          <w:p w14:paraId="3385B1AA" w14:textId="77777777" w:rsidR="00283A65" w:rsidRPr="000E58D3" w:rsidRDefault="00283A65" w:rsidP="00B16E32">
            <w:pPr>
              <w:spacing w:line="240" w:lineRule="auto"/>
              <w:jc w:val="both"/>
              <w:rPr>
                <w:rFonts w:cs="Arial"/>
                <w:b/>
                <w:sz w:val="22"/>
                <w:szCs w:val="22"/>
                <w:lang w:val="sl-SI"/>
              </w:rPr>
            </w:pPr>
            <w:r w:rsidRPr="000E58D3">
              <w:rPr>
                <w:rFonts w:cs="Arial"/>
                <w:b/>
                <w:sz w:val="22"/>
                <w:szCs w:val="22"/>
                <w:lang w:val="sl-SI"/>
              </w:rPr>
              <w:t>Žig</w:t>
            </w:r>
          </w:p>
        </w:tc>
        <w:tc>
          <w:tcPr>
            <w:tcW w:w="3190" w:type="dxa"/>
            <w:hideMark/>
          </w:tcPr>
          <w:p w14:paraId="2AFD901D" w14:textId="77777777" w:rsidR="00283A65" w:rsidRPr="000E58D3" w:rsidRDefault="00283A65" w:rsidP="00B16E32">
            <w:pPr>
              <w:spacing w:line="240" w:lineRule="auto"/>
              <w:jc w:val="both"/>
              <w:rPr>
                <w:rFonts w:cs="Arial"/>
                <w:b/>
                <w:sz w:val="22"/>
                <w:szCs w:val="22"/>
                <w:lang w:val="sl-SI"/>
              </w:rPr>
            </w:pPr>
            <w:r w:rsidRPr="000E58D3">
              <w:rPr>
                <w:rFonts w:cs="Arial"/>
                <w:b/>
                <w:sz w:val="22"/>
                <w:szCs w:val="22"/>
                <w:lang w:val="sl-SI"/>
              </w:rPr>
              <w:t>Podpis odgovorne osebe prijavitelja:</w:t>
            </w:r>
          </w:p>
        </w:tc>
      </w:tr>
    </w:tbl>
    <w:p w14:paraId="575B8AF0" w14:textId="77777777" w:rsidR="006E0D71" w:rsidRDefault="006E0D71" w:rsidP="006E0D71"/>
    <w:p w14:paraId="7DDD4A39" w14:textId="6DEE04DB" w:rsidR="003C5559" w:rsidRPr="000E58D3" w:rsidRDefault="003C5559" w:rsidP="003C5559">
      <w:pPr>
        <w:spacing w:line="240" w:lineRule="auto"/>
        <w:jc w:val="both"/>
        <w:rPr>
          <w:rFonts w:cs="Arial"/>
          <w:b/>
          <w:i/>
          <w:szCs w:val="20"/>
          <w:lang w:val="sl-SI"/>
        </w:rPr>
      </w:pPr>
    </w:p>
    <w:p w14:paraId="2D757168" w14:textId="77777777" w:rsidR="003C5559" w:rsidRPr="000E58D3" w:rsidRDefault="003C5559" w:rsidP="003C5559">
      <w:pPr>
        <w:spacing w:line="240" w:lineRule="auto"/>
        <w:jc w:val="both"/>
        <w:rPr>
          <w:rFonts w:cs="Arial"/>
          <w:b/>
          <w:lang w:val="sl-SI"/>
        </w:rPr>
      </w:pPr>
    </w:p>
    <w:p w14:paraId="0D8C70A3" w14:textId="77777777" w:rsidR="003C5559" w:rsidRPr="000E58D3" w:rsidRDefault="003C5559" w:rsidP="003C5559">
      <w:pPr>
        <w:keepNext/>
        <w:tabs>
          <w:tab w:val="left" w:pos="708"/>
        </w:tabs>
        <w:autoSpaceDE w:val="0"/>
        <w:autoSpaceDN w:val="0"/>
        <w:adjustRightInd w:val="0"/>
        <w:spacing w:line="240" w:lineRule="auto"/>
        <w:jc w:val="both"/>
        <w:outlineLvl w:val="0"/>
        <w:rPr>
          <w:rFonts w:cs="Arial"/>
          <w:b/>
          <w:sz w:val="24"/>
          <w:szCs w:val="22"/>
          <w:lang w:val="sl-SI" w:eastAsia="sl-SI"/>
        </w:rPr>
        <w:sectPr w:rsidR="003C5559" w:rsidRPr="000E58D3" w:rsidSect="000B6FA2">
          <w:headerReference w:type="default" r:id="rId11"/>
          <w:footerReference w:type="default" r:id="rId12"/>
          <w:headerReference w:type="first" r:id="rId13"/>
          <w:footerReference w:type="first" r:id="rId14"/>
          <w:pgSz w:w="11900" w:h="16840" w:code="9"/>
          <w:pgMar w:top="1418" w:right="1417" w:bottom="1417" w:left="1417" w:header="964" w:footer="794" w:gutter="0"/>
          <w:cols w:space="708"/>
          <w:titlePg/>
          <w:docGrid w:linePitch="272"/>
        </w:sectPr>
      </w:pPr>
      <w:bookmarkStart w:id="3" w:name="_Toc385512301"/>
      <w:bookmarkStart w:id="4" w:name="_Toc380492170"/>
    </w:p>
    <w:p w14:paraId="5FC9C620" w14:textId="77777777" w:rsidR="003C5559" w:rsidRPr="000E58D3" w:rsidRDefault="003C5559" w:rsidP="003C5559">
      <w:pPr>
        <w:keepNext/>
        <w:tabs>
          <w:tab w:val="left" w:pos="708"/>
        </w:tabs>
        <w:autoSpaceDE w:val="0"/>
        <w:autoSpaceDN w:val="0"/>
        <w:adjustRightInd w:val="0"/>
        <w:spacing w:line="240" w:lineRule="auto"/>
        <w:jc w:val="both"/>
        <w:outlineLvl w:val="0"/>
        <w:rPr>
          <w:rFonts w:cs="Arial"/>
          <w:b/>
          <w:sz w:val="24"/>
          <w:szCs w:val="22"/>
          <w:lang w:val="sl-SI" w:eastAsia="sl-SI"/>
        </w:rPr>
      </w:pPr>
      <w:r w:rsidRPr="000E58D3">
        <w:rPr>
          <w:rFonts w:cs="Arial"/>
          <w:b/>
          <w:sz w:val="24"/>
          <w:szCs w:val="22"/>
          <w:lang w:val="sl-SI" w:eastAsia="sl-SI"/>
        </w:rPr>
        <w:lastRenderedPageBreak/>
        <w:t>Priloga A: OZNAČBA VLOGE</w:t>
      </w:r>
      <w:bookmarkEnd w:id="3"/>
      <w:bookmarkEnd w:id="4"/>
    </w:p>
    <w:p w14:paraId="5AC29A35" w14:textId="77777777" w:rsidR="003C5559" w:rsidRPr="000E58D3" w:rsidRDefault="003C5559" w:rsidP="003C5559">
      <w:pPr>
        <w:keepNext/>
        <w:tabs>
          <w:tab w:val="left" w:pos="708"/>
        </w:tabs>
        <w:autoSpaceDE w:val="0"/>
        <w:autoSpaceDN w:val="0"/>
        <w:adjustRightInd w:val="0"/>
        <w:spacing w:line="240" w:lineRule="auto"/>
        <w:jc w:val="both"/>
        <w:outlineLvl w:val="0"/>
        <w:rPr>
          <w:rFonts w:cs="Arial"/>
          <w:b/>
          <w:sz w:val="24"/>
          <w:szCs w:val="22"/>
          <w:lang w:val="sl-SI" w:eastAsia="sl-SI"/>
        </w:rPr>
      </w:pPr>
    </w:p>
    <w:p w14:paraId="76A2C243" w14:textId="77777777" w:rsidR="003C5559" w:rsidRPr="000E58D3" w:rsidRDefault="003C5559" w:rsidP="003C5559">
      <w:pPr>
        <w:spacing w:line="240" w:lineRule="auto"/>
        <w:jc w:val="both"/>
        <w:rPr>
          <w:rFonts w:cs="Arial"/>
          <w:i/>
          <w:iCs/>
          <w:szCs w:val="20"/>
          <w:lang w:val="sl-SI"/>
        </w:rPr>
      </w:pPr>
      <w:r w:rsidRPr="000E58D3">
        <w:rPr>
          <w:rFonts w:cs="Arial"/>
          <w:i/>
          <w:iCs/>
          <w:szCs w:val="20"/>
          <w:lang w:val="sl-SI"/>
        </w:rPr>
        <w:t>Obrazec za označbo vloge – oprema prednje strani poštne pošiljke</w:t>
      </w:r>
    </w:p>
    <w:p w14:paraId="5D036A77" w14:textId="77777777" w:rsidR="003C5559" w:rsidRPr="000E58D3" w:rsidRDefault="003C5559" w:rsidP="003C5559">
      <w:pPr>
        <w:spacing w:line="240" w:lineRule="auto"/>
        <w:jc w:val="both"/>
        <w:rPr>
          <w:rFonts w:cs="Arial"/>
          <w:i/>
          <w:iCs/>
          <w:szCs w:val="20"/>
          <w:lang w:val="sl-SI"/>
        </w:rPr>
      </w:pPr>
    </w:p>
    <w:tbl>
      <w:tblPr>
        <w:tblW w:w="5082"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590"/>
        <w:gridCol w:w="6635"/>
      </w:tblGrid>
      <w:tr w:rsidR="003C5559" w:rsidRPr="000E58D3" w14:paraId="7776D198" w14:textId="77777777" w:rsidTr="007156C1">
        <w:trPr>
          <w:cantSplit/>
          <w:trHeight w:val="5796"/>
        </w:trPr>
        <w:tc>
          <w:tcPr>
            <w:tcW w:w="2668" w:type="pct"/>
          </w:tcPr>
          <w:p w14:paraId="6718473F" w14:textId="77777777" w:rsidR="003C5559" w:rsidRPr="000E58D3" w:rsidRDefault="003C5559" w:rsidP="007156C1">
            <w:pPr>
              <w:spacing w:line="240" w:lineRule="auto"/>
              <w:jc w:val="both"/>
              <w:rPr>
                <w:rFonts w:cs="Arial"/>
                <w:sz w:val="22"/>
                <w:szCs w:val="22"/>
                <w:lang w:val="sl-SI"/>
              </w:rPr>
            </w:pPr>
          </w:p>
          <w:p w14:paraId="29722AEF" w14:textId="77777777" w:rsidR="003C5559" w:rsidRPr="000E58D3" w:rsidRDefault="003C5559" w:rsidP="007156C1">
            <w:pPr>
              <w:spacing w:line="240" w:lineRule="auto"/>
              <w:jc w:val="both"/>
              <w:rPr>
                <w:rFonts w:cs="Arial"/>
                <w:i/>
                <w:sz w:val="22"/>
                <w:szCs w:val="22"/>
                <w:lang w:val="sl-SI"/>
              </w:rPr>
            </w:pPr>
            <w:r w:rsidRPr="000E58D3">
              <w:rPr>
                <w:rFonts w:cs="Arial"/>
                <w:i/>
                <w:sz w:val="22"/>
                <w:szCs w:val="22"/>
                <w:lang w:val="sl-SI"/>
              </w:rPr>
              <w:t>(izpolni vlagatelj)</w:t>
            </w:r>
          </w:p>
          <w:p w14:paraId="1BE5CDA5" w14:textId="77777777" w:rsidR="003C5559" w:rsidRPr="000E58D3" w:rsidRDefault="003C5559" w:rsidP="007156C1">
            <w:pPr>
              <w:spacing w:line="240" w:lineRule="auto"/>
              <w:jc w:val="both"/>
              <w:rPr>
                <w:rFonts w:cs="Arial"/>
                <w:sz w:val="22"/>
                <w:szCs w:val="22"/>
                <w:lang w:val="sl-SI"/>
              </w:rPr>
            </w:pPr>
          </w:p>
          <w:p w14:paraId="5A0EFCF8"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 xml:space="preserve">Upravičenec: </w:t>
            </w:r>
          </w:p>
          <w:p w14:paraId="0C0BA19F"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 xml:space="preserve">(navedite </w:t>
            </w:r>
            <w:r w:rsidRPr="000E58D3">
              <w:rPr>
                <w:rFonts w:cs="Arial"/>
                <w:b/>
                <w:sz w:val="22"/>
                <w:szCs w:val="22"/>
                <w:u w:val="single"/>
                <w:lang w:val="sl-SI"/>
              </w:rPr>
              <w:t>polni naziv in naslov</w:t>
            </w:r>
            <w:r w:rsidRPr="000E58D3">
              <w:rPr>
                <w:rFonts w:cs="Arial"/>
                <w:sz w:val="22"/>
                <w:szCs w:val="22"/>
                <w:lang w:val="sl-SI"/>
              </w:rPr>
              <w:t>)</w:t>
            </w:r>
          </w:p>
          <w:p w14:paraId="3543F6FA" w14:textId="77777777" w:rsidR="003C5559" w:rsidRPr="000E58D3" w:rsidRDefault="003C5559" w:rsidP="007156C1">
            <w:pPr>
              <w:spacing w:line="240" w:lineRule="auto"/>
              <w:jc w:val="both"/>
              <w:rPr>
                <w:rFonts w:cs="Arial"/>
                <w:sz w:val="22"/>
                <w:szCs w:val="22"/>
                <w:lang w:val="sl-SI"/>
              </w:rPr>
            </w:pPr>
          </w:p>
          <w:p w14:paraId="0B66A0BA" w14:textId="77777777" w:rsidR="003C5559" w:rsidRPr="000E58D3" w:rsidRDefault="003C5559" w:rsidP="007156C1">
            <w:pPr>
              <w:spacing w:line="240" w:lineRule="auto"/>
              <w:jc w:val="both"/>
              <w:rPr>
                <w:rFonts w:cs="Arial"/>
                <w:sz w:val="22"/>
                <w:szCs w:val="22"/>
                <w:lang w:val="sl-SI"/>
              </w:rPr>
            </w:pPr>
          </w:p>
          <w:p w14:paraId="7B30B31E" w14:textId="77777777" w:rsidR="003C5559" w:rsidRPr="000E58D3" w:rsidRDefault="003C5559" w:rsidP="007156C1">
            <w:pPr>
              <w:spacing w:line="240" w:lineRule="auto"/>
              <w:jc w:val="both"/>
              <w:rPr>
                <w:rFonts w:cs="Arial"/>
                <w:sz w:val="22"/>
                <w:szCs w:val="22"/>
                <w:lang w:val="sl-SI"/>
              </w:rPr>
            </w:pPr>
          </w:p>
          <w:p w14:paraId="165484E8" w14:textId="77777777" w:rsidR="003C5559" w:rsidRPr="000E58D3" w:rsidRDefault="003C5559" w:rsidP="007156C1">
            <w:pPr>
              <w:spacing w:line="240" w:lineRule="auto"/>
              <w:jc w:val="both"/>
              <w:rPr>
                <w:rFonts w:cs="Arial"/>
                <w:sz w:val="22"/>
                <w:szCs w:val="22"/>
                <w:lang w:val="sl-SI"/>
              </w:rPr>
            </w:pPr>
          </w:p>
          <w:p w14:paraId="437B6743" w14:textId="77777777" w:rsidR="003C5559" w:rsidRPr="000E58D3" w:rsidRDefault="003C5559" w:rsidP="007156C1">
            <w:pPr>
              <w:spacing w:line="240" w:lineRule="auto"/>
              <w:jc w:val="both"/>
              <w:rPr>
                <w:rFonts w:cs="Arial"/>
                <w:sz w:val="22"/>
                <w:szCs w:val="22"/>
                <w:lang w:val="sl-SI"/>
              </w:rPr>
            </w:pPr>
          </w:p>
          <w:p w14:paraId="70354AE8" w14:textId="77777777" w:rsidR="003C5559" w:rsidRPr="000E58D3" w:rsidRDefault="003C5559" w:rsidP="007156C1">
            <w:pPr>
              <w:spacing w:line="240" w:lineRule="auto"/>
              <w:jc w:val="both"/>
              <w:rPr>
                <w:rFonts w:cs="Arial"/>
                <w:sz w:val="22"/>
                <w:szCs w:val="22"/>
                <w:lang w:val="sl-SI"/>
              </w:rPr>
            </w:pPr>
          </w:p>
          <w:p w14:paraId="478790C1" w14:textId="77777777" w:rsidR="003C5559" w:rsidRPr="000E58D3" w:rsidRDefault="003C5559" w:rsidP="007156C1">
            <w:pPr>
              <w:spacing w:line="360" w:lineRule="auto"/>
              <w:jc w:val="both"/>
              <w:rPr>
                <w:rFonts w:cs="Arial"/>
                <w:sz w:val="22"/>
                <w:szCs w:val="22"/>
                <w:lang w:val="sl-SI"/>
              </w:rPr>
            </w:pPr>
            <w:r w:rsidRPr="000E58D3">
              <w:rPr>
                <w:rFonts w:cs="Arial"/>
                <w:sz w:val="22"/>
                <w:szCs w:val="22"/>
                <w:lang w:val="sl-SI"/>
              </w:rPr>
              <w:t xml:space="preserve">NE ODPIRAJ - VLOGA ZA </w:t>
            </w:r>
            <w:r w:rsidRPr="000E58D3">
              <w:rPr>
                <w:rFonts w:cs="Arial"/>
                <w:sz w:val="22"/>
                <w:lang w:val="sl-SI"/>
              </w:rPr>
              <w:t>JAVNI RAZPIS</w:t>
            </w:r>
            <w:r w:rsidRPr="000E58D3">
              <w:rPr>
                <w:rFonts w:cs="Arial"/>
                <w:sz w:val="22"/>
                <w:szCs w:val="22"/>
                <w:lang w:val="sl-SI"/>
              </w:rPr>
              <w:t>!</w:t>
            </w:r>
          </w:p>
          <w:p w14:paraId="36C91A4D"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 xml:space="preserve">Prijava na </w:t>
            </w:r>
            <w:r w:rsidRPr="000E58D3">
              <w:rPr>
                <w:rFonts w:cs="Arial"/>
                <w:b/>
                <w:sz w:val="22"/>
                <w:szCs w:val="22"/>
                <w:lang w:val="sl-SI"/>
              </w:rPr>
              <w:t>»JAVNI POZIV ZAINTERESIRANIM ORGANIZACIJAM ZA IZVAJANJE NALOG URBANE KONTAKTNE TOČKE EVROPSKE URBANE INICIATIVE ZA OBDOBJE 1. 7. 2023 do 31. 12. 2029«</w:t>
            </w:r>
          </w:p>
          <w:p w14:paraId="5C02BBCF" w14:textId="77777777" w:rsidR="003C5559" w:rsidRPr="000E58D3" w:rsidRDefault="003C5559" w:rsidP="007156C1">
            <w:pPr>
              <w:spacing w:line="240" w:lineRule="auto"/>
              <w:jc w:val="both"/>
              <w:rPr>
                <w:rFonts w:cs="Arial"/>
                <w:sz w:val="22"/>
                <w:szCs w:val="22"/>
                <w:lang w:val="sl-SI"/>
              </w:rPr>
            </w:pPr>
          </w:p>
        </w:tc>
        <w:tc>
          <w:tcPr>
            <w:tcW w:w="2332" w:type="pct"/>
          </w:tcPr>
          <w:p w14:paraId="6FEBEB1C"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 xml:space="preserve">                                    </w:t>
            </w:r>
          </w:p>
          <w:p w14:paraId="48A77520" w14:textId="77777777" w:rsidR="003C5559" w:rsidRPr="000E58D3" w:rsidRDefault="003C5559" w:rsidP="007156C1">
            <w:pPr>
              <w:spacing w:line="240" w:lineRule="auto"/>
              <w:jc w:val="both"/>
              <w:rPr>
                <w:rFonts w:cs="Arial"/>
                <w:i/>
                <w:sz w:val="22"/>
                <w:szCs w:val="22"/>
                <w:lang w:val="sl-SI"/>
              </w:rPr>
            </w:pPr>
            <w:r w:rsidRPr="000E58D3">
              <w:rPr>
                <w:rFonts w:cs="Arial"/>
                <w:i/>
                <w:sz w:val="22"/>
                <w:szCs w:val="22"/>
                <w:lang w:val="sl-SI"/>
              </w:rPr>
              <w:t>(izpolni glavna pisarna)</w:t>
            </w:r>
          </w:p>
          <w:p w14:paraId="5B453274" w14:textId="77777777" w:rsidR="003C5559" w:rsidRPr="000E58D3" w:rsidRDefault="003C5559" w:rsidP="007156C1">
            <w:pPr>
              <w:spacing w:line="240" w:lineRule="auto"/>
              <w:jc w:val="both"/>
              <w:rPr>
                <w:rFonts w:cs="Arial"/>
                <w:sz w:val="22"/>
                <w:szCs w:val="22"/>
                <w:lang w:val="sl-SI"/>
              </w:rPr>
            </w:pPr>
          </w:p>
          <w:p w14:paraId="08AD6037" w14:textId="77777777" w:rsidR="003C5559" w:rsidRPr="000E58D3" w:rsidRDefault="003C5559" w:rsidP="007156C1">
            <w:pPr>
              <w:spacing w:line="240" w:lineRule="auto"/>
              <w:jc w:val="both"/>
              <w:rPr>
                <w:rFonts w:cs="Arial"/>
                <w:sz w:val="22"/>
                <w:szCs w:val="22"/>
                <w:lang w:val="sl-SI"/>
              </w:rPr>
            </w:pPr>
          </w:p>
          <w:p w14:paraId="7E50C9CF" w14:textId="77777777" w:rsidR="003C5559" w:rsidRPr="000E58D3" w:rsidRDefault="003C5559" w:rsidP="007156C1">
            <w:pPr>
              <w:spacing w:line="240" w:lineRule="auto"/>
              <w:jc w:val="both"/>
              <w:rPr>
                <w:rFonts w:cs="Arial"/>
                <w:sz w:val="22"/>
                <w:szCs w:val="22"/>
                <w:lang w:val="sl-SI"/>
              </w:rPr>
            </w:pPr>
          </w:p>
          <w:tbl>
            <w:tblPr>
              <w:tblpPr w:leftFromText="180" w:rightFromText="180" w:vertAnchor="page" w:horzAnchor="page" w:tblpX="1085" w:tblpY="1564"/>
              <w:tblOverlap w:val="never"/>
              <w:tblW w:w="4713" w:type="dxa"/>
              <w:tblLook w:val="00A0" w:firstRow="1" w:lastRow="0" w:firstColumn="1" w:lastColumn="0" w:noHBand="0" w:noVBand="0"/>
            </w:tblPr>
            <w:tblGrid>
              <w:gridCol w:w="4713"/>
            </w:tblGrid>
            <w:tr w:rsidR="003C5559" w:rsidRPr="000E58D3" w14:paraId="08496826" w14:textId="77777777" w:rsidTr="007156C1">
              <w:trPr>
                <w:cantSplit/>
                <w:trHeight w:val="3145"/>
              </w:trPr>
              <w:tc>
                <w:tcPr>
                  <w:tcW w:w="0" w:type="auto"/>
                  <w:vAlign w:val="center"/>
                  <w:hideMark/>
                </w:tcPr>
                <w:p w14:paraId="7C5B145D" w14:textId="77777777" w:rsidR="003C5559" w:rsidRPr="000E58D3" w:rsidRDefault="003C5559" w:rsidP="007156C1">
                  <w:pPr>
                    <w:spacing w:line="240" w:lineRule="auto"/>
                    <w:jc w:val="both"/>
                    <w:rPr>
                      <w:rFonts w:cs="Arial"/>
                      <w:sz w:val="22"/>
                      <w:szCs w:val="22"/>
                      <w:lang w:val="sl-SI"/>
                    </w:rPr>
                  </w:pPr>
                </w:p>
                <w:p w14:paraId="4D2931E4" w14:textId="77777777" w:rsidR="003C5559" w:rsidRPr="000E58D3" w:rsidRDefault="003C5559" w:rsidP="007156C1">
                  <w:pPr>
                    <w:spacing w:line="240" w:lineRule="auto"/>
                    <w:jc w:val="both"/>
                    <w:rPr>
                      <w:rFonts w:cs="Arial"/>
                      <w:sz w:val="22"/>
                      <w:szCs w:val="22"/>
                      <w:lang w:val="sl-SI"/>
                    </w:rPr>
                  </w:pPr>
                </w:p>
                <w:p w14:paraId="406BC647" w14:textId="77777777" w:rsidR="003C5559" w:rsidRPr="000E58D3" w:rsidRDefault="003C5559" w:rsidP="007156C1">
                  <w:pPr>
                    <w:spacing w:line="240" w:lineRule="auto"/>
                    <w:jc w:val="both"/>
                    <w:rPr>
                      <w:rFonts w:cs="Arial"/>
                      <w:sz w:val="22"/>
                      <w:szCs w:val="22"/>
                      <w:lang w:val="sl-SI"/>
                    </w:rPr>
                  </w:pPr>
                </w:p>
                <w:p w14:paraId="01A27274" w14:textId="77777777" w:rsidR="003C5559" w:rsidRPr="000E58D3" w:rsidRDefault="003C5559" w:rsidP="007156C1">
                  <w:pPr>
                    <w:spacing w:line="240" w:lineRule="auto"/>
                    <w:jc w:val="both"/>
                    <w:rPr>
                      <w:rFonts w:cs="Arial"/>
                      <w:sz w:val="22"/>
                      <w:szCs w:val="22"/>
                      <w:lang w:val="sl-SI"/>
                    </w:rPr>
                  </w:pPr>
                </w:p>
                <w:p w14:paraId="500D8BC1"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MINISTRSTVO ZA NARAVNE VIRE IN PROSTOR</w:t>
                  </w:r>
                </w:p>
                <w:p w14:paraId="32B74D1F"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Glavna pisarna</w:t>
                  </w:r>
                </w:p>
                <w:p w14:paraId="3D1673AE" w14:textId="77777777" w:rsidR="003C5559" w:rsidRPr="000E58D3" w:rsidRDefault="003C5559" w:rsidP="007156C1">
                  <w:pPr>
                    <w:spacing w:line="240" w:lineRule="auto"/>
                    <w:jc w:val="both"/>
                    <w:rPr>
                      <w:rFonts w:cs="Arial"/>
                      <w:sz w:val="22"/>
                      <w:szCs w:val="22"/>
                      <w:lang w:val="sl-SI"/>
                    </w:rPr>
                  </w:pPr>
                  <w:r w:rsidRPr="000E58D3">
                    <w:rPr>
                      <w:rFonts w:cs="Arial"/>
                      <w:sz w:val="22"/>
                      <w:szCs w:val="22"/>
                      <w:lang w:val="sl-SI"/>
                    </w:rPr>
                    <w:t>Dunajska cesta 48</w:t>
                  </w:r>
                </w:p>
                <w:p w14:paraId="2160B6C0" w14:textId="77777777" w:rsidR="003C5559" w:rsidRPr="000E58D3" w:rsidRDefault="003C5559" w:rsidP="007156C1">
                  <w:pPr>
                    <w:spacing w:line="240" w:lineRule="auto"/>
                    <w:jc w:val="both"/>
                    <w:rPr>
                      <w:rFonts w:cs="Arial"/>
                      <w:sz w:val="22"/>
                      <w:szCs w:val="22"/>
                      <w:lang w:val="sl-SI"/>
                    </w:rPr>
                  </w:pPr>
                </w:p>
                <w:p w14:paraId="164FA3BE" w14:textId="77777777" w:rsidR="003C5559" w:rsidRPr="000E58D3" w:rsidRDefault="003C5559" w:rsidP="007156C1">
                  <w:pPr>
                    <w:spacing w:line="240" w:lineRule="auto"/>
                    <w:jc w:val="both"/>
                    <w:rPr>
                      <w:rFonts w:cs="Arial"/>
                      <w:sz w:val="22"/>
                      <w:szCs w:val="22"/>
                      <w:u w:val="single"/>
                      <w:lang w:val="sl-SI"/>
                    </w:rPr>
                  </w:pPr>
                  <w:r w:rsidRPr="000E58D3">
                    <w:rPr>
                      <w:rFonts w:cs="Arial"/>
                      <w:sz w:val="22"/>
                      <w:szCs w:val="22"/>
                      <w:u w:val="single"/>
                      <w:lang w:val="sl-SI"/>
                    </w:rPr>
                    <w:t>1000 Ljubljana</w:t>
                  </w:r>
                </w:p>
              </w:tc>
            </w:tr>
          </w:tbl>
          <w:p w14:paraId="032D2F28" w14:textId="77777777" w:rsidR="003C5559" w:rsidRPr="000E58D3" w:rsidRDefault="003C5559" w:rsidP="007156C1">
            <w:pPr>
              <w:spacing w:line="240" w:lineRule="auto"/>
              <w:jc w:val="both"/>
              <w:rPr>
                <w:rFonts w:cs="Arial"/>
                <w:sz w:val="22"/>
                <w:szCs w:val="22"/>
                <w:lang w:val="sl-SI"/>
              </w:rPr>
            </w:pPr>
          </w:p>
        </w:tc>
      </w:tr>
    </w:tbl>
    <w:p w14:paraId="245399AD" w14:textId="77777777" w:rsidR="003C5559" w:rsidRPr="000E58D3" w:rsidRDefault="003C5559" w:rsidP="003C5559">
      <w:pPr>
        <w:jc w:val="both"/>
        <w:rPr>
          <w:rFonts w:cs="Arial"/>
          <w:lang w:val="sl-SI"/>
        </w:rPr>
        <w:sectPr w:rsidR="003C5559" w:rsidRPr="000E58D3" w:rsidSect="00753108">
          <w:footerReference w:type="first" r:id="rId15"/>
          <w:pgSz w:w="16840" w:h="11900" w:orient="landscape" w:code="9"/>
          <w:pgMar w:top="238" w:right="1701" w:bottom="1701" w:left="1134" w:header="964" w:footer="794" w:gutter="0"/>
          <w:cols w:space="708"/>
          <w:titlePg/>
          <w:docGrid w:linePitch="272"/>
        </w:sectPr>
      </w:pPr>
    </w:p>
    <w:p w14:paraId="004843C9" w14:textId="1B989EE0" w:rsidR="00786EF1" w:rsidRPr="000E58D3" w:rsidRDefault="00786EF1" w:rsidP="000E58D3">
      <w:pPr>
        <w:spacing w:line="240" w:lineRule="auto"/>
        <w:jc w:val="both"/>
        <w:rPr>
          <w:b/>
          <w:bCs/>
          <w:szCs w:val="20"/>
          <w:lang w:val="sl-SI"/>
        </w:rPr>
      </w:pPr>
    </w:p>
    <w:sectPr w:rsidR="00786EF1" w:rsidRPr="000E58D3">
      <w:headerReference w:type="default" r:id="rId16"/>
      <w:headerReference w:type="first" r:id="rId17"/>
      <w:pgSz w:w="11906" w:h="16838"/>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1EB0" w14:textId="77777777" w:rsidR="00D335A2" w:rsidRDefault="00D335A2">
      <w:r>
        <w:separator/>
      </w:r>
    </w:p>
  </w:endnote>
  <w:endnote w:type="continuationSeparator" w:id="0">
    <w:p w14:paraId="764658FF" w14:textId="77777777" w:rsidR="00D335A2" w:rsidRDefault="00D3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3EFF" w:usb1="D200FDFF" w:usb2="00046029" w:usb3="00000000" w:csb0="000001FF" w:csb1="00000000"/>
  </w:font>
  <w:font w:name="Lohit Hind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584B" w14:textId="718800A4" w:rsidR="003C5559" w:rsidRPr="007579E4" w:rsidRDefault="003C5559">
    <w:pPr>
      <w:pStyle w:val="Noga"/>
      <w:jc w:val="center"/>
      <w:rPr>
        <w:sz w:val="16"/>
        <w:szCs w:val="16"/>
      </w:rPr>
    </w:pPr>
    <w:r w:rsidRPr="007579E4">
      <w:rPr>
        <w:sz w:val="16"/>
        <w:szCs w:val="16"/>
      </w:rPr>
      <w:fldChar w:fldCharType="begin"/>
    </w:r>
    <w:r w:rsidRPr="007579E4">
      <w:rPr>
        <w:sz w:val="16"/>
        <w:szCs w:val="16"/>
      </w:rPr>
      <w:instrText>PAGE   \* MERGEFORMAT</w:instrText>
    </w:r>
    <w:r w:rsidRPr="007579E4">
      <w:rPr>
        <w:sz w:val="16"/>
        <w:szCs w:val="16"/>
      </w:rPr>
      <w:fldChar w:fldCharType="separate"/>
    </w:r>
    <w:r>
      <w:rPr>
        <w:noProof/>
        <w:sz w:val="16"/>
        <w:szCs w:val="16"/>
      </w:rPr>
      <w:t>4</w:t>
    </w:r>
    <w:r w:rsidRPr="007579E4">
      <w:rPr>
        <w:sz w:val="16"/>
        <w:szCs w:val="16"/>
      </w:rPr>
      <w:fldChar w:fldCharType="end"/>
    </w:r>
  </w:p>
  <w:p w14:paraId="09C5F2EA" w14:textId="77777777" w:rsidR="003C5559" w:rsidRDefault="003C55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3C5559" w14:paraId="17D13920" w14:textId="77777777" w:rsidTr="4C91A920">
      <w:trPr>
        <w:trHeight w:val="300"/>
      </w:trPr>
      <w:tc>
        <w:tcPr>
          <w:tcW w:w="3020" w:type="dxa"/>
        </w:tcPr>
        <w:p w14:paraId="0C9C26EB" w14:textId="77777777" w:rsidR="003C5559" w:rsidRDefault="003C5559" w:rsidP="4C91A920">
          <w:pPr>
            <w:pStyle w:val="Glava"/>
            <w:ind w:left="-115"/>
          </w:pPr>
        </w:p>
      </w:tc>
      <w:tc>
        <w:tcPr>
          <w:tcW w:w="3020" w:type="dxa"/>
        </w:tcPr>
        <w:p w14:paraId="5D8DCF8C" w14:textId="77777777" w:rsidR="003C5559" w:rsidRDefault="003C5559" w:rsidP="4C91A920">
          <w:pPr>
            <w:pStyle w:val="Glava"/>
            <w:jc w:val="center"/>
          </w:pPr>
        </w:p>
      </w:tc>
      <w:tc>
        <w:tcPr>
          <w:tcW w:w="3020" w:type="dxa"/>
        </w:tcPr>
        <w:p w14:paraId="24602752" w14:textId="77777777" w:rsidR="003C5559" w:rsidRDefault="003C5559" w:rsidP="4C91A920">
          <w:pPr>
            <w:pStyle w:val="Glava"/>
            <w:ind w:right="-115"/>
            <w:jc w:val="right"/>
          </w:pPr>
        </w:p>
      </w:tc>
    </w:tr>
  </w:tbl>
  <w:p w14:paraId="50894D47" w14:textId="77777777" w:rsidR="003C5559" w:rsidRDefault="003C5559" w:rsidP="4C91A92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003C5559" w14:paraId="388819A4" w14:textId="77777777" w:rsidTr="4C91A920">
      <w:trPr>
        <w:trHeight w:val="300"/>
      </w:trPr>
      <w:tc>
        <w:tcPr>
          <w:tcW w:w="4665" w:type="dxa"/>
        </w:tcPr>
        <w:p w14:paraId="7AD6A28C" w14:textId="77777777" w:rsidR="003C5559" w:rsidRDefault="003C5559" w:rsidP="4C91A920">
          <w:pPr>
            <w:pStyle w:val="Glava"/>
            <w:ind w:left="-115"/>
          </w:pPr>
        </w:p>
      </w:tc>
      <w:tc>
        <w:tcPr>
          <w:tcW w:w="4665" w:type="dxa"/>
        </w:tcPr>
        <w:p w14:paraId="1726D43E" w14:textId="77777777" w:rsidR="003C5559" w:rsidRDefault="003C5559" w:rsidP="4C91A920">
          <w:pPr>
            <w:pStyle w:val="Glava"/>
            <w:jc w:val="center"/>
          </w:pPr>
        </w:p>
      </w:tc>
      <w:tc>
        <w:tcPr>
          <w:tcW w:w="4665" w:type="dxa"/>
        </w:tcPr>
        <w:p w14:paraId="47A8F9E8" w14:textId="77777777" w:rsidR="003C5559" w:rsidRDefault="003C5559" w:rsidP="4C91A920">
          <w:pPr>
            <w:pStyle w:val="Glava"/>
            <w:ind w:right="-115"/>
            <w:jc w:val="right"/>
          </w:pPr>
        </w:p>
      </w:tc>
    </w:tr>
  </w:tbl>
  <w:p w14:paraId="584C72AE" w14:textId="77777777" w:rsidR="003C5559" w:rsidRDefault="003C5559" w:rsidP="4C91A92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C0BB" w14:textId="77777777" w:rsidR="00D335A2" w:rsidRDefault="00D335A2">
      <w:r>
        <w:separator/>
      </w:r>
    </w:p>
  </w:footnote>
  <w:footnote w:type="continuationSeparator" w:id="0">
    <w:p w14:paraId="2F587252" w14:textId="77777777" w:rsidR="00D335A2" w:rsidRDefault="00D3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1D0B" w14:textId="77777777" w:rsidR="003C5559" w:rsidRPr="00110CBD" w:rsidRDefault="003C555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1D35" w:rsidRPr="008F3500" w14:paraId="5A5811F8" w14:textId="77777777" w:rsidTr="00B16E32">
      <w:trPr>
        <w:cantSplit/>
        <w:trHeight w:hRule="exact" w:val="847"/>
      </w:trPr>
      <w:tc>
        <w:tcPr>
          <w:tcW w:w="567" w:type="dxa"/>
        </w:tcPr>
        <w:p w14:paraId="48450BAB" w14:textId="77777777" w:rsidR="00D11D35" w:rsidRDefault="00D11D35" w:rsidP="00D11D35">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BDD75AA" w14:textId="77777777" w:rsidR="00D11D35" w:rsidRPr="006D42D9" w:rsidRDefault="00D11D35" w:rsidP="00D11D35">
          <w:pPr>
            <w:rPr>
              <w:rFonts w:ascii="Republika" w:hAnsi="Republika"/>
              <w:sz w:val="60"/>
              <w:szCs w:val="60"/>
            </w:rPr>
          </w:pPr>
        </w:p>
        <w:p w14:paraId="19F7CCBB" w14:textId="77777777" w:rsidR="00D11D35" w:rsidRPr="006D42D9" w:rsidRDefault="00D11D35" w:rsidP="00D11D35">
          <w:pPr>
            <w:rPr>
              <w:rFonts w:ascii="Republika" w:hAnsi="Republika"/>
              <w:sz w:val="60"/>
              <w:szCs w:val="60"/>
            </w:rPr>
          </w:pPr>
        </w:p>
        <w:p w14:paraId="5275F0D5" w14:textId="77777777" w:rsidR="00D11D35" w:rsidRPr="006D42D9" w:rsidRDefault="00D11D35" w:rsidP="00D11D35">
          <w:pPr>
            <w:rPr>
              <w:rFonts w:ascii="Republika" w:hAnsi="Republika"/>
              <w:sz w:val="60"/>
              <w:szCs w:val="60"/>
            </w:rPr>
          </w:pPr>
        </w:p>
        <w:p w14:paraId="11A4FF7C" w14:textId="77777777" w:rsidR="00D11D35" w:rsidRPr="006D42D9" w:rsidRDefault="00D11D35" w:rsidP="00D11D35">
          <w:pPr>
            <w:rPr>
              <w:rFonts w:ascii="Republika" w:hAnsi="Republika"/>
              <w:sz w:val="60"/>
              <w:szCs w:val="60"/>
            </w:rPr>
          </w:pPr>
        </w:p>
        <w:p w14:paraId="01EA054D" w14:textId="77777777" w:rsidR="00D11D35" w:rsidRPr="006D42D9" w:rsidRDefault="00D11D35" w:rsidP="00D11D35">
          <w:pPr>
            <w:rPr>
              <w:rFonts w:ascii="Republika" w:hAnsi="Republika"/>
              <w:sz w:val="60"/>
              <w:szCs w:val="60"/>
            </w:rPr>
          </w:pPr>
        </w:p>
        <w:p w14:paraId="09DA18DE" w14:textId="77777777" w:rsidR="00D11D35" w:rsidRPr="006D42D9" w:rsidRDefault="00D11D35" w:rsidP="00D11D35">
          <w:pPr>
            <w:rPr>
              <w:rFonts w:ascii="Republika" w:hAnsi="Republika"/>
              <w:sz w:val="60"/>
              <w:szCs w:val="60"/>
            </w:rPr>
          </w:pPr>
        </w:p>
        <w:p w14:paraId="0EF8B17B" w14:textId="77777777" w:rsidR="00D11D35" w:rsidRPr="006D42D9" w:rsidRDefault="00D11D35" w:rsidP="00D11D35">
          <w:pPr>
            <w:rPr>
              <w:rFonts w:ascii="Republika" w:hAnsi="Republika"/>
              <w:sz w:val="60"/>
              <w:szCs w:val="60"/>
            </w:rPr>
          </w:pPr>
        </w:p>
        <w:p w14:paraId="75BD61F6" w14:textId="77777777" w:rsidR="00D11D35" w:rsidRPr="006D42D9" w:rsidRDefault="00D11D35" w:rsidP="00D11D35">
          <w:pPr>
            <w:rPr>
              <w:rFonts w:ascii="Republika" w:hAnsi="Republika"/>
              <w:sz w:val="60"/>
              <w:szCs w:val="60"/>
            </w:rPr>
          </w:pPr>
        </w:p>
        <w:p w14:paraId="7D64045A" w14:textId="77777777" w:rsidR="00D11D35" w:rsidRPr="006D42D9" w:rsidRDefault="00D11D35" w:rsidP="00D11D35">
          <w:pPr>
            <w:rPr>
              <w:rFonts w:ascii="Republika" w:hAnsi="Republika"/>
              <w:sz w:val="60"/>
              <w:szCs w:val="60"/>
            </w:rPr>
          </w:pPr>
        </w:p>
        <w:p w14:paraId="0107DB2C" w14:textId="77777777" w:rsidR="00D11D35" w:rsidRPr="006D42D9" w:rsidRDefault="00D11D35" w:rsidP="00D11D35">
          <w:pPr>
            <w:rPr>
              <w:rFonts w:ascii="Republika" w:hAnsi="Republika"/>
              <w:sz w:val="60"/>
              <w:szCs w:val="60"/>
            </w:rPr>
          </w:pPr>
        </w:p>
        <w:p w14:paraId="256FDECF" w14:textId="77777777" w:rsidR="00D11D35" w:rsidRPr="006D42D9" w:rsidRDefault="00D11D35" w:rsidP="00D11D35">
          <w:pPr>
            <w:rPr>
              <w:rFonts w:ascii="Republika" w:hAnsi="Republika"/>
              <w:sz w:val="60"/>
              <w:szCs w:val="60"/>
            </w:rPr>
          </w:pPr>
        </w:p>
        <w:p w14:paraId="4FC36B0A" w14:textId="77777777" w:rsidR="00D11D35" w:rsidRPr="006D42D9" w:rsidRDefault="00D11D35" w:rsidP="00D11D35">
          <w:pPr>
            <w:rPr>
              <w:rFonts w:ascii="Republika" w:hAnsi="Republika"/>
              <w:sz w:val="60"/>
              <w:szCs w:val="60"/>
            </w:rPr>
          </w:pPr>
        </w:p>
        <w:p w14:paraId="16EE3AAF" w14:textId="77777777" w:rsidR="00D11D35" w:rsidRPr="006D42D9" w:rsidRDefault="00D11D35" w:rsidP="00D11D35">
          <w:pPr>
            <w:rPr>
              <w:rFonts w:ascii="Republika" w:hAnsi="Republika"/>
              <w:sz w:val="60"/>
              <w:szCs w:val="60"/>
            </w:rPr>
          </w:pPr>
        </w:p>
        <w:p w14:paraId="4C4E17DA" w14:textId="77777777" w:rsidR="00D11D35" w:rsidRPr="006D42D9" w:rsidRDefault="00D11D35" w:rsidP="00D11D35">
          <w:pPr>
            <w:rPr>
              <w:rFonts w:ascii="Republika" w:hAnsi="Republika"/>
              <w:sz w:val="60"/>
              <w:szCs w:val="60"/>
            </w:rPr>
          </w:pPr>
        </w:p>
        <w:p w14:paraId="6AF5DC96" w14:textId="77777777" w:rsidR="00D11D35" w:rsidRPr="006D42D9" w:rsidRDefault="00D11D35" w:rsidP="00D11D35">
          <w:pPr>
            <w:rPr>
              <w:rFonts w:ascii="Republika" w:hAnsi="Republika"/>
              <w:sz w:val="60"/>
              <w:szCs w:val="60"/>
            </w:rPr>
          </w:pPr>
        </w:p>
        <w:p w14:paraId="751C50E3" w14:textId="77777777" w:rsidR="00D11D35" w:rsidRPr="006D42D9" w:rsidRDefault="00D11D35" w:rsidP="00D11D35">
          <w:pPr>
            <w:rPr>
              <w:rFonts w:ascii="Republika" w:hAnsi="Republika"/>
              <w:sz w:val="60"/>
              <w:szCs w:val="60"/>
            </w:rPr>
          </w:pPr>
        </w:p>
      </w:tc>
    </w:tr>
  </w:tbl>
  <w:p w14:paraId="7FB63A85" w14:textId="7E1F10C1" w:rsidR="00D11D35" w:rsidRPr="00B95595" w:rsidRDefault="00380CD2" w:rsidP="00D11D35">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8752" behindDoc="1" locked="0" layoutInCell="0" allowOverlap="1" wp14:anchorId="3D6265B9" wp14:editId="3B95D527">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900672" id="Raven povezovalnik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D11D35" w:rsidRPr="00B95595">
      <w:rPr>
        <w:rFonts w:ascii="Republika" w:hAnsi="Republika"/>
      </w:rPr>
      <w:t>REPUBLIKA SLOVENIJA</w:t>
    </w:r>
  </w:p>
  <w:p w14:paraId="0CF001F2" w14:textId="77777777" w:rsidR="00D11D35" w:rsidRPr="00B95595" w:rsidRDefault="00D11D35" w:rsidP="00D11D35">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 xml:space="preserve">Ministrstvo za </w:t>
    </w:r>
    <w:r>
      <w:rPr>
        <w:rFonts w:ascii="Republika" w:hAnsi="Republika"/>
        <w:b/>
        <w:caps/>
      </w:rPr>
      <w:t>NARAVNE VIRE IN PROSTOR</w:t>
    </w:r>
  </w:p>
  <w:p w14:paraId="6E875DAE" w14:textId="77777777" w:rsidR="00D11D35" w:rsidRDefault="00D11D35" w:rsidP="00D11D35">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5A21C1F6" w14:textId="77777777" w:rsidR="00D11D35" w:rsidRDefault="00D11D35" w:rsidP="00D11D35">
    <w:pPr>
      <w:pStyle w:val="Glava"/>
      <w:tabs>
        <w:tab w:val="clear" w:pos="4320"/>
        <w:tab w:val="left" w:pos="5112"/>
      </w:tabs>
      <w:spacing w:line="240" w:lineRule="exact"/>
      <w:rPr>
        <w:rFonts w:cs="Arial"/>
        <w:sz w:val="16"/>
      </w:rPr>
    </w:pPr>
    <w:r>
      <w:rPr>
        <w:rFonts w:cs="Arial"/>
        <w:sz w:val="16"/>
      </w:rPr>
      <w:tab/>
      <w:t xml:space="preserve">F: 01 478 74 25 </w:t>
    </w:r>
  </w:p>
  <w:p w14:paraId="5C1AEDFB" w14:textId="77777777" w:rsidR="00D11D35" w:rsidRDefault="00D11D35" w:rsidP="00D11D35">
    <w:pPr>
      <w:pStyle w:val="Glava"/>
      <w:tabs>
        <w:tab w:val="clear" w:pos="4320"/>
        <w:tab w:val="left" w:pos="5112"/>
      </w:tabs>
      <w:spacing w:line="240" w:lineRule="exact"/>
      <w:rPr>
        <w:rFonts w:cs="Arial"/>
        <w:sz w:val="16"/>
      </w:rPr>
    </w:pPr>
    <w:r>
      <w:rPr>
        <w:rFonts w:cs="Arial"/>
        <w:sz w:val="16"/>
      </w:rPr>
      <w:tab/>
      <w:t>E: gp.mnvp@gov.si</w:t>
    </w:r>
  </w:p>
  <w:p w14:paraId="10289A71" w14:textId="77777777" w:rsidR="00D11D35" w:rsidRDefault="00D11D35" w:rsidP="00D11D35">
    <w:pPr>
      <w:pStyle w:val="Glava"/>
      <w:tabs>
        <w:tab w:val="clear" w:pos="4320"/>
        <w:tab w:val="left" w:pos="5112"/>
      </w:tabs>
      <w:spacing w:line="240" w:lineRule="exact"/>
      <w:rPr>
        <w:rFonts w:cs="Arial"/>
        <w:sz w:val="16"/>
      </w:rPr>
    </w:pPr>
    <w:r>
      <w:rPr>
        <w:rFonts w:cs="Arial"/>
        <w:sz w:val="16"/>
      </w:rPr>
      <w:tab/>
      <w:t>www.mnvp.gov.si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9555" w14:textId="77777777" w:rsidR="008301C3" w:rsidRDefault="008301C3">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B3E5" w14:textId="026EA9F4" w:rsidR="008301C3" w:rsidRDefault="00380CD2">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7728" behindDoc="1" locked="0" layoutInCell="1" allowOverlap="1" wp14:anchorId="544F0306" wp14:editId="41DAD01C">
          <wp:simplePos x="0" y="0"/>
          <wp:positionH relativeFrom="column">
            <wp:posOffset>-1318260</wp:posOffset>
          </wp:positionH>
          <wp:positionV relativeFrom="paragraph">
            <wp:posOffset>-960120</wp:posOffset>
          </wp:positionV>
          <wp:extent cx="4178935" cy="909955"/>
          <wp:effectExtent l="0" t="0" r="0" b="0"/>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90995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3813175" distL="90170" distR="90170" simplePos="0" relativeHeight="251656704" behindDoc="0" locked="0" layoutInCell="1" allowOverlap="1" wp14:anchorId="7633CCFA" wp14:editId="13184551">
              <wp:simplePos x="0" y="0"/>
              <wp:positionH relativeFrom="page">
                <wp:posOffset>518795</wp:posOffset>
              </wp:positionH>
              <wp:positionV relativeFrom="page">
                <wp:posOffset>551815</wp:posOffset>
              </wp:positionV>
              <wp:extent cx="359410" cy="537210"/>
              <wp:effectExtent l="4445" t="8890" r="762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537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8301C3" w14:paraId="3726A374" w14:textId="77777777">
                            <w:trPr>
                              <w:cantSplit/>
                              <w:trHeight w:hRule="exact" w:val="847"/>
                            </w:trPr>
                            <w:tc>
                              <w:tcPr>
                                <w:tcW w:w="567" w:type="dxa"/>
                                <w:shd w:val="clear" w:color="auto" w:fill="auto"/>
                              </w:tcPr>
                              <w:p w14:paraId="3C4B7DD2" w14:textId="77777777" w:rsidR="008301C3" w:rsidRDefault="008301C3">
                                <w:pPr>
                                  <w:autoSpaceDE w:val="0"/>
                                  <w:snapToGrid w:val="0"/>
                                  <w:spacing w:line="240" w:lineRule="auto"/>
                                  <w:rPr>
                                    <w:rFonts w:ascii="Republika" w:hAnsi="Republika"/>
                                    <w:color w:val="529DBA"/>
                                    <w:sz w:val="60"/>
                                    <w:szCs w:val="60"/>
                                    <w:lang w:val="sl-SI"/>
                                  </w:rPr>
                                </w:pPr>
                              </w:p>
                            </w:tc>
                          </w:tr>
                        </w:tbl>
                        <w:p w14:paraId="60595B87" w14:textId="77777777" w:rsidR="008301C3" w:rsidRDefault="008301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3CCFA" id="_x0000_t202" coordsize="21600,21600" o:spt="202" path="m,l,21600r21600,l21600,xe">
              <v:stroke joinstyle="miter"/>
              <v:path gradientshapeok="t" o:connecttype="rect"/>
            </v:shapetype>
            <v:shape id="Text Box 1" o:spid="_x0000_s1026" type="#_x0000_t202" style="position:absolute;margin-left:40.85pt;margin-top:43.45pt;width:28.3pt;height:42.3pt;z-index:251656704;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" stroked="f">
              <v:fill opacity="0"/>
              <v:textbox inset="0,0,0,0">
                <w:txbxContent>
                  <w:tbl>
                    <w:tblPr>
                      <w:tblW w:w="0" w:type="auto"/>
                      <w:tblInd w:w="108" w:type="dxa"/>
                      <w:tblLayout w:type="fixed"/>
                      <w:tblLook w:val="0000" w:firstRow="0" w:lastRow="0" w:firstColumn="0" w:lastColumn="0" w:noHBand="0" w:noVBand="0"/>
                    </w:tblPr>
                    <w:tblGrid>
                      <w:gridCol w:w="567"/>
                    </w:tblGrid>
                    <w:tr w:rsidR="008301C3" w14:paraId="3726A374" w14:textId="77777777">
                      <w:trPr>
                        <w:cantSplit/>
                        <w:trHeight w:hRule="exact" w:val="847"/>
                      </w:trPr>
                      <w:tc>
                        <w:tcPr>
                          <w:tcW w:w="567" w:type="dxa"/>
                          <w:shd w:val="clear" w:color="auto" w:fill="auto"/>
                        </w:tcPr>
                        <w:p w14:paraId="3C4B7DD2" w14:textId="77777777" w:rsidR="008301C3" w:rsidRDefault="008301C3">
                          <w:pPr>
                            <w:autoSpaceDE w:val="0"/>
                            <w:snapToGrid w:val="0"/>
                            <w:spacing w:line="240" w:lineRule="auto"/>
                            <w:rPr>
                              <w:rFonts w:ascii="Republika" w:hAnsi="Republika"/>
                              <w:color w:val="529DBA"/>
                              <w:sz w:val="60"/>
                              <w:szCs w:val="60"/>
                              <w:lang w:val="sl-SI"/>
                            </w:rPr>
                          </w:pPr>
                        </w:p>
                      </w:tc>
                    </w:tr>
                  </w:tbl>
                  <w:p w14:paraId="60595B87" w14:textId="77777777" w:rsidR="008301C3" w:rsidRDefault="008301C3">
                    <w:r>
                      <w:t xml:space="preserve"> </w:t>
                    </w:r>
                  </w:p>
                </w:txbxContent>
              </v:textbox>
              <w10:wrap type="square" side="largest" anchorx="page" anchory="page"/>
            </v:shape>
          </w:pict>
        </mc:Fallback>
      </mc:AlternateContent>
    </w:r>
    <w:r w:rsidR="00BA7B88">
      <w:rPr>
        <w:rFonts w:cs="Arial"/>
        <w:sz w:val="16"/>
        <w:lang w:val="sl-SI"/>
      </w:rPr>
      <w:t>Dunajska 48</w:t>
    </w:r>
    <w:r w:rsidR="00833A42">
      <w:rPr>
        <w:rFonts w:cs="Arial"/>
        <w:sz w:val="16"/>
        <w:lang w:val="sl-SI"/>
      </w:rPr>
      <w:t>, 1000 Ljubljana</w:t>
    </w:r>
    <w:r w:rsidR="008301C3">
      <w:rPr>
        <w:rFonts w:cs="Arial"/>
        <w:sz w:val="16"/>
        <w:lang w:val="sl-SI"/>
      </w:rPr>
      <w:tab/>
      <w:t xml:space="preserve">T: 01 478 </w:t>
    </w:r>
    <w:r w:rsidR="00FC472A">
      <w:rPr>
        <w:rFonts w:cs="Arial"/>
        <w:sz w:val="16"/>
        <w:lang w:val="sl-SI"/>
      </w:rPr>
      <w:t>7</w:t>
    </w:r>
    <w:r w:rsidR="00FB1444">
      <w:rPr>
        <w:rFonts w:cs="Arial"/>
        <w:sz w:val="16"/>
        <w:lang w:val="sl-SI"/>
      </w:rPr>
      <w:t>0 00</w:t>
    </w:r>
  </w:p>
  <w:p w14:paraId="2DBF1EA0" w14:textId="77777777" w:rsidR="008301C3" w:rsidRDefault="008301C3">
    <w:pPr>
      <w:pStyle w:val="Glava"/>
      <w:tabs>
        <w:tab w:val="clear" w:pos="4320"/>
        <w:tab w:val="clear" w:pos="8640"/>
        <w:tab w:val="left" w:pos="5112"/>
      </w:tabs>
      <w:spacing w:line="240" w:lineRule="exact"/>
      <w:rPr>
        <w:rFonts w:cs="Arial"/>
        <w:sz w:val="16"/>
        <w:lang w:val="sl-SI"/>
      </w:rPr>
    </w:pPr>
    <w:r>
      <w:rPr>
        <w:rFonts w:cs="Arial"/>
        <w:sz w:val="16"/>
        <w:lang w:val="sl-SI"/>
      </w:rPr>
      <w:tab/>
      <w:t xml:space="preserve">F: 01 478 </w:t>
    </w:r>
    <w:r w:rsidR="00FE11F1">
      <w:rPr>
        <w:rFonts w:cs="Arial"/>
        <w:sz w:val="16"/>
        <w:lang w:val="sl-SI"/>
      </w:rPr>
      <w:t>74 25</w:t>
    </w:r>
    <w:r>
      <w:rPr>
        <w:rFonts w:cs="Arial"/>
        <w:sz w:val="16"/>
        <w:lang w:val="sl-SI"/>
      </w:rPr>
      <w:t xml:space="preserve"> </w:t>
    </w:r>
  </w:p>
  <w:p w14:paraId="1806B014" w14:textId="77777777" w:rsidR="008301C3" w:rsidRDefault="008301C3">
    <w:pPr>
      <w:pStyle w:val="Glava"/>
      <w:tabs>
        <w:tab w:val="clear" w:pos="4320"/>
        <w:tab w:val="clear" w:pos="8640"/>
        <w:tab w:val="left" w:pos="5112"/>
      </w:tabs>
      <w:spacing w:line="240" w:lineRule="exact"/>
      <w:rPr>
        <w:rFonts w:cs="Arial"/>
        <w:sz w:val="16"/>
        <w:lang w:val="sl-SI"/>
      </w:rPr>
    </w:pPr>
    <w:r>
      <w:rPr>
        <w:rFonts w:cs="Arial"/>
        <w:sz w:val="16"/>
        <w:lang w:val="sl-SI"/>
      </w:rPr>
      <w:tab/>
      <w:t>E: gp.m</w:t>
    </w:r>
    <w:r w:rsidR="00521C1D">
      <w:rPr>
        <w:rFonts w:cs="Arial"/>
        <w:sz w:val="16"/>
        <w:lang w:val="sl-SI"/>
      </w:rPr>
      <w:t>nv</w:t>
    </w:r>
    <w:r>
      <w:rPr>
        <w:rFonts w:cs="Arial"/>
        <w:sz w:val="16"/>
        <w:lang w:val="sl-SI"/>
      </w:rPr>
      <w:t>p@gov.si</w:t>
    </w:r>
  </w:p>
  <w:p w14:paraId="539D9B79" w14:textId="77777777" w:rsidR="008301C3" w:rsidRDefault="008301C3">
    <w:pPr>
      <w:pStyle w:val="Glava"/>
      <w:tabs>
        <w:tab w:val="clear" w:pos="4320"/>
        <w:tab w:val="clear" w:pos="8640"/>
        <w:tab w:val="left" w:pos="5112"/>
      </w:tabs>
      <w:spacing w:line="240" w:lineRule="exact"/>
      <w:rPr>
        <w:rFonts w:cs="Arial"/>
        <w:sz w:val="16"/>
        <w:lang w:val="sl-SI"/>
      </w:rPr>
    </w:pPr>
    <w:r>
      <w:rPr>
        <w:rFonts w:cs="Arial"/>
        <w:sz w:val="16"/>
        <w:lang w:val="sl-SI"/>
      </w:rPr>
      <w:tab/>
      <w:t>www.</w:t>
    </w:r>
    <w:r w:rsidR="00521C1D">
      <w:rPr>
        <w:rFonts w:cs="Arial"/>
        <w:sz w:val="16"/>
        <w:lang w:val="sl-SI"/>
      </w:rPr>
      <w:t>mnvp</w:t>
    </w:r>
    <w:r>
      <w:rPr>
        <w:rFonts w:cs="Arial"/>
        <w:sz w:val="16"/>
        <w:lang w:val="sl-SI"/>
      </w:rPr>
      <w:t>.gov.si</w:t>
    </w:r>
  </w:p>
  <w:p w14:paraId="6062513D" w14:textId="77777777" w:rsidR="008301C3" w:rsidRDefault="008301C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662AB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A17B8E"/>
    <w:multiLevelType w:val="hybridMultilevel"/>
    <w:tmpl w:val="2C9CB044"/>
    <w:lvl w:ilvl="0" w:tplc="1EB692AA">
      <w:start w:val="1"/>
      <w:numFmt w:val="upperRoman"/>
      <w:lvlText w:val="%1."/>
      <w:lvlJc w:val="left"/>
      <w:pPr>
        <w:ind w:left="4973" w:hanging="720"/>
      </w:pPr>
      <w:rPr>
        <w:rFonts w:hint="default"/>
      </w:rPr>
    </w:lvl>
    <w:lvl w:ilvl="1" w:tplc="04240019" w:tentative="1">
      <w:start w:val="1"/>
      <w:numFmt w:val="lowerLetter"/>
      <w:lvlText w:val="%2."/>
      <w:lvlJc w:val="left"/>
      <w:pPr>
        <w:ind w:left="447" w:hanging="360"/>
      </w:pPr>
    </w:lvl>
    <w:lvl w:ilvl="2" w:tplc="0424001B" w:tentative="1">
      <w:start w:val="1"/>
      <w:numFmt w:val="lowerRoman"/>
      <w:lvlText w:val="%3."/>
      <w:lvlJc w:val="right"/>
      <w:pPr>
        <w:ind w:left="1167" w:hanging="180"/>
      </w:pPr>
    </w:lvl>
    <w:lvl w:ilvl="3" w:tplc="0424000F" w:tentative="1">
      <w:start w:val="1"/>
      <w:numFmt w:val="decimal"/>
      <w:lvlText w:val="%4."/>
      <w:lvlJc w:val="left"/>
      <w:pPr>
        <w:ind w:left="1887" w:hanging="360"/>
      </w:pPr>
    </w:lvl>
    <w:lvl w:ilvl="4" w:tplc="04240019" w:tentative="1">
      <w:start w:val="1"/>
      <w:numFmt w:val="lowerLetter"/>
      <w:lvlText w:val="%5."/>
      <w:lvlJc w:val="left"/>
      <w:pPr>
        <w:ind w:left="2607" w:hanging="360"/>
      </w:pPr>
    </w:lvl>
    <w:lvl w:ilvl="5" w:tplc="0424001B" w:tentative="1">
      <w:start w:val="1"/>
      <w:numFmt w:val="lowerRoman"/>
      <w:lvlText w:val="%6."/>
      <w:lvlJc w:val="right"/>
      <w:pPr>
        <w:ind w:left="3327" w:hanging="180"/>
      </w:pPr>
    </w:lvl>
    <w:lvl w:ilvl="6" w:tplc="0424000F" w:tentative="1">
      <w:start w:val="1"/>
      <w:numFmt w:val="decimal"/>
      <w:lvlText w:val="%7."/>
      <w:lvlJc w:val="left"/>
      <w:pPr>
        <w:ind w:left="4047" w:hanging="360"/>
      </w:pPr>
    </w:lvl>
    <w:lvl w:ilvl="7" w:tplc="04240019" w:tentative="1">
      <w:start w:val="1"/>
      <w:numFmt w:val="lowerLetter"/>
      <w:lvlText w:val="%8."/>
      <w:lvlJc w:val="left"/>
      <w:pPr>
        <w:ind w:left="4767" w:hanging="360"/>
      </w:pPr>
    </w:lvl>
    <w:lvl w:ilvl="8" w:tplc="0424001B" w:tentative="1">
      <w:start w:val="1"/>
      <w:numFmt w:val="lowerRoman"/>
      <w:lvlText w:val="%9."/>
      <w:lvlJc w:val="right"/>
      <w:pPr>
        <w:ind w:left="5487" w:hanging="180"/>
      </w:pPr>
    </w:lvl>
  </w:abstractNum>
  <w:abstractNum w:abstractNumId="3" w15:restartNumberingAfterBreak="0">
    <w:nsid w:val="0D7F7C20"/>
    <w:multiLevelType w:val="hybridMultilevel"/>
    <w:tmpl w:val="69C2C236"/>
    <w:lvl w:ilvl="0" w:tplc="B68A5070">
      <w:start w:val="20"/>
      <w:numFmt w:val="bullet"/>
      <w:lvlText w:val="-"/>
      <w:lvlJc w:val="left"/>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E0248A"/>
    <w:multiLevelType w:val="hybridMultilevel"/>
    <w:tmpl w:val="DFA8AEB6"/>
    <w:lvl w:ilvl="0" w:tplc="80E8D144">
      <w:start w:val="2"/>
      <w:numFmt w:val="bullet"/>
      <w:lvlText w:val="–"/>
      <w:lvlJc w:val="left"/>
      <w:pPr>
        <w:tabs>
          <w:tab w:val="num" w:pos="423"/>
        </w:tabs>
        <w:ind w:left="423"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62634"/>
    <w:multiLevelType w:val="hybridMultilevel"/>
    <w:tmpl w:val="4486147E"/>
    <w:lvl w:ilvl="0" w:tplc="246A6208">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D622E"/>
    <w:multiLevelType w:val="hybridMultilevel"/>
    <w:tmpl w:val="6792CA56"/>
    <w:lvl w:ilvl="0" w:tplc="F2ECEF5A">
      <w:start w:val="1"/>
      <w:numFmt w:val="decimal"/>
      <w:lvlText w:val="%1."/>
      <w:lvlJc w:val="left"/>
      <w:pPr>
        <w:tabs>
          <w:tab w:val="num" w:pos="360"/>
        </w:tabs>
        <w:ind w:left="360" w:hanging="360"/>
      </w:pPr>
      <w:rPr>
        <w:b w:val="0"/>
      </w:rPr>
    </w:lvl>
    <w:lvl w:ilvl="1" w:tplc="04240001">
      <w:start w:val="1"/>
      <w:numFmt w:val="bullet"/>
      <w:lvlText w:val=""/>
      <w:lvlJc w:val="left"/>
      <w:pPr>
        <w:tabs>
          <w:tab w:val="num" w:pos="720"/>
        </w:tabs>
        <w:ind w:left="720" w:hanging="360"/>
      </w:pPr>
      <w:rPr>
        <w:rFonts w:ascii="Symbol" w:hAnsi="Symbol" w:hint="default"/>
        <w:b w:val="0"/>
      </w:rPr>
    </w:lvl>
    <w:lvl w:ilvl="2" w:tplc="0424001B">
      <w:start w:val="1"/>
      <w:numFmt w:val="lowerRoman"/>
      <w:lvlText w:val="%3."/>
      <w:lvlJc w:val="right"/>
      <w:pPr>
        <w:tabs>
          <w:tab w:val="num" w:pos="1440"/>
        </w:tabs>
        <w:ind w:left="1440" w:hanging="180"/>
      </w:pPr>
    </w:lvl>
    <w:lvl w:ilvl="3" w:tplc="0424000F">
      <w:start w:val="1"/>
      <w:numFmt w:val="decimal"/>
      <w:lvlText w:val="%4."/>
      <w:lvlJc w:val="left"/>
      <w:pPr>
        <w:tabs>
          <w:tab w:val="num" w:pos="2160"/>
        </w:tabs>
        <w:ind w:left="2160" w:hanging="360"/>
      </w:pPr>
    </w:lvl>
    <w:lvl w:ilvl="4" w:tplc="04240019">
      <w:start w:val="1"/>
      <w:numFmt w:val="lowerLetter"/>
      <w:lvlText w:val="%5."/>
      <w:lvlJc w:val="left"/>
      <w:pPr>
        <w:tabs>
          <w:tab w:val="num" w:pos="2880"/>
        </w:tabs>
        <w:ind w:left="2880" w:hanging="360"/>
      </w:pPr>
    </w:lvl>
    <w:lvl w:ilvl="5" w:tplc="0424001B">
      <w:start w:val="1"/>
      <w:numFmt w:val="lowerRoman"/>
      <w:lvlText w:val="%6."/>
      <w:lvlJc w:val="right"/>
      <w:pPr>
        <w:tabs>
          <w:tab w:val="num" w:pos="3600"/>
        </w:tabs>
        <w:ind w:left="3600" w:hanging="180"/>
      </w:pPr>
    </w:lvl>
    <w:lvl w:ilvl="6" w:tplc="0424000F">
      <w:start w:val="1"/>
      <w:numFmt w:val="decimal"/>
      <w:lvlText w:val="%7."/>
      <w:lvlJc w:val="left"/>
      <w:pPr>
        <w:tabs>
          <w:tab w:val="num" w:pos="4320"/>
        </w:tabs>
        <w:ind w:left="4320" w:hanging="360"/>
      </w:pPr>
    </w:lvl>
    <w:lvl w:ilvl="7" w:tplc="04240019">
      <w:start w:val="1"/>
      <w:numFmt w:val="lowerLetter"/>
      <w:lvlText w:val="%8."/>
      <w:lvlJc w:val="left"/>
      <w:pPr>
        <w:tabs>
          <w:tab w:val="num" w:pos="5040"/>
        </w:tabs>
        <w:ind w:left="5040" w:hanging="360"/>
      </w:pPr>
    </w:lvl>
    <w:lvl w:ilvl="8" w:tplc="0424001B">
      <w:start w:val="1"/>
      <w:numFmt w:val="lowerRoman"/>
      <w:lvlText w:val="%9."/>
      <w:lvlJc w:val="right"/>
      <w:pPr>
        <w:tabs>
          <w:tab w:val="num" w:pos="5760"/>
        </w:tabs>
        <w:ind w:left="5760" w:hanging="180"/>
      </w:pPr>
    </w:lvl>
  </w:abstractNum>
  <w:abstractNum w:abstractNumId="7" w15:restartNumberingAfterBreak="0">
    <w:nsid w:val="216A0BC9"/>
    <w:multiLevelType w:val="hybridMultilevel"/>
    <w:tmpl w:val="C25CC7D2"/>
    <w:lvl w:ilvl="0" w:tplc="B68A5070">
      <w:start w:val="20"/>
      <w:numFmt w:val="bullet"/>
      <w:lvlText w:val="-"/>
      <w:lvlJc w:val="left"/>
      <w:rPr>
        <w:rFonts w:ascii="Calibri" w:eastAsia="Calibri" w:hAnsi="Calibri" w:cs="Calibri" w:hint="default"/>
        <w:b/>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CB26037"/>
    <w:multiLevelType w:val="hybridMultilevel"/>
    <w:tmpl w:val="42F89C84"/>
    <w:lvl w:ilvl="0" w:tplc="B68A5070">
      <w:start w:val="20"/>
      <w:numFmt w:val="bullet"/>
      <w:lvlText w:val="-"/>
      <w:lvlJc w:val="left"/>
      <w:rPr>
        <w:rFonts w:ascii="Calibri" w:eastAsia="Calibri" w:hAnsi="Calibri" w:cs="Calibri" w:hint="default"/>
        <w:b/>
        <w: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9D02C4"/>
    <w:multiLevelType w:val="hybridMultilevel"/>
    <w:tmpl w:val="8C0E7EAE"/>
    <w:lvl w:ilvl="0" w:tplc="7870CCE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CE313A"/>
    <w:multiLevelType w:val="hybridMultilevel"/>
    <w:tmpl w:val="F864A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980A77"/>
    <w:multiLevelType w:val="hybridMultilevel"/>
    <w:tmpl w:val="81BCB08A"/>
    <w:lvl w:ilvl="0" w:tplc="1978927E">
      <w:start w:val="1"/>
      <w:numFmt w:val="decimal"/>
      <w:lvlText w:val="%1."/>
      <w:lvlJc w:val="left"/>
      <w:pPr>
        <w:ind w:left="720" w:hanging="360"/>
      </w:pPr>
      <w:rPr>
        <w:rFonts w:eastAsia="Calibri"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CA179DD"/>
    <w:multiLevelType w:val="hybridMultilevel"/>
    <w:tmpl w:val="EB4C4B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A426D3"/>
    <w:multiLevelType w:val="hybridMultilevel"/>
    <w:tmpl w:val="54BC00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FFD6E6A"/>
    <w:multiLevelType w:val="multilevel"/>
    <w:tmpl w:val="55A04C92"/>
    <w:lvl w:ilvl="0">
      <w:start w:val="1"/>
      <w:numFmt w:val="upperRoman"/>
      <w:lvlText w:val="%1."/>
      <w:lvlJc w:val="left"/>
      <w:pPr>
        <w:tabs>
          <w:tab w:val="num" w:pos="720"/>
        </w:tabs>
        <w:ind w:left="720" w:hanging="720"/>
      </w:pPr>
      <w:rPr>
        <w:rFonts w:hint="default"/>
        <w:b/>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1061E9B"/>
    <w:multiLevelType w:val="hybridMultilevel"/>
    <w:tmpl w:val="BA049A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1A6E6B"/>
    <w:multiLevelType w:val="hybridMultilevel"/>
    <w:tmpl w:val="BE6A745A"/>
    <w:lvl w:ilvl="0" w:tplc="FFFFFFFF">
      <w:start w:val="1"/>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54"/>
        </w:tabs>
        <w:ind w:left="-54" w:hanging="360"/>
      </w:pPr>
      <w:rPr>
        <w:rFonts w:ascii="Courier New" w:hAnsi="Courier New" w:cs="Courier New" w:hint="default"/>
      </w:rPr>
    </w:lvl>
    <w:lvl w:ilvl="2" w:tplc="FFFFFFFF">
      <w:start w:val="1"/>
      <w:numFmt w:val="bullet"/>
      <w:lvlText w:val=""/>
      <w:lvlJc w:val="left"/>
      <w:pPr>
        <w:tabs>
          <w:tab w:val="num" w:pos="666"/>
        </w:tabs>
        <w:ind w:left="666" w:hanging="360"/>
      </w:pPr>
      <w:rPr>
        <w:rFonts w:ascii="Wingdings" w:hAnsi="Wingdings" w:hint="default"/>
      </w:rPr>
    </w:lvl>
    <w:lvl w:ilvl="3" w:tplc="FFFFFFFF">
      <w:start w:val="1"/>
      <w:numFmt w:val="bullet"/>
      <w:lvlText w:val=""/>
      <w:lvlJc w:val="left"/>
      <w:pPr>
        <w:tabs>
          <w:tab w:val="num" w:pos="1386"/>
        </w:tabs>
        <w:ind w:left="1386" w:hanging="360"/>
      </w:pPr>
      <w:rPr>
        <w:rFonts w:ascii="Symbol" w:hAnsi="Symbol" w:hint="default"/>
      </w:rPr>
    </w:lvl>
    <w:lvl w:ilvl="4" w:tplc="FFFFFFFF" w:tentative="1">
      <w:start w:val="1"/>
      <w:numFmt w:val="bullet"/>
      <w:lvlText w:val="o"/>
      <w:lvlJc w:val="left"/>
      <w:pPr>
        <w:tabs>
          <w:tab w:val="num" w:pos="2106"/>
        </w:tabs>
        <w:ind w:left="2106" w:hanging="360"/>
      </w:pPr>
      <w:rPr>
        <w:rFonts w:ascii="Courier New" w:hAnsi="Courier New" w:cs="Courier New" w:hint="default"/>
      </w:rPr>
    </w:lvl>
    <w:lvl w:ilvl="5" w:tplc="FFFFFFFF" w:tentative="1">
      <w:start w:val="1"/>
      <w:numFmt w:val="bullet"/>
      <w:lvlText w:val=""/>
      <w:lvlJc w:val="left"/>
      <w:pPr>
        <w:tabs>
          <w:tab w:val="num" w:pos="2826"/>
        </w:tabs>
        <w:ind w:left="2826" w:hanging="360"/>
      </w:pPr>
      <w:rPr>
        <w:rFonts w:ascii="Wingdings" w:hAnsi="Wingdings" w:hint="default"/>
      </w:rPr>
    </w:lvl>
    <w:lvl w:ilvl="6" w:tplc="FFFFFFFF" w:tentative="1">
      <w:start w:val="1"/>
      <w:numFmt w:val="bullet"/>
      <w:lvlText w:val=""/>
      <w:lvlJc w:val="left"/>
      <w:pPr>
        <w:tabs>
          <w:tab w:val="num" w:pos="3546"/>
        </w:tabs>
        <w:ind w:left="3546" w:hanging="360"/>
      </w:pPr>
      <w:rPr>
        <w:rFonts w:ascii="Symbol" w:hAnsi="Symbol" w:hint="default"/>
      </w:rPr>
    </w:lvl>
    <w:lvl w:ilvl="7" w:tplc="FFFFFFFF" w:tentative="1">
      <w:start w:val="1"/>
      <w:numFmt w:val="bullet"/>
      <w:lvlText w:val="o"/>
      <w:lvlJc w:val="left"/>
      <w:pPr>
        <w:tabs>
          <w:tab w:val="num" w:pos="4266"/>
        </w:tabs>
        <w:ind w:left="4266" w:hanging="360"/>
      </w:pPr>
      <w:rPr>
        <w:rFonts w:ascii="Courier New" w:hAnsi="Courier New" w:cs="Courier New" w:hint="default"/>
      </w:rPr>
    </w:lvl>
    <w:lvl w:ilvl="8" w:tplc="FFFFFFFF" w:tentative="1">
      <w:start w:val="1"/>
      <w:numFmt w:val="bullet"/>
      <w:lvlText w:val=""/>
      <w:lvlJc w:val="left"/>
      <w:pPr>
        <w:tabs>
          <w:tab w:val="num" w:pos="4986"/>
        </w:tabs>
        <w:ind w:left="4986" w:hanging="360"/>
      </w:pPr>
      <w:rPr>
        <w:rFonts w:ascii="Wingdings" w:hAnsi="Wingdings" w:hint="default"/>
      </w:rPr>
    </w:lvl>
  </w:abstractNum>
  <w:abstractNum w:abstractNumId="17" w15:restartNumberingAfterBreak="0">
    <w:nsid w:val="56565E31"/>
    <w:multiLevelType w:val="hybridMultilevel"/>
    <w:tmpl w:val="E0BC2822"/>
    <w:lvl w:ilvl="0" w:tplc="0B02B218">
      <w:start w:val="1"/>
      <w:numFmt w:val="decimal"/>
      <w:lvlText w:val="%1."/>
      <w:lvlJc w:val="left"/>
      <w:pPr>
        <w:ind w:left="360" w:hanging="360"/>
      </w:pPr>
      <w:rPr>
        <w:rFonts w:eastAsia="Calibri"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A544506"/>
    <w:multiLevelType w:val="hybridMultilevel"/>
    <w:tmpl w:val="3216D2AA"/>
    <w:lvl w:ilvl="0" w:tplc="B68A5070">
      <w:start w:val="20"/>
      <w:numFmt w:val="bullet"/>
      <w:lvlText w:val="-"/>
      <w:lvlJc w:val="left"/>
      <w:rPr>
        <w:rFonts w:ascii="Calibri" w:eastAsia="Calibri" w:hAnsi="Calibri" w:cs="Calibri"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95083395">
    <w:abstractNumId w:val="1"/>
  </w:num>
  <w:num w:numId="2" w16cid:durableId="1131826496">
    <w:abstractNumId w:val="4"/>
  </w:num>
  <w:num w:numId="3" w16cid:durableId="1339304945">
    <w:abstractNumId w:val="5"/>
  </w:num>
  <w:num w:numId="4" w16cid:durableId="182288015">
    <w:abstractNumId w:val="0"/>
  </w:num>
  <w:num w:numId="5" w16cid:durableId="2076051487">
    <w:abstractNumId w:val="16"/>
  </w:num>
  <w:num w:numId="6" w16cid:durableId="728844028">
    <w:abstractNumId w:val="9"/>
  </w:num>
  <w:num w:numId="7" w16cid:durableId="2086954363">
    <w:abstractNumId w:val="14"/>
  </w:num>
  <w:num w:numId="8" w16cid:durableId="1845238197">
    <w:abstractNumId w:val="2"/>
  </w:num>
  <w:num w:numId="9" w16cid:durableId="1995060168">
    <w:abstractNumId w:val="12"/>
  </w:num>
  <w:num w:numId="10" w16cid:durableId="1293091954">
    <w:abstractNumId w:val="3"/>
  </w:num>
  <w:num w:numId="11" w16cid:durableId="974217159">
    <w:abstractNumId w:val="17"/>
  </w:num>
  <w:num w:numId="12" w16cid:durableId="541288024">
    <w:abstractNumId w:val="8"/>
  </w:num>
  <w:num w:numId="13" w16cid:durableId="131532004">
    <w:abstractNumId w:val="7"/>
  </w:num>
  <w:num w:numId="14" w16cid:durableId="1431315858">
    <w:abstractNumId w:val="18"/>
  </w:num>
  <w:num w:numId="15" w16cid:durableId="2037802344">
    <w:abstractNumId w:val="13"/>
  </w:num>
  <w:num w:numId="16" w16cid:durableId="638726429">
    <w:abstractNumId w:val="11"/>
  </w:num>
  <w:num w:numId="17" w16cid:durableId="1464929786">
    <w:abstractNumId w:val="6"/>
  </w:num>
  <w:num w:numId="18" w16cid:durableId="917058178">
    <w:abstractNumId w:val="10"/>
  </w:num>
  <w:num w:numId="19" w16cid:durableId="13691805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3A"/>
    <w:rsid w:val="00001606"/>
    <w:rsid w:val="000018C4"/>
    <w:rsid w:val="00024766"/>
    <w:rsid w:val="000248EC"/>
    <w:rsid w:val="00044ECB"/>
    <w:rsid w:val="000479A2"/>
    <w:rsid w:val="000715E2"/>
    <w:rsid w:val="00076D1F"/>
    <w:rsid w:val="00077E78"/>
    <w:rsid w:val="000A1AC8"/>
    <w:rsid w:val="000A706C"/>
    <w:rsid w:val="000B6FA2"/>
    <w:rsid w:val="000C00DE"/>
    <w:rsid w:val="000C2D18"/>
    <w:rsid w:val="000D0647"/>
    <w:rsid w:val="000D4FEA"/>
    <w:rsid w:val="000D7F09"/>
    <w:rsid w:val="000E58D3"/>
    <w:rsid w:val="000E689C"/>
    <w:rsid w:val="001060A4"/>
    <w:rsid w:val="001165DB"/>
    <w:rsid w:val="00123253"/>
    <w:rsid w:val="00123EC9"/>
    <w:rsid w:val="00125BF3"/>
    <w:rsid w:val="0014132A"/>
    <w:rsid w:val="00141BFD"/>
    <w:rsid w:val="00152C3D"/>
    <w:rsid w:val="001735A6"/>
    <w:rsid w:val="00173A39"/>
    <w:rsid w:val="001808A1"/>
    <w:rsid w:val="00197620"/>
    <w:rsid w:val="001B7E50"/>
    <w:rsid w:val="001C63ED"/>
    <w:rsid w:val="001D4B0D"/>
    <w:rsid w:val="001E0C7C"/>
    <w:rsid w:val="001E5AC1"/>
    <w:rsid w:val="002005F7"/>
    <w:rsid w:val="0020220C"/>
    <w:rsid w:val="002047FB"/>
    <w:rsid w:val="0022072A"/>
    <w:rsid w:val="00225D81"/>
    <w:rsid w:val="00281B00"/>
    <w:rsid w:val="00283A65"/>
    <w:rsid w:val="00294CEA"/>
    <w:rsid w:val="002A33D0"/>
    <w:rsid w:val="002B1D4A"/>
    <w:rsid w:val="002B2514"/>
    <w:rsid w:val="002B29AA"/>
    <w:rsid w:val="002B599C"/>
    <w:rsid w:val="002D5C0D"/>
    <w:rsid w:val="002D6B67"/>
    <w:rsid w:val="002E0F5D"/>
    <w:rsid w:val="00331F0C"/>
    <w:rsid w:val="003441BB"/>
    <w:rsid w:val="003465A8"/>
    <w:rsid w:val="0035217C"/>
    <w:rsid w:val="00354239"/>
    <w:rsid w:val="00355D6E"/>
    <w:rsid w:val="0036448D"/>
    <w:rsid w:val="003802BF"/>
    <w:rsid w:val="00380CD2"/>
    <w:rsid w:val="00382CEF"/>
    <w:rsid w:val="003852EF"/>
    <w:rsid w:val="0038662E"/>
    <w:rsid w:val="0038732A"/>
    <w:rsid w:val="00393FA7"/>
    <w:rsid w:val="00395B85"/>
    <w:rsid w:val="003A2C69"/>
    <w:rsid w:val="003A342B"/>
    <w:rsid w:val="003A55AB"/>
    <w:rsid w:val="003B6824"/>
    <w:rsid w:val="003C5559"/>
    <w:rsid w:val="004051DA"/>
    <w:rsid w:val="0041558A"/>
    <w:rsid w:val="004221CB"/>
    <w:rsid w:val="00424BA7"/>
    <w:rsid w:val="00447335"/>
    <w:rsid w:val="004862D1"/>
    <w:rsid w:val="00497E78"/>
    <w:rsid w:val="004A7491"/>
    <w:rsid w:val="004B19EF"/>
    <w:rsid w:val="004B25BE"/>
    <w:rsid w:val="004D5882"/>
    <w:rsid w:val="004E0400"/>
    <w:rsid w:val="004F7B6F"/>
    <w:rsid w:val="00513113"/>
    <w:rsid w:val="005146C2"/>
    <w:rsid w:val="0052172B"/>
    <w:rsid w:val="00521C1D"/>
    <w:rsid w:val="00526764"/>
    <w:rsid w:val="00527C62"/>
    <w:rsid w:val="00536314"/>
    <w:rsid w:val="00543C72"/>
    <w:rsid w:val="0056053A"/>
    <w:rsid w:val="00570FEE"/>
    <w:rsid w:val="005B021F"/>
    <w:rsid w:val="005C449F"/>
    <w:rsid w:val="00600D3E"/>
    <w:rsid w:val="006131BD"/>
    <w:rsid w:val="00620449"/>
    <w:rsid w:val="00623C2E"/>
    <w:rsid w:val="00631166"/>
    <w:rsid w:val="0063222C"/>
    <w:rsid w:val="006339F5"/>
    <w:rsid w:val="00653D9E"/>
    <w:rsid w:val="00657DC6"/>
    <w:rsid w:val="00683060"/>
    <w:rsid w:val="00683536"/>
    <w:rsid w:val="006B0A2C"/>
    <w:rsid w:val="006E0D71"/>
    <w:rsid w:val="006E65EF"/>
    <w:rsid w:val="00707DB3"/>
    <w:rsid w:val="00733F4E"/>
    <w:rsid w:val="007347D6"/>
    <w:rsid w:val="00745EAA"/>
    <w:rsid w:val="00746D7F"/>
    <w:rsid w:val="0075135C"/>
    <w:rsid w:val="00786EF1"/>
    <w:rsid w:val="007B3A2F"/>
    <w:rsid w:val="007C2100"/>
    <w:rsid w:val="007C4D4D"/>
    <w:rsid w:val="007E63AF"/>
    <w:rsid w:val="008301C3"/>
    <w:rsid w:val="00833A42"/>
    <w:rsid w:val="00844AEA"/>
    <w:rsid w:val="0084500F"/>
    <w:rsid w:val="00847518"/>
    <w:rsid w:val="0085119D"/>
    <w:rsid w:val="00853579"/>
    <w:rsid w:val="00886C8A"/>
    <w:rsid w:val="008B6417"/>
    <w:rsid w:val="008C6ADC"/>
    <w:rsid w:val="008D063E"/>
    <w:rsid w:val="008D0911"/>
    <w:rsid w:val="008F57A6"/>
    <w:rsid w:val="009116F1"/>
    <w:rsid w:val="0093084E"/>
    <w:rsid w:val="00947BAA"/>
    <w:rsid w:val="009744F1"/>
    <w:rsid w:val="009B4E59"/>
    <w:rsid w:val="009C16A6"/>
    <w:rsid w:val="00A11D67"/>
    <w:rsid w:val="00A228EC"/>
    <w:rsid w:val="00A2703B"/>
    <w:rsid w:val="00A323BF"/>
    <w:rsid w:val="00A42DE4"/>
    <w:rsid w:val="00A443C1"/>
    <w:rsid w:val="00A61CBA"/>
    <w:rsid w:val="00A67FE7"/>
    <w:rsid w:val="00A8177D"/>
    <w:rsid w:val="00AB46A1"/>
    <w:rsid w:val="00AB6406"/>
    <w:rsid w:val="00AD25E8"/>
    <w:rsid w:val="00AF279C"/>
    <w:rsid w:val="00AF4B44"/>
    <w:rsid w:val="00B5027C"/>
    <w:rsid w:val="00B5397A"/>
    <w:rsid w:val="00B53F74"/>
    <w:rsid w:val="00B84EB8"/>
    <w:rsid w:val="00B8726A"/>
    <w:rsid w:val="00BA0907"/>
    <w:rsid w:val="00BA7B88"/>
    <w:rsid w:val="00BB55CC"/>
    <w:rsid w:val="00BD0581"/>
    <w:rsid w:val="00BF61CF"/>
    <w:rsid w:val="00C104B5"/>
    <w:rsid w:val="00C2575B"/>
    <w:rsid w:val="00C369B5"/>
    <w:rsid w:val="00C51361"/>
    <w:rsid w:val="00C71B18"/>
    <w:rsid w:val="00CA53F5"/>
    <w:rsid w:val="00CA7408"/>
    <w:rsid w:val="00CC30A5"/>
    <w:rsid w:val="00CD7AB1"/>
    <w:rsid w:val="00CE412C"/>
    <w:rsid w:val="00D0226C"/>
    <w:rsid w:val="00D11D35"/>
    <w:rsid w:val="00D335A2"/>
    <w:rsid w:val="00D62711"/>
    <w:rsid w:val="00D677DE"/>
    <w:rsid w:val="00D75266"/>
    <w:rsid w:val="00D777EA"/>
    <w:rsid w:val="00D81421"/>
    <w:rsid w:val="00D821AA"/>
    <w:rsid w:val="00DB10B6"/>
    <w:rsid w:val="00DB39C0"/>
    <w:rsid w:val="00DC0FA0"/>
    <w:rsid w:val="00DC5CC3"/>
    <w:rsid w:val="00DF5DC6"/>
    <w:rsid w:val="00E05FE0"/>
    <w:rsid w:val="00E10C1F"/>
    <w:rsid w:val="00E2382E"/>
    <w:rsid w:val="00E23BD8"/>
    <w:rsid w:val="00E465EE"/>
    <w:rsid w:val="00E5013A"/>
    <w:rsid w:val="00E62ED1"/>
    <w:rsid w:val="00E80454"/>
    <w:rsid w:val="00E845E0"/>
    <w:rsid w:val="00E92428"/>
    <w:rsid w:val="00E96E51"/>
    <w:rsid w:val="00EA2977"/>
    <w:rsid w:val="00EB7ABF"/>
    <w:rsid w:val="00ED3569"/>
    <w:rsid w:val="00EE1581"/>
    <w:rsid w:val="00EF00E3"/>
    <w:rsid w:val="00EF737B"/>
    <w:rsid w:val="00F049D8"/>
    <w:rsid w:val="00F0653D"/>
    <w:rsid w:val="00F07D21"/>
    <w:rsid w:val="00F265B1"/>
    <w:rsid w:val="00F37FAC"/>
    <w:rsid w:val="00F73BF4"/>
    <w:rsid w:val="00F86E6E"/>
    <w:rsid w:val="00F87218"/>
    <w:rsid w:val="00F87EFB"/>
    <w:rsid w:val="00F90E27"/>
    <w:rsid w:val="00F937A1"/>
    <w:rsid w:val="00FA1D84"/>
    <w:rsid w:val="00FA62B8"/>
    <w:rsid w:val="00FB1444"/>
    <w:rsid w:val="00FB654F"/>
    <w:rsid w:val="00FC472A"/>
    <w:rsid w:val="00FD3C41"/>
    <w:rsid w:val="00FD71AE"/>
    <w:rsid w:val="00FE11F1"/>
    <w:rsid w:val="00FE40E2"/>
    <w:rsid w:val="00FE6A44"/>
    <w:rsid w:val="00FF2358"/>
    <w:rsid w:val="00FF4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D6D820"/>
  <w15:chartTrackingRefBased/>
  <w15:docId w15:val="{524F704E-97B8-471D-88AD-F6C3C229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7EFB"/>
    <w:pPr>
      <w:widowControl w:val="0"/>
      <w:suppressAutoHyphens/>
      <w:spacing w:line="260" w:lineRule="exact"/>
    </w:pPr>
    <w:rPr>
      <w:rFonts w:ascii="Arial" w:hAnsi="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paragraph" w:styleId="Naslov3">
    <w:name w:val="heading 3"/>
    <w:basedOn w:val="Navaden"/>
    <w:next w:val="Navaden"/>
    <w:qFormat/>
    <w:rsid w:val="00536314"/>
    <w:pPr>
      <w:keepNext/>
      <w:spacing w:before="240" w:after="60"/>
      <w:outlineLvl w:val="2"/>
    </w:pPr>
    <w:rPr>
      <w:rFonts w:cs="Arial"/>
      <w:b/>
      <w:bCs/>
      <w:sz w:val="26"/>
      <w:szCs w:val="26"/>
    </w:rPr>
  </w:style>
  <w:style w:type="paragraph" w:styleId="Naslov4">
    <w:name w:val="heading 4"/>
    <w:basedOn w:val="Navaden"/>
    <w:next w:val="Navaden"/>
    <w:qFormat/>
    <w:rsid w:val="00536314"/>
    <w:pPr>
      <w:keepNext/>
      <w:spacing w:before="240" w:after="60"/>
      <w:outlineLvl w:val="3"/>
    </w:pPr>
    <w:rPr>
      <w:rFonts w:ascii="Times New Roman" w:hAnsi="Times New Roman"/>
      <w:b/>
      <w:bCs/>
      <w:sz w:val="28"/>
      <w:szCs w:val="28"/>
    </w:rPr>
  </w:style>
  <w:style w:type="paragraph" w:styleId="Naslov5">
    <w:name w:val="heading 5"/>
    <w:basedOn w:val="Navaden"/>
    <w:next w:val="Navaden"/>
    <w:qFormat/>
    <w:rsid w:val="00536314"/>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DejaVu Sans" w:cs="Lohit Hindi"/>
      <w:sz w:val="28"/>
      <w:szCs w:val="28"/>
    </w:rPr>
  </w:style>
  <w:style w:type="paragraph" w:styleId="Telobesedila">
    <w:name w:val="Body Text"/>
    <w:basedOn w:val="Navaden"/>
    <w:pPr>
      <w:spacing w:after="120"/>
    </w:pPr>
  </w:style>
  <w:style w:type="paragraph" w:styleId="Seznam">
    <w:name w:val="List"/>
    <w:basedOn w:val="Telobesedila"/>
    <w:rPr>
      <w:rFonts w:cs="Lohit Hindi"/>
    </w:rPr>
  </w:style>
  <w:style w:type="paragraph" w:customStyle="1" w:styleId="Napis1">
    <w:name w:val="Napis1"/>
    <w:basedOn w:val="Navaden"/>
    <w:pPr>
      <w:suppressLineNumbers/>
      <w:spacing w:before="120" w:after="120"/>
    </w:pPr>
    <w:rPr>
      <w:rFonts w:cs="Lohit Hindi"/>
      <w:i/>
      <w:iCs/>
      <w:sz w:val="24"/>
    </w:rPr>
  </w:style>
  <w:style w:type="paragraph" w:customStyle="1" w:styleId="Kazalo">
    <w:name w:val="Kazalo"/>
    <w:basedOn w:val="Navaden"/>
    <w:pPr>
      <w:suppressLineNumbers/>
    </w:pPr>
    <w:rPr>
      <w:rFonts w:cs="Lohit Hindi"/>
    </w:rPr>
  </w:style>
  <w:style w:type="paragraph" w:styleId="Glava">
    <w:name w:val="header"/>
    <w:basedOn w:val="Navaden"/>
    <w:link w:val="GlavaZnak"/>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character" w:customStyle="1" w:styleId="apple-style-span">
    <w:name w:val="apple-style-span"/>
    <w:basedOn w:val="Privzetapisavaodstavka"/>
    <w:rsid w:val="00CE412C"/>
  </w:style>
  <w:style w:type="paragraph" w:styleId="Oznaenseznam2">
    <w:name w:val="List Bullet 2"/>
    <w:basedOn w:val="Navaden"/>
    <w:rsid w:val="00536314"/>
    <w:pPr>
      <w:numPr>
        <w:numId w:val="4"/>
      </w:numPr>
    </w:pPr>
  </w:style>
  <w:style w:type="paragraph" w:styleId="Navadensplet">
    <w:name w:val="Normal (Web)"/>
    <w:basedOn w:val="Navaden"/>
    <w:uiPriority w:val="99"/>
    <w:unhideWhenUsed/>
    <w:rsid w:val="00F86E6E"/>
    <w:pPr>
      <w:widowControl/>
      <w:suppressAutoHyphens w:val="0"/>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56053A"/>
    <w:pPr>
      <w:widowControl/>
      <w:suppressAutoHyphens w:val="0"/>
      <w:ind w:left="720"/>
      <w:contextualSpacing/>
    </w:pPr>
    <w:rPr>
      <w:lang w:val="sl-SI" w:eastAsia="en-US"/>
    </w:rPr>
  </w:style>
  <w:style w:type="character" w:styleId="Pripombasklic">
    <w:name w:val="annotation reference"/>
    <w:uiPriority w:val="99"/>
    <w:rsid w:val="0056053A"/>
    <w:rPr>
      <w:sz w:val="16"/>
      <w:szCs w:val="16"/>
    </w:rPr>
  </w:style>
  <w:style w:type="paragraph" w:styleId="Pripombabesedilo">
    <w:name w:val="annotation text"/>
    <w:basedOn w:val="Navaden"/>
    <w:link w:val="PripombabesediloZnak"/>
    <w:rsid w:val="0056053A"/>
    <w:pPr>
      <w:widowControl/>
      <w:suppressAutoHyphens w:val="0"/>
      <w:spacing w:line="240" w:lineRule="auto"/>
    </w:pPr>
    <w:rPr>
      <w:szCs w:val="20"/>
      <w:lang w:val="sl-SI" w:eastAsia="en-US"/>
    </w:rPr>
  </w:style>
  <w:style w:type="character" w:customStyle="1" w:styleId="PripombabesediloZnak">
    <w:name w:val="Pripomba – besedilo Znak"/>
    <w:link w:val="Pripombabesedilo"/>
    <w:rsid w:val="0056053A"/>
    <w:rPr>
      <w:rFonts w:ascii="Arial" w:hAnsi="Arial"/>
      <w:lang w:eastAsia="en-US"/>
    </w:rPr>
  </w:style>
  <w:style w:type="character" w:customStyle="1" w:styleId="GlavaZnak">
    <w:name w:val="Glava Znak"/>
    <w:link w:val="Glava"/>
    <w:rsid w:val="003C5559"/>
    <w:rPr>
      <w:rFonts w:ascii="Arial" w:hAnsi="Arial"/>
      <w:szCs w:val="24"/>
      <w:lang w:val="en-US" w:eastAsia="ar-SA"/>
    </w:rPr>
  </w:style>
  <w:style w:type="character" w:customStyle="1" w:styleId="NogaZnak">
    <w:name w:val="Noga Znak"/>
    <w:link w:val="Noga"/>
    <w:uiPriority w:val="99"/>
    <w:rsid w:val="003C5559"/>
    <w:rPr>
      <w:rFonts w:ascii="Arial" w:hAnsi="Arial"/>
      <w:szCs w:val="24"/>
      <w:lang w:val="en-US" w:eastAsia="ar-SA"/>
    </w:rPr>
  </w:style>
  <w:style w:type="table" w:customStyle="1" w:styleId="Tabelamrea1">
    <w:name w:val="Tabela – mreža1"/>
    <w:basedOn w:val="Navadnatabela"/>
    <w:next w:val="Tabelamrea"/>
    <w:uiPriority w:val="39"/>
    <w:rsid w:val="003C55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C55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3C55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3C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F87E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rsid w:val="00A323BF"/>
    <w:pPr>
      <w:widowControl w:val="0"/>
      <w:suppressAutoHyphens/>
    </w:pPr>
    <w:rPr>
      <w:b/>
      <w:bCs/>
      <w:lang w:val="en-US" w:eastAsia="ar-SA"/>
    </w:rPr>
  </w:style>
  <w:style w:type="character" w:customStyle="1" w:styleId="ZadevapripombeZnak">
    <w:name w:val="Zadeva pripombe Znak"/>
    <w:basedOn w:val="PripombabesediloZnak"/>
    <w:link w:val="Zadevapripombe"/>
    <w:rsid w:val="00A323BF"/>
    <w:rPr>
      <w:rFonts w:ascii="Arial" w:hAnsi="Arial"/>
      <w:b/>
      <w:bCs/>
      <w:lang w:val="en-US" w:eastAsia="ar-SA"/>
    </w:rPr>
  </w:style>
  <w:style w:type="paragraph" w:styleId="Brezrazmikov">
    <w:name w:val="No Spacing"/>
    <w:uiPriority w:val="1"/>
    <w:qFormat/>
    <w:rsid w:val="005B021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9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gp.mnvp@gov.s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2023-03-22T08:42:20+00:00</Datum_x0020_objave>
    <TaxCatchAll xmlns="c692225b-96e9-4b86-aa9e-be5af81d02ac"/>
  </documentManagement>
</p:properties>
</file>

<file path=customXml/itemProps1.xml><?xml version="1.0" encoding="utf-8"?>
<ds:datastoreItem xmlns:ds="http://schemas.openxmlformats.org/officeDocument/2006/customXml" ds:itemID="{731AB7D9-A481-487A-BF3A-585FD0AEF77C}">
  <ds:schemaRefs>
    <ds:schemaRef ds:uri="http://schemas.microsoft.com/sharepoint/v3/contenttype/forms"/>
  </ds:schemaRefs>
</ds:datastoreItem>
</file>

<file path=customXml/itemProps2.xml><?xml version="1.0" encoding="utf-8"?>
<ds:datastoreItem xmlns:ds="http://schemas.openxmlformats.org/officeDocument/2006/customXml" ds:itemID="{6BD13E1A-CA01-415C-89EA-7B8DF651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749D6-97FF-4767-A6D0-CAB8BBC60FB4}">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3344</Words>
  <Characters>19066</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Številka:</vt:lpstr>
    </vt:vector>
  </TitlesOfParts>
  <Company>Visio</Company>
  <LinksUpToDate>false</LinksUpToDate>
  <CharactersWithSpaces>22366</CharactersWithSpaces>
  <SharedDoc>false</SharedDoc>
  <HLinks>
    <vt:vector size="18" baseType="variant">
      <vt:variant>
        <vt:i4>5308501</vt:i4>
      </vt:variant>
      <vt:variant>
        <vt:i4>6</vt:i4>
      </vt:variant>
      <vt:variant>
        <vt:i4>0</vt:i4>
      </vt:variant>
      <vt:variant>
        <vt:i4>5</vt:i4>
      </vt:variant>
      <vt:variant>
        <vt:lpwstr>https://www.gov.si/drzavni-organi/ministrstva/ministrstvo-za-okolje-in-prostor/javne-objave-ministrstva-za-okolje-in-prostor/</vt:lpwstr>
      </vt:variant>
      <vt:variant>
        <vt:lpwstr/>
      </vt:variant>
      <vt:variant>
        <vt:i4>5701664</vt:i4>
      </vt:variant>
      <vt:variant>
        <vt:i4>3</vt:i4>
      </vt:variant>
      <vt:variant>
        <vt:i4>0</vt:i4>
      </vt:variant>
      <vt:variant>
        <vt:i4>5</vt:i4>
      </vt:variant>
      <vt:variant>
        <vt:lpwstr>mailto:gp.mnvp@gov.si</vt:lpwstr>
      </vt:variant>
      <vt:variant>
        <vt:lpwstr/>
      </vt:variant>
      <vt:variant>
        <vt:i4>5308501</vt:i4>
      </vt:variant>
      <vt:variant>
        <vt:i4>0</vt:i4>
      </vt:variant>
      <vt:variant>
        <vt:i4>0</vt:i4>
      </vt:variant>
      <vt:variant>
        <vt:i4>5</vt:i4>
      </vt:variant>
      <vt:variant>
        <vt:lpwstr>https://www.gov.si/drzavni-organi/ministrstva/ministrstvo-za-okolje-in-prostor/javne-objave-ministrstva-za-okolje-in-prostor/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Matjaž Kaše</dc:creator>
  <cp:keywords/>
  <cp:lastModifiedBy>Petra Ložar (MNVP)</cp:lastModifiedBy>
  <cp:revision>2</cp:revision>
  <cp:lastPrinted>2023-03-17T08:23:00Z</cp:lastPrinted>
  <dcterms:created xsi:type="dcterms:W3CDTF">2023-06-29T06:29:00Z</dcterms:created>
  <dcterms:modified xsi:type="dcterms:W3CDTF">2023-06-29T06:29:00Z</dcterms:modified>
</cp:coreProperties>
</file>