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7FFD" w14:textId="436D7458" w:rsidR="00A94D66" w:rsidRPr="00CF430E" w:rsidRDefault="00650C74" w:rsidP="00CF430E">
      <w:pPr>
        <w:ind w:left="12240" w:firstLine="720"/>
        <w:jc w:val="right"/>
        <w:rPr>
          <w:rFonts w:ascii="Arial" w:hAnsi="Arial" w:cs="Arial"/>
          <w:lang w:val="sl-SI"/>
        </w:rPr>
      </w:pPr>
      <w:r w:rsidRPr="00CF430E">
        <w:rPr>
          <w:rFonts w:ascii="Arial" w:hAnsi="Arial" w:cs="Arial"/>
          <w:lang w:val="sl-SI"/>
        </w:rPr>
        <w:t xml:space="preserve">Priloga </w:t>
      </w:r>
      <w:r w:rsidR="00E3635D" w:rsidRPr="00CF430E">
        <w:rPr>
          <w:rFonts w:ascii="Arial" w:hAnsi="Arial" w:cs="Arial"/>
          <w:lang w:val="sl-SI"/>
        </w:rPr>
        <w:t>8</w:t>
      </w:r>
    </w:p>
    <w:p w14:paraId="388A9061" w14:textId="57A2BB30" w:rsidR="00E3635D" w:rsidRPr="00E3635D" w:rsidRDefault="00E3635D" w:rsidP="00E3635D">
      <w:pPr>
        <w:rPr>
          <w:b/>
          <w:bCs/>
          <w:lang w:val="sl-SI"/>
        </w:rPr>
      </w:pPr>
      <w:proofErr w:type="spellStart"/>
      <w:r w:rsidRPr="00E3635D">
        <w:rPr>
          <w:rFonts w:ascii="Arial" w:hAnsi="Arial" w:cs="Arial"/>
          <w:b/>
          <w:bCs/>
          <w:sz w:val="20"/>
        </w:rPr>
        <w:t>Seznam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posebnih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objektov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E3635D">
        <w:rPr>
          <w:rFonts w:ascii="Arial" w:hAnsi="Arial" w:cs="Arial"/>
          <w:b/>
          <w:bCs/>
          <w:sz w:val="20"/>
        </w:rPr>
        <w:t xml:space="preserve">-  </w:t>
      </w:r>
      <w:proofErr w:type="spellStart"/>
      <w:r w:rsidRPr="00E3635D">
        <w:rPr>
          <w:rFonts w:ascii="Arial" w:hAnsi="Arial" w:cs="Arial"/>
          <w:b/>
          <w:bCs/>
          <w:sz w:val="20"/>
        </w:rPr>
        <w:t>območja</w:t>
      </w:r>
      <w:proofErr w:type="spellEnd"/>
      <w:proofErr w:type="gram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naravne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vrednote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oziroma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objekti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E3635D">
        <w:rPr>
          <w:rFonts w:ascii="Arial" w:hAnsi="Arial" w:cs="Arial"/>
          <w:b/>
          <w:bCs/>
          <w:sz w:val="20"/>
        </w:rPr>
        <w:t>zavarovanem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območju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v </w:t>
      </w:r>
      <w:proofErr w:type="spellStart"/>
      <w:r w:rsidRPr="00E3635D">
        <w:rPr>
          <w:rFonts w:ascii="Arial" w:hAnsi="Arial" w:cs="Arial"/>
          <w:b/>
          <w:bCs/>
          <w:sz w:val="20"/>
        </w:rPr>
        <w:t>skladu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s </w:t>
      </w:r>
      <w:proofErr w:type="spellStart"/>
      <w:r w:rsidRPr="00E3635D">
        <w:rPr>
          <w:rFonts w:ascii="Arial" w:hAnsi="Arial" w:cs="Arial"/>
          <w:b/>
          <w:bCs/>
          <w:sz w:val="20"/>
        </w:rPr>
        <w:t>predpisi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, ki </w:t>
      </w:r>
      <w:proofErr w:type="spellStart"/>
      <w:r w:rsidRPr="00E3635D">
        <w:rPr>
          <w:rFonts w:ascii="Arial" w:hAnsi="Arial" w:cs="Arial"/>
          <w:b/>
          <w:bCs/>
          <w:sz w:val="20"/>
        </w:rPr>
        <w:t>urejajo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ohranjanje</w:t>
      </w:r>
      <w:proofErr w:type="spellEnd"/>
      <w:r w:rsidRPr="00E3635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3635D">
        <w:rPr>
          <w:rFonts w:ascii="Arial" w:hAnsi="Arial" w:cs="Arial"/>
          <w:b/>
          <w:bCs/>
          <w:sz w:val="20"/>
        </w:rPr>
        <w:t>narave</w:t>
      </w:r>
      <w:proofErr w:type="spellEnd"/>
    </w:p>
    <w:tbl>
      <w:tblPr>
        <w:tblStyle w:val="Tabelamrea"/>
        <w:tblW w:w="14041" w:type="dxa"/>
        <w:tblInd w:w="-5" w:type="dxa"/>
        <w:tblLook w:val="04A0" w:firstRow="1" w:lastRow="0" w:firstColumn="1" w:lastColumn="0" w:noHBand="0" w:noVBand="1"/>
      </w:tblPr>
      <w:tblGrid>
        <w:gridCol w:w="1212"/>
        <w:gridCol w:w="1824"/>
        <w:gridCol w:w="5187"/>
        <w:gridCol w:w="1394"/>
        <w:gridCol w:w="1900"/>
        <w:gridCol w:w="2524"/>
      </w:tblGrid>
      <w:tr w:rsidR="00C3196A" w:rsidRPr="00650C74" w14:paraId="0E8F9B80" w14:textId="77777777" w:rsidTr="00C3196A">
        <w:trPr>
          <w:trHeight w:val="1200"/>
        </w:trPr>
        <w:tc>
          <w:tcPr>
            <w:tcW w:w="1212" w:type="dxa"/>
            <w:hideMark/>
          </w:tcPr>
          <w:p w14:paraId="1B1DF6A7" w14:textId="77777777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>Lastnik ali upravljalec</w:t>
            </w:r>
          </w:p>
        </w:tc>
        <w:tc>
          <w:tcPr>
            <w:tcW w:w="1824" w:type="dxa"/>
            <w:hideMark/>
          </w:tcPr>
          <w:p w14:paraId="678C33A4" w14:textId="77777777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>Ime objekta</w:t>
            </w:r>
          </w:p>
        </w:tc>
        <w:tc>
          <w:tcPr>
            <w:tcW w:w="5187" w:type="dxa"/>
            <w:hideMark/>
          </w:tcPr>
          <w:p w14:paraId="08A605A8" w14:textId="0757BC80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>Opis</w:t>
            </w:r>
          </w:p>
        </w:tc>
        <w:tc>
          <w:tcPr>
            <w:tcW w:w="1394" w:type="dxa"/>
            <w:hideMark/>
          </w:tcPr>
          <w:p w14:paraId="348965EC" w14:textId="688A0039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 xml:space="preserve"> </w:t>
            </w:r>
            <w:r>
              <w:rPr>
                <w:b/>
                <w:bCs/>
                <w:lang w:val="sl-SI"/>
              </w:rPr>
              <w:t>O</w:t>
            </w:r>
            <w:r w:rsidRPr="00650C74">
              <w:rPr>
                <w:b/>
                <w:bCs/>
                <w:lang w:val="sl-SI"/>
              </w:rPr>
              <w:t xml:space="preserve">cenjeni stroški </w:t>
            </w:r>
          </w:p>
        </w:tc>
        <w:tc>
          <w:tcPr>
            <w:tcW w:w="1900" w:type="dxa"/>
            <w:hideMark/>
          </w:tcPr>
          <w:p w14:paraId="1617EC8C" w14:textId="77777777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>Opombe</w:t>
            </w:r>
          </w:p>
        </w:tc>
        <w:tc>
          <w:tcPr>
            <w:tcW w:w="2524" w:type="dxa"/>
            <w:hideMark/>
          </w:tcPr>
          <w:p w14:paraId="2EDA7A39" w14:textId="77777777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>Lokacija na naravni vrednoti ali zavarovanem območju</w:t>
            </w:r>
          </w:p>
        </w:tc>
      </w:tr>
      <w:tr w:rsidR="00C3196A" w:rsidRPr="00650C74" w14:paraId="6F938B0A" w14:textId="77777777" w:rsidTr="00C3196A">
        <w:trPr>
          <w:trHeight w:val="1248"/>
        </w:trPr>
        <w:tc>
          <w:tcPr>
            <w:tcW w:w="1212" w:type="dxa"/>
            <w:hideMark/>
          </w:tcPr>
          <w:p w14:paraId="364D3938" w14:textId="0012138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Občina Dup</w:t>
            </w:r>
            <w:r>
              <w:rPr>
                <w:lang w:val="sl-SI"/>
              </w:rPr>
              <w:t>l</w:t>
            </w:r>
            <w:r w:rsidRPr="00650C74">
              <w:rPr>
                <w:lang w:val="sl-SI"/>
              </w:rPr>
              <w:t>ek</w:t>
            </w:r>
          </w:p>
        </w:tc>
        <w:tc>
          <w:tcPr>
            <w:tcW w:w="1824" w:type="dxa"/>
            <w:hideMark/>
          </w:tcPr>
          <w:p w14:paraId="4B98EA44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INTERPRETACIJSKI POLIGON OB GRAMOZNICI DUPLEK</w:t>
            </w:r>
          </w:p>
        </w:tc>
        <w:tc>
          <w:tcPr>
            <w:tcW w:w="5187" w:type="dxa"/>
            <w:hideMark/>
          </w:tcPr>
          <w:p w14:paraId="44601323" w14:textId="3295B50D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Načr</w:t>
            </w:r>
            <w:r>
              <w:rPr>
                <w:lang w:val="sl-SI"/>
              </w:rPr>
              <w:t>t</w:t>
            </w:r>
            <w:r w:rsidRPr="00650C74">
              <w:rPr>
                <w:lang w:val="sl-SI"/>
              </w:rPr>
              <w:t xml:space="preserve">ovana je </w:t>
            </w:r>
            <w:r>
              <w:rPr>
                <w:lang w:val="sl-SI"/>
              </w:rPr>
              <w:t xml:space="preserve">obnova </w:t>
            </w:r>
            <w:r w:rsidRPr="00650C74">
              <w:rPr>
                <w:lang w:val="sl-SI"/>
              </w:rPr>
              <w:t>dveh manjših pomožnih elementov, popravek črpalke in plezal, ter pregled izvedenega in odprava morebitnih ugotovljenih pomanjkljivosti</w:t>
            </w:r>
          </w:p>
        </w:tc>
        <w:tc>
          <w:tcPr>
            <w:tcW w:w="1394" w:type="dxa"/>
            <w:hideMark/>
          </w:tcPr>
          <w:p w14:paraId="3DF481A6" w14:textId="5A99C368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 xml:space="preserve">6.600,00 </w:t>
            </w:r>
          </w:p>
        </w:tc>
        <w:tc>
          <w:tcPr>
            <w:tcW w:w="1900" w:type="dxa"/>
            <w:hideMark/>
          </w:tcPr>
          <w:p w14:paraId="681EA574" w14:textId="77777777" w:rsidR="00C3196A" w:rsidRPr="00650C74" w:rsidRDefault="00C3196A">
            <w:pPr>
              <w:rPr>
                <w:lang w:val="sl-SI"/>
              </w:rPr>
            </w:pPr>
          </w:p>
        </w:tc>
        <w:tc>
          <w:tcPr>
            <w:tcW w:w="2524" w:type="dxa"/>
            <w:hideMark/>
          </w:tcPr>
          <w:p w14:paraId="7ABE3F69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Krajinski park Drava</w:t>
            </w:r>
          </w:p>
        </w:tc>
      </w:tr>
      <w:tr w:rsidR="00C3196A" w:rsidRPr="00650C74" w14:paraId="71D7A241" w14:textId="77777777" w:rsidTr="00C3196A">
        <w:trPr>
          <w:trHeight w:val="600"/>
        </w:trPr>
        <w:tc>
          <w:tcPr>
            <w:tcW w:w="1212" w:type="dxa"/>
            <w:hideMark/>
          </w:tcPr>
          <w:p w14:paraId="0A49EE0E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RS / DRSV</w:t>
            </w:r>
          </w:p>
        </w:tc>
        <w:tc>
          <w:tcPr>
            <w:tcW w:w="1824" w:type="dxa"/>
            <w:hideMark/>
          </w:tcPr>
          <w:p w14:paraId="513E4675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Rokav Mure alter graba</w:t>
            </w:r>
          </w:p>
        </w:tc>
        <w:tc>
          <w:tcPr>
            <w:tcW w:w="5187" w:type="dxa"/>
            <w:hideMark/>
          </w:tcPr>
          <w:p w14:paraId="5D21D942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100 m rokava, 50 m varovanja</w:t>
            </w:r>
          </w:p>
        </w:tc>
        <w:tc>
          <w:tcPr>
            <w:tcW w:w="1394" w:type="dxa"/>
            <w:hideMark/>
          </w:tcPr>
          <w:p w14:paraId="4F86EB74" w14:textId="57EA6364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 xml:space="preserve"> 33.550,00 </w:t>
            </w:r>
          </w:p>
        </w:tc>
        <w:tc>
          <w:tcPr>
            <w:tcW w:w="1900" w:type="dxa"/>
            <w:hideMark/>
          </w:tcPr>
          <w:p w14:paraId="0603907E" w14:textId="77777777" w:rsidR="00C3196A" w:rsidRPr="00650C74" w:rsidRDefault="00C3196A">
            <w:pPr>
              <w:rPr>
                <w:lang w:val="sl-SI"/>
              </w:rPr>
            </w:pPr>
          </w:p>
        </w:tc>
        <w:tc>
          <w:tcPr>
            <w:tcW w:w="2524" w:type="dxa"/>
            <w:hideMark/>
          </w:tcPr>
          <w:p w14:paraId="51CAF2F6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Naravna vrednota Mura</w:t>
            </w:r>
          </w:p>
        </w:tc>
      </w:tr>
      <w:tr w:rsidR="00C3196A" w:rsidRPr="00650C74" w14:paraId="46760353" w14:textId="77777777" w:rsidTr="00C3196A">
        <w:trPr>
          <w:trHeight w:val="600"/>
        </w:trPr>
        <w:tc>
          <w:tcPr>
            <w:tcW w:w="1212" w:type="dxa"/>
            <w:hideMark/>
          </w:tcPr>
          <w:p w14:paraId="78787E1D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RS / DRSV</w:t>
            </w:r>
          </w:p>
        </w:tc>
        <w:tc>
          <w:tcPr>
            <w:tcW w:w="1824" w:type="dxa"/>
            <w:hideMark/>
          </w:tcPr>
          <w:p w14:paraId="418B0AF5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Struga Mure Konjišče</w:t>
            </w:r>
          </w:p>
        </w:tc>
        <w:tc>
          <w:tcPr>
            <w:tcW w:w="5187" w:type="dxa"/>
            <w:hideMark/>
          </w:tcPr>
          <w:p w14:paraId="0E302C8D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30 m pasivno varovanje, nadomestna pot</w:t>
            </w:r>
          </w:p>
        </w:tc>
        <w:tc>
          <w:tcPr>
            <w:tcW w:w="1394" w:type="dxa"/>
            <w:hideMark/>
          </w:tcPr>
          <w:p w14:paraId="745C0E0B" w14:textId="530815D0" w:rsidR="00C3196A" w:rsidRPr="00650C74" w:rsidRDefault="00C3196A">
            <w:pPr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Pr="00650C74">
              <w:rPr>
                <w:lang w:val="sl-SI"/>
              </w:rPr>
              <w:t xml:space="preserve">0.260,00 </w:t>
            </w:r>
          </w:p>
        </w:tc>
        <w:tc>
          <w:tcPr>
            <w:tcW w:w="1900" w:type="dxa"/>
            <w:hideMark/>
          </w:tcPr>
          <w:p w14:paraId="0A93B2D6" w14:textId="77777777" w:rsidR="00C3196A" w:rsidRPr="00650C74" w:rsidRDefault="00C3196A">
            <w:pPr>
              <w:rPr>
                <w:lang w:val="sl-SI"/>
              </w:rPr>
            </w:pPr>
          </w:p>
        </w:tc>
        <w:tc>
          <w:tcPr>
            <w:tcW w:w="2524" w:type="dxa"/>
            <w:hideMark/>
          </w:tcPr>
          <w:p w14:paraId="5F407283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Naravna vrednota Mura</w:t>
            </w:r>
          </w:p>
        </w:tc>
      </w:tr>
      <w:tr w:rsidR="00C3196A" w:rsidRPr="00650C74" w14:paraId="201D8868" w14:textId="77777777" w:rsidTr="00C3196A">
        <w:trPr>
          <w:trHeight w:val="611"/>
        </w:trPr>
        <w:tc>
          <w:tcPr>
            <w:tcW w:w="1212" w:type="dxa"/>
            <w:hideMark/>
          </w:tcPr>
          <w:p w14:paraId="386A6B08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RS / DRSV</w:t>
            </w:r>
          </w:p>
        </w:tc>
        <w:tc>
          <w:tcPr>
            <w:tcW w:w="1824" w:type="dxa"/>
            <w:hideMark/>
          </w:tcPr>
          <w:p w14:paraId="6598F09D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Rokav Mure Besnica II</w:t>
            </w:r>
          </w:p>
        </w:tc>
        <w:tc>
          <w:tcPr>
            <w:tcW w:w="5187" w:type="dxa"/>
            <w:hideMark/>
          </w:tcPr>
          <w:p w14:paraId="3753A7A7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130 m rokava</w:t>
            </w:r>
          </w:p>
        </w:tc>
        <w:tc>
          <w:tcPr>
            <w:tcW w:w="1394" w:type="dxa"/>
            <w:hideMark/>
          </w:tcPr>
          <w:p w14:paraId="55D775BF" w14:textId="45024F84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 xml:space="preserve">20.130,00 </w:t>
            </w:r>
          </w:p>
        </w:tc>
        <w:tc>
          <w:tcPr>
            <w:tcW w:w="1900" w:type="dxa"/>
            <w:hideMark/>
          </w:tcPr>
          <w:p w14:paraId="45CD07F0" w14:textId="77777777" w:rsidR="00C3196A" w:rsidRPr="00650C74" w:rsidRDefault="00C3196A">
            <w:pPr>
              <w:rPr>
                <w:lang w:val="sl-SI"/>
              </w:rPr>
            </w:pPr>
          </w:p>
        </w:tc>
        <w:tc>
          <w:tcPr>
            <w:tcW w:w="2524" w:type="dxa"/>
            <w:hideMark/>
          </w:tcPr>
          <w:p w14:paraId="65B65D13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Naravna vrednota Mura</w:t>
            </w:r>
          </w:p>
        </w:tc>
      </w:tr>
      <w:tr w:rsidR="00C3196A" w:rsidRPr="00650C74" w14:paraId="30E627CE" w14:textId="77777777" w:rsidTr="00C3196A">
        <w:trPr>
          <w:trHeight w:val="1132"/>
        </w:trPr>
        <w:tc>
          <w:tcPr>
            <w:tcW w:w="1212" w:type="dxa"/>
            <w:hideMark/>
          </w:tcPr>
          <w:p w14:paraId="2806C3D7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RS / KP Goričko</w:t>
            </w:r>
          </w:p>
        </w:tc>
        <w:tc>
          <w:tcPr>
            <w:tcW w:w="1824" w:type="dxa"/>
            <w:hideMark/>
          </w:tcPr>
          <w:p w14:paraId="2693E294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 xml:space="preserve">grad </w:t>
            </w:r>
            <w:proofErr w:type="spellStart"/>
            <w:r w:rsidRPr="00650C74">
              <w:rPr>
                <w:lang w:val="sl-SI"/>
              </w:rPr>
              <w:t>Grad</w:t>
            </w:r>
            <w:proofErr w:type="spellEnd"/>
          </w:p>
        </w:tc>
        <w:tc>
          <w:tcPr>
            <w:tcW w:w="5187" w:type="dxa"/>
            <w:hideMark/>
          </w:tcPr>
          <w:p w14:paraId="12680895" w14:textId="5F712A44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Zaradi plazu je treba postaviti podporni zid  na severni strani gradu v dolžini 35 m in višini 20 m</w:t>
            </w:r>
          </w:p>
        </w:tc>
        <w:tc>
          <w:tcPr>
            <w:tcW w:w="1394" w:type="dxa"/>
            <w:hideMark/>
          </w:tcPr>
          <w:p w14:paraId="6FE41DFE" w14:textId="26E2AFAC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 xml:space="preserve">750.000,00 </w:t>
            </w:r>
          </w:p>
        </w:tc>
        <w:tc>
          <w:tcPr>
            <w:tcW w:w="1900" w:type="dxa"/>
            <w:hideMark/>
          </w:tcPr>
          <w:p w14:paraId="1D5F9AC1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vključuje projektiranje, nadzor in sanacijo zemljišča</w:t>
            </w:r>
          </w:p>
        </w:tc>
        <w:tc>
          <w:tcPr>
            <w:tcW w:w="2524" w:type="dxa"/>
            <w:hideMark/>
          </w:tcPr>
          <w:p w14:paraId="77C08CCA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Krajinski park Goričko, objekt kulturne dediščine naravnega pomena</w:t>
            </w:r>
          </w:p>
        </w:tc>
      </w:tr>
      <w:tr w:rsidR="00C3196A" w:rsidRPr="00650C74" w14:paraId="0555E7D3" w14:textId="77777777" w:rsidTr="00CF430E">
        <w:trPr>
          <w:trHeight w:val="1052"/>
        </w:trPr>
        <w:tc>
          <w:tcPr>
            <w:tcW w:w="1212" w:type="dxa"/>
            <w:hideMark/>
          </w:tcPr>
          <w:p w14:paraId="0891DE95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RS / KP Goričko</w:t>
            </w:r>
          </w:p>
        </w:tc>
        <w:tc>
          <w:tcPr>
            <w:tcW w:w="1824" w:type="dxa"/>
            <w:hideMark/>
          </w:tcPr>
          <w:p w14:paraId="5F14BE50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 xml:space="preserve">grad </w:t>
            </w:r>
            <w:proofErr w:type="spellStart"/>
            <w:r w:rsidRPr="00650C74">
              <w:rPr>
                <w:lang w:val="sl-SI"/>
              </w:rPr>
              <w:t>Grad</w:t>
            </w:r>
            <w:proofErr w:type="spellEnd"/>
          </w:p>
        </w:tc>
        <w:tc>
          <w:tcPr>
            <w:tcW w:w="5187" w:type="dxa"/>
            <w:hideMark/>
          </w:tcPr>
          <w:p w14:paraId="39D5E824" w14:textId="7C7B49E1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Statična sanacija severne strani gradu</w:t>
            </w:r>
          </w:p>
        </w:tc>
        <w:tc>
          <w:tcPr>
            <w:tcW w:w="1394" w:type="dxa"/>
            <w:hideMark/>
          </w:tcPr>
          <w:p w14:paraId="7E6CC9A2" w14:textId="3F700A24" w:rsidR="00C3196A" w:rsidRPr="00650C74" w:rsidRDefault="00C3196A">
            <w:pPr>
              <w:rPr>
                <w:lang w:val="sl-SI"/>
              </w:rPr>
            </w:pPr>
            <w:r>
              <w:rPr>
                <w:lang w:val="sl-SI"/>
              </w:rPr>
              <w:t>2</w:t>
            </w:r>
            <w:r w:rsidRPr="00650C74">
              <w:rPr>
                <w:lang w:val="sl-SI"/>
              </w:rPr>
              <w:t xml:space="preserve">.000.000,00 </w:t>
            </w:r>
          </w:p>
        </w:tc>
        <w:tc>
          <w:tcPr>
            <w:tcW w:w="1900" w:type="dxa"/>
            <w:hideMark/>
          </w:tcPr>
          <w:p w14:paraId="2E804ED4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vključuje statično sanacijo severnega dela gradu</w:t>
            </w:r>
          </w:p>
        </w:tc>
        <w:tc>
          <w:tcPr>
            <w:tcW w:w="2524" w:type="dxa"/>
            <w:hideMark/>
          </w:tcPr>
          <w:p w14:paraId="0B5CE1FA" w14:textId="77777777" w:rsidR="00C3196A" w:rsidRPr="00650C74" w:rsidRDefault="00C3196A">
            <w:pPr>
              <w:rPr>
                <w:lang w:val="sl-SI"/>
              </w:rPr>
            </w:pPr>
            <w:r w:rsidRPr="00650C74">
              <w:rPr>
                <w:lang w:val="sl-SI"/>
              </w:rPr>
              <w:t>Krajinski park Goričko, objekt kulturne dediščine naravnega pomena</w:t>
            </w:r>
          </w:p>
        </w:tc>
      </w:tr>
      <w:tr w:rsidR="00C3196A" w:rsidRPr="00650C74" w14:paraId="52F3BC0D" w14:textId="77777777" w:rsidTr="00C3196A">
        <w:trPr>
          <w:trHeight w:val="300"/>
        </w:trPr>
        <w:tc>
          <w:tcPr>
            <w:tcW w:w="1212" w:type="dxa"/>
            <w:hideMark/>
          </w:tcPr>
          <w:p w14:paraId="4BAB3F60" w14:textId="77777777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>SKUPAJ</w:t>
            </w:r>
          </w:p>
        </w:tc>
        <w:tc>
          <w:tcPr>
            <w:tcW w:w="1824" w:type="dxa"/>
            <w:hideMark/>
          </w:tcPr>
          <w:p w14:paraId="03AB28C9" w14:textId="77777777" w:rsidR="00C3196A" w:rsidRPr="00650C74" w:rsidRDefault="00C3196A">
            <w:pPr>
              <w:rPr>
                <w:b/>
                <w:bCs/>
                <w:lang w:val="sl-SI"/>
              </w:rPr>
            </w:pPr>
          </w:p>
        </w:tc>
        <w:tc>
          <w:tcPr>
            <w:tcW w:w="5187" w:type="dxa"/>
            <w:hideMark/>
          </w:tcPr>
          <w:p w14:paraId="58485181" w14:textId="77777777" w:rsidR="00C3196A" w:rsidRPr="00650C74" w:rsidRDefault="00C3196A">
            <w:pPr>
              <w:rPr>
                <w:lang w:val="sl-SI"/>
              </w:rPr>
            </w:pPr>
          </w:p>
        </w:tc>
        <w:tc>
          <w:tcPr>
            <w:tcW w:w="1394" w:type="dxa"/>
            <w:hideMark/>
          </w:tcPr>
          <w:p w14:paraId="2BCA551A" w14:textId="77777777" w:rsidR="00C3196A" w:rsidRPr="00650C74" w:rsidRDefault="00C3196A">
            <w:pPr>
              <w:rPr>
                <w:b/>
                <w:bCs/>
                <w:lang w:val="sl-SI"/>
              </w:rPr>
            </w:pPr>
            <w:r w:rsidRPr="00650C74">
              <w:rPr>
                <w:b/>
                <w:bCs/>
                <w:lang w:val="sl-SI"/>
              </w:rPr>
              <w:t xml:space="preserve">    2.850.540,00 </w:t>
            </w:r>
          </w:p>
        </w:tc>
        <w:tc>
          <w:tcPr>
            <w:tcW w:w="1900" w:type="dxa"/>
            <w:noWrap/>
            <w:hideMark/>
          </w:tcPr>
          <w:p w14:paraId="0C2FA3CF" w14:textId="77777777" w:rsidR="00C3196A" w:rsidRPr="00650C74" w:rsidRDefault="00C3196A">
            <w:pPr>
              <w:rPr>
                <w:b/>
                <w:bCs/>
                <w:lang w:val="sl-SI"/>
              </w:rPr>
            </w:pPr>
          </w:p>
        </w:tc>
        <w:tc>
          <w:tcPr>
            <w:tcW w:w="2524" w:type="dxa"/>
            <w:noWrap/>
            <w:hideMark/>
          </w:tcPr>
          <w:p w14:paraId="1AABFC1E" w14:textId="77777777" w:rsidR="00C3196A" w:rsidRPr="00650C74" w:rsidRDefault="00C3196A">
            <w:pPr>
              <w:rPr>
                <w:lang w:val="sl-SI"/>
              </w:rPr>
            </w:pPr>
          </w:p>
        </w:tc>
      </w:tr>
    </w:tbl>
    <w:p w14:paraId="1781B682" w14:textId="77777777" w:rsidR="00650C74" w:rsidRPr="00650C74" w:rsidRDefault="00650C74">
      <w:pPr>
        <w:rPr>
          <w:lang w:val="sl-SI"/>
        </w:rPr>
      </w:pPr>
    </w:p>
    <w:sectPr w:rsidR="00650C74" w:rsidRPr="00650C74" w:rsidSect="00650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4"/>
    <w:rsid w:val="00650C74"/>
    <w:rsid w:val="006B3809"/>
    <w:rsid w:val="007F2041"/>
    <w:rsid w:val="00A94D66"/>
    <w:rsid w:val="00B21BE5"/>
    <w:rsid w:val="00C3196A"/>
    <w:rsid w:val="00CF430E"/>
    <w:rsid w:val="00D57722"/>
    <w:rsid w:val="00E3635D"/>
    <w:rsid w:val="00ED5AF3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E74"/>
  <w15:chartTrackingRefBased/>
  <w15:docId w15:val="{73335EDA-5763-4A2B-857D-F4045449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5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AAA34B-C51E-4602-841F-E1534B79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Bibič</dc:creator>
  <cp:keywords/>
  <dc:description/>
  <cp:lastModifiedBy>Jurij Rupnik</cp:lastModifiedBy>
  <cp:revision>3</cp:revision>
  <dcterms:created xsi:type="dcterms:W3CDTF">2024-05-10T07:23:00Z</dcterms:created>
  <dcterms:modified xsi:type="dcterms:W3CDTF">2024-05-10T07:23:00Z</dcterms:modified>
</cp:coreProperties>
</file>