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A37" w:rsidRDefault="00923A37">
      <w:pPr>
        <w:pStyle w:val="Style1"/>
        <w:widowControl/>
        <w:spacing w:before="48" w:after="182"/>
        <w:ind w:right="5069"/>
        <w:rPr>
          <w:rStyle w:val="FontStyle14"/>
        </w:rPr>
      </w:pPr>
      <w:bookmarkStart w:id="0" w:name="_GoBack"/>
      <w:bookmarkEnd w:id="0"/>
      <w:r>
        <w:rPr>
          <w:rStyle w:val="FontStyle13"/>
        </w:rPr>
        <w:t xml:space="preserve">REPUBLIKA SLOVENIJA </w:t>
      </w:r>
      <w:r>
        <w:rPr>
          <w:rStyle w:val="FontStyle14"/>
        </w:rPr>
        <w:t>MINISTRSTVO ZA OKOLJE IN PROSTOR</w:t>
      </w:r>
    </w:p>
    <w:p w:rsidR="00923A37" w:rsidRDefault="00923A37">
      <w:pPr>
        <w:pStyle w:val="Style1"/>
        <w:widowControl/>
        <w:spacing w:before="48" w:after="182"/>
        <w:ind w:right="5069"/>
        <w:rPr>
          <w:rStyle w:val="FontStyle14"/>
        </w:rPr>
        <w:sectPr w:rsidR="00923A37">
          <w:type w:val="continuous"/>
          <w:pgSz w:w="11905" w:h="16837"/>
          <w:pgMar w:top="965" w:right="1690" w:bottom="1440" w:left="1690" w:header="708" w:footer="708" w:gutter="0"/>
          <w:cols w:space="60"/>
          <w:noEndnote/>
        </w:sectPr>
      </w:pPr>
    </w:p>
    <w:p w:rsidR="00923A37" w:rsidRDefault="00923A37">
      <w:pPr>
        <w:pStyle w:val="Style2"/>
        <w:widowControl/>
        <w:spacing w:before="48"/>
        <w:jc w:val="both"/>
        <w:rPr>
          <w:rStyle w:val="FontStyle15"/>
        </w:rPr>
      </w:pPr>
      <w:r>
        <w:rPr>
          <w:rStyle w:val="FontStyle15"/>
        </w:rPr>
        <w:t>Dunajska c. 48,1000 Ljubljana</w:t>
      </w:r>
    </w:p>
    <w:p w:rsidR="00923A37" w:rsidRDefault="00923A37">
      <w:pPr>
        <w:pStyle w:val="Style3"/>
        <w:widowControl/>
        <w:rPr>
          <w:rStyle w:val="FontStyle15"/>
        </w:rPr>
      </w:pPr>
      <w:r>
        <w:rPr>
          <w:rStyle w:val="FontStyle15"/>
        </w:rPr>
        <w:br w:type="column"/>
      </w:r>
      <w:r>
        <w:rPr>
          <w:rStyle w:val="FontStyle15"/>
        </w:rPr>
        <w:t>T: 01 478 70 00 F: 01 478 74 25</w:t>
      </w:r>
    </w:p>
    <w:p w:rsidR="00923A37" w:rsidRDefault="00923A37">
      <w:pPr>
        <w:pStyle w:val="Style3"/>
        <w:widowControl/>
        <w:rPr>
          <w:rStyle w:val="FontStyle15"/>
        </w:rPr>
        <w:sectPr w:rsidR="00923A37">
          <w:type w:val="continuous"/>
          <w:pgSz w:w="11905" w:h="16837"/>
          <w:pgMar w:top="965" w:right="3951" w:bottom="1440" w:left="1719" w:header="708" w:footer="708" w:gutter="0"/>
          <w:cols w:num="2" w:space="708" w:equalWidth="0">
            <w:col w:w="2179" w:space="2947"/>
            <w:col w:w="1108"/>
          </w:cols>
          <w:noEndnote/>
        </w:sectPr>
      </w:pPr>
    </w:p>
    <w:p w:rsidR="00923A37" w:rsidRDefault="00923A37">
      <w:pPr>
        <w:pStyle w:val="Style3"/>
        <w:widowControl/>
        <w:spacing w:before="5" w:after="254"/>
        <w:ind w:left="5150" w:right="2074"/>
        <w:rPr>
          <w:rStyle w:val="FontStyle15"/>
          <w:lang w:val="en-US"/>
        </w:rPr>
      </w:pPr>
      <w:r>
        <w:rPr>
          <w:rStyle w:val="FontStyle15"/>
        </w:rPr>
        <w:t xml:space="preserve">E: </w:t>
      </w:r>
      <w:hyperlink r:id="rId7" w:history="1">
        <w:r>
          <w:rPr>
            <w:rStyle w:val="Hiperpovezava"/>
            <w:rFonts w:cs="Arial"/>
            <w:sz w:val="16"/>
            <w:szCs w:val="16"/>
          </w:rPr>
          <w:t xml:space="preserve">gp.mop@gov.sl </w:t>
        </w:r>
      </w:hyperlink>
      <w:hyperlink r:id="rId8" w:history="1">
        <w:r>
          <w:rPr>
            <w:rStyle w:val="Hiperpovezava"/>
            <w:rFonts w:cs="Arial"/>
            <w:sz w:val="16"/>
            <w:szCs w:val="16"/>
            <w:lang w:val="en-US"/>
          </w:rPr>
          <w:t>www.mop.gov.si</w:t>
        </w:r>
      </w:hyperlink>
    </w:p>
    <w:p w:rsidR="00923A37" w:rsidRDefault="00923A37">
      <w:pPr>
        <w:pStyle w:val="Style3"/>
        <w:widowControl/>
        <w:spacing w:before="5" w:after="254"/>
        <w:ind w:left="5150" w:right="2074"/>
        <w:rPr>
          <w:rStyle w:val="FontStyle15"/>
          <w:lang w:val="en-US"/>
        </w:rPr>
        <w:sectPr w:rsidR="00923A37">
          <w:type w:val="continuous"/>
          <w:pgSz w:w="11905" w:h="16837"/>
          <w:pgMar w:top="965" w:right="1690" w:bottom="1440" w:left="1690" w:header="708" w:footer="708" w:gutter="0"/>
          <w:cols w:space="60"/>
          <w:noEndnote/>
        </w:sectPr>
      </w:pPr>
    </w:p>
    <w:p w:rsidR="0053297B" w:rsidRDefault="0053297B">
      <w:pPr>
        <w:pStyle w:val="Style4"/>
        <w:widowControl/>
        <w:spacing w:line="240" w:lineRule="exact"/>
        <w:rPr>
          <w:sz w:val="20"/>
          <w:szCs w:val="20"/>
        </w:rPr>
      </w:pPr>
    </w:p>
    <w:p w:rsidR="0053297B" w:rsidRDefault="0053297B">
      <w:pPr>
        <w:pStyle w:val="Style4"/>
        <w:widowControl/>
        <w:spacing w:line="240" w:lineRule="exact"/>
        <w:rPr>
          <w:sz w:val="20"/>
          <w:szCs w:val="20"/>
        </w:rPr>
      </w:pPr>
    </w:p>
    <w:p w:rsidR="00923A37" w:rsidRDefault="0053297B">
      <w:pPr>
        <w:pStyle w:val="Style4"/>
        <w:widowControl/>
        <w:spacing w:line="240" w:lineRule="exact"/>
        <w:rPr>
          <w:sz w:val="20"/>
          <w:szCs w:val="20"/>
        </w:rPr>
      </w:pPr>
      <w:r>
        <w:rPr>
          <w:sz w:val="20"/>
          <w:szCs w:val="20"/>
        </w:rPr>
        <w:t xml:space="preserve">Številka: </w:t>
      </w:r>
      <w:r w:rsidR="00B124E2">
        <w:rPr>
          <w:sz w:val="20"/>
          <w:szCs w:val="20"/>
          <w:shd w:val="clear" w:color="auto" w:fill="FFFFFF"/>
        </w:rPr>
        <w:t>013-4/2022-2550-8</w:t>
      </w:r>
    </w:p>
    <w:p w:rsidR="0053297B" w:rsidRDefault="0053297B">
      <w:pPr>
        <w:pStyle w:val="Style4"/>
        <w:widowControl/>
        <w:spacing w:line="240" w:lineRule="exact"/>
        <w:rPr>
          <w:sz w:val="20"/>
          <w:szCs w:val="20"/>
        </w:rPr>
      </w:pPr>
      <w:r>
        <w:rPr>
          <w:sz w:val="20"/>
          <w:szCs w:val="20"/>
        </w:rPr>
        <w:t>Datum:</w:t>
      </w:r>
      <w:r w:rsidR="003600D4">
        <w:rPr>
          <w:sz w:val="20"/>
          <w:szCs w:val="20"/>
        </w:rPr>
        <w:t xml:space="preserve"> 16. 09</w:t>
      </w:r>
      <w:r w:rsidR="00D7034D">
        <w:rPr>
          <w:sz w:val="20"/>
          <w:szCs w:val="20"/>
        </w:rPr>
        <w:t>. 2022</w:t>
      </w:r>
    </w:p>
    <w:p w:rsidR="0053297B" w:rsidRDefault="0053297B">
      <w:pPr>
        <w:pStyle w:val="Style4"/>
        <w:widowControl/>
        <w:spacing w:line="240" w:lineRule="exact"/>
        <w:rPr>
          <w:sz w:val="20"/>
          <w:szCs w:val="20"/>
        </w:rPr>
      </w:pPr>
    </w:p>
    <w:p w:rsidR="0053297B" w:rsidRDefault="0053297B">
      <w:pPr>
        <w:pStyle w:val="Style4"/>
        <w:widowControl/>
        <w:spacing w:line="240" w:lineRule="exact"/>
        <w:rPr>
          <w:sz w:val="20"/>
          <w:szCs w:val="20"/>
        </w:rPr>
      </w:pPr>
    </w:p>
    <w:p w:rsidR="00923A37" w:rsidRDefault="00923A37">
      <w:pPr>
        <w:pStyle w:val="Style4"/>
        <w:widowControl/>
        <w:spacing w:before="82"/>
        <w:rPr>
          <w:rStyle w:val="FontStyle17"/>
        </w:rPr>
      </w:pPr>
      <w:r>
        <w:rPr>
          <w:rStyle w:val="FontStyle17"/>
        </w:rPr>
        <w:t>Na podlagi 16. in 20. člena Zakona o državni upravi (Uradni list RS, št. 113/05 - uradno prečiščeno besedilo, 89/07 - odi. US, 126/07 - ZUP-E, 48/09, 8/10 - ZUP-G, 8/12 - ZVRS-F, 21/12, 47/13,12/14, 90/14 in 51/16) izdaja minister pristojen za okolje in prostor naslednji</w:t>
      </w:r>
    </w:p>
    <w:p w:rsidR="00923A37" w:rsidRDefault="00923A37">
      <w:pPr>
        <w:pStyle w:val="Style7"/>
        <w:widowControl/>
        <w:spacing w:line="240" w:lineRule="exact"/>
        <w:ind w:left="3941"/>
        <w:jc w:val="both"/>
        <w:rPr>
          <w:sz w:val="20"/>
          <w:szCs w:val="20"/>
        </w:rPr>
      </w:pPr>
    </w:p>
    <w:p w:rsidR="00923A37" w:rsidRDefault="00923A37">
      <w:pPr>
        <w:pStyle w:val="Style7"/>
        <w:widowControl/>
        <w:spacing w:line="240" w:lineRule="exact"/>
        <w:ind w:left="3941"/>
        <w:jc w:val="both"/>
        <w:rPr>
          <w:sz w:val="20"/>
          <w:szCs w:val="20"/>
        </w:rPr>
      </w:pPr>
    </w:p>
    <w:p w:rsidR="00923A37" w:rsidRDefault="00923A37">
      <w:pPr>
        <w:pStyle w:val="Style7"/>
        <w:widowControl/>
        <w:spacing w:before="62"/>
        <w:ind w:left="3941"/>
        <w:jc w:val="both"/>
        <w:rPr>
          <w:rStyle w:val="FontStyle16"/>
        </w:rPr>
      </w:pPr>
      <w:r>
        <w:rPr>
          <w:rStyle w:val="FontStyle16"/>
        </w:rPr>
        <w:t>SKLEP</w:t>
      </w:r>
    </w:p>
    <w:p w:rsidR="00923A37" w:rsidRDefault="00923A37">
      <w:pPr>
        <w:pStyle w:val="Style5"/>
        <w:widowControl/>
        <w:spacing w:line="240" w:lineRule="exact"/>
        <w:rPr>
          <w:sz w:val="20"/>
          <w:szCs w:val="20"/>
        </w:rPr>
      </w:pPr>
    </w:p>
    <w:p w:rsidR="00923A37" w:rsidRDefault="00923A37">
      <w:pPr>
        <w:pStyle w:val="Style5"/>
        <w:widowControl/>
        <w:spacing w:line="240" w:lineRule="exact"/>
        <w:rPr>
          <w:sz w:val="20"/>
          <w:szCs w:val="20"/>
        </w:rPr>
      </w:pPr>
    </w:p>
    <w:p w:rsidR="00923A37" w:rsidRDefault="00923A37">
      <w:pPr>
        <w:pStyle w:val="Style5"/>
        <w:widowControl/>
        <w:spacing w:before="53"/>
        <w:rPr>
          <w:rStyle w:val="FontStyle16"/>
        </w:rPr>
      </w:pPr>
      <w:r>
        <w:rPr>
          <w:rStyle w:val="FontStyle16"/>
        </w:rPr>
        <w:t>o ustanovitvi, imenovanju članov in delovanju v Svetu ministra za okolje in prostor za sodelovanje z nevladnimi organizacijami</w:t>
      </w:r>
    </w:p>
    <w:p w:rsidR="00923A37" w:rsidRDefault="00923A37" w:rsidP="0053297B">
      <w:pPr>
        <w:pStyle w:val="Style6"/>
        <w:widowControl/>
        <w:numPr>
          <w:ilvl w:val="0"/>
          <w:numId w:val="1"/>
        </w:numPr>
        <w:tabs>
          <w:tab w:val="left" w:pos="365"/>
        </w:tabs>
        <w:spacing w:before="518"/>
        <w:ind w:left="365" w:right="5"/>
        <w:rPr>
          <w:rStyle w:val="FontStyle17"/>
        </w:rPr>
      </w:pPr>
      <w:r>
        <w:rPr>
          <w:rStyle w:val="FontStyle17"/>
        </w:rPr>
        <w:t>Minister za okolje in prostor ustanovi Svet ministra za okolje in prostor za sodelovanje z nevladnimi organizacijami kot strokovno-posvetovalni organ Ministrstva za okolje in prostor (kratko ime: Svet NVO).</w:t>
      </w:r>
    </w:p>
    <w:p w:rsidR="00923A37" w:rsidRDefault="00923A37" w:rsidP="0053297B">
      <w:pPr>
        <w:pStyle w:val="Style6"/>
        <w:widowControl/>
        <w:numPr>
          <w:ilvl w:val="0"/>
          <w:numId w:val="1"/>
        </w:numPr>
        <w:tabs>
          <w:tab w:val="left" w:pos="365"/>
        </w:tabs>
        <w:spacing w:before="254" w:line="259" w:lineRule="exact"/>
        <w:ind w:left="365" w:right="19"/>
        <w:rPr>
          <w:rStyle w:val="FontStyle17"/>
        </w:rPr>
      </w:pPr>
      <w:r>
        <w:rPr>
          <w:rStyle w:val="FontStyle17"/>
        </w:rPr>
        <w:t xml:space="preserve">Na podlagi sklepa Centra za informiranje, sodelovanje in razvoj nevladnih organizacij (CNVOS) »Sklep o izboru predstavnikov nevladnih organizacij v svet ministra za okolje in prostor za sodelovanje z NVO«, z dne </w:t>
      </w:r>
      <w:r w:rsidR="00D7034D">
        <w:rPr>
          <w:rStyle w:val="FontStyle17"/>
        </w:rPr>
        <w:t>16.08</w:t>
      </w:r>
      <w:r w:rsidR="0053297B">
        <w:rPr>
          <w:rStyle w:val="FontStyle17"/>
        </w:rPr>
        <w:t>.2022</w:t>
      </w:r>
      <w:r>
        <w:rPr>
          <w:rStyle w:val="FontStyle17"/>
        </w:rPr>
        <w:t xml:space="preserve"> se v Svet NVO imenujejo naslednji člani:</w:t>
      </w:r>
    </w:p>
    <w:p w:rsidR="00923A37" w:rsidRDefault="00923A37">
      <w:pPr>
        <w:pStyle w:val="Style9"/>
        <w:widowControl/>
        <w:spacing w:line="240" w:lineRule="exact"/>
        <w:ind w:left="365"/>
        <w:rPr>
          <w:sz w:val="20"/>
          <w:szCs w:val="20"/>
        </w:rPr>
      </w:pPr>
    </w:p>
    <w:p w:rsidR="00923A37" w:rsidRDefault="00923A37">
      <w:pPr>
        <w:pStyle w:val="Style9"/>
        <w:widowControl/>
        <w:spacing w:before="14" w:line="259" w:lineRule="exact"/>
        <w:ind w:left="365"/>
        <w:rPr>
          <w:rStyle w:val="FontStyle17"/>
        </w:rPr>
      </w:pPr>
      <w:r w:rsidRPr="00D7034D">
        <w:rPr>
          <w:rStyle w:val="FontStyle17"/>
        </w:rPr>
        <w:t>Stalna predstavnika NVO</w:t>
      </w:r>
    </w:p>
    <w:p w:rsidR="00923A37" w:rsidRDefault="00D7034D" w:rsidP="0053297B">
      <w:pPr>
        <w:pStyle w:val="Style8"/>
        <w:widowControl/>
        <w:numPr>
          <w:ilvl w:val="0"/>
          <w:numId w:val="2"/>
        </w:numPr>
        <w:tabs>
          <w:tab w:val="left" w:pos="1085"/>
        </w:tabs>
        <w:ind w:left="1085"/>
        <w:rPr>
          <w:rStyle w:val="FontStyle16"/>
        </w:rPr>
      </w:pPr>
      <w:r w:rsidRPr="00D7034D">
        <w:rPr>
          <w:rStyle w:val="FontStyle17"/>
          <w:bCs/>
        </w:rPr>
        <w:t>Aljoša Petek</w:t>
      </w:r>
      <w:r w:rsidR="009A7CAB">
        <w:rPr>
          <w:rStyle w:val="FontStyle17"/>
        </w:rPr>
        <w:t xml:space="preserve"> </w:t>
      </w:r>
      <w:r w:rsidR="00923A37" w:rsidRPr="00D7034D">
        <w:rPr>
          <w:rStyle w:val="FontStyle17"/>
        </w:rPr>
        <w:t>(za področje:</w:t>
      </w:r>
      <w:r w:rsidR="00923A37" w:rsidRPr="00D7034D">
        <w:rPr>
          <w:rStyle w:val="FontStyle17"/>
          <w:b/>
        </w:rPr>
        <w:t xml:space="preserve"> </w:t>
      </w:r>
      <w:r w:rsidR="00923A37" w:rsidRPr="00D7034D">
        <w:rPr>
          <w:rStyle w:val="FontStyle16"/>
          <w:b w:val="0"/>
        </w:rPr>
        <w:t>pravno-sistemska vprašanja s področja okolja, narave in prostora)</w:t>
      </w:r>
      <w:r w:rsidR="00B124E2">
        <w:rPr>
          <w:rStyle w:val="FontStyle16"/>
          <w:b w:val="0"/>
        </w:rPr>
        <w:t xml:space="preserve">, </w:t>
      </w:r>
      <w:hyperlink r:id="rId9" w:history="1">
        <w:r w:rsidR="00B124E2" w:rsidRPr="00F97B0B">
          <w:rPr>
            <w:rStyle w:val="Hiperpovezava"/>
            <w:rFonts w:cs="Arial"/>
            <w:sz w:val="20"/>
            <w:szCs w:val="20"/>
            <w:shd w:val="clear" w:color="auto" w:fill="FFFFFF"/>
          </w:rPr>
          <w:t>aljosa.petek@pic.si</w:t>
        </w:r>
      </w:hyperlink>
      <w:r w:rsidR="00B124E2">
        <w:rPr>
          <w:sz w:val="20"/>
          <w:szCs w:val="20"/>
          <w:shd w:val="clear" w:color="auto" w:fill="FFFFFF"/>
        </w:rPr>
        <w:t xml:space="preserve"> </w:t>
      </w:r>
    </w:p>
    <w:p w:rsidR="00923A37" w:rsidRPr="00D7034D" w:rsidRDefault="00D7034D" w:rsidP="0053297B">
      <w:pPr>
        <w:pStyle w:val="Style8"/>
        <w:widowControl/>
        <w:numPr>
          <w:ilvl w:val="0"/>
          <w:numId w:val="2"/>
        </w:numPr>
        <w:tabs>
          <w:tab w:val="left" w:pos="1085"/>
        </w:tabs>
        <w:ind w:left="1085"/>
        <w:rPr>
          <w:rStyle w:val="FontStyle16"/>
          <w:b w:val="0"/>
        </w:rPr>
      </w:pPr>
      <w:r w:rsidRPr="00D7034D">
        <w:rPr>
          <w:rStyle w:val="FontStyle16"/>
          <w:b w:val="0"/>
        </w:rPr>
        <w:t>Senka Šifkovič</w:t>
      </w:r>
      <w:r w:rsidR="00923A37" w:rsidRPr="00D7034D">
        <w:rPr>
          <w:rStyle w:val="FontStyle16"/>
          <w:b w:val="0"/>
        </w:rPr>
        <w:t xml:space="preserve"> </w:t>
      </w:r>
      <w:r w:rsidR="00923A37" w:rsidRPr="00D7034D">
        <w:rPr>
          <w:rStyle w:val="FontStyle17"/>
        </w:rPr>
        <w:t>(za področje:</w:t>
      </w:r>
      <w:r w:rsidR="00923A37" w:rsidRPr="00D7034D">
        <w:rPr>
          <w:rStyle w:val="FontStyle17"/>
          <w:b/>
        </w:rPr>
        <w:t xml:space="preserve"> </w:t>
      </w:r>
      <w:r w:rsidR="00923A37" w:rsidRPr="00D7034D">
        <w:rPr>
          <w:rStyle w:val="FontStyle16"/>
          <w:b w:val="0"/>
        </w:rPr>
        <w:t>podporno okolje za NVO s področja okolja in prostora)</w:t>
      </w:r>
      <w:r w:rsidR="00B124E2">
        <w:rPr>
          <w:rStyle w:val="FontStyle16"/>
          <w:b w:val="0"/>
        </w:rPr>
        <w:t xml:space="preserve">, </w:t>
      </w:r>
      <w:hyperlink r:id="rId10" w:history="1">
        <w:r w:rsidR="00B124E2" w:rsidRPr="00F97B0B">
          <w:rPr>
            <w:rStyle w:val="Hiperpovezava"/>
            <w:rFonts w:cs="Arial"/>
            <w:sz w:val="20"/>
            <w:szCs w:val="20"/>
            <w:shd w:val="clear" w:color="auto" w:fill="FFFFFF"/>
          </w:rPr>
          <w:t>senka.sifkovic@ipop.si</w:t>
        </w:r>
      </w:hyperlink>
      <w:r w:rsidR="00B124E2">
        <w:rPr>
          <w:sz w:val="20"/>
          <w:szCs w:val="20"/>
          <w:shd w:val="clear" w:color="auto" w:fill="FFFFFF"/>
        </w:rPr>
        <w:t xml:space="preserve"> </w:t>
      </w:r>
    </w:p>
    <w:p w:rsidR="00923A37" w:rsidRDefault="00923A37">
      <w:pPr>
        <w:pStyle w:val="Style9"/>
        <w:widowControl/>
        <w:spacing w:line="240" w:lineRule="exact"/>
        <w:ind w:left="365"/>
        <w:rPr>
          <w:sz w:val="20"/>
          <w:szCs w:val="20"/>
        </w:rPr>
      </w:pPr>
    </w:p>
    <w:p w:rsidR="00923A37" w:rsidRDefault="00923A37">
      <w:pPr>
        <w:pStyle w:val="Style9"/>
        <w:widowControl/>
        <w:spacing w:before="14" w:line="259" w:lineRule="exact"/>
        <w:ind w:left="365"/>
        <w:rPr>
          <w:rStyle w:val="FontStyle17"/>
        </w:rPr>
      </w:pPr>
      <w:r w:rsidRPr="00D7034D">
        <w:rPr>
          <w:rStyle w:val="FontStyle17"/>
        </w:rPr>
        <w:t>Področni predstavniki NVO</w:t>
      </w:r>
    </w:p>
    <w:p w:rsidR="00D7034D" w:rsidRPr="00D7034D" w:rsidRDefault="00D7034D" w:rsidP="0053297B">
      <w:pPr>
        <w:pStyle w:val="Style10"/>
        <w:widowControl/>
        <w:numPr>
          <w:ilvl w:val="0"/>
          <w:numId w:val="2"/>
        </w:numPr>
        <w:tabs>
          <w:tab w:val="left" w:pos="1085"/>
        </w:tabs>
        <w:ind w:left="1085"/>
        <w:rPr>
          <w:rStyle w:val="FontStyle16"/>
          <w:b w:val="0"/>
        </w:rPr>
      </w:pPr>
      <w:r w:rsidRPr="00D7034D">
        <w:rPr>
          <w:rStyle w:val="FontStyle16"/>
          <w:b w:val="0"/>
        </w:rPr>
        <w:t>Dr. Mihael Jožef Toman (za področje: vode)</w:t>
      </w:r>
      <w:r w:rsidR="00B124E2">
        <w:rPr>
          <w:rStyle w:val="FontStyle16"/>
          <w:b w:val="0"/>
        </w:rPr>
        <w:t xml:space="preserve">, </w:t>
      </w:r>
      <w:hyperlink r:id="rId11" w:history="1">
        <w:r w:rsidR="00B124E2" w:rsidRPr="00F97B0B">
          <w:rPr>
            <w:rStyle w:val="Hiperpovezava"/>
            <w:rFonts w:cs="Arial"/>
            <w:sz w:val="20"/>
            <w:szCs w:val="20"/>
            <w:shd w:val="clear" w:color="auto" w:fill="FFFFFF"/>
          </w:rPr>
          <w:t>mihaeljozef.toman@bf.uni-lj.si</w:t>
        </w:r>
      </w:hyperlink>
      <w:r w:rsidR="00B124E2">
        <w:rPr>
          <w:sz w:val="20"/>
          <w:szCs w:val="20"/>
          <w:shd w:val="clear" w:color="auto" w:fill="FFFFFF"/>
        </w:rPr>
        <w:t xml:space="preserve"> </w:t>
      </w:r>
    </w:p>
    <w:p w:rsidR="00923A37" w:rsidRDefault="00D7034D" w:rsidP="0053297B">
      <w:pPr>
        <w:pStyle w:val="Style10"/>
        <w:widowControl/>
        <w:numPr>
          <w:ilvl w:val="0"/>
          <w:numId w:val="2"/>
        </w:numPr>
        <w:tabs>
          <w:tab w:val="left" w:pos="1085"/>
        </w:tabs>
        <w:ind w:left="1085"/>
        <w:rPr>
          <w:rStyle w:val="FontStyle16"/>
        </w:rPr>
      </w:pPr>
      <w:r w:rsidRPr="00D7034D">
        <w:rPr>
          <w:rStyle w:val="FontStyle16"/>
          <w:b w:val="0"/>
        </w:rPr>
        <w:t>Tomaž Gorenc</w:t>
      </w:r>
      <w:r w:rsidR="00923A37">
        <w:rPr>
          <w:rStyle w:val="FontStyle16"/>
        </w:rPr>
        <w:t xml:space="preserve"> </w:t>
      </w:r>
      <w:r w:rsidR="00923A37">
        <w:rPr>
          <w:rStyle w:val="FontStyle17"/>
        </w:rPr>
        <w:t xml:space="preserve">(za področje: </w:t>
      </w:r>
      <w:r w:rsidR="00923A37" w:rsidRPr="00D7034D">
        <w:rPr>
          <w:rStyle w:val="FontStyle16"/>
          <w:b w:val="0"/>
        </w:rPr>
        <w:t>varstvo okolja)</w:t>
      </w:r>
      <w:r w:rsidR="00B124E2">
        <w:rPr>
          <w:rStyle w:val="FontStyle16"/>
          <w:b w:val="0"/>
        </w:rPr>
        <w:t xml:space="preserve">, </w:t>
      </w:r>
      <w:hyperlink r:id="rId12" w:history="1">
        <w:r w:rsidR="00B124E2" w:rsidRPr="00F97B0B">
          <w:rPr>
            <w:rStyle w:val="Hiperpovezava"/>
            <w:rFonts w:cs="Arial"/>
            <w:sz w:val="20"/>
            <w:szCs w:val="20"/>
            <w:shd w:val="clear" w:color="auto" w:fill="FFFFFF"/>
          </w:rPr>
          <w:t>tomaz.gorenc@izo.si</w:t>
        </w:r>
      </w:hyperlink>
      <w:r w:rsidR="00B124E2">
        <w:rPr>
          <w:sz w:val="20"/>
          <w:szCs w:val="20"/>
          <w:shd w:val="clear" w:color="auto" w:fill="FFFFFF"/>
        </w:rPr>
        <w:t xml:space="preserve"> </w:t>
      </w:r>
      <w:r w:rsidR="00923A37">
        <w:rPr>
          <w:rStyle w:val="FontStyle16"/>
        </w:rPr>
        <w:t xml:space="preserve"> </w:t>
      </w:r>
    </w:p>
    <w:p w:rsidR="00D7034D" w:rsidRPr="00D7034D" w:rsidRDefault="00D7034D" w:rsidP="0053297B">
      <w:pPr>
        <w:pStyle w:val="Style10"/>
        <w:widowControl/>
        <w:numPr>
          <w:ilvl w:val="0"/>
          <w:numId w:val="2"/>
        </w:numPr>
        <w:tabs>
          <w:tab w:val="left" w:pos="1085"/>
        </w:tabs>
        <w:ind w:left="715" w:firstLine="0"/>
        <w:rPr>
          <w:rStyle w:val="FontStyle16"/>
        </w:rPr>
      </w:pPr>
      <w:r w:rsidRPr="00D7034D">
        <w:rPr>
          <w:rStyle w:val="FontStyle16"/>
          <w:b w:val="0"/>
        </w:rPr>
        <w:t>Damjan Vinko</w:t>
      </w:r>
      <w:r>
        <w:rPr>
          <w:rStyle w:val="FontStyle16"/>
        </w:rPr>
        <w:t xml:space="preserve"> </w:t>
      </w:r>
      <w:r>
        <w:rPr>
          <w:rStyle w:val="FontStyle17"/>
        </w:rPr>
        <w:t xml:space="preserve">(za področje: </w:t>
      </w:r>
      <w:r w:rsidRPr="00D7034D">
        <w:rPr>
          <w:rStyle w:val="FontStyle16"/>
          <w:b w:val="0"/>
        </w:rPr>
        <w:t>biotska raznovrstnost)</w:t>
      </w:r>
      <w:r w:rsidR="00B124E2">
        <w:rPr>
          <w:rStyle w:val="FontStyle16"/>
          <w:b w:val="0"/>
        </w:rPr>
        <w:t xml:space="preserve">, </w:t>
      </w:r>
      <w:hyperlink r:id="rId13" w:history="1">
        <w:r w:rsidR="00B124E2" w:rsidRPr="00F97B0B">
          <w:rPr>
            <w:rStyle w:val="Hiperpovezava"/>
            <w:rFonts w:cs="Arial"/>
            <w:sz w:val="20"/>
            <w:szCs w:val="20"/>
            <w:shd w:val="clear" w:color="auto" w:fill="FFFFFF"/>
          </w:rPr>
          <w:t>damjan.vinko@gmail.com</w:t>
        </w:r>
      </w:hyperlink>
      <w:r w:rsidR="00B124E2">
        <w:rPr>
          <w:sz w:val="20"/>
          <w:szCs w:val="20"/>
          <w:shd w:val="clear" w:color="auto" w:fill="FFFFFF"/>
        </w:rPr>
        <w:t xml:space="preserve"> </w:t>
      </w:r>
    </w:p>
    <w:p w:rsidR="00D7034D" w:rsidRDefault="00D7034D" w:rsidP="00D7034D">
      <w:pPr>
        <w:pStyle w:val="Style8"/>
        <w:widowControl/>
        <w:numPr>
          <w:ilvl w:val="0"/>
          <w:numId w:val="2"/>
        </w:numPr>
        <w:tabs>
          <w:tab w:val="left" w:pos="1085"/>
        </w:tabs>
        <w:ind w:left="1085"/>
        <w:rPr>
          <w:rStyle w:val="FontStyle16"/>
        </w:rPr>
      </w:pPr>
      <w:r w:rsidRPr="00D7034D">
        <w:rPr>
          <w:rStyle w:val="FontStyle16"/>
          <w:b w:val="0"/>
        </w:rPr>
        <w:t>Mag. Tina Mikuš</w:t>
      </w:r>
      <w:r>
        <w:rPr>
          <w:rStyle w:val="FontStyle16"/>
        </w:rPr>
        <w:t xml:space="preserve"> </w:t>
      </w:r>
      <w:r>
        <w:rPr>
          <w:rStyle w:val="FontStyle17"/>
        </w:rPr>
        <w:t xml:space="preserve">(za področje: </w:t>
      </w:r>
      <w:r w:rsidRPr="00D7034D">
        <w:rPr>
          <w:rStyle w:val="FontStyle16"/>
          <w:b w:val="0"/>
        </w:rPr>
        <w:t>zavarovana območja)</w:t>
      </w:r>
      <w:r w:rsidR="00B124E2">
        <w:rPr>
          <w:rStyle w:val="FontStyle16"/>
          <w:b w:val="0"/>
        </w:rPr>
        <w:t xml:space="preserve">, </w:t>
      </w:r>
      <w:hyperlink r:id="rId14" w:history="1">
        <w:r w:rsidR="00B124E2" w:rsidRPr="00F97B0B">
          <w:rPr>
            <w:rStyle w:val="Hiperpovezava"/>
            <w:rFonts w:cs="Arial"/>
            <w:sz w:val="20"/>
            <w:szCs w:val="20"/>
            <w:shd w:val="clear" w:color="auto" w:fill="FFFFFF"/>
          </w:rPr>
          <w:t>tina.mikus@gmail.com</w:t>
        </w:r>
      </w:hyperlink>
      <w:r w:rsidR="00B124E2">
        <w:rPr>
          <w:sz w:val="20"/>
          <w:szCs w:val="20"/>
          <w:shd w:val="clear" w:color="auto" w:fill="FFFFFF"/>
        </w:rPr>
        <w:t xml:space="preserve"> </w:t>
      </w:r>
    </w:p>
    <w:p w:rsidR="00D7034D" w:rsidRDefault="00D7034D" w:rsidP="00D7034D">
      <w:pPr>
        <w:pStyle w:val="Style10"/>
        <w:widowControl/>
        <w:numPr>
          <w:ilvl w:val="0"/>
          <w:numId w:val="2"/>
        </w:numPr>
        <w:tabs>
          <w:tab w:val="left" w:pos="1085"/>
        </w:tabs>
        <w:ind w:left="715" w:firstLine="0"/>
        <w:rPr>
          <w:rStyle w:val="FontStyle16"/>
        </w:rPr>
      </w:pPr>
      <w:r w:rsidRPr="00D7034D">
        <w:rPr>
          <w:rStyle w:val="FontStyle16"/>
          <w:b w:val="0"/>
        </w:rPr>
        <w:t>Maja Simoneti</w:t>
      </w:r>
      <w:r>
        <w:rPr>
          <w:rStyle w:val="FontStyle16"/>
        </w:rPr>
        <w:t xml:space="preserve"> </w:t>
      </w:r>
      <w:r>
        <w:rPr>
          <w:rStyle w:val="FontStyle17"/>
        </w:rPr>
        <w:t xml:space="preserve">(za področje: </w:t>
      </w:r>
      <w:r w:rsidRPr="00D7034D">
        <w:rPr>
          <w:rStyle w:val="FontStyle16"/>
          <w:b w:val="0"/>
        </w:rPr>
        <w:t>urejanje prostora)</w:t>
      </w:r>
      <w:r w:rsidR="00B124E2">
        <w:rPr>
          <w:rStyle w:val="FontStyle16"/>
          <w:b w:val="0"/>
        </w:rPr>
        <w:t xml:space="preserve">, </w:t>
      </w:r>
      <w:hyperlink r:id="rId15" w:history="1">
        <w:r w:rsidR="00B124E2" w:rsidRPr="00F97B0B">
          <w:rPr>
            <w:rStyle w:val="Hiperpovezava"/>
            <w:rFonts w:cs="Arial"/>
            <w:sz w:val="20"/>
            <w:szCs w:val="20"/>
            <w:shd w:val="clear" w:color="auto" w:fill="FFFFFF"/>
          </w:rPr>
          <w:t>maja.simoneti@ipop.si</w:t>
        </w:r>
      </w:hyperlink>
      <w:r w:rsidR="00B124E2">
        <w:rPr>
          <w:sz w:val="20"/>
          <w:szCs w:val="20"/>
          <w:shd w:val="clear" w:color="auto" w:fill="FFFFFF"/>
        </w:rPr>
        <w:t xml:space="preserve"> </w:t>
      </w:r>
    </w:p>
    <w:p w:rsidR="00D7034D" w:rsidRDefault="00D7034D" w:rsidP="00D7034D">
      <w:pPr>
        <w:pStyle w:val="Style10"/>
        <w:widowControl/>
        <w:numPr>
          <w:ilvl w:val="0"/>
          <w:numId w:val="2"/>
        </w:numPr>
        <w:tabs>
          <w:tab w:val="left" w:pos="1085"/>
        </w:tabs>
        <w:ind w:left="715" w:firstLine="0"/>
        <w:rPr>
          <w:rStyle w:val="FontStyle16"/>
        </w:rPr>
      </w:pPr>
      <w:r w:rsidRPr="00D7034D">
        <w:rPr>
          <w:rStyle w:val="FontStyle16"/>
          <w:b w:val="0"/>
        </w:rPr>
        <w:t>Kaja Lipnik Vehovar</w:t>
      </w:r>
      <w:r>
        <w:rPr>
          <w:rStyle w:val="FontStyle16"/>
        </w:rPr>
        <w:t xml:space="preserve"> </w:t>
      </w:r>
      <w:r>
        <w:rPr>
          <w:rStyle w:val="FontStyle17"/>
        </w:rPr>
        <w:t xml:space="preserve">(za področje: </w:t>
      </w:r>
      <w:r w:rsidRPr="00D7034D">
        <w:rPr>
          <w:rStyle w:val="FontStyle16"/>
          <w:b w:val="0"/>
        </w:rPr>
        <w:t>graditev)</w:t>
      </w:r>
      <w:r w:rsidR="00B124E2">
        <w:rPr>
          <w:rStyle w:val="FontStyle16"/>
          <w:b w:val="0"/>
        </w:rPr>
        <w:t xml:space="preserve">, </w:t>
      </w:r>
      <w:hyperlink r:id="rId16" w:history="1">
        <w:r w:rsidR="00B124E2" w:rsidRPr="00F97B0B">
          <w:rPr>
            <w:rStyle w:val="Hiperpovezava"/>
            <w:rFonts w:cs="Arial"/>
            <w:sz w:val="20"/>
            <w:szCs w:val="20"/>
            <w:shd w:val="clear" w:color="auto" w:fill="FFFFFF"/>
          </w:rPr>
          <w:t>velika@t-2.net</w:t>
        </w:r>
      </w:hyperlink>
      <w:r w:rsidR="00B124E2">
        <w:rPr>
          <w:sz w:val="20"/>
          <w:szCs w:val="20"/>
          <w:shd w:val="clear" w:color="auto" w:fill="FFFFFF"/>
        </w:rPr>
        <w:t xml:space="preserve"> </w:t>
      </w:r>
    </w:p>
    <w:p w:rsidR="00923A37" w:rsidRDefault="00D7034D" w:rsidP="0053297B">
      <w:pPr>
        <w:pStyle w:val="Style10"/>
        <w:widowControl/>
        <w:numPr>
          <w:ilvl w:val="0"/>
          <w:numId w:val="2"/>
        </w:numPr>
        <w:tabs>
          <w:tab w:val="left" w:pos="1085"/>
        </w:tabs>
        <w:ind w:left="1085"/>
        <w:rPr>
          <w:rStyle w:val="FontStyle16"/>
        </w:rPr>
      </w:pPr>
      <w:r w:rsidRPr="00D7034D">
        <w:rPr>
          <w:rStyle w:val="FontStyle16"/>
          <w:b w:val="0"/>
        </w:rPr>
        <w:t>Jaka Kranjc</w:t>
      </w:r>
      <w:r w:rsidR="00923A37">
        <w:rPr>
          <w:rStyle w:val="FontStyle16"/>
        </w:rPr>
        <w:t xml:space="preserve"> </w:t>
      </w:r>
      <w:r w:rsidR="00923A37">
        <w:rPr>
          <w:rStyle w:val="FontStyle17"/>
        </w:rPr>
        <w:t xml:space="preserve">(za področje: </w:t>
      </w:r>
      <w:r w:rsidR="00923A37" w:rsidRPr="00D7034D">
        <w:rPr>
          <w:rStyle w:val="FontStyle16"/>
          <w:b w:val="0"/>
        </w:rPr>
        <w:t>krožno gospodarstvo</w:t>
      </w:r>
      <w:r w:rsidR="00D206A2" w:rsidRPr="00D7034D">
        <w:rPr>
          <w:rStyle w:val="FontStyle16"/>
          <w:b w:val="0"/>
        </w:rPr>
        <w:t>)</w:t>
      </w:r>
      <w:r w:rsidR="00B124E2">
        <w:rPr>
          <w:rStyle w:val="FontStyle16"/>
          <w:b w:val="0"/>
        </w:rPr>
        <w:t xml:space="preserve">, </w:t>
      </w:r>
      <w:hyperlink r:id="rId17" w:history="1">
        <w:r w:rsidR="00B124E2" w:rsidRPr="00F97B0B">
          <w:rPr>
            <w:rStyle w:val="Hiperpovezava"/>
            <w:rFonts w:cs="Arial"/>
            <w:sz w:val="20"/>
            <w:szCs w:val="20"/>
            <w:shd w:val="clear" w:color="auto" w:fill="FFFFFF"/>
          </w:rPr>
          <w:t>jaka.kranjc@ocistimo.si</w:t>
        </w:r>
      </w:hyperlink>
      <w:r w:rsidR="00B124E2">
        <w:rPr>
          <w:sz w:val="20"/>
          <w:szCs w:val="20"/>
          <w:shd w:val="clear" w:color="auto" w:fill="FFFFFF"/>
        </w:rPr>
        <w:t xml:space="preserve"> </w:t>
      </w:r>
    </w:p>
    <w:p w:rsidR="00D7034D" w:rsidRPr="003600D4" w:rsidRDefault="00D7034D" w:rsidP="00D7034D">
      <w:pPr>
        <w:pStyle w:val="Style10"/>
        <w:widowControl/>
        <w:numPr>
          <w:ilvl w:val="0"/>
          <w:numId w:val="2"/>
        </w:numPr>
        <w:tabs>
          <w:tab w:val="left" w:pos="1085"/>
        </w:tabs>
        <w:ind w:left="715" w:firstLine="0"/>
        <w:rPr>
          <w:rStyle w:val="FontStyle16"/>
        </w:rPr>
      </w:pPr>
      <w:r w:rsidRPr="00D7034D">
        <w:rPr>
          <w:rStyle w:val="FontStyle16"/>
          <w:b w:val="0"/>
        </w:rPr>
        <w:t>Barbara Kvac</w:t>
      </w:r>
      <w:r>
        <w:rPr>
          <w:rStyle w:val="FontStyle16"/>
        </w:rPr>
        <w:t xml:space="preserve"> </w:t>
      </w:r>
      <w:r>
        <w:rPr>
          <w:rStyle w:val="FontStyle17"/>
        </w:rPr>
        <w:t xml:space="preserve">(za področje: </w:t>
      </w:r>
      <w:r w:rsidRPr="00D7034D">
        <w:rPr>
          <w:rStyle w:val="FontStyle16"/>
          <w:b w:val="0"/>
        </w:rPr>
        <w:t>podnebne spremembe)</w:t>
      </w:r>
      <w:r w:rsidR="00B124E2">
        <w:rPr>
          <w:rStyle w:val="FontStyle16"/>
          <w:b w:val="0"/>
        </w:rPr>
        <w:t xml:space="preserve">, </w:t>
      </w:r>
      <w:hyperlink r:id="rId18" w:history="1">
        <w:r w:rsidR="00B124E2" w:rsidRPr="00F97B0B">
          <w:rPr>
            <w:rStyle w:val="Hiperpovezava"/>
            <w:rFonts w:cs="Arial"/>
            <w:sz w:val="20"/>
            <w:szCs w:val="20"/>
            <w:shd w:val="clear" w:color="auto" w:fill="FFFFFF"/>
          </w:rPr>
          <w:t>barbara@focus.si</w:t>
        </w:r>
      </w:hyperlink>
      <w:r w:rsidR="00B124E2">
        <w:rPr>
          <w:sz w:val="20"/>
          <w:szCs w:val="20"/>
          <w:shd w:val="clear" w:color="auto" w:fill="FFFFFF"/>
        </w:rPr>
        <w:t xml:space="preserve"> </w:t>
      </w:r>
    </w:p>
    <w:p w:rsidR="003600D4" w:rsidRDefault="003600D4" w:rsidP="00D7034D">
      <w:pPr>
        <w:pStyle w:val="Style10"/>
        <w:widowControl/>
        <w:numPr>
          <w:ilvl w:val="0"/>
          <w:numId w:val="2"/>
        </w:numPr>
        <w:tabs>
          <w:tab w:val="left" w:pos="1085"/>
        </w:tabs>
        <w:ind w:left="715" w:firstLine="0"/>
        <w:rPr>
          <w:rStyle w:val="FontStyle16"/>
        </w:rPr>
      </w:pPr>
      <w:r>
        <w:rPr>
          <w:rStyle w:val="FontStyle16"/>
          <w:b w:val="0"/>
        </w:rPr>
        <w:t>Masa Ha</w:t>
      </w:r>
      <w:r w:rsidR="00B124E2">
        <w:rPr>
          <w:rStyle w:val="FontStyle16"/>
          <w:b w:val="0"/>
        </w:rPr>
        <w:t xml:space="preserve">wlina (za področje: stanovanja), </w:t>
      </w:r>
      <w:hyperlink r:id="rId19" w:history="1">
        <w:r w:rsidR="00B124E2" w:rsidRPr="00F97B0B">
          <w:rPr>
            <w:rStyle w:val="Hiperpovezava"/>
            <w:rFonts w:cs="Arial"/>
            <w:sz w:val="20"/>
            <w:szCs w:val="20"/>
          </w:rPr>
          <w:t>masa@zadrugator.org</w:t>
        </w:r>
      </w:hyperlink>
      <w:r w:rsidR="00B124E2">
        <w:rPr>
          <w:rStyle w:val="FontStyle16"/>
          <w:b w:val="0"/>
        </w:rPr>
        <w:t xml:space="preserve"> </w:t>
      </w:r>
    </w:p>
    <w:p w:rsidR="00923A37" w:rsidRDefault="00923A37">
      <w:pPr>
        <w:pStyle w:val="Style9"/>
        <w:widowControl/>
        <w:spacing w:line="240" w:lineRule="exact"/>
        <w:ind w:left="355"/>
        <w:rPr>
          <w:sz w:val="20"/>
          <w:szCs w:val="20"/>
        </w:rPr>
      </w:pPr>
    </w:p>
    <w:p w:rsidR="00D206A2" w:rsidRDefault="00923A37" w:rsidP="00D206A2">
      <w:pPr>
        <w:pStyle w:val="Style9"/>
        <w:widowControl/>
        <w:spacing w:before="43"/>
        <w:ind w:left="355"/>
        <w:rPr>
          <w:rStyle w:val="FontStyle17"/>
        </w:rPr>
      </w:pPr>
      <w:r>
        <w:rPr>
          <w:rStyle w:val="FontStyle17"/>
        </w:rPr>
        <w:t>Predstavnik Ministrstva za okolje in prostor</w:t>
      </w:r>
    </w:p>
    <w:p w:rsidR="00923A37" w:rsidRPr="00D206A2" w:rsidRDefault="00D206A2" w:rsidP="00D206A2">
      <w:pPr>
        <w:pStyle w:val="Style10"/>
        <w:widowControl/>
        <w:numPr>
          <w:ilvl w:val="0"/>
          <w:numId w:val="2"/>
        </w:numPr>
        <w:tabs>
          <w:tab w:val="left" w:pos="1085"/>
        </w:tabs>
        <w:ind w:left="715" w:firstLine="0"/>
        <w:rPr>
          <w:rStyle w:val="FontStyle17"/>
          <w:b/>
          <w:bCs/>
        </w:rPr>
      </w:pPr>
      <w:r>
        <w:rPr>
          <w:rStyle w:val="FontStyle17"/>
        </w:rPr>
        <w:t>Marko Maver</w:t>
      </w:r>
      <w:r w:rsidR="00923A37">
        <w:rPr>
          <w:rStyle w:val="FontStyle17"/>
        </w:rPr>
        <w:t>, predstavnik MOP za sodelovanje z NVO</w:t>
      </w:r>
      <w:r w:rsidR="00B124E2">
        <w:rPr>
          <w:rStyle w:val="FontStyle17"/>
        </w:rPr>
        <w:t xml:space="preserve">, </w:t>
      </w:r>
      <w:hyperlink r:id="rId20" w:history="1">
        <w:r w:rsidR="00B124E2" w:rsidRPr="00F97B0B">
          <w:rPr>
            <w:rStyle w:val="Hiperpovezava"/>
            <w:rFonts w:cs="Arial"/>
            <w:sz w:val="20"/>
            <w:szCs w:val="20"/>
          </w:rPr>
          <w:t>marko.maver@gov.si</w:t>
        </w:r>
      </w:hyperlink>
      <w:r w:rsidR="00B124E2">
        <w:rPr>
          <w:rStyle w:val="FontStyle17"/>
        </w:rPr>
        <w:t xml:space="preserve"> </w:t>
      </w:r>
    </w:p>
    <w:p w:rsidR="00D206A2" w:rsidRDefault="00D206A2">
      <w:pPr>
        <w:pStyle w:val="Style10"/>
        <w:widowControl/>
        <w:spacing w:before="24" w:line="240" w:lineRule="auto"/>
        <w:ind w:right="2318" w:firstLine="0"/>
        <w:jc w:val="right"/>
        <w:rPr>
          <w:rStyle w:val="FontStyle17"/>
        </w:rPr>
      </w:pPr>
    </w:p>
    <w:p w:rsidR="00B124E2" w:rsidRDefault="00B124E2">
      <w:pPr>
        <w:pStyle w:val="Style10"/>
        <w:widowControl/>
        <w:spacing w:before="24" w:line="240" w:lineRule="auto"/>
        <w:ind w:right="2318" w:firstLine="0"/>
        <w:jc w:val="right"/>
        <w:rPr>
          <w:rStyle w:val="FontStyle17"/>
        </w:rPr>
      </w:pPr>
    </w:p>
    <w:p w:rsidR="00B124E2" w:rsidRDefault="00B124E2">
      <w:pPr>
        <w:pStyle w:val="Style10"/>
        <w:widowControl/>
        <w:spacing w:before="24" w:line="240" w:lineRule="auto"/>
        <w:ind w:right="2318" w:firstLine="0"/>
        <w:jc w:val="right"/>
        <w:rPr>
          <w:rStyle w:val="FontStyle17"/>
        </w:rPr>
      </w:pPr>
    </w:p>
    <w:p w:rsidR="00D206A2" w:rsidRDefault="00923A37" w:rsidP="00D206A2">
      <w:pPr>
        <w:pStyle w:val="Style6"/>
        <w:widowControl/>
        <w:numPr>
          <w:ilvl w:val="0"/>
          <w:numId w:val="3"/>
        </w:numPr>
        <w:tabs>
          <w:tab w:val="left" w:pos="360"/>
        </w:tabs>
        <w:spacing w:before="48" w:line="240" w:lineRule="auto"/>
        <w:ind w:firstLine="0"/>
        <w:jc w:val="left"/>
        <w:rPr>
          <w:rStyle w:val="FontStyle17"/>
        </w:rPr>
      </w:pPr>
      <w:r>
        <w:rPr>
          <w:rStyle w:val="FontStyle17"/>
        </w:rPr>
        <w:lastRenderedPageBreak/>
        <w:t>Naloge Sveta NVO so:</w:t>
      </w:r>
    </w:p>
    <w:p w:rsidR="00D206A2" w:rsidRDefault="00923A37" w:rsidP="00D206A2">
      <w:pPr>
        <w:pStyle w:val="Style6"/>
        <w:widowControl/>
        <w:numPr>
          <w:ilvl w:val="0"/>
          <w:numId w:val="7"/>
        </w:numPr>
        <w:tabs>
          <w:tab w:val="left" w:pos="360"/>
        </w:tabs>
        <w:spacing w:before="48" w:line="240" w:lineRule="auto"/>
        <w:jc w:val="left"/>
        <w:rPr>
          <w:rStyle w:val="FontStyle17"/>
        </w:rPr>
      </w:pPr>
      <w:r>
        <w:rPr>
          <w:rStyle w:val="FontStyle17"/>
        </w:rPr>
        <w:t>ministru daje strokovna mnenja k ukrepom izvajanja okoljske in prostorske politike, ki so predmet seje sveta</w:t>
      </w:r>
    </w:p>
    <w:p w:rsidR="00D206A2" w:rsidRDefault="00923A37" w:rsidP="00D206A2">
      <w:pPr>
        <w:pStyle w:val="Style6"/>
        <w:widowControl/>
        <w:numPr>
          <w:ilvl w:val="0"/>
          <w:numId w:val="7"/>
        </w:numPr>
        <w:tabs>
          <w:tab w:val="left" w:pos="360"/>
        </w:tabs>
        <w:spacing w:before="48" w:line="240" w:lineRule="auto"/>
        <w:jc w:val="left"/>
        <w:rPr>
          <w:rStyle w:val="FontStyle17"/>
        </w:rPr>
      </w:pPr>
      <w:r>
        <w:rPr>
          <w:rStyle w:val="FontStyle17"/>
        </w:rPr>
        <w:t xml:space="preserve">ministru daje strokovna mnenja k predlogom predpisov, ki so predmet seje sveta </w:t>
      </w:r>
    </w:p>
    <w:p w:rsidR="00D206A2" w:rsidRDefault="00923A37" w:rsidP="00D206A2">
      <w:pPr>
        <w:pStyle w:val="Style6"/>
        <w:widowControl/>
        <w:numPr>
          <w:ilvl w:val="0"/>
          <w:numId w:val="7"/>
        </w:numPr>
        <w:tabs>
          <w:tab w:val="left" w:pos="360"/>
        </w:tabs>
        <w:spacing w:before="48" w:line="240" w:lineRule="auto"/>
        <w:jc w:val="left"/>
        <w:rPr>
          <w:rStyle w:val="FontStyle17"/>
        </w:rPr>
      </w:pPr>
      <w:r>
        <w:rPr>
          <w:rStyle w:val="FontStyle17"/>
        </w:rPr>
        <w:t>ministru predlaga strokovne in izobraževalne dejavnosti s področja okolja in prostora</w:t>
      </w:r>
    </w:p>
    <w:p w:rsidR="00923A37" w:rsidRDefault="00923A37" w:rsidP="00D206A2">
      <w:pPr>
        <w:pStyle w:val="Style6"/>
        <w:widowControl/>
        <w:numPr>
          <w:ilvl w:val="0"/>
          <w:numId w:val="7"/>
        </w:numPr>
        <w:tabs>
          <w:tab w:val="left" w:pos="360"/>
        </w:tabs>
        <w:spacing w:before="48" w:line="240" w:lineRule="auto"/>
        <w:jc w:val="left"/>
        <w:rPr>
          <w:rStyle w:val="FontStyle17"/>
        </w:rPr>
      </w:pPr>
      <w:r>
        <w:rPr>
          <w:rStyle w:val="FontStyle17"/>
        </w:rPr>
        <w:t>ministru daje strokovna mnenja k drugim pomembnim odločitvam na področju okolja in prostora, ki so predmet seje sveta</w:t>
      </w:r>
    </w:p>
    <w:p w:rsidR="00923A37" w:rsidRDefault="00923A37" w:rsidP="0053297B">
      <w:pPr>
        <w:pStyle w:val="Style6"/>
        <w:widowControl/>
        <w:numPr>
          <w:ilvl w:val="0"/>
          <w:numId w:val="4"/>
        </w:numPr>
        <w:tabs>
          <w:tab w:val="left" w:pos="360"/>
        </w:tabs>
        <w:spacing w:before="254" w:line="259" w:lineRule="exact"/>
        <w:ind w:left="360" w:right="5" w:hanging="360"/>
        <w:rPr>
          <w:rStyle w:val="FontStyle17"/>
        </w:rPr>
      </w:pPr>
      <w:r>
        <w:rPr>
          <w:rStyle w:val="FontStyle17"/>
        </w:rPr>
        <w:t>Na seje Sveta NVO se lahko vabi tudi strokovnjake oziroma sodelavce ministrstva, organov v sestavi ministrstva, nevladnih organizacij ali drugih institucij s področja dela ministrstva.</w:t>
      </w:r>
    </w:p>
    <w:p w:rsidR="00923A37" w:rsidRDefault="00923A37" w:rsidP="0053297B">
      <w:pPr>
        <w:pStyle w:val="Style6"/>
        <w:widowControl/>
        <w:numPr>
          <w:ilvl w:val="0"/>
          <w:numId w:val="4"/>
        </w:numPr>
        <w:tabs>
          <w:tab w:val="left" w:pos="360"/>
        </w:tabs>
        <w:spacing w:before="283" w:line="240" w:lineRule="auto"/>
        <w:ind w:firstLine="0"/>
        <w:jc w:val="left"/>
        <w:rPr>
          <w:rStyle w:val="FontStyle17"/>
        </w:rPr>
      </w:pPr>
      <w:r>
        <w:rPr>
          <w:rStyle w:val="FontStyle17"/>
        </w:rPr>
        <w:t>Članom Sveta NVO za opravljeno delo v okviru sveta ne pripada povračilo sejnin.</w:t>
      </w:r>
    </w:p>
    <w:p w:rsidR="00923A37" w:rsidRDefault="00923A37" w:rsidP="0053297B">
      <w:pPr>
        <w:pStyle w:val="Style6"/>
        <w:widowControl/>
        <w:numPr>
          <w:ilvl w:val="0"/>
          <w:numId w:val="4"/>
        </w:numPr>
        <w:tabs>
          <w:tab w:val="left" w:pos="360"/>
        </w:tabs>
        <w:spacing w:before="259" w:line="259" w:lineRule="exact"/>
        <w:ind w:left="360" w:right="5" w:hanging="360"/>
        <w:rPr>
          <w:rStyle w:val="FontStyle17"/>
        </w:rPr>
      </w:pPr>
      <w:r>
        <w:rPr>
          <w:rStyle w:val="FontStyle17"/>
        </w:rPr>
        <w:t>Članom Sveta NVO pripada za udeležbo na sejah povračilo potnih stroškov, ki obsegajo stroške prihoda in vrnitve od kraja prebivališča do kraja seje sveta; v primeru, da prevoz opravijo z lastnim prevoznim sredstvom, pa v višini kilometrine (skladno s 173. Členom ZUJF-a). Prevozni stroški se izplačujejo za vsako posamezno sejo na podlagi dokaza (vozovnica javnega prevoza, račun za parkirnino in podobno). Člani sveta niso upravičeni do povračila prevoznih stroškov, če jim jih povrne njihov delodajalec.</w:t>
      </w:r>
    </w:p>
    <w:p w:rsidR="00923A37" w:rsidRDefault="00923A37" w:rsidP="0053297B">
      <w:pPr>
        <w:pStyle w:val="Style6"/>
        <w:widowControl/>
        <w:numPr>
          <w:ilvl w:val="0"/>
          <w:numId w:val="4"/>
        </w:numPr>
        <w:tabs>
          <w:tab w:val="left" w:pos="360"/>
        </w:tabs>
        <w:spacing w:before="288" w:line="240" w:lineRule="auto"/>
        <w:ind w:firstLine="0"/>
        <w:jc w:val="left"/>
        <w:rPr>
          <w:rStyle w:val="FontStyle17"/>
        </w:rPr>
      </w:pPr>
      <w:r>
        <w:rPr>
          <w:rStyle w:val="FontStyle17"/>
        </w:rPr>
        <w:t>Seje Sveta NVO sklicuje minister za okolje in prostor.</w:t>
      </w:r>
    </w:p>
    <w:p w:rsidR="00923A37" w:rsidRDefault="00923A37">
      <w:pPr>
        <w:pStyle w:val="Style4"/>
        <w:widowControl/>
        <w:spacing w:line="240" w:lineRule="exact"/>
        <w:ind w:left="370"/>
        <w:rPr>
          <w:sz w:val="20"/>
          <w:szCs w:val="20"/>
        </w:rPr>
      </w:pPr>
    </w:p>
    <w:p w:rsidR="00923A37" w:rsidRDefault="00923A37">
      <w:pPr>
        <w:pStyle w:val="Style4"/>
        <w:widowControl/>
        <w:spacing w:before="19"/>
        <w:ind w:left="370"/>
        <w:rPr>
          <w:rStyle w:val="FontStyle17"/>
        </w:rPr>
      </w:pPr>
      <w:r>
        <w:rPr>
          <w:rStyle w:val="FontStyle17"/>
        </w:rPr>
        <w:t>Na predhodni seji člani določijo tematiko oziroma predmet naslednje seje. Temu primerna je tudi področna sestava članov sveta. Stalna predstavnika NVO sta navzoča na vseh sejah.</w:t>
      </w:r>
    </w:p>
    <w:p w:rsidR="00923A37" w:rsidRDefault="00923A37">
      <w:pPr>
        <w:pStyle w:val="Style4"/>
        <w:widowControl/>
        <w:spacing w:line="240" w:lineRule="exact"/>
        <w:ind w:left="379"/>
        <w:jc w:val="left"/>
        <w:rPr>
          <w:sz w:val="20"/>
          <w:szCs w:val="20"/>
        </w:rPr>
      </w:pPr>
    </w:p>
    <w:p w:rsidR="00923A37" w:rsidRDefault="00923A37">
      <w:pPr>
        <w:pStyle w:val="Style4"/>
        <w:widowControl/>
        <w:spacing w:before="43" w:line="240" w:lineRule="auto"/>
        <w:ind w:left="379"/>
        <w:jc w:val="left"/>
        <w:rPr>
          <w:rStyle w:val="FontStyle17"/>
        </w:rPr>
      </w:pPr>
      <w:r>
        <w:rPr>
          <w:rStyle w:val="FontStyle17"/>
        </w:rPr>
        <w:t>Seje Sveta NVO so lahko redne, izredne in korespondenčne.</w:t>
      </w:r>
    </w:p>
    <w:p w:rsidR="00D206A2" w:rsidRDefault="00923A37" w:rsidP="00D206A2">
      <w:pPr>
        <w:pStyle w:val="Style6"/>
        <w:widowControl/>
        <w:numPr>
          <w:ilvl w:val="0"/>
          <w:numId w:val="5"/>
        </w:numPr>
        <w:tabs>
          <w:tab w:val="left" w:pos="360"/>
        </w:tabs>
        <w:spacing w:before="288" w:line="240" w:lineRule="auto"/>
        <w:ind w:firstLine="0"/>
        <w:jc w:val="left"/>
        <w:rPr>
          <w:rStyle w:val="FontStyle17"/>
        </w:rPr>
      </w:pPr>
      <w:r>
        <w:rPr>
          <w:rStyle w:val="FontStyle17"/>
        </w:rPr>
        <w:t>Člane Sveta NVO lahko s pooblastilom nadomeščajo le preostali člani sveta.</w:t>
      </w:r>
    </w:p>
    <w:p w:rsidR="00923A37" w:rsidRDefault="00923A37" w:rsidP="00D206A2">
      <w:pPr>
        <w:pStyle w:val="Style6"/>
        <w:widowControl/>
        <w:numPr>
          <w:ilvl w:val="0"/>
          <w:numId w:val="5"/>
        </w:numPr>
        <w:tabs>
          <w:tab w:val="left" w:pos="360"/>
        </w:tabs>
        <w:spacing w:before="288" w:line="240" w:lineRule="auto"/>
        <w:ind w:firstLine="0"/>
        <w:jc w:val="left"/>
        <w:rPr>
          <w:rStyle w:val="FontStyle17"/>
        </w:rPr>
      </w:pPr>
      <w:r>
        <w:rPr>
          <w:rStyle w:val="FontStyle17"/>
        </w:rPr>
        <w:t>Člani Sveta NVO se imenujejo za dobo trajanja mandata aktualnega ministra za okolje i</w:t>
      </w:r>
      <w:r w:rsidR="00D206A2">
        <w:rPr>
          <w:rStyle w:val="FontStyle17"/>
        </w:rPr>
        <w:t xml:space="preserve">n     </w:t>
      </w:r>
      <w:r>
        <w:rPr>
          <w:rStyle w:val="FontStyle17"/>
        </w:rPr>
        <w:t>prostor.</w:t>
      </w:r>
    </w:p>
    <w:p w:rsidR="00D206A2" w:rsidRDefault="00D206A2" w:rsidP="00D206A2">
      <w:pPr>
        <w:pStyle w:val="Style6"/>
        <w:widowControl/>
        <w:numPr>
          <w:ilvl w:val="0"/>
          <w:numId w:val="5"/>
        </w:numPr>
        <w:tabs>
          <w:tab w:val="left" w:pos="360"/>
        </w:tabs>
        <w:spacing w:before="288" w:line="240" w:lineRule="auto"/>
        <w:ind w:firstLine="0"/>
        <w:jc w:val="left"/>
        <w:rPr>
          <w:rStyle w:val="FontStyle17"/>
        </w:rPr>
      </w:pPr>
      <w:r>
        <w:rPr>
          <w:rStyle w:val="FontStyle17"/>
        </w:rPr>
        <w:t>Ta sklep začne veljati s sprejetjem.</w:t>
      </w:r>
    </w:p>
    <w:p w:rsidR="00923A37" w:rsidRDefault="00923A37" w:rsidP="00D206A2">
      <w:pPr>
        <w:pStyle w:val="Style6"/>
        <w:widowControl/>
        <w:tabs>
          <w:tab w:val="left" w:pos="360"/>
        </w:tabs>
        <w:spacing w:before="259" w:after="230" w:line="259" w:lineRule="exact"/>
        <w:ind w:left="360" w:right="5" w:firstLine="0"/>
        <w:rPr>
          <w:rStyle w:val="FontStyle17"/>
        </w:rPr>
      </w:pPr>
    </w:p>
    <w:p w:rsidR="00923A37" w:rsidRDefault="00923A37">
      <w:pPr>
        <w:pStyle w:val="Style4"/>
        <w:widowControl/>
        <w:spacing w:line="240" w:lineRule="exact"/>
        <w:rPr>
          <w:sz w:val="20"/>
          <w:szCs w:val="20"/>
        </w:rPr>
      </w:pPr>
    </w:p>
    <w:p w:rsidR="00923A37" w:rsidRDefault="00923A37">
      <w:pPr>
        <w:pStyle w:val="Style4"/>
        <w:widowControl/>
        <w:spacing w:line="240" w:lineRule="exact"/>
        <w:rPr>
          <w:sz w:val="20"/>
          <w:szCs w:val="20"/>
        </w:rPr>
      </w:pPr>
    </w:p>
    <w:p w:rsidR="00923A37" w:rsidRDefault="00923A37">
      <w:pPr>
        <w:pStyle w:val="Style4"/>
        <w:widowControl/>
        <w:spacing w:line="240" w:lineRule="exact"/>
        <w:rPr>
          <w:sz w:val="20"/>
          <w:szCs w:val="20"/>
        </w:rPr>
      </w:pPr>
    </w:p>
    <w:p w:rsidR="00923A37" w:rsidRDefault="00923A37">
      <w:pPr>
        <w:pStyle w:val="Style4"/>
        <w:widowControl/>
        <w:spacing w:line="240" w:lineRule="exact"/>
        <w:rPr>
          <w:sz w:val="20"/>
          <w:szCs w:val="20"/>
        </w:rPr>
      </w:pPr>
    </w:p>
    <w:p w:rsidR="00923A37" w:rsidRDefault="00D206A2">
      <w:pPr>
        <w:pStyle w:val="Style4"/>
        <w:widowControl/>
        <w:spacing w:line="240" w:lineRule="exac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Uroš Brežan</w:t>
      </w:r>
    </w:p>
    <w:p w:rsidR="00923A37" w:rsidRDefault="00D206A2">
      <w:pPr>
        <w:pStyle w:val="Style4"/>
        <w:widowControl/>
        <w:spacing w:line="240" w:lineRule="exac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Minister</w:t>
      </w:r>
    </w:p>
    <w:p w:rsidR="00D206A2" w:rsidRDefault="00D206A2">
      <w:pPr>
        <w:pStyle w:val="Style4"/>
        <w:widowControl/>
        <w:spacing w:before="221" w:line="240" w:lineRule="auto"/>
        <w:rPr>
          <w:rStyle w:val="FontStyle17"/>
          <w:u w:val="single"/>
        </w:rPr>
      </w:pPr>
    </w:p>
    <w:p w:rsidR="00D206A2" w:rsidRDefault="00D206A2">
      <w:pPr>
        <w:pStyle w:val="Style4"/>
        <w:widowControl/>
        <w:spacing w:before="221" w:line="240" w:lineRule="auto"/>
        <w:rPr>
          <w:rStyle w:val="FontStyle17"/>
          <w:u w:val="single"/>
        </w:rPr>
      </w:pPr>
    </w:p>
    <w:p w:rsidR="00923A37" w:rsidRDefault="00923A37">
      <w:pPr>
        <w:pStyle w:val="Style4"/>
        <w:widowControl/>
        <w:spacing w:before="221" w:line="240" w:lineRule="auto"/>
        <w:rPr>
          <w:rStyle w:val="FontStyle17"/>
          <w:u w:val="single"/>
        </w:rPr>
      </w:pPr>
      <w:r>
        <w:rPr>
          <w:rStyle w:val="FontStyle17"/>
          <w:u w:val="single"/>
        </w:rPr>
        <w:t>Vročiti:</w:t>
      </w:r>
    </w:p>
    <w:p w:rsidR="00923A37" w:rsidRDefault="00923A37" w:rsidP="0053297B">
      <w:pPr>
        <w:pStyle w:val="Style11"/>
        <w:widowControl/>
        <w:numPr>
          <w:ilvl w:val="0"/>
          <w:numId w:val="6"/>
        </w:numPr>
        <w:tabs>
          <w:tab w:val="left" w:pos="744"/>
        </w:tabs>
        <w:spacing w:before="24"/>
        <w:ind w:left="384"/>
        <w:jc w:val="both"/>
        <w:rPr>
          <w:rStyle w:val="FontStyle17"/>
        </w:rPr>
      </w:pPr>
      <w:r>
        <w:rPr>
          <w:rStyle w:val="FontStyle17"/>
        </w:rPr>
        <w:t>članom Sveta NVO</w:t>
      </w:r>
    </w:p>
    <w:p w:rsidR="00923A37" w:rsidRDefault="00923A37" w:rsidP="0053297B">
      <w:pPr>
        <w:pStyle w:val="Style11"/>
        <w:widowControl/>
        <w:numPr>
          <w:ilvl w:val="0"/>
          <w:numId w:val="6"/>
        </w:numPr>
        <w:tabs>
          <w:tab w:val="left" w:pos="744"/>
        </w:tabs>
        <w:spacing w:before="24"/>
        <w:ind w:left="384"/>
        <w:rPr>
          <w:rStyle w:val="FontStyle17"/>
        </w:rPr>
      </w:pPr>
      <w:r>
        <w:rPr>
          <w:rStyle w:val="FontStyle17"/>
        </w:rPr>
        <w:t>arhiv, tu</w:t>
      </w:r>
    </w:p>
    <w:sectPr w:rsidR="00923A37">
      <w:type w:val="continuous"/>
      <w:pgSz w:w="11905" w:h="16837"/>
      <w:pgMar w:top="1768" w:right="1716" w:bottom="1440" w:left="1716"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E0B" w:rsidRDefault="00524E0B">
      <w:r>
        <w:separator/>
      </w:r>
    </w:p>
  </w:endnote>
  <w:endnote w:type="continuationSeparator" w:id="0">
    <w:p w:rsidR="00524E0B" w:rsidRDefault="00524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E0B" w:rsidRDefault="00524E0B">
      <w:r>
        <w:separator/>
      </w:r>
    </w:p>
  </w:footnote>
  <w:footnote w:type="continuationSeparator" w:id="0">
    <w:p w:rsidR="00524E0B" w:rsidRDefault="00524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DCE5F48"/>
    <w:lvl w:ilvl="0">
      <w:numFmt w:val="bullet"/>
      <w:lvlText w:val="*"/>
      <w:lvlJc w:val="left"/>
    </w:lvl>
  </w:abstractNum>
  <w:abstractNum w:abstractNumId="1" w15:restartNumberingAfterBreak="0">
    <w:nsid w:val="1B3C0D3D"/>
    <w:multiLevelType w:val="singleLevel"/>
    <w:tmpl w:val="9A74CDD8"/>
    <w:lvl w:ilvl="0">
      <w:start w:val="1"/>
      <w:numFmt w:val="decimal"/>
      <w:lvlText w:val="%1."/>
      <w:legacy w:legacy="1" w:legacySpace="0" w:legacyIndent="365"/>
      <w:lvlJc w:val="left"/>
      <w:rPr>
        <w:rFonts w:ascii="Arial" w:hAnsi="Arial" w:cs="Arial" w:hint="default"/>
      </w:rPr>
    </w:lvl>
  </w:abstractNum>
  <w:abstractNum w:abstractNumId="2" w15:restartNumberingAfterBreak="0">
    <w:nsid w:val="2CD7679E"/>
    <w:multiLevelType w:val="singleLevel"/>
    <w:tmpl w:val="D44874FE"/>
    <w:lvl w:ilvl="0">
      <w:start w:val="4"/>
      <w:numFmt w:val="decimal"/>
      <w:lvlText w:val="%1."/>
      <w:legacy w:legacy="1" w:legacySpace="0" w:legacyIndent="360"/>
      <w:lvlJc w:val="left"/>
      <w:rPr>
        <w:rFonts w:ascii="Arial" w:hAnsi="Arial" w:cs="Arial" w:hint="default"/>
      </w:rPr>
    </w:lvl>
  </w:abstractNum>
  <w:abstractNum w:abstractNumId="3" w15:restartNumberingAfterBreak="0">
    <w:nsid w:val="49F44FFF"/>
    <w:multiLevelType w:val="singleLevel"/>
    <w:tmpl w:val="3E2EB7B6"/>
    <w:lvl w:ilvl="0">
      <w:start w:val="8"/>
      <w:numFmt w:val="decimal"/>
      <w:lvlText w:val="%1."/>
      <w:legacy w:legacy="1" w:legacySpace="0" w:legacyIndent="360"/>
      <w:lvlJc w:val="left"/>
      <w:rPr>
        <w:rFonts w:ascii="Arial" w:hAnsi="Arial" w:cs="Arial" w:hint="default"/>
      </w:rPr>
    </w:lvl>
  </w:abstractNum>
  <w:abstractNum w:abstractNumId="4" w15:restartNumberingAfterBreak="0">
    <w:nsid w:val="511A1471"/>
    <w:multiLevelType w:val="singleLevel"/>
    <w:tmpl w:val="D160EEF2"/>
    <w:lvl w:ilvl="0">
      <w:start w:val="3"/>
      <w:numFmt w:val="decimal"/>
      <w:lvlText w:val="%1."/>
      <w:legacy w:legacy="1" w:legacySpace="0" w:legacyIndent="360"/>
      <w:lvlJc w:val="left"/>
      <w:rPr>
        <w:rFonts w:ascii="Arial" w:hAnsi="Arial" w:cs="Arial" w:hint="default"/>
      </w:rPr>
    </w:lvl>
  </w:abstractNum>
  <w:abstractNum w:abstractNumId="5" w15:restartNumberingAfterBreak="0">
    <w:nsid w:val="64E5000E"/>
    <w:multiLevelType w:val="hybridMultilevel"/>
    <w:tmpl w:val="495CC1CE"/>
    <w:lvl w:ilvl="0" w:tplc="4A8AEA90">
      <w:numFmt w:val="bullet"/>
      <w:lvlText w:val="-"/>
      <w:lvlJc w:val="left"/>
      <w:pPr>
        <w:ind w:left="720" w:hanging="360"/>
      </w:pPr>
      <w:rPr>
        <w:rFonts w:ascii="Arial" w:eastAsiaTheme="minorEastAsia"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370"/>
        <w:lvlJc w:val="left"/>
        <w:rPr>
          <w:rFonts w:ascii="Arial" w:hAnsi="Arial" w:hint="default"/>
        </w:rPr>
      </w:lvl>
    </w:lvlOverride>
  </w:num>
  <w:num w:numId="3">
    <w:abstractNumId w:val="4"/>
  </w:num>
  <w:num w:numId="4">
    <w:abstractNumId w:val="2"/>
  </w:num>
  <w:num w:numId="5">
    <w:abstractNumId w:val="3"/>
  </w:num>
  <w:num w:numId="6">
    <w:abstractNumId w:val="0"/>
    <w:lvlOverride w:ilvl="0">
      <w:lvl w:ilvl="0">
        <w:numFmt w:val="bullet"/>
        <w:lvlText w:val="-"/>
        <w:legacy w:legacy="1" w:legacySpace="0" w:legacyIndent="360"/>
        <w:lvlJc w:val="left"/>
        <w:rPr>
          <w:rFonts w:ascii="Arial" w:hAnsi="Arial" w:hint="default"/>
        </w:rPr>
      </w:lvl>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97B"/>
    <w:rsid w:val="000D0B2C"/>
    <w:rsid w:val="001A34B4"/>
    <w:rsid w:val="003600D4"/>
    <w:rsid w:val="003A7E9A"/>
    <w:rsid w:val="00524E0B"/>
    <w:rsid w:val="0053297B"/>
    <w:rsid w:val="006C2EB6"/>
    <w:rsid w:val="00923A37"/>
    <w:rsid w:val="009A7CAB"/>
    <w:rsid w:val="00B124E2"/>
    <w:rsid w:val="00D206A2"/>
    <w:rsid w:val="00D7034D"/>
    <w:rsid w:val="00F97B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A9251D0-604A-4EBF-BFC5-D329D008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Hyperlink" w:semiHidden="1"/>
    <w:lsdException w:name="Strong" w:uiPriority="22" w:qFormat="1"/>
    <w:lsdException w:name="Emphasis" w:uiPriority="20" w:qFormat="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pPr>
      <w:widowControl w:val="0"/>
      <w:autoSpaceDE w:val="0"/>
      <w:autoSpaceDN w:val="0"/>
      <w:adjustRightInd w:val="0"/>
      <w:spacing w:after="0" w:line="240" w:lineRule="auto"/>
    </w:pPr>
    <w:rPr>
      <w:rFonts w:hAnsi="Arial" w:cs="Arial"/>
      <w:sz w:val="24"/>
      <w:szCs w:val="24"/>
    </w:rPr>
  </w:style>
  <w:style w:type="character" w:default="1" w:styleId="Privzetapisavaodstavka">
    <w:name w:val="Default Paragraph Font"/>
    <w:uiPriority w:val="99"/>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yle1">
    <w:name w:val="Style1"/>
    <w:basedOn w:val="Navaden"/>
    <w:uiPriority w:val="99"/>
    <w:pPr>
      <w:spacing w:line="245" w:lineRule="exact"/>
    </w:pPr>
  </w:style>
  <w:style w:type="paragraph" w:customStyle="1" w:styleId="Style2">
    <w:name w:val="Style2"/>
    <w:basedOn w:val="Navaden"/>
    <w:uiPriority w:val="99"/>
  </w:style>
  <w:style w:type="paragraph" w:customStyle="1" w:styleId="Style3">
    <w:name w:val="Style3"/>
    <w:basedOn w:val="Navaden"/>
    <w:uiPriority w:val="99"/>
    <w:pPr>
      <w:spacing w:line="240" w:lineRule="exact"/>
      <w:jc w:val="both"/>
    </w:pPr>
  </w:style>
  <w:style w:type="paragraph" w:customStyle="1" w:styleId="Style4">
    <w:name w:val="Style4"/>
    <w:basedOn w:val="Navaden"/>
    <w:uiPriority w:val="99"/>
    <w:pPr>
      <w:spacing w:line="259" w:lineRule="exact"/>
      <w:jc w:val="both"/>
    </w:pPr>
  </w:style>
  <w:style w:type="paragraph" w:customStyle="1" w:styleId="Style5">
    <w:name w:val="Style5"/>
    <w:basedOn w:val="Navaden"/>
    <w:uiPriority w:val="99"/>
    <w:pPr>
      <w:spacing w:line="254" w:lineRule="exact"/>
      <w:jc w:val="center"/>
    </w:pPr>
  </w:style>
  <w:style w:type="paragraph" w:customStyle="1" w:styleId="Style6">
    <w:name w:val="Style6"/>
    <w:basedOn w:val="Navaden"/>
    <w:uiPriority w:val="99"/>
    <w:pPr>
      <w:spacing w:line="264" w:lineRule="exact"/>
      <w:ind w:hanging="365"/>
      <w:jc w:val="both"/>
    </w:pPr>
  </w:style>
  <w:style w:type="paragraph" w:customStyle="1" w:styleId="Style7">
    <w:name w:val="Style7"/>
    <w:basedOn w:val="Navaden"/>
    <w:uiPriority w:val="99"/>
  </w:style>
  <w:style w:type="paragraph" w:customStyle="1" w:styleId="Style8">
    <w:name w:val="Style8"/>
    <w:basedOn w:val="Navaden"/>
    <w:uiPriority w:val="99"/>
    <w:pPr>
      <w:spacing w:line="259" w:lineRule="exact"/>
      <w:ind w:hanging="370"/>
    </w:pPr>
  </w:style>
  <w:style w:type="paragraph" w:customStyle="1" w:styleId="Style9">
    <w:name w:val="Style9"/>
    <w:basedOn w:val="Navaden"/>
    <w:uiPriority w:val="99"/>
  </w:style>
  <w:style w:type="paragraph" w:customStyle="1" w:styleId="Style10">
    <w:name w:val="Style10"/>
    <w:basedOn w:val="Navaden"/>
    <w:uiPriority w:val="99"/>
    <w:pPr>
      <w:spacing w:line="259" w:lineRule="exact"/>
      <w:ind w:hanging="370"/>
    </w:pPr>
  </w:style>
  <w:style w:type="paragraph" w:customStyle="1" w:styleId="Style11">
    <w:name w:val="Style11"/>
    <w:basedOn w:val="Navaden"/>
    <w:uiPriority w:val="99"/>
  </w:style>
  <w:style w:type="character" w:customStyle="1" w:styleId="FontStyle13">
    <w:name w:val="Font Style13"/>
    <w:basedOn w:val="Privzetapisavaodstavka"/>
    <w:uiPriority w:val="99"/>
    <w:rPr>
      <w:rFonts w:ascii="Arial" w:hAnsi="Arial" w:cs="Arial"/>
      <w:sz w:val="18"/>
      <w:szCs w:val="18"/>
    </w:rPr>
  </w:style>
  <w:style w:type="character" w:customStyle="1" w:styleId="FontStyle14">
    <w:name w:val="Font Style14"/>
    <w:basedOn w:val="Privzetapisavaodstavka"/>
    <w:uiPriority w:val="99"/>
    <w:rPr>
      <w:rFonts w:ascii="Calibri" w:hAnsi="Calibri" w:cs="Calibri"/>
      <w:b/>
      <w:bCs/>
      <w:sz w:val="20"/>
      <w:szCs w:val="20"/>
    </w:rPr>
  </w:style>
  <w:style w:type="character" w:customStyle="1" w:styleId="FontStyle15">
    <w:name w:val="Font Style15"/>
    <w:basedOn w:val="Privzetapisavaodstavka"/>
    <w:uiPriority w:val="99"/>
    <w:rPr>
      <w:rFonts w:ascii="Arial" w:hAnsi="Arial" w:cs="Arial"/>
      <w:sz w:val="16"/>
      <w:szCs w:val="16"/>
    </w:rPr>
  </w:style>
  <w:style w:type="character" w:customStyle="1" w:styleId="FontStyle16">
    <w:name w:val="Font Style16"/>
    <w:basedOn w:val="Privzetapisavaodstavka"/>
    <w:uiPriority w:val="99"/>
    <w:rPr>
      <w:rFonts w:ascii="Arial" w:hAnsi="Arial" w:cs="Arial"/>
      <w:b/>
      <w:bCs/>
      <w:sz w:val="20"/>
      <w:szCs w:val="20"/>
    </w:rPr>
  </w:style>
  <w:style w:type="character" w:customStyle="1" w:styleId="FontStyle17">
    <w:name w:val="Font Style17"/>
    <w:basedOn w:val="Privzetapisavaodstavka"/>
    <w:uiPriority w:val="99"/>
    <w:rPr>
      <w:rFonts w:ascii="Arial" w:hAnsi="Arial" w:cs="Arial"/>
      <w:sz w:val="20"/>
      <w:szCs w:val="20"/>
    </w:rPr>
  </w:style>
  <w:style w:type="character" w:styleId="Hiperpovezava">
    <w:name w:val="Hyperlink"/>
    <w:basedOn w:val="Privzetapisavaodstavka"/>
    <w:uiPriority w:val="99"/>
    <w:rPr>
      <w:rFonts w:cs="Times New Roman"/>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p.gov.si" TargetMode="External"/><Relationship Id="rId13" Type="http://schemas.openxmlformats.org/officeDocument/2006/relationships/hyperlink" Target="mailto:damjan.vinko@gmail.com" TargetMode="External"/><Relationship Id="rId18" Type="http://schemas.openxmlformats.org/officeDocument/2006/relationships/hyperlink" Target="mailto:barbara@focus.s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gp.mop@gov.sl" TargetMode="External"/><Relationship Id="rId12" Type="http://schemas.openxmlformats.org/officeDocument/2006/relationships/hyperlink" Target="mailto:tomaz.gorenc@izo.si" TargetMode="External"/><Relationship Id="rId17" Type="http://schemas.openxmlformats.org/officeDocument/2006/relationships/hyperlink" Target="mailto:jaka.kranjc@ocistimo.si" TargetMode="External"/><Relationship Id="rId2" Type="http://schemas.openxmlformats.org/officeDocument/2006/relationships/styles" Target="styles.xml"/><Relationship Id="rId16" Type="http://schemas.openxmlformats.org/officeDocument/2006/relationships/hyperlink" Target="mailto:velika@t-2.net" TargetMode="External"/><Relationship Id="rId20" Type="http://schemas.openxmlformats.org/officeDocument/2006/relationships/hyperlink" Target="mailto:marko.maver@gov.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haeljozef.toman@bf.uni-lj.si" TargetMode="External"/><Relationship Id="rId5" Type="http://schemas.openxmlformats.org/officeDocument/2006/relationships/footnotes" Target="footnotes.xml"/><Relationship Id="rId15" Type="http://schemas.openxmlformats.org/officeDocument/2006/relationships/hyperlink" Target="mailto:maja.simoneti@ipop.si" TargetMode="External"/><Relationship Id="rId10" Type="http://schemas.openxmlformats.org/officeDocument/2006/relationships/hyperlink" Target="mailto:senka.sifkovic@ipop.si" TargetMode="External"/><Relationship Id="rId19" Type="http://schemas.openxmlformats.org/officeDocument/2006/relationships/hyperlink" Target="mailto:masa@zadrugator.org" TargetMode="External"/><Relationship Id="rId4" Type="http://schemas.openxmlformats.org/officeDocument/2006/relationships/webSettings" Target="webSettings.xml"/><Relationship Id="rId9" Type="http://schemas.openxmlformats.org/officeDocument/2006/relationships/hyperlink" Target="mailto:aljosa.petek@pic.si" TargetMode="External"/><Relationship Id="rId14" Type="http://schemas.openxmlformats.org/officeDocument/2006/relationships/hyperlink" Target="mailto:tina.mikus@gmail.com"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691</Words>
  <Characters>3797</Characters>
  <Application>Microsoft Office Word</Application>
  <DocSecurity>0</DocSecurity>
  <Lines>99</Lines>
  <Paragraphs>38</Paragraphs>
  <ScaleCrop>false</ScaleCrop>
  <HeadingPairs>
    <vt:vector size="2" baseType="variant">
      <vt:variant>
        <vt:lpstr>Naslov</vt:lpstr>
      </vt:variant>
      <vt:variant>
        <vt:i4>1</vt:i4>
      </vt:variant>
    </vt:vector>
  </HeadingPairs>
  <TitlesOfParts>
    <vt:vector size="1" baseType="lpstr">
      <vt:lpstr>00206BBAC913190329124107</vt:lpstr>
    </vt:vector>
  </TitlesOfParts>
  <Company>MOP</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00206BBAC913190329124107</dc:title>
  <dc:subject/>
  <dc:creator>Marko Maver</dc:creator>
  <cp:keywords/>
  <dc:description/>
  <cp:lastModifiedBy>Spela.Sovinc</cp:lastModifiedBy>
  <cp:revision>2</cp:revision>
  <dcterms:created xsi:type="dcterms:W3CDTF">2023-11-29T08:55:00Z</dcterms:created>
  <dcterms:modified xsi:type="dcterms:W3CDTF">2023-11-29T08:55:00Z</dcterms:modified>
</cp:coreProperties>
</file>