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B5DE18" w14:textId="5A4B11B4" w:rsidR="002C673C" w:rsidRPr="00523556" w:rsidRDefault="006461EA" w:rsidP="003C2D4A">
      <w:pPr>
        <w:pStyle w:val="Naslov1"/>
        <w:jc w:val="both"/>
        <w:rPr>
          <w:rFonts w:asciiTheme="minorHAnsi" w:eastAsia="OpenSans-Regular" w:hAnsiTheme="minorHAnsi" w:cstheme="minorHAnsi"/>
          <w:sz w:val="48"/>
          <w:szCs w:val="48"/>
        </w:rPr>
      </w:pPr>
      <w:r>
        <w:rPr>
          <w:rFonts w:asciiTheme="minorHAnsi" w:eastAsia="OpenSans-Regular" w:hAnsiTheme="minorHAnsi" w:cstheme="minorHAnsi"/>
          <w:sz w:val="40"/>
          <w:szCs w:val="40"/>
        </w:rPr>
        <w:t>Pregled stanja razširjenosti invazivnih tujerodnih rastlin, ki zadevajo Evropsko unijo, v Sloveniji</w:t>
      </w:r>
    </w:p>
    <w:p w14:paraId="7944BC3C" w14:textId="12DB82AA" w:rsidR="00267FCB" w:rsidRPr="00523556" w:rsidRDefault="006461EA" w:rsidP="003C2D4A">
      <w:pPr>
        <w:jc w:val="both"/>
        <w:rPr>
          <w:rFonts w:cstheme="minorHAnsi"/>
        </w:rPr>
      </w:pPr>
      <w:r>
        <w:rPr>
          <w:rFonts w:cstheme="minorHAnsi"/>
        </w:rPr>
        <w:t>Januar 2022</w:t>
      </w:r>
    </w:p>
    <w:p w14:paraId="7AE26745" w14:textId="77777777" w:rsidR="00267FCB" w:rsidRPr="00523556" w:rsidRDefault="00267FCB" w:rsidP="003C2D4A">
      <w:pPr>
        <w:jc w:val="both"/>
        <w:rPr>
          <w:rFonts w:cstheme="minorHAnsi"/>
        </w:rPr>
      </w:pPr>
    </w:p>
    <w:p w14:paraId="2C436A41" w14:textId="1315F831" w:rsidR="007F46DF" w:rsidRPr="00523556" w:rsidRDefault="007F46DF" w:rsidP="003C2D4A">
      <w:pPr>
        <w:pStyle w:val="Naslov1"/>
        <w:jc w:val="both"/>
        <w:rPr>
          <w:rFonts w:asciiTheme="minorHAnsi" w:hAnsiTheme="minorHAnsi" w:cstheme="minorHAnsi"/>
        </w:rPr>
      </w:pPr>
      <w:r w:rsidRPr="00523556">
        <w:rPr>
          <w:rFonts w:asciiTheme="minorHAnsi" w:hAnsiTheme="minorHAnsi" w:cstheme="minorHAnsi"/>
        </w:rPr>
        <w:t>Ključno sporočilo</w:t>
      </w:r>
    </w:p>
    <w:p w14:paraId="4CDF2F7D" w14:textId="058A97BE" w:rsidR="002C673C" w:rsidRDefault="002C673C" w:rsidP="003C2D4A">
      <w:pPr>
        <w:jc w:val="both"/>
        <w:rPr>
          <w:rFonts w:cstheme="minorHAnsi"/>
        </w:rPr>
      </w:pPr>
    </w:p>
    <w:p w14:paraId="30EC06C9" w14:textId="2CA1DFF4" w:rsidR="00C660FF" w:rsidRDefault="00C660FF" w:rsidP="003C2D4A">
      <w:pPr>
        <w:jc w:val="both"/>
        <w:rPr>
          <w:rFonts w:cstheme="minorHAnsi"/>
        </w:rPr>
      </w:pPr>
      <w:r>
        <w:rPr>
          <w:rFonts w:cstheme="minorHAnsi"/>
        </w:rPr>
        <w:t xml:space="preserve">Razširjenost in številčnost invazivnih tujerodnih vrst, ki so v Sloveniji že splošno razširjene, se </w:t>
      </w:r>
      <w:r w:rsidR="00E50704">
        <w:rPr>
          <w:rFonts w:cstheme="minorHAnsi"/>
        </w:rPr>
        <w:t xml:space="preserve">kljub nekaterim ukrepom </w:t>
      </w:r>
      <w:r>
        <w:rPr>
          <w:rFonts w:cstheme="minorHAnsi"/>
        </w:rPr>
        <w:t>še naprej povečujeta,</w:t>
      </w:r>
      <w:r w:rsidR="00E50704">
        <w:rPr>
          <w:rFonts w:cstheme="minorHAnsi"/>
        </w:rPr>
        <w:t xml:space="preserve"> kar je zaskrbljujoče,</w:t>
      </w:r>
      <w:r>
        <w:rPr>
          <w:rFonts w:cstheme="minorHAnsi"/>
        </w:rPr>
        <w:t xml:space="preserve"> medtem ko so bili v zadnjem desetletju, predvsem pa v zadnjih petih letih narejeni pomembni koraki pri preprečevanju nadaljnjega širjenja in odstranjevanja invazivnih tujerodnih rastlin, ki se v Sloveniji pojavljajo posamič</w:t>
      </w:r>
      <w:r w:rsidR="00E50704">
        <w:rPr>
          <w:rFonts w:cstheme="minorHAnsi"/>
        </w:rPr>
        <w:t>. T</w:t>
      </w:r>
      <w:r>
        <w:rPr>
          <w:rFonts w:cstheme="minorHAnsi"/>
        </w:rPr>
        <w:t xml:space="preserve">ako smo na dobri poti k popolni odstranitvi </w:t>
      </w:r>
      <w:proofErr w:type="spellStart"/>
      <w:r>
        <w:rPr>
          <w:rFonts w:cstheme="minorHAnsi"/>
        </w:rPr>
        <w:t>kudzuja</w:t>
      </w:r>
      <w:proofErr w:type="spellEnd"/>
      <w:r>
        <w:rPr>
          <w:rFonts w:cstheme="minorHAnsi"/>
        </w:rPr>
        <w:t xml:space="preserve"> in orjaškega </w:t>
      </w:r>
      <w:proofErr w:type="spellStart"/>
      <w:r>
        <w:rPr>
          <w:rFonts w:cstheme="minorHAnsi"/>
        </w:rPr>
        <w:t>dežena</w:t>
      </w:r>
      <w:proofErr w:type="spellEnd"/>
      <w:r>
        <w:rPr>
          <w:rFonts w:cstheme="minorHAnsi"/>
        </w:rPr>
        <w:t xml:space="preserve">, omejuje se tudi širjenje sirske svilnice v naravi. Iz narave je že odstranjen ameriški </w:t>
      </w:r>
      <w:proofErr w:type="spellStart"/>
      <w:r>
        <w:rPr>
          <w:rFonts w:cstheme="minorHAnsi"/>
        </w:rPr>
        <w:t>lizihiton</w:t>
      </w:r>
      <w:proofErr w:type="spellEnd"/>
      <w:r>
        <w:rPr>
          <w:rFonts w:cstheme="minorHAnsi"/>
        </w:rPr>
        <w:t>.</w:t>
      </w:r>
      <w:r w:rsidR="00E50704">
        <w:rPr>
          <w:rFonts w:cstheme="minorHAnsi"/>
        </w:rPr>
        <w:t xml:space="preserve"> </w:t>
      </w:r>
    </w:p>
    <w:p w14:paraId="120C5CD8" w14:textId="77777777" w:rsidR="00C660FF" w:rsidRPr="00523556" w:rsidRDefault="00C660FF" w:rsidP="003C2D4A">
      <w:pPr>
        <w:jc w:val="both"/>
        <w:rPr>
          <w:rFonts w:cstheme="minorHAnsi"/>
        </w:rPr>
      </w:pPr>
    </w:p>
    <w:p w14:paraId="315013E9" w14:textId="77777777" w:rsidR="007F46DF" w:rsidRPr="00523556" w:rsidRDefault="007F46DF" w:rsidP="003C2D4A">
      <w:pPr>
        <w:pStyle w:val="Naslov1"/>
        <w:jc w:val="both"/>
        <w:rPr>
          <w:rFonts w:asciiTheme="minorHAnsi" w:hAnsiTheme="minorHAnsi" w:cstheme="minorHAnsi"/>
        </w:rPr>
      </w:pPr>
      <w:r w:rsidRPr="00523556">
        <w:rPr>
          <w:rFonts w:asciiTheme="minorHAnsi" w:hAnsiTheme="minorHAnsi" w:cstheme="minorHAnsi"/>
        </w:rPr>
        <w:t>Definicija</w:t>
      </w:r>
    </w:p>
    <w:p w14:paraId="68189261" w14:textId="77777777" w:rsidR="007F46DF" w:rsidRPr="00523556" w:rsidRDefault="007F46DF" w:rsidP="003C2D4A">
      <w:pPr>
        <w:pStyle w:val="Brezrazmikov"/>
        <w:jc w:val="both"/>
        <w:rPr>
          <w:rFonts w:cstheme="minorHAnsi"/>
        </w:rPr>
      </w:pPr>
    </w:p>
    <w:p w14:paraId="11B4910C" w14:textId="40279F12" w:rsidR="007F46DF" w:rsidRPr="00523556" w:rsidRDefault="007F46DF" w:rsidP="003C2D4A">
      <w:pPr>
        <w:jc w:val="both"/>
        <w:rPr>
          <w:rFonts w:cstheme="minorHAnsi"/>
        </w:rPr>
      </w:pPr>
      <w:r w:rsidRPr="00523556">
        <w:rPr>
          <w:rFonts w:cstheme="minorHAnsi"/>
        </w:rPr>
        <w:t xml:space="preserve">Invazivne tujerodne vrste povzročajo številne negativne vplive tako na biotsko raznovrstnost kot ekosistemske storitve, gospodarstvo in zdravje ljudi. Odstranjevanje in obvladovanje invazivnih tujerodnih vrst je nujno z vidika preprečevanja ali zmanjševanja </w:t>
      </w:r>
      <w:r w:rsidR="00412F76">
        <w:rPr>
          <w:rFonts w:cstheme="minorHAnsi"/>
        </w:rPr>
        <w:t>negativnih vplivov</w:t>
      </w:r>
      <w:r w:rsidRPr="00523556">
        <w:rPr>
          <w:rFonts w:cstheme="minorHAnsi"/>
        </w:rPr>
        <w:t>, ki j</w:t>
      </w:r>
      <w:r w:rsidR="00412F76">
        <w:rPr>
          <w:rFonts w:cstheme="minorHAnsi"/>
        </w:rPr>
        <w:t>ih</w:t>
      </w:r>
      <w:r w:rsidRPr="00523556">
        <w:rPr>
          <w:rFonts w:cstheme="minorHAnsi"/>
        </w:rPr>
        <w:t xml:space="preserve"> povzročajo, in upoštevanja Uredbe (EU) 1143/2014 o preprečevanju in obvladovanju vnosa in širjenja invazivnih tujerodnih vrst,</w:t>
      </w:r>
      <w:r w:rsidR="00412F76">
        <w:rPr>
          <w:rFonts w:cstheme="minorHAnsi"/>
        </w:rPr>
        <w:t xml:space="preserve"> sprejete </w:t>
      </w:r>
      <w:r w:rsidR="00412F76" w:rsidRPr="00523556">
        <w:rPr>
          <w:rFonts w:cstheme="minorHAnsi"/>
        </w:rPr>
        <w:t>na ravni Evropske unije</w:t>
      </w:r>
      <w:r w:rsidR="00412F76">
        <w:rPr>
          <w:rFonts w:cstheme="minorHAnsi"/>
        </w:rPr>
        <w:t xml:space="preserve">, </w:t>
      </w:r>
      <w:r w:rsidRPr="00523556">
        <w:rPr>
          <w:rFonts w:cstheme="minorHAnsi"/>
        </w:rPr>
        <w:t xml:space="preserve">ki je v celoti zavezujoča in se neposredno uporablja v vseh državah članicah. Uredba se nanaša na invazivne tujerodne vrste, ki zadevajo Unijo. Seznam vrst je določen z Izvedbeno Uredbo Komisije (EU) 2016/1141 ter posodobitvami seznama, Izvedbeno Uredbo Komisije (EU) 2017/1263 ter Izvedbeno uredbo Komisije (EU) 2019/1262. Skupno je </w:t>
      </w:r>
      <w:r w:rsidR="00412F76">
        <w:rPr>
          <w:rFonts w:cstheme="minorHAnsi"/>
        </w:rPr>
        <w:t>na seznamih</w:t>
      </w:r>
      <w:r w:rsidRPr="00523556">
        <w:rPr>
          <w:rFonts w:cstheme="minorHAnsi"/>
        </w:rPr>
        <w:t xml:space="preserve"> 36 invazivnih tujerodnih vrst rastlin, od katerih je 7 prisotnih tudi v Sloveniji: ameriški </w:t>
      </w:r>
      <w:proofErr w:type="spellStart"/>
      <w:r w:rsidRPr="00523556">
        <w:rPr>
          <w:rFonts w:cstheme="minorHAnsi"/>
        </w:rPr>
        <w:t>lizihiton</w:t>
      </w:r>
      <w:proofErr w:type="spellEnd"/>
      <w:r w:rsidRPr="00523556">
        <w:rPr>
          <w:rFonts w:cstheme="minorHAnsi"/>
        </w:rPr>
        <w:t xml:space="preserve"> (</w:t>
      </w:r>
      <w:proofErr w:type="spellStart"/>
      <w:r w:rsidRPr="00523556">
        <w:rPr>
          <w:rFonts w:cstheme="minorHAnsi"/>
          <w:i/>
          <w:iCs/>
        </w:rPr>
        <w:t>Lysichiton</w:t>
      </w:r>
      <w:proofErr w:type="spellEnd"/>
      <w:r w:rsidRPr="00523556">
        <w:rPr>
          <w:rFonts w:cstheme="minorHAnsi"/>
          <w:i/>
          <w:iCs/>
        </w:rPr>
        <w:t xml:space="preserve"> </w:t>
      </w:r>
      <w:proofErr w:type="spellStart"/>
      <w:r w:rsidRPr="00523556">
        <w:rPr>
          <w:rFonts w:cstheme="minorHAnsi"/>
          <w:i/>
          <w:iCs/>
        </w:rPr>
        <w:t>americanus</w:t>
      </w:r>
      <w:proofErr w:type="spellEnd"/>
      <w:r w:rsidRPr="00523556">
        <w:rPr>
          <w:rFonts w:cstheme="minorHAnsi"/>
        </w:rPr>
        <w:t xml:space="preserve">), </w:t>
      </w:r>
      <w:proofErr w:type="spellStart"/>
      <w:r w:rsidRPr="00523556">
        <w:rPr>
          <w:rFonts w:cstheme="minorHAnsi"/>
        </w:rPr>
        <w:t>kudzu</w:t>
      </w:r>
      <w:proofErr w:type="spellEnd"/>
      <w:r w:rsidRPr="00523556">
        <w:rPr>
          <w:rFonts w:cstheme="minorHAnsi"/>
        </w:rPr>
        <w:t xml:space="preserve"> (</w:t>
      </w:r>
      <w:proofErr w:type="spellStart"/>
      <w:r w:rsidRPr="00523556">
        <w:rPr>
          <w:rFonts w:cstheme="minorHAnsi"/>
          <w:i/>
          <w:iCs/>
        </w:rPr>
        <w:t>Pueraria</w:t>
      </w:r>
      <w:proofErr w:type="spellEnd"/>
      <w:r w:rsidRPr="00523556">
        <w:rPr>
          <w:rFonts w:cstheme="minorHAnsi"/>
          <w:i/>
          <w:iCs/>
        </w:rPr>
        <w:t xml:space="preserve"> </w:t>
      </w:r>
      <w:proofErr w:type="spellStart"/>
      <w:r w:rsidRPr="00523556">
        <w:rPr>
          <w:rFonts w:cstheme="minorHAnsi"/>
          <w:i/>
          <w:iCs/>
        </w:rPr>
        <w:t>lobata</w:t>
      </w:r>
      <w:proofErr w:type="spellEnd"/>
      <w:r w:rsidRPr="00523556">
        <w:rPr>
          <w:rFonts w:cstheme="minorHAnsi"/>
        </w:rPr>
        <w:t>), orjaški dežen (</w:t>
      </w:r>
      <w:proofErr w:type="spellStart"/>
      <w:r w:rsidRPr="00523556">
        <w:rPr>
          <w:rFonts w:cstheme="minorHAnsi"/>
          <w:i/>
          <w:iCs/>
        </w:rPr>
        <w:t>Heracleum</w:t>
      </w:r>
      <w:proofErr w:type="spellEnd"/>
      <w:r w:rsidRPr="00523556">
        <w:rPr>
          <w:rFonts w:cstheme="minorHAnsi"/>
          <w:i/>
          <w:iCs/>
        </w:rPr>
        <w:t xml:space="preserve"> </w:t>
      </w:r>
      <w:proofErr w:type="spellStart"/>
      <w:r w:rsidRPr="00523556">
        <w:rPr>
          <w:rFonts w:cstheme="minorHAnsi"/>
          <w:i/>
          <w:iCs/>
        </w:rPr>
        <w:t>mantegazzianum</w:t>
      </w:r>
      <w:proofErr w:type="spellEnd"/>
      <w:r w:rsidRPr="00523556">
        <w:rPr>
          <w:rFonts w:cstheme="minorHAnsi"/>
        </w:rPr>
        <w:t>), pajesen (</w:t>
      </w:r>
      <w:proofErr w:type="spellStart"/>
      <w:r w:rsidRPr="00523556">
        <w:rPr>
          <w:rFonts w:cstheme="minorHAnsi"/>
          <w:i/>
          <w:iCs/>
        </w:rPr>
        <w:t>Ailanthus</w:t>
      </w:r>
      <w:proofErr w:type="spellEnd"/>
      <w:r w:rsidRPr="00523556">
        <w:rPr>
          <w:rFonts w:cstheme="minorHAnsi"/>
          <w:i/>
          <w:iCs/>
        </w:rPr>
        <w:t xml:space="preserve"> </w:t>
      </w:r>
      <w:proofErr w:type="spellStart"/>
      <w:r w:rsidRPr="00523556">
        <w:rPr>
          <w:rFonts w:cstheme="minorHAnsi"/>
          <w:i/>
          <w:iCs/>
        </w:rPr>
        <w:t>altissima</w:t>
      </w:r>
      <w:proofErr w:type="spellEnd"/>
      <w:r w:rsidRPr="00523556">
        <w:rPr>
          <w:rFonts w:cstheme="minorHAnsi"/>
        </w:rPr>
        <w:t>), sirska svilnica (</w:t>
      </w:r>
      <w:proofErr w:type="spellStart"/>
      <w:r w:rsidRPr="00523556">
        <w:rPr>
          <w:rFonts w:cstheme="minorHAnsi"/>
          <w:i/>
          <w:iCs/>
        </w:rPr>
        <w:t>Asclepias</w:t>
      </w:r>
      <w:proofErr w:type="spellEnd"/>
      <w:r w:rsidRPr="00523556">
        <w:rPr>
          <w:rFonts w:cstheme="minorHAnsi"/>
          <w:i/>
          <w:iCs/>
        </w:rPr>
        <w:t xml:space="preserve"> </w:t>
      </w:r>
      <w:proofErr w:type="spellStart"/>
      <w:r w:rsidRPr="00523556">
        <w:rPr>
          <w:rFonts w:cstheme="minorHAnsi"/>
          <w:i/>
          <w:iCs/>
        </w:rPr>
        <w:t>syriaca</w:t>
      </w:r>
      <w:proofErr w:type="spellEnd"/>
      <w:r w:rsidRPr="00523556">
        <w:rPr>
          <w:rFonts w:cstheme="minorHAnsi"/>
        </w:rPr>
        <w:t>), zahodna račja zel (</w:t>
      </w:r>
      <w:proofErr w:type="spellStart"/>
      <w:r w:rsidRPr="00523556">
        <w:rPr>
          <w:rFonts w:cstheme="minorHAnsi"/>
          <w:i/>
          <w:iCs/>
        </w:rPr>
        <w:t>Elodea</w:t>
      </w:r>
      <w:proofErr w:type="spellEnd"/>
      <w:r w:rsidRPr="00523556">
        <w:rPr>
          <w:rFonts w:cstheme="minorHAnsi"/>
          <w:i/>
          <w:iCs/>
        </w:rPr>
        <w:t xml:space="preserve"> </w:t>
      </w:r>
      <w:proofErr w:type="spellStart"/>
      <w:r w:rsidRPr="00523556">
        <w:rPr>
          <w:rFonts w:cstheme="minorHAnsi"/>
          <w:i/>
          <w:iCs/>
        </w:rPr>
        <w:t>nuttallii</w:t>
      </w:r>
      <w:proofErr w:type="spellEnd"/>
      <w:r w:rsidRPr="00523556">
        <w:rPr>
          <w:rFonts w:cstheme="minorHAnsi"/>
        </w:rPr>
        <w:t>), žlezava nedotika (</w:t>
      </w:r>
      <w:proofErr w:type="spellStart"/>
      <w:r w:rsidRPr="00523556">
        <w:rPr>
          <w:rFonts w:cstheme="minorHAnsi"/>
          <w:i/>
          <w:iCs/>
        </w:rPr>
        <w:t>Impatiens</w:t>
      </w:r>
      <w:proofErr w:type="spellEnd"/>
      <w:r w:rsidRPr="00523556">
        <w:rPr>
          <w:rFonts w:cstheme="minorHAnsi"/>
          <w:i/>
          <w:iCs/>
        </w:rPr>
        <w:t xml:space="preserve"> </w:t>
      </w:r>
      <w:proofErr w:type="spellStart"/>
      <w:r w:rsidRPr="00523556">
        <w:rPr>
          <w:rFonts w:cstheme="minorHAnsi"/>
          <w:i/>
          <w:iCs/>
        </w:rPr>
        <w:t>glandulifera</w:t>
      </w:r>
      <w:proofErr w:type="spellEnd"/>
      <w:r w:rsidRPr="00523556">
        <w:rPr>
          <w:rFonts w:cstheme="minorHAnsi"/>
        </w:rPr>
        <w:t xml:space="preserve">). </w:t>
      </w:r>
      <w:r w:rsidR="00494685">
        <w:rPr>
          <w:rFonts w:cstheme="minorHAnsi"/>
        </w:rPr>
        <w:t>V nadaljevanju sledi pregled</w:t>
      </w:r>
      <w:r w:rsidRPr="00523556">
        <w:rPr>
          <w:rFonts w:cstheme="minorHAnsi"/>
        </w:rPr>
        <w:t xml:space="preserve"> </w:t>
      </w:r>
      <w:r w:rsidR="00494685" w:rsidRPr="00523556">
        <w:rPr>
          <w:rFonts w:cstheme="minorHAnsi"/>
        </w:rPr>
        <w:t>stanj</w:t>
      </w:r>
      <w:r w:rsidR="00494685">
        <w:rPr>
          <w:rFonts w:cstheme="minorHAnsi"/>
        </w:rPr>
        <w:t>a</w:t>
      </w:r>
      <w:r w:rsidR="00494685" w:rsidRPr="00523556">
        <w:rPr>
          <w:rFonts w:cstheme="minorHAnsi"/>
        </w:rPr>
        <w:t xml:space="preserve"> </w:t>
      </w:r>
      <w:r w:rsidRPr="00523556">
        <w:rPr>
          <w:rFonts w:cstheme="minorHAnsi"/>
        </w:rPr>
        <w:t xml:space="preserve">invazivnih tujerodnih vrst rastlin, ki zadevajo Unijo,  v Sloveniji. </w:t>
      </w:r>
    </w:p>
    <w:p w14:paraId="684EBD47" w14:textId="77777777" w:rsidR="007F46DF" w:rsidRPr="00523556" w:rsidRDefault="007F46DF" w:rsidP="003C2D4A">
      <w:pPr>
        <w:pStyle w:val="Napis"/>
        <w:jc w:val="both"/>
        <w:rPr>
          <w:rFonts w:cstheme="minorHAnsi"/>
          <w:i w:val="0"/>
          <w:iCs w:val="0"/>
        </w:rPr>
      </w:pPr>
    </w:p>
    <w:p w14:paraId="1677CC43" w14:textId="5C2EA280" w:rsidR="007F46DF" w:rsidRPr="00523556" w:rsidRDefault="007F46DF" w:rsidP="003C2D4A">
      <w:pPr>
        <w:pStyle w:val="Napis"/>
        <w:jc w:val="both"/>
        <w:rPr>
          <w:rFonts w:cstheme="minorHAnsi"/>
          <w:i w:val="0"/>
          <w:iCs w:val="0"/>
          <w:sz w:val="22"/>
          <w:szCs w:val="22"/>
        </w:rPr>
      </w:pPr>
      <w:r w:rsidRPr="00523556">
        <w:rPr>
          <w:rFonts w:cstheme="minorHAnsi"/>
          <w:b/>
          <w:bCs/>
          <w:i w:val="0"/>
          <w:iCs w:val="0"/>
          <w:sz w:val="22"/>
          <w:szCs w:val="22"/>
        </w:rPr>
        <w:t xml:space="preserve">Preglednica </w:t>
      </w:r>
      <w:r w:rsidRPr="00523556">
        <w:rPr>
          <w:rFonts w:cstheme="minorHAnsi"/>
          <w:b/>
          <w:bCs/>
          <w:i w:val="0"/>
          <w:iCs w:val="0"/>
          <w:sz w:val="22"/>
          <w:szCs w:val="22"/>
        </w:rPr>
        <w:fldChar w:fldCharType="begin"/>
      </w:r>
      <w:r w:rsidRPr="00523556">
        <w:rPr>
          <w:rFonts w:cstheme="minorHAnsi"/>
          <w:b/>
          <w:bCs/>
          <w:i w:val="0"/>
          <w:iCs w:val="0"/>
          <w:sz w:val="22"/>
          <w:szCs w:val="22"/>
        </w:rPr>
        <w:instrText xml:space="preserve"> SEQ Preglednica \* ARABIC </w:instrText>
      </w:r>
      <w:r w:rsidRPr="00523556">
        <w:rPr>
          <w:rFonts w:cstheme="minorHAnsi"/>
          <w:b/>
          <w:bCs/>
          <w:i w:val="0"/>
          <w:iCs w:val="0"/>
          <w:sz w:val="22"/>
          <w:szCs w:val="22"/>
        </w:rPr>
        <w:fldChar w:fldCharType="separate"/>
      </w:r>
      <w:r w:rsidR="005A54FF">
        <w:rPr>
          <w:rFonts w:cstheme="minorHAnsi"/>
          <w:b/>
          <w:bCs/>
          <w:i w:val="0"/>
          <w:iCs w:val="0"/>
          <w:noProof/>
          <w:sz w:val="22"/>
          <w:szCs w:val="22"/>
        </w:rPr>
        <w:t>1</w:t>
      </w:r>
      <w:r w:rsidRPr="00523556">
        <w:rPr>
          <w:rFonts w:cstheme="minorHAnsi"/>
          <w:b/>
          <w:bCs/>
          <w:i w:val="0"/>
          <w:iCs w:val="0"/>
          <w:sz w:val="22"/>
          <w:szCs w:val="22"/>
        </w:rPr>
        <w:fldChar w:fldCharType="end"/>
      </w:r>
      <w:r w:rsidRPr="00523556">
        <w:rPr>
          <w:rFonts w:cstheme="minorHAnsi"/>
          <w:b/>
          <w:bCs/>
          <w:i w:val="0"/>
          <w:iCs w:val="0"/>
          <w:sz w:val="22"/>
          <w:szCs w:val="22"/>
        </w:rPr>
        <w:t>:</w:t>
      </w:r>
      <w:r w:rsidRPr="00523556">
        <w:rPr>
          <w:rFonts w:cstheme="minorHAnsi"/>
          <w:i w:val="0"/>
          <w:iCs w:val="0"/>
          <w:sz w:val="22"/>
          <w:szCs w:val="22"/>
        </w:rPr>
        <w:t xml:space="preserve"> Seznam invazivnih tujerodnih rastlinskih vrst, ki zadevajo Unijo. Vrste, ki so prisotne v Sloveniji so označene z odebeljeno pisavo. </w:t>
      </w:r>
    </w:p>
    <w:tbl>
      <w:tblPr>
        <w:tblW w:w="6374" w:type="dxa"/>
        <w:jc w:val="center"/>
        <w:tblCellMar>
          <w:left w:w="70" w:type="dxa"/>
          <w:right w:w="70" w:type="dxa"/>
        </w:tblCellMar>
        <w:tblLook w:val="04A0" w:firstRow="1" w:lastRow="0" w:firstColumn="1" w:lastColumn="0" w:noHBand="0" w:noVBand="1"/>
      </w:tblPr>
      <w:tblGrid>
        <w:gridCol w:w="3397"/>
        <w:gridCol w:w="2977"/>
      </w:tblGrid>
      <w:tr w:rsidR="007F46DF" w:rsidRPr="00523556" w14:paraId="6FC5D5A8" w14:textId="77777777" w:rsidTr="00230103">
        <w:trPr>
          <w:trHeight w:val="283"/>
          <w:jc w:val="center"/>
        </w:trPr>
        <w:tc>
          <w:tcPr>
            <w:tcW w:w="3397" w:type="dxa"/>
            <w:tcBorders>
              <w:bottom w:val="single" w:sz="4" w:space="0" w:color="auto"/>
            </w:tcBorders>
            <w:shd w:val="clear" w:color="auto" w:fill="auto"/>
            <w:vAlign w:val="center"/>
          </w:tcPr>
          <w:p w14:paraId="0CE3DAB8" w14:textId="77777777" w:rsidR="007F46DF" w:rsidRPr="00523556" w:rsidRDefault="007F46DF" w:rsidP="003C2D4A">
            <w:pPr>
              <w:spacing w:after="0" w:line="240" w:lineRule="auto"/>
              <w:jc w:val="both"/>
              <w:rPr>
                <w:rFonts w:eastAsia="Times New Roman" w:cstheme="minorHAnsi"/>
                <w:b/>
                <w:bCs/>
                <w:color w:val="5B9BD5" w:themeColor="accent5"/>
                <w:sz w:val="20"/>
                <w:szCs w:val="20"/>
                <w:lang w:eastAsia="sl-SI"/>
              </w:rPr>
            </w:pPr>
            <w:r w:rsidRPr="00523556">
              <w:rPr>
                <w:rFonts w:eastAsia="Times New Roman" w:cstheme="minorHAnsi"/>
                <w:b/>
                <w:bCs/>
                <w:color w:val="5B9BD5" w:themeColor="accent5"/>
                <w:sz w:val="20"/>
                <w:szCs w:val="20"/>
                <w:lang w:eastAsia="sl-SI"/>
              </w:rPr>
              <w:t>Slovensko ime</w:t>
            </w:r>
          </w:p>
        </w:tc>
        <w:tc>
          <w:tcPr>
            <w:tcW w:w="2977" w:type="dxa"/>
            <w:tcBorders>
              <w:bottom w:val="single" w:sz="4" w:space="0" w:color="auto"/>
            </w:tcBorders>
            <w:shd w:val="clear" w:color="auto" w:fill="auto"/>
            <w:vAlign w:val="center"/>
          </w:tcPr>
          <w:p w14:paraId="1C4A770C" w14:textId="77777777" w:rsidR="007F46DF" w:rsidRPr="00523556" w:rsidRDefault="007F46DF" w:rsidP="003C2D4A">
            <w:pPr>
              <w:spacing w:after="0" w:line="240" w:lineRule="auto"/>
              <w:jc w:val="both"/>
              <w:rPr>
                <w:rFonts w:eastAsia="Times New Roman" w:cstheme="minorHAnsi"/>
                <w:b/>
                <w:bCs/>
                <w:color w:val="5B9BD5" w:themeColor="accent5"/>
                <w:sz w:val="20"/>
                <w:szCs w:val="20"/>
                <w:lang w:eastAsia="sl-SI"/>
              </w:rPr>
            </w:pPr>
            <w:r w:rsidRPr="00523556">
              <w:rPr>
                <w:rFonts w:eastAsia="Times New Roman" w:cstheme="minorHAnsi"/>
                <w:b/>
                <w:bCs/>
                <w:color w:val="5B9BD5" w:themeColor="accent5"/>
                <w:sz w:val="20"/>
                <w:szCs w:val="20"/>
                <w:lang w:eastAsia="sl-SI"/>
              </w:rPr>
              <w:t>Znanstveno ime</w:t>
            </w:r>
          </w:p>
        </w:tc>
      </w:tr>
      <w:tr w:rsidR="007F46DF" w:rsidRPr="00523556" w14:paraId="221B3A5F" w14:textId="77777777" w:rsidTr="00230103">
        <w:trPr>
          <w:trHeight w:val="283"/>
          <w:jc w:val="center"/>
        </w:trPr>
        <w:tc>
          <w:tcPr>
            <w:tcW w:w="3397" w:type="dxa"/>
            <w:tcBorders>
              <w:top w:val="single" w:sz="4" w:space="0" w:color="auto"/>
            </w:tcBorders>
            <w:shd w:val="clear" w:color="auto" w:fill="auto"/>
            <w:vAlign w:val="center"/>
            <w:hideMark/>
          </w:tcPr>
          <w:p w14:paraId="13A2871E" w14:textId="77777777" w:rsidR="007F46DF" w:rsidRPr="00523556" w:rsidRDefault="007F46DF" w:rsidP="003C2D4A">
            <w:pPr>
              <w:spacing w:after="0" w:line="240" w:lineRule="auto"/>
              <w:jc w:val="both"/>
              <w:rPr>
                <w:rFonts w:eastAsia="Times New Roman" w:cstheme="minorHAnsi"/>
                <w:color w:val="000000"/>
                <w:sz w:val="20"/>
                <w:szCs w:val="20"/>
                <w:lang w:eastAsia="sl-SI"/>
              </w:rPr>
            </w:pPr>
            <w:proofErr w:type="spellStart"/>
            <w:r w:rsidRPr="00523556">
              <w:rPr>
                <w:rFonts w:eastAsia="Times New Roman" w:cstheme="minorHAnsi"/>
                <w:color w:val="000000"/>
                <w:sz w:val="20"/>
                <w:szCs w:val="20"/>
                <w:lang w:eastAsia="sl-SI"/>
              </w:rPr>
              <w:t>aligatorska</w:t>
            </w:r>
            <w:proofErr w:type="spellEnd"/>
            <w:r w:rsidRPr="00523556">
              <w:rPr>
                <w:rFonts w:eastAsia="Times New Roman" w:cstheme="minorHAnsi"/>
                <w:color w:val="000000"/>
                <w:sz w:val="20"/>
                <w:szCs w:val="20"/>
                <w:lang w:eastAsia="sl-SI"/>
              </w:rPr>
              <w:t xml:space="preserve"> </w:t>
            </w:r>
            <w:proofErr w:type="spellStart"/>
            <w:r w:rsidRPr="00523556">
              <w:rPr>
                <w:rFonts w:eastAsia="Times New Roman" w:cstheme="minorHAnsi"/>
                <w:color w:val="000000"/>
                <w:sz w:val="20"/>
                <w:szCs w:val="20"/>
                <w:lang w:eastAsia="sl-SI"/>
              </w:rPr>
              <w:t>alternatera</w:t>
            </w:r>
            <w:proofErr w:type="spellEnd"/>
          </w:p>
        </w:tc>
        <w:tc>
          <w:tcPr>
            <w:tcW w:w="2977" w:type="dxa"/>
            <w:tcBorders>
              <w:top w:val="single" w:sz="4" w:space="0" w:color="auto"/>
            </w:tcBorders>
            <w:shd w:val="clear" w:color="auto" w:fill="auto"/>
            <w:vAlign w:val="center"/>
            <w:hideMark/>
          </w:tcPr>
          <w:p w14:paraId="5D2651C1"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Alternanthera</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philoxeroides</w:t>
            </w:r>
            <w:proofErr w:type="spellEnd"/>
          </w:p>
        </w:tc>
      </w:tr>
      <w:tr w:rsidR="007F46DF" w:rsidRPr="00523556" w14:paraId="7622DE70" w14:textId="77777777" w:rsidTr="00230103">
        <w:trPr>
          <w:trHeight w:val="283"/>
          <w:jc w:val="center"/>
        </w:trPr>
        <w:tc>
          <w:tcPr>
            <w:tcW w:w="3397" w:type="dxa"/>
            <w:shd w:val="clear" w:color="auto" w:fill="auto"/>
            <w:vAlign w:val="center"/>
            <w:hideMark/>
          </w:tcPr>
          <w:p w14:paraId="099B1F83" w14:textId="77777777" w:rsidR="007F46DF" w:rsidRPr="00523556" w:rsidRDefault="007F46DF" w:rsidP="003C2D4A">
            <w:pPr>
              <w:spacing w:after="0" w:line="240" w:lineRule="auto"/>
              <w:jc w:val="both"/>
              <w:rPr>
                <w:rFonts w:eastAsia="Times New Roman" w:cstheme="minorHAnsi"/>
                <w:b/>
                <w:bCs/>
                <w:color w:val="000000"/>
                <w:sz w:val="20"/>
                <w:szCs w:val="20"/>
                <w:lang w:eastAsia="sl-SI"/>
              </w:rPr>
            </w:pPr>
            <w:r w:rsidRPr="00523556">
              <w:rPr>
                <w:rFonts w:eastAsia="Times New Roman" w:cstheme="minorHAnsi"/>
                <w:b/>
                <w:bCs/>
                <w:color w:val="000000"/>
                <w:sz w:val="20"/>
                <w:szCs w:val="20"/>
                <w:lang w:eastAsia="sl-SI"/>
              </w:rPr>
              <w:t xml:space="preserve">ameriški </w:t>
            </w:r>
            <w:proofErr w:type="spellStart"/>
            <w:r w:rsidRPr="00523556">
              <w:rPr>
                <w:rFonts w:eastAsia="Times New Roman" w:cstheme="minorHAnsi"/>
                <w:b/>
                <w:bCs/>
                <w:color w:val="000000"/>
                <w:sz w:val="20"/>
                <w:szCs w:val="20"/>
                <w:lang w:eastAsia="sl-SI"/>
              </w:rPr>
              <w:t>lizihiton</w:t>
            </w:r>
            <w:proofErr w:type="spellEnd"/>
          </w:p>
        </w:tc>
        <w:tc>
          <w:tcPr>
            <w:tcW w:w="2977" w:type="dxa"/>
            <w:shd w:val="clear" w:color="auto" w:fill="auto"/>
            <w:vAlign w:val="center"/>
            <w:hideMark/>
          </w:tcPr>
          <w:p w14:paraId="1F14A5A1" w14:textId="77777777" w:rsidR="007F46DF" w:rsidRPr="00523556" w:rsidRDefault="007F46DF" w:rsidP="003C2D4A">
            <w:pPr>
              <w:spacing w:after="0" w:line="240" w:lineRule="auto"/>
              <w:jc w:val="both"/>
              <w:rPr>
                <w:rFonts w:eastAsia="Times New Roman" w:cstheme="minorHAnsi"/>
                <w:b/>
                <w:bCs/>
                <w:i/>
                <w:iCs/>
                <w:color w:val="000000"/>
                <w:sz w:val="20"/>
                <w:szCs w:val="20"/>
                <w:lang w:eastAsia="sl-SI"/>
              </w:rPr>
            </w:pPr>
            <w:proofErr w:type="spellStart"/>
            <w:r w:rsidRPr="00523556">
              <w:rPr>
                <w:rFonts w:eastAsia="Times New Roman" w:cstheme="minorHAnsi"/>
                <w:b/>
                <w:bCs/>
                <w:i/>
                <w:iCs/>
                <w:color w:val="000000"/>
                <w:sz w:val="20"/>
                <w:szCs w:val="20"/>
                <w:lang w:eastAsia="sl-SI"/>
              </w:rPr>
              <w:t>Lysichiton</w:t>
            </w:r>
            <w:proofErr w:type="spellEnd"/>
            <w:r w:rsidRPr="00523556">
              <w:rPr>
                <w:rFonts w:eastAsia="Times New Roman" w:cstheme="minorHAnsi"/>
                <w:b/>
                <w:bCs/>
                <w:i/>
                <w:iCs/>
                <w:color w:val="000000"/>
                <w:sz w:val="20"/>
                <w:szCs w:val="20"/>
                <w:lang w:eastAsia="sl-SI"/>
              </w:rPr>
              <w:t xml:space="preserve"> </w:t>
            </w:r>
            <w:proofErr w:type="spellStart"/>
            <w:r w:rsidRPr="00523556">
              <w:rPr>
                <w:rFonts w:eastAsia="Times New Roman" w:cstheme="minorHAnsi"/>
                <w:b/>
                <w:bCs/>
                <w:i/>
                <w:iCs/>
                <w:color w:val="000000"/>
                <w:sz w:val="20"/>
                <w:szCs w:val="20"/>
                <w:lang w:eastAsia="sl-SI"/>
              </w:rPr>
              <w:t>americanus</w:t>
            </w:r>
            <w:proofErr w:type="spellEnd"/>
          </w:p>
        </w:tc>
      </w:tr>
      <w:tr w:rsidR="007F46DF" w:rsidRPr="00523556" w14:paraId="1BB1511C" w14:textId="77777777" w:rsidTr="00230103">
        <w:trPr>
          <w:trHeight w:val="283"/>
          <w:jc w:val="center"/>
        </w:trPr>
        <w:tc>
          <w:tcPr>
            <w:tcW w:w="3397" w:type="dxa"/>
            <w:shd w:val="clear" w:color="auto" w:fill="auto"/>
            <w:vAlign w:val="center"/>
            <w:hideMark/>
          </w:tcPr>
          <w:p w14:paraId="32BC5D6F"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ameriški ščetinasti vratič</w:t>
            </w:r>
          </w:p>
        </w:tc>
        <w:tc>
          <w:tcPr>
            <w:tcW w:w="2977" w:type="dxa"/>
            <w:shd w:val="clear" w:color="auto" w:fill="auto"/>
            <w:vAlign w:val="center"/>
            <w:hideMark/>
          </w:tcPr>
          <w:p w14:paraId="7F5930C7"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Parthenium</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hysterophorus</w:t>
            </w:r>
            <w:proofErr w:type="spellEnd"/>
          </w:p>
        </w:tc>
      </w:tr>
      <w:tr w:rsidR="007F46DF" w:rsidRPr="00523556" w14:paraId="7EF1AB8C" w14:textId="77777777" w:rsidTr="00230103">
        <w:trPr>
          <w:trHeight w:val="283"/>
          <w:jc w:val="center"/>
        </w:trPr>
        <w:tc>
          <w:tcPr>
            <w:tcW w:w="3397" w:type="dxa"/>
            <w:shd w:val="clear" w:color="auto" w:fill="auto"/>
            <w:vAlign w:val="center"/>
            <w:hideMark/>
          </w:tcPr>
          <w:p w14:paraId="7C815ABD"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andska pampaška trava</w:t>
            </w:r>
          </w:p>
        </w:tc>
        <w:tc>
          <w:tcPr>
            <w:tcW w:w="2977" w:type="dxa"/>
            <w:shd w:val="clear" w:color="auto" w:fill="auto"/>
            <w:vAlign w:val="center"/>
            <w:hideMark/>
          </w:tcPr>
          <w:p w14:paraId="0982EE03"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Cortaderia</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jubata</w:t>
            </w:r>
            <w:proofErr w:type="spellEnd"/>
          </w:p>
        </w:tc>
      </w:tr>
      <w:tr w:rsidR="007F46DF" w:rsidRPr="00523556" w14:paraId="7E5DFAB9" w14:textId="77777777" w:rsidTr="00230103">
        <w:trPr>
          <w:trHeight w:val="283"/>
          <w:jc w:val="center"/>
        </w:trPr>
        <w:tc>
          <w:tcPr>
            <w:tcW w:w="3397" w:type="dxa"/>
            <w:shd w:val="clear" w:color="auto" w:fill="auto"/>
            <w:vAlign w:val="center"/>
            <w:hideMark/>
          </w:tcPr>
          <w:p w14:paraId="184F1E7C"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brazilski rmanec</w:t>
            </w:r>
          </w:p>
        </w:tc>
        <w:tc>
          <w:tcPr>
            <w:tcW w:w="2977" w:type="dxa"/>
            <w:shd w:val="clear" w:color="auto" w:fill="auto"/>
            <w:vAlign w:val="center"/>
            <w:hideMark/>
          </w:tcPr>
          <w:p w14:paraId="2E514201"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Myriophyllum</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aquaticum</w:t>
            </w:r>
            <w:proofErr w:type="spellEnd"/>
          </w:p>
        </w:tc>
      </w:tr>
      <w:tr w:rsidR="007F46DF" w:rsidRPr="00523556" w14:paraId="7970CFFA" w14:textId="77777777" w:rsidTr="00230103">
        <w:trPr>
          <w:trHeight w:val="283"/>
          <w:jc w:val="center"/>
        </w:trPr>
        <w:tc>
          <w:tcPr>
            <w:tcW w:w="3397" w:type="dxa"/>
            <w:shd w:val="clear" w:color="auto" w:fill="auto"/>
            <w:vAlign w:val="center"/>
            <w:hideMark/>
          </w:tcPr>
          <w:p w14:paraId="76688DA7" w14:textId="77777777" w:rsidR="007F46DF" w:rsidRPr="00523556" w:rsidRDefault="007F46DF" w:rsidP="003C2D4A">
            <w:pPr>
              <w:spacing w:after="0" w:line="240" w:lineRule="auto"/>
              <w:jc w:val="both"/>
              <w:rPr>
                <w:rFonts w:eastAsia="Times New Roman" w:cstheme="minorHAnsi"/>
                <w:color w:val="000000"/>
                <w:sz w:val="20"/>
                <w:szCs w:val="20"/>
                <w:lang w:eastAsia="sl-SI"/>
              </w:rPr>
            </w:pPr>
            <w:proofErr w:type="spellStart"/>
            <w:r w:rsidRPr="00523556">
              <w:rPr>
                <w:rFonts w:eastAsia="Times New Roman" w:cstheme="minorHAnsi"/>
                <w:color w:val="000000"/>
                <w:sz w:val="20"/>
                <w:szCs w:val="20"/>
                <w:lang w:eastAsia="sl-SI"/>
              </w:rPr>
              <w:t>čilenska</w:t>
            </w:r>
            <w:proofErr w:type="spellEnd"/>
            <w:r w:rsidRPr="00523556">
              <w:rPr>
                <w:rFonts w:eastAsia="Times New Roman" w:cstheme="minorHAnsi"/>
                <w:color w:val="000000"/>
                <w:sz w:val="20"/>
                <w:szCs w:val="20"/>
                <w:lang w:eastAsia="sl-SI"/>
              </w:rPr>
              <w:t xml:space="preserve"> </w:t>
            </w:r>
            <w:proofErr w:type="spellStart"/>
            <w:r w:rsidRPr="00523556">
              <w:rPr>
                <w:rFonts w:eastAsia="Times New Roman" w:cstheme="minorHAnsi"/>
                <w:color w:val="000000"/>
                <w:sz w:val="20"/>
                <w:szCs w:val="20"/>
                <w:lang w:eastAsia="sl-SI"/>
              </w:rPr>
              <w:t>gunera</w:t>
            </w:r>
            <w:proofErr w:type="spellEnd"/>
          </w:p>
        </w:tc>
        <w:tc>
          <w:tcPr>
            <w:tcW w:w="2977" w:type="dxa"/>
            <w:shd w:val="clear" w:color="auto" w:fill="auto"/>
            <w:vAlign w:val="center"/>
            <w:hideMark/>
          </w:tcPr>
          <w:p w14:paraId="240F4903"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Gunnera</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tinctoria</w:t>
            </w:r>
            <w:proofErr w:type="spellEnd"/>
          </w:p>
        </w:tc>
      </w:tr>
      <w:tr w:rsidR="007F46DF" w:rsidRPr="00523556" w14:paraId="32CD200D" w14:textId="77777777" w:rsidTr="00230103">
        <w:trPr>
          <w:trHeight w:val="283"/>
          <w:jc w:val="center"/>
        </w:trPr>
        <w:tc>
          <w:tcPr>
            <w:tcW w:w="3397" w:type="dxa"/>
            <w:shd w:val="clear" w:color="auto" w:fill="auto"/>
            <w:vAlign w:val="center"/>
            <w:hideMark/>
          </w:tcPr>
          <w:p w14:paraId="77E7AC7E"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japonska vzpenjava praprot</w:t>
            </w:r>
          </w:p>
        </w:tc>
        <w:tc>
          <w:tcPr>
            <w:tcW w:w="2977" w:type="dxa"/>
            <w:shd w:val="clear" w:color="auto" w:fill="auto"/>
            <w:vAlign w:val="center"/>
            <w:hideMark/>
          </w:tcPr>
          <w:p w14:paraId="0DD15596"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Lygodium</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japonicum</w:t>
            </w:r>
            <w:proofErr w:type="spellEnd"/>
          </w:p>
        </w:tc>
      </w:tr>
      <w:tr w:rsidR="007F46DF" w:rsidRPr="00523556" w14:paraId="6E3FB4AD" w14:textId="77777777" w:rsidTr="00230103">
        <w:trPr>
          <w:trHeight w:val="283"/>
          <w:jc w:val="center"/>
        </w:trPr>
        <w:tc>
          <w:tcPr>
            <w:tcW w:w="3397" w:type="dxa"/>
            <w:shd w:val="clear" w:color="auto" w:fill="auto"/>
            <w:vAlign w:val="center"/>
            <w:hideMark/>
          </w:tcPr>
          <w:p w14:paraId="02537449"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japonski hmelj, enoletni hmelj</w:t>
            </w:r>
          </w:p>
        </w:tc>
        <w:tc>
          <w:tcPr>
            <w:tcW w:w="2977" w:type="dxa"/>
            <w:shd w:val="clear" w:color="auto" w:fill="auto"/>
            <w:vAlign w:val="center"/>
            <w:hideMark/>
          </w:tcPr>
          <w:p w14:paraId="56A0B4AA"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Humulus</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scandens</w:t>
            </w:r>
            <w:proofErr w:type="spellEnd"/>
          </w:p>
        </w:tc>
      </w:tr>
      <w:tr w:rsidR="007F46DF" w:rsidRPr="00523556" w14:paraId="01CCDDDC" w14:textId="77777777" w:rsidTr="00230103">
        <w:trPr>
          <w:trHeight w:val="283"/>
          <w:jc w:val="center"/>
        </w:trPr>
        <w:tc>
          <w:tcPr>
            <w:tcW w:w="3397" w:type="dxa"/>
            <w:shd w:val="clear" w:color="auto" w:fill="auto"/>
            <w:vAlign w:val="center"/>
            <w:hideMark/>
          </w:tcPr>
          <w:p w14:paraId="1D03364E"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lastRenderedPageBreak/>
              <w:t>kitajska grmasta detelja</w:t>
            </w:r>
          </w:p>
        </w:tc>
        <w:tc>
          <w:tcPr>
            <w:tcW w:w="2977" w:type="dxa"/>
            <w:shd w:val="clear" w:color="auto" w:fill="auto"/>
            <w:vAlign w:val="center"/>
            <w:hideMark/>
          </w:tcPr>
          <w:p w14:paraId="1F46FFB7"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Lespedeza</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cuneata</w:t>
            </w:r>
            <w:proofErr w:type="spellEnd"/>
          </w:p>
        </w:tc>
      </w:tr>
      <w:tr w:rsidR="007F46DF" w:rsidRPr="00523556" w14:paraId="2370022F" w14:textId="77777777" w:rsidTr="00230103">
        <w:trPr>
          <w:trHeight w:val="283"/>
          <w:jc w:val="center"/>
        </w:trPr>
        <w:tc>
          <w:tcPr>
            <w:tcW w:w="3397" w:type="dxa"/>
            <w:shd w:val="clear" w:color="auto" w:fill="auto"/>
            <w:vAlign w:val="center"/>
            <w:hideMark/>
          </w:tcPr>
          <w:p w14:paraId="2B67F440"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kitajski lojevec</w:t>
            </w:r>
          </w:p>
        </w:tc>
        <w:tc>
          <w:tcPr>
            <w:tcW w:w="2977" w:type="dxa"/>
            <w:shd w:val="clear" w:color="auto" w:fill="auto"/>
            <w:vAlign w:val="center"/>
            <w:hideMark/>
          </w:tcPr>
          <w:p w14:paraId="4E11FEFD"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Triadica</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sebifera</w:t>
            </w:r>
            <w:proofErr w:type="spellEnd"/>
          </w:p>
        </w:tc>
      </w:tr>
      <w:tr w:rsidR="007F46DF" w:rsidRPr="00523556" w14:paraId="4B1FC7DF" w14:textId="77777777" w:rsidTr="00230103">
        <w:trPr>
          <w:trHeight w:val="283"/>
          <w:jc w:val="center"/>
        </w:trPr>
        <w:tc>
          <w:tcPr>
            <w:tcW w:w="3397" w:type="dxa"/>
            <w:shd w:val="clear" w:color="auto" w:fill="auto"/>
            <w:vAlign w:val="center"/>
            <w:hideMark/>
          </w:tcPr>
          <w:p w14:paraId="1B10897D"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kodrasta vodna zel</w:t>
            </w:r>
          </w:p>
        </w:tc>
        <w:tc>
          <w:tcPr>
            <w:tcW w:w="2977" w:type="dxa"/>
            <w:shd w:val="clear" w:color="auto" w:fill="auto"/>
            <w:vAlign w:val="center"/>
            <w:hideMark/>
          </w:tcPr>
          <w:p w14:paraId="64772DAA"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Lagarosiphon</w:t>
            </w:r>
            <w:proofErr w:type="spellEnd"/>
            <w:r w:rsidRPr="00523556">
              <w:rPr>
                <w:rFonts w:eastAsia="Times New Roman" w:cstheme="minorHAnsi"/>
                <w:i/>
                <w:iCs/>
                <w:color w:val="000000"/>
                <w:sz w:val="20"/>
                <w:szCs w:val="20"/>
                <w:lang w:eastAsia="sl-SI"/>
              </w:rPr>
              <w:t xml:space="preserve"> major</w:t>
            </w:r>
          </w:p>
        </w:tc>
      </w:tr>
      <w:tr w:rsidR="007F46DF" w:rsidRPr="00523556" w14:paraId="2B402C66" w14:textId="77777777" w:rsidTr="00230103">
        <w:trPr>
          <w:trHeight w:val="283"/>
          <w:jc w:val="center"/>
        </w:trPr>
        <w:tc>
          <w:tcPr>
            <w:tcW w:w="3397" w:type="dxa"/>
            <w:shd w:val="clear" w:color="auto" w:fill="auto"/>
            <w:vAlign w:val="center"/>
            <w:hideMark/>
          </w:tcPr>
          <w:p w14:paraId="1D438C2F" w14:textId="77777777" w:rsidR="007F46DF" w:rsidRPr="00523556" w:rsidRDefault="007F46DF" w:rsidP="003C2D4A">
            <w:pPr>
              <w:spacing w:after="0" w:line="240" w:lineRule="auto"/>
              <w:jc w:val="both"/>
              <w:rPr>
                <w:rFonts w:eastAsia="Times New Roman" w:cstheme="minorHAnsi"/>
                <w:b/>
                <w:bCs/>
                <w:color w:val="000000"/>
                <w:sz w:val="20"/>
                <w:szCs w:val="20"/>
                <w:lang w:eastAsia="sl-SI"/>
              </w:rPr>
            </w:pPr>
            <w:proofErr w:type="spellStart"/>
            <w:r w:rsidRPr="00523556">
              <w:rPr>
                <w:rFonts w:eastAsia="Times New Roman" w:cstheme="minorHAnsi"/>
                <w:b/>
                <w:bCs/>
                <w:color w:val="000000"/>
                <w:sz w:val="20"/>
                <w:szCs w:val="20"/>
                <w:lang w:eastAsia="sl-SI"/>
              </w:rPr>
              <w:t>kudzu</w:t>
            </w:r>
            <w:proofErr w:type="spellEnd"/>
          </w:p>
        </w:tc>
        <w:tc>
          <w:tcPr>
            <w:tcW w:w="2977" w:type="dxa"/>
            <w:shd w:val="clear" w:color="auto" w:fill="auto"/>
            <w:vAlign w:val="center"/>
            <w:hideMark/>
          </w:tcPr>
          <w:p w14:paraId="43659634" w14:textId="77777777" w:rsidR="007F46DF" w:rsidRPr="00523556" w:rsidRDefault="007F46DF" w:rsidP="003C2D4A">
            <w:pPr>
              <w:spacing w:after="0" w:line="240" w:lineRule="auto"/>
              <w:jc w:val="both"/>
              <w:rPr>
                <w:rFonts w:eastAsia="Times New Roman" w:cstheme="minorHAnsi"/>
                <w:b/>
                <w:bCs/>
                <w:i/>
                <w:iCs/>
                <w:color w:val="000000"/>
                <w:sz w:val="20"/>
                <w:szCs w:val="20"/>
                <w:lang w:eastAsia="sl-SI"/>
              </w:rPr>
            </w:pPr>
            <w:proofErr w:type="spellStart"/>
            <w:r w:rsidRPr="00523556">
              <w:rPr>
                <w:rFonts w:eastAsia="Times New Roman" w:cstheme="minorHAnsi"/>
                <w:b/>
                <w:bCs/>
                <w:i/>
                <w:iCs/>
                <w:color w:val="000000"/>
                <w:sz w:val="20"/>
                <w:szCs w:val="20"/>
                <w:lang w:eastAsia="sl-SI"/>
              </w:rPr>
              <w:t>Pueraria</w:t>
            </w:r>
            <w:proofErr w:type="spellEnd"/>
            <w:r w:rsidRPr="00523556">
              <w:rPr>
                <w:rFonts w:eastAsia="Times New Roman" w:cstheme="minorHAnsi"/>
                <w:b/>
                <w:bCs/>
                <w:i/>
                <w:iCs/>
                <w:color w:val="000000"/>
                <w:sz w:val="20"/>
                <w:szCs w:val="20"/>
                <w:lang w:eastAsia="sl-SI"/>
              </w:rPr>
              <w:t xml:space="preserve"> </w:t>
            </w:r>
            <w:proofErr w:type="spellStart"/>
            <w:r w:rsidRPr="00523556">
              <w:rPr>
                <w:rFonts w:eastAsia="Times New Roman" w:cstheme="minorHAnsi"/>
                <w:b/>
                <w:bCs/>
                <w:i/>
                <w:iCs/>
                <w:color w:val="000000"/>
                <w:sz w:val="20"/>
                <w:szCs w:val="20"/>
                <w:lang w:eastAsia="sl-SI"/>
              </w:rPr>
              <w:t>lobata</w:t>
            </w:r>
            <w:proofErr w:type="spellEnd"/>
          </w:p>
        </w:tc>
      </w:tr>
      <w:tr w:rsidR="007F46DF" w:rsidRPr="00523556" w14:paraId="57256B69" w14:textId="77777777" w:rsidTr="00230103">
        <w:trPr>
          <w:trHeight w:val="283"/>
          <w:jc w:val="center"/>
        </w:trPr>
        <w:tc>
          <w:tcPr>
            <w:tcW w:w="3397" w:type="dxa"/>
            <w:shd w:val="clear" w:color="auto" w:fill="auto"/>
            <w:vAlign w:val="center"/>
            <w:hideMark/>
          </w:tcPr>
          <w:p w14:paraId="57F400EC"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mehiški meskit</w:t>
            </w:r>
          </w:p>
        </w:tc>
        <w:tc>
          <w:tcPr>
            <w:tcW w:w="2977" w:type="dxa"/>
            <w:shd w:val="clear" w:color="auto" w:fill="auto"/>
            <w:vAlign w:val="center"/>
            <w:hideMark/>
          </w:tcPr>
          <w:p w14:paraId="46D43C98"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Prosopis</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juliflora</w:t>
            </w:r>
            <w:proofErr w:type="spellEnd"/>
          </w:p>
        </w:tc>
      </w:tr>
      <w:tr w:rsidR="007F46DF" w:rsidRPr="00523556" w14:paraId="15EA306F" w14:textId="77777777" w:rsidTr="00230103">
        <w:trPr>
          <w:trHeight w:val="283"/>
          <w:jc w:val="center"/>
        </w:trPr>
        <w:tc>
          <w:tcPr>
            <w:tcW w:w="3397" w:type="dxa"/>
            <w:shd w:val="clear" w:color="auto" w:fill="auto"/>
            <w:vAlign w:val="center"/>
            <w:hideMark/>
          </w:tcPr>
          <w:p w14:paraId="51966CF7"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nima še slovenskega imena</w:t>
            </w:r>
          </w:p>
        </w:tc>
        <w:tc>
          <w:tcPr>
            <w:tcW w:w="2977" w:type="dxa"/>
            <w:shd w:val="clear" w:color="auto" w:fill="auto"/>
            <w:vAlign w:val="center"/>
            <w:hideMark/>
          </w:tcPr>
          <w:p w14:paraId="12DF270F"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Cardiospermum</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grandiflorum</w:t>
            </w:r>
            <w:proofErr w:type="spellEnd"/>
            <w:r w:rsidRPr="00523556">
              <w:rPr>
                <w:rFonts w:eastAsia="Times New Roman" w:cstheme="minorHAnsi"/>
                <w:i/>
                <w:iCs/>
                <w:color w:val="000000"/>
                <w:sz w:val="20"/>
                <w:szCs w:val="20"/>
                <w:lang w:eastAsia="sl-SI"/>
              </w:rPr>
              <w:t xml:space="preserve"> </w:t>
            </w:r>
          </w:p>
        </w:tc>
      </w:tr>
      <w:tr w:rsidR="007F46DF" w:rsidRPr="00523556" w14:paraId="20195B51" w14:textId="77777777" w:rsidTr="00230103">
        <w:trPr>
          <w:trHeight w:val="283"/>
          <w:jc w:val="center"/>
        </w:trPr>
        <w:tc>
          <w:tcPr>
            <w:tcW w:w="3397" w:type="dxa"/>
            <w:shd w:val="clear" w:color="auto" w:fill="auto"/>
            <w:vAlign w:val="center"/>
            <w:hideMark/>
          </w:tcPr>
          <w:p w14:paraId="5450DED3" w14:textId="77777777" w:rsidR="007F46DF" w:rsidRPr="00523556" w:rsidRDefault="007F46DF" w:rsidP="003C2D4A">
            <w:pPr>
              <w:spacing w:after="0" w:line="240" w:lineRule="auto"/>
              <w:jc w:val="both"/>
              <w:rPr>
                <w:rFonts w:eastAsia="Times New Roman" w:cstheme="minorHAnsi"/>
                <w:b/>
                <w:bCs/>
                <w:color w:val="000000"/>
                <w:sz w:val="20"/>
                <w:szCs w:val="20"/>
                <w:lang w:eastAsia="sl-SI"/>
              </w:rPr>
            </w:pPr>
            <w:r w:rsidRPr="00523556">
              <w:rPr>
                <w:rFonts w:eastAsia="Times New Roman" w:cstheme="minorHAnsi"/>
                <w:b/>
                <w:bCs/>
                <w:color w:val="000000"/>
                <w:sz w:val="20"/>
                <w:szCs w:val="20"/>
                <w:lang w:eastAsia="sl-SI"/>
              </w:rPr>
              <w:t>orjaški dežen</w:t>
            </w:r>
          </w:p>
        </w:tc>
        <w:tc>
          <w:tcPr>
            <w:tcW w:w="2977" w:type="dxa"/>
            <w:shd w:val="clear" w:color="auto" w:fill="auto"/>
            <w:vAlign w:val="center"/>
            <w:hideMark/>
          </w:tcPr>
          <w:p w14:paraId="3D812FF3" w14:textId="77777777" w:rsidR="007F46DF" w:rsidRPr="00523556" w:rsidRDefault="007F46DF" w:rsidP="003C2D4A">
            <w:pPr>
              <w:spacing w:after="0" w:line="240" w:lineRule="auto"/>
              <w:jc w:val="both"/>
              <w:rPr>
                <w:rFonts w:eastAsia="Times New Roman" w:cstheme="minorHAnsi"/>
                <w:b/>
                <w:bCs/>
                <w:i/>
                <w:iCs/>
                <w:color w:val="000000"/>
                <w:sz w:val="20"/>
                <w:szCs w:val="20"/>
                <w:lang w:eastAsia="sl-SI"/>
              </w:rPr>
            </w:pPr>
            <w:proofErr w:type="spellStart"/>
            <w:r w:rsidRPr="00523556">
              <w:rPr>
                <w:rFonts w:eastAsia="Times New Roman" w:cstheme="minorHAnsi"/>
                <w:b/>
                <w:bCs/>
                <w:i/>
                <w:iCs/>
                <w:color w:val="000000"/>
                <w:sz w:val="20"/>
                <w:szCs w:val="20"/>
                <w:lang w:eastAsia="sl-SI"/>
              </w:rPr>
              <w:t>Heracleum</w:t>
            </w:r>
            <w:proofErr w:type="spellEnd"/>
            <w:r w:rsidRPr="00523556">
              <w:rPr>
                <w:rFonts w:eastAsia="Times New Roman" w:cstheme="minorHAnsi"/>
                <w:b/>
                <w:bCs/>
                <w:i/>
                <w:iCs/>
                <w:color w:val="000000"/>
                <w:sz w:val="20"/>
                <w:szCs w:val="20"/>
                <w:lang w:eastAsia="sl-SI"/>
              </w:rPr>
              <w:t xml:space="preserve"> </w:t>
            </w:r>
            <w:proofErr w:type="spellStart"/>
            <w:r w:rsidRPr="00523556">
              <w:rPr>
                <w:rFonts w:eastAsia="Times New Roman" w:cstheme="minorHAnsi"/>
                <w:b/>
                <w:bCs/>
                <w:i/>
                <w:iCs/>
                <w:color w:val="000000"/>
                <w:sz w:val="20"/>
                <w:szCs w:val="20"/>
                <w:lang w:eastAsia="sl-SI"/>
              </w:rPr>
              <w:t>mantegazzianum</w:t>
            </w:r>
            <w:proofErr w:type="spellEnd"/>
          </w:p>
        </w:tc>
      </w:tr>
      <w:tr w:rsidR="007F46DF" w:rsidRPr="00523556" w14:paraId="3126EA8B" w14:textId="77777777" w:rsidTr="00230103">
        <w:trPr>
          <w:trHeight w:val="283"/>
          <w:jc w:val="center"/>
        </w:trPr>
        <w:tc>
          <w:tcPr>
            <w:tcW w:w="3397" w:type="dxa"/>
            <w:shd w:val="clear" w:color="auto" w:fill="auto"/>
            <w:vAlign w:val="center"/>
            <w:hideMark/>
          </w:tcPr>
          <w:p w14:paraId="07D0E455" w14:textId="77777777" w:rsidR="007F46DF" w:rsidRPr="00523556" w:rsidRDefault="007F46DF" w:rsidP="003C2D4A">
            <w:pPr>
              <w:spacing w:after="0" w:line="240" w:lineRule="auto"/>
              <w:jc w:val="both"/>
              <w:rPr>
                <w:rFonts w:eastAsia="Times New Roman" w:cstheme="minorHAnsi"/>
                <w:b/>
                <w:bCs/>
                <w:color w:val="000000"/>
                <w:sz w:val="20"/>
                <w:szCs w:val="20"/>
                <w:lang w:eastAsia="sl-SI"/>
              </w:rPr>
            </w:pPr>
            <w:r w:rsidRPr="00523556">
              <w:rPr>
                <w:rFonts w:eastAsia="Times New Roman" w:cstheme="minorHAnsi"/>
                <w:b/>
                <w:bCs/>
                <w:color w:val="000000"/>
                <w:sz w:val="20"/>
                <w:szCs w:val="20"/>
                <w:lang w:eastAsia="sl-SI"/>
              </w:rPr>
              <w:t>pajesen</w:t>
            </w:r>
          </w:p>
        </w:tc>
        <w:tc>
          <w:tcPr>
            <w:tcW w:w="2977" w:type="dxa"/>
            <w:shd w:val="clear" w:color="auto" w:fill="auto"/>
            <w:vAlign w:val="center"/>
            <w:hideMark/>
          </w:tcPr>
          <w:p w14:paraId="73D4434E" w14:textId="77777777" w:rsidR="007F46DF" w:rsidRPr="00523556" w:rsidRDefault="007F46DF" w:rsidP="003C2D4A">
            <w:pPr>
              <w:spacing w:after="0" w:line="240" w:lineRule="auto"/>
              <w:jc w:val="both"/>
              <w:rPr>
                <w:rFonts w:eastAsia="Times New Roman" w:cstheme="minorHAnsi"/>
                <w:b/>
                <w:bCs/>
                <w:i/>
                <w:iCs/>
                <w:color w:val="000000"/>
                <w:sz w:val="20"/>
                <w:szCs w:val="20"/>
                <w:lang w:eastAsia="sl-SI"/>
              </w:rPr>
            </w:pPr>
            <w:proofErr w:type="spellStart"/>
            <w:r w:rsidRPr="00523556">
              <w:rPr>
                <w:rFonts w:eastAsia="Times New Roman" w:cstheme="minorHAnsi"/>
                <w:b/>
                <w:bCs/>
                <w:i/>
                <w:iCs/>
                <w:color w:val="000000"/>
                <w:sz w:val="20"/>
                <w:szCs w:val="20"/>
                <w:lang w:eastAsia="sl-SI"/>
              </w:rPr>
              <w:t>Ailanthus</w:t>
            </w:r>
            <w:proofErr w:type="spellEnd"/>
            <w:r w:rsidRPr="00523556">
              <w:rPr>
                <w:rFonts w:eastAsia="Times New Roman" w:cstheme="minorHAnsi"/>
                <w:b/>
                <w:bCs/>
                <w:i/>
                <w:iCs/>
                <w:color w:val="000000"/>
                <w:sz w:val="20"/>
                <w:szCs w:val="20"/>
                <w:lang w:eastAsia="sl-SI"/>
              </w:rPr>
              <w:t xml:space="preserve"> </w:t>
            </w:r>
            <w:proofErr w:type="spellStart"/>
            <w:r w:rsidRPr="00523556">
              <w:rPr>
                <w:rFonts w:eastAsia="Times New Roman" w:cstheme="minorHAnsi"/>
                <w:b/>
                <w:bCs/>
                <w:i/>
                <w:iCs/>
                <w:color w:val="000000"/>
                <w:sz w:val="20"/>
                <w:szCs w:val="20"/>
                <w:lang w:eastAsia="sl-SI"/>
              </w:rPr>
              <w:t>altissima</w:t>
            </w:r>
            <w:proofErr w:type="spellEnd"/>
          </w:p>
        </w:tc>
      </w:tr>
      <w:tr w:rsidR="007F46DF" w:rsidRPr="00523556" w14:paraId="7C34F2D2" w14:textId="77777777" w:rsidTr="00230103">
        <w:trPr>
          <w:trHeight w:val="283"/>
          <w:jc w:val="center"/>
        </w:trPr>
        <w:tc>
          <w:tcPr>
            <w:tcW w:w="3397" w:type="dxa"/>
            <w:shd w:val="clear" w:color="auto" w:fill="auto"/>
            <w:vAlign w:val="center"/>
            <w:hideMark/>
          </w:tcPr>
          <w:p w14:paraId="3D009CDB"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perzijski dežen</w:t>
            </w:r>
          </w:p>
        </w:tc>
        <w:tc>
          <w:tcPr>
            <w:tcW w:w="2977" w:type="dxa"/>
            <w:shd w:val="clear" w:color="auto" w:fill="auto"/>
            <w:vAlign w:val="center"/>
            <w:hideMark/>
          </w:tcPr>
          <w:p w14:paraId="5B8E468A"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Heracleum</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persicum</w:t>
            </w:r>
            <w:proofErr w:type="spellEnd"/>
          </w:p>
        </w:tc>
      </w:tr>
      <w:tr w:rsidR="007F46DF" w:rsidRPr="00523556" w14:paraId="011668F4" w14:textId="77777777" w:rsidTr="00230103">
        <w:trPr>
          <w:trHeight w:val="283"/>
          <w:jc w:val="center"/>
        </w:trPr>
        <w:tc>
          <w:tcPr>
            <w:tcW w:w="3397" w:type="dxa"/>
            <w:shd w:val="clear" w:color="auto" w:fill="auto"/>
            <w:vAlign w:val="center"/>
            <w:hideMark/>
          </w:tcPr>
          <w:p w14:paraId="16546890"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plavajoči popnjak</w:t>
            </w:r>
          </w:p>
        </w:tc>
        <w:tc>
          <w:tcPr>
            <w:tcW w:w="2977" w:type="dxa"/>
            <w:shd w:val="clear" w:color="auto" w:fill="auto"/>
            <w:vAlign w:val="center"/>
            <w:hideMark/>
          </w:tcPr>
          <w:p w14:paraId="3F3C22F8"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Hydrocotyle</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ranunculoides</w:t>
            </w:r>
            <w:proofErr w:type="spellEnd"/>
          </w:p>
        </w:tc>
      </w:tr>
      <w:tr w:rsidR="007F46DF" w:rsidRPr="00523556" w14:paraId="59CEE28A" w14:textId="77777777" w:rsidTr="00230103">
        <w:trPr>
          <w:trHeight w:val="283"/>
          <w:jc w:val="center"/>
        </w:trPr>
        <w:tc>
          <w:tcPr>
            <w:tcW w:w="3397" w:type="dxa"/>
            <w:shd w:val="clear" w:color="auto" w:fill="auto"/>
            <w:vAlign w:val="center"/>
            <w:hideMark/>
          </w:tcPr>
          <w:p w14:paraId="53C4F87C"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plazeča ludvigija</w:t>
            </w:r>
          </w:p>
        </w:tc>
        <w:tc>
          <w:tcPr>
            <w:tcW w:w="2977" w:type="dxa"/>
            <w:shd w:val="clear" w:color="auto" w:fill="auto"/>
            <w:vAlign w:val="center"/>
            <w:hideMark/>
          </w:tcPr>
          <w:p w14:paraId="467D8E74"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Ludwigia</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peploides</w:t>
            </w:r>
            <w:proofErr w:type="spellEnd"/>
          </w:p>
        </w:tc>
      </w:tr>
      <w:tr w:rsidR="007F46DF" w:rsidRPr="00523556" w14:paraId="5A05AA76" w14:textId="77777777" w:rsidTr="00230103">
        <w:trPr>
          <w:trHeight w:val="283"/>
          <w:jc w:val="center"/>
        </w:trPr>
        <w:tc>
          <w:tcPr>
            <w:tcW w:w="3397" w:type="dxa"/>
            <w:shd w:val="clear" w:color="auto" w:fill="auto"/>
            <w:vAlign w:val="center"/>
            <w:hideMark/>
          </w:tcPr>
          <w:p w14:paraId="70D59F46"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 xml:space="preserve">pletarska </w:t>
            </w:r>
            <w:proofErr w:type="spellStart"/>
            <w:r w:rsidRPr="00523556">
              <w:rPr>
                <w:rFonts w:eastAsia="Times New Roman" w:cstheme="minorHAnsi"/>
                <w:color w:val="000000"/>
                <w:sz w:val="20"/>
                <w:szCs w:val="20"/>
                <w:lang w:eastAsia="sl-SI"/>
              </w:rPr>
              <w:t>hoduljevka</w:t>
            </w:r>
            <w:proofErr w:type="spellEnd"/>
          </w:p>
        </w:tc>
        <w:tc>
          <w:tcPr>
            <w:tcW w:w="2977" w:type="dxa"/>
            <w:shd w:val="clear" w:color="auto" w:fill="auto"/>
            <w:vAlign w:val="center"/>
            <w:hideMark/>
          </w:tcPr>
          <w:p w14:paraId="4E4C23C9"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Microstegium</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vimineum</w:t>
            </w:r>
            <w:proofErr w:type="spellEnd"/>
          </w:p>
        </w:tc>
      </w:tr>
      <w:tr w:rsidR="007F46DF" w:rsidRPr="00523556" w14:paraId="5E8AFC4C" w14:textId="77777777" w:rsidTr="00230103">
        <w:trPr>
          <w:trHeight w:val="283"/>
          <w:jc w:val="center"/>
        </w:trPr>
        <w:tc>
          <w:tcPr>
            <w:tcW w:w="3397" w:type="dxa"/>
            <w:shd w:val="clear" w:color="auto" w:fill="auto"/>
            <w:vAlign w:val="center"/>
            <w:hideMark/>
          </w:tcPr>
          <w:p w14:paraId="266965E8"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plezajoča dresen</w:t>
            </w:r>
          </w:p>
        </w:tc>
        <w:tc>
          <w:tcPr>
            <w:tcW w:w="2977" w:type="dxa"/>
            <w:shd w:val="clear" w:color="auto" w:fill="auto"/>
            <w:vAlign w:val="center"/>
            <w:hideMark/>
          </w:tcPr>
          <w:p w14:paraId="3477447B"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Persicaria</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perfoliata</w:t>
            </w:r>
            <w:proofErr w:type="spellEnd"/>
          </w:p>
        </w:tc>
      </w:tr>
      <w:tr w:rsidR="007F46DF" w:rsidRPr="00523556" w14:paraId="24B9E99C" w14:textId="77777777" w:rsidTr="00230103">
        <w:trPr>
          <w:trHeight w:val="283"/>
          <w:jc w:val="center"/>
        </w:trPr>
        <w:tc>
          <w:tcPr>
            <w:tcW w:w="3397" w:type="dxa"/>
            <w:shd w:val="clear" w:color="auto" w:fill="auto"/>
            <w:vAlign w:val="center"/>
            <w:hideMark/>
          </w:tcPr>
          <w:p w14:paraId="14FDD2BE"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raznolistni rmanec</w:t>
            </w:r>
          </w:p>
        </w:tc>
        <w:tc>
          <w:tcPr>
            <w:tcW w:w="2977" w:type="dxa"/>
            <w:shd w:val="clear" w:color="auto" w:fill="auto"/>
            <w:vAlign w:val="center"/>
            <w:hideMark/>
          </w:tcPr>
          <w:p w14:paraId="688A8269"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Myriophyllum</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heterophyllum</w:t>
            </w:r>
            <w:proofErr w:type="spellEnd"/>
          </w:p>
        </w:tc>
      </w:tr>
      <w:tr w:rsidR="007F46DF" w:rsidRPr="00523556" w14:paraId="5CF250DE" w14:textId="77777777" w:rsidTr="00230103">
        <w:trPr>
          <w:trHeight w:val="283"/>
          <w:jc w:val="center"/>
        </w:trPr>
        <w:tc>
          <w:tcPr>
            <w:tcW w:w="3397" w:type="dxa"/>
            <w:shd w:val="clear" w:color="auto" w:fill="auto"/>
            <w:vAlign w:val="center"/>
            <w:hideMark/>
          </w:tcPr>
          <w:p w14:paraId="0B43DBFE"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rdečelistna ščetinasta perjanka</w:t>
            </w:r>
          </w:p>
        </w:tc>
        <w:tc>
          <w:tcPr>
            <w:tcW w:w="2977" w:type="dxa"/>
            <w:shd w:val="clear" w:color="auto" w:fill="auto"/>
            <w:vAlign w:val="center"/>
            <w:hideMark/>
          </w:tcPr>
          <w:p w14:paraId="455B5C57"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Pennisetum</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setaceum</w:t>
            </w:r>
            <w:proofErr w:type="spellEnd"/>
          </w:p>
        </w:tc>
      </w:tr>
      <w:tr w:rsidR="007F46DF" w:rsidRPr="00523556" w14:paraId="0699CCAF" w14:textId="77777777" w:rsidTr="00230103">
        <w:trPr>
          <w:trHeight w:val="283"/>
          <w:jc w:val="center"/>
        </w:trPr>
        <w:tc>
          <w:tcPr>
            <w:tcW w:w="3397" w:type="dxa"/>
            <w:shd w:val="clear" w:color="auto" w:fill="auto"/>
            <w:vAlign w:val="center"/>
            <w:hideMark/>
          </w:tcPr>
          <w:p w14:paraId="571537A1"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senegalska čajna rastlina</w:t>
            </w:r>
          </w:p>
        </w:tc>
        <w:tc>
          <w:tcPr>
            <w:tcW w:w="2977" w:type="dxa"/>
            <w:shd w:val="clear" w:color="auto" w:fill="auto"/>
            <w:vAlign w:val="center"/>
            <w:hideMark/>
          </w:tcPr>
          <w:p w14:paraId="6403F34D"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Gymnocoronis</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spilanthoides</w:t>
            </w:r>
            <w:proofErr w:type="spellEnd"/>
          </w:p>
        </w:tc>
      </w:tr>
      <w:tr w:rsidR="007F46DF" w:rsidRPr="00523556" w14:paraId="60CDAD50" w14:textId="77777777" w:rsidTr="00230103">
        <w:trPr>
          <w:trHeight w:val="283"/>
          <w:jc w:val="center"/>
        </w:trPr>
        <w:tc>
          <w:tcPr>
            <w:tcW w:w="3397" w:type="dxa"/>
            <w:shd w:val="clear" w:color="auto" w:fill="auto"/>
            <w:vAlign w:val="center"/>
            <w:hideMark/>
          </w:tcPr>
          <w:p w14:paraId="554E04C7" w14:textId="77777777" w:rsidR="007F46DF" w:rsidRPr="00523556" w:rsidRDefault="007F46DF" w:rsidP="003C2D4A">
            <w:pPr>
              <w:spacing w:after="0" w:line="240" w:lineRule="auto"/>
              <w:jc w:val="both"/>
              <w:rPr>
                <w:rFonts w:eastAsia="Times New Roman" w:cstheme="minorHAnsi"/>
                <w:b/>
                <w:bCs/>
                <w:color w:val="000000"/>
                <w:sz w:val="20"/>
                <w:szCs w:val="20"/>
                <w:lang w:eastAsia="sl-SI"/>
              </w:rPr>
            </w:pPr>
            <w:r w:rsidRPr="00523556">
              <w:rPr>
                <w:rFonts w:eastAsia="Times New Roman" w:cstheme="minorHAnsi"/>
                <w:b/>
                <w:bCs/>
                <w:color w:val="000000"/>
                <w:sz w:val="20"/>
                <w:szCs w:val="20"/>
                <w:lang w:eastAsia="sl-SI"/>
              </w:rPr>
              <w:t>sirska svilnica</w:t>
            </w:r>
          </w:p>
        </w:tc>
        <w:tc>
          <w:tcPr>
            <w:tcW w:w="2977" w:type="dxa"/>
            <w:shd w:val="clear" w:color="auto" w:fill="auto"/>
            <w:vAlign w:val="center"/>
            <w:hideMark/>
          </w:tcPr>
          <w:p w14:paraId="2D1A30C4" w14:textId="77777777" w:rsidR="007F46DF" w:rsidRPr="00523556" w:rsidRDefault="007F46DF" w:rsidP="003C2D4A">
            <w:pPr>
              <w:spacing w:after="0" w:line="240" w:lineRule="auto"/>
              <w:jc w:val="both"/>
              <w:rPr>
                <w:rFonts w:eastAsia="Times New Roman" w:cstheme="minorHAnsi"/>
                <w:b/>
                <w:bCs/>
                <w:i/>
                <w:iCs/>
                <w:color w:val="000000"/>
                <w:sz w:val="20"/>
                <w:szCs w:val="20"/>
                <w:lang w:eastAsia="sl-SI"/>
              </w:rPr>
            </w:pPr>
            <w:proofErr w:type="spellStart"/>
            <w:r w:rsidRPr="00523556">
              <w:rPr>
                <w:rFonts w:eastAsia="Times New Roman" w:cstheme="minorHAnsi"/>
                <w:b/>
                <w:bCs/>
                <w:i/>
                <w:iCs/>
                <w:color w:val="000000"/>
                <w:sz w:val="20"/>
                <w:szCs w:val="20"/>
                <w:lang w:eastAsia="sl-SI"/>
              </w:rPr>
              <w:t>Asclepias</w:t>
            </w:r>
            <w:proofErr w:type="spellEnd"/>
            <w:r w:rsidRPr="00523556">
              <w:rPr>
                <w:rFonts w:eastAsia="Times New Roman" w:cstheme="minorHAnsi"/>
                <w:b/>
                <w:bCs/>
                <w:i/>
                <w:iCs/>
                <w:color w:val="000000"/>
                <w:sz w:val="20"/>
                <w:szCs w:val="20"/>
                <w:lang w:eastAsia="sl-SI"/>
              </w:rPr>
              <w:t xml:space="preserve"> </w:t>
            </w:r>
            <w:proofErr w:type="spellStart"/>
            <w:r w:rsidRPr="00523556">
              <w:rPr>
                <w:rFonts w:eastAsia="Times New Roman" w:cstheme="minorHAnsi"/>
                <w:b/>
                <w:bCs/>
                <w:i/>
                <w:iCs/>
                <w:color w:val="000000"/>
                <w:sz w:val="20"/>
                <w:szCs w:val="20"/>
                <w:lang w:eastAsia="sl-SI"/>
              </w:rPr>
              <w:t>syriaca</w:t>
            </w:r>
            <w:proofErr w:type="spellEnd"/>
          </w:p>
        </w:tc>
      </w:tr>
      <w:tr w:rsidR="007F46DF" w:rsidRPr="00523556" w14:paraId="7A50FC5F" w14:textId="77777777" w:rsidTr="00230103">
        <w:trPr>
          <w:trHeight w:val="283"/>
          <w:jc w:val="center"/>
        </w:trPr>
        <w:tc>
          <w:tcPr>
            <w:tcW w:w="3397" w:type="dxa"/>
            <w:shd w:val="clear" w:color="auto" w:fill="auto"/>
            <w:vAlign w:val="center"/>
            <w:hideMark/>
          </w:tcPr>
          <w:p w14:paraId="4D7EB54C" w14:textId="77777777" w:rsidR="007F46DF" w:rsidRPr="00523556" w:rsidRDefault="007F46DF" w:rsidP="003C2D4A">
            <w:pPr>
              <w:spacing w:after="0" w:line="240" w:lineRule="auto"/>
              <w:jc w:val="both"/>
              <w:rPr>
                <w:rFonts w:eastAsia="Times New Roman" w:cstheme="minorHAnsi"/>
                <w:color w:val="000000"/>
                <w:sz w:val="20"/>
                <w:szCs w:val="20"/>
                <w:lang w:eastAsia="sl-SI"/>
              </w:rPr>
            </w:pPr>
            <w:proofErr w:type="spellStart"/>
            <w:r w:rsidRPr="00523556">
              <w:rPr>
                <w:rFonts w:eastAsia="Times New Roman" w:cstheme="minorHAnsi"/>
                <w:color w:val="000000"/>
                <w:sz w:val="20"/>
                <w:szCs w:val="20"/>
                <w:lang w:eastAsia="sl-SI"/>
              </w:rPr>
              <w:t>sosnovskijev</w:t>
            </w:r>
            <w:proofErr w:type="spellEnd"/>
            <w:r w:rsidRPr="00523556">
              <w:rPr>
                <w:rFonts w:eastAsia="Times New Roman" w:cstheme="minorHAnsi"/>
                <w:color w:val="000000"/>
                <w:sz w:val="20"/>
                <w:szCs w:val="20"/>
                <w:lang w:eastAsia="sl-SI"/>
              </w:rPr>
              <w:t xml:space="preserve"> dežen</w:t>
            </w:r>
          </w:p>
        </w:tc>
        <w:tc>
          <w:tcPr>
            <w:tcW w:w="2977" w:type="dxa"/>
            <w:shd w:val="clear" w:color="auto" w:fill="auto"/>
            <w:vAlign w:val="center"/>
            <w:hideMark/>
          </w:tcPr>
          <w:p w14:paraId="10FDF948"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Heracleum</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sosnowskyi</w:t>
            </w:r>
            <w:proofErr w:type="spellEnd"/>
          </w:p>
        </w:tc>
      </w:tr>
      <w:tr w:rsidR="007F46DF" w:rsidRPr="00523556" w14:paraId="37974320" w14:textId="77777777" w:rsidTr="00230103">
        <w:trPr>
          <w:trHeight w:val="283"/>
          <w:jc w:val="center"/>
        </w:trPr>
        <w:tc>
          <w:tcPr>
            <w:tcW w:w="3397" w:type="dxa"/>
            <w:shd w:val="clear" w:color="auto" w:fill="auto"/>
            <w:vAlign w:val="center"/>
            <w:hideMark/>
          </w:tcPr>
          <w:p w14:paraId="0FEEB1B7"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 xml:space="preserve">trajna </w:t>
            </w:r>
            <w:proofErr w:type="spellStart"/>
            <w:r w:rsidRPr="00523556">
              <w:rPr>
                <w:rFonts w:eastAsia="Times New Roman" w:cstheme="minorHAnsi"/>
                <w:color w:val="000000"/>
                <w:sz w:val="20"/>
                <w:szCs w:val="20"/>
                <w:lang w:eastAsia="sl-SI"/>
              </w:rPr>
              <w:t>guboplevka</w:t>
            </w:r>
            <w:proofErr w:type="spellEnd"/>
          </w:p>
        </w:tc>
        <w:tc>
          <w:tcPr>
            <w:tcW w:w="2977" w:type="dxa"/>
            <w:shd w:val="clear" w:color="auto" w:fill="auto"/>
            <w:vAlign w:val="center"/>
            <w:hideMark/>
          </w:tcPr>
          <w:p w14:paraId="53246DDB"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Ehrharta</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calycina</w:t>
            </w:r>
            <w:proofErr w:type="spellEnd"/>
          </w:p>
        </w:tc>
      </w:tr>
      <w:tr w:rsidR="007F46DF" w:rsidRPr="00523556" w14:paraId="0991EE26" w14:textId="77777777" w:rsidTr="00230103">
        <w:trPr>
          <w:trHeight w:val="283"/>
          <w:jc w:val="center"/>
        </w:trPr>
        <w:tc>
          <w:tcPr>
            <w:tcW w:w="3397" w:type="dxa"/>
            <w:shd w:val="clear" w:color="auto" w:fill="auto"/>
            <w:vAlign w:val="center"/>
            <w:hideMark/>
          </w:tcPr>
          <w:p w14:paraId="40F6F0ED"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veliki plavček</w:t>
            </w:r>
          </w:p>
        </w:tc>
        <w:tc>
          <w:tcPr>
            <w:tcW w:w="2977" w:type="dxa"/>
            <w:shd w:val="clear" w:color="auto" w:fill="auto"/>
            <w:vAlign w:val="center"/>
            <w:hideMark/>
          </w:tcPr>
          <w:p w14:paraId="5C8586D1"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Salvinia</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molesta</w:t>
            </w:r>
            <w:proofErr w:type="spellEnd"/>
          </w:p>
        </w:tc>
      </w:tr>
      <w:tr w:rsidR="007F46DF" w:rsidRPr="00523556" w14:paraId="25C8D395" w14:textId="77777777" w:rsidTr="00230103">
        <w:trPr>
          <w:trHeight w:val="283"/>
          <w:jc w:val="center"/>
        </w:trPr>
        <w:tc>
          <w:tcPr>
            <w:tcW w:w="3397" w:type="dxa"/>
            <w:shd w:val="clear" w:color="auto" w:fill="auto"/>
            <w:vAlign w:val="center"/>
            <w:hideMark/>
          </w:tcPr>
          <w:p w14:paraId="3E69E2B3"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 xml:space="preserve">velikocvetna </w:t>
            </w:r>
            <w:proofErr w:type="spellStart"/>
            <w:r w:rsidRPr="00523556">
              <w:rPr>
                <w:rFonts w:eastAsia="Times New Roman" w:cstheme="minorHAnsi"/>
                <w:color w:val="000000"/>
                <w:sz w:val="20"/>
                <w:szCs w:val="20"/>
                <w:lang w:eastAsia="sl-SI"/>
              </w:rPr>
              <w:t>ludvigia</w:t>
            </w:r>
            <w:proofErr w:type="spellEnd"/>
          </w:p>
        </w:tc>
        <w:tc>
          <w:tcPr>
            <w:tcW w:w="2977" w:type="dxa"/>
            <w:shd w:val="clear" w:color="auto" w:fill="auto"/>
            <w:vAlign w:val="center"/>
            <w:hideMark/>
          </w:tcPr>
          <w:p w14:paraId="7F2ABE05"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Ludwigia</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grandiflora</w:t>
            </w:r>
            <w:proofErr w:type="spellEnd"/>
          </w:p>
        </w:tc>
      </w:tr>
      <w:tr w:rsidR="007F46DF" w:rsidRPr="00523556" w14:paraId="34E0B666" w14:textId="77777777" w:rsidTr="00230103">
        <w:trPr>
          <w:trHeight w:val="283"/>
          <w:jc w:val="center"/>
        </w:trPr>
        <w:tc>
          <w:tcPr>
            <w:tcW w:w="3397" w:type="dxa"/>
            <w:shd w:val="clear" w:color="auto" w:fill="auto"/>
            <w:vAlign w:val="center"/>
            <w:hideMark/>
          </w:tcPr>
          <w:p w14:paraId="2469C815" w14:textId="77777777" w:rsidR="007F46DF" w:rsidRPr="00523556" w:rsidRDefault="007F46DF" w:rsidP="003C2D4A">
            <w:pPr>
              <w:spacing w:after="0" w:line="240" w:lineRule="auto"/>
              <w:jc w:val="both"/>
              <w:rPr>
                <w:rFonts w:eastAsia="Times New Roman" w:cstheme="minorHAnsi"/>
                <w:color w:val="000000"/>
                <w:sz w:val="20"/>
                <w:szCs w:val="20"/>
                <w:lang w:eastAsia="sl-SI"/>
              </w:rPr>
            </w:pPr>
            <w:proofErr w:type="spellStart"/>
            <w:r w:rsidRPr="00523556">
              <w:rPr>
                <w:rFonts w:eastAsia="Times New Roman" w:cstheme="minorHAnsi"/>
                <w:color w:val="000000"/>
                <w:sz w:val="20"/>
                <w:szCs w:val="20"/>
                <w:lang w:eastAsia="sl-SI"/>
              </w:rPr>
              <w:t>viržinski</w:t>
            </w:r>
            <w:proofErr w:type="spellEnd"/>
            <w:r w:rsidRPr="00523556">
              <w:rPr>
                <w:rFonts w:eastAsia="Times New Roman" w:cstheme="minorHAnsi"/>
                <w:color w:val="000000"/>
                <w:sz w:val="20"/>
                <w:szCs w:val="20"/>
                <w:lang w:eastAsia="sl-SI"/>
              </w:rPr>
              <w:t xml:space="preserve"> kršin</w:t>
            </w:r>
          </w:p>
        </w:tc>
        <w:tc>
          <w:tcPr>
            <w:tcW w:w="2977" w:type="dxa"/>
            <w:shd w:val="clear" w:color="auto" w:fill="auto"/>
            <w:vAlign w:val="center"/>
            <w:hideMark/>
          </w:tcPr>
          <w:p w14:paraId="092D9603"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Andropogon</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virginicus</w:t>
            </w:r>
            <w:proofErr w:type="spellEnd"/>
            <w:r w:rsidRPr="00523556">
              <w:rPr>
                <w:rFonts w:eastAsia="Times New Roman" w:cstheme="minorHAnsi"/>
                <w:i/>
                <w:iCs/>
                <w:color w:val="000000"/>
                <w:sz w:val="20"/>
                <w:szCs w:val="20"/>
                <w:lang w:eastAsia="sl-SI"/>
              </w:rPr>
              <w:t xml:space="preserve"> </w:t>
            </w:r>
          </w:p>
        </w:tc>
      </w:tr>
      <w:tr w:rsidR="007F46DF" w:rsidRPr="00523556" w14:paraId="5F974AB0" w14:textId="77777777" w:rsidTr="00230103">
        <w:trPr>
          <w:trHeight w:val="283"/>
          <w:jc w:val="center"/>
        </w:trPr>
        <w:tc>
          <w:tcPr>
            <w:tcW w:w="3397" w:type="dxa"/>
            <w:shd w:val="clear" w:color="auto" w:fill="auto"/>
            <w:vAlign w:val="center"/>
            <w:hideMark/>
          </w:tcPr>
          <w:p w14:paraId="2BC24192"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vodna hijacinta</w:t>
            </w:r>
          </w:p>
        </w:tc>
        <w:tc>
          <w:tcPr>
            <w:tcW w:w="2977" w:type="dxa"/>
            <w:shd w:val="clear" w:color="auto" w:fill="auto"/>
            <w:vAlign w:val="center"/>
            <w:hideMark/>
          </w:tcPr>
          <w:p w14:paraId="565A41B3"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Eichhornia</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crassipes</w:t>
            </w:r>
            <w:proofErr w:type="spellEnd"/>
          </w:p>
        </w:tc>
      </w:tr>
      <w:tr w:rsidR="007F46DF" w:rsidRPr="00523556" w14:paraId="54188F2A" w14:textId="77777777" w:rsidTr="00230103">
        <w:trPr>
          <w:trHeight w:val="283"/>
          <w:jc w:val="center"/>
        </w:trPr>
        <w:tc>
          <w:tcPr>
            <w:tcW w:w="3397" w:type="dxa"/>
            <w:shd w:val="clear" w:color="auto" w:fill="auto"/>
            <w:vAlign w:val="center"/>
            <w:hideMark/>
          </w:tcPr>
          <w:p w14:paraId="4A1939E6"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vrbolistna akacija</w:t>
            </w:r>
          </w:p>
        </w:tc>
        <w:tc>
          <w:tcPr>
            <w:tcW w:w="2977" w:type="dxa"/>
            <w:shd w:val="clear" w:color="auto" w:fill="auto"/>
            <w:vAlign w:val="center"/>
            <w:hideMark/>
          </w:tcPr>
          <w:p w14:paraId="44CEFEFA"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Acacia</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saligna</w:t>
            </w:r>
            <w:proofErr w:type="spellEnd"/>
            <w:r w:rsidRPr="00523556">
              <w:rPr>
                <w:rFonts w:eastAsia="Times New Roman" w:cstheme="minorHAnsi"/>
                <w:i/>
                <w:iCs/>
                <w:color w:val="000000"/>
                <w:sz w:val="20"/>
                <w:szCs w:val="20"/>
                <w:lang w:eastAsia="sl-SI"/>
              </w:rPr>
              <w:t xml:space="preserve"> </w:t>
            </w:r>
          </w:p>
        </w:tc>
      </w:tr>
      <w:tr w:rsidR="007F46DF" w:rsidRPr="00523556" w14:paraId="7FD7E09F" w14:textId="77777777" w:rsidTr="00230103">
        <w:trPr>
          <w:trHeight w:val="283"/>
          <w:jc w:val="center"/>
        </w:trPr>
        <w:tc>
          <w:tcPr>
            <w:tcW w:w="3397" w:type="dxa"/>
            <w:shd w:val="clear" w:color="auto" w:fill="auto"/>
            <w:vAlign w:val="center"/>
            <w:hideMark/>
          </w:tcPr>
          <w:p w14:paraId="4D393000"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 xml:space="preserve">vzhodni </w:t>
            </w:r>
            <w:proofErr w:type="spellStart"/>
            <w:r w:rsidRPr="00523556">
              <w:rPr>
                <w:rFonts w:eastAsia="Times New Roman" w:cstheme="minorHAnsi"/>
                <w:color w:val="000000"/>
                <w:sz w:val="20"/>
                <w:szCs w:val="20"/>
                <w:lang w:eastAsia="sl-SI"/>
              </w:rPr>
              <w:t>bakaris</w:t>
            </w:r>
            <w:proofErr w:type="spellEnd"/>
          </w:p>
        </w:tc>
        <w:tc>
          <w:tcPr>
            <w:tcW w:w="2977" w:type="dxa"/>
            <w:shd w:val="clear" w:color="auto" w:fill="auto"/>
            <w:vAlign w:val="center"/>
            <w:hideMark/>
          </w:tcPr>
          <w:p w14:paraId="25F33F80"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Baccharis</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halimifolia</w:t>
            </w:r>
            <w:proofErr w:type="spellEnd"/>
          </w:p>
        </w:tc>
      </w:tr>
      <w:tr w:rsidR="007F46DF" w:rsidRPr="00523556" w14:paraId="3A57DF2D" w14:textId="77777777" w:rsidTr="00230103">
        <w:trPr>
          <w:trHeight w:val="283"/>
          <w:jc w:val="center"/>
        </w:trPr>
        <w:tc>
          <w:tcPr>
            <w:tcW w:w="3397" w:type="dxa"/>
            <w:shd w:val="clear" w:color="auto" w:fill="auto"/>
            <w:vAlign w:val="center"/>
            <w:hideMark/>
          </w:tcPr>
          <w:p w14:paraId="17D12CC6" w14:textId="77777777" w:rsidR="007F46DF" w:rsidRPr="00523556" w:rsidRDefault="007F46DF" w:rsidP="003C2D4A">
            <w:pPr>
              <w:spacing w:after="0" w:line="240" w:lineRule="auto"/>
              <w:jc w:val="both"/>
              <w:rPr>
                <w:rFonts w:eastAsia="Times New Roman" w:cstheme="minorHAnsi"/>
                <w:b/>
                <w:bCs/>
                <w:color w:val="000000"/>
                <w:sz w:val="20"/>
                <w:szCs w:val="20"/>
                <w:lang w:eastAsia="sl-SI"/>
              </w:rPr>
            </w:pPr>
            <w:r w:rsidRPr="00523556">
              <w:rPr>
                <w:rFonts w:eastAsia="Times New Roman" w:cstheme="minorHAnsi"/>
                <w:b/>
                <w:bCs/>
                <w:color w:val="000000"/>
                <w:sz w:val="20"/>
                <w:szCs w:val="20"/>
                <w:lang w:eastAsia="sl-SI"/>
              </w:rPr>
              <w:t>zahodna račja zel</w:t>
            </w:r>
          </w:p>
        </w:tc>
        <w:tc>
          <w:tcPr>
            <w:tcW w:w="2977" w:type="dxa"/>
            <w:shd w:val="clear" w:color="auto" w:fill="auto"/>
            <w:vAlign w:val="center"/>
            <w:hideMark/>
          </w:tcPr>
          <w:p w14:paraId="4EAF68E4" w14:textId="77777777" w:rsidR="007F46DF" w:rsidRPr="00523556" w:rsidRDefault="007F46DF" w:rsidP="003C2D4A">
            <w:pPr>
              <w:spacing w:after="0" w:line="240" w:lineRule="auto"/>
              <w:jc w:val="both"/>
              <w:rPr>
                <w:rFonts w:eastAsia="Times New Roman" w:cstheme="minorHAnsi"/>
                <w:b/>
                <w:bCs/>
                <w:i/>
                <w:iCs/>
                <w:color w:val="000000"/>
                <w:sz w:val="20"/>
                <w:szCs w:val="20"/>
                <w:lang w:eastAsia="sl-SI"/>
              </w:rPr>
            </w:pPr>
            <w:proofErr w:type="spellStart"/>
            <w:r w:rsidRPr="00523556">
              <w:rPr>
                <w:rFonts w:eastAsia="Times New Roman" w:cstheme="minorHAnsi"/>
                <w:b/>
                <w:bCs/>
                <w:i/>
                <w:iCs/>
                <w:color w:val="000000"/>
                <w:sz w:val="20"/>
                <w:szCs w:val="20"/>
                <w:lang w:eastAsia="sl-SI"/>
              </w:rPr>
              <w:t>Elodea</w:t>
            </w:r>
            <w:proofErr w:type="spellEnd"/>
            <w:r w:rsidRPr="00523556">
              <w:rPr>
                <w:rFonts w:eastAsia="Times New Roman" w:cstheme="minorHAnsi"/>
                <w:b/>
                <w:bCs/>
                <w:i/>
                <w:iCs/>
                <w:color w:val="000000"/>
                <w:sz w:val="20"/>
                <w:szCs w:val="20"/>
                <w:lang w:eastAsia="sl-SI"/>
              </w:rPr>
              <w:t xml:space="preserve"> </w:t>
            </w:r>
            <w:proofErr w:type="spellStart"/>
            <w:r w:rsidRPr="00523556">
              <w:rPr>
                <w:rFonts w:eastAsia="Times New Roman" w:cstheme="minorHAnsi"/>
                <w:b/>
                <w:bCs/>
                <w:i/>
                <w:iCs/>
                <w:color w:val="000000"/>
                <w:sz w:val="20"/>
                <w:szCs w:val="20"/>
                <w:lang w:eastAsia="sl-SI"/>
              </w:rPr>
              <w:t>nuttallii</w:t>
            </w:r>
            <w:proofErr w:type="spellEnd"/>
          </w:p>
        </w:tc>
      </w:tr>
      <w:tr w:rsidR="007F46DF" w:rsidRPr="00523556" w14:paraId="755C3505" w14:textId="77777777" w:rsidTr="00230103">
        <w:trPr>
          <w:trHeight w:val="283"/>
          <w:jc w:val="center"/>
        </w:trPr>
        <w:tc>
          <w:tcPr>
            <w:tcW w:w="3397" w:type="dxa"/>
            <w:shd w:val="clear" w:color="auto" w:fill="auto"/>
            <w:vAlign w:val="center"/>
            <w:hideMark/>
          </w:tcPr>
          <w:p w14:paraId="58198DD9" w14:textId="77777777" w:rsidR="007F46DF" w:rsidRPr="00523556" w:rsidRDefault="007F46DF" w:rsidP="003C2D4A">
            <w:pPr>
              <w:spacing w:after="0" w:line="240" w:lineRule="auto"/>
              <w:jc w:val="both"/>
              <w:rPr>
                <w:rFonts w:eastAsia="Times New Roman" w:cstheme="minorHAnsi"/>
                <w:color w:val="000000"/>
                <w:sz w:val="20"/>
                <w:szCs w:val="20"/>
                <w:lang w:eastAsia="sl-SI"/>
              </w:rPr>
            </w:pPr>
            <w:r w:rsidRPr="00523556">
              <w:rPr>
                <w:rFonts w:eastAsia="Times New Roman" w:cstheme="minorHAnsi"/>
                <w:color w:val="000000"/>
                <w:sz w:val="20"/>
                <w:szCs w:val="20"/>
                <w:lang w:eastAsia="sl-SI"/>
              </w:rPr>
              <w:t xml:space="preserve">zelena </w:t>
            </w:r>
            <w:proofErr w:type="spellStart"/>
            <w:r w:rsidRPr="00523556">
              <w:rPr>
                <w:rFonts w:eastAsia="Times New Roman" w:cstheme="minorHAnsi"/>
                <w:color w:val="000000"/>
                <w:sz w:val="20"/>
                <w:szCs w:val="20"/>
                <w:lang w:eastAsia="sl-SI"/>
              </w:rPr>
              <w:t>kabomba</w:t>
            </w:r>
            <w:proofErr w:type="spellEnd"/>
          </w:p>
        </w:tc>
        <w:tc>
          <w:tcPr>
            <w:tcW w:w="2977" w:type="dxa"/>
            <w:shd w:val="clear" w:color="auto" w:fill="auto"/>
            <w:vAlign w:val="center"/>
            <w:hideMark/>
          </w:tcPr>
          <w:p w14:paraId="6763A921" w14:textId="77777777" w:rsidR="007F46DF" w:rsidRPr="00523556" w:rsidRDefault="007F46DF" w:rsidP="003C2D4A">
            <w:pPr>
              <w:spacing w:after="0" w:line="240" w:lineRule="auto"/>
              <w:jc w:val="both"/>
              <w:rPr>
                <w:rFonts w:eastAsia="Times New Roman" w:cstheme="minorHAnsi"/>
                <w:i/>
                <w:iCs/>
                <w:color w:val="000000"/>
                <w:sz w:val="20"/>
                <w:szCs w:val="20"/>
                <w:lang w:eastAsia="sl-SI"/>
              </w:rPr>
            </w:pPr>
            <w:proofErr w:type="spellStart"/>
            <w:r w:rsidRPr="00523556">
              <w:rPr>
                <w:rFonts w:eastAsia="Times New Roman" w:cstheme="minorHAnsi"/>
                <w:i/>
                <w:iCs/>
                <w:color w:val="000000"/>
                <w:sz w:val="20"/>
                <w:szCs w:val="20"/>
                <w:lang w:eastAsia="sl-SI"/>
              </w:rPr>
              <w:t>Cabomba</w:t>
            </w:r>
            <w:proofErr w:type="spellEnd"/>
            <w:r w:rsidRPr="00523556">
              <w:rPr>
                <w:rFonts w:eastAsia="Times New Roman" w:cstheme="minorHAnsi"/>
                <w:i/>
                <w:iCs/>
                <w:color w:val="000000"/>
                <w:sz w:val="20"/>
                <w:szCs w:val="20"/>
                <w:lang w:eastAsia="sl-SI"/>
              </w:rPr>
              <w:t xml:space="preserve"> </w:t>
            </w:r>
            <w:proofErr w:type="spellStart"/>
            <w:r w:rsidRPr="00523556">
              <w:rPr>
                <w:rFonts w:eastAsia="Times New Roman" w:cstheme="minorHAnsi"/>
                <w:i/>
                <w:iCs/>
                <w:color w:val="000000"/>
                <w:sz w:val="20"/>
                <w:szCs w:val="20"/>
                <w:lang w:eastAsia="sl-SI"/>
              </w:rPr>
              <w:t>caroliniana</w:t>
            </w:r>
            <w:proofErr w:type="spellEnd"/>
          </w:p>
        </w:tc>
      </w:tr>
      <w:tr w:rsidR="007F46DF" w:rsidRPr="00523556" w14:paraId="0E931AEA" w14:textId="77777777" w:rsidTr="00230103">
        <w:trPr>
          <w:trHeight w:val="283"/>
          <w:jc w:val="center"/>
        </w:trPr>
        <w:tc>
          <w:tcPr>
            <w:tcW w:w="3397" w:type="dxa"/>
            <w:shd w:val="clear" w:color="auto" w:fill="auto"/>
            <w:vAlign w:val="center"/>
            <w:hideMark/>
          </w:tcPr>
          <w:p w14:paraId="6D6AFF71" w14:textId="77777777" w:rsidR="007F46DF" w:rsidRPr="00523556" w:rsidRDefault="007F46DF" w:rsidP="003C2D4A">
            <w:pPr>
              <w:spacing w:after="0" w:line="240" w:lineRule="auto"/>
              <w:jc w:val="both"/>
              <w:rPr>
                <w:rFonts w:eastAsia="Times New Roman" w:cstheme="minorHAnsi"/>
                <w:b/>
                <w:bCs/>
                <w:color w:val="000000"/>
                <w:sz w:val="20"/>
                <w:szCs w:val="20"/>
                <w:lang w:eastAsia="sl-SI"/>
              </w:rPr>
            </w:pPr>
            <w:r w:rsidRPr="00523556">
              <w:rPr>
                <w:rFonts w:eastAsia="Times New Roman" w:cstheme="minorHAnsi"/>
                <w:b/>
                <w:bCs/>
                <w:color w:val="000000"/>
                <w:sz w:val="20"/>
                <w:szCs w:val="20"/>
                <w:lang w:eastAsia="sl-SI"/>
              </w:rPr>
              <w:t>žlezava nedotika</w:t>
            </w:r>
          </w:p>
        </w:tc>
        <w:tc>
          <w:tcPr>
            <w:tcW w:w="2977" w:type="dxa"/>
            <w:shd w:val="clear" w:color="auto" w:fill="auto"/>
            <w:vAlign w:val="center"/>
            <w:hideMark/>
          </w:tcPr>
          <w:p w14:paraId="3CD6915B" w14:textId="77777777" w:rsidR="007F46DF" w:rsidRPr="00523556" w:rsidRDefault="007F46DF" w:rsidP="003C2D4A">
            <w:pPr>
              <w:spacing w:after="0" w:line="240" w:lineRule="auto"/>
              <w:jc w:val="both"/>
              <w:rPr>
                <w:rFonts w:eastAsia="Times New Roman" w:cstheme="minorHAnsi"/>
                <w:b/>
                <w:bCs/>
                <w:i/>
                <w:iCs/>
                <w:color w:val="000000"/>
                <w:sz w:val="20"/>
                <w:szCs w:val="20"/>
                <w:lang w:eastAsia="sl-SI"/>
              </w:rPr>
            </w:pPr>
            <w:proofErr w:type="spellStart"/>
            <w:r w:rsidRPr="00523556">
              <w:rPr>
                <w:rFonts w:eastAsia="Times New Roman" w:cstheme="minorHAnsi"/>
                <w:b/>
                <w:bCs/>
                <w:i/>
                <w:iCs/>
                <w:color w:val="000000"/>
                <w:sz w:val="20"/>
                <w:szCs w:val="20"/>
                <w:lang w:eastAsia="sl-SI"/>
              </w:rPr>
              <w:t>Impatiens</w:t>
            </w:r>
            <w:proofErr w:type="spellEnd"/>
            <w:r w:rsidRPr="00523556">
              <w:rPr>
                <w:rFonts w:eastAsia="Times New Roman" w:cstheme="minorHAnsi"/>
                <w:b/>
                <w:bCs/>
                <w:i/>
                <w:iCs/>
                <w:color w:val="000000"/>
                <w:sz w:val="20"/>
                <w:szCs w:val="20"/>
                <w:lang w:eastAsia="sl-SI"/>
              </w:rPr>
              <w:t xml:space="preserve"> </w:t>
            </w:r>
            <w:proofErr w:type="spellStart"/>
            <w:r w:rsidRPr="00523556">
              <w:rPr>
                <w:rFonts w:eastAsia="Times New Roman" w:cstheme="minorHAnsi"/>
                <w:b/>
                <w:bCs/>
                <w:i/>
                <w:iCs/>
                <w:color w:val="000000"/>
                <w:sz w:val="20"/>
                <w:szCs w:val="20"/>
                <w:lang w:eastAsia="sl-SI"/>
              </w:rPr>
              <w:t>glandulifera</w:t>
            </w:r>
            <w:proofErr w:type="spellEnd"/>
          </w:p>
        </w:tc>
      </w:tr>
    </w:tbl>
    <w:p w14:paraId="3B973854" w14:textId="3358B16D" w:rsidR="007F46DF" w:rsidRPr="00523556" w:rsidRDefault="007F46DF" w:rsidP="003C2D4A">
      <w:pPr>
        <w:jc w:val="both"/>
        <w:rPr>
          <w:rFonts w:cstheme="minorHAnsi"/>
        </w:rPr>
      </w:pPr>
    </w:p>
    <w:p w14:paraId="6C9B844D" w14:textId="38F187CA" w:rsidR="007F46DF" w:rsidRPr="00523556" w:rsidRDefault="007F46DF" w:rsidP="003C2D4A">
      <w:pPr>
        <w:pStyle w:val="Naslov1"/>
        <w:jc w:val="both"/>
        <w:rPr>
          <w:rFonts w:asciiTheme="minorHAnsi" w:hAnsiTheme="minorHAnsi" w:cstheme="minorHAnsi"/>
        </w:rPr>
      </w:pPr>
      <w:r w:rsidRPr="00523556">
        <w:rPr>
          <w:rFonts w:asciiTheme="minorHAnsi" w:hAnsiTheme="minorHAnsi" w:cstheme="minorHAnsi"/>
        </w:rPr>
        <w:t>Opis</w:t>
      </w:r>
    </w:p>
    <w:p w14:paraId="2FA8A26C" w14:textId="77777777" w:rsidR="007F46DF" w:rsidRPr="00523556" w:rsidRDefault="007F46DF" w:rsidP="003C2D4A">
      <w:pPr>
        <w:jc w:val="both"/>
        <w:rPr>
          <w:rFonts w:cstheme="minorHAnsi"/>
          <w:b/>
          <w:bCs/>
        </w:rPr>
      </w:pPr>
    </w:p>
    <w:p w14:paraId="6502CF7A" w14:textId="02025CA4" w:rsidR="00545C01" w:rsidRPr="00523556" w:rsidRDefault="00545C01" w:rsidP="003C2D4A">
      <w:pPr>
        <w:jc w:val="both"/>
        <w:rPr>
          <w:rFonts w:cstheme="minorHAnsi"/>
          <w:b/>
          <w:bCs/>
        </w:rPr>
      </w:pPr>
      <w:r w:rsidRPr="00523556">
        <w:rPr>
          <w:rFonts w:cstheme="minorHAnsi"/>
          <w:b/>
          <w:bCs/>
        </w:rPr>
        <w:t>ORJAŠKI DEŽEN (</w:t>
      </w:r>
      <w:proofErr w:type="spellStart"/>
      <w:r w:rsidRPr="00523556">
        <w:rPr>
          <w:rFonts w:cstheme="minorHAnsi"/>
          <w:b/>
          <w:bCs/>
          <w:i/>
          <w:iCs/>
        </w:rPr>
        <w:t>Heracleum</w:t>
      </w:r>
      <w:proofErr w:type="spellEnd"/>
      <w:r w:rsidRPr="00523556">
        <w:rPr>
          <w:rFonts w:cstheme="minorHAnsi"/>
          <w:b/>
          <w:bCs/>
          <w:i/>
          <w:iCs/>
        </w:rPr>
        <w:t xml:space="preserve"> </w:t>
      </w:r>
      <w:proofErr w:type="spellStart"/>
      <w:r w:rsidRPr="00523556">
        <w:rPr>
          <w:rFonts w:cstheme="minorHAnsi"/>
          <w:b/>
          <w:bCs/>
          <w:i/>
          <w:iCs/>
        </w:rPr>
        <w:t>mantegazzianum</w:t>
      </w:r>
      <w:proofErr w:type="spellEnd"/>
      <w:r w:rsidRPr="00523556">
        <w:rPr>
          <w:rFonts w:cstheme="minorHAnsi"/>
          <w:b/>
          <w:bCs/>
        </w:rPr>
        <w:t>)</w:t>
      </w:r>
    </w:p>
    <w:p w14:paraId="0CD7DB96" w14:textId="7D3AE194" w:rsidR="00C8106A" w:rsidRPr="00523556" w:rsidRDefault="00C8106A" w:rsidP="003C2D4A">
      <w:pPr>
        <w:jc w:val="both"/>
        <w:rPr>
          <w:rFonts w:cstheme="minorHAnsi"/>
        </w:rPr>
      </w:pPr>
      <w:r w:rsidRPr="00523556">
        <w:rPr>
          <w:rFonts w:cstheme="minorHAnsi"/>
        </w:rPr>
        <w:t xml:space="preserve">Orjaški dežen je kopenska </w:t>
      </w:r>
      <w:r w:rsidR="00412F76">
        <w:rPr>
          <w:rFonts w:cstheme="minorHAnsi"/>
        </w:rPr>
        <w:t>rastlina</w:t>
      </w:r>
      <w:r w:rsidRPr="00523556">
        <w:rPr>
          <w:rFonts w:cstheme="minorHAnsi"/>
        </w:rPr>
        <w:t xml:space="preserve"> i</w:t>
      </w:r>
      <w:r w:rsidR="00412F76">
        <w:rPr>
          <w:rFonts w:cstheme="minorHAnsi"/>
        </w:rPr>
        <w:t>z</w:t>
      </w:r>
      <w:r w:rsidRPr="00523556">
        <w:rPr>
          <w:rFonts w:cstheme="minorHAnsi"/>
        </w:rPr>
        <w:t xml:space="preserve"> družine kobulnic</w:t>
      </w:r>
      <w:r w:rsidR="00C05508" w:rsidRPr="00523556">
        <w:rPr>
          <w:rFonts w:cstheme="minorHAnsi"/>
        </w:rPr>
        <w:t xml:space="preserve"> – </w:t>
      </w:r>
      <w:proofErr w:type="spellStart"/>
      <w:r w:rsidR="00C05508" w:rsidRPr="00523556">
        <w:rPr>
          <w:rFonts w:cstheme="minorHAnsi"/>
          <w:i/>
          <w:iCs/>
        </w:rPr>
        <w:t>Apiaceae</w:t>
      </w:r>
      <w:r w:rsidR="00412F76">
        <w:rPr>
          <w:rFonts w:cstheme="minorHAnsi"/>
          <w:i/>
          <w:iCs/>
        </w:rPr>
        <w:t>n</w:t>
      </w:r>
      <w:proofErr w:type="spellEnd"/>
      <w:r w:rsidR="00412F76">
        <w:rPr>
          <w:rFonts w:cstheme="minorHAnsi"/>
        </w:rPr>
        <w:t>.</w:t>
      </w:r>
      <w:r w:rsidR="008411BB" w:rsidRPr="00523556">
        <w:rPr>
          <w:rFonts w:cstheme="minorHAnsi"/>
        </w:rPr>
        <w:t xml:space="preserve"> </w:t>
      </w:r>
      <w:r w:rsidR="00412F76">
        <w:rPr>
          <w:rFonts w:cstheme="minorHAnsi"/>
        </w:rPr>
        <w:t>N</w:t>
      </w:r>
      <w:r w:rsidR="008411BB" w:rsidRPr="00523556">
        <w:rPr>
          <w:rFonts w:cstheme="minorHAnsi"/>
        </w:rPr>
        <w:t>jena domovina je Kavkaz. Sok rastline lahko ob stiku s svetlobo na koži povzroči hude opekline kože, če pride v oči, pa lahko povzroči tudi oslepitev.</w:t>
      </w:r>
      <w:r w:rsidR="00792456" w:rsidRPr="00523556">
        <w:rPr>
          <w:rFonts w:cstheme="minorHAnsi"/>
        </w:rPr>
        <w:t xml:space="preserve"> </w:t>
      </w:r>
      <w:r w:rsidR="002B379A" w:rsidRPr="00523556">
        <w:rPr>
          <w:rFonts w:cstheme="minorHAnsi"/>
        </w:rPr>
        <w:t>Pri nas je naturaliziran, a je njegovo pojavljanje redko. Prisoten je tudi v vseh sosedn</w:t>
      </w:r>
      <w:r w:rsidR="00412F76">
        <w:rPr>
          <w:rFonts w:cstheme="minorHAnsi"/>
        </w:rPr>
        <w:t>j</w:t>
      </w:r>
      <w:r w:rsidR="002B379A" w:rsidRPr="00523556">
        <w:rPr>
          <w:rFonts w:cstheme="minorHAnsi"/>
        </w:rPr>
        <w:t xml:space="preserve">ih državah. </w:t>
      </w:r>
      <w:r w:rsidR="00792456" w:rsidRPr="00523556">
        <w:rPr>
          <w:rFonts w:cstheme="minorHAnsi"/>
        </w:rPr>
        <w:t>Vrsta se v Sloveniji spolno razmnožuje in se razširja večinoma nenamerno z naravno razpršitvijo.</w:t>
      </w:r>
      <w:r w:rsidR="002B379A" w:rsidRPr="00523556">
        <w:rPr>
          <w:rFonts w:cstheme="minorHAnsi"/>
        </w:rPr>
        <w:t xml:space="preserve"> </w:t>
      </w:r>
    </w:p>
    <w:p w14:paraId="17802D24" w14:textId="05D73527" w:rsidR="001D5D23" w:rsidRPr="00523556" w:rsidRDefault="00CE544B" w:rsidP="003C2D4A">
      <w:pPr>
        <w:jc w:val="both"/>
        <w:rPr>
          <w:rFonts w:cstheme="minorHAnsi"/>
        </w:rPr>
      </w:pPr>
      <w:r w:rsidRPr="00523556">
        <w:rPr>
          <w:rFonts w:cstheme="minorHAnsi"/>
        </w:rPr>
        <w:t>Do</w:t>
      </w:r>
      <w:r w:rsidR="001D5D23" w:rsidRPr="00523556">
        <w:rPr>
          <w:rFonts w:cstheme="minorHAnsi"/>
        </w:rPr>
        <w:t xml:space="preserve"> vključno leta 2018 je bilo v Slo</w:t>
      </w:r>
      <w:r w:rsidR="00412F76">
        <w:rPr>
          <w:rFonts w:cstheme="minorHAnsi"/>
        </w:rPr>
        <w:t>veniji</w:t>
      </w:r>
      <w:r w:rsidR="001D5D23" w:rsidRPr="00523556">
        <w:rPr>
          <w:rFonts w:cstheme="minorHAnsi"/>
        </w:rPr>
        <w:t xml:space="preserve"> odkritih 28 lokacij orjaškega dežena, od tega je bil na 13 lokacijah popolnoma odstranjen, na šestih je bil leta 2018 še prisoten, večinoma na privatnih in javnih vrtovih. Na ostalih lokacijah so bile rastline odstranjene</w:t>
      </w:r>
      <w:r w:rsidR="00412F76">
        <w:rPr>
          <w:rFonts w:cstheme="minorHAnsi"/>
        </w:rPr>
        <w:t>.</w:t>
      </w:r>
      <w:r w:rsidR="001D5D23" w:rsidRPr="00523556">
        <w:rPr>
          <w:rFonts w:cstheme="minorHAnsi"/>
        </w:rPr>
        <w:t xml:space="preserve"> V letu 2019 sta bili odkriti še dve lokaciji</w:t>
      </w:r>
      <w:r w:rsidR="006F0328" w:rsidRPr="00523556">
        <w:rPr>
          <w:rFonts w:cstheme="minorHAnsi"/>
        </w:rPr>
        <w:t>, ena na Brodu pri Krogu ob reki Muri, druga na Ptujski Gori. Z obeh lokacij so bile rastline odstranjene, monitoring v letih</w:t>
      </w:r>
      <w:r w:rsidR="0023521F" w:rsidRPr="00523556">
        <w:rPr>
          <w:rFonts w:cstheme="minorHAnsi"/>
        </w:rPr>
        <w:t xml:space="preserve"> 2020 in 2021</w:t>
      </w:r>
      <w:r w:rsidR="006F0328" w:rsidRPr="00523556">
        <w:rPr>
          <w:rFonts w:cstheme="minorHAnsi"/>
        </w:rPr>
        <w:t xml:space="preserve"> ni pokazal</w:t>
      </w:r>
      <w:r w:rsidR="0023521F" w:rsidRPr="00523556">
        <w:rPr>
          <w:rFonts w:cstheme="minorHAnsi"/>
        </w:rPr>
        <w:t xml:space="preserve"> novih primerkov.</w:t>
      </w:r>
      <w:r w:rsidR="006F0328" w:rsidRPr="00523556">
        <w:rPr>
          <w:rFonts w:cstheme="minorHAnsi"/>
        </w:rPr>
        <w:t xml:space="preserve"> </w:t>
      </w:r>
      <w:r w:rsidR="00256632" w:rsidRPr="0098700F">
        <w:rPr>
          <w:rFonts w:cstheme="minorHAnsi"/>
        </w:rPr>
        <w:t>V letu 2020 je bila ob reki Iški opažen</w:t>
      </w:r>
      <w:r w:rsidR="00CF5562" w:rsidRPr="0098700F">
        <w:rPr>
          <w:rFonts w:cstheme="minorHAnsi"/>
        </w:rPr>
        <w:t>o</w:t>
      </w:r>
      <w:r w:rsidR="00256632" w:rsidRPr="0098700F">
        <w:rPr>
          <w:rFonts w:cstheme="minorHAnsi"/>
        </w:rPr>
        <w:t xml:space="preserve"> večj</w:t>
      </w:r>
      <w:r w:rsidR="00CF5562" w:rsidRPr="0098700F">
        <w:rPr>
          <w:rFonts w:cstheme="minorHAnsi"/>
        </w:rPr>
        <w:t>e rastišče</w:t>
      </w:r>
      <w:r w:rsidR="00256632" w:rsidRPr="0098700F">
        <w:rPr>
          <w:rFonts w:cstheme="minorHAnsi"/>
        </w:rPr>
        <w:t xml:space="preserve"> orjaškega dežena</w:t>
      </w:r>
      <w:r w:rsidRPr="0098700F">
        <w:rPr>
          <w:rFonts w:cstheme="minorHAnsi"/>
        </w:rPr>
        <w:t>. Po načelu</w:t>
      </w:r>
      <w:r w:rsidR="00256632" w:rsidRPr="0098700F">
        <w:rPr>
          <w:rFonts w:cstheme="minorHAnsi"/>
        </w:rPr>
        <w:t xml:space="preserve"> hitre</w:t>
      </w:r>
      <w:r w:rsidRPr="0098700F">
        <w:rPr>
          <w:rFonts w:cstheme="minorHAnsi"/>
        </w:rPr>
        <w:t>g</w:t>
      </w:r>
      <w:r w:rsidR="00256632" w:rsidRPr="0098700F">
        <w:rPr>
          <w:rFonts w:cstheme="minorHAnsi"/>
        </w:rPr>
        <w:t>a</w:t>
      </w:r>
      <w:r w:rsidRPr="0098700F">
        <w:rPr>
          <w:rFonts w:cstheme="minorHAnsi"/>
        </w:rPr>
        <w:t xml:space="preserve"> ukrepanja je s sanacijo začela Direkcija republike Slovenije za vode. V letu 2021 je bil orjaški dežen opažen </w:t>
      </w:r>
      <w:r w:rsidRPr="00523556">
        <w:rPr>
          <w:rFonts w:cstheme="minorHAnsi"/>
        </w:rPr>
        <w:t xml:space="preserve">tudi </w:t>
      </w:r>
      <w:r w:rsidR="00CF5562">
        <w:rPr>
          <w:rFonts w:cstheme="minorHAnsi"/>
        </w:rPr>
        <w:t xml:space="preserve">ob Tržiški Bistrici, malo nad izlivom v Savo. </w:t>
      </w:r>
      <w:r w:rsidR="00D15A55" w:rsidRPr="00523556">
        <w:rPr>
          <w:rFonts w:cstheme="minorHAnsi"/>
        </w:rPr>
        <w:t>P</w:t>
      </w:r>
      <w:r w:rsidRPr="00523556">
        <w:rPr>
          <w:rFonts w:cstheme="minorHAnsi"/>
        </w:rPr>
        <w:t>rimerek je bil odstranjen, v naslednjih letih sledi monitoring območja.</w:t>
      </w:r>
      <w:r w:rsidR="005956F8" w:rsidRPr="00523556">
        <w:rPr>
          <w:rFonts w:cstheme="minorHAnsi"/>
        </w:rPr>
        <w:t xml:space="preserve"> Po podatkih Poročila o vrstah, ki zadevajo Unijo za obdobje 2015-2018 (2019) je bil orjaški dežen od leta </w:t>
      </w:r>
      <w:r w:rsidR="005956F8" w:rsidRPr="00523556">
        <w:rPr>
          <w:rFonts w:cstheme="minorHAnsi"/>
        </w:rPr>
        <w:lastRenderedPageBreak/>
        <w:t>2009 odstranjen s 16-ih lokacij, na sedmih lokacijah pa aktivnosti odstranjevanja še potekajo. Po končanem odstranjevanju bo na njih zagotovljen nadaljnji monitoring.</w:t>
      </w:r>
      <w:r w:rsidR="0091585B" w:rsidRPr="00523556">
        <w:rPr>
          <w:rFonts w:cstheme="minorHAnsi"/>
        </w:rPr>
        <w:t xml:space="preserve"> V vseh primerih se je rastline odstranjevalo z ročnim izkopavanjem</w:t>
      </w:r>
      <w:r w:rsidR="002A3F6C" w:rsidRPr="00523556">
        <w:rPr>
          <w:rFonts w:cstheme="minorHAnsi"/>
        </w:rPr>
        <w:t>, na podlagi izkušenj ob dolenjski železnici pa so semena kaljiva 9 let (Kus Veenvliet, 2021)</w:t>
      </w:r>
      <w:r w:rsidR="00A22B96" w:rsidRPr="00523556">
        <w:rPr>
          <w:rFonts w:cstheme="minorHAnsi"/>
        </w:rPr>
        <w:t>. Pojavnost rastline v Sloveniji je v upadu.</w:t>
      </w:r>
    </w:p>
    <w:p w14:paraId="59E697C9" w14:textId="579442A2" w:rsidR="008A4BFB" w:rsidRPr="00523556" w:rsidRDefault="008A4BFB" w:rsidP="003C2D4A">
      <w:pPr>
        <w:jc w:val="both"/>
        <w:rPr>
          <w:rFonts w:cstheme="minorHAnsi"/>
        </w:rPr>
      </w:pPr>
      <w:r w:rsidRPr="00523556">
        <w:rPr>
          <w:rFonts w:cstheme="minorHAnsi"/>
          <w:noProof/>
          <w:lang w:eastAsia="sl-SI"/>
        </w:rPr>
        <w:drawing>
          <wp:inline distT="0" distB="0" distL="0" distR="0" wp14:anchorId="7EC6C598" wp14:editId="0C89A80E">
            <wp:extent cx="4466971" cy="2425700"/>
            <wp:effectExtent l="0" t="0" r="0" b="0"/>
            <wp:docPr id="1" name="Slika 1" title="Stanje orjaškega dežena v Sloveniji v letu 2021. Z rumenim karo simbolom je označena lokacija nove najdbe v letu 2021Stanje org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2" t="437" r="8509" b="1854"/>
                    <a:stretch/>
                  </pic:blipFill>
                  <pic:spPr bwMode="auto">
                    <a:xfrm>
                      <a:off x="0" y="0"/>
                      <a:ext cx="4480915" cy="2433272"/>
                    </a:xfrm>
                    <a:prstGeom prst="rect">
                      <a:avLst/>
                    </a:prstGeom>
                    <a:noFill/>
                    <a:ln>
                      <a:noFill/>
                    </a:ln>
                    <a:extLst>
                      <a:ext uri="{53640926-AAD7-44D8-BBD7-CCE9431645EC}">
                        <a14:shadowObscured xmlns:a14="http://schemas.microsoft.com/office/drawing/2010/main"/>
                      </a:ext>
                    </a:extLst>
                  </pic:spPr>
                </pic:pic>
              </a:graphicData>
            </a:graphic>
          </wp:inline>
        </w:drawing>
      </w:r>
    </w:p>
    <w:p w14:paraId="6DCD2421" w14:textId="053EC789" w:rsidR="008A4BFB" w:rsidRPr="00523556" w:rsidRDefault="008A4BFB" w:rsidP="003C2D4A">
      <w:pPr>
        <w:jc w:val="both"/>
        <w:rPr>
          <w:rFonts w:cstheme="minorHAnsi"/>
        </w:rPr>
      </w:pPr>
      <w:r w:rsidRPr="00523556">
        <w:rPr>
          <w:rFonts w:cstheme="minorHAnsi"/>
        </w:rPr>
        <w:t xml:space="preserve">Slika: Stanje orjaškega </w:t>
      </w:r>
      <w:proofErr w:type="spellStart"/>
      <w:r w:rsidRPr="00523556">
        <w:rPr>
          <w:rFonts w:cstheme="minorHAnsi"/>
        </w:rPr>
        <w:t>dežena</w:t>
      </w:r>
      <w:proofErr w:type="spellEnd"/>
      <w:r w:rsidRPr="00523556">
        <w:rPr>
          <w:rFonts w:cstheme="minorHAnsi"/>
        </w:rPr>
        <w:t xml:space="preserve"> (</w:t>
      </w:r>
      <w:proofErr w:type="spellStart"/>
      <w:r w:rsidRPr="00523556">
        <w:rPr>
          <w:rFonts w:cstheme="minorHAnsi"/>
          <w:i/>
          <w:iCs/>
        </w:rPr>
        <w:t>Heracleum</w:t>
      </w:r>
      <w:proofErr w:type="spellEnd"/>
      <w:r w:rsidRPr="00523556">
        <w:rPr>
          <w:rFonts w:cstheme="minorHAnsi"/>
          <w:i/>
          <w:iCs/>
        </w:rPr>
        <w:t xml:space="preserve"> </w:t>
      </w:r>
      <w:proofErr w:type="spellStart"/>
      <w:r w:rsidRPr="00523556">
        <w:rPr>
          <w:rFonts w:cstheme="minorHAnsi"/>
          <w:i/>
          <w:iCs/>
        </w:rPr>
        <w:t>mantegazzianum</w:t>
      </w:r>
      <w:proofErr w:type="spellEnd"/>
      <w:r w:rsidRPr="00523556">
        <w:rPr>
          <w:rFonts w:cstheme="minorHAnsi"/>
        </w:rPr>
        <w:t>) v Sloveniji v letu 2021. Z rumenim karo simbolom je označena lokacija nove najdbe v letu 2021. Vir: arhiv Zavoda Symbiosis</w:t>
      </w:r>
      <w:r w:rsidR="00BA4EBB" w:rsidRPr="00523556">
        <w:rPr>
          <w:rFonts w:cstheme="minorHAnsi"/>
        </w:rPr>
        <w:t>, Kus Veenvliet (2021)</w:t>
      </w:r>
    </w:p>
    <w:p w14:paraId="445CEA32" w14:textId="18C99670" w:rsidR="00F93267" w:rsidRPr="00523556" w:rsidRDefault="00F93267" w:rsidP="003C2D4A">
      <w:pPr>
        <w:jc w:val="both"/>
        <w:rPr>
          <w:rFonts w:cstheme="minorHAnsi"/>
        </w:rPr>
      </w:pPr>
      <w:r w:rsidRPr="00523556">
        <w:rPr>
          <w:rFonts w:cstheme="minorHAnsi"/>
          <w:noProof/>
          <w:lang w:eastAsia="sl-SI"/>
        </w:rPr>
        <w:drawing>
          <wp:inline distT="0" distB="0" distL="0" distR="0" wp14:anchorId="672A52F3" wp14:editId="254B4B47">
            <wp:extent cx="4318000" cy="3524250"/>
            <wp:effectExtent l="0" t="0" r="6350" b="0"/>
            <wp:docPr id="3" name="Slika 3" title="Prisotnost orjaškega dežena v Sloveniji na podlagi podatkov s portala Invazivke.si z dne 7.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337" t="6546" r="11706" b="6952"/>
                    <a:stretch/>
                  </pic:blipFill>
                  <pic:spPr bwMode="auto">
                    <a:xfrm>
                      <a:off x="0" y="0"/>
                      <a:ext cx="4318000" cy="3524250"/>
                    </a:xfrm>
                    <a:prstGeom prst="rect">
                      <a:avLst/>
                    </a:prstGeom>
                    <a:noFill/>
                    <a:ln>
                      <a:noFill/>
                    </a:ln>
                    <a:extLst>
                      <a:ext uri="{53640926-AAD7-44D8-BBD7-CCE9431645EC}">
                        <a14:shadowObscured xmlns:a14="http://schemas.microsoft.com/office/drawing/2010/main"/>
                      </a:ext>
                    </a:extLst>
                  </pic:spPr>
                </pic:pic>
              </a:graphicData>
            </a:graphic>
          </wp:inline>
        </w:drawing>
      </w:r>
    </w:p>
    <w:p w14:paraId="49C0FEF8" w14:textId="1B60D818" w:rsidR="008A4BFB" w:rsidRPr="00523556" w:rsidRDefault="00F93267" w:rsidP="003C2D4A">
      <w:pPr>
        <w:jc w:val="both"/>
        <w:rPr>
          <w:rFonts w:cstheme="minorHAnsi"/>
        </w:rPr>
      </w:pPr>
      <w:r w:rsidRPr="00523556">
        <w:rPr>
          <w:rFonts w:cstheme="minorHAnsi"/>
        </w:rPr>
        <w:t xml:space="preserve">Slika: Prisotnost orjaškega dežena v Sloveniji na podlagi podatkov s portala </w:t>
      </w:r>
      <w:r w:rsidR="00CF5562">
        <w:rPr>
          <w:rFonts w:cstheme="minorHAnsi"/>
        </w:rPr>
        <w:t>I</w:t>
      </w:r>
      <w:r w:rsidRPr="00523556">
        <w:rPr>
          <w:rFonts w:cstheme="minorHAnsi"/>
        </w:rPr>
        <w:t>nvazivke.si</w:t>
      </w:r>
      <w:r w:rsidR="006541C2" w:rsidRPr="00523556">
        <w:rPr>
          <w:rFonts w:cstheme="minorHAnsi"/>
        </w:rPr>
        <w:t xml:space="preserve"> z dne 7.1.2022. V Ljubljani Med </w:t>
      </w:r>
      <w:r w:rsidR="00191612" w:rsidRPr="00523556">
        <w:rPr>
          <w:rFonts w:cstheme="minorHAnsi"/>
        </w:rPr>
        <w:t>R</w:t>
      </w:r>
      <w:r w:rsidR="006541C2" w:rsidRPr="00523556">
        <w:rPr>
          <w:rFonts w:cstheme="minorHAnsi"/>
        </w:rPr>
        <w:t>akovnikom, Prulami in Trnovim so štiri lokacije</w:t>
      </w:r>
      <w:r w:rsidR="00191612" w:rsidRPr="00523556">
        <w:rPr>
          <w:rFonts w:cstheme="minorHAnsi"/>
        </w:rPr>
        <w:t xml:space="preserve"> ter v Črni vasi 2 lokaciji. Zaradi oddaljenosti prikaza sta na zemljevidu vidni le dve točki. </w:t>
      </w:r>
      <w:r w:rsidR="006541C2" w:rsidRPr="00523556">
        <w:rPr>
          <w:rFonts w:cstheme="minorHAnsi"/>
        </w:rPr>
        <w:t>(Vir: arhiv ZRSVN)</w:t>
      </w:r>
    </w:p>
    <w:p w14:paraId="6460270D" w14:textId="77777777" w:rsidR="005A54FF" w:rsidRDefault="005A54FF" w:rsidP="003C2D4A">
      <w:pPr>
        <w:jc w:val="both"/>
        <w:rPr>
          <w:rFonts w:cstheme="minorHAnsi"/>
          <w:b/>
          <w:bCs/>
        </w:rPr>
      </w:pPr>
    </w:p>
    <w:p w14:paraId="0811159B" w14:textId="77777777" w:rsidR="005A54FF" w:rsidRDefault="005A54FF" w:rsidP="003C2D4A">
      <w:pPr>
        <w:jc w:val="both"/>
        <w:rPr>
          <w:rFonts w:cstheme="minorHAnsi"/>
          <w:b/>
          <w:bCs/>
        </w:rPr>
      </w:pPr>
    </w:p>
    <w:p w14:paraId="3FFEFE43" w14:textId="57C6FE27" w:rsidR="00545C01" w:rsidRPr="00523556" w:rsidRDefault="008411BB" w:rsidP="003C2D4A">
      <w:pPr>
        <w:jc w:val="both"/>
        <w:rPr>
          <w:rFonts w:cstheme="minorHAnsi"/>
          <w:b/>
          <w:bCs/>
        </w:rPr>
      </w:pPr>
      <w:r w:rsidRPr="00523556">
        <w:rPr>
          <w:rFonts w:cstheme="minorHAnsi"/>
          <w:b/>
          <w:bCs/>
        </w:rPr>
        <w:lastRenderedPageBreak/>
        <w:t>Viri</w:t>
      </w:r>
    </w:p>
    <w:p w14:paraId="0C5ECE95" w14:textId="628AC043" w:rsidR="002A3F6C" w:rsidRPr="00523556" w:rsidRDefault="002A3F6C" w:rsidP="003C2D4A">
      <w:pPr>
        <w:jc w:val="both"/>
        <w:rPr>
          <w:rFonts w:cstheme="minorHAnsi"/>
        </w:rPr>
      </w:pPr>
      <w:r w:rsidRPr="00523556">
        <w:rPr>
          <w:rFonts w:cstheme="minorHAnsi"/>
        </w:rPr>
        <w:t xml:space="preserve">Kus Veenvliet, P.,  Kus Veenvliet, J. 2021. Poročilo o odstranjevanju invazivnih tujerodnih rastlin </w:t>
      </w:r>
      <w:proofErr w:type="spellStart"/>
      <w:r w:rsidRPr="00523556">
        <w:rPr>
          <w:rFonts w:cstheme="minorHAnsi"/>
        </w:rPr>
        <w:t>kudzu</w:t>
      </w:r>
      <w:proofErr w:type="spellEnd"/>
      <w:r w:rsidRPr="00523556">
        <w:rPr>
          <w:rFonts w:cstheme="minorHAnsi"/>
        </w:rPr>
        <w:t xml:space="preserve"> (</w:t>
      </w:r>
      <w:proofErr w:type="spellStart"/>
      <w:r w:rsidRPr="00523556">
        <w:rPr>
          <w:rFonts w:cstheme="minorHAnsi"/>
          <w:i/>
          <w:iCs/>
        </w:rPr>
        <w:t>Pueraria</w:t>
      </w:r>
      <w:proofErr w:type="spellEnd"/>
      <w:r w:rsidRPr="00523556">
        <w:rPr>
          <w:rFonts w:cstheme="minorHAnsi"/>
          <w:i/>
          <w:iCs/>
        </w:rPr>
        <w:t xml:space="preserve"> </w:t>
      </w:r>
      <w:proofErr w:type="spellStart"/>
      <w:r w:rsidRPr="00523556">
        <w:rPr>
          <w:rFonts w:cstheme="minorHAnsi"/>
          <w:i/>
          <w:iCs/>
        </w:rPr>
        <w:t>montana</w:t>
      </w:r>
      <w:proofErr w:type="spellEnd"/>
      <w:r w:rsidRPr="00523556">
        <w:rPr>
          <w:rFonts w:cstheme="minorHAnsi"/>
        </w:rPr>
        <w:t xml:space="preserve"> var. </w:t>
      </w:r>
      <w:proofErr w:type="spellStart"/>
      <w:r w:rsidRPr="00523556">
        <w:rPr>
          <w:rFonts w:cstheme="minorHAnsi"/>
        </w:rPr>
        <w:t>lobata</w:t>
      </w:r>
      <w:proofErr w:type="spellEnd"/>
      <w:r w:rsidRPr="00523556">
        <w:rPr>
          <w:rFonts w:cstheme="minorHAnsi"/>
        </w:rPr>
        <w:t xml:space="preserve">) v Dekanih ter orjaškega </w:t>
      </w:r>
      <w:proofErr w:type="spellStart"/>
      <w:r w:rsidRPr="00523556">
        <w:rPr>
          <w:rFonts w:cstheme="minorHAnsi"/>
        </w:rPr>
        <w:t>dežena</w:t>
      </w:r>
      <w:proofErr w:type="spellEnd"/>
      <w:r w:rsidRPr="00523556">
        <w:rPr>
          <w:rFonts w:cstheme="minorHAnsi"/>
        </w:rPr>
        <w:t xml:space="preserve"> (</w:t>
      </w:r>
      <w:proofErr w:type="spellStart"/>
      <w:r w:rsidRPr="00523556">
        <w:rPr>
          <w:rFonts w:cstheme="minorHAnsi"/>
          <w:i/>
          <w:iCs/>
        </w:rPr>
        <w:t>Heracleum</w:t>
      </w:r>
      <w:proofErr w:type="spellEnd"/>
      <w:r w:rsidRPr="00523556">
        <w:rPr>
          <w:rFonts w:cstheme="minorHAnsi"/>
          <w:i/>
          <w:iCs/>
        </w:rPr>
        <w:t xml:space="preserve"> </w:t>
      </w:r>
      <w:proofErr w:type="spellStart"/>
      <w:r w:rsidRPr="00523556">
        <w:rPr>
          <w:rFonts w:cstheme="minorHAnsi"/>
          <w:i/>
          <w:iCs/>
        </w:rPr>
        <w:t>mantegazzianum</w:t>
      </w:r>
      <w:proofErr w:type="spellEnd"/>
      <w:r w:rsidRPr="00523556">
        <w:rPr>
          <w:rFonts w:cstheme="minorHAnsi"/>
        </w:rPr>
        <w:t>) na Ljubljanskem barju, Končno poročilo za leto 2020. Ministrstvo za okolje in prostor, Ljubljana</w:t>
      </w:r>
    </w:p>
    <w:p w14:paraId="2940C83E" w14:textId="2F954402" w:rsidR="008411BB" w:rsidRPr="00523556" w:rsidRDefault="008411BB" w:rsidP="003C2D4A">
      <w:pPr>
        <w:jc w:val="both"/>
        <w:rPr>
          <w:rFonts w:cstheme="minorHAnsi"/>
        </w:rPr>
      </w:pPr>
      <w:r w:rsidRPr="00523556">
        <w:rPr>
          <w:rFonts w:cstheme="minorHAnsi"/>
        </w:rPr>
        <w:t xml:space="preserve">Orjaški dežen. Spletna stran Mestne občine Ljubljana. Povezava: </w:t>
      </w:r>
      <w:hyperlink r:id="rId10" w:history="1">
        <w:r w:rsidRPr="00523556">
          <w:rPr>
            <w:rStyle w:val="Hiperpovezava"/>
            <w:rFonts w:cstheme="minorHAnsi"/>
          </w:rPr>
          <w:t>https://www.ljubljana.si/sl/moja-ljubljana/varstvo-okolja/invazivne-tujerodne-vrste/invazivne-tujerodne-rastline/orjaski-dezen/</w:t>
        </w:r>
      </w:hyperlink>
      <w:r w:rsidRPr="00523556">
        <w:rPr>
          <w:rFonts w:cstheme="minorHAnsi"/>
        </w:rPr>
        <w:t xml:space="preserve"> (7.1.2022)</w:t>
      </w:r>
    </w:p>
    <w:p w14:paraId="05E8B2D5" w14:textId="30AF75DD" w:rsidR="008411BB" w:rsidRPr="00523556" w:rsidRDefault="00AB35F4" w:rsidP="003C2D4A">
      <w:pPr>
        <w:jc w:val="both"/>
        <w:rPr>
          <w:rFonts w:cstheme="minorHAnsi"/>
        </w:rPr>
      </w:pPr>
      <w:r w:rsidRPr="00523556">
        <w:rPr>
          <w:rFonts w:cstheme="minorHAnsi"/>
        </w:rPr>
        <w:t xml:space="preserve">Papež Kristanc, A., Štembergar Zupan, A., Dolenc, A., Rozman, S., Frlic, K. 2021. </w:t>
      </w:r>
      <w:proofErr w:type="spellStart"/>
      <w:r w:rsidRPr="00523556">
        <w:rPr>
          <w:rFonts w:cstheme="minorHAnsi"/>
        </w:rPr>
        <w:t>Management</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invasive</w:t>
      </w:r>
      <w:proofErr w:type="spellEnd"/>
      <w:r w:rsidRPr="00523556">
        <w:rPr>
          <w:rFonts w:cstheme="minorHAnsi"/>
        </w:rPr>
        <w:t xml:space="preserve"> </w:t>
      </w:r>
      <w:proofErr w:type="spellStart"/>
      <w:r w:rsidRPr="00523556">
        <w:rPr>
          <w:rFonts w:cstheme="minorHAnsi"/>
        </w:rPr>
        <w:t>alien</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in </w:t>
      </w:r>
      <w:proofErr w:type="spellStart"/>
      <w:r w:rsidRPr="00523556">
        <w:rPr>
          <w:rFonts w:cstheme="minorHAnsi"/>
        </w:rPr>
        <w:t>Slovenia</w:t>
      </w:r>
      <w:proofErr w:type="spellEnd"/>
      <w:r w:rsidRPr="00523556">
        <w:rPr>
          <w:rFonts w:cstheme="minorHAnsi"/>
        </w:rPr>
        <w:t xml:space="preserve"> –</w:t>
      </w:r>
      <w:proofErr w:type="spellStart"/>
      <w:r w:rsidRPr="00523556">
        <w:rPr>
          <w:rFonts w:cstheme="minorHAnsi"/>
        </w:rPr>
        <w:t>from</w:t>
      </w:r>
      <w:proofErr w:type="spellEnd"/>
      <w:r w:rsidRPr="00523556">
        <w:rPr>
          <w:rFonts w:cstheme="minorHAnsi"/>
        </w:rPr>
        <w:t xml:space="preserve"> </w:t>
      </w:r>
      <w:proofErr w:type="spellStart"/>
      <w:r w:rsidRPr="00523556">
        <w:rPr>
          <w:rFonts w:cstheme="minorHAnsi"/>
        </w:rPr>
        <w:t>fieldwork</w:t>
      </w:r>
      <w:proofErr w:type="spellEnd"/>
      <w:r w:rsidRPr="00523556">
        <w:rPr>
          <w:rFonts w:cstheme="minorHAnsi"/>
        </w:rPr>
        <w:t xml:space="preserve"> to </w:t>
      </w:r>
      <w:proofErr w:type="spellStart"/>
      <w:r w:rsidRPr="00523556">
        <w:rPr>
          <w:rFonts w:cstheme="minorHAnsi"/>
        </w:rPr>
        <w:t>the</w:t>
      </w:r>
      <w:proofErr w:type="spellEnd"/>
      <w:r w:rsidRPr="00523556">
        <w:rPr>
          <w:rFonts w:cstheme="minorHAnsi"/>
        </w:rPr>
        <w:t xml:space="preserve"> </w:t>
      </w:r>
      <w:proofErr w:type="spellStart"/>
      <w:r w:rsidRPr="00523556">
        <w:rPr>
          <w:rFonts w:cstheme="minorHAnsi"/>
        </w:rPr>
        <w:t>national</w:t>
      </w:r>
      <w:proofErr w:type="spellEnd"/>
      <w:r w:rsidRPr="00523556">
        <w:rPr>
          <w:rFonts w:cstheme="minorHAnsi"/>
        </w:rPr>
        <w:t xml:space="preserve"> </w:t>
      </w:r>
      <w:proofErr w:type="spellStart"/>
      <w:r w:rsidRPr="00523556">
        <w:rPr>
          <w:rFonts w:cstheme="minorHAnsi"/>
        </w:rPr>
        <w:t>database</w:t>
      </w:r>
      <w:proofErr w:type="spellEnd"/>
      <w:r w:rsidRPr="00523556">
        <w:rPr>
          <w:rFonts w:cstheme="minorHAnsi"/>
        </w:rPr>
        <w:t xml:space="preserve">, 4th </w:t>
      </w:r>
      <w:proofErr w:type="spellStart"/>
      <w:r w:rsidRPr="00523556">
        <w:rPr>
          <w:rFonts w:cstheme="minorHAnsi"/>
        </w:rPr>
        <w:t>Croatian</w:t>
      </w:r>
      <w:proofErr w:type="spellEnd"/>
      <w:r w:rsidRPr="00523556">
        <w:rPr>
          <w:rFonts w:cstheme="minorHAnsi"/>
        </w:rPr>
        <w:t xml:space="preserve"> </w:t>
      </w:r>
      <w:proofErr w:type="spellStart"/>
      <w:r w:rsidRPr="00523556">
        <w:rPr>
          <w:rFonts w:cstheme="minorHAnsi"/>
        </w:rPr>
        <w:t>Symposium</w:t>
      </w:r>
      <w:proofErr w:type="spellEnd"/>
      <w:r w:rsidRPr="00523556">
        <w:rPr>
          <w:rFonts w:cstheme="minorHAnsi"/>
        </w:rPr>
        <w:t xml:space="preserve"> on </w:t>
      </w:r>
      <w:proofErr w:type="spellStart"/>
      <w:r w:rsidRPr="00523556">
        <w:rPr>
          <w:rFonts w:cstheme="minorHAnsi"/>
        </w:rPr>
        <w:t>Invasive</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 PPT predstavitev, ZRSVN, Kranj</w:t>
      </w:r>
    </w:p>
    <w:p w14:paraId="56496438" w14:textId="25BBE024" w:rsidR="00BA4EBB" w:rsidRPr="00523556" w:rsidRDefault="00BA4EBB" w:rsidP="003C2D4A">
      <w:pPr>
        <w:jc w:val="both"/>
        <w:rPr>
          <w:rFonts w:cstheme="minorHAnsi"/>
        </w:rPr>
      </w:pPr>
      <w:r w:rsidRPr="00523556">
        <w:rPr>
          <w:rFonts w:cstheme="minorHAnsi"/>
        </w:rPr>
        <w:t>Kus Veenvliet, J. 2021. Poročilo o odstranjevanju invazivne tujerodne rastline orjaški dežen (</w:t>
      </w:r>
      <w:proofErr w:type="spellStart"/>
      <w:r w:rsidRPr="00523556">
        <w:rPr>
          <w:rFonts w:cstheme="minorHAnsi"/>
          <w:i/>
          <w:iCs/>
        </w:rPr>
        <w:t>Heracleum</w:t>
      </w:r>
      <w:proofErr w:type="spellEnd"/>
      <w:r w:rsidRPr="00523556">
        <w:rPr>
          <w:rFonts w:cstheme="minorHAnsi"/>
          <w:i/>
          <w:iCs/>
        </w:rPr>
        <w:t xml:space="preserve"> </w:t>
      </w:r>
      <w:proofErr w:type="spellStart"/>
      <w:r w:rsidRPr="00523556">
        <w:rPr>
          <w:rFonts w:cstheme="minorHAnsi"/>
          <w:i/>
          <w:iCs/>
        </w:rPr>
        <w:t>mantegazzianum</w:t>
      </w:r>
      <w:proofErr w:type="spellEnd"/>
      <w:r w:rsidRPr="00523556">
        <w:rPr>
          <w:rFonts w:cstheme="minorHAnsi"/>
        </w:rPr>
        <w:t>) na lokacijah Črna vas, Podkraj in Nove Fužine, Končno poročilo za leto 2021, Zavod Symbiosis, Nova vas</w:t>
      </w:r>
    </w:p>
    <w:p w14:paraId="181987F0" w14:textId="15265785" w:rsidR="005956F8" w:rsidRPr="00523556" w:rsidRDefault="005956F8" w:rsidP="003C2D4A">
      <w:pPr>
        <w:jc w:val="both"/>
        <w:rPr>
          <w:rFonts w:cstheme="minorHAnsi"/>
          <w:color w:val="FF0000"/>
        </w:rPr>
      </w:pPr>
      <w:r w:rsidRPr="00523556">
        <w:rPr>
          <w:rFonts w:cstheme="minorHAnsi"/>
        </w:rPr>
        <w:t xml:space="preserve">Poročilo o vrstah, ki zadevajo Unijo za obdobje 2015-2018, </w:t>
      </w:r>
      <w:proofErr w:type="spellStart"/>
      <w:r w:rsidRPr="00523556">
        <w:rPr>
          <w:rFonts w:cstheme="minorHAnsi"/>
        </w:rPr>
        <w:t>Information</w:t>
      </w:r>
      <w:proofErr w:type="spellEnd"/>
      <w:r w:rsidRPr="00523556">
        <w:rPr>
          <w:rFonts w:cstheme="minorHAnsi"/>
        </w:rPr>
        <w:t xml:space="preserve"> on </w:t>
      </w:r>
      <w:proofErr w:type="spellStart"/>
      <w:r w:rsidRPr="00523556">
        <w:rPr>
          <w:rFonts w:cstheme="minorHAnsi"/>
        </w:rPr>
        <w:t>the</w:t>
      </w:r>
      <w:proofErr w:type="spellEnd"/>
      <w:r w:rsidRPr="00523556">
        <w:rPr>
          <w:rFonts w:cstheme="minorHAnsi"/>
        </w:rPr>
        <w:t xml:space="preserve"> </w:t>
      </w:r>
      <w:proofErr w:type="spellStart"/>
      <w:r w:rsidRPr="00523556">
        <w:rPr>
          <w:rFonts w:cstheme="minorHAnsi"/>
        </w:rPr>
        <w:t>reporting</w:t>
      </w:r>
      <w:proofErr w:type="spellEnd"/>
      <w:r w:rsidRPr="00523556">
        <w:rPr>
          <w:rFonts w:cstheme="minorHAnsi"/>
        </w:rPr>
        <w:t xml:space="preserve"> </w:t>
      </w:r>
      <w:proofErr w:type="spellStart"/>
      <w:r w:rsidRPr="00523556">
        <w:rPr>
          <w:rFonts w:cstheme="minorHAnsi"/>
        </w:rPr>
        <w:t>party</w:t>
      </w:r>
      <w:proofErr w:type="spellEnd"/>
      <w:r w:rsidRPr="00523556">
        <w:rPr>
          <w:rFonts w:cstheme="minorHAnsi"/>
        </w:rPr>
        <w:t xml:space="preserve">, </w:t>
      </w:r>
      <w:proofErr w:type="spellStart"/>
      <w:r w:rsidRPr="00523556">
        <w:rPr>
          <w:rFonts w:cstheme="minorHAnsi"/>
        </w:rPr>
        <w:t>Information</w:t>
      </w:r>
      <w:proofErr w:type="spellEnd"/>
      <w:r w:rsidRPr="00523556">
        <w:rPr>
          <w:rFonts w:cstheme="minorHAnsi"/>
        </w:rPr>
        <w:t xml:space="preserve"> </w:t>
      </w:r>
      <w:proofErr w:type="spellStart"/>
      <w:r w:rsidRPr="00523556">
        <w:rPr>
          <w:rFonts w:cstheme="minorHAnsi"/>
        </w:rPr>
        <w:t>submitted</w:t>
      </w:r>
      <w:proofErr w:type="spellEnd"/>
      <w:r w:rsidRPr="00523556">
        <w:rPr>
          <w:rFonts w:cstheme="minorHAnsi"/>
        </w:rPr>
        <w:t xml:space="preserve"> in </w:t>
      </w:r>
      <w:proofErr w:type="spellStart"/>
      <w:r w:rsidRPr="00523556">
        <w:rPr>
          <w:rFonts w:cstheme="minorHAnsi"/>
        </w:rPr>
        <w:t>application</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Article</w:t>
      </w:r>
      <w:proofErr w:type="spellEnd"/>
      <w:r w:rsidRPr="00523556">
        <w:rPr>
          <w:rFonts w:cstheme="minorHAnsi"/>
        </w:rPr>
        <w:t xml:space="preserve"> 24(1)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regulation</w:t>
      </w:r>
      <w:proofErr w:type="spellEnd"/>
      <w:r w:rsidRPr="00523556">
        <w:rPr>
          <w:rFonts w:cstheme="minorHAnsi"/>
        </w:rPr>
        <w:t xml:space="preserve"> (EU) No 1143/2014, </w:t>
      </w:r>
      <w:proofErr w:type="spellStart"/>
      <w:r w:rsidRPr="00523556">
        <w:rPr>
          <w:rFonts w:cstheme="minorHAnsi"/>
        </w:rPr>
        <w:t>Information</w:t>
      </w:r>
      <w:proofErr w:type="spellEnd"/>
      <w:r w:rsidRPr="00523556">
        <w:rPr>
          <w:rFonts w:cstheme="minorHAnsi"/>
        </w:rPr>
        <w:t xml:space="preserve"> to </w:t>
      </w:r>
      <w:proofErr w:type="spellStart"/>
      <w:r w:rsidRPr="00523556">
        <w:rPr>
          <w:rFonts w:cstheme="minorHAnsi"/>
        </w:rPr>
        <w:t>be</w:t>
      </w:r>
      <w:proofErr w:type="spellEnd"/>
      <w:r w:rsidRPr="00523556">
        <w:rPr>
          <w:rFonts w:cstheme="minorHAnsi"/>
        </w:rPr>
        <w:t xml:space="preserve"> </w:t>
      </w:r>
      <w:proofErr w:type="spellStart"/>
      <w:r w:rsidRPr="00523556">
        <w:rPr>
          <w:rFonts w:cstheme="minorHAnsi"/>
        </w:rPr>
        <w:t>submitted</w:t>
      </w:r>
      <w:proofErr w:type="spellEnd"/>
      <w:r w:rsidRPr="00523556">
        <w:rPr>
          <w:rFonts w:cstheme="minorHAnsi"/>
        </w:rPr>
        <w:t xml:space="preserve"> </w:t>
      </w:r>
      <w:proofErr w:type="spellStart"/>
      <w:r w:rsidRPr="00523556">
        <w:rPr>
          <w:rFonts w:cstheme="minorHAnsi"/>
        </w:rPr>
        <w:t>for</w:t>
      </w:r>
      <w:proofErr w:type="spellEnd"/>
      <w:r w:rsidRPr="00523556">
        <w:rPr>
          <w:rFonts w:cstheme="minorHAnsi"/>
        </w:rPr>
        <w:t xml:space="preserve"> </w:t>
      </w:r>
      <w:proofErr w:type="spellStart"/>
      <w:r w:rsidRPr="00523556">
        <w:rPr>
          <w:rFonts w:cstheme="minorHAnsi"/>
        </w:rPr>
        <w:t>each</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the</w:t>
      </w:r>
      <w:proofErr w:type="spellEnd"/>
      <w:r w:rsidRPr="00523556">
        <w:rPr>
          <w:rFonts w:cstheme="minorHAnsi"/>
        </w:rPr>
        <w:t xml:space="preserve"> </w:t>
      </w:r>
      <w:proofErr w:type="spellStart"/>
      <w:r w:rsidRPr="00523556">
        <w:rPr>
          <w:rFonts w:cstheme="minorHAnsi"/>
        </w:rPr>
        <w:t>invasive</w:t>
      </w:r>
      <w:proofErr w:type="spellEnd"/>
      <w:r w:rsidRPr="00523556">
        <w:rPr>
          <w:rFonts w:cstheme="minorHAnsi"/>
        </w:rPr>
        <w:t xml:space="preserve"> </w:t>
      </w:r>
      <w:proofErr w:type="spellStart"/>
      <w:r w:rsidRPr="00523556">
        <w:rPr>
          <w:rFonts w:cstheme="minorHAnsi"/>
        </w:rPr>
        <w:t>alien</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Union </w:t>
      </w:r>
      <w:proofErr w:type="spellStart"/>
      <w:r w:rsidRPr="00523556">
        <w:rPr>
          <w:rFonts w:cstheme="minorHAnsi"/>
        </w:rPr>
        <w:t>concern</w:t>
      </w:r>
      <w:proofErr w:type="spellEnd"/>
      <w:r w:rsidRPr="00523556">
        <w:rPr>
          <w:rFonts w:cstheme="minorHAnsi"/>
        </w:rPr>
        <w:t xml:space="preserve"> </w:t>
      </w:r>
      <w:proofErr w:type="spellStart"/>
      <w:r w:rsidRPr="00523556">
        <w:rPr>
          <w:rFonts w:cstheme="minorHAnsi"/>
        </w:rPr>
        <w:t>and</w:t>
      </w:r>
      <w:proofErr w:type="spellEnd"/>
      <w:r w:rsidRPr="00523556">
        <w:rPr>
          <w:rFonts w:cstheme="minorHAnsi"/>
        </w:rPr>
        <w:t xml:space="preserve"> </w:t>
      </w:r>
      <w:proofErr w:type="spellStart"/>
      <w:r w:rsidRPr="00523556">
        <w:rPr>
          <w:rFonts w:cstheme="minorHAnsi"/>
        </w:rPr>
        <w:t>for</w:t>
      </w:r>
      <w:proofErr w:type="spellEnd"/>
      <w:r w:rsidRPr="00523556">
        <w:rPr>
          <w:rFonts w:cstheme="minorHAnsi"/>
        </w:rPr>
        <w:t xml:space="preserve"> </w:t>
      </w:r>
      <w:proofErr w:type="spellStart"/>
      <w:r w:rsidRPr="00523556">
        <w:rPr>
          <w:rFonts w:cstheme="minorHAnsi"/>
        </w:rPr>
        <w:t>each</w:t>
      </w:r>
      <w:proofErr w:type="spellEnd"/>
      <w:r w:rsidRPr="00523556">
        <w:rPr>
          <w:rFonts w:cstheme="minorHAnsi"/>
        </w:rPr>
        <w:t xml:space="preserve"> </w:t>
      </w:r>
      <w:proofErr w:type="spellStart"/>
      <w:r w:rsidRPr="00523556">
        <w:rPr>
          <w:rFonts w:cstheme="minorHAnsi"/>
        </w:rPr>
        <w:t>invasive</w:t>
      </w:r>
      <w:proofErr w:type="spellEnd"/>
      <w:r w:rsidRPr="00523556">
        <w:rPr>
          <w:rFonts w:cstheme="minorHAnsi"/>
        </w:rPr>
        <w:t xml:space="preserve"> </w:t>
      </w:r>
      <w:proofErr w:type="spellStart"/>
      <w:r w:rsidRPr="00523556">
        <w:rPr>
          <w:rFonts w:cstheme="minorHAnsi"/>
        </w:rPr>
        <w:t>alien</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regional</w:t>
      </w:r>
      <w:proofErr w:type="spellEnd"/>
      <w:r w:rsidRPr="00523556">
        <w:rPr>
          <w:rFonts w:cstheme="minorHAnsi"/>
        </w:rPr>
        <w:t xml:space="preserve"> </w:t>
      </w:r>
      <w:proofErr w:type="spellStart"/>
      <w:r w:rsidRPr="00523556">
        <w:rPr>
          <w:rFonts w:cstheme="minorHAnsi"/>
        </w:rPr>
        <w:t>concern</w:t>
      </w:r>
      <w:proofErr w:type="spellEnd"/>
      <w:r w:rsidRPr="00523556">
        <w:rPr>
          <w:rFonts w:cstheme="minorHAnsi"/>
        </w:rPr>
        <w:t xml:space="preserve"> </w:t>
      </w:r>
      <w:proofErr w:type="spellStart"/>
      <w:r w:rsidRPr="00523556">
        <w:rPr>
          <w:rFonts w:cstheme="minorHAnsi"/>
        </w:rPr>
        <w:t>subject</w:t>
      </w:r>
      <w:proofErr w:type="spellEnd"/>
      <w:r w:rsidRPr="00523556">
        <w:rPr>
          <w:rFonts w:cstheme="minorHAnsi"/>
        </w:rPr>
        <w:t xml:space="preserve"> to </w:t>
      </w:r>
      <w:proofErr w:type="spellStart"/>
      <w:r w:rsidRPr="00523556">
        <w:rPr>
          <w:rFonts w:cstheme="minorHAnsi"/>
        </w:rPr>
        <w:t>measures</w:t>
      </w:r>
      <w:proofErr w:type="spellEnd"/>
      <w:r w:rsidRPr="00523556">
        <w:rPr>
          <w:rFonts w:cstheme="minorHAnsi"/>
        </w:rPr>
        <w:t xml:space="preserve"> as </w:t>
      </w:r>
      <w:proofErr w:type="spellStart"/>
      <w:r w:rsidRPr="00523556">
        <w:rPr>
          <w:rFonts w:cstheme="minorHAnsi"/>
        </w:rPr>
        <w:t>provided</w:t>
      </w:r>
      <w:proofErr w:type="spellEnd"/>
      <w:r w:rsidRPr="00523556">
        <w:rPr>
          <w:rFonts w:cstheme="minorHAnsi"/>
        </w:rPr>
        <w:t xml:space="preserve"> </w:t>
      </w:r>
      <w:proofErr w:type="spellStart"/>
      <w:r w:rsidRPr="00523556">
        <w:rPr>
          <w:rFonts w:cstheme="minorHAnsi"/>
        </w:rPr>
        <w:t>for</w:t>
      </w:r>
      <w:proofErr w:type="spellEnd"/>
      <w:r w:rsidRPr="00523556">
        <w:rPr>
          <w:rFonts w:cstheme="minorHAnsi"/>
        </w:rPr>
        <w:t xml:space="preserve"> in </w:t>
      </w:r>
      <w:proofErr w:type="spellStart"/>
      <w:r w:rsidRPr="00523556">
        <w:rPr>
          <w:rFonts w:cstheme="minorHAnsi"/>
        </w:rPr>
        <w:t>Article</w:t>
      </w:r>
      <w:proofErr w:type="spellEnd"/>
      <w:r w:rsidRPr="00523556">
        <w:rPr>
          <w:rFonts w:cstheme="minorHAnsi"/>
        </w:rPr>
        <w:t xml:space="preserve"> 11(2)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Regulation</w:t>
      </w:r>
      <w:proofErr w:type="spellEnd"/>
      <w:r w:rsidRPr="00523556">
        <w:rPr>
          <w:rFonts w:cstheme="minorHAnsi"/>
        </w:rPr>
        <w:t xml:space="preserve"> (EU) No 1143/2014. 2019. Ministrstvo za okolje in prostor, Ljubljana</w:t>
      </w:r>
    </w:p>
    <w:p w14:paraId="592281E5" w14:textId="6DAA67FE" w:rsidR="00AA016F" w:rsidRPr="00523556" w:rsidRDefault="00E34688" w:rsidP="003C2D4A">
      <w:pPr>
        <w:jc w:val="both"/>
        <w:rPr>
          <w:rFonts w:cstheme="minorHAnsi"/>
        </w:rPr>
      </w:pPr>
      <w:r w:rsidRPr="00523556">
        <w:rPr>
          <w:rFonts w:cstheme="minorHAnsi"/>
        </w:rPr>
        <w:t xml:space="preserve">Naravovarstveni atlas, </w:t>
      </w:r>
      <w:r w:rsidR="002F27AD" w:rsidRPr="00523556">
        <w:rPr>
          <w:rFonts w:cstheme="minorHAnsi"/>
        </w:rPr>
        <w:t xml:space="preserve">sloj </w:t>
      </w:r>
      <w:proofErr w:type="spellStart"/>
      <w:r w:rsidR="002F27AD" w:rsidRPr="00523556">
        <w:rPr>
          <w:rFonts w:cstheme="minorHAnsi"/>
        </w:rPr>
        <w:t>Invazivke</w:t>
      </w:r>
      <w:proofErr w:type="spellEnd"/>
      <w:r w:rsidR="002F27AD" w:rsidRPr="00523556">
        <w:rPr>
          <w:rFonts w:cstheme="minorHAnsi"/>
        </w:rPr>
        <w:t xml:space="preserve">, interni profil. 2021. Povezava: </w:t>
      </w:r>
      <w:hyperlink r:id="rId11" w:history="1">
        <w:r w:rsidR="00AA016F" w:rsidRPr="00523556">
          <w:rPr>
            <w:rStyle w:val="Hiperpovezava"/>
            <w:rFonts w:cstheme="minorHAnsi"/>
          </w:rPr>
          <w:t>https://nva.gisportal.si/web/profile.aspx?id=ITV@ZRSVN</w:t>
        </w:r>
      </w:hyperlink>
    </w:p>
    <w:p w14:paraId="5399C0CA" w14:textId="77777777" w:rsidR="00AA016F" w:rsidRPr="00523556" w:rsidRDefault="00AA016F" w:rsidP="003C2D4A">
      <w:pPr>
        <w:jc w:val="both"/>
        <w:rPr>
          <w:rFonts w:cstheme="minorHAnsi"/>
        </w:rPr>
      </w:pPr>
    </w:p>
    <w:p w14:paraId="055FE08A" w14:textId="3D648046" w:rsidR="00AF45E2" w:rsidRPr="00523556" w:rsidRDefault="00AF45E2" w:rsidP="003C2D4A">
      <w:pPr>
        <w:jc w:val="both"/>
        <w:rPr>
          <w:rFonts w:cstheme="minorHAnsi"/>
        </w:rPr>
      </w:pPr>
      <w:r w:rsidRPr="00523556">
        <w:rPr>
          <w:rFonts w:cstheme="minorHAnsi"/>
        </w:rPr>
        <w:br w:type="page"/>
      </w:r>
    </w:p>
    <w:p w14:paraId="0333E156" w14:textId="1360B617" w:rsidR="002B379A" w:rsidRPr="00523556" w:rsidRDefault="00731BB4" w:rsidP="003C2D4A">
      <w:pPr>
        <w:jc w:val="both"/>
        <w:rPr>
          <w:rFonts w:cstheme="minorHAnsi"/>
          <w:b/>
          <w:bCs/>
        </w:rPr>
      </w:pPr>
      <w:r w:rsidRPr="00523556">
        <w:rPr>
          <w:rFonts w:cstheme="minorHAnsi"/>
          <w:b/>
          <w:bCs/>
        </w:rPr>
        <w:lastRenderedPageBreak/>
        <w:t>ŽLEZAVA NEDOTIKA (</w:t>
      </w:r>
      <w:proofErr w:type="spellStart"/>
      <w:r w:rsidRPr="00523556">
        <w:rPr>
          <w:rFonts w:cstheme="minorHAnsi"/>
          <w:b/>
          <w:bCs/>
          <w:i/>
          <w:iCs/>
        </w:rPr>
        <w:t>Impatiens</w:t>
      </w:r>
      <w:proofErr w:type="spellEnd"/>
      <w:r w:rsidRPr="00523556">
        <w:rPr>
          <w:rFonts w:cstheme="minorHAnsi"/>
          <w:b/>
          <w:bCs/>
          <w:i/>
          <w:iCs/>
        </w:rPr>
        <w:t xml:space="preserve"> </w:t>
      </w:r>
      <w:proofErr w:type="spellStart"/>
      <w:r w:rsidRPr="00523556">
        <w:rPr>
          <w:rFonts w:cstheme="minorHAnsi"/>
          <w:b/>
          <w:bCs/>
          <w:i/>
          <w:iCs/>
        </w:rPr>
        <w:t>glandulifera</w:t>
      </w:r>
      <w:proofErr w:type="spellEnd"/>
      <w:r w:rsidRPr="00523556">
        <w:rPr>
          <w:rFonts w:cstheme="minorHAnsi"/>
          <w:b/>
          <w:bCs/>
        </w:rPr>
        <w:t>)</w:t>
      </w:r>
    </w:p>
    <w:p w14:paraId="5015DBFD" w14:textId="1F51DE0A" w:rsidR="00390BC9" w:rsidRPr="00523556" w:rsidRDefault="00731BB4" w:rsidP="003C2D4A">
      <w:pPr>
        <w:jc w:val="both"/>
        <w:rPr>
          <w:rFonts w:cstheme="minorHAnsi"/>
        </w:rPr>
      </w:pPr>
      <w:r w:rsidRPr="00523556">
        <w:rPr>
          <w:rFonts w:cstheme="minorHAnsi"/>
        </w:rPr>
        <w:t xml:space="preserve">Žlezava nedotika je enoletnica iz družine </w:t>
      </w:r>
      <w:proofErr w:type="spellStart"/>
      <w:r w:rsidRPr="00523556">
        <w:rPr>
          <w:rFonts w:cstheme="minorHAnsi"/>
          <w:i/>
          <w:iCs/>
        </w:rPr>
        <w:t>Balsaminaceae</w:t>
      </w:r>
      <w:proofErr w:type="spellEnd"/>
      <w:r w:rsidRPr="00523556">
        <w:rPr>
          <w:rFonts w:cstheme="minorHAnsi"/>
          <w:i/>
          <w:iCs/>
        </w:rPr>
        <w:t xml:space="preserve"> </w:t>
      </w:r>
      <w:r w:rsidRPr="00523556">
        <w:rPr>
          <w:rFonts w:cstheme="minorHAnsi"/>
        </w:rPr>
        <w:t>– nedotikovke. Njena domovina je</w:t>
      </w:r>
      <w:r w:rsidR="00390BC9" w:rsidRPr="00523556">
        <w:rPr>
          <w:rFonts w:cstheme="minorHAnsi"/>
        </w:rPr>
        <w:t xml:space="preserve"> predgorje</w:t>
      </w:r>
      <w:r w:rsidRPr="00523556">
        <w:rPr>
          <w:rFonts w:cstheme="minorHAnsi"/>
        </w:rPr>
        <w:t xml:space="preserve"> Himalaj</w:t>
      </w:r>
      <w:r w:rsidR="00390BC9" w:rsidRPr="00523556">
        <w:rPr>
          <w:rFonts w:cstheme="minorHAnsi"/>
        </w:rPr>
        <w:t>e</w:t>
      </w:r>
      <w:r w:rsidRPr="00523556">
        <w:rPr>
          <w:rFonts w:cstheme="minorHAnsi"/>
        </w:rPr>
        <w:t>.</w:t>
      </w:r>
      <w:r w:rsidR="00390BC9" w:rsidRPr="00523556">
        <w:rPr>
          <w:rFonts w:cstheme="minorHAnsi"/>
        </w:rPr>
        <w:t xml:space="preserve"> Pri nas je vrsta zelo pogosta, predvsem na vlažnih območjih ob rekah, potokih, travnikih in gozdovih ter na </w:t>
      </w:r>
      <w:proofErr w:type="spellStart"/>
      <w:r w:rsidR="00390BC9" w:rsidRPr="00523556">
        <w:rPr>
          <w:rFonts w:cstheme="minorHAnsi"/>
        </w:rPr>
        <w:t>ruderalnih</w:t>
      </w:r>
      <w:proofErr w:type="spellEnd"/>
      <w:r w:rsidR="00390BC9" w:rsidRPr="00523556">
        <w:rPr>
          <w:rFonts w:cstheme="minorHAnsi"/>
        </w:rPr>
        <w:t xml:space="preserve"> območjih. Razmnožuje se spolno. Semena se širijo z eksplozivnim odpiranjem semenskih glavic.</w:t>
      </w:r>
    </w:p>
    <w:p w14:paraId="71AA5144" w14:textId="7A60A5BE" w:rsidR="0038622F" w:rsidRPr="00523556" w:rsidRDefault="0038622F" w:rsidP="003C2D4A">
      <w:pPr>
        <w:jc w:val="both"/>
        <w:rPr>
          <w:rFonts w:cstheme="minorHAnsi"/>
        </w:rPr>
      </w:pPr>
      <w:r w:rsidRPr="00523556">
        <w:rPr>
          <w:rFonts w:cstheme="minorHAnsi"/>
        </w:rPr>
        <w:t>Prvi podatek o prisotnosti žlezave nedotike v Sloveniji sega v leto 1935, ko jo je slovenski botanik Rajko Justin nabral v okolici Šentvida. Vnesena je bila kot okrasna rastlina za potrebe hortikulture in kot medonosna vrsta za potrebe čebelarstva. V Sloveniji je vrsta danes splošno razširjena in pogosta. Sredi 20. stoletja je bila že precej razširjena ob Savi, Dravi in Muri, zdaj pa je pogosta tudi v severnem in osrednjem delu Slovenije, nekako do 1000 metrov nadmorske višine in s težnjo proti vzhodu. V submediteranskem delu ji klimatske razmere očitno ne ustrezajo (</w:t>
      </w:r>
      <w:proofErr w:type="spellStart"/>
      <w:r w:rsidRPr="00523556">
        <w:rPr>
          <w:rFonts w:cstheme="minorHAnsi"/>
        </w:rPr>
        <w:t>Suvajčević</w:t>
      </w:r>
      <w:proofErr w:type="spellEnd"/>
      <w:r w:rsidRPr="00523556">
        <w:rPr>
          <w:rFonts w:cstheme="minorHAnsi"/>
        </w:rPr>
        <w:t>, Čimžar in Prezelj, 2012; Jogan in Šabić, 2019)</w:t>
      </w:r>
      <w:r w:rsidR="00B740EE" w:rsidRPr="00523556">
        <w:rPr>
          <w:rFonts w:cstheme="minorHAnsi"/>
        </w:rPr>
        <w:t>.</w:t>
      </w:r>
    </w:p>
    <w:p w14:paraId="7F8206C8" w14:textId="77777777" w:rsidR="0038622F" w:rsidRPr="00523556" w:rsidRDefault="0038622F" w:rsidP="003C2D4A">
      <w:pPr>
        <w:jc w:val="both"/>
        <w:rPr>
          <w:rFonts w:cstheme="minorHAnsi"/>
        </w:rPr>
      </w:pPr>
      <w:r w:rsidRPr="00523556">
        <w:rPr>
          <w:rFonts w:cstheme="minorHAnsi"/>
        </w:rPr>
        <w:t>Prednostne poti vnosa žlezave nedotike za Slovenijo so:</w:t>
      </w:r>
    </w:p>
    <w:p w14:paraId="3A4B2BCE" w14:textId="01C72B31" w:rsidR="0038622F" w:rsidRPr="00523556" w:rsidRDefault="0038622F" w:rsidP="003C2D4A">
      <w:pPr>
        <w:spacing w:after="0"/>
        <w:ind w:left="708"/>
        <w:jc w:val="both"/>
        <w:rPr>
          <w:rFonts w:cstheme="minorHAnsi"/>
        </w:rPr>
      </w:pPr>
      <w:r w:rsidRPr="00523556">
        <w:rPr>
          <w:rFonts w:cstheme="minorHAnsi"/>
        </w:rPr>
        <w:t xml:space="preserve">2.1. Pobeg iz zaprtega prostora - Kmetijstvo (vključno s surovinami za </w:t>
      </w:r>
      <w:proofErr w:type="spellStart"/>
      <w:r w:rsidRPr="00523556">
        <w:rPr>
          <w:rFonts w:cstheme="minorHAnsi"/>
        </w:rPr>
        <w:t>biogoriva</w:t>
      </w:r>
      <w:proofErr w:type="spellEnd"/>
      <w:r w:rsidRPr="00523556">
        <w:rPr>
          <w:rFonts w:cstheme="minorHAnsi"/>
        </w:rPr>
        <w:t>)</w:t>
      </w:r>
    </w:p>
    <w:p w14:paraId="70DC4F21" w14:textId="74B0F4C7" w:rsidR="0038622F" w:rsidRPr="00523556" w:rsidRDefault="0038622F" w:rsidP="003C2D4A">
      <w:pPr>
        <w:spacing w:after="0"/>
        <w:ind w:left="708"/>
        <w:jc w:val="both"/>
        <w:rPr>
          <w:rFonts w:cstheme="minorHAnsi"/>
        </w:rPr>
      </w:pPr>
      <w:r w:rsidRPr="00523556">
        <w:rPr>
          <w:rFonts w:cstheme="minorHAnsi"/>
        </w:rPr>
        <w:t>2.9. Pobeg iz zaprtega prostora - Za okrasne namene, ki niso vrtnarstvo</w:t>
      </w:r>
    </w:p>
    <w:p w14:paraId="4ED4A843" w14:textId="3FA9CD9A" w:rsidR="0038622F" w:rsidRPr="00523556" w:rsidRDefault="0038622F" w:rsidP="003C2D4A">
      <w:pPr>
        <w:spacing w:after="0"/>
        <w:ind w:left="708"/>
        <w:jc w:val="both"/>
        <w:rPr>
          <w:rFonts w:cstheme="minorHAnsi"/>
        </w:rPr>
      </w:pPr>
      <w:r w:rsidRPr="00523556">
        <w:rPr>
          <w:rFonts w:cstheme="minorHAnsi"/>
        </w:rPr>
        <w:t>3.10. Transport - Prevoz materiala iz habitata (prst, rastlinstvo itd.)</w:t>
      </w:r>
    </w:p>
    <w:p w14:paraId="4F47F52B" w14:textId="0EC0C69F" w:rsidR="0038622F" w:rsidRPr="00523556" w:rsidRDefault="0038622F" w:rsidP="003C2D4A">
      <w:pPr>
        <w:spacing w:after="0"/>
        <w:ind w:left="708"/>
        <w:jc w:val="both"/>
        <w:rPr>
          <w:rFonts w:cstheme="minorHAnsi"/>
        </w:rPr>
      </w:pPr>
      <w:r w:rsidRPr="00523556">
        <w:rPr>
          <w:rFonts w:cstheme="minorHAnsi"/>
        </w:rPr>
        <w:t>6.1. Spontano širjenje - Naravna razpršitev invazivnih tujerodnih vrst, ki so bile vnesene prek poti vnosa od 1 do 5, čez meje</w:t>
      </w:r>
    </w:p>
    <w:p w14:paraId="169562DE" w14:textId="77777777" w:rsidR="0038622F" w:rsidRPr="00523556" w:rsidRDefault="0038622F" w:rsidP="003C2D4A">
      <w:pPr>
        <w:jc w:val="both"/>
        <w:rPr>
          <w:rFonts w:cstheme="minorHAnsi"/>
        </w:rPr>
      </w:pPr>
    </w:p>
    <w:p w14:paraId="7BFE95DE" w14:textId="766B8371" w:rsidR="0038622F" w:rsidRPr="00523556" w:rsidRDefault="0038622F" w:rsidP="003C2D4A">
      <w:pPr>
        <w:jc w:val="both"/>
        <w:rPr>
          <w:rFonts w:cstheme="minorHAnsi"/>
        </w:rPr>
      </w:pPr>
      <w:r w:rsidRPr="00523556">
        <w:rPr>
          <w:rFonts w:cstheme="minorHAnsi"/>
        </w:rPr>
        <w:t>Vrsta je prisotna tudi v vseh naših sosednjih državah (AT, HU, IT, HR), iz katerih se lahko nenamerno širi tudi v Slovenijo.</w:t>
      </w:r>
      <w:r w:rsidR="002B3E8E" w:rsidRPr="00523556">
        <w:rPr>
          <w:rFonts w:cstheme="minorHAnsi"/>
        </w:rPr>
        <w:t xml:space="preserve"> Tako naj bi </w:t>
      </w:r>
      <w:r w:rsidR="00CA5C72">
        <w:rPr>
          <w:rFonts w:cstheme="minorHAnsi"/>
        </w:rPr>
        <w:t xml:space="preserve">se </w:t>
      </w:r>
      <w:r w:rsidR="002B3E8E" w:rsidRPr="00523556">
        <w:rPr>
          <w:rFonts w:cstheme="minorHAnsi"/>
        </w:rPr>
        <w:t xml:space="preserve">k nam </w:t>
      </w:r>
      <w:r w:rsidR="00CA5C72">
        <w:rPr>
          <w:rFonts w:cstheme="minorHAnsi"/>
        </w:rPr>
        <w:t>razširila</w:t>
      </w:r>
      <w:r w:rsidR="002B3E8E" w:rsidRPr="00523556">
        <w:rPr>
          <w:rFonts w:cstheme="minorHAnsi"/>
        </w:rPr>
        <w:t xml:space="preserve"> iz Avstrije tudi z rek</w:t>
      </w:r>
      <w:r w:rsidR="009E4AD3">
        <w:rPr>
          <w:rFonts w:cstheme="minorHAnsi"/>
        </w:rPr>
        <w:t>ama</w:t>
      </w:r>
      <w:r w:rsidR="002B3E8E" w:rsidRPr="00523556">
        <w:rPr>
          <w:rFonts w:cstheme="minorHAnsi"/>
        </w:rPr>
        <w:t xml:space="preserve"> Muro in Dravo (Poročilo o vrstah, ki zadevajo Unijo za obdobje 2015-2018 …, 2019)</w:t>
      </w:r>
    </w:p>
    <w:p w14:paraId="3D8D0BC6" w14:textId="7E5AF6B5" w:rsidR="00731BB4" w:rsidRDefault="00CA5C72" w:rsidP="003C2D4A">
      <w:pPr>
        <w:jc w:val="both"/>
        <w:rPr>
          <w:rFonts w:cstheme="minorHAnsi"/>
        </w:rPr>
      </w:pPr>
      <w:r>
        <w:rPr>
          <w:rFonts w:cstheme="minorHAnsi"/>
        </w:rPr>
        <w:t>N</w:t>
      </w:r>
      <w:r w:rsidR="0038622F" w:rsidRPr="00523556">
        <w:rPr>
          <w:rFonts w:cstheme="minorHAnsi"/>
        </w:rPr>
        <w:t>enamerno razširjanje vrste s semeni v prsti, na gumah vozil ali v čevljih ljudi, z vodo in mravljami je lahko pomembno</w:t>
      </w:r>
      <w:r>
        <w:rPr>
          <w:rFonts w:cstheme="minorHAnsi"/>
        </w:rPr>
        <w:t>.</w:t>
      </w:r>
    </w:p>
    <w:p w14:paraId="02B787ED" w14:textId="77777777" w:rsidR="00CA5C72" w:rsidRPr="00523556" w:rsidRDefault="00CA5C72" w:rsidP="003C2D4A">
      <w:pPr>
        <w:jc w:val="both"/>
        <w:rPr>
          <w:rFonts w:cstheme="minorHAnsi"/>
        </w:rPr>
      </w:pPr>
    </w:p>
    <w:p w14:paraId="06E89977" w14:textId="77777777" w:rsidR="006B2A8E" w:rsidRPr="00523556" w:rsidRDefault="006B2A8E" w:rsidP="003C2D4A">
      <w:pPr>
        <w:jc w:val="both"/>
        <w:rPr>
          <w:rFonts w:cstheme="minorHAnsi"/>
        </w:rPr>
      </w:pPr>
      <w:r w:rsidRPr="00523556">
        <w:rPr>
          <w:rFonts w:cstheme="minorHAnsi"/>
          <w:noProof/>
          <w:lang w:eastAsia="sl-SI"/>
        </w:rPr>
        <w:lastRenderedPageBreak/>
        <w:drawing>
          <wp:inline distT="0" distB="0" distL="0" distR="0" wp14:anchorId="4D011806" wp14:editId="3AD587AB">
            <wp:extent cx="4337050" cy="3543300"/>
            <wp:effectExtent l="0" t="0" r="6350" b="0"/>
            <wp:docPr id="4" name="Slika 4" title="Prisotnost žlezave nedotike v Sloveniji na podlagi podatkov s portala Invazivke.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007" t="6390" r="11706" b="6640"/>
                    <a:stretch/>
                  </pic:blipFill>
                  <pic:spPr bwMode="auto">
                    <a:xfrm>
                      <a:off x="0" y="0"/>
                      <a:ext cx="4337050" cy="3543300"/>
                    </a:xfrm>
                    <a:prstGeom prst="rect">
                      <a:avLst/>
                    </a:prstGeom>
                    <a:noFill/>
                    <a:ln>
                      <a:noFill/>
                    </a:ln>
                    <a:extLst>
                      <a:ext uri="{53640926-AAD7-44D8-BBD7-CCE9431645EC}">
                        <a14:shadowObscured xmlns:a14="http://schemas.microsoft.com/office/drawing/2010/main"/>
                      </a:ext>
                    </a:extLst>
                  </pic:spPr>
                </pic:pic>
              </a:graphicData>
            </a:graphic>
          </wp:inline>
        </w:drawing>
      </w:r>
    </w:p>
    <w:p w14:paraId="245431A4" w14:textId="5493A9C0" w:rsidR="006B2A8E" w:rsidRPr="00523556" w:rsidRDefault="006B2A8E" w:rsidP="003C2D4A">
      <w:pPr>
        <w:jc w:val="both"/>
        <w:rPr>
          <w:rFonts w:cstheme="minorHAnsi"/>
        </w:rPr>
      </w:pPr>
      <w:r w:rsidRPr="00523556">
        <w:rPr>
          <w:rFonts w:cstheme="minorHAnsi"/>
        </w:rPr>
        <w:t xml:space="preserve">Slika: Prisotnost žlezave nedotike v Sloveniji na podlagi podatkov s portala </w:t>
      </w:r>
      <w:proofErr w:type="spellStart"/>
      <w:r w:rsidR="00CF5562">
        <w:rPr>
          <w:rFonts w:cstheme="minorHAnsi"/>
        </w:rPr>
        <w:t>I</w:t>
      </w:r>
      <w:r w:rsidRPr="00523556">
        <w:rPr>
          <w:rFonts w:cstheme="minorHAnsi"/>
        </w:rPr>
        <w:t>nvazivke.si</w:t>
      </w:r>
      <w:proofErr w:type="spellEnd"/>
      <w:r w:rsidRPr="00523556">
        <w:rPr>
          <w:rFonts w:cstheme="minorHAnsi"/>
        </w:rPr>
        <w:t xml:space="preserve"> z dne 7.1.2022. (Vir: arhiv ZRSVN)</w:t>
      </w:r>
    </w:p>
    <w:p w14:paraId="37CC6436" w14:textId="02298329" w:rsidR="00FD0542" w:rsidRPr="00523556" w:rsidRDefault="008B28DC" w:rsidP="003C2D4A">
      <w:pPr>
        <w:jc w:val="both"/>
        <w:rPr>
          <w:rFonts w:cstheme="minorHAnsi"/>
        </w:rPr>
      </w:pPr>
      <w:r w:rsidRPr="00523556">
        <w:rPr>
          <w:rFonts w:cstheme="minorHAnsi"/>
        </w:rPr>
        <w:t>Kot je razvidno iz slike, se žlezava nedotika pogosteje pojavlja v osrednji in severni Sloveniji. N</w:t>
      </w:r>
      <w:r w:rsidR="00FD0542" w:rsidRPr="00523556">
        <w:rPr>
          <w:rFonts w:cstheme="minorHAnsi"/>
        </w:rPr>
        <w:t xml:space="preserve">ajbolj razširjena </w:t>
      </w:r>
      <w:r w:rsidRPr="00523556">
        <w:rPr>
          <w:rFonts w:cstheme="minorHAnsi"/>
        </w:rPr>
        <w:t xml:space="preserve">je </w:t>
      </w:r>
      <w:r w:rsidR="00FD0542" w:rsidRPr="00523556">
        <w:rPr>
          <w:rFonts w:cstheme="minorHAnsi"/>
        </w:rPr>
        <w:t>ob rekah Sava, Drava, Mura, Selška in Poljanska Sora, Kolpa ter na poplavnih območjih v Ljubljanski kotlini</w:t>
      </w:r>
      <w:r w:rsidRPr="00523556">
        <w:rPr>
          <w:rFonts w:cstheme="minorHAnsi"/>
        </w:rPr>
        <w:t xml:space="preserve"> (Ljubljansko barje, Trzinsko-Mengeška mokrišča). Rastline so pojavljajo tudi ob manjših lokalnih vodotokih in na drugih vlažnih mestih</w:t>
      </w:r>
      <w:r w:rsidR="00FD0542" w:rsidRPr="00523556">
        <w:rPr>
          <w:rFonts w:cstheme="minorHAnsi"/>
        </w:rPr>
        <w:t>. Pojavlja se tudi na številnih drugih lokacijah v Sloveniji, njeno pojavljanje pa je v porastu.</w:t>
      </w:r>
    </w:p>
    <w:p w14:paraId="26AA7E4E" w14:textId="5449CBCE" w:rsidR="008B28DC" w:rsidRPr="00523556" w:rsidRDefault="008B28DC" w:rsidP="003C2D4A">
      <w:pPr>
        <w:jc w:val="both"/>
        <w:rPr>
          <w:rFonts w:cstheme="minorHAnsi"/>
        </w:rPr>
      </w:pPr>
      <w:r w:rsidRPr="00523556">
        <w:rPr>
          <w:rFonts w:cstheme="minorHAnsi"/>
        </w:rPr>
        <w:t xml:space="preserve">V Primorski regiji </w:t>
      </w:r>
      <w:r w:rsidR="009E4AD3">
        <w:rPr>
          <w:rFonts w:cstheme="minorHAnsi"/>
        </w:rPr>
        <w:t>in na Notranjskem je</w:t>
      </w:r>
      <w:r w:rsidRPr="00523556">
        <w:rPr>
          <w:rFonts w:cstheme="minorHAnsi"/>
        </w:rPr>
        <w:t xml:space="preserve">, kot kaže, </w:t>
      </w:r>
      <w:r w:rsidR="009E4AD3">
        <w:rPr>
          <w:rFonts w:cstheme="minorHAnsi"/>
        </w:rPr>
        <w:t>manj razširjena</w:t>
      </w:r>
      <w:r w:rsidRPr="00523556">
        <w:rPr>
          <w:rFonts w:cstheme="minorHAnsi"/>
        </w:rPr>
        <w:t>. V določenih predelih Slovenije</w:t>
      </w:r>
      <w:r w:rsidR="009E4AD3">
        <w:rPr>
          <w:rFonts w:cstheme="minorHAnsi"/>
        </w:rPr>
        <w:t xml:space="preserve"> </w:t>
      </w:r>
      <w:r w:rsidRPr="00523556">
        <w:rPr>
          <w:rFonts w:cstheme="minorHAnsi"/>
        </w:rPr>
        <w:t xml:space="preserve">je </w:t>
      </w:r>
      <w:r w:rsidR="009E4AD3">
        <w:rPr>
          <w:rFonts w:cstheme="minorHAnsi"/>
        </w:rPr>
        <w:t xml:space="preserve">odsotnost podatkov lahko posledica tega, da nekatera območja niso popisana. </w:t>
      </w:r>
    </w:p>
    <w:p w14:paraId="20E168A8" w14:textId="77777777" w:rsidR="00A20681" w:rsidRPr="00523556" w:rsidRDefault="00A20681" w:rsidP="003C2D4A">
      <w:pPr>
        <w:jc w:val="both"/>
        <w:rPr>
          <w:rFonts w:cstheme="minorHAnsi"/>
          <w:noProof/>
        </w:rPr>
      </w:pPr>
      <w:r w:rsidRPr="00523556">
        <w:rPr>
          <w:rFonts w:cstheme="minorHAnsi"/>
          <w:noProof/>
        </w:rPr>
        <w:t>Kot ugotavljata Pisarczyk in Tokarska-Guzik (2015), žlezava nedotika ogroža tudi Natura 2000 habitatne tipe (habitatne tipe, določene v Direktivi sveta 92/43/EGS z dne 21. maja 1992 o ohranjanju naravnih habitatov ter prosto živečih živalskih in rastlinskih vrst), in sicer predvsem:</w:t>
      </w:r>
    </w:p>
    <w:p w14:paraId="0278C6A2" w14:textId="19BD401E" w:rsidR="00A20681" w:rsidRPr="00523556" w:rsidRDefault="00A20681" w:rsidP="003C2D4A">
      <w:pPr>
        <w:pStyle w:val="Odstavekseznama"/>
        <w:numPr>
          <w:ilvl w:val="0"/>
          <w:numId w:val="5"/>
        </w:numPr>
        <w:jc w:val="both"/>
        <w:rPr>
          <w:rFonts w:cstheme="minorHAnsi"/>
          <w:noProof/>
        </w:rPr>
      </w:pPr>
      <w:r w:rsidRPr="00523556">
        <w:rPr>
          <w:rFonts w:cstheme="minorHAnsi"/>
          <w:noProof/>
        </w:rPr>
        <w:t>6430 – Nižinske in montanske do alpinske hidrofilne robne združbe z visokim steblikovjem (Physis koda 37.7 in 37.8)</w:t>
      </w:r>
    </w:p>
    <w:p w14:paraId="6E68E0E8" w14:textId="58D087B5" w:rsidR="00A20681" w:rsidRPr="00523556" w:rsidRDefault="00A20681" w:rsidP="003C2D4A">
      <w:pPr>
        <w:pStyle w:val="Odstavekseznama"/>
        <w:numPr>
          <w:ilvl w:val="0"/>
          <w:numId w:val="5"/>
        </w:numPr>
        <w:jc w:val="both"/>
        <w:rPr>
          <w:rFonts w:cstheme="minorHAnsi"/>
          <w:noProof/>
        </w:rPr>
      </w:pPr>
      <w:r w:rsidRPr="00523556">
        <w:rPr>
          <w:rFonts w:cstheme="minorHAnsi"/>
          <w:noProof/>
        </w:rPr>
        <w:t>3240 - Alpske reke in lesnato vegetacijo s sivo vrbo (Salix elaeagnos) vzdolž njihovih bregov (Physis koda 44.11)</w:t>
      </w:r>
    </w:p>
    <w:p w14:paraId="48891CFE" w14:textId="46F6F78D" w:rsidR="00A20681" w:rsidRPr="00523556" w:rsidRDefault="00A20681" w:rsidP="003C2D4A">
      <w:pPr>
        <w:pStyle w:val="Odstavekseznama"/>
        <w:numPr>
          <w:ilvl w:val="0"/>
          <w:numId w:val="5"/>
        </w:numPr>
        <w:jc w:val="both"/>
        <w:rPr>
          <w:rFonts w:cstheme="minorHAnsi"/>
          <w:noProof/>
        </w:rPr>
      </w:pPr>
      <w:r w:rsidRPr="00523556">
        <w:rPr>
          <w:rFonts w:cstheme="minorHAnsi"/>
          <w:noProof/>
        </w:rPr>
        <w:t>91E0 - *</w:t>
      </w:r>
      <w:r w:rsidR="00613911">
        <w:rPr>
          <w:rStyle w:val="Sprotnaopomba-sklic"/>
          <w:rFonts w:cstheme="minorHAnsi"/>
          <w:noProof/>
        </w:rPr>
        <w:footnoteReference w:id="1"/>
      </w:r>
      <w:r w:rsidRPr="00523556">
        <w:rPr>
          <w:rFonts w:cstheme="minorHAnsi"/>
          <w:noProof/>
        </w:rPr>
        <w:t xml:space="preserve"> Obrečna vrbovja, jelševja in jesenovja (mehkolesna loka) (Alnus glutinosa in Fraxinus excelsior (Alno-Padion, Alnion incanae, Salicion albae), (Physis koda 44.13, 44.2 in 44.3))</w:t>
      </w:r>
    </w:p>
    <w:p w14:paraId="4F2A1EA7" w14:textId="3D8B01FA" w:rsidR="00A20681" w:rsidRPr="00523556" w:rsidRDefault="00A20681" w:rsidP="003C2D4A">
      <w:pPr>
        <w:pStyle w:val="Odstavekseznama"/>
        <w:numPr>
          <w:ilvl w:val="0"/>
          <w:numId w:val="5"/>
        </w:numPr>
        <w:jc w:val="both"/>
        <w:rPr>
          <w:rFonts w:cstheme="minorHAnsi"/>
          <w:noProof/>
        </w:rPr>
      </w:pPr>
      <w:r w:rsidRPr="00523556">
        <w:rPr>
          <w:rFonts w:cstheme="minorHAnsi"/>
          <w:noProof/>
        </w:rPr>
        <w:t>3270 - Reke z muljastimi obrežji z vegetacijo zvez Chenpodion rubri p.p. in Bidention p.p. (Physis koda 24.52)</w:t>
      </w:r>
    </w:p>
    <w:p w14:paraId="1DE6D977" w14:textId="14D8F3B8" w:rsidR="00A20681" w:rsidRPr="00523556" w:rsidRDefault="00A20681" w:rsidP="003C2D4A">
      <w:pPr>
        <w:pStyle w:val="Odstavekseznama"/>
        <w:numPr>
          <w:ilvl w:val="0"/>
          <w:numId w:val="5"/>
        </w:numPr>
        <w:jc w:val="both"/>
        <w:rPr>
          <w:rFonts w:cstheme="minorHAnsi"/>
          <w:noProof/>
        </w:rPr>
      </w:pPr>
      <w:r w:rsidRPr="00523556">
        <w:rPr>
          <w:rFonts w:cstheme="minorHAnsi"/>
          <w:noProof/>
        </w:rPr>
        <w:t>6510 - Nižinske ekstenzivno gojene travnike (Alopecurus pratensis, Sanguisorba officinalis) (Physis koda 38.2)</w:t>
      </w:r>
    </w:p>
    <w:p w14:paraId="51290948" w14:textId="0F7355E6" w:rsidR="00A20681" w:rsidRDefault="00A20681" w:rsidP="003C2D4A">
      <w:pPr>
        <w:pStyle w:val="Odstavekseznama"/>
        <w:numPr>
          <w:ilvl w:val="0"/>
          <w:numId w:val="5"/>
        </w:numPr>
        <w:jc w:val="both"/>
        <w:rPr>
          <w:rFonts w:cstheme="minorHAnsi"/>
          <w:noProof/>
        </w:rPr>
      </w:pPr>
      <w:r w:rsidRPr="00523556">
        <w:rPr>
          <w:rFonts w:cstheme="minorHAnsi"/>
          <w:noProof/>
        </w:rPr>
        <w:lastRenderedPageBreak/>
        <w:t>91F0 - Obrečne hrastovo-jesenovo-brestove gozdove (Quercus robur, Ulmus laevis in Ulmus minor, Fraxinus excelsior ali Fraxinus angustifolia), vzdolž velikih rek (Ulmenion minoris) (Physis koda 44.4)</w:t>
      </w:r>
    </w:p>
    <w:p w14:paraId="56B31373" w14:textId="77777777" w:rsidR="00613911" w:rsidRPr="00613911" w:rsidRDefault="00613911" w:rsidP="003C2D4A">
      <w:pPr>
        <w:pStyle w:val="Odstavekseznama"/>
        <w:numPr>
          <w:ilvl w:val="0"/>
          <w:numId w:val="5"/>
        </w:numPr>
        <w:jc w:val="both"/>
        <w:rPr>
          <w:rFonts w:cstheme="minorHAnsi"/>
          <w:noProof/>
        </w:rPr>
      </w:pPr>
    </w:p>
    <w:p w14:paraId="50A23826" w14:textId="4122A97A" w:rsidR="00FD0542" w:rsidRPr="00523556" w:rsidRDefault="00A20681" w:rsidP="003C2D4A">
      <w:pPr>
        <w:jc w:val="both"/>
        <w:rPr>
          <w:rFonts w:cstheme="minorHAnsi"/>
          <w:noProof/>
        </w:rPr>
      </w:pPr>
      <w:r w:rsidRPr="00523556">
        <w:rPr>
          <w:rFonts w:cstheme="minorHAnsi"/>
          <w:noProof/>
        </w:rPr>
        <w:t>Glede na opažanja ZRSVN pri odstranjevanju žlezave nedotike na območju Naravnega rezervata Blatnice pri Trzinu, se žlezava nedotika lahko pojavlja tudi na habitatnih tipih, določenih v Prilogi 1 Uredbe o habitatnih tipih, in sicer na mokrotnih mezotrofnih in evtrofnih travnikih ali pašnikih (Physis koda 37.2) in oligotrofnih mokrotnih travnikih (Physis koda 37.3). Po Uredbi o habitatnih tipih se morata tudi ta dva habitatna tipa ohranjati v ugodnem stanju.</w:t>
      </w:r>
    </w:p>
    <w:p w14:paraId="7688CE11" w14:textId="56D23A7B" w:rsidR="00AF45E2" w:rsidRDefault="000A4D00" w:rsidP="003C2D4A">
      <w:pPr>
        <w:jc w:val="both"/>
        <w:rPr>
          <w:rFonts w:cstheme="minorHAnsi"/>
          <w:noProof/>
        </w:rPr>
      </w:pPr>
      <w:r w:rsidRPr="00523556">
        <w:rPr>
          <w:rFonts w:cstheme="minorHAnsi"/>
          <w:noProof/>
        </w:rPr>
        <w:t xml:space="preserve">V Sloveniji je odstranjevanje vrste potekalo </w:t>
      </w:r>
      <w:r w:rsidR="00822CA0">
        <w:rPr>
          <w:rFonts w:cstheme="minorHAnsi"/>
          <w:noProof/>
        </w:rPr>
        <w:t>na več območjih, na primer v Triglavskem narodnem parku, Krajinskem parku Kolpa, Krajins</w:t>
      </w:r>
      <w:r w:rsidR="0093534C">
        <w:rPr>
          <w:rFonts w:cstheme="minorHAnsi"/>
          <w:noProof/>
        </w:rPr>
        <w:t>k</w:t>
      </w:r>
      <w:r w:rsidR="00822CA0">
        <w:rPr>
          <w:rFonts w:cstheme="minorHAnsi"/>
          <w:noProof/>
        </w:rPr>
        <w:t>e</w:t>
      </w:r>
      <w:r w:rsidR="0093534C">
        <w:rPr>
          <w:rFonts w:cstheme="minorHAnsi"/>
          <w:noProof/>
        </w:rPr>
        <w:t>m</w:t>
      </w:r>
      <w:r w:rsidR="00822CA0">
        <w:rPr>
          <w:rFonts w:cstheme="minorHAnsi"/>
          <w:noProof/>
        </w:rPr>
        <w:t xml:space="preserve"> parku Ljubljansko barje, </w:t>
      </w:r>
      <w:r w:rsidR="0093534C">
        <w:rPr>
          <w:rFonts w:cstheme="minorHAnsi"/>
          <w:noProof/>
        </w:rPr>
        <w:t xml:space="preserve">Kozjanskem regijskem parku, Krajinskem parku Goričko, Krajinskem parku Tivoli, Rožnik in Šišenski hrib. </w:t>
      </w:r>
      <w:r w:rsidR="007E3B6A" w:rsidRPr="0093534C">
        <w:rPr>
          <w:rFonts w:cstheme="minorHAnsi"/>
        </w:rPr>
        <w:t xml:space="preserve">Akcije odstranjevanja žlezave nedotike so </w:t>
      </w:r>
      <w:r w:rsidR="0093534C">
        <w:rPr>
          <w:rFonts w:cstheme="minorHAnsi"/>
        </w:rPr>
        <w:t xml:space="preserve">potekale tudi </w:t>
      </w:r>
      <w:r w:rsidR="007E3B6A" w:rsidRPr="0093534C">
        <w:rPr>
          <w:rFonts w:cstheme="minorHAnsi"/>
        </w:rPr>
        <w:t xml:space="preserve">v organizaciji ZRSVN med leti 2019-2021 v </w:t>
      </w:r>
      <w:r w:rsidR="0093534C">
        <w:rPr>
          <w:rFonts w:cstheme="minorHAnsi"/>
        </w:rPr>
        <w:t xml:space="preserve">Naravnem rezervatu Blatnice pri Trzinu, </w:t>
      </w:r>
      <w:r w:rsidR="0093534C">
        <w:rPr>
          <w:rFonts w:cstheme="minorHAnsi"/>
          <w:noProof/>
        </w:rPr>
        <w:t>za gradom Jable pri Mengšu in v letih od 20</w:t>
      </w:r>
      <w:r w:rsidR="005C6D7D">
        <w:rPr>
          <w:rFonts w:cstheme="minorHAnsi"/>
          <w:noProof/>
        </w:rPr>
        <w:t>11 - 2013</w:t>
      </w:r>
      <w:r w:rsidR="0093534C">
        <w:rPr>
          <w:rFonts w:cstheme="minorHAnsi"/>
          <w:noProof/>
        </w:rPr>
        <w:t xml:space="preserve"> ob reki Kokri</w:t>
      </w:r>
      <w:r w:rsidR="00BC6125">
        <w:rPr>
          <w:rFonts w:cstheme="minorHAnsi"/>
          <w:noProof/>
        </w:rPr>
        <w:t>. V letu 2021 so akciej odstranevanja potekale tudi v porečju Sore pod okriljem projekta Aktivno proti invazivkam.</w:t>
      </w:r>
      <w:r w:rsidR="0093534C">
        <w:rPr>
          <w:rFonts w:cstheme="minorHAnsi"/>
          <w:noProof/>
        </w:rPr>
        <w:t xml:space="preserve"> </w:t>
      </w:r>
    </w:p>
    <w:p w14:paraId="32EDA764" w14:textId="607B4293" w:rsidR="00BC6125" w:rsidRDefault="00BC6125" w:rsidP="003C2D4A">
      <w:pPr>
        <w:jc w:val="both"/>
        <w:rPr>
          <w:rFonts w:cstheme="minorHAnsi"/>
          <w:noProof/>
        </w:rPr>
      </w:pPr>
      <w:r>
        <w:rPr>
          <w:rFonts w:cstheme="minorHAnsi"/>
          <w:noProof/>
        </w:rPr>
        <w:t xml:space="preserve">Lokalno se učinki odstranjevanja večinoma kažejo kot uspešni, a je treba stanje še spremljati. </w:t>
      </w:r>
    </w:p>
    <w:p w14:paraId="73B5E0EF" w14:textId="77777777" w:rsidR="00BC6125" w:rsidRPr="00523556" w:rsidRDefault="00BC6125" w:rsidP="003C2D4A">
      <w:pPr>
        <w:jc w:val="both"/>
        <w:rPr>
          <w:rFonts w:cstheme="minorHAnsi"/>
          <w:noProof/>
        </w:rPr>
      </w:pPr>
    </w:p>
    <w:p w14:paraId="04A29624" w14:textId="77777777" w:rsidR="00AF45E2" w:rsidRPr="00523556" w:rsidRDefault="0038622F" w:rsidP="003C2D4A">
      <w:pPr>
        <w:jc w:val="both"/>
        <w:rPr>
          <w:rFonts w:cstheme="minorHAnsi"/>
          <w:b/>
          <w:bCs/>
        </w:rPr>
      </w:pPr>
      <w:r w:rsidRPr="00523556">
        <w:rPr>
          <w:rFonts w:cstheme="minorHAnsi"/>
          <w:b/>
          <w:bCs/>
        </w:rPr>
        <w:t xml:space="preserve">Viri: </w:t>
      </w:r>
    </w:p>
    <w:p w14:paraId="7AE8067E" w14:textId="27FBDEE4" w:rsidR="004E4557" w:rsidRPr="00523556" w:rsidRDefault="004E4557" w:rsidP="003C2D4A">
      <w:pPr>
        <w:jc w:val="both"/>
        <w:rPr>
          <w:rFonts w:cstheme="minorHAnsi"/>
        </w:rPr>
      </w:pPr>
      <w:r w:rsidRPr="00523556">
        <w:rPr>
          <w:rFonts w:cstheme="minorHAnsi"/>
        </w:rPr>
        <w:t xml:space="preserve">Naravovarstveni atlas, sloj </w:t>
      </w:r>
      <w:proofErr w:type="spellStart"/>
      <w:r w:rsidRPr="00523556">
        <w:rPr>
          <w:rFonts w:cstheme="minorHAnsi"/>
        </w:rPr>
        <w:t>Invazivke</w:t>
      </w:r>
      <w:proofErr w:type="spellEnd"/>
      <w:r w:rsidRPr="00523556">
        <w:rPr>
          <w:rFonts w:cstheme="minorHAnsi"/>
        </w:rPr>
        <w:t>, interni profil. 2021. Povezava: https://nva.gisportal.si/web/profile.aspx?id=ITV@ZRSVN</w:t>
      </w:r>
    </w:p>
    <w:p w14:paraId="5953B22A" w14:textId="274608C2" w:rsidR="00B740EE" w:rsidRPr="00523556" w:rsidRDefault="00B740EE" w:rsidP="003C2D4A">
      <w:pPr>
        <w:tabs>
          <w:tab w:val="left" w:pos="851"/>
        </w:tabs>
        <w:ind w:left="142"/>
        <w:jc w:val="both"/>
        <w:rPr>
          <w:rFonts w:cstheme="minorHAnsi"/>
        </w:rPr>
      </w:pPr>
      <w:r w:rsidRPr="00523556">
        <w:rPr>
          <w:rFonts w:cstheme="minorHAnsi"/>
        </w:rPr>
        <w:t>Jogan, J. in Šabić, A. 2019. Popis žlezave nedotike  (</w:t>
      </w:r>
      <w:proofErr w:type="spellStart"/>
      <w:r w:rsidRPr="00523556">
        <w:rPr>
          <w:rFonts w:cstheme="minorHAnsi"/>
          <w:i/>
          <w:iCs/>
        </w:rPr>
        <w:t>Impatiens</w:t>
      </w:r>
      <w:proofErr w:type="spellEnd"/>
      <w:r w:rsidRPr="00523556">
        <w:rPr>
          <w:rFonts w:cstheme="minorHAnsi"/>
          <w:i/>
          <w:iCs/>
        </w:rPr>
        <w:t xml:space="preserve"> </w:t>
      </w:r>
      <w:proofErr w:type="spellStart"/>
      <w:r w:rsidRPr="00523556">
        <w:rPr>
          <w:rFonts w:cstheme="minorHAnsi"/>
          <w:i/>
          <w:iCs/>
        </w:rPr>
        <w:t>glandulifera</w:t>
      </w:r>
      <w:proofErr w:type="spellEnd"/>
      <w:r w:rsidRPr="00523556">
        <w:rPr>
          <w:rFonts w:cstheme="minorHAnsi"/>
        </w:rPr>
        <w:t xml:space="preserve"> ) in orjaškega </w:t>
      </w:r>
      <w:proofErr w:type="spellStart"/>
      <w:r w:rsidRPr="00523556">
        <w:rPr>
          <w:rFonts w:cstheme="minorHAnsi"/>
        </w:rPr>
        <w:t>dežena</w:t>
      </w:r>
      <w:proofErr w:type="spellEnd"/>
      <w:r w:rsidRPr="00523556">
        <w:rPr>
          <w:rFonts w:cstheme="minorHAnsi"/>
        </w:rPr>
        <w:t xml:space="preserve"> (</w:t>
      </w:r>
      <w:proofErr w:type="spellStart"/>
      <w:r w:rsidRPr="00523556">
        <w:rPr>
          <w:rFonts w:cstheme="minorHAnsi"/>
          <w:i/>
          <w:iCs/>
        </w:rPr>
        <w:t>Heracleum</w:t>
      </w:r>
      <w:proofErr w:type="spellEnd"/>
      <w:r w:rsidRPr="00523556">
        <w:rPr>
          <w:rFonts w:cstheme="minorHAnsi"/>
          <w:i/>
          <w:iCs/>
        </w:rPr>
        <w:t xml:space="preserve"> </w:t>
      </w:r>
      <w:proofErr w:type="spellStart"/>
      <w:r w:rsidRPr="00523556">
        <w:rPr>
          <w:rFonts w:cstheme="minorHAnsi"/>
          <w:i/>
          <w:iCs/>
        </w:rPr>
        <w:t>mantegazzianum</w:t>
      </w:r>
      <w:proofErr w:type="spellEnd"/>
      <w:r w:rsidRPr="00523556">
        <w:rPr>
          <w:rFonts w:cstheme="minorHAnsi"/>
        </w:rPr>
        <w:t xml:space="preserve"> ) na območju Krajinskega parka Ljubljansko barje. Biotehniška fakulteta UL, Oddelek za biologijo, Ljubljana</w:t>
      </w:r>
    </w:p>
    <w:p w14:paraId="33E6DD1C" w14:textId="77777777" w:rsidR="00966BAB" w:rsidRPr="00523556" w:rsidRDefault="00966BAB" w:rsidP="003C2D4A">
      <w:pPr>
        <w:ind w:left="142"/>
        <w:jc w:val="both"/>
        <w:rPr>
          <w:rFonts w:cstheme="minorHAnsi"/>
        </w:rPr>
      </w:pPr>
      <w:r w:rsidRPr="00523556">
        <w:rPr>
          <w:rFonts w:cstheme="minorHAnsi"/>
        </w:rPr>
        <w:t xml:space="preserve">Papež Kristanc, A., Štembergar Zupan, A., Dolenc, A., Rozman, S., Frlic, K. 2021. </w:t>
      </w:r>
      <w:proofErr w:type="spellStart"/>
      <w:r w:rsidRPr="00523556">
        <w:rPr>
          <w:rFonts w:cstheme="minorHAnsi"/>
        </w:rPr>
        <w:t>Management</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invasive</w:t>
      </w:r>
      <w:proofErr w:type="spellEnd"/>
      <w:r w:rsidRPr="00523556">
        <w:rPr>
          <w:rFonts w:cstheme="minorHAnsi"/>
        </w:rPr>
        <w:t xml:space="preserve"> </w:t>
      </w:r>
      <w:proofErr w:type="spellStart"/>
      <w:r w:rsidRPr="00523556">
        <w:rPr>
          <w:rFonts w:cstheme="minorHAnsi"/>
        </w:rPr>
        <w:t>alien</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in </w:t>
      </w:r>
      <w:proofErr w:type="spellStart"/>
      <w:r w:rsidRPr="00523556">
        <w:rPr>
          <w:rFonts w:cstheme="minorHAnsi"/>
        </w:rPr>
        <w:t>Slovenia</w:t>
      </w:r>
      <w:proofErr w:type="spellEnd"/>
      <w:r w:rsidRPr="00523556">
        <w:rPr>
          <w:rFonts w:cstheme="minorHAnsi"/>
        </w:rPr>
        <w:t xml:space="preserve"> –</w:t>
      </w:r>
      <w:proofErr w:type="spellStart"/>
      <w:r w:rsidRPr="00523556">
        <w:rPr>
          <w:rFonts w:cstheme="minorHAnsi"/>
        </w:rPr>
        <w:t>from</w:t>
      </w:r>
      <w:proofErr w:type="spellEnd"/>
      <w:r w:rsidRPr="00523556">
        <w:rPr>
          <w:rFonts w:cstheme="minorHAnsi"/>
        </w:rPr>
        <w:t xml:space="preserve"> </w:t>
      </w:r>
      <w:proofErr w:type="spellStart"/>
      <w:r w:rsidRPr="00523556">
        <w:rPr>
          <w:rFonts w:cstheme="minorHAnsi"/>
        </w:rPr>
        <w:t>fieldwork</w:t>
      </w:r>
      <w:proofErr w:type="spellEnd"/>
      <w:r w:rsidRPr="00523556">
        <w:rPr>
          <w:rFonts w:cstheme="minorHAnsi"/>
        </w:rPr>
        <w:t xml:space="preserve"> to </w:t>
      </w:r>
      <w:proofErr w:type="spellStart"/>
      <w:r w:rsidRPr="00523556">
        <w:rPr>
          <w:rFonts w:cstheme="minorHAnsi"/>
        </w:rPr>
        <w:t>the</w:t>
      </w:r>
      <w:proofErr w:type="spellEnd"/>
      <w:r w:rsidRPr="00523556">
        <w:rPr>
          <w:rFonts w:cstheme="minorHAnsi"/>
        </w:rPr>
        <w:t xml:space="preserve"> </w:t>
      </w:r>
      <w:proofErr w:type="spellStart"/>
      <w:r w:rsidRPr="00523556">
        <w:rPr>
          <w:rFonts w:cstheme="minorHAnsi"/>
        </w:rPr>
        <w:t>national</w:t>
      </w:r>
      <w:proofErr w:type="spellEnd"/>
      <w:r w:rsidRPr="00523556">
        <w:rPr>
          <w:rFonts w:cstheme="minorHAnsi"/>
        </w:rPr>
        <w:t xml:space="preserve"> </w:t>
      </w:r>
      <w:proofErr w:type="spellStart"/>
      <w:r w:rsidRPr="00523556">
        <w:rPr>
          <w:rFonts w:cstheme="minorHAnsi"/>
        </w:rPr>
        <w:t>database</w:t>
      </w:r>
      <w:proofErr w:type="spellEnd"/>
      <w:r w:rsidRPr="00523556">
        <w:rPr>
          <w:rFonts w:cstheme="minorHAnsi"/>
        </w:rPr>
        <w:t xml:space="preserve">, 4th </w:t>
      </w:r>
      <w:proofErr w:type="spellStart"/>
      <w:r w:rsidRPr="00523556">
        <w:rPr>
          <w:rFonts w:cstheme="minorHAnsi"/>
        </w:rPr>
        <w:t>Croatian</w:t>
      </w:r>
      <w:proofErr w:type="spellEnd"/>
      <w:r w:rsidRPr="00523556">
        <w:rPr>
          <w:rFonts w:cstheme="minorHAnsi"/>
        </w:rPr>
        <w:t xml:space="preserve"> </w:t>
      </w:r>
      <w:proofErr w:type="spellStart"/>
      <w:r w:rsidRPr="00523556">
        <w:rPr>
          <w:rFonts w:cstheme="minorHAnsi"/>
        </w:rPr>
        <w:t>Symposium</w:t>
      </w:r>
      <w:proofErr w:type="spellEnd"/>
      <w:r w:rsidRPr="00523556">
        <w:rPr>
          <w:rFonts w:cstheme="minorHAnsi"/>
        </w:rPr>
        <w:t xml:space="preserve"> on </w:t>
      </w:r>
      <w:proofErr w:type="spellStart"/>
      <w:r w:rsidRPr="00523556">
        <w:rPr>
          <w:rFonts w:cstheme="minorHAnsi"/>
        </w:rPr>
        <w:t>Invasive</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 PPT predstavitev, ZRSVN, Kranj</w:t>
      </w:r>
    </w:p>
    <w:p w14:paraId="51DF4019" w14:textId="7CAAD7B8" w:rsidR="000A4D00" w:rsidRPr="00523556" w:rsidRDefault="000A4D00" w:rsidP="003C2D4A">
      <w:pPr>
        <w:tabs>
          <w:tab w:val="left" w:pos="851"/>
        </w:tabs>
        <w:ind w:left="142"/>
        <w:jc w:val="both"/>
        <w:rPr>
          <w:rFonts w:cstheme="minorHAnsi"/>
        </w:rPr>
      </w:pPr>
      <w:proofErr w:type="spellStart"/>
      <w:r w:rsidRPr="00523556">
        <w:rPr>
          <w:rFonts w:cstheme="minorHAnsi"/>
        </w:rPr>
        <w:t>Pisarczyk</w:t>
      </w:r>
      <w:proofErr w:type="spellEnd"/>
      <w:r w:rsidRPr="00523556">
        <w:rPr>
          <w:rFonts w:cstheme="minorHAnsi"/>
        </w:rPr>
        <w:t xml:space="preserve"> E. in </w:t>
      </w:r>
      <w:proofErr w:type="spellStart"/>
      <w:r w:rsidRPr="00523556">
        <w:rPr>
          <w:rFonts w:cstheme="minorHAnsi"/>
        </w:rPr>
        <w:t>Tokarska</w:t>
      </w:r>
      <w:proofErr w:type="spellEnd"/>
      <w:r w:rsidRPr="00523556">
        <w:rPr>
          <w:rFonts w:cstheme="minorHAnsi"/>
        </w:rPr>
        <w:t>-</w:t>
      </w:r>
      <w:proofErr w:type="spellStart"/>
      <w:r w:rsidRPr="00523556">
        <w:rPr>
          <w:rFonts w:cstheme="minorHAnsi"/>
        </w:rPr>
        <w:t>Guzik</w:t>
      </w:r>
      <w:proofErr w:type="spellEnd"/>
      <w:r w:rsidRPr="00523556">
        <w:rPr>
          <w:rFonts w:cstheme="minorHAnsi"/>
        </w:rPr>
        <w:t xml:space="preserve"> B. 2015. </w:t>
      </w:r>
      <w:proofErr w:type="spellStart"/>
      <w:r w:rsidRPr="00523556">
        <w:rPr>
          <w:rFonts w:cstheme="minorHAnsi"/>
        </w:rPr>
        <w:t>Risk</w:t>
      </w:r>
      <w:proofErr w:type="spellEnd"/>
      <w:r w:rsidRPr="00523556">
        <w:rPr>
          <w:rFonts w:cstheme="minorHAnsi"/>
        </w:rPr>
        <w:t xml:space="preserve"> </w:t>
      </w:r>
      <w:proofErr w:type="spellStart"/>
      <w:r w:rsidRPr="00523556">
        <w:rPr>
          <w:rFonts w:cstheme="minorHAnsi"/>
        </w:rPr>
        <w:t>Assessment</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Impatiens</w:t>
      </w:r>
      <w:proofErr w:type="spellEnd"/>
      <w:r w:rsidRPr="00523556">
        <w:rPr>
          <w:rFonts w:cstheme="minorHAnsi"/>
        </w:rPr>
        <w:t xml:space="preserve"> </w:t>
      </w:r>
      <w:proofErr w:type="spellStart"/>
      <w:r w:rsidRPr="00523556">
        <w:rPr>
          <w:rFonts w:cstheme="minorHAnsi"/>
        </w:rPr>
        <w:t>glandulifera</w:t>
      </w:r>
      <w:proofErr w:type="spellEnd"/>
      <w:r w:rsidRPr="00523556">
        <w:rPr>
          <w:rFonts w:cstheme="minorHAnsi"/>
        </w:rPr>
        <w:t xml:space="preserve">. NAPRA EU </w:t>
      </w:r>
      <w:proofErr w:type="spellStart"/>
      <w:r w:rsidRPr="00523556">
        <w:rPr>
          <w:rFonts w:cstheme="minorHAnsi"/>
        </w:rPr>
        <w:t>amendment</w:t>
      </w:r>
      <w:proofErr w:type="spellEnd"/>
      <w:r w:rsidRPr="00523556">
        <w:rPr>
          <w:rFonts w:cstheme="minorHAnsi"/>
        </w:rPr>
        <w:t xml:space="preserve"> </w:t>
      </w:r>
      <w:proofErr w:type="spellStart"/>
      <w:r w:rsidRPr="00523556">
        <w:rPr>
          <w:rFonts w:cstheme="minorHAnsi"/>
        </w:rPr>
        <w:t>Final</w:t>
      </w:r>
      <w:proofErr w:type="spellEnd"/>
      <w:r w:rsidRPr="00523556">
        <w:rPr>
          <w:rFonts w:cstheme="minorHAnsi"/>
        </w:rPr>
        <w:t xml:space="preserve"> 30/11/2015</w:t>
      </w:r>
    </w:p>
    <w:p w14:paraId="212863EA" w14:textId="76CA933C" w:rsidR="002B3E8E" w:rsidRPr="00523556" w:rsidRDefault="002B3E8E" w:rsidP="003C2D4A">
      <w:pPr>
        <w:tabs>
          <w:tab w:val="left" w:pos="851"/>
        </w:tabs>
        <w:ind w:left="142"/>
        <w:jc w:val="both"/>
        <w:rPr>
          <w:rFonts w:cstheme="minorHAnsi"/>
        </w:rPr>
      </w:pPr>
      <w:r w:rsidRPr="00523556">
        <w:rPr>
          <w:rFonts w:cstheme="minorHAnsi"/>
        </w:rPr>
        <w:t xml:space="preserve">Poročilo o vrstah, ki zadevajo Unijo za obdobje 2015-2018, </w:t>
      </w:r>
      <w:proofErr w:type="spellStart"/>
      <w:r w:rsidRPr="00523556">
        <w:rPr>
          <w:rFonts w:cstheme="minorHAnsi"/>
        </w:rPr>
        <w:t>Information</w:t>
      </w:r>
      <w:proofErr w:type="spellEnd"/>
      <w:r w:rsidRPr="00523556">
        <w:rPr>
          <w:rFonts w:cstheme="minorHAnsi"/>
        </w:rPr>
        <w:t xml:space="preserve"> on </w:t>
      </w:r>
      <w:proofErr w:type="spellStart"/>
      <w:r w:rsidRPr="00523556">
        <w:rPr>
          <w:rFonts w:cstheme="minorHAnsi"/>
        </w:rPr>
        <w:t>the</w:t>
      </w:r>
      <w:proofErr w:type="spellEnd"/>
      <w:r w:rsidRPr="00523556">
        <w:rPr>
          <w:rFonts w:cstheme="minorHAnsi"/>
        </w:rPr>
        <w:t xml:space="preserve"> </w:t>
      </w:r>
      <w:proofErr w:type="spellStart"/>
      <w:r w:rsidRPr="00523556">
        <w:rPr>
          <w:rFonts w:cstheme="minorHAnsi"/>
        </w:rPr>
        <w:t>reporting</w:t>
      </w:r>
      <w:proofErr w:type="spellEnd"/>
      <w:r w:rsidRPr="00523556">
        <w:rPr>
          <w:rFonts w:cstheme="minorHAnsi"/>
        </w:rPr>
        <w:t xml:space="preserve"> </w:t>
      </w:r>
      <w:proofErr w:type="spellStart"/>
      <w:r w:rsidRPr="00523556">
        <w:rPr>
          <w:rFonts w:cstheme="minorHAnsi"/>
        </w:rPr>
        <w:t>party</w:t>
      </w:r>
      <w:proofErr w:type="spellEnd"/>
      <w:r w:rsidRPr="00523556">
        <w:rPr>
          <w:rFonts w:cstheme="minorHAnsi"/>
        </w:rPr>
        <w:t xml:space="preserve">, </w:t>
      </w:r>
      <w:proofErr w:type="spellStart"/>
      <w:r w:rsidRPr="00523556">
        <w:rPr>
          <w:rFonts w:cstheme="minorHAnsi"/>
        </w:rPr>
        <w:t>Information</w:t>
      </w:r>
      <w:proofErr w:type="spellEnd"/>
      <w:r w:rsidRPr="00523556">
        <w:rPr>
          <w:rFonts w:cstheme="minorHAnsi"/>
        </w:rPr>
        <w:t xml:space="preserve"> </w:t>
      </w:r>
      <w:proofErr w:type="spellStart"/>
      <w:r w:rsidRPr="00523556">
        <w:rPr>
          <w:rFonts w:cstheme="minorHAnsi"/>
        </w:rPr>
        <w:t>submitted</w:t>
      </w:r>
      <w:proofErr w:type="spellEnd"/>
      <w:r w:rsidRPr="00523556">
        <w:rPr>
          <w:rFonts w:cstheme="minorHAnsi"/>
        </w:rPr>
        <w:t xml:space="preserve"> in </w:t>
      </w:r>
      <w:proofErr w:type="spellStart"/>
      <w:r w:rsidRPr="00523556">
        <w:rPr>
          <w:rFonts w:cstheme="minorHAnsi"/>
        </w:rPr>
        <w:t>application</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Article</w:t>
      </w:r>
      <w:proofErr w:type="spellEnd"/>
      <w:r w:rsidRPr="00523556">
        <w:rPr>
          <w:rFonts w:cstheme="minorHAnsi"/>
        </w:rPr>
        <w:t xml:space="preserve"> 24(1)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regulation</w:t>
      </w:r>
      <w:proofErr w:type="spellEnd"/>
      <w:r w:rsidRPr="00523556">
        <w:rPr>
          <w:rFonts w:cstheme="minorHAnsi"/>
        </w:rPr>
        <w:t xml:space="preserve"> (EU) No 1143/2014, </w:t>
      </w:r>
      <w:proofErr w:type="spellStart"/>
      <w:r w:rsidRPr="00523556">
        <w:rPr>
          <w:rFonts w:cstheme="minorHAnsi"/>
        </w:rPr>
        <w:t>Information</w:t>
      </w:r>
      <w:proofErr w:type="spellEnd"/>
      <w:r w:rsidRPr="00523556">
        <w:rPr>
          <w:rFonts w:cstheme="minorHAnsi"/>
        </w:rPr>
        <w:t xml:space="preserve"> to </w:t>
      </w:r>
      <w:proofErr w:type="spellStart"/>
      <w:r w:rsidRPr="00523556">
        <w:rPr>
          <w:rFonts w:cstheme="minorHAnsi"/>
        </w:rPr>
        <w:t>be</w:t>
      </w:r>
      <w:proofErr w:type="spellEnd"/>
      <w:r w:rsidRPr="00523556">
        <w:rPr>
          <w:rFonts w:cstheme="minorHAnsi"/>
        </w:rPr>
        <w:t xml:space="preserve"> </w:t>
      </w:r>
      <w:proofErr w:type="spellStart"/>
      <w:r w:rsidRPr="00523556">
        <w:rPr>
          <w:rFonts w:cstheme="minorHAnsi"/>
        </w:rPr>
        <w:t>submitted</w:t>
      </w:r>
      <w:proofErr w:type="spellEnd"/>
      <w:r w:rsidRPr="00523556">
        <w:rPr>
          <w:rFonts w:cstheme="minorHAnsi"/>
        </w:rPr>
        <w:t xml:space="preserve"> </w:t>
      </w:r>
      <w:proofErr w:type="spellStart"/>
      <w:r w:rsidRPr="00523556">
        <w:rPr>
          <w:rFonts w:cstheme="minorHAnsi"/>
        </w:rPr>
        <w:t>for</w:t>
      </w:r>
      <w:proofErr w:type="spellEnd"/>
      <w:r w:rsidRPr="00523556">
        <w:rPr>
          <w:rFonts w:cstheme="minorHAnsi"/>
        </w:rPr>
        <w:t xml:space="preserve"> </w:t>
      </w:r>
      <w:proofErr w:type="spellStart"/>
      <w:r w:rsidRPr="00523556">
        <w:rPr>
          <w:rFonts w:cstheme="minorHAnsi"/>
        </w:rPr>
        <w:t>each</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the</w:t>
      </w:r>
      <w:proofErr w:type="spellEnd"/>
      <w:r w:rsidRPr="00523556">
        <w:rPr>
          <w:rFonts w:cstheme="minorHAnsi"/>
        </w:rPr>
        <w:t xml:space="preserve"> </w:t>
      </w:r>
      <w:proofErr w:type="spellStart"/>
      <w:r w:rsidRPr="00523556">
        <w:rPr>
          <w:rFonts w:cstheme="minorHAnsi"/>
        </w:rPr>
        <w:t>invasive</w:t>
      </w:r>
      <w:proofErr w:type="spellEnd"/>
      <w:r w:rsidRPr="00523556">
        <w:rPr>
          <w:rFonts w:cstheme="minorHAnsi"/>
        </w:rPr>
        <w:t xml:space="preserve"> </w:t>
      </w:r>
      <w:proofErr w:type="spellStart"/>
      <w:r w:rsidRPr="00523556">
        <w:rPr>
          <w:rFonts w:cstheme="minorHAnsi"/>
        </w:rPr>
        <w:t>alien</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Union </w:t>
      </w:r>
      <w:proofErr w:type="spellStart"/>
      <w:r w:rsidRPr="00523556">
        <w:rPr>
          <w:rFonts w:cstheme="minorHAnsi"/>
        </w:rPr>
        <w:t>concern</w:t>
      </w:r>
      <w:proofErr w:type="spellEnd"/>
      <w:r w:rsidRPr="00523556">
        <w:rPr>
          <w:rFonts w:cstheme="minorHAnsi"/>
        </w:rPr>
        <w:t xml:space="preserve"> </w:t>
      </w:r>
      <w:proofErr w:type="spellStart"/>
      <w:r w:rsidRPr="00523556">
        <w:rPr>
          <w:rFonts w:cstheme="minorHAnsi"/>
        </w:rPr>
        <w:t>and</w:t>
      </w:r>
      <w:proofErr w:type="spellEnd"/>
      <w:r w:rsidRPr="00523556">
        <w:rPr>
          <w:rFonts w:cstheme="minorHAnsi"/>
        </w:rPr>
        <w:t xml:space="preserve"> </w:t>
      </w:r>
      <w:proofErr w:type="spellStart"/>
      <w:r w:rsidRPr="00523556">
        <w:rPr>
          <w:rFonts w:cstheme="minorHAnsi"/>
        </w:rPr>
        <w:t>for</w:t>
      </w:r>
      <w:proofErr w:type="spellEnd"/>
      <w:r w:rsidRPr="00523556">
        <w:rPr>
          <w:rFonts w:cstheme="minorHAnsi"/>
        </w:rPr>
        <w:t xml:space="preserve"> </w:t>
      </w:r>
      <w:proofErr w:type="spellStart"/>
      <w:r w:rsidRPr="00523556">
        <w:rPr>
          <w:rFonts w:cstheme="minorHAnsi"/>
        </w:rPr>
        <w:t>each</w:t>
      </w:r>
      <w:proofErr w:type="spellEnd"/>
      <w:r w:rsidRPr="00523556">
        <w:rPr>
          <w:rFonts w:cstheme="minorHAnsi"/>
        </w:rPr>
        <w:t xml:space="preserve"> </w:t>
      </w:r>
      <w:proofErr w:type="spellStart"/>
      <w:r w:rsidRPr="00523556">
        <w:rPr>
          <w:rFonts w:cstheme="minorHAnsi"/>
        </w:rPr>
        <w:t>invasive</w:t>
      </w:r>
      <w:proofErr w:type="spellEnd"/>
      <w:r w:rsidRPr="00523556">
        <w:rPr>
          <w:rFonts w:cstheme="minorHAnsi"/>
        </w:rPr>
        <w:t xml:space="preserve"> </w:t>
      </w:r>
      <w:proofErr w:type="spellStart"/>
      <w:r w:rsidRPr="00523556">
        <w:rPr>
          <w:rFonts w:cstheme="minorHAnsi"/>
        </w:rPr>
        <w:t>alien</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regional</w:t>
      </w:r>
      <w:proofErr w:type="spellEnd"/>
      <w:r w:rsidRPr="00523556">
        <w:rPr>
          <w:rFonts w:cstheme="minorHAnsi"/>
        </w:rPr>
        <w:t xml:space="preserve"> </w:t>
      </w:r>
      <w:proofErr w:type="spellStart"/>
      <w:r w:rsidRPr="00523556">
        <w:rPr>
          <w:rFonts w:cstheme="minorHAnsi"/>
        </w:rPr>
        <w:t>concern</w:t>
      </w:r>
      <w:proofErr w:type="spellEnd"/>
      <w:r w:rsidRPr="00523556">
        <w:rPr>
          <w:rFonts w:cstheme="minorHAnsi"/>
        </w:rPr>
        <w:t xml:space="preserve"> </w:t>
      </w:r>
      <w:proofErr w:type="spellStart"/>
      <w:r w:rsidRPr="00523556">
        <w:rPr>
          <w:rFonts w:cstheme="minorHAnsi"/>
        </w:rPr>
        <w:t>subject</w:t>
      </w:r>
      <w:proofErr w:type="spellEnd"/>
      <w:r w:rsidRPr="00523556">
        <w:rPr>
          <w:rFonts w:cstheme="minorHAnsi"/>
        </w:rPr>
        <w:t xml:space="preserve"> to </w:t>
      </w:r>
      <w:proofErr w:type="spellStart"/>
      <w:r w:rsidRPr="00523556">
        <w:rPr>
          <w:rFonts w:cstheme="minorHAnsi"/>
        </w:rPr>
        <w:t>measures</w:t>
      </w:r>
      <w:proofErr w:type="spellEnd"/>
      <w:r w:rsidRPr="00523556">
        <w:rPr>
          <w:rFonts w:cstheme="minorHAnsi"/>
        </w:rPr>
        <w:t xml:space="preserve"> as </w:t>
      </w:r>
      <w:proofErr w:type="spellStart"/>
      <w:r w:rsidRPr="00523556">
        <w:rPr>
          <w:rFonts w:cstheme="minorHAnsi"/>
        </w:rPr>
        <w:t>provided</w:t>
      </w:r>
      <w:proofErr w:type="spellEnd"/>
      <w:r w:rsidRPr="00523556">
        <w:rPr>
          <w:rFonts w:cstheme="minorHAnsi"/>
        </w:rPr>
        <w:t xml:space="preserve"> </w:t>
      </w:r>
      <w:proofErr w:type="spellStart"/>
      <w:r w:rsidRPr="00523556">
        <w:rPr>
          <w:rFonts w:cstheme="minorHAnsi"/>
        </w:rPr>
        <w:t>for</w:t>
      </w:r>
      <w:proofErr w:type="spellEnd"/>
      <w:r w:rsidRPr="00523556">
        <w:rPr>
          <w:rFonts w:cstheme="minorHAnsi"/>
        </w:rPr>
        <w:t xml:space="preserve"> in </w:t>
      </w:r>
      <w:proofErr w:type="spellStart"/>
      <w:r w:rsidRPr="00523556">
        <w:rPr>
          <w:rFonts w:cstheme="minorHAnsi"/>
        </w:rPr>
        <w:t>Article</w:t>
      </w:r>
      <w:proofErr w:type="spellEnd"/>
      <w:r w:rsidRPr="00523556">
        <w:rPr>
          <w:rFonts w:cstheme="minorHAnsi"/>
        </w:rPr>
        <w:t xml:space="preserve"> 11(2)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Regulation</w:t>
      </w:r>
      <w:proofErr w:type="spellEnd"/>
      <w:r w:rsidRPr="00523556">
        <w:rPr>
          <w:rFonts w:cstheme="minorHAnsi"/>
        </w:rPr>
        <w:t xml:space="preserve"> (EU) No 1143/2014. 2019. Ministrstvo za okolje in prostor, Ljubljana</w:t>
      </w:r>
    </w:p>
    <w:p w14:paraId="1797C8A1" w14:textId="77777777" w:rsidR="004E4557" w:rsidRPr="00523556" w:rsidRDefault="004E4557" w:rsidP="003C2D4A">
      <w:pPr>
        <w:ind w:left="142"/>
        <w:jc w:val="both"/>
        <w:rPr>
          <w:rFonts w:cstheme="minorHAnsi"/>
        </w:rPr>
      </w:pPr>
      <w:r w:rsidRPr="00523556">
        <w:rPr>
          <w:rFonts w:cstheme="minorHAnsi"/>
        </w:rPr>
        <w:t>Rozman, S. 2020. POTI VNOSA INVAZIVNIH TUJERODNIH VRST, Določitev prednostnih poti nenamernega vnosa in širjenja invazivnih tujerodnih vrst, ki zadevajo Unijo, Ministrstvo za okolje in prostor, Ljubljana</w:t>
      </w:r>
    </w:p>
    <w:p w14:paraId="04617B39" w14:textId="6FCE9D23" w:rsidR="00B740EE" w:rsidRPr="00523556" w:rsidRDefault="00743837" w:rsidP="003C2D4A">
      <w:pPr>
        <w:tabs>
          <w:tab w:val="left" w:pos="851"/>
        </w:tabs>
        <w:ind w:left="142"/>
        <w:jc w:val="both"/>
        <w:rPr>
          <w:rFonts w:cstheme="minorHAnsi"/>
        </w:rPr>
      </w:pPr>
      <w:r w:rsidRPr="00523556">
        <w:rPr>
          <w:rFonts w:cstheme="minorHAnsi"/>
        </w:rPr>
        <w:t>Rozman, S. 2019. Strokovne podlage za obvladovanje močno razširjenih invazivnih tujerodnih vrst</w:t>
      </w:r>
      <w:r w:rsidR="00B740EE" w:rsidRPr="00523556">
        <w:rPr>
          <w:rFonts w:cstheme="minorHAnsi"/>
        </w:rPr>
        <w:t xml:space="preserve"> </w:t>
      </w:r>
      <w:r w:rsidRPr="00523556">
        <w:rPr>
          <w:rFonts w:cstheme="minorHAnsi"/>
        </w:rPr>
        <w:t xml:space="preserve">za vrsto žlezava nedotika </w:t>
      </w:r>
      <w:r w:rsidR="00B740EE" w:rsidRPr="00523556">
        <w:rPr>
          <w:rFonts w:cstheme="minorHAnsi"/>
        </w:rPr>
        <w:t>(</w:t>
      </w:r>
      <w:proofErr w:type="spellStart"/>
      <w:r w:rsidR="00B740EE" w:rsidRPr="00523556">
        <w:rPr>
          <w:rFonts w:cstheme="minorHAnsi"/>
          <w:i/>
          <w:iCs/>
        </w:rPr>
        <w:t>Impatiens</w:t>
      </w:r>
      <w:proofErr w:type="spellEnd"/>
      <w:r w:rsidR="00B740EE" w:rsidRPr="00523556">
        <w:rPr>
          <w:rFonts w:cstheme="minorHAnsi"/>
          <w:i/>
          <w:iCs/>
        </w:rPr>
        <w:t xml:space="preserve"> </w:t>
      </w:r>
      <w:proofErr w:type="spellStart"/>
      <w:r w:rsidR="00B740EE" w:rsidRPr="00523556">
        <w:rPr>
          <w:rFonts w:cstheme="minorHAnsi"/>
          <w:i/>
          <w:iCs/>
        </w:rPr>
        <w:t>glandulifera</w:t>
      </w:r>
      <w:proofErr w:type="spellEnd"/>
      <w:r w:rsidR="00B740EE" w:rsidRPr="00523556">
        <w:rPr>
          <w:rFonts w:cstheme="minorHAnsi"/>
        </w:rPr>
        <w:t>)</w:t>
      </w:r>
      <w:r w:rsidRPr="00523556">
        <w:rPr>
          <w:rFonts w:cstheme="minorHAnsi"/>
        </w:rPr>
        <w:t>, ZRSVN, 2019</w:t>
      </w:r>
      <w:r w:rsidR="009D54C9" w:rsidRPr="00523556">
        <w:rPr>
          <w:rFonts w:cstheme="minorHAnsi"/>
        </w:rPr>
        <w:t xml:space="preserve"> (še neobjavljeno gradivo)</w:t>
      </w:r>
    </w:p>
    <w:p w14:paraId="3384B745" w14:textId="15354CED" w:rsidR="0038622F" w:rsidRDefault="0038622F" w:rsidP="003C2D4A">
      <w:pPr>
        <w:tabs>
          <w:tab w:val="left" w:pos="851"/>
        </w:tabs>
        <w:ind w:left="142"/>
        <w:jc w:val="both"/>
        <w:rPr>
          <w:rFonts w:cstheme="minorHAnsi"/>
        </w:rPr>
      </w:pPr>
      <w:proofErr w:type="spellStart"/>
      <w:r w:rsidRPr="00523556">
        <w:rPr>
          <w:rFonts w:cstheme="minorHAnsi"/>
        </w:rPr>
        <w:t>Suvajčević</w:t>
      </w:r>
      <w:proofErr w:type="spellEnd"/>
      <w:r w:rsidRPr="00523556">
        <w:rPr>
          <w:rFonts w:cstheme="minorHAnsi"/>
        </w:rPr>
        <w:t xml:space="preserve">, I., Čimžar A. in Prezelj, D. 2012. Raziskovalna naloga v okviru projekta </w:t>
      </w:r>
      <w:proofErr w:type="spellStart"/>
      <w:r w:rsidRPr="00523556">
        <w:rPr>
          <w:rFonts w:cstheme="minorHAnsi"/>
        </w:rPr>
        <w:t>Apis</w:t>
      </w:r>
      <w:proofErr w:type="spellEnd"/>
      <w:r w:rsidRPr="00523556">
        <w:rPr>
          <w:rFonts w:cstheme="minorHAnsi"/>
        </w:rPr>
        <w:t xml:space="preserve"> </w:t>
      </w:r>
      <w:proofErr w:type="spellStart"/>
      <w:r w:rsidRPr="00523556">
        <w:rPr>
          <w:rFonts w:cstheme="minorHAnsi"/>
        </w:rPr>
        <w:t>melifera</w:t>
      </w:r>
      <w:proofErr w:type="spellEnd"/>
      <w:r w:rsidRPr="00523556">
        <w:rPr>
          <w:rFonts w:cstheme="minorHAnsi"/>
        </w:rPr>
        <w:t xml:space="preserve"> </w:t>
      </w:r>
      <w:proofErr w:type="spellStart"/>
      <w:r w:rsidRPr="00523556">
        <w:rPr>
          <w:rFonts w:cstheme="minorHAnsi"/>
        </w:rPr>
        <w:t>carnica</w:t>
      </w:r>
      <w:proofErr w:type="spellEnd"/>
      <w:r w:rsidRPr="00523556">
        <w:rPr>
          <w:rFonts w:cstheme="minorHAnsi"/>
        </w:rPr>
        <w:t xml:space="preserve"> </w:t>
      </w:r>
      <w:proofErr w:type="spellStart"/>
      <w:r w:rsidRPr="00523556">
        <w:rPr>
          <w:rFonts w:cstheme="minorHAnsi"/>
        </w:rPr>
        <w:t>bioindikator</w:t>
      </w:r>
      <w:proofErr w:type="spellEnd"/>
      <w:r w:rsidRPr="00523556">
        <w:rPr>
          <w:rFonts w:cstheme="minorHAnsi"/>
        </w:rPr>
        <w:t xml:space="preserve"> in promotor </w:t>
      </w:r>
      <w:proofErr w:type="spellStart"/>
      <w:r w:rsidRPr="00523556">
        <w:rPr>
          <w:rFonts w:cstheme="minorHAnsi"/>
        </w:rPr>
        <w:t>biodiverzitete</w:t>
      </w:r>
      <w:proofErr w:type="spellEnd"/>
      <w:r w:rsidRPr="00523556">
        <w:rPr>
          <w:rFonts w:cstheme="minorHAnsi"/>
        </w:rPr>
        <w:t xml:space="preserve"> - </w:t>
      </w:r>
      <w:proofErr w:type="spellStart"/>
      <w:r w:rsidRPr="00523556">
        <w:rPr>
          <w:rFonts w:cstheme="minorHAnsi"/>
        </w:rPr>
        <w:t>Amc</w:t>
      </w:r>
      <w:proofErr w:type="spellEnd"/>
      <w:r w:rsidRPr="00523556">
        <w:rPr>
          <w:rFonts w:cstheme="minorHAnsi"/>
        </w:rPr>
        <w:t xml:space="preserve"> </w:t>
      </w:r>
      <w:proofErr w:type="spellStart"/>
      <w:r w:rsidRPr="00523556">
        <w:rPr>
          <w:rFonts w:cstheme="minorHAnsi"/>
        </w:rPr>
        <w:t>Promo</w:t>
      </w:r>
      <w:proofErr w:type="spellEnd"/>
      <w:r w:rsidRPr="00523556">
        <w:rPr>
          <w:rFonts w:cstheme="minorHAnsi"/>
        </w:rPr>
        <w:t xml:space="preserve"> BID, Za ohranitev avtohtone narave. Biotehniški center Naklo, Strahinj, 36 str.</w:t>
      </w:r>
    </w:p>
    <w:p w14:paraId="38D4E854" w14:textId="559554CA" w:rsidR="005C6D7D" w:rsidRPr="00523556" w:rsidRDefault="005C6D7D" w:rsidP="003C2D4A">
      <w:pPr>
        <w:tabs>
          <w:tab w:val="left" w:pos="851"/>
        </w:tabs>
        <w:ind w:left="142"/>
        <w:jc w:val="both"/>
        <w:rPr>
          <w:rFonts w:cstheme="minorHAnsi"/>
        </w:rPr>
      </w:pPr>
      <w:r>
        <w:rPr>
          <w:rFonts w:cstheme="minorHAnsi"/>
        </w:rPr>
        <w:lastRenderedPageBreak/>
        <w:t>Zavod RS za varstvo narave. 2021. Poročilo d</w:t>
      </w:r>
      <w:r w:rsidRPr="005C6D7D">
        <w:rPr>
          <w:rFonts w:cstheme="minorHAnsi"/>
        </w:rPr>
        <w:t>elavnic</w:t>
      </w:r>
      <w:r>
        <w:rPr>
          <w:rFonts w:cstheme="minorHAnsi"/>
        </w:rPr>
        <w:t>e</w:t>
      </w:r>
      <w:r w:rsidRPr="005C6D7D">
        <w:rPr>
          <w:rFonts w:cstheme="minorHAnsi"/>
        </w:rPr>
        <w:t xml:space="preserve"> o izmenjavi izkušenj pri obvladovanju invazivnih tujerodnih vrst za upravljalce zavarovanih območij, </w:t>
      </w:r>
      <w:r>
        <w:rPr>
          <w:rFonts w:cstheme="minorHAnsi"/>
        </w:rPr>
        <w:t xml:space="preserve">videokonferenca, </w:t>
      </w:r>
      <w:r w:rsidRPr="005C6D7D">
        <w:rPr>
          <w:rFonts w:cstheme="minorHAnsi"/>
        </w:rPr>
        <w:t>31. 3. 2021</w:t>
      </w:r>
      <w:r>
        <w:rPr>
          <w:rFonts w:cstheme="minorHAnsi"/>
        </w:rPr>
        <w:t>.</w:t>
      </w:r>
    </w:p>
    <w:p w14:paraId="3F7174EC" w14:textId="179A876C" w:rsidR="00AF45E2" w:rsidRPr="00523556" w:rsidRDefault="00AF45E2" w:rsidP="003C2D4A">
      <w:pPr>
        <w:jc w:val="both"/>
        <w:rPr>
          <w:rFonts w:cstheme="minorHAnsi"/>
        </w:rPr>
      </w:pPr>
      <w:r w:rsidRPr="00523556">
        <w:rPr>
          <w:rFonts w:cstheme="minorHAnsi"/>
        </w:rPr>
        <w:br w:type="page"/>
      </w:r>
    </w:p>
    <w:p w14:paraId="3D9EC02A" w14:textId="56001988" w:rsidR="00192BF3" w:rsidRPr="00523556" w:rsidRDefault="00192BF3" w:rsidP="003C2D4A">
      <w:pPr>
        <w:jc w:val="both"/>
        <w:rPr>
          <w:rFonts w:cstheme="minorHAnsi"/>
          <w:b/>
          <w:bCs/>
        </w:rPr>
      </w:pPr>
      <w:r w:rsidRPr="00523556">
        <w:rPr>
          <w:rFonts w:cstheme="minorHAnsi"/>
          <w:b/>
          <w:bCs/>
        </w:rPr>
        <w:lastRenderedPageBreak/>
        <w:t xml:space="preserve">VELIKI PAJESEN – </w:t>
      </w:r>
      <w:proofErr w:type="spellStart"/>
      <w:r w:rsidRPr="00523556">
        <w:rPr>
          <w:rFonts w:cstheme="minorHAnsi"/>
          <w:b/>
          <w:bCs/>
          <w:i/>
          <w:iCs/>
        </w:rPr>
        <w:t>Ailanthus</w:t>
      </w:r>
      <w:proofErr w:type="spellEnd"/>
      <w:r w:rsidRPr="00523556">
        <w:rPr>
          <w:rFonts w:cstheme="minorHAnsi"/>
          <w:b/>
          <w:bCs/>
          <w:i/>
          <w:iCs/>
        </w:rPr>
        <w:t xml:space="preserve"> </w:t>
      </w:r>
      <w:proofErr w:type="spellStart"/>
      <w:r w:rsidRPr="00523556">
        <w:rPr>
          <w:rFonts w:cstheme="minorHAnsi"/>
          <w:b/>
          <w:bCs/>
          <w:i/>
          <w:iCs/>
        </w:rPr>
        <w:t>altissima</w:t>
      </w:r>
      <w:proofErr w:type="spellEnd"/>
    </w:p>
    <w:p w14:paraId="382D3283" w14:textId="77777777" w:rsidR="00F877C3" w:rsidRPr="00523556" w:rsidRDefault="00192BF3" w:rsidP="003C2D4A">
      <w:pPr>
        <w:jc w:val="both"/>
        <w:rPr>
          <w:rFonts w:cstheme="minorHAnsi"/>
        </w:rPr>
      </w:pPr>
      <w:r w:rsidRPr="00523556">
        <w:rPr>
          <w:rFonts w:cstheme="minorHAnsi"/>
        </w:rPr>
        <w:t xml:space="preserve">Veliki pajesen je drevo iz družine </w:t>
      </w:r>
      <w:proofErr w:type="spellStart"/>
      <w:r w:rsidR="00851C4B" w:rsidRPr="00523556">
        <w:rPr>
          <w:rFonts w:cstheme="minorHAnsi"/>
          <w:i/>
          <w:iCs/>
        </w:rPr>
        <w:t>Simaroubaceae</w:t>
      </w:r>
      <w:proofErr w:type="spellEnd"/>
      <w:r w:rsidR="00851C4B" w:rsidRPr="00523556">
        <w:rPr>
          <w:rFonts w:cstheme="minorHAnsi"/>
          <w:i/>
          <w:iCs/>
        </w:rPr>
        <w:t xml:space="preserve"> </w:t>
      </w:r>
      <w:r w:rsidR="00851C4B" w:rsidRPr="00523556">
        <w:rPr>
          <w:rFonts w:cstheme="minorHAnsi"/>
        </w:rPr>
        <w:t xml:space="preserve">(pajesenovke) </w:t>
      </w:r>
      <w:r w:rsidRPr="00523556">
        <w:rPr>
          <w:rFonts w:cstheme="minorHAnsi"/>
        </w:rPr>
        <w:t>. Njegova domovina je Vzhodna Azija.</w:t>
      </w:r>
      <w:r w:rsidR="00851C4B" w:rsidRPr="00523556">
        <w:rPr>
          <w:rFonts w:cstheme="minorHAnsi"/>
        </w:rPr>
        <w:t xml:space="preserve"> </w:t>
      </w:r>
    </w:p>
    <w:p w14:paraId="31E21146" w14:textId="4DE493B7" w:rsidR="00851C4B" w:rsidRPr="00523556" w:rsidRDefault="00F877C3" w:rsidP="003C2D4A">
      <w:pPr>
        <w:jc w:val="both"/>
        <w:rPr>
          <w:rFonts w:cstheme="minorHAnsi"/>
        </w:rPr>
      </w:pPr>
      <w:r w:rsidRPr="00523556">
        <w:rPr>
          <w:rFonts w:cstheme="minorHAnsi"/>
        </w:rPr>
        <w:t xml:space="preserve">Pojavlja se na suhih </w:t>
      </w:r>
      <w:proofErr w:type="spellStart"/>
      <w:r w:rsidRPr="00523556">
        <w:rPr>
          <w:rFonts w:cstheme="minorHAnsi"/>
        </w:rPr>
        <w:t>ruderalnih</w:t>
      </w:r>
      <w:proofErr w:type="spellEnd"/>
      <w:r w:rsidRPr="00523556">
        <w:rPr>
          <w:rFonts w:cstheme="minorHAnsi"/>
        </w:rPr>
        <w:t xml:space="preserve"> rastiščih (razpoke tlaka, cestni robovi, opuščena gradbišča, opuščeni železniški tiri), na opuščenih suhih travnikih ali pašnikih, gozdnih robovih in nasipnih ali odkopnih brežinah (Spletna stran MO Ljubljana).</w:t>
      </w:r>
    </w:p>
    <w:p w14:paraId="5503A6A6" w14:textId="2A08B6BC" w:rsidR="00362111" w:rsidRPr="00523556" w:rsidRDefault="00362111" w:rsidP="003C2D4A">
      <w:pPr>
        <w:jc w:val="both"/>
        <w:rPr>
          <w:rFonts w:cstheme="minorHAnsi"/>
        </w:rPr>
      </w:pPr>
      <w:r w:rsidRPr="00523556">
        <w:rPr>
          <w:rFonts w:cstheme="minorHAnsi"/>
        </w:rPr>
        <w:t>Prisoten je v vseh sosednjih državah.</w:t>
      </w:r>
    </w:p>
    <w:p w14:paraId="3FCC8C7D" w14:textId="05413255" w:rsidR="00F6666A" w:rsidRPr="00523556" w:rsidRDefault="00F6666A" w:rsidP="003C2D4A">
      <w:pPr>
        <w:jc w:val="both"/>
        <w:rPr>
          <w:rFonts w:cstheme="minorHAnsi"/>
        </w:rPr>
      </w:pPr>
      <w:r w:rsidRPr="00523556">
        <w:rPr>
          <w:rFonts w:cstheme="minorHAnsi"/>
        </w:rPr>
        <w:t>Leta 2019 je bil uvrščen na Izvedbeno uredbo Komisije (EU) 2019/1262 z dne 25. julija 2019 o spremembi Izvedbene uredbe (EU) 2016/1141 z namenom posodobitve seznama invazivnih tujerodnih vrst, ki zadevajo Unijo.</w:t>
      </w:r>
    </w:p>
    <w:p w14:paraId="75645E28" w14:textId="35C0FB41" w:rsidR="002B379A" w:rsidRPr="00523556" w:rsidRDefault="00851C4B" w:rsidP="003C2D4A">
      <w:pPr>
        <w:jc w:val="both"/>
        <w:rPr>
          <w:rFonts w:cstheme="minorHAnsi"/>
        </w:rPr>
      </w:pPr>
      <w:r w:rsidRPr="00523556">
        <w:rPr>
          <w:rFonts w:cstheme="minorHAnsi"/>
        </w:rPr>
        <w:t xml:space="preserve">Pri nas je vrsta </w:t>
      </w:r>
      <w:r w:rsidR="00C215EB" w:rsidRPr="00523556">
        <w:rPr>
          <w:rFonts w:cstheme="minorHAnsi"/>
        </w:rPr>
        <w:t xml:space="preserve">vedno bolj </w:t>
      </w:r>
      <w:r w:rsidRPr="00523556">
        <w:rPr>
          <w:rFonts w:cstheme="minorHAnsi"/>
        </w:rPr>
        <w:t xml:space="preserve">pogosta, njen areal se širi. Največ </w:t>
      </w:r>
      <w:r w:rsidR="00C215EB" w:rsidRPr="00523556">
        <w:rPr>
          <w:rFonts w:cstheme="minorHAnsi"/>
        </w:rPr>
        <w:t>ga</w:t>
      </w:r>
      <w:r w:rsidRPr="00523556">
        <w:rPr>
          <w:rFonts w:cstheme="minorHAnsi"/>
        </w:rPr>
        <w:t xml:space="preserve"> najdemo v Primorskem svetu (Kras, Istra, Severna Primorska</w:t>
      </w:r>
      <w:r w:rsidR="00C215EB" w:rsidRPr="00523556">
        <w:rPr>
          <w:rFonts w:cstheme="minorHAnsi"/>
        </w:rPr>
        <w:t>), v Ljubljanski kotlini, na Krško-Brežiškem območju ter na drugih mestih, od koder je iz parkovnih površin ali zasebnih vrtov pobegnil v naravna območja v okolici.</w:t>
      </w:r>
    </w:p>
    <w:p w14:paraId="724BC70B" w14:textId="723EA60F" w:rsidR="00851C4B" w:rsidRPr="00523556" w:rsidRDefault="00851C4B" w:rsidP="003C2D4A">
      <w:pPr>
        <w:jc w:val="both"/>
        <w:rPr>
          <w:rFonts w:cstheme="minorHAnsi"/>
        </w:rPr>
      </w:pPr>
      <w:r w:rsidRPr="00523556">
        <w:rPr>
          <w:rFonts w:cstheme="minorHAnsi"/>
          <w:noProof/>
          <w:lang w:eastAsia="sl-SI"/>
        </w:rPr>
        <w:drawing>
          <wp:inline distT="0" distB="0" distL="0" distR="0" wp14:anchorId="00BCDF37" wp14:editId="6740ED24">
            <wp:extent cx="4324350" cy="3530600"/>
            <wp:effectExtent l="0" t="0" r="0" b="0"/>
            <wp:docPr id="5" name="Slika 5" title="Prisotnost velikega pajesena v Sloveniji na podlagi podatkov s portala invazivke.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228" t="6546" r="11706" b="6796"/>
                    <a:stretch/>
                  </pic:blipFill>
                  <pic:spPr bwMode="auto">
                    <a:xfrm>
                      <a:off x="0" y="0"/>
                      <a:ext cx="4324350" cy="3530600"/>
                    </a:xfrm>
                    <a:prstGeom prst="rect">
                      <a:avLst/>
                    </a:prstGeom>
                    <a:noFill/>
                    <a:ln>
                      <a:noFill/>
                    </a:ln>
                    <a:extLst>
                      <a:ext uri="{53640926-AAD7-44D8-BBD7-CCE9431645EC}">
                        <a14:shadowObscured xmlns:a14="http://schemas.microsoft.com/office/drawing/2010/main"/>
                      </a:ext>
                    </a:extLst>
                  </pic:spPr>
                </pic:pic>
              </a:graphicData>
            </a:graphic>
          </wp:inline>
        </w:drawing>
      </w:r>
    </w:p>
    <w:p w14:paraId="587C4792" w14:textId="4773B97E" w:rsidR="00851C4B" w:rsidRPr="00523556" w:rsidRDefault="00851C4B" w:rsidP="003C2D4A">
      <w:pPr>
        <w:jc w:val="both"/>
        <w:rPr>
          <w:rFonts w:cstheme="minorHAnsi"/>
        </w:rPr>
      </w:pPr>
      <w:r w:rsidRPr="00523556">
        <w:rPr>
          <w:rFonts w:cstheme="minorHAnsi"/>
        </w:rPr>
        <w:t>Slika: Prisotnost velikega pajesena v Sloveniji na podlagi podatkov s portala invazivke.si z dne 7.1.2022. (Vir: arhiv ZRSVN)</w:t>
      </w:r>
    </w:p>
    <w:p w14:paraId="3D9FE3A6" w14:textId="7E6E24B6" w:rsidR="00C215EB" w:rsidRPr="00523556" w:rsidRDefault="00790B39" w:rsidP="003C2D4A">
      <w:pPr>
        <w:jc w:val="both"/>
        <w:rPr>
          <w:rFonts w:cstheme="minorHAnsi"/>
        </w:rPr>
      </w:pPr>
      <w:r>
        <w:rPr>
          <w:rFonts w:cstheme="minorHAnsi"/>
        </w:rPr>
        <w:t>Lokalno se na manjših površinah izvajajo aktivnosti za obvladovanje vrste</w:t>
      </w:r>
      <w:r w:rsidR="00BC6125">
        <w:rPr>
          <w:rFonts w:cstheme="minorHAnsi"/>
        </w:rPr>
        <w:t>, a je odstranitev izjemno težavna in zaenkrat slabo us</w:t>
      </w:r>
      <w:r w:rsidR="00613911">
        <w:rPr>
          <w:rFonts w:cstheme="minorHAnsi"/>
        </w:rPr>
        <w:t>p</w:t>
      </w:r>
      <w:r w:rsidR="00BC6125">
        <w:rPr>
          <w:rFonts w:cstheme="minorHAnsi"/>
        </w:rPr>
        <w:t>ešna</w:t>
      </w:r>
      <w:r>
        <w:rPr>
          <w:rFonts w:cstheme="minorHAnsi"/>
        </w:rPr>
        <w:t>. Okrasna drevesa v mestih zamenjujejo tudi nekatere mestne občine, npr. Kranj</w:t>
      </w:r>
      <w:r w:rsidR="00613911">
        <w:rPr>
          <w:rFonts w:cstheme="minorHAnsi"/>
        </w:rPr>
        <w:t>, Ljubljana</w:t>
      </w:r>
      <w:r>
        <w:rPr>
          <w:rFonts w:cstheme="minorHAnsi"/>
        </w:rPr>
        <w:t xml:space="preserve"> in Maribor. </w:t>
      </w:r>
    </w:p>
    <w:p w14:paraId="687591FF" w14:textId="77777777" w:rsidR="00851C4B" w:rsidRPr="00523556" w:rsidRDefault="00851C4B" w:rsidP="003C2D4A">
      <w:pPr>
        <w:jc w:val="both"/>
        <w:rPr>
          <w:rFonts w:cstheme="minorHAnsi"/>
        </w:rPr>
      </w:pPr>
    </w:p>
    <w:p w14:paraId="1B278171" w14:textId="65535968" w:rsidR="00192BF3" w:rsidRPr="00523556" w:rsidRDefault="00192BF3" w:rsidP="003C2D4A">
      <w:pPr>
        <w:jc w:val="both"/>
        <w:rPr>
          <w:rFonts w:cstheme="minorHAnsi"/>
          <w:b/>
          <w:bCs/>
        </w:rPr>
      </w:pPr>
      <w:r w:rsidRPr="00523556">
        <w:rPr>
          <w:rFonts w:cstheme="minorHAnsi"/>
          <w:b/>
          <w:bCs/>
        </w:rPr>
        <w:t>Viri:</w:t>
      </w:r>
    </w:p>
    <w:p w14:paraId="3D026F2D" w14:textId="47B411A7" w:rsidR="00966BAB" w:rsidRPr="00523556" w:rsidRDefault="00966BAB" w:rsidP="003C2D4A">
      <w:pPr>
        <w:jc w:val="both"/>
        <w:rPr>
          <w:rFonts w:cstheme="minorHAnsi"/>
        </w:rPr>
      </w:pPr>
      <w:r w:rsidRPr="00523556">
        <w:rPr>
          <w:rFonts w:cstheme="minorHAnsi"/>
        </w:rPr>
        <w:t xml:space="preserve">Naravovarstveni atlas, sloj </w:t>
      </w:r>
      <w:proofErr w:type="spellStart"/>
      <w:r w:rsidRPr="00523556">
        <w:rPr>
          <w:rFonts w:cstheme="minorHAnsi"/>
        </w:rPr>
        <w:t>Invazivke</w:t>
      </w:r>
      <w:proofErr w:type="spellEnd"/>
      <w:r w:rsidRPr="00523556">
        <w:rPr>
          <w:rFonts w:cstheme="minorHAnsi"/>
        </w:rPr>
        <w:t xml:space="preserve">, interni profil. 2021. Povezava: </w:t>
      </w:r>
      <w:hyperlink r:id="rId14" w:history="1">
        <w:r w:rsidRPr="00523556">
          <w:rPr>
            <w:rStyle w:val="Hiperpovezava"/>
            <w:rFonts w:cstheme="minorHAnsi"/>
          </w:rPr>
          <w:t>https://nva.gisportal.si/web/profile.aspx?id=ITV@ZRSVN</w:t>
        </w:r>
      </w:hyperlink>
    </w:p>
    <w:p w14:paraId="1F396EC0" w14:textId="77777777" w:rsidR="00966BAB" w:rsidRPr="00523556" w:rsidRDefault="00966BAB" w:rsidP="003C2D4A">
      <w:pPr>
        <w:jc w:val="both"/>
        <w:rPr>
          <w:rFonts w:cstheme="minorHAnsi"/>
        </w:rPr>
      </w:pPr>
      <w:r w:rsidRPr="00523556">
        <w:rPr>
          <w:rFonts w:cstheme="minorHAnsi"/>
        </w:rPr>
        <w:lastRenderedPageBreak/>
        <w:t xml:space="preserve">Papež Kristanc, A., Štembergar Zupan, A., Dolenc, A., Rozman, S., Frlic, K. 2021. </w:t>
      </w:r>
      <w:proofErr w:type="spellStart"/>
      <w:r w:rsidRPr="00523556">
        <w:rPr>
          <w:rFonts w:cstheme="minorHAnsi"/>
        </w:rPr>
        <w:t>Management</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invasive</w:t>
      </w:r>
      <w:proofErr w:type="spellEnd"/>
      <w:r w:rsidRPr="00523556">
        <w:rPr>
          <w:rFonts w:cstheme="minorHAnsi"/>
        </w:rPr>
        <w:t xml:space="preserve"> </w:t>
      </w:r>
      <w:proofErr w:type="spellStart"/>
      <w:r w:rsidRPr="00523556">
        <w:rPr>
          <w:rFonts w:cstheme="minorHAnsi"/>
        </w:rPr>
        <w:t>alien</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in </w:t>
      </w:r>
      <w:proofErr w:type="spellStart"/>
      <w:r w:rsidRPr="00523556">
        <w:rPr>
          <w:rFonts w:cstheme="minorHAnsi"/>
        </w:rPr>
        <w:t>Slovenia</w:t>
      </w:r>
      <w:proofErr w:type="spellEnd"/>
      <w:r w:rsidRPr="00523556">
        <w:rPr>
          <w:rFonts w:cstheme="minorHAnsi"/>
        </w:rPr>
        <w:t xml:space="preserve"> –</w:t>
      </w:r>
      <w:proofErr w:type="spellStart"/>
      <w:r w:rsidRPr="00523556">
        <w:rPr>
          <w:rFonts w:cstheme="minorHAnsi"/>
        </w:rPr>
        <w:t>from</w:t>
      </w:r>
      <w:proofErr w:type="spellEnd"/>
      <w:r w:rsidRPr="00523556">
        <w:rPr>
          <w:rFonts w:cstheme="minorHAnsi"/>
        </w:rPr>
        <w:t xml:space="preserve"> </w:t>
      </w:r>
      <w:proofErr w:type="spellStart"/>
      <w:r w:rsidRPr="00523556">
        <w:rPr>
          <w:rFonts w:cstheme="minorHAnsi"/>
        </w:rPr>
        <w:t>fieldwork</w:t>
      </w:r>
      <w:proofErr w:type="spellEnd"/>
      <w:r w:rsidRPr="00523556">
        <w:rPr>
          <w:rFonts w:cstheme="minorHAnsi"/>
        </w:rPr>
        <w:t xml:space="preserve"> to </w:t>
      </w:r>
      <w:proofErr w:type="spellStart"/>
      <w:r w:rsidRPr="00523556">
        <w:rPr>
          <w:rFonts w:cstheme="minorHAnsi"/>
        </w:rPr>
        <w:t>the</w:t>
      </w:r>
      <w:proofErr w:type="spellEnd"/>
      <w:r w:rsidRPr="00523556">
        <w:rPr>
          <w:rFonts w:cstheme="minorHAnsi"/>
        </w:rPr>
        <w:t xml:space="preserve"> </w:t>
      </w:r>
      <w:proofErr w:type="spellStart"/>
      <w:r w:rsidRPr="00523556">
        <w:rPr>
          <w:rFonts w:cstheme="minorHAnsi"/>
        </w:rPr>
        <w:t>national</w:t>
      </w:r>
      <w:proofErr w:type="spellEnd"/>
      <w:r w:rsidRPr="00523556">
        <w:rPr>
          <w:rFonts w:cstheme="minorHAnsi"/>
        </w:rPr>
        <w:t xml:space="preserve"> </w:t>
      </w:r>
      <w:proofErr w:type="spellStart"/>
      <w:r w:rsidRPr="00523556">
        <w:rPr>
          <w:rFonts w:cstheme="minorHAnsi"/>
        </w:rPr>
        <w:t>database</w:t>
      </w:r>
      <w:proofErr w:type="spellEnd"/>
      <w:r w:rsidRPr="00523556">
        <w:rPr>
          <w:rFonts w:cstheme="minorHAnsi"/>
        </w:rPr>
        <w:t xml:space="preserve">, 4th </w:t>
      </w:r>
      <w:proofErr w:type="spellStart"/>
      <w:r w:rsidRPr="00523556">
        <w:rPr>
          <w:rFonts w:cstheme="minorHAnsi"/>
        </w:rPr>
        <w:t>Croatian</w:t>
      </w:r>
      <w:proofErr w:type="spellEnd"/>
      <w:r w:rsidRPr="00523556">
        <w:rPr>
          <w:rFonts w:cstheme="minorHAnsi"/>
        </w:rPr>
        <w:t xml:space="preserve"> </w:t>
      </w:r>
      <w:proofErr w:type="spellStart"/>
      <w:r w:rsidRPr="00523556">
        <w:rPr>
          <w:rFonts w:cstheme="minorHAnsi"/>
        </w:rPr>
        <w:t>Symposium</w:t>
      </w:r>
      <w:proofErr w:type="spellEnd"/>
      <w:r w:rsidRPr="00523556">
        <w:rPr>
          <w:rFonts w:cstheme="minorHAnsi"/>
        </w:rPr>
        <w:t xml:space="preserve"> on </w:t>
      </w:r>
      <w:proofErr w:type="spellStart"/>
      <w:r w:rsidRPr="00523556">
        <w:rPr>
          <w:rFonts w:cstheme="minorHAnsi"/>
        </w:rPr>
        <w:t>Invasive</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 PPT predstavitev, ZRSVN, Kranj</w:t>
      </w:r>
    </w:p>
    <w:p w14:paraId="4999CE96" w14:textId="05931C5B" w:rsidR="00192BF3" w:rsidRPr="00523556" w:rsidRDefault="00192BF3" w:rsidP="003C2D4A">
      <w:pPr>
        <w:jc w:val="both"/>
        <w:rPr>
          <w:rFonts w:cstheme="minorHAnsi"/>
        </w:rPr>
      </w:pPr>
      <w:r w:rsidRPr="00523556">
        <w:rPr>
          <w:rFonts w:cstheme="minorHAnsi"/>
        </w:rPr>
        <w:t xml:space="preserve">Veliki pajesen. Spletna stran Mestne občine Ljubljana. Povezava: </w:t>
      </w:r>
      <w:hyperlink r:id="rId15" w:history="1">
        <w:r w:rsidRPr="00523556">
          <w:rPr>
            <w:rStyle w:val="Hiperpovezava"/>
            <w:rFonts w:cstheme="minorHAnsi"/>
          </w:rPr>
          <w:t>https://www.ljubljana.si/sl/moja-ljubljana/varstvo-okolja/invazivne-tujerodne-vrste/invazivne-tujerodne-rastline/veliki-pajesen/</w:t>
        </w:r>
      </w:hyperlink>
      <w:r w:rsidRPr="00523556">
        <w:rPr>
          <w:rFonts w:cstheme="minorHAnsi"/>
        </w:rPr>
        <w:t xml:space="preserve"> (12.1.2022)</w:t>
      </w:r>
    </w:p>
    <w:p w14:paraId="67C46BB1" w14:textId="25F043FA" w:rsidR="00AF45E2" w:rsidRPr="00523556" w:rsidRDefault="00AF45E2" w:rsidP="003C2D4A">
      <w:pPr>
        <w:jc w:val="both"/>
        <w:rPr>
          <w:rFonts w:cstheme="minorHAnsi"/>
        </w:rPr>
      </w:pPr>
      <w:r w:rsidRPr="00523556">
        <w:rPr>
          <w:rFonts w:cstheme="minorHAnsi"/>
        </w:rPr>
        <w:br w:type="page"/>
      </w:r>
    </w:p>
    <w:p w14:paraId="0D136454" w14:textId="42382941" w:rsidR="002B379A" w:rsidRPr="00523556" w:rsidRDefault="00EC2E69" w:rsidP="003C2D4A">
      <w:pPr>
        <w:jc w:val="both"/>
        <w:rPr>
          <w:rFonts w:cstheme="minorHAnsi"/>
          <w:b/>
          <w:bCs/>
        </w:rPr>
      </w:pPr>
      <w:r w:rsidRPr="00523556">
        <w:rPr>
          <w:rFonts w:cstheme="minorHAnsi"/>
          <w:b/>
          <w:bCs/>
        </w:rPr>
        <w:lastRenderedPageBreak/>
        <w:t>SIRSKA SVILNICA (</w:t>
      </w:r>
      <w:proofErr w:type="spellStart"/>
      <w:r w:rsidRPr="00523556">
        <w:rPr>
          <w:rFonts w:cstheme="minorHAnsi"/>
          <w:b/>
          <w:bCs/>
          <w:i/>
          <w:iCs/>
        </w:rPr>
        <w:t>Asclepias</w:t>
      </w:r>
      <w:proofErr w:type="spellEnd"/>
      <w:r w:rsidRPr="00523556">
        <w:rPr>
          <w:rFonts w:cstheme="minorHAnsi"/>
          <w:b/>
          <w:bCs/>
          <w:i/>
          <w:iCs/>
        </w:rPr>
        <w:t xml:space="preserve"> </w:t>
      </w:r>
      <w:proofErr w:type="spellStart"/>
      <w:r w:rsidRPr="00523556">
        <w:rPr>
          <w:rFonts w:cstheme="minorHAnsi"/>
          <w:b/>
          <w:bCs/>
          <w:i/>
          <w:iCs/>
        </w:rPr>
        <w:t>syriaca</w:t>
      </w:r>
      <w:proofErr w:type="spellEnd"/>
      <w:r w:rsidRPr="00523556">
        <w:rPr>
          <w:rFonts w:cstheme="minorHAnsi"/>
          <w:b/>
          <w:bCs/>
        </w:rPr>
        <w:t>)</w:t>
      </w:r>
    </w:p>
    <w:p w14:paraId="39015BAC" w14:textId="6A498674" w:rsidR="00EC2E69" w:rsidRPr="00523556" w:rsidRDefault="00CF1A79" w:rsidP="003C2D4A">
      <w:pPr>
        <w:jc w:val="both"/>
        <w:rPr>
          <w:rFonts w:cstheme="minorHAnsi"/>
        </w:rPr>
      </w:pPr>
      <w:r w:rsidRPr="00523556">
        <w:rPr>
          <w:rFonts w:cstheme="minorHAnsi"/>
        </w:rPr>
        <w:t xml:space="preserve">Sirska svilnica je zelnata trajnica iz družine </w:t>
      </w:r>
      <w:proofErr w:type="spellStart"/>
      <w:r w:rsidRPr="00523556">
        <w:rPr>
          <w:rFonts w:cstheme="minorHAnsi"/>
          <w:i/>
          <w:iCs/>
        </w:rPr>
        <w:t>Asclepiadaceae</w:t>
      </w:r>
      <w:proofErr w:type="spellEnd"/>
      <w:r w:rsidRPr="00523556">
        <w:rPr>
          <w:rFonts w:cstheme="minorHAnsi"/>
        </w:rPr>
        <w:t xml:space="preserve"> – svilničevke. Njena domovina je Severna Amerika.</w:t>
      </w:r>
    </w:p>
    <w:p w14:paraId="284A4BD7" w14:textId="77777777" w:rsidR="00511D6A" w:rsidRPr="00523556" w:rsidRDefault="00511D6A" w:rsidP="003C2D4A">
      <w:pPr>
        <w:jc w:val="both"/>
        <w:rPr>
          <w:rFonts w:cstheme="minorHAnsi"/>
        </w:rPr>
      </w:pPr>
      <w:r w:rsidRPr="00523556">
        <w:rPr>
          <w:rFonts w:cstheme="minorHAnsi"/>
        </w:rPr>
        <w:t>Leta 2017 je bila uvrščena na seznam invazivnih vrst, ki zadevajo unijo z Izvedbeno uredbo Komisije (EU) 2017/1263 z dne 12. julija 2017 o posodobitvi seznama invazivnih tujerodnih vrst, ki zadevajo Unijo, ki je bil vzpostavljen z Izvedbeno uredbo (EU) 2016/1141 v skladu z Uredbo (EU) št. 1143/2014 Evropskega parlamenta in Sveta.</w:t>
      </w:r>
    </w:p>
    <w:p w14:paraId="396B3B45" w14:textId="4C041E7B" w:rsidR="00EC2E69" w:rsidRPr="00523556" w:rsidRDefault="00B67520" w:rsidP="003C2D4A">
      <w:pPr>
        <w:jc w:val="both"/>
        <w:rPr>
          <w:rFonts w:cstheme="minorHAnsi"/>
          <w:noProof/>
        </w:rPr>
      </w:pPr>
      <w:r w:rsidRPr="00523556">
        <w:rPr>
          <w:rFonts w:cstheme="minorHAnsi"/>
          <w:noProof/>
        </w:rPr>
        <w:t>Sirsko svilnico so gojili čebelarji, priljubljena pa je bila tudi na vrtovih. V Sloveniji jo na vrtovih še vedno pogosto najdemo, saj večina ljudi še ne pozna njenega invazivnega potenciala.</w:t>
      </w:r>
      <w:r w:rsidR="006A6043" w:rsidRPr="00523556">
        <w:rPr>
          <w:rFonts w:cstheme="minorHAnsi"/>
          <w:noProof/>
        </w:rPr>
        <w:t xml:space="preserve"> Prisotna je v vseh sosednjih državah, predvsem </w:t>
      </w:r>
      <w:r w:rsidR="00613911">
        <w:rPr>
          <w:rFonts w:cstheme="minorHAnsi"/>
          <w:noProof/>
        </w:rPr>
        <w:t>na</w:t>
      </w:r>
      <w:r w:rsidR="006A6043" w:rsidRPr="00523556">
        <w:rPr>
          <w:rFonts w:cstheme="minorHAnsi"/>
          <w:noProof/>
        </w:rPr>
        <w:t xml:space="preserve"> Madžarske</w:t>
      </w:r>
      <w:r w:rsidR="00613911">
        <w:rPr>
          <w:rFonts w:cstheme="minorHAnsi"/>
          <w:noProof/>
        </w:rPr>
        <w:t>m</w:t>
      </w:r>
      <w:r w:rsidR="006A6043" w:rsidRPr="00523556">
        <w:rPr>
          <w:rFonts w:cstheme="minorHAnsi"/>
          <w:noProof/>
        </w:rPr>
        <w:t xml:space="preserve">, </w:t>
      </w:r>
      <w:r w:rsidR="00613911">
        <w:rPr>
          <w:rFonts w:cstheme="minorHAnsi"/>
          <w:noProof/>
        </w:rPr>
        <w:t>kjer</w:t>
      </w:r>
      <w:r w:rsidR="006A6043" w:rsidRPr="00523556">
        <w:rPr>
          <w:rFonts w:cstheme="minorHAnsi"/>
          <w:noProof/>
        </w:rPr>
        <w:t xml:space="preserve"> je zelo pogosta, </w:t>
      </w:r>
      <w:r w:rsidR="00613911">
        <w:rPr>
          <w:rFonts w:cstheme="minorHAnsi"/>
          <w:noProof/>
        </w:rPr>
        <w:t xml:space="preserve">spontano pa se od tam lahko razširi tudi </w:t>
      </w:r>
      <w:r w:rsidR="006A6043" w:rsidRPr="00523556">
        <w:rPr>
          <w:rFonts w:cstheme="minorHAnsi"/>
          <w:noProof/>
        </w:rPr>
        <w:t>v Slovenijo.</w:t>
      </w:r>
    </w:p>
    <w:p w14:paraId="53A7B0DD" w14:textId="47A0CA01" w:rsidR="00B67520" w:rsidRPr="00523556" w:rsidRDefault="006A6043" w:rsidP="003C2D4A">
      <w:pPr>
        <w:jc w:val="both"/>
        <w:rPr>
          <w:rFonts w:cstheme="minorHAnsi"/>
          <w:noProof/>
        </w:rPr>
      </w:pPr>
      <w:r w:rsidRPr="00523556">
        <w:rPr>
          <w:rFonts w:cstheme="minorHAnsi"/>
          <w:noProof/>
        </w:rPr>
        <w:t>Pri nas jo v</w:t>
      </w:r>
      <w:r w:rsidR="00B67520" w:rsidRPr="00523556">
        <w:rPr>
          <w:rFonts w:cstheme="minorHAnsi"/>
          <w:noProof/>
        </w:rPr>
        <w:t xml:space="preserve">edno večkrat </w:t>
      </w:r>
      <w:r w:rsidR="00613911">
        <w:rPr>
          <w:rFonts w:cstheme="minorHAnsi"/>
          <w:noProof/>
        </w:rPr>
        <w:t>opazimo</w:t>
      </w:r>
      <w:r w:rsidR="00B67520" w:rsidRPr="00523556">
        <w:rPr>
          <w:rFonts w:cstheme="minorHAnsi"/>
          <w:noProof/>
        </w:rPr>
        <w:t xml:space="preserve"> </w:t>
      </w:r>
      <w:r w:rsidRPr="00523556">
        <w:rPr>
          <w:rFonts w:cstheme="minorHAnsi"/>
          <w:noProof/>
        </w:rPr>
        <w:t xml:space="preserve">tudi </w:t>
      </w:r>
      <w:r w:rsidR="00B67520" w:rsidRPr="00523556">
        <w:rPr>
          <w:rFonts w:cstheme="minorHAnsi"/>
          <w:noProof/>
        </w:rPr>
        <w:t xml:space="preserve">v naravi, so pa njene lokacije zaenkrat točkovne in manjšega obsega, tako da </w:t>
      </w:r>
      <w:r w:rsidRPr="00523556">
        <w:rPr>
          <w:rFonts w:cstheme="minorHAnsi"/>
          <w:noProof/>
        </w:rPr>
        <w:t xml:space="preserve">bi </w:t>
      </w:r>
      <w:r w:rsidR="00ED623B" w:rsidRPr="00523556">
        <w:rPr>
          <w:rFonts w:cstheme="minorHAnsi"/>
          <w:noProof/>
        </w:rPr>
        <w:t xml:space="preserve">lahko ob primernem ukrepanju na večini </w:t>
      </w:r>
      <w:r w:rsidR="00613911">
        <w:rPr>
          <w:rFonts w:cstheme="minorHAnsi"/>
          <w:noProof/>
        </w:rPr>
        <w:t>lokacij</w:t>
      </w:r>
      <w:r w:rsidR="00ED623B" w:rsidRPr="00523556">
        <w:rPr>
          <w:rFonts w:cstheme="minorHAnsi"/>
          <w:noProof/>
        </w:rPr>
        <w:t xml:space="preserve"> rastline popolnoma odstrani</w:t>
      </w:r>
      <w:r w:rsidRPr="00523556">
        <w:rPr>
          <w:rFonts w:cstheme="minorHAnsi"/>
          <w:noProof/>
        </w:rPr>
        <w:t>li</w:t>
      </w:r>
      <w:r w:rsidR="00ED623B" w:rsidRPr="00523556">
        <w:rPr>
          <w:rFonts w:cstheme="minorHAnsi"/>
          <w:noProof/>
        </w:rPr>
        <w:t>.</w:t>
      </w:r>
    </w:p>
    <w:p w14:paraId="7693ED98" w14:textId="70FE582B" w:rsidR="00B3320A" w:rsidRPr="00523556" w:rsidRDefault="00671660" w:rsidP="003C2D4A">
      <w:pPr>
        <w:jc w:val="both"/>
        <w:rPr>
          <w:rFonts w:cstheme="minorHAnsi"/>
          <w:noProof/>
        </w:rPr>
      </w:pPr>
      <w:r w:rsidRPr="00523556">
        <w:rPr>
          <w:rFonts w:cstheme="minorHAnsi"/>
          <w:noProof/>
        </w:rPr>
        <w:t xml:space="preserve">Ukrepi odstranjevanja sirske svilnice </w:t>
      </w:r>
      <w:r w:rsidR="006A6043" w:rsidRPr="00523556">
        <w:rPr>
          <w:rFonts w:cstheme="minorHAnsi"/>
          <w:noProof/>
        </w:rPr>
        <w:t xml:space="preserve">že </w:t>
      </w:r>
      <w:r w:rsidRPr="00523556">
        <w:rPr>
          <w:rFonts w:cstheme="minorHAnsi"/>
          <w:noProof/>
        </w:rPr>
        <w:t xml:space="preserve">potekajo v mestni občini Ljubljana ter v Krajinskem parku Goričko. </w:t>
      </w:r>
      <w:r w:rsidR="008128F8" w:rsidRPr="00523556">
        <w:rPr>
          <w:rFonts w:cstheme="minorHAnsi"/>
          <w:noProof/>
        </w:rPr>
        <w:t xml:space="preserve">Krajinski park Goričko </w:t>
      </w:r>
      <w:r w:rsidR="001C69EF">
        <w:rPr>
          <w:rFonts w:cstheme="minorHAnsi"/>
          <w:noProof/>
        </w:rPr>
        <w:t xml:space="preserve">je aktiven </w:t>
      </w:r>
      <w:r w:rsidR="008128F8" w:rsidRPr="00523556">
        <w:rPr>
          <w:rFonts w:cstheme="minorHAnsi"/>
          <w:noProof/>
        </w:rPr>
        <w:t xml:space="preserve">tudi na </w:t>
      </w:r>
      <w:r w:rsidR="001C69EF">
        <w:rPr>
          <w:rFonts w:cstheme="minorHAnsi"/>
          <w:noProof/>
        </w:rPr>
        <w:t xml:space="preserve">področju </w:t>
      </w:r>
      <w:r w:rsidR="008128F8" w:rsidRPr="00523556">
        <w:rPr>
          <w:rFonts w:cstheme="minorHAnsi"/>
          <w:noProof/>
        </w:rPr>
        <w:t>ozaveščanj</w:t>
      </w:r>
      <w:r w:rsidR="001C69EF">
        <w:rPr>
          <w:rFonts w:cstheme="minorHAnsi"/>
          <w:noProof/>
        </w:rPr>
        <w:t>a</w:t>
      </w:r>
      <w:r w:rsidR="008128F8" w:rsidRPr="00523556">
        <w:rPr>
          <w:rFonts w:cstheme="minorHAnsi"/>
          <w:noProof/>
        </w:rPr>
        <w:t xml:space="preserve"> javnosti. </w:t>
      </w:r>
      <w:r w:rsidR="001C69EF">
        <w:rPr>
          <w:rFonts w:cstheme="minorHAnsi"/>
          <w:noProof/>
        </w:rPr>
        <w:t xml:space="preserve">Aktivnosti od leta 2019 izvaja tudi Zavod RS za varstvo narave, in sicer </w:t>
      </w:r>
      <w:r w:rsidR="00F37ECE" w:rsidRPr="00523556">
        <w:rPr>
          <w:rFonts w:cstheme="minorHAnsi"/>
          <w:noProof/>
        </w:rPr>
        <w:t>na Viru pri Domžalah</w:t>
      </w:r>
      <w:r w:rsidR="001C69EF">
        <w:rPr>
          <w:rFonts w:cstheme="minorHAnsi"/>
          <w:noProof/>
        </w:rPr>
        <w:t xml:space="preserve">, kjer je odstranjevanje kasneje prevzela </w:t>
      </w:r>
      <w:r w:rsidR="00F37ECE" w:rsidRPr="00523556">
        <w:rPr>
          <w:rFonts w:cstheme="minorHAnsi"/>
          <w:noProof/>
        </w:rPr>
        <w:t>Občina Domžale, ki je upravljalec površine</w:t>
      </w:r>
      <w:r w:rsidR="001C69EF">
        <w:rPr>
          <w:rFonts w:cstheme="minorHAnsi"/>
          <w:noProof/>
        </w:rPr>
        <w:t>. Odstranjevanje ob Gradiškem jezeru v občini Lukovica in protipoplavnem naipu ob Muri v Petišovcih s pomčjo koncesionarja zagotavlja Direkcija RS za vode</w:t>
      </w:r>
      <w:r w:rsidR="003602B8">
        <w:rPr>
          <w:rFonts w:cstheme="minorHAnsi"/>
          <w:noProof/>
        </w:rPr>
        <w:t xml:space="preserve">. Odstranjevanje v Mestni občini Ljubljana zagotavlja tudi občina. Zavod RS za varstvo narave je od leta 2019 izvajal aktivnsoti tudi na treh drugih rastiščih, kjer stanje še spremlja. </w:t>
      </w:r>
    </w:p>
    <w:p w14:paraId="596348DE" w14:textId="3DE137E8" w:rsidR="00EC2E69" w:rsidRPr="00523556" w:rsidRDefault="00EC2E69" w:rsidP="003C2D4A">
      <w:pPr>
        <w:jc w:val="both"/>
        <w:rPr>
          <w:rFonts w:cstheme="minorHAnsi"/>
          <w:noProof/>
        </w:rPr>
      </w:pPr>
      <w:r w:rsidRPr="00523556">
        <w:rPr>
          <w:rFonts w:cstheme="minorHAnsi"/>
          <w:noProof/>
          <w:lang w:eastAsia="sl-SI"/>
        </w:rPr>
        <w:drawing>
          <wp:inline distT="0" distB="0" distL="0" distR="0" wp14:anchorId="6CF17043" wp14:editId="0C5A57FA">
            <wp:extent cx="4692650" cy="3808925"/>
            <wp:effectExtent l="0" t="0" r="0" b="1270"/>
            <wp:docPr id="6" name="Slika 6" title="Prisotnost sirske svilnice v Sloveniji na podlagi podatkov s portala invazivk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117" t="6390" r="11376" b="6951"/>
                    <a:stretch/>
                  </pic:blipFill>
                  <pic:spPr bwMode="auto">
                    <a:xfrm>
                      <a:off x="0" y="0"/>
                      <a:ext cx="4741719" cy="3848753"/>
                    </a:xfrm>
                    <a:prstGeom prst="rect">
                      <a:avLst/>
                    </a:prstGeom>
                    <a:noFill/>
                    <a:ln>
                      <a:noFill/>
                    </a:ln>
                    <a:extLst>
                      <a:ext uri="{53640926-AAD7-44D8-BBD7-CCE9431645EC}">
                        <a14:shadowObscured xmlns:a14="http://schemas.microsoft.com/office/drawing/2010/main"/>
                      </a:ext>
                    </a:extLst>
                  </pic:spPr>
                </pic:pic>
              </a:graphicData>
            </a:graphic>
          </wp:inline>
        </w:drawing>
      </w:r>
    </w:p>
    <w:p w14:paraId="2A726612" w14:textId="407669BD" w:rsidR="00CC6C20" w:rsidRPr="00523556" w:rsidRDefault="00EC2E69" w:rsidP="003C2D4A">
      <w:pPr>
        <w:jc w:val="both"/>
        <w:rPr>
          <w:rFonts w:cstheme="minorHAnsi"/>
        </w:rPr>
      </w:pPr>
      <w:r w:rsidRPr="00523556">
        <w:rPr>
          <w:rFonts w:cstheme="minorHAnsi"/>
        </w:rPr>
        <w:t>Slika: Prisotnost sirske svilnice v Sloveniji na podlagi podatkov s portala invazivke.si z dne 7.1.2022. Številne pike predstavlja sirska svilnica na zasebnih vrtovih. (Vir: arhiv ZRSVN)</w:t>
      </w:r>
    </w:p>
    <w:p w14:paraId="19C35D57" w14:textId="77777777" w:rsidR="00CE06B7" w:rsidRPr="00523556" w:rsidRDefault="00CE06B7" w:rsidP="003C2D4A">
      <w:pPr>
        <w:jc w:val="both"/>
        <w:rPr>
          <w:rFonts w:cstheme="minorHAnsi"/>
        </w:rPr>
      </w:pPr>
    </w:p>
    <w:p w14:paraId="4D1FE743" w14:textId="1CCAC849" w:rsidR="00EC2E69" w:rsidRPr="00523556" w:rsidRDefault="00CF1A79" w:rsidP="003C2D4A">
      <w:pPr>
        <w:jc w:val="both"/>
        <w:rPr>
          <w:rFonts w:cstheme="minorHAnsi"/>
          <w:b/>
          <w:bCs/>
        </w:rPr>
      </w:pPr>
      <w:r w:rsidRPr="00523556">
        <w:rPr>
          <w:rFonts w:cstheme="minorHAnsi"/>
          <w:b/>
          <w:bCs/>
        </w:rPr>
        <w:lastRenderedPageBreak/>
        <w:t>Viri:</w:t>
      </w:r>
    </w:p>
    <w:p w14:paraId="23D5F524" w14:textId="10B5634D" w:rsidR="00CF1A79" w:rsidRPr="00523556" w:rsidRDefault="00CF1A79" w:rsidP="003C2D4A">
      <w:pPr>
        <w:jc w:val="both"/>
        <w:rPr>
          <w:rFonts w:cstheme="minorHAnsi"/>
        </w:rPr>
      </w:pPr>
      <w:r w:rsidRPr="00523556">
        <w:rPr>
          <w:rFonts w:cstheme="minorHAnsi"/>
        </w:rPr>
        <w:t>Sirska svilnica</w:t>
      </w:r>
      <w:r w:rsidR="00B67520" w:rsidRPr="00523556">
        <w:rPr>
          <w:rFonts w:cstheme="minorHAnsi"/>
        </w:rPr>
        <w:t>,</w:t>
      </w:r>
      <w:r w:rsidRPr="00523556">
        <w:rPr>
          <w:rFonts w:cstheme="minorHAnsi"/>
        </w:rPr>
        <w:t xml:space="preserve"> </w:t>
      </w:r>
      <w:proofErr w:type="spellStart"/>
      <w:r w:rsidR="00B67520" w:rsidRPr="00523556">
        <w:rPr>
          <w:rFonts w:cstheme="minorHAnsi"/>
          <w:i/>
          <w:iCs/>
        </w:rPr>
        <w:t>Asclepias</w:t>
      </w:r>
      <w:proofErr w:type="spellEnd"/>
      <w:r w:rsidR="00B67520" w:rsidRPr="00523556">
        <w:rPr>
          <w:rFonts w:cstheme="minorHAnsi"/>
          <w:i/>
          <w:iCs/>
        </w:rPr>
        <w:t xml:space="preserve"> </w:t>
      </w:r>
      <w:proofErr w:type="spellStart"/>
      <w:r w:rsidR="00B67520" w:rsidRPr="00523556">
        <w:rPr>
          <w:rFonts w:cstheme="minorHAnsi"/>
          <w:i/>
          <w:iCs/>
        </w:rPr>
        <w:t>Syriaca</w:t>
      </w:r>
      <w:proofErr w:type="spellEnd"/>
      <w:r w:rsidR="00B67520" w:rsidRPr="00523556">
        <w:rPr>
          <w:rFonts w:cstheme="minorHAnsi"/>
        </w:rPr>
        <w:t>.</w:t>
      </w:r>
      <w:r w:rsidR="00B67520" w:rsidRPr="00523556">
        <w:rPr>
          <w:rFonts w:cstheme="minorHAnsi"/>
          <w:b/>
          <w:bCs/>
        </w:rPr>
        <w:t xml:space="preserve"> </w:t>
      </w:r>
      <w:r w:rsidRPr="00523556">
        <w:rPr>
          <w:rFonts w:cstheme="minorHAnsi"/>
        </w:rPr>
        <w:t>Spletna stran Mestne občine Ljubljana. Povezava:</w:t>
      </w:r>
      <w:r w:rsidR="00B67520" w:rsidRPr="00523556">
        <w:rPr>
          <w:rFonts w:cstheme="minorHAnsi"/>
        </w:rPr>
        <w:t xml:space="preserve"> </w:t>
      </w:r>
      <w:hyperlink r:id="rId17" w:history="1">
        <w:r w:rsidR="001C1822" w:rsidRPr="00523556">
          <w:rPr>
            <w:rStyle w:val="Hiperpovezava"/>
            <w:rFonts w:cstheme="minorHAnsi"/>
          </w:rPr>
          <w:t>https://www.ljubljana.si/sl/moja-ljubljana/varstvo-okolja/invazivne-tujerodne-vrste/invazivne-tujerodne-rastline/sirska-svilnica/</w:t>
        </w:r>
      </w:hyperlink>
    </w:p>
    <w:p w14:paraId="5DCF9696" w14:textId="77777777" w:rsidR="001C1822" w:rsidRPr="00523556" w:rsidRDefault="001C1822" w:rsidP="003C2D4A">
      <w:pPr>
        <w:jc w:val="both"/>
        <w:rPr>
          <w:rFonts w:cstheme="minorHAnsi"/>
        </w:rPr>
      </w:pPr>
      <w:r w:rsidRPr="00523556">
        <w:rPr>
          <w:rFonts w:cstheme="minorHAnsi"/>
        </w:rPr>
        <w:t xml:space="preserve">Naravovarstveni atlas, sloj </w:t>
      </w:r>
      <w:proofErr w:type="spellStart"/>
      <w:r w:rsidRPr="00523556">
        <w:rPr>
          <w:rFonts w:cstheme="minorHAnsi"/>
        </w:rPr>
        <w:t>Invazivke</w:t>
      </w:r>
      <w:proofErr w:type="spellEnd"/>
      <w:r w:rsidRPr="00523556">
        <w:rPr>
          <w:rFonts w:cstheme="minorHAnsi"/>
        </w:rPr>
        <w:t xml:space="preserve">, interni profil. 2021. Povezava: </w:t>
      </w:r>
      <w:hyperlink r:id="rId18" w:history="1">
        <w:r w:rsidRPr="00523556">
          <w:rPr>
            <w:rStyle w:val="Hiperpovezava"/>
            <w:rFonts w:cstheme="minorHAnsi"/>
          </w:rPr>
          <w:t>https://nva.gisportal.si/web/profile.aspx?id=ITV@ZRSVN</w:t>
        </w:r>
      </w:hyperlink>
    </w:p>
    <w:p w14:paraId="3D9F7075" w14:textId="4DA8E5C9" w:rsidR="001C1822" w:rsidRPr="00523556" w:rsidRDefault="001C1822" w:rsidP="003C2D4A">
      <w:pPr>
        <w:jc w:val="both"/>
        <w:rPr>
          <w:rFonts w:cstheme="minorHAnsi"/>
        </w:rPr>
      </w:pPr>
      <w:r w:rsidRPr="00523556">
        <w:rPr>
          <w:rFonts w:cstheme="minorHAnsi"/>
        </w:rPr>
        <w:t>Dolenc, A., Papež Kristanc, A., Frlic, K. (2019) Odstranjevanje invazivnih tujerodnih vrst, Poročilo o akcijah odstranjevanja izvedenih v letu 2019, financiranih iz Podnebnega sklada, ZRSVN, Kranj</w:t>
      </w:r>
    </w:p>
    <w:p w14:paraId="5943D7E6" w14:textId="77777777" w:rsidR="001F269C" w:rsidRPr="00523556" w:rsidRDefault="001F269C" w:rsidP="003C2D4A">
      <w:pPr>
        <w:tabs>
          <w:tab w:val="left" w:pos="851"/>
        </w:tabs>
        <w:jc w:val="both"/>
        <w:rPr>
          <w:rFonts w:cstheme="minorHAnsi"/>
        </w:rPr>
      </w:pPr>
      <w:r w:rsidRPr="00523556">
        <w:rPr>
          <w:rFonts w:cstheme="minorHAnsi"/>
        </w:rPr>
        <w:t xml:space="preserve">Poročilo o vrstah, ki zadevajo Unijo za obdobje 2015-2018, </w:t>
      </w:r>
      <w:proofErr w:type="spellStart"/>
      <w:r w:rsidRPr="00523556">
        <w:rPr>
          <w:rFonts w:cstheme="minorHAnsi"/>
        </w:rPr>
        <w:t>Information</w:t>
      </w:r>
      <w:proofErr w:type="spellEnd"/>
      <w:r w:rsidRPr="00523556">
        <w:rPr>
          <w:rFonts w:cstheme="minorHAnsi"/>
        </w:rPr>
        <w:t xml:space="preserve"> on </w:t>
      </w:r>
      <w:proofErr w:type="spellStart"/>
      <w:r w:rsidRPr="00523556">
        <w:rPr>
          <w:rFonts w:cstheme="minorHAnsi"/>
        </w:rPr>
        <w:t>the</w:t>
      </w:r>
      <w:proofErr w:type="spellEnd"/>
      <w:r w:rsidRPr="00523556">
        <w:rPr>
          <w:rFonts w:cstheme="minorHAnsi"/>
        </w:rPr>
        <w:t xml:space="preserve"> </w:t>
      </w:r>
      <w:proofErr w:type="spellStart"/>
      <w:r w:rsidRPr="00523556">
        <w:rPr>
          <w:rFonts w:cstheme="minorHAnsi"/>
        </w:rPr>
        <w:t>reporting</w:t>
      </w:r>
      <w:proofErr w:type="spellEnd"/>
      <w:r w:rsidRPr="00523556">
        <w:rPr>
          <w:rFonts w:cstheme="minorHAnsi"/>
        </w:rPr>
        <w:t xml:space="preserve"> </w:t>
      </w:r>
      <w:proofErr w:type="spellStart"/>
      <w:r w:rsidRPr="00523556">
        <w:rPr>
          <w:rFonts w:cstheme="minorHAnsi"/>
        </w:rPr>
        <w:t>party</w:t>
      </w:r>
      <w:proofErr w:type="spellEnd"/>
      <w:r w:rsidRPr="00523556">
        <w:rPr>
          <w:rFonts w:cstheme="minorHAnsi"/>
        </w:rPr>
        <w:t xml:space="preserve">, </w:t>
      </w:r>
      <w:proofErr w:type="spellStart"/>
      <w:r w:rsidRPr="00523556">
        <w:rPr>
          <w:rFonts w:cstheme="minorHAnsi"/>
        </w:rPr>
        <w:t>Information</w:t>
      </w:r>
      <w:proofErr w:type="spellEnd"/>
      <w:r w:rsidRPr="00523556">
        <w:rPr>
          <w:rFonts w:cstheme="minorHAnsi"/>
        </w:rPr>
        <w:t xml:space="preserve"> </w:t>
      </w:r>
      <w:proofErr w:type="spellStart"/>
      <w:r w:rsidRPr="00523556">
        <w:rPr>
          <w:rFonts w:cstheme="minorHAnsi"/>
        </w:rPr>
        <w:t>submitted</w:t>
      </w:r>
      <w:proofErr w:type="spellEnd"/>
      <w:r w:rsidRPr="00523556">
        <w:rPr>
          <w:rFonts w:cstheme="minorHAnsi"/>
        </w:rPr>
        <w:t xml:space="preserve"> in </w:t>
      </w:r>
      <w:proofErr w:type="spellStart"/>
      <w:r w:rsidRPr="00523556">
        <w:rPr>
          <w:rFonts w:cstheme="minorHAnsi"/>
        </w:rPr>
        <w:t>application</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Article</w:t>
      </w:r>
      <w:proofErr w:type="spellEnd"/>
      <w:r w:rsidRPr="00523556">
        <w:rPr>
          <w:rFonts w:cstheme="minorHAnsi"/>
        </w:rPr>
        <w:t xml:space="preserve"> 24(1)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regulation</w:t>
      </w:r>
      <w:proofErr w:type="spellEnd"/>
      <w:r w:rsidRPr="00523556">
        <w:rPr>
          <w:rFonts w:cstheme="minorHAnsi"/>
        </w:rPr>
        <w:t xml:space="preserve"> (EU) No 1143/2014, </w:t>
      </w:r>
      <w:proofErr w:type="spellStart"/>
      <w:r w:rsidRPr="00523556">
        <w:rPr>
          <w:rFonts w:cstheme="minorHAnsi"/>
        </w:rPr>
        <w:t>Information</w:t>
      </w:r>
      <w:proofErr w:type="spellEnd"/>
      <w:r w:rsidRPr="00523556">
        <w:rPr>
          <w:rFonts w:cstheme="minorHAnsi"/>
        </w:rPr>
        <w:t xml:space="preserve"> to </w:t>
      </w:r>
      <w:proofErr w:type="spellStart"/>
      <w:r w:rsidRPr="00523556">
        <w:rPr>
          <w:rFonts w:cstheme="minorHAnsi"/>
        </w:rPr>
        <w:t>be</w:t>
      </w:r>
      <w:proofErr w:type="spellEnd"/>
      <w:r w:rsidRPr="00523556">
        <w:rPr>
          <w:rFonts w:cstheme="minorHAnsi"/>
        </w:rPr>
        <w:t xml:space="preserve"> </w:t>
      </w:r>
      <w:proofErr w:type="spellStart"/>
      <w:r w:rsidRPr="00523556">
        <w:rPr>
          <w:rFonts w:cstheme="minorHAnsi"/>
        </w:rPr>
        <w:t>submitted</w:t>
      </w:r>
      <w:proofErr w:type="spellEnd"/>
      <w:r w:rsidRPr="00523556">
        <w:rPr>
          <w:rFonts w:cstheme="minorHAnsi"/>
        </w:rPr>
        <w:t xml:space="preserve"> </w:t>
      </w:r>
      <w:proofErr w:type="spellStart"/>
      <w:r w:rsidRPr="00523556">
        <w:rPr>
          <w:rFonts w:cstheme="minorHAnsi"/>
        </w:rPr>
        <w:t>for</w:t>
      </w:r>
      <w:proofErr w:type="spellEnd"/>
      <w:r w:rsidRPr="00523556">
        <w:rPr>
          <w:rFonts w:cstheme="minorHAnsi"/>
        </w:rPr>
        <w:t xml:space="preserve"> </w:t>
      </w:r>
      <w:proofErr w:type="spellStart"/>
      <w:r w:rsidRPr="00523556">
        <w:rPr>
          <w:rFonts w:cstheme="minorHAnsi"/>
        </w:rPr>
        <w:t>each</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the</w:t>
      </w:r>
      <w:proofErr w:type="spellEnd"/>
      <w:r w:rsidRPr="00523556">
        <w:rPr>
          <w:rFonts w:cstheme="minorHAnsi"/>
        </w:rPr>
        <w:t xml:space="preserve"> </w:t>
      </w:r>
      <w:proofErr w:type="spellStart"/>
      <w:r w:rsidRPr="00523556">
        <w:rPr>
          <w:rFonts w:cstheme="minorHAnsi"/>
        </w:rPr>
        <w:t>invasive</w:t>
      </w:r>
      <w:proofErr w:type="spellEnd"/>
      <w:r w:rsidRPr="00523556">
        <w:rPr>
          <w:rFonts w:cstheme="minorHAnsi"/>
        </w:rPr>
        <w:t xml:space="preserve"> </w:t>
      </w:r>
      <w:proofErr w:type="spellStart"/>
      <w:r w:rsidRPr="00523556">
        <w:rPr>
          <w:rFonts w:cstheme="minorHAnsi"/>
        </w:rPr>
        <w:t>alien</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Union </w:t>
      </w:r>
      <w:proofErr w:type="spellStart"/>
      <w:r w:rsidRPr="00523556">
        <w:rPr>
          <w:rFonts w:cstheme="minorHAnsi"/>
        </w:rPr>
        <w:t>concern</w:t>
      </w:r>
      <w:proofErr w:type="spellEnd"/>
      <w:r w:rsidRPr="00523556">
        <w:rPr>
          <w:rFonts w:cstheme="minorHAnsi"/>
        </w:rPr>
        <w:t xml:space="preserve"> </w:t>
      </w:r>
      <w:proofErr w:type="spellStart"/>
      <w:r w:rsidRPr="00523556">
        <w:rPr>
          <w:rFonts w:cstheme="minorHAnsi"/>
        </w:rPr>
        <w:t>and</w:t>
      </w:r>
      <w:proofErr w:type="spellEnd"/>
      <w:r w:rsidRPr="00523556">
        <w:rPr>
          <w:rFonts w:cstheme="minorHAnsi"/>
        </w:rPr>
        <w:t xml:space="preserve"> </w:t>
      </w:r>
      <w:proofErr w:type="spellStart"/>
      <w:r w:rsidRPr="00523556">
        <w:rPr>
          <w:rFonts w:cstheme="minorHAnsi"/>
        </w:rPr>
        <w:t>for</w:t>
      </w:r>
      <w:proofErr w:type="spellEnd"/>
      <w:r w:rsidRPr="00523556">
        <w:rPr>
          <w:rFonts w:cstheme="minorHAnsi"/>
        </w:rPr>
        <w:t xml:space="preserve"> </w:t>
      </w:r>
      <w:proofErr w:type="spellStart"/>
      <w:r w:rsidRPr="00523556">
        <w:rPr>
          <w:rFonts w:cstheme="minorHAnsi"/>
        </w:rPr>
        <w:t>each</w:t>
      </w:r>
      <w:proofErr w:type="spellEnd"/>
      <w:r w:rsidRPr="00523556">
        <w:rPr>
          <w:rFonts w:cstheme="minorHAnsi"/>
        </w:rPr>
        <w:t xml:space="preserve"> </w:t>
      </w:r>
      <w:proofErr w:type="spellStart"/>
      <w:r w:rsidRPr="00523556">
        <w:rPr>
          <w:rFonts w:cstheme="minorHAnsi"/>
        </w:rPr>
        <w:t>invasive</w:t>
      </w:r>
      <w:proofErr w:type="spellEnd"/>
      <w:r w:rsidRPr="00523556">
        <w:rPr>
          <w:rFonts w:cstheme="minorHAnsi"/>
        </w:rPr>
        <w:t xml:space="preserve"> </w:t>
      </w:r>
      <w:proofErr w:type="spellStart"/>
      <w:r w:rsidRPr="00523556">
        <w:rPr>
          <w:rFonts w:cstheme="minorHAnsi"/>
        </w:rPr>
        <w:t>alien</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regional</w:t>
      </w:r>
      <w:proofErr w:type="spellEnd"/>
      <w:r w:rsidRPr="00523556">
        <w:rPr>
          <w:rFonts w:cstheme="minorHAnsi"/>
        </w:rPr>
        <w:t xml:space="preserve"> </w:t>
      </w:r>
      <w:proofErr w:type="spellStart"/>
      <w:r w:rsidRPr="00523556">
        <w:rPr>
          <w:rFonts w:cstheme="minorHAnsi"/>
        </w:rPr>
        <w:t>concern</w:t>
      </w:r>
      <w:proofErr w:type="spellEnd"/>
      <w:r w:rsidRPr="00523556">
        <w:rPr>
          <w:rFonts w:cstheme="minorHAnsi"/>
        </w:rPr>
        <w:t xml:space="preserve"> </w:t>
      </w:r>
      <w:proofErr w:type="spellStart"/>
      <w:r w:rsidRPr="00523556">
        <w:rPr>
          <w:rFonts w:cstheme="minorHAnsi"/>
        </w:rPr>
        <w:t>subject</w:t>
      </w:r>
      <w:proofErr w:type="spellEnd"/>
      <w:r w:rsidRPr="00523556">
        <w:rPr>
          <w:rFonts w:cstheme="minorHAnsi"/>
        </w:rPr>
        <w:t xml:space="preserve"> to </w:t>
      </w:r>
      <w:proofErr w:type="spellStart"/>
      <w:r w:rsidRPr="00523556">
        <w:rPr>
          <w:rFonts w:cstheme="minorHAnsi"/>
        </w:rPr>
        <w:t>measures</w:t>
      </w:r>
      <w:proofErr w:type="spellEnd"/>
      <w:r w:rsidRPr="00523556">
        <w:rPr>
          <w:rFonts w:cstheme="minorHAnsi"/>
        </w:rPr>
        <w:t xml:space="preserve"> as </w:t>
      </w:r>
      <w:proofErr w:type="spellStart"/>
      <w:r w:rsidRPr="00523556">
        <w:rPr>
          <w:rFonts w:cstheme="minorHAnsi"/>
        </w:rPr>
        <w:t>provided</w:t>
      </w:r>
      <w:proofErr w:type="spellEnd"/>
      <w:r w:rsidRPr="00523556">
        <w:rPr>
          <w:rFonts w:cstheme="minorHAnsi"/>
        </w:rPr>
        <w:t xml:space="preserve"> </w:t>
      </w:r>
      <w:proofErr w:type="spellStart"/>
      <w:r w:rsidRPr="00523556">
        <w:rPr>
          <w:rFonts w:cstheme="minorHAnsi"/>
        </w:rPr>
        <w:t>for</w:t>
      </w:r>
      <w:proofErr w:type="spellEnd"/>
      <w:r w:rsidRPr="00523556">
        <w:rPr>
          <w:rFonts w:cstheme="minorHAnsi"/>
        </w:rPr>
        <w:t xml:space="preserve"> in </w:t>
      </w:r>
      <w:proofErr w:type="spellStart"/>
      <w:r w:rsidRPr="00523556">
        <w:rPr>
          <w:rFonts w:cstheme="minorHAnsi"/>
        </w:rPr>
        <w:t>Article</w:t>
      </w:r>
      <w:proofErr w:type="spellEnd"/>
      <w:r w:rsidRPr="00523556">
        <w:rPr>
          <w:rFonts w:cstheme="minorHAnsi"/>
        </w:rPr>
        <w:t xml:space="preserve"> 11(2)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Regulation</w:t>
      </w:r>
      <w:proofErr w:type="spellEnd"/>
      <w:r w:rsidRPr="00523556">
        <w:rPr>
          <w:rFonts w:cstheme="minorHAnsi"/>
        </w:rPr>
        <w:t xml:space="preserve"> (EU) No 1143/2014. 2019. Ministrstvo za okolje in prostor, Ljubljana</w:t>
      </w:r>
    </w:p>
    <w:p w14:paraId="425F3367" w14:textId="38AF7178" w:rsidR="001F269C" w:rsidRPr="00523556" w:rsidRDefault="001F269C" w:rsidP="003C2D4A">
      <w:pPr>
        <w:spacing w:after="0"/>
        <w:jc w:val="both"/>
        <w:rPr>
          <w:rFonts w:cstheme="minorHAnsi"/>
        </w:rPr>
      </w:pPr>
    </w:p>
    <w:p w14:paraId="3DA0EAAD" w14:textId="6157BFC5" w:rsidR="00AF45E2" w:rsidRPr="00523556" w:rsidRDefault="00AF45E2" w:rsidP="003C2D4A">
      <w:pPr>
        <w:spacing w:after="0"/>
        <w:jc w:val="both"/>
        <w:rPr>
          <w:rFonts w:cstheme="minorHAnsi"/>
        </w:rPr>
      </w:pPr>
    </w:p>
    <w:p w14:paraId="7E64C8FF" w14:textId="7B7FD612" w:rsidR="00AF45E2" w:rsidRPr="00523556" w:rsidRDefault="00AF45E2" w:rsidP="003C2D4A">
      <w:pPr>
        <w:spacing w:after="0"/>
        <w:jc w:val="both"/>
        <w:rPr>
          <w:rFonts w:cstheme="minorHAnsi"/>
        </w:rPr>
      </w:pPr>
    </w:p>
    <w:p w14:paraId="72445F0E" w14:textId="43FF994B" w:rsidR="00AF45E2" w:rsidRPr="00523556" w:rsidRDefault="00AF45E2" w:rsidP="003C2D4A">
      <w:pPr>
        <w:spacing w:after="0"/>
        <w:jc w:val="both"/>
        <w:rPr>
          <w:rFonts w:cstheme="minorHAnsi"/>
        </w:rPr>
      </w:pPr>
    </w:p>
    <w:p w14:paraId="3FA899CE" w14:textId="42213938" w:rsidR="00AF45E2" w:rsidRPr="00523556" w:rsidRDefault="00AF45E2" w:rsidP="003C2D4A">
      <w:pPr>
        <w:spacing w:after="0"/>
        <w:jc w:val="both"/>
        <w:rPr>
          <w:rFonts w:cstheme="minorHAnsi"/>
        </w:rPr>
      </w:pPr>
    </w:p>
    <w:p w14:paraId="0F9CFAD4" w14:textId="7E5A81A5" w:rsidR="00AF45E2" w:rsidRPr="00523556" w:rsidRDefault="00AF45E2" w:rsidP="003C2D4A">
      <w:pPr>
        <w:jc w:val="both"/>
        <w:rPr>
          <w:rFonts w:cstheme="minorHAnsi"/>
        </w:rPr>
      </w:pPr>
      <w:r w:rsidRPr="00523556">
        <w:rPr>
          <w:rFonts w:cstheme="minorHAnsi"/>
        </w:rPr>
        <w:br w:type="page"/>
      </w:r>
    </w:p>
    <w:p w14:paraId="181FFB8B" w14:textId="5BE5DD97" w:rsidR="001F269C" w:rsidRPr="00523556" w:rsidRDefault="006324E9" w:rsidP="003C2D4A">
      <w:pPr>
        <w:jc w:val="both"/>
        <w:rPr>
          <w:rFonts w:eastAsia="Times New Roman" w:cstheme="minorHAnsi"/>
          <w:b/>
          <w:bCs/>
          <w:i/>
          <w:iCs/>
          <w:sz w:val="20"/>
          <w:szCs w:val="20"/>
          <w:lang w:eastAsia="sl-SI"/>
        </w:rPr>
      </w:pPr>
      <w:r w:rsidRPr="00523556">
        <w:rPr>
          <w:rFonts w:cstheme="minorHAnsi"/>
          <w:b/>
          <w:bCs/>
        </w:rPr>
        <w:lastRenderedPageBreak/>
        <w:t>K</w:t>
      </w:r>
      <w:r w:rsidR="001B09D6" w:rsidRPr="00523556">
        <w:rPr>
          <w:rFonts w:cstheme="minorHAnsi"/>
          <w:b/>
          <w:bCs/>
        </w:rPr>
        <w:t>UDZU</w:t>
      </w:r>
      <w:r w:rsidR="00386D68" w:rsidRPr="00523556">
        <w:rPr>
          <w:rFonts w:cstheme="minorHAnsi"/>
          <w:b/>
          <w:bCs/>
        </w:rPr>
        <w:t xml:space="preserve"> - </w:t>
      </w:r>
      <w:proofErr w:type="spellStart"/>
      <w:r w:rsidR="00386D68" w:rsidRPr="00523556">
        <w:rPr>
          <w:rFonts w:eastAsia="Times New Roman" w:cstheme="minorHAnsi"/>
          <w:b/>
          <w:bCs/>
          <w:i/>
          <w:iCs/>
          <w:sz w:val="20"/>
          <w:szCs w:val="20"/>
          <w:lang w:eastAsia="sl-SI"/>
        </w:rPr>
        <w:t>Pueraria</w:t>
      </w:r>
      <w:proofErr w:type="spellEnd"/>
      <w:r w:rsidR="00386D68" w:rsidRPr="00523556">
        <w:rPr>
          <w:rFonts w:eastAsia="Times New Roman" w:cstheme="minorHAnsi"/>
          <w:b/>
          <w:bCs/>
          <w:i/>
          <w:iCs/>
          <w:sz w:val="20"/>
          <w:szCs w:val="20"/>
          <w:lang w:eastAsia="sl-SI"/>
        </w:rPr>
        <w:t xml:space="preserve"> </w:t>
      </w:r>
      <w:proofErr w:type="spellStart"/>
      <w:r w:rsidR="00386D68" w:rsidRPr="00523556">
        <w:rPr>
          <w:rFonts w:eastAsia="Times New Roman" w:cstheme="minorHAnsi"/>
          <w:b/>
          <w:bCs/>
          <w:i/>
          <w:iCs/>
          <w:sz w:val="20"/>
          <w:szCs w:val="20"/>
          <w:lang w:eastAsia="sl-SI"/>
        </w:rPr>
        <w:t>lobata</w:t>
      </w:r>
      <w:proofErr w:type="spellEnd"/>
      <w:r w:rsidR="00D45409" w:rsidRPr="00523556">
        <w:rPr>
          <w:rFonts w:eastAsia="Times New Roman" w:cstheme="minorHAnsi"/>
          <w:b/>
          <w:bCs/>
          <w:i/>
          <w:iCs/>
          <w:sz w:val="20"/>
          <w:szCs w:val="20"/>
          <w:lang w:eastAsia="sl-SI"/>
        </w:rPr>
        <w:t xml:space="preserve"> </w:t>
      </w:r>
      <w:r w:rsidR="00D45409" w:rsidRPr="00523556">
        <w:rPr>
          <w:rFonts w:eastAsia="Times New Roman" w:cstheme="minorHAnsi"/>
          <w:b/>
          <w:bCs/>
          <w:sz w:val="20"/>
          <w:szCs w:val="20"/>
          <w:lang w:eastAsia="sl-SI"/>
        </w:rPr>
        <w:t xml:space="preserve">var. </w:t>
      </w:r>
      <w:proofErr w:type="spellStart"/>
      <w:r w:rsidR="00D45409" w:rsidRPr="00523556">
        <w:rPr>
          <w:rFonts w:eastAsia="Times New Roman" w:cstheme="minorHAnsi"/>
          <w:b/>
          <w:bCs/>
          <w:sz w:val="20"/>
          <w:szCs w:val="20"/>
          <w:lang w:eastAsia="sl-SI"/>
        </w:rPr>
        <w:t>lobata</w:t>
      </w:r>
      <w:proofErr w:type="spellEnd"/>
    </w:p>
    <w:p w14:paraId="7B83627B" w14:textId="3474CD09" w:rsidR="00D45409" w:rsidRPr="00523556" w:rsidRDefault="00D45409" w:rsidP="003C2D4A">
      <w:pPr>
        <w:jc w:val="both"/>
        <w:rPr>
          <w:rFonts w:cstheme="minorHAnsi"/>
        </w:rPr>
      </w:pPr>
      <w:proofErr w:type="spellStart"/>
      <w:r w:rsidRPr="00523556">
        <w:rPr>
          <w:rFonts w:cstheme="minorHAnsi"/>
        </w:rPr>
        <w:t>Kudzu</w:t>
      </w:r>
      <w:proofErr w:type="spellEnd"/>
      <w:r w:rsidRPr="00523556">
        <w:rPr>
          <w:rFonts w:cstheme="minorHAnsi"/>
        </w:rPr>
        <w:t xml:space="preserve"> je hitrorastoča ovijalka, trajnica iz družine </w:t>
      </w:r>
      <w:proofErr w:type="spellStart"/>
      <w:r w:rsidRPr="00523556">
        <w:rPr>
          <w:rFonts w:cstheme="minorHAnsi"/>
          <w:i/>
          <w:iCs/>
        </w:rPr>
        <w:t>Fabaceae</w:t>
      </w:r>
      <w:proofErr w:type="spellEnd"/>
      <w:r w:rsidRPr="00523556">
        <w:rPr>
          <w:rFonts w:cstheme="minorHAnsi"/>
        </w:rPr>
        <w:t xml:space="preserve"> – metuljnice.</w:t>
      </w:r>
      <w:r w:rsidR="000C08F8" w:rsidRPr="00523556">
        <w:rPr>
          <w:rFonts w:cstheme="minorHAnsi"/>
        </w:rPr>
        <w:t xml:space="preserve"> Njegova domovina je Japonska.</w:t>
      </w:r>
    </w:p>
    <w:p w14:paraId="2AC6AA81" w14:textId="4CC07646" w:rsidR="00D45409" w:rsidRPr="00523556" w:rsidRDefault="00D45409" w:rsidP="003C2D4A">
      <w:pPr>
        <w:jc w:val="both"/>
        <w:rPr>
          <w:rFonts w:cstheme="minorHAnsi"/>
        </w:rPr>
      </w:pPr>
      <w:r w:rsidRPr="00523556">
        <w:rPr>
          <w:rFonts w:cstheme="minorHAnsi"/>
        </w:rPr>
        <w:t>V Evropi je redko podivjan, a v podnebno primerljivih predelih jugovzhodnega dela Severne Amerike zelo invaziv</w:t>
      </w:r>
      <w:r w:rsidR="00201B91" w:rsidRPr="00523556">
        <w:rPr>
          <w:rFonts w:cstheme="minorHAnsi"/>
        </w:rPr>
        <w:t>en</w:t>
      </w:r>
      <w:r w:rsidRPr="00523556">
        <w:rPr>
          <w:rFonts w:cstheme="minorHAnsi"/>
        </w:rPr>
        <w:t xml:space="preserve"> in lahko preraste tudi drevesa. </w:t>
      </w:r>
      <w:r w:rsidR="00F47CDB" w:rsidRPr="00523556">
        <w:rPr>
          <w:rFonts w:cstheme="minorHAnsi"/>
        </w:rPr>
        <w:t>Prisoten je tudi v Italiji</w:t>
      </w:r>
      <w:r w:rsidR="007F46DF" w:rsidRPr="00523556">
        <w:rPr>
          <w:rFonts w:cstheme="minorHAnsi"/>
        </w:rPr>
        <w:t xml:space="preserve"> in na Hrvaškem</w:t>
      </w:r>
      <w:r w:rsidR="00F47CDB" w:rsidRPr="00523556">
        <w:rPr>
          <w:rFonts w:cstheme="minorHAnsi"/>
        </w:rPr>
        <w:t>.</w:t>
      </w:r>
    </w:p>
    <w:p w14:paraId="1E939C8D" w14:textId="79085449" w:rsidR="00167CCF" w:rsidRPr="00523556" w:rsidRDefault="00D45409" w:rsidP="003C2D4A">
      <w:pPr>
        <w:jc w:val="both"/>
        <w:rPr>
          <w:rFonts w:cstheme="minorHAnsi"/>
        </w:rPr>
      </w:pPr>
      <w:r w:rsidRPr="00523556">
        <w:rPr>
          <w:rFonts w:cstheme="minorHAnsi"/>
        </w:rPr>
        <w:t xml:space="preserve">V Sloveniji sta znani dve lokaciji s prisotnim </w:t>
      </w:r>
      <w:proofErr w:type="spellStart"/>
      <w:r w:rsidRPr="00523556">
        <w:rPr>
          <w:rFonts w:cstheme="minorHAnsi"/>
        </w:rPr>
        <w:t>kudzujem</w:t>
      </w:r>
      <w:proofErr w:type="spellEnd"/>
      <w:r w:rsidRPr="00523556">
        <w:rPr>
          <w:rFonts w:cstheme="minorHAnsi"/>
        </w:rPr>
        <w:t>, ki izvirata iz preteklega gojenja oziroma sajenja.</w:t>
      </w:r>
      <w:r w:rsidR="00201B91" w:rsidRPr="00523556">
        <w:rPr>
          <w:rFonts w:cstheme="minorHAnsi"/>
        </w:rPr>
        <w:t xml:space="preserve"> </w:t>
      </w:r>
      <w:r w:rsidR="00167CCF">
        <w:rPr>
          <w:rFonts w:cstheme="minorHAnsi"/>
        </w:rPr>
        <w:t xml:space="preserve">Lokaciji sta v Dekanih in Strunjanu. </w:t>
      </w:r>
      <w:r w:rsidR="00920EA9" w:rsidRPr="00523556">
        <w:rPr>
          <w:rFonts w:cstheme="minorHAnsi"/>
        </w:rPr>
        <w:t>Odkriti sta bili v letu 2018</w:t>
      </w:r>
      <w:r w:rsidR="00DF2012" w:rsidRPr="00523556">
        <w:rPr>
          <w:rFonts w:cstheme="minorHAnsi"/>
        </w:rPr>
        <w:t>, populaciji pa sta v upadu.</w:t>
      </w:r>
      <w:r w:rsidR="00167CCF">
        <w:rPr>
          <w:rFonts w:cstheme="minorHAnsi"/>
        </w:rPr>
        <w:t xml:space="preserve"> </w:t>
      </w:r>
      <w:r w:rsidR="00167CCF" w:rsidRPr="00523556">
        <w:rPr>
          <w:rFonts w:cstheme="minorHAnsi"/>
        </w:rPr>
        <w:t xml:space="preserve">V </w:t>
      </w:r>
      <w:r w:rsidR="00A56794">
        <w:rPr>
          <w:rFonts w:cstheme="minorHAnsi"/>
        </w:rPr>
        <w:t xml:space="preserve">Dekanih se je v </w:t>
      </w:r>
      <w:r w:rsidR="00167CCF" w:rsidRPr="00523556">
        <w:rPr>
          <w:rFonts w:cstheme="minorHAnsi"/>
        </w:rPr>
        <w:t xml:space="preserve">treh letih odstranjevanja število rastlin zmanjšalo za približno 90%. </w:t>
      </w:r>
      <w:r w:rsidR="00A56794">
        <w:rPr>
          <w:rFonts w:cstheme="minorHAnsi"/>
        </w:rPr>
        <w:t xml:space="preserve">Aktivnosti se bodo nadaljevale do popolne odstranitve. </w:t>
      </w:r>
    </w:p>
    <w:p w14:paraId="7FF89D49" w14:textId="1FE98E1D" w:rsidR="009C5E5E" w:rsidRPr="00523556" w:rsidRDefault="009C5E5E" w:rsidP="003C2D4A">
      <w:pPr>
        <w:jc w:val="both"/>
        <w:rPr>
          <w:rFonts w:cstheme="minorHAnsi"/>
        </w:rPr>
      </w:pPr>
    </w:p>
    <w:p w14:paraId="20CFE6E4" w14:textId="77777777" w:rsidR="009C5E5E" w:rsidRPr="00523556" w:rsidRDefault="009C5E5E" w:rsidP="003C2D4A">
      <w:pPr>
        <w:jc w:val="both"/>
        <w:rPr>
          <w:rFonts w:cstheme="minorHAnsi"/>
        </w:rPr>
      </w:pPr>
      <w:r w:rsidRPr="00523556">
        <w:rPr>
          <w:rFonts w:cstheme="minorHAnsi"/>
          <w:noProof/>
          <w:lang w:eastAsia="sl-SI"/>
        </w:rPr>
        <w:drawing>
          <wp:inline distT="0" distB="0" distL="0" distR="0" wp14:anchorId="49EBE035" wp14:editId="4C8A3B66">
            <wp:extent cx="4330700" cy="3511550"/>
            <wp:effectExtent l="0" t="0" r="0" b="0"/>
            <wp:docPr id="7" name="Slika 7" title="Prisotnost kudzuja v Sloveniji na podlagi podatkov s portala invazivke.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008" t="6702" r="11816" b="7107"/>
                    <a:stretch/>
                  </pic:blipFill>
                  <pic:spPr bwMode="auto">
                    <a:xfrm>
                      <a:off x="0" y="0"/>
                      <a:ext cx="4330700" cy="3511550"/>
                    </a:xfrm>
                    <a:prstGeom prst="rect">
                      <a:avLst/>
                    </a:prstGeom>
                    <a:noFill/>
                    <a:ln>
                      <a:noFill/>
                    </a:ln>
                    <a:extLst>
                      <a:ext uri="{53640926-AAD7-44D8-BBD7-CCE9431645EC}">
                        <a14:shadowObscured xmlns:a14="http://schemas.microsoft.com/office/drawing/2010/main"/>
                      </a:ext>
                    </a:extLst>
                  </pic:spPr>
                </pic:pic>
              </a:graphicData>
            </a:graphic>
          </wp:inline>
        </w:drawing>
      </w:r>
    </w:p>
    <w:p w14:paraId="62D96B07" w14:textId="57C16B27" w:rsidR="009C5E5E" w:rsidRPr="00523556" w:rsidRDefault="009C5E5E" w:rsidP="003C2D4A">
      <w:pPr>
        <w:jc w:val="both"/>
        <w:rPr>
          <w:rFonts w:cstheme="minorHAnsi"/>
        </w:rPr>
      </w:pPr>
      <w:r w:rsidRPr="00523556">
        <w:rPr>
          <w:rFonts w:cstheme="minorHAnsi"/>
        </w:rPr>
        <w:t xml:space="preserve">Slika: Prisotnost </w:t>
      </w:r>
      <w:proofErr w:type="spellStart"/>
      <w:r w:rsidRPr="00523556">
        <w:rPr>
          <w:rFonts w:cstheme="minorHAnsi"/>
        </w:rPr>
        <w:t>kudzuja</w:t>
      </w:r>
      <w:proofErr w:type="spellEnd"/>
      <w:r w:rsidRPr="00523556">
        <w:rPr>
          <w:rFonts w:cstheme="minorHAnsi"/>
        </w:rPr>
        <w:t xml:space="preserve"> v Sloveniji na podlagi podatkov s portala invazivke.si z dne 7.1.2022. (Vir: arhiv ZRSVN)</w:t>
      </w:r>
    </w:p>
    <w:p w14:paraId="3FC6B11D" w14:textId="094CDEC2" w:rsidR="00201B91" w:rsidRPr="00523556" w:rsidRDefault="000B2E34" w:rsidP="003C2D4A">
      <w:pPr>
        <w:jc w:val="both"/>
        <w:rPr>
          <w:rFonts w:cstheme="minorHAnsi"/>
        </w:rPr>
      </w:pPr>
      <w:r w:rsidRPr="00523556">
        <w:rPr>
          <w:rFonts w:cstheme="minorHAnsi"/>
          <w:noProof/>
          <w:lang w:eastAsia="sl-SI"/>
        </w:rPr>
        <w:lastRenderedPageBreak/>
        <w:drawing>
          <wp:inline distT="0" distB="0" distL="0" distR="0" wp14:anchorId="398ADB49" wp14:editId="4A11007F">
            <wp:extent cx="5486400" cy="3200400"/>
            <wp:effectExtent l="0" t="0" r="0"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A270F9" w14:textId="6CCB37A6" w:rsidR="009C5E5E" w:rsidRPr="00523556" w:rsidRDefault="009C5E5E" w:rsidP="003C2D4A">
      <w:pPr>
        <w:jc w:val="both"/>
        <w:rPr>
          <w:rFonts w:cstheme="minorHAnsi"/>
          <w:noProof/>
        </w:rPr>
      </w:pPr>
      <w:r w:rsidRPr="00523556">
        <w:rPr>
          <w:rFonts w:cstheme="minorHAnsi"/>
          <w:noProof/>
        </w:rPr>
        <w:t xml:space="preserve">Obe območji </w:t>
      </w:r>
      <w:r w:rsidR="00475ABC" w:rsidRPr="00523556">
        <w:rPr>
          <w:rFonts w:cstheme="minorHAnsi"/>
          <w:noProof/>
        </w:rPr>
        <w:t>bo</w:t>
      </w:r>
      <w:r w:rsidRPr="00523556">
        <w:rPr>
          <w:rFonts w:cstheme="minorHAnsi"/>
          <w:noProof/>
        </w:rPr>
        <w:t>sta predmet monitoringa in odstranjevanja tudi v prihodnjih letih.</w:t>
      </w:r>
    </w:p>
    <w:p w14:paraId="2EC113E3" w14:textId="77777777" w:rsidR="009C5E5E" w:rsidRPr="00523556" w:rsidRDefault="009C5E5E" w:rsidP="003C2D4A">
      <w:pPr>
        <w:jc w:val="both"/>
        <w:rPr>
          <w:rFonts w:cstheme="minorHAnsi"/>
        </w:rPr>
      </w:pPr>
    </w:p>
    <w:p w14:paraId="4125FEE7" w14:textId="1E45215E" w:rsidR="00D45409" w:rsidRPr="00523556" w:rsidRDefault="00D45409" w:rsidP="003C2D4A">
      <w:pPr>
        <w:jc w:val="both"/>
        <w:rPr>
          <w:rFonts w:cstheme="minorHAnsi"/>
          <w:b/>
          <w:bCs/>
        </w:rPr>
      </w:pPr>
      <w:r w:rsidRPr="00523556">
        <w:rPr>
          <w:rFonts w:cstheme="minorHAnsi"/>
          <w:b/>
          <w:bCs/>
        </w:rPr>
        <w:t>Viri:</w:t>
      </w:r>
    </w:p>
    <w:p w14:paraId="27689BE7" w14:textId="44069A0B" w:rsidR="00DE3287" w:rsidRPr="00523556" w:rsidRDefault="00DE3287" w:rsidP="003C2D4A">
      <w:pPr>
        <w:jc w:val="both"/>
        <w:rPr>
          <w:rFonts w:cstheme="minorHAnsi"/>
        </w:rPr>
      </w:pPr>
      <w:r w:rsidRPr="00523556">
        <w:rPr>
          <w:rFonts w:cstheme="minorHAnsi"/>
        </w:rPr>
        <w:t>Kastelic, L.</w:t>
      </w:r>
      <w:r w:rsidR="0086238E" w:rsidRPr="00523556">
        <w:rPr>
          <w:rFonts w:cstheme="minorHAnsi"/>
        </w:rPr>
        <w:t xml:space="preserve"> 2019. </w:t>
      </w:r>
      <w:r w:rsidRPr="00523556">
        <w:rPr>
          <w:rFonts w:cstheme="minorHAnsi"/>
        </w:rPr>
        <w:t xml:space="preserve"> </w:t>
      </w:r>
      <w:proofErr w:type="spellStart"/>
      <w:r w:rsidRPr="00523556">
        <w:rPr>
          <w:rFonts w:cstheme="minorHAnsi"/>
        </w:rPr>
        <w:t>Kudzu</w:t>
      </w:r>
      <w:proofErr w:type="spellEnd"/>
      <w:r w:rsidRPr="00523556">
        <w:rPr>
          <w:rFonts w:cstheme="minorHAnsi"/>
        </w:rPr>
        <w:t xml:space="preserve">. Zatiranje tujerodne rastlinske vrste </w:t>
      </w:r>
      <w:proofErr w:type="spellStart"/>
      <w:r w:rsidRPr="00523556">
        <w:rPr>
          <w:rFonts w:cstheme="minorHAnsi"/>
        </w:rPr>
        <w:t>kudzu</w:t>
      </w:r>
      <w:proofErr w:type="spellEnd"/>
      <w:r w:rsidRPr="00523556">
        <w:rPr>
          <w:rFonts w:cstheme="minorHAnsi"/>
        </w:rPr>
        <w:t xml:space="preserve"> v Strunjanu.</w:t>
      </w:r>
      <w:r w:rsidR="0086238E" w:rsidRPr="00523556">
        <w:rPr>
          <w:rFonts w:cstheme="minorHAnsi"/>
        </w:rPr>
        <w:t xml:space="preserve"> JZ Krajinski park Strunjan, Strunjan</w:t>
      </w:r>
    </w:p>
    <w:p w14:paraId="7A1D9DFD" w14:textId="7D364E59" w:rsidR="000525EB" w:rsidRPr="00523556" w:rsidRDefault="000525EB" w:rsidP="003C2D4A">
      <w:pPr>
        <w:jc w:val="both"/>
        <w:rPr>
          <w:rFonts w:cstheme="minorHAnsi"/>
        </w:rPr>
      </w:pPr>
      <w:proofErr w:type="spellStart"/>
      <w:r w:rsidRPr="00523556">
        <w:rPr>
          <w:rFonts w:cstheme="minorHAnsi"/>
        </w:rPr>
        <w:t>Kudzu</w:t>
      </w:r>
      <w:proofErr w:type="spellEnd"/>
      <w:r w:rsidRPr="00523556">
        <w:rPr>
          <w:rFonts w:cstheme="minorHAnsi"/>
        </w:rPr>
        <w:t xml:space="preserve">. </w:t>
      </w:r>
      <w:proofErr w:type="spellStart"/>
      <w:r w:rsidRPr="00523556">
        <w:rPr>
          <w:rFonts w:cstheme="minorHAnsi"/>
        </w:rPr>
        <w:t>Wikipedia</w:t>
      </w:r>
      <w:proofErr w:type="spellEnd"/>
      <w:r w:rsidRPr="00523556">
        <w:rPr>
          <w:rFonts w:cstheme="minorHAnsi"/>
        </w:rPr>
        <w:t xml:space="preserve">. Povezava: </w:t>
      </w:r>
      <w:hyperlink r:id="rId21" w:history="1">
        <w:r w:rsidR="00A72EB6" w:rsidRPr="00523556">
          <w:rPr>
            <w:rStyle w:val="Hiperpovezava"/>
            <w:rFonts w:cstheme="minorHAnsi"/>
          </w:rPr>
          <w:t>https://en.wikipedia.org/wiki/Kudzu</w:t>
        </w:r>
      </w:hyperlink>
    </w:p>
    <w:p w14:paraId="68145694" w14:textId="461DE08C" w:rsidR="00A72EB6" w:rsidRPr="00523556" w:rsidRDefault="00A72EB6" w:rsidP="003C2D4A">
      <w:pPr>
        <w:jc w:val="both"/>
        <w:rPr>
          <w:rFonts w:cstheme="minorHAnsi"/>
        </w:rPr>
      </w:pPr>
      <w:r w:rsidRPr="00523556">
        <w:rPr>
          <w:rFonts w:cstheme="minorHAnsi"/>
        </w:rPr>
        <w:t xml:space="preserve">Kus Veenvliet, J. 2021. Poročilo o odstranjevanju invazivne tujerodne rastline </w:t>
      </w:r>
      <w:proofErr w:type="spellStart"/>
      <w:r w:rsidRPr="00523556">
        <w:rPr>
          <w:rFonts w:cstheme="minorHAnsi"/>
        </w:rPr>
        <w:t>kudzu</w:t>
      </w:r>
      <w:proofErr w:type="spellEnd"/>
      <w:r w:rsidRPr="00523556">
        <w:rPr>
          <w:rFonts w:cstheme="minorHAnsi"/>
        </w:rPr>
        <w:t xml:space="preserve"> (</w:t>
      </w:r>
      <w:proofErr w:type="spellStart"/>
      <w:r w:rsidRPr="00523556">
        <w:rPr>
          <w:rFonts w:cstheme="minorHAnsi"/>
          <w:i/>
          <w:iCs/>
        </w:rPr>
        <w:t>Pueraria</w:t>
      </w:r>
      <w:proofErr w:type="spellEnd"/>
      <w:r w:rsidRPr="00523556">
        <w:rPr>
          <w:rFonts w:cstheme="minorHAnsi"/>
          <w:i/>
          <w:iCs/>
        </w:rPr>
        <w:t xml:space="preserve"> </w:t>
      </w:r>
      <w:proofErr w:type="spellStart"/>
      <w:r w:rsidRPr="00523556">
        <w:rPr>
          <w:rFonts w:cstheme="minorHAnsi"/>
          <w:i/>
          <w:iCs/>
        </w:rPr>
        <w:t>montana</w:t>
      </w:r>
      <w:proofErr w:type="spellEnd"/>
      <w:r w:rsidRPr="00523556">
        <w:rPr>
          <w:rFonts w:cstheme="minorHAnsi"/>
          <w:i/>
          <w:iCs/>
        </w:rPr>
        <w:t xml:space="preserve"> </w:t>
      </w:r>
      <w:r w:rsidRPr="00523556">
        <w:rPr>
          <w:rFonts w:cstheme="minorHAnsi"/>
        </w:rPr>
        <w:t xml:space="preserve">var. </w:t>
      </w:r>
      <w:proofErr w:type="spellStart"/>
      <w:r w:rsidRPr="00523556">
        <w:rPr>
          <w:rFonts w:cstheme="minorHAnsi"/>
        </w:rPr>
        <w:t>lobata</w:t>
      </w:r>
      <w:proofErr w:type="spellEnd"/>
      <w:r w:rsidRPr="00523556">
        <w:rPr>
          <w:rFonts w:cstheme="minorHAnsi"/>
        </w:rPr>
        <w:t>) v Dekanih, Končno poročilo za leto 2021. Zavod Symbiosis, Nova vas</w:t>
      </w:r>
    </w:p>
    <w:p w14:paraId="17936A5A" w14:textId="4C27BF57" w:rsidR="009C5E5E" w:rsidRPr="00523556" w:rsidRDefault="009C5E5E" w:rsidP="003C2D4A">
      <w:pPr>
        <w:jc w:val="both"/>
        <w:rPr>
          <w:rFonts w:cstheme="minorHAnsi"/>
        </w:rPr>
      </w:pPr>
      <w:r w:rsidRPr="00523556">
        <w:rPr>
          <w:rFonts w:cstheme="minorHAnsi"/>
        </w:rPr>
        <w:t xml:space="preserve">Papež Kristanc, A., Štembergar Zupan, A., Dolenc, A., Rozman, S., Frlic, K. 2021. </w:t>
      </w:r>
      <w:proofErr w:type="spellStart"/>
      <w:r w:rsidRPr="00523556">
        <w:rPr>
          <w:rFonts w:cstheme="minorHAnsi"/>
        </w:rPr>
        <w:t>Management</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invasive</w:t>
      </w:r>
      <w:proofErr w:type="spellEnd"/>
      <w:r w:rsidRPr="00523556">
        <w:rPr>
          <w:rFonts w:cstheme="minorHAnsi"/>
        </w:rPr>
        <w:t xml:space="preserve"> </w:t>
      </w:r>
      <w:proofErr w:type="spellStart"/>
      <w:r w:rsidRPr="00523556">
        <w:rPr>
          <w:rFonts w:cstheme="minorHAnsi"/>
        </w:rPr>
        <w:t>alien</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in </w:t>
      </w:r>
      <w:proofErr w:type="spellStart"/>
      <w:r w:rsidRPr="00523556">
        <w:rPr>
          <w:rFonts w:cstheme="minorHAnsi"/>
        </w:rPr>
        <w:t>Slovenia</w:t>
      </w:r>
      <w:proofErr w:type="spellEnd"/>
      <w:r w:rsidRPr="00523556">
        <w:rPr>
          <w:rFonts w:cstheme="minorHAnsi"/>
        </w:rPr>
        <w:t xml:space="preserve"> –</w:t>
      </w:r>
      <w:proofErr w:type="spellStart"/>
      <w:r w:rsidRPr="00523556">
        <w:rPr>
          <w:rFonts w:cstheme="minorHAnsi"/>
        </w:rPr>
        <w:t>from</w:t>
      </w:r>
      <w:proofErr w:type="spellEnd"/>
      <w:r w:rsidRPr="00523556">
        <w:rPr>
          <w:rFonts w:cstheme="minorHAnsi"/>
        </w:rPr>
        <w:t xml:space="preserve"> </w:t>
      </w:r>
      <w:proofErr w:type="spellStart"/>
      <w:r w:rsidRPr="00523556">
        <w:rPr>
          <w:rFonts w:cstheme="minorHAnsi"/>
        </w:rPr>
        <w:t>fieldwork</w:t>
      </w:r>
      <w:proofErr w:type="spellEnd"/>
      <w:r w:rsidRPr="00523556">
        <w:rPr>
          <w:rFonts w:cstheme="minorHAnsi"/>
        </w:rPr>
        <w:t xml:space="preserve"> to </w:t>
      </w:r>
      <w:proofErr w:type="spellStart"/>
      <w:r w:rsidRPr="00523556">
        <w:rPr>
          <w:rFonts w:cstheme="minorHAnsi"/>
        </w:rPr>
        <w:t>the</w:t>
      </w:r>
      <w:proofErr w:type="spellEnd"/>
      <w:r w:rsidRPr="00523556">
        <w:rPr>
          <w:rFonts w:cstheme="minorHAnsi"/>
        </w:rPr>
        <w:t xml:space="preserve"> </w:t>
      </w:r>
      <w:proofErr w:type="spellStart"/>
      <w:r w:rsidRPr="00523556">
        <w:rPr>
          <w:rFonts w:cstheme="minorHAnsi"/>
        </w:rPr>
        <w:t>national</w:t>
      </w:r>
      <w:proofErr w:type="spellEnd"/>
      <w:r w:rsidRPr="00523556">
        <w:rPr>
          <w:rFonts w:cstheme="minorHAnsi"/>
        </w:rPr>
        <w:t xml:space="preserve"> </w:t>
      </w:r>
      <w:proofErr w:type="spellStart"/>
      <w:r w:rsidRPr="00523556">
        <w:rPr>
          <w:rFonts w:cstheme="minorHAnsi"/>
        </w:rPr>
        <w:t>database</w:t>
      </w:r>
      <w:proofErr w:type="spellEnd"/>
      <w:r w:rsidRPr="00523556">
        <w:rPr>
          <w:rFonts w:cstheme="minorHAnsi"/>
        </w:rPr>
        <w:t xml:space="preserve">, 4th </w:t>
      </w:r>
      <w:proofErr w:type="spellStart"/>
      <w:r w:rsidRPr="00523556">
        <w:rPr>
          <w:rFonts w:cstheme="minorHAnsi"/>
        </w:rPr>
        <w:t>Croatian</w:t>
      </w:r>
      <w:proofErr w:type="spellEnd"/>
      <w:r w:rsidRPr="00523556">
        <w:rPr>
          <w:rFonts w:cstheme="minorHAnsi"/>
        </w:rPr>
        <w:t xml:space="preserve"> </w:t>
      </w:r>
      <w:proofErr w:type="spellStart"/>
      <w:r w:rsidRPr="00523556">
        <w:rPr>
          <w:rFonts w:cstheme="minorHAnsi"/>
        </w:rPr>
        <w:t>Symposium</w:t>
      </w:r>
      <w:proofErr w:type="spellEnd"/>
      <w:r w:rsidRPr="00523556">
        <w:rPr>
          <w:rFonts w:cstheme="minorHAnsi"/>
        </w:rPr>
        <w:t xml:space="preserve"> on </w:t>
      </w:r>
      <w:proofErr w:type="spellStart"/>
      <w:r w:rsidRPr="00523556">
        <w:rPr>
          <w:rFonts w:cstheme="minorHAnsi"/>
        </w:rPr>
        <w:t>Invasive</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 PPT predstavitev, ZRSVN, Kranj</w:t>
      </w:r>
    </w:p>
    <w:p w14:paraId="6D2AAF35" w14:textId="77777777" w:rsidR="00DF2012" w:rsidRPr="00523556" w:rsidRDefault="00DF2012" w:rsidP="003C2D4A">
      <w:pPr>
        <w:tabs>
          <w:tab w:val="left" w:pos="851"/>
        </w:tabs>
        <w:jc w:val="both"/>
        <w:rPr>
          <w:rFonts w:cstheme="minorHAnsi"/>
        </w:rPr>
      </w:pPr>
      <w:r w:rsidRPr="00523556">
        <w:rPr>
          <w:rFonts w:cstheme="minorHAnsi"/>
        </w:rPr>
        <w:t xml:space="preserve">Poročilo o vrstah, ki zadevajo Unijo za obdobje 2015-2018, </w:t>
      </w:r>
      <w:proofErr w:type="spellStart"/>
      <w:r w:rsidRPr="00523556">
        <w:rPr>
          <w:rFonts w:cstheme="minorHAnsi"/>
        </w:rPr>
        <w:t>Information</w:t>
      </w:r>
      <w:proofErr w:type="spellEnd"/>
      <w:r w:rsidRPr="00523556">
        <w:rPr>
          <w:rFonts w:cstheme="minorHAnsi"/>
        </w:rPr>
        <w:t xml:space="preserve"> on </w:t>
      </w:r>
      <w:proofErr w:type="spellStart"/>
      <w:r w:rsidRPr="00523556">
        <w:rPr>
          <w:rFonts w:cstheme="minorHAnsi"/>
        </w:rPr>
        <w:t>the</w:t>
      </w:r>
      <w:proofErr w:type="spellEnd"/>
      <w:r w:rsidRPr="00523556">
        <w:rPr>
          <w:rFonts w:cstheme="minorHAnsi"/>
        </w:rPr>
        <w:t xml:space="preserve"> </w:t>
      </w:r>
      <w:proofErr w:type="spellStart"/>
      <w:r w:rsidRPr="00523556">
        <w:rPr>
          <w:rFonts w:cstheme="minorHAnsi"/>
        </w:rPr>
        <w:t>reporting</w:t>
      </w:r>
      <w:proofErr w:type="spellEnd"/>
      <w:r w:rsidRPr="00523556">
        <w:rPr>
          <w:rFonts w:cstheme="minorHAnsi"/>
        </w:rPr>
        <w:t xml:space="preserve"> </w:t>
      </w:r>
      <w:proofErr w:type="spellStart"/>
      <w:r w:rsidRPr="00523556">
        <w:rPr>
          <w:rFonts w:cstheme="minorHAnsi"/>
        </w:rPr>
        <w:t>party</w:t>
      </w:r>
      <w:proofErr w:type="spellEnd"/>
      <w:r w:rsidRPr="00523556">
        <w:rPr>
          <w:rFonts w:cstheme="minorHAnsi"/>
        </w:rPr>
        <w:t xml:space="preserve">, </w:t>
      </w:r>
      <w:proofErr w:type="spellStart"/>
      <w:r w:rsidRPr="00523556">
        <w:rPr>
          <w:rFonts w:cstheme="minorHAnsi"/>
        </w:rPr>
        <w:t>Information</w:t>
      </w:r>
      <w:proofErr w:type="spellEnd"/>
      <w:r w:rsidRPr="00523556">
        <w:rPr>
          <w:rFonts w:cstheme="minorHAnsi"/>
        </w:rPr>
        <w:t xml:space="preserve"> </w:t>
      </w:r>
      <w:proofErr w:type="spellStart"/>
      <w:r w:rsidRPr="00523556">
        <w:rPr>
          <w:rFonts w:cstheme="minorHAnsi"/>
        </w:rPr>
        <w:t>submitted</w:t>
      </w:r>
      <w:proofErr w:type="spellEnd"/>
      <w:r w:rsidRPr="00523556">
        <w:rPr>
          <w:rFonts w:cstheme="minorHAnsi"/>
        </w:rPr>
        <w:t xml:space="preserve"> in </w:t>
      </w:r>
      <w:proofErr w:type="spellStart"/>
      <w:r w:rsidRPr="00523556">
        <w:rPr>
          <w:rFonts w:cstheme="minorHAnsi"/>
        </w:rPr>
        <w:t>application</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Article</w:t>
      </w:r>
      <w:proofErr w:type="spellEnd"/>
      <w:r w:rsidRPr="00523556">
        <w:rPr>
          <w:rFonts w:cstheme="minorHAnsi"/>
        </w:rPr>
        <w:t xml:space="preserve"> 24(1)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regulation</w:t>
      </w:r>
      <w:proofErr w:type="spellEnd"/>
      <w:r w:rsidRPr="00523556">
        <w:rPr>
          <w:rFonts w:cstheme="minorHAnsi"/>
        </w:rPr>
        <w:t xml:space="preserve"> (EU) No 1143/2014, </w:t>
      </w:r>
      <w:proofErr w:type="spellStart"/>
      <w:r w:rsidRPr="00523556">
        <w:rPr>
          <w:rFonts w:cstheme="minorHAnsi"/>
        </w:rPr>
        <w:t>Information</w:t>
      </w:r>
      <w:proofErr w:type="spellEnd"/>
      <w:r w:rsidRPr="00523556">
        <w:rPr>
          <w:rFonts w:cstheme="minorHAnsi"/>
        </w:rPr>
        <w:t xml:space="preserve"> to </w:t>
      </w:r>
      <w:proofErr w:type="spellStart"/>
      <w:r w:rsidRPr="00523556">
        <w:rPr>
          <w:rFonts w:cstheme="minorHAnsi"/>
        </w:rPr>
        <w:t>be</w:t>
      </w:r>
      <w:proofErr w:type="spellEnd"/>
      <w:r w:rsidRPr="00523556">
        <w:rPr>
          <w:rFonts w:cstheme="minorHAnsi"/>
        </w:rPr>
        <w:t xml:space="preserve"> </w:t>
      </w:r>
      <w:proofErr w:type="spellStart"/>
      <w:r w:rsidRPr="00523556">
        <w:rPr>
          <w:rFonts w:cstheme="minorHAnsi"/>
        </w:rPr>
        <w:t>submitted</w:t>
      </w:r>
      <w:proofErr w:type="spellEnd"/>
      <w:r w:rsidRPr="00523556">
        <w:rPr>
          <w:rFonts w:cstheme="minorHAnsi"/>
        </w:rPr>
        <w:t xml:space="preserve"> </w:t>
      </w:r>
      <w:proofErr w:type="spellStart"/>
      <w:r w:rsidRPr="00523556">
        <w:rPr>
          <w:rFonts w:cstheme="minorHAnsi"/>
        </w:rPr>
        <w:t>for</w:t>
      </w:r>
      <w:proofErr w:type="spellEnd"/>
      <w:r w:rsidRPr="00523556">
        <w:rPr>
          <w:rFonts w:cstheme="minorHAnsi"/>
        </w:rPr>
        <w:t xml:space="preserve"> </w:t>
      </w:r>
      <w:proofErr w:type="spellStart"/>
      <w:r w:rsidRPr="00523556">
        <w:rPr>
          <w:rFonts w:cstheme="minorHAnsi"/>
        </w:rPr>
        <w:t>each</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the</w:t>
      </w:r>
      <w:proofErr w:type="spellEnd"/>
      <w:r w:rsidRPr="00523556">
        <w:rPr>
          <w:rFonts w:cstheme="minorHAnsi"/>
        </w:rPr>
        <w:t xml:space="preserve"> </w:t>
      </w:r>
      <w:proofErr w:type="spellStart"/>
      <w:r w:rsidRPr="00523556">
        <w:rPr>
          <w:rFonts w:cstheme="minorHAnsi"/>
        </w:rPr>
        <w:t>invasive</w:t>
      </w:r>
      <w:proofErr w:type="spellEnd"/>
      <w:r w:rsidRPr="00523556">
        <w:rPr>
          <w:rFonts w:cstheme="minorHAnsi"/>
        </w:rPr>
        <w:t xml:space="preserve"> </w:t>
      </w:r>
      <w:proofErr w:type="spellStart"/>
      <w:r w:rsidRPr="00523556">
        <w:rPr>
          <w:rFonts w:cstheme="minorHAnsi"/>
        </w:rPr>
        <w:t>alien</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Union </w:t>
      </w:r>
      <w:proofErr w:type="spellStart"/>
      <w:r w:rsidRPr="00523556">
        <w:rPr>
          <w:rFonts w:cstheme="minorHAnsi"/>
        </w:rPr>
        <w:t>concern</w:t>
      </w:r>
      <w:proofErr w:type="spellEnd"/>
      <w:r w:rsidRPr="00523556">
        <w:rPr>
          <w:rFonts w:cstheme="minorHAnsi"/>
        </w:rPr>
        <w:t xml:space="preserve"> </w:t>
      </w:r>
      <w:proofErr w:type="spellStart"/>
      <w:r w:rsidRPr="00523556">
        <w:rPr>
          <w:rFonts w:cstheme="minorHAnsi"/>
        </w:rPr>
        <w:t>and</w:t>
      </w:r>
      <w:proofErr w:type="spellEnd"/>
      <w:r w:rsidRPr="00523556">
        <w:rPr>
          <w:rFonts w:cstheme="minorHAnsi"/>
        </w:rPr>
        <w:t xml:space="preserve"> </w:t>
      </w:r>
      <w:proofErr w:type="spellStart"/>
      <w:r w:rsidRPr="00523556">
        <w:rPr>
          <w:rFonts w:cstheme="minorHAnsi"/>
        </w:rPr>
        <w:t>for</w:t>
      </w:r>
      <w:proofErr w:type="spellEnd"/>
      <w:r w:rsidRPr="00523556">
        <w:rPr>
          <w:rFonts w:cstheme="minorHAnsi"/>
        </w:rPr>
        <w:t xml:space="preserve"> </w:t>
      </w:r>
      <w:proofErr w:type="spellStart"/>
      <w:r w:rsidRPr="00523556">
        <w:rPr>
          <w:rFonts w:cstheme="minorHAnsi"/>
        </w:rPr>
        <w:t>each</w:t>
      </w:r>
      <w:proofErr w:type="spellEnd"/>
      <w:r w:rsidRPr="00523556">
        <w:rPr>
          <w:rFonts w:cstheme="minorHAnsi"/>
        </w:rPr>
        <w:t xml:space="preserve"> </w:t>
      </w:r>
      <w:proofErr w:type="spellStart"/>
      <w:r w:rsidRPr="00523556">
        <w:rPr>
          <w:rFonts w:cstheme="minorHAnsi"/>
        </w:rPr>
        <w:t>invasive</w:t>
      </w:r>
      <w:proofErr w:type="spellEnd"/>
      <w:r w:rsidRPr="00523556">
        <w:rPr>
          <w:rFonts w:cstheme="minorHAnsi"/>
        </w:rPr>
        <w:t xml:space="preserve"> </w:t>
      </w:r>
      <w:proofErr w:type="spellStart"/>
      <w:r w:rsidRPr="00523556">
        <w:rPr>
          <w:rFonts w:cstheme="minorHAnsi"/>
        </w:rPr>
        <w:t>alien</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regional</w:t>
      </w:r>
      <w:proofErr w:type="spellEnd"/>
      <w:r w:rsidRPr="00523556">
        <w:rPr>
          <w:rFonts w:cstheme="minorHAnsi"/>
        </w:rPr>
        <w:t xml:space="preserve"> </w:t>
      </w:r>
      <w:proofErr w:type="spellStart"/>
      <w:r w:rsidRPr="00523556">
        <w:rPr>
          <w:rFonts w:cstheme="minorHAnsi"/>
        </w:rPr>
        <w:t>concern</w:t>
      </w:r>
      <w:proofErr w:type="spellEnd"/>
      <w:r w:rsidRPr="00523556">
        <w:rPr>
          <w:rFonts w:cstheme="minorHAnsi"/>
        </w:rPr>
        <w:t xml:space="preserve"> </w:t>
      </w:r>
      <w:proofErr w:type="spellStart"/>
      <w:r w:rsidRPr="00523556">
        <w:rPr>
          <w:rFonts w:cstheme="minorHAnsi"/>
        </w:rPr>
        <w:t>subject</w:t>
      </w:r>
      <w:proofErr w:type="spellEnd"/>
      <w:r w:rsidRPr="00523556">
        <w:rPr>
          <w:rFonts w:cstheme="minorHAnsi"/>
        </w:rPr>
        <w:t xml:space="preserve"> to </w:t>
      </w:r>
      <w:proofErr w:type="spellStart"/>
      <w:r w:rsidRPr="00523556">
        <w:rPr>
          <w:rFonts w:cstheme="minorHAnsi"/>
        </w:rPr>
        <w:t>measures</w:t>
      </w:r>
      <w:proofErr w:type="spellEnd"/>
      <w:r w:rsidRPr="00523556">
        <w:rPr>
          <w:rFonts w:cstheme="minorHAnsi"/>
        </w:rPr>
        <w:t xml:space="preserve"> as </w:t>
      </w:r>
      <w:proofErr w:type="spellStart"/>
      <w:r w:rsidRPr="00523556">
        <w:rPr>
          <w:rFonts w:cstheme="minorHAnsi"/>
        </w:rPr>
        <w:t>provided</w:t>
      </w:r>
      <w:proofErr w:type="spellEnd"/>
      <w:r w:rsidRPr="00523556">
        <w:rPr>
          <w:rFonts w:cstheme="minorHAnsi"/>
        </w:rPr>
        <w:t xml:space="preserve"> </w:t>
      </w:r>
      <w:proofErr w:type="spellStart"/>
      <w:r w:rsidRPr="00523556">
        <w:rPr>
          <w:rFonts w:cstheme="minorHAnsi"/>
        </w:rPr>
        <w:t>for</w:t>
      </w:r>
      <w:proofErr w:type="spellEnd"/>
      <w:r w:rsidRPr="00523556">
        <w:rPr>
          <w:rFonts w:cstheme="minorHAnsi"/>
        </w:rPr>
        <w:t xml:space="preserve"> in </w:t>
      </w:r>
      <w:proofErr w:type="spellStart"/>
      <w:r w:rsidRPr="00523556">
        <w:rPr>
          <w:rFonts w:cstheme="minorHAnsi"/>
        </w:rPr>
        <w:t>Article</w:t>
      </w:r>
      <w:proofErr w:type="spellEnd"/>
      <w:r w:rsidRPr="00523556">
        <w:rPr>
          <w:rFonts w:cstheme="minorHAnsi"/>
        </w:rPr>
        <w:t xml:space="preserve"> 11(2)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Regulation</w:t>
      </w:r>
      <w:proofErr w:type="spellEnd"/>
      <w:r w:rsidRPr="00523556">
        <w:rPr>
          <w:rFonts w:cstheme="minorHAnsi"/>
        </w:rPr>
        <w:t xml:space="preserve"> (EU) No 1143/2014. 2019. Ministrstvo za okolje in prostor, Ljubljana</w:t>
      </w:r>
    </w:p>
    <w:p w14:paraId="5152C06E" w14:textId="77777777" w:rsidR="009C5E5E" w:rsidRPr="00523556" w:rsidRDefault="009C5E5E" w:rsidP="003C2D4A">
      <w:pPr>
        <w:jc w:val="both"/>
        <w:rPr>
          <w:rFonts w:cstheme="minorHAnsi"/>
        </w:rPr>
      </w:pPr>
      <w:r w:rsidRPr="00523556">
        <w:rPr>
          <w:rFonts w:cstheme="minorHAnsi"/>
        </w:rPr>
        <w:t xml:space="preserve">STA, V Strunjanu našli invazivni </w:t>
      </w:r>
      <w:proofErr w:type="spellStart"/>
      <w:r w:rsidRPr="00523556">
        <w:rPr>
          <w:rFonts w:cstheme="minorHAnsi"/>
        </w:rPr>
        <w:t>kudzu</w:t>
      </w:r>
      <w:proofErr w:type="spellEnd"/>
      <w:r w:rsidRPr="00523556">
        <w:rPr>
          <w:rFonts w:cstheme="minorHAnsi"/>
        </w:rPr>
        <w:t xml:space="preserve">, poziv k pozornosti, Povezava: </w:t>
      </w:r>
      <w:hyperlink r:id="rId22" w:history="1">
        <w:r w:rsidRPr="00523556">
          <w:rPr>
            <w:rStyle w:val="Hiperpovezava"/>
            <w:rFonts w:cstheme="minorHAnsi"/>
          </w:rPr>
          <w:t>https://www.dnevnik.si/1042840634</w:t>
        </w:r>
      </w:hyperlink>
    </w:p>
    <w:p w14:paraId="283C0AAA" w14:textId="0ACCF84F" w:rsidR="00AF45E2" w:rsidRPr="00523556" w:rsidRDefault="00AF45E2" w:rsidP="003C2D4A">
      <w:pPr>
        <w:jc w:val="both"/>
        <w:rPr>
          <w:rFonts w:cstheme="minorHAnsi"/>
        </w:rPr>
      </w:pPr>
    </w:p>
    <w:p w14:paraId="745EA46C" w14:textId="4E341C3A" w:rsidR="00AA016F" w:rsidRPr="00523556" w:rsidRDefault="00AA016F" w:rsidP="003C2D4A">
      <w:pPr>
        <w:jc w:val="both"/>
        <w:rPr>
          <w:rFonts w:cstheme="minorHAnsi"/>
        </w:rPr>
      </w:pPr>
      <w:r w:rsidRPr="00523556">
        <w:rPr>
          <w:rFonts w:cstheme="minorHAnsi"/>
        </w:rPr>
        <w:br w:type="page"/>
      </w:r>
    </w:p>
    <w:p w14:paraId="090ED3F5" w14:textId="2A2026B5" w:rsidR="00115F1C" w:rsidRPr="00523556" w:rsidRDefault="00115F1C" w:rsidP="003C2D4A">
      <w:pPr>
        <w:jc w:val="both"/>
        <w:rPr>
          <w:rFonts w:cstheme="minorHAnsi"/>
          <w:b/>
          <w:bCs/>
        </w:rPr>
      </w:pPr>
      <w:r w:rsidRPr="00523556">
        <w:rPr>
          <w:rFonts w:cstheme="minorHAnsi"/>
          <w:b/>
          <w:bCs/>
        </w:rPr>
        <w:lastRenderedPageBreak/>
        <w:t>AMERIŠKI LIZIHITON –</w:t>
      </w:r>
      <w:r w:rsidRPr="00523556">
        <w:rPr>
          <w:rFonts w:cstheme="minorHAnsi"/>
        </w:rPr>
        <w:t xml:space="preserve"> </w:t>
      </w:r>
      <w:proofErr w:type="spellStart"/>
      <w:r w:rsidRPr="00523556">
        <w:rPr>
          <w:rFonts w:cstheme="minorHAnsi"/>
          <w:b/>
          <w:bCs/>
          <w:i/>
          <w:iCs/>
        </w:rPr>
        <w:t>Lysichiton</w:t>
      </w:r>
      <w:proofErr w:type="spellEnd"/>
      <w:r w:rsidRPr="00523556">
        <w:rPr>
          <w:rFonts w:cstheme="minorHAnsi"/>
          <w:b/>
          <w:bCs/>
          <w:i/>
          <w:iCs/>
        </w:rPr>
        <w:t xml:space="preserve"> </w:t>
      </w:r>
      <w:proofErr w:type="spellStart"/>
      <w:r w:rsidRPr="00523556">
        <w:rPr>
          <w:rFonts w:cstheme="minorHAnsi"/>
          <w:b/>
          <w:bCs/>
          <w:i/>
          <w:iCs/>
        </w:rPr>
        <w:t>americanus</w:t>
      </w:r>
      <w:proofErr w:type="spellEnd"/>
      <w:r w:rsidRPr="00523556">
        <w:rPr>
          <w:rFonts w:cstheme="minorHAnsi"/>
          <w:b/>
          <w:bCs/>
        </w:rPr>
        <w:t xml:space="preserve"> </w:t>
      </w:r>
    </w:p>
    <w:p w14:paraId="7EA36E81" w14:textId="4F966A28" w:rsidR="00115F1C" w:rsidRPr="00523556" w:rsidRDefault="00680418" w:rsidP="003C2D4A">
      <w:pPr>
        <w:pStyle w:val="Brezrazmikov"/>
        <w:spacing w:line="276" w:lineRule="auto"/>
        <w:jc w:val="both"/>
        <w:rPr>
          <w:rFonts w:cstheme="minorHAnsi"/>
        </w:rPr>
      </w:pPr>
      <w:r w:rsidRPr="00523556">
        <w:rPr>
          <w:rFonts w:cstheme="minorHAnsi"/>
        </w:rPr>
        <w:t xml:space="preserve">Ameriški </w:t>
      </w:r>
      <w:proofErr w:type="spellStart"/>
      <w:r w:rsidRPr="00523556">
        <w:rPr>
          <w:rFonts w:cstheme="minorHAnsi"/>
        </w:rPr>
        <w:t>lizihiton</w:t>
      </w:r>
      <w:proofErr w:type="spellEnd"/>
      <w:r w:rsidRPr="00523556">
        <w:rPr>
          <w:rFonts w:cstheme="minorHAnsi"/>
        </w:rPr>
        <w:t xml:space="preserve"> je zelnata trajnica, ki izvira iz severozahodne Amerike, in sicer raste v mokriščih ob severozahodnih obalah Pacifika. </w:t>
      </w:r>
    </w:p>
    <w:p w14:paraId="7F043D86" w14:textId="77777777" w:rsidR="003B4745" w:rsidRPr="00523556" w:rsidRDefault="003B4745" w:rsidP="003C2D4A">
      <w:pPr>
        <w:pStyle w:val="Brezrazmikov"/>
        <w:spacing w:line="276" w:lineRule="auto"/>
        <w:jc w:val="both"/>
        <w:rPr>
          <w:rFonts w:cstheme="minorHAnsi"/>
        </w:rPr>
      </w:pPr>
    </w:p>
    <w:p w14:paraId="45AAABA2" w14:textId="66A9CB9C" w:rsidR="00115F1C" w:rsidRPr="00523556" w:rsidRDefault="00680418" w:rsidP="003C2D4A">
      <w:pPr>
        <w:pStyle w:val="Brezrazmikov"/>
        <w:spacing w:line="276" w:lineRule="auto"/>
        <w:jc w:val="both"/>
        <w:rPr>
          <w:rFonts w:cstheme="minorHAnsi"/>
          <w:b/>
          <w:bCs/>
        </w:rPr>
      </w:pPr>
      <w:r w:rsidRPr="00523556">
        <w:rPr>
          <w:rFonts w:cstheme="minorHAnsi"/>
        </w:rPr>
        <w:t xml:space="preserve">Ameriški </w:t>
      </w:r>
      <w:proofErr w:type="spellStart"/>
      <w:r w:rsidRPr="00523556">
        <w:rPr>
          <w:rFonts w:cstheme="minorHAnsi"/>
        </w:rPr>
        <w:t>lizihiton</w:t>
      </w:r>
      <w:proofErr w:type="spellEnd"/>
      <w:r w:rsidRPr="00523556">
        <w:rPr>
          <w:rFonts w:cstheme="minorHAnsi"/>
        </w:rPr>
        <w:t xml:space="preserve"> je bil </w:t>
      </w:r>
      <w:r w:rsidR="003B4745" w:rsidRPr="00523556">
        <w:rPr>
          <w:rFonts w:cstheme="minorHAnsi"/>
        </w:rPr>
        <w:t xml:space="preserve">v Sloveniji </w:t>
      </w:r>
      <w:r w:rsidRPr="00523556">
        <w:rPr>
          <w:rFonts w:cstheme="minorHAnsi"/>
        </w:rPr>
        <w:t>prvič zabeležen leta 2017 v Krajinskem parku Ljubljansko barje. Na lokaciji so bili prisotni trije osebki, ki so bili z ukrepi za hitro odstranitev leta 2019 uspešno odstranjeni. Na območju se izvaja monitoring (MOP, 2019).</w:t>
      </w:r>
    </w:p>
    <w:p w14:paraId="44E60CD3" w14:textId="77777777" w:rsidR="00523556" w:rsidRPr="00523556" w:rsidRDefault="00523556" w:rsidP="003C2D4A">
      <w:pPr>
        <w:jc w:val="both"/>
        <w:rPr>
          <w:rFonts w:cstheme="minorHAnsi"/>
          <w:b/>
          <w:bCs/>
        </w:rPr>
      </w:pPr>
    </w:p>
    <w:p w14:paraId="44EA7832" w14:textId="2A7E288A" w:rsidR="00523556" w:rsidRPr="00523556" w:rsidRDefault="00523556" w:rsidP="003C2D4A">
      <w:pPr>
        <w:jc w:val="both"/>
        <w:rPr>
          <w:rFonts w:cstheme="minorHAnsi"/>
          <w:b/>
          <w:bCs/>
        </w:rPr>
      </w:pPr>
      <w:r w:rsidRPr="00523556">
        <w:rPr>
          <w:rFonts w:cstheme="minorHAnsi"/>
          <w:b/>
          <w:bCs/>
        </w:rPr>
        <w:t>Vir:</w:t>
      </w:r>
    </w:p>
    <w:p w14:paraId="40A162F3" w14:textId="34C356EC" w:rsidR="00115F1C" w:rsidRPr="00523556" w:rsidRDefault="00115F1C" w:rsidP="003C2D4A">
      <w:pPr>
        <w:jc w:val="both"/>
        <w:rPr>
          <w:rFonts w:cstheme="minorHAnsi"/>
        </w:rPr>
      </w:pPr>
      <w:r w:rsidRPr="00523556">
        <w:rPr>
          <w:rFonts w:cstheme="minorHAnsi"/>
        </w:rPr>
        <w:t xml:space="preserve">MOP. 2019. Ameriški </w:t>
      </w:r>
      <w:proofErr w:type="spellStart"/>
      <w:r w:rsidRPr="00523556">
        <w:rPr>
          <w:rFonts w:cstheme="minorHAnsi"/>
        </w:rPr>
        <w:t>lizihiton</w:t>
      </w:r>
      <w:proofErr w:type="spellEnd"/>
      <w:r w:rsidRPr="00523556">
        <w:rPr>
          <w:rFonts w:cstheme="minorHAnsi"/>
        </w:rPr>
        <w:t xml:space="preserve"> (</w:t>
      </w:r>
      <w:proofErr w:type="spellStart"/>
      <w:r w:rsidRPr="00523556">
        <w:rPr>
          <w:rFonts w:cstheme="minorHAnsi"/>
        </w:rPr>
        <w:t>Lysichiton</w:t>
      </w:r>
      <w:proofErr w:type="spellEnd"/>
      <w:r w:rsidRPr="00523556">
        <w:rPr>
          <w:rFonts w:cstheme="minorHAnsi"/>
        </w:rPr>
        <w:t xml:space="preserve"> </w:t>
      </w:r>
      <w:proofErr w:type="spellStart"/>
      <w:r w:rsidRPr="00523556">
        <w:rPr>
          <w:rFonts w:cstheme="minorHAnsi"/>
        </w:rPr>
        <w:t>americanus</w:t>
      </w:r>
      <w:proofErr w:type="spellEnd"/>
      <w:r w:rsidRPr="00523556">
        <w:rPr>
          <w:rFonts w:cstheme="minorHAnsi"/>
        </w:rPr>
        <w:t>) – odstranitev invazivne tujerodne rastline v letu 2019. URL: https://www.gov.si/assets/ministrstva/MOP/Dokumenti/Narava/Invazivne-vrste/ameriski_lizihiton_Odstranitev2019.pdf</w:t>
      </w:r>
    </w:p>
    <w:p w14:paraId="65828EFB" w14:textId="56D2EBBD" w:rsidR="00A56794" w:rsidRDefault="00A56794" w:rsidP="003C2D4A">
      <w:pPr>
        <w:jc w:val="both"/>
        <w:rPr>
          <w:rFonts w:cstheme="minorHAnsi"/>
          <w:b/>
          <w:bCs/>
        </w:rPr>
      </w:pPr>
      <w:r>
        <w:rPr>
          <w:rFonts w:cstheme="minorHAnsi"/>
          <w:b/>
          <w:bCs/>
        </w:rPr>
        <w:br w:type="page"/>
      </w:r>
    </w:p>
    <w:p w14:paraId="57859203" w14:textId="0D7F3E37" w:rsidR="00AA016F" w:rsidRPr="00523556" w:rsidRDefault="00AA016F" w:rsidP="003C2D4A">
      <w:pPr>
        <w:jc w:val="both"/>
        <w:rPr>
          <w:rFonts w:eastAsia="Times New Roman" w:cstheme="minorHAnsi"/>
          <w:b/>
          <w:bCs/>
          <w:i/>
          <w:iCs/>
          <w:sz w:val="20"/>
          <w:szCs w:val="20"/>
          <w:lang w:eastAsia="sl-SI"/>
        </w:rPr>
      </w:pPr>
      <w:r w:rsidRPr="00523556">
        <w:rPr>
          <w:rFonts w:cstheme="minorHAnsi"/>
          <w:b/>
          <w:bCs/>
        </w:rPr>
        <w:lastRenderedPageBreak/>
        <w:t xml:space="preserve">ZAHODNA RAČJA ZEL – </w:t>
      </w:r>
      <w:proofErr w:type="spellStart"/>
      <w:r w:rsidRPr="00523556">
        <w:rPr>
          <w:rFonts w:eastAsia="Times New Roman" w:cstheme="minorHAnsi"/>
          <w:b/>
          <w:bCs/>
          <w:i/>
          <w:iCs/>
          <w:lang w:eastAsia="sl-SI"/>
        </w:rPr>
        <w:t>Elodea</w:t>
      </w:r>
      <w:proofErr w:type="spellEnd"/>
      <w:r w:rsidRPr="00523556">
        <w:rPr>
          <w:rFonts w:eastAsia="Times New Roman" w:cstheme="minorHAnsi"/>
          <w:b/>
          <w:bCs/>
          <w:i/>
          <w:iCs/>
          <w:lang w:eastAsia="sl-SI"/>
        </w:rPr>
        <w:t xml:space="preserve"> </w:t>
      </w:r>
      <w:proofErr w:type="spellStart"/>
      <w:r w:rsidRPr="00523556">
        <w:rPr>
          <w:rFonts w:eastAsia="Times New Roman" w:cstheme="minorHAnsi"/>
          <w:b/>
          <w:bCs/>
          <w:i/>
          <w:iCs/>
          <w:lang w:eastAsia="sl-SI"/>
        </w:rPr>
        <w:t>nuttallii</w:t>
      </w:r>
      <w:proofErr w:type="spellEnd"/>
    </w:p>
    <w:p w14:paraId="5E8AF473" w14:textId="4E32199C" w:rsidR="0034167A" w:rsidRPr="00523556" w:rsidRDefault="00AA016F" w:rsidP="003C2D4A">
      <w:pPr>
        <w:autoSpaceDE w:val="0"/>
        <w:autoSpaceDN w:val="0"/>
        <w:adjustRightInd w:val="0"/>
        <w:spacing w:after="0" w:line="276" w:lineRule="auto"/>
        <w:jc w:val="both"/>
        <w:rPr>
          <w:rFonts w:cstheme="minorHAnsi"/>
        </w:rPr>
      </w:pPr>
      <w:r w:rsidRPr="00523556">
        <w:rPr>
          <w:rFonts w:cstheme="minorHAnsi"/>
        </w:rPr>
        <w:t xml:space="preserve">Zahodna račja zel je vodna rastlina, ki izvira iz Severne Amerike. </w:t>
      </w:r>
    </w:p>
    <w:p w14:paraId="3ED78B73" w14:textId="77777777" w:rsidR="003B4745" w:rsidRPr="00523556" w:rsidRDefault="003B4745" w:rsidP="003C2D4A">
      <w:pPr>
        <w:autoSpaceDE w:val="0"/>
        <w:autoSpaceDN w:val="0"/>
        <w:adjustRightInd w:val="0"/>
        <w:spacing w:after="0" w:line="240" w:lineRule="auto"/>
        <w:jc w:val="both"/>
        <w:rPr>
          <w:rFonts w:cstheme="minorHAnsi"/>
        </w:rPr>
      </w:pPr>
    </w:p>
    <w:p w14:paraId="04B84437" w14:textId="18C15BAF" w:rsidR="007F4E7C" w:rsidRPr="00523556" w:rsidRDefault="003B4745" w:rsidP="003C2D4A">
      <w:pPr>
        <w:jc w:val="both"/>
        <w:rPr>
          <w:rFonts w:cstheme="minorHAnsi"/>
        </w:rPr>
      </w:pPr>
      <w:r w:rsidRPr="00523556">
        <w:rPr>
          <w:rFonts w:cstheme="minorHAnsi"/>
        </w:rPr>
        <w:t>Zahodna račja zel je v</w:t>
      </w:r>
      <w:r w:rsidR="00AA016F" w:rsidRPr="00523556">
        <w:rPr>
          <w:rFonts w:cstheme="minorHAnsi"/>
        </w:rPr>
        <w:t xml:space="preserve"> Sloveniji v začetni fazi invazije (MOP, 2019). Lokalno je močno razširjena v reki Dravi, kjer je bila zabeležena vzdolž celotnega vodotoka. Prvič je bila zabeležena leta 2007, na dveh lokacijah, v reki Dravi in </w:t>
      </w:r>
      <w:proofErr w:type="spellStart"/>
      <w:r w:rsidR="00AA016F" w:rsidRPr="00523556">
        <w:rPr>
          <w:rFonts w:cstheme="minorHAnsi"/>
        </w:rPr>
        <w:t>Ledavi</w:t>
      </w:r>
      <w:proofErr w:type="spellEnd"/>
      <w:r w:rsidR="00AA016F" w:rsidRPr="00523556">
        <w:rPr>
          <w:rFonts w:cstheme="minorHAnsi"/>
        </w:rPr>
        <w:t xml:space="preserve"> (</w:t>
      </w:r>
      <w:proofErr w:type="spellStart"/>
      <w:r w:rsidR="00AA016F" w:rsidRPr="00523556">
        <w:rPr>
          <w:rFonts w:cstheme="minorHAnsi"/>
        </w:rPr>
        <w:t>Kyrali</w:t>
      </w:r>
      <w:proofErr w:type="spellEnd"/>
      <w:r w:rsidR="00AA016F" w:rsidRPr="00523556">
        <w:rPr>
          <w:rFonts w:cstheme="minorHAnsi"/>
        </w:rPr>
        <w:t>, 2007). Istega leta so v akumulacijskih jezerih HE Mariborski otok in HE Vuhred zabeležili njeno množično pojavljanje. Leta 2011 je bila vrsta zabeležena tudi na akumulacijskih jezerih HE Dravograd in HE Formin (Mazej Grudnik in Germ, 2013). V okviru rednega državnega monitoringa za vrednotenje ekološkega stanja površinskih voda je bila med leti 2007 in 2019 vrsta zabeležena na 8 vzorčnih mestih, in sicer v reki Dravi, Kobiljanskem potoku, Ljubljanici, Gruberjevem prekopu in Gajševskem jezeru</w:t>
      </w:r>
      <w:r w:rsidR="00025678" w:rsidRPr="00523556">
        <w:rPr>
          <w:rFonts w:cstheme="minorHAnsi"/>
        </w:rPr>
        <w:t xml:space="preserve"> (ARSO, 2020)</w:t>
      </w:r>
      <w:r w:rsidR="00AA016F" w:rsidRPr="00523556">
        <w:rPr>
          <w:rFonts w:cstheme="minorHAnsi"/>
        </w:rPr>
        <w:t xml:space="preserve">. Leta 2021 je bila vrsta zabeležena tudi v reki Savi, in sicer na vzorčnih mestih Blanca, Brestanica, Krško in Brežice (Germ in sod., 2021). Tako na Dravi kot Savi, se vrsta večinoma pojavlja v akumulacijskih jezerih, saj ji ustrezajo s hranili bogate, počasi tekoče ali stoječe vode. </w:t>
      </w:r>
    </w:p>
    <w:p w14:paraId="6887D524" w14:textId="217AB4D6" w:rsidR="00AA016F" w:rsidRPr="00523556" w:rsidRDefault="00261786" w:rsidP="003C2D4A">
      <w:pPr>
        <w:jc w:val="both"/>
        <w:rPr>
          <w:rFonts w:cstheme="minorHAnsi"/>
        </w:rPr>
      </w:pPr>
      <w:r w:rsidRPr="00523556">
        <w:rPr>
          <w:rFonts w:cstheme="minorHAnsi"/>
        </w:rPr>
        <w:t xml:space="preserve">Leta 2021 je ZRSVN pripravil strokovne podlage za obvladovanje zahodne račje zeli (Dolenc in Rozman, 2021). </w:t>
      </w:r>
      <w:r w:rsidR="00AA016F" w:rsidRPr="00523556">
        <w:rPr>
          <w:rFonts w:cstheme="minorHAnsi"/>
        </w:rPr>
        <w:t xml:space="preserve">V letu 2021 sta bila izvedena popisa vodnih rastlin na območju Krajinskega parka Ljubljansko barje in reke Krke. Vrsta </w:t>
      </w:r>
      <w:r w:rsidR="00AA016F" w:rsidRPr="00523556">
        <w:rPr>
          <w:rFonts w:cstheme="minorHAnsi"/>
          <w:i/>
          <w:iCs/>
        </w:rPr>
        <w:t xml:space="preserve">E. </w:t>
      </w:r>
      <w:proofErr w:type="spellStart"/>
      <w:r w:rsidR="00AA016F" w:rsidRPr="00523556">
        <w:rPr>
          <w:rFonts w:cstheme="minorHAnsi"/>
          <w:i/>
          <w:iCs/>
        </w:rPr>
        <w:t>nuttallii</w:t>
      </w:r>
      <w:proofErr w:type="spellEnd"/>
      <w:r w:rsidR="00AA016F" w:rsidRPr="00523556">
        <w:rPr>
          <w:rFonts w:cstheme="minorHAnsi"/>
        </w:rPr>
        <w:t xml:space="preserve"> </w:t>
      </w:r>
      <w:r w:rsidRPr="00523556">
        <w:rPr>
          <w:rFonts w:cstheme="minorHAnsi"/>
        </w:rPr>
        <w:t xml:space="preserve">na območju </w:t>
      </w:r>
      <w:proofErr w:type="spellStart"/>
      <w:r w:rsidRPr="00523556">
        <w:rPr>
          <w:rFonts w:cstheme="minorHAnsi"/>
        </w:rPr>
        <w:t>monitoringa</w:t>
      </w:r>
      <w:proofErr w:type="spellEnd"/>
      <w:r w:rsidRPr="00523556">
        <w:rPr>
          <w:rFonts w:cstheme="minorHAnsi"/>
        </w:rPr>
        <w:t xml:space="preserve"> </w:t>
      </w:r>
      <w:r w:rsidR="00AA016F" w:rsidRPr="00523556">
        <w:rPr>
          <w:rFonts w:cstheme="minorHAnsi"/>
        </w:rPr>
        <w:t>ni bila zabeležena (Kosič Kocjan, 2021; Germ in sod., 2021). Na obeh območjih so prisotni ogroženi habitatni tipi, zato je potrebno spremljanje stanja širjenja te invazivne tujerodne vrste ter hitr</w:t>
      </w:r>
      <w:r w:rsidRPr="00523556">
        <w:rPr>
          <w:rFonts w:cstheme="minorHAnsi"/>
        </w:rPr>
        <w:t>a</w:t>
      </w:r>
      <w:r w:rsidR="00AA016F" w:rsidRPr="00523556">
        <w:rPr>
          <w:rFonts w:cstheme="minorHAnsi"/>
        </w:rPr>
        <w:t xml:space="preserve"> odstranit</w:t>
      </w:r>
      <w:r w:rsidRPr="00523556">
        <w:rPr>
          <w:rFonts w:cstheme="minorHAnsi"/>
        </w:rPr>
        <w:t>ev</w:t>
      </w:r>
      <w:r w:rsidR="00AA016F" w:rsidRPr="00523556">
        <w:rPr>
          <w:rFonts w:cstheme="minorHAnsi"/>
        </w:rPr>
        <w:t xml:space="preserve"> v primeru novih najdb.</w:t>
      </w:r>
    </w:p>
    <w:p w14:paraId="7B783D25" w14:textId="77777777" w:rsidR="007F4E7C" w:rsidRPr="00523556" w:rsidRDefault="007F4E7C" w:rsidP="003C2D4A">
      <w:pPr>
        <w:jc w:val="both"/>
        <w:rPr>
          <w:rFonts w:cstheme="minorHAnsi"/>
        </w:rPr>
      </w:pPr>
    </w:p>
    <w:p w14:paraId="27653C4A" w14:textId="77777777" w:rsidR="007F4E7C" w:rsidRPr="00523556" w:rsidRDefault="007F4E7C" w:rsidP="003C2D4A">
      <w:pPr>
        <w:jc w:val="both"/>
        <w:rPr>
          <w:rFonts w:cstheme="minorHAnsi"/>
        </w:rPr>
      </w:pPr>
      <w:r w:rsidRPr="00523556">
        <w:rPr>
          <w:rFonts w:cstheme="minorHAnsi"/>
          <w:noProof/>
          <w:lang w:eastAsia="sl-SI"/>
        </w:rPr>
        <w:drawing>
          <wp:inline distT="0" distB="0" distL="0" distR="0" wp14:anchorId="71C69F7F" wp14:editId="21BFC8FE">
            <wp:extent cx="4305300" cy="3524250"/>
            <wp:effectExtent l="0" t="0" r="0" b="0"/>
            <wp:docPr id="2" name="Slika 2" title="Razširjenost zahodne račje zeli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393" t="6549" r="11871" b="6923"/>
                    <a:stretch/>
                  </pic:blipFill>
                  <pic:spPr bwMode="auto">
                    <a:xfrm>
                      <a:off x="0" y="0"/>
                      <a:ext cx="4305300" cy="3524250"/>
                    </a:xfrm>
                    <a:prstGeom prst="rect">
                      <a:avLst/>
                    </a:prstGeom>
                    <a:noFill/>
                    <a:ln>
                      <a:noFill/>
                    </a:ln>
                    <a:extLst>
                      <a:ext uri="{53640926-AAD7-44D8-BBD7-CCE9431645EC}">
                        <a14:shadowObscured xmlns:a14="http://schemas.microsoft.com/office/drawing/2010/main"/>
                      </a:ext>
                    </a:extLst>
                  </pic:spPr>
                </pic:pic>
              </a:graphicData>
            </a:graphic>
          </wp:inline>
        </w:drawing>
      </w:r>
    </w:p>
    <w:p w14:paraId="13E6CDB8" w14:textId="40FE2621" w:rsidR="007F4E7C" w:rsidRPr="00523556" w:rsidRDefault="007F4E7C" w:rsidP="003C2D4A">
      <w:pPr>
        <w:jc w:val="both"/>
        <w:rPr>
          <w:rFonts w:cstheme="minorHAnsi"/>
        </w:rPr>
      </w:pPr>
      <w:r w:rsidRPr="00523556">
        <w:rPr>
          <w:rFonts w:cstheme="minorHAnsi"/>
        </w:rPr>
        <w:t>Slika: Razširjenost zahodne račje zeli (</w:t>
      </w:r>
      <w:proofErr w:type="spellStart"/>
      <w:r w:rsidRPr="00523556">
        <w:rPr>
          <w:rFonts w:cstheme="minorHAnsi"/>
          <w:i/>
          <w:iCs/>
        </w:rPr>
        <w:t>Elodea</w:t>
      </w:r>
      <w:proofErr w:type="spellEnd"/>
      <w:r w:rsidRPr="00523556">
        <w:rPr>
          <w:rFonts w:cstheme="minorHAnsi"/>
          <w:i/>
          <w:iCs/>
        </w:rPr>
        <w:t xml:space="preserve"> </w:t>
      </w:r>
      <w:proofErr w:type="spellStart"/>
      <w:r w:rsidRPr="00523556">
        <w:rPr>
          <w:rFonts w:cstheme="minorHAnsi"/>
          <w:i/>
          <w:iCs/>
        </w:rPr>
        <w:t>nuttallii</w:t>
      </w:r>
      <w:proofErr w:type="spellEnd"/>
      <w:r w:rsidRPr="00523556">
        <w:rPr>
          <w:rFonts w:cstheme="minorHAnsi"/>
        </w:rPr>
        <w:t>) v Sloveniji</w:t>
      </w:r>
    </w:p>
    <w:p w14:paraId="3E08BA71" w14:textId="4ECEB89D" w:rsidR="00AA016F" w:rsidRPr="00523556" w:rsidRDefault="00AA016F" w:rsidP="003C2D4A">
      <w:pPr>
        <w:ind w:left="284" w:hanging="284"/>
        <w:jc w:val="both"/>
        <w:rPr>
          <w:rFonts w:cstheme="minorHAnsi"/>
        </w:rPr>
      </w:pPr>
      <w:bookmarkStart w:id="0" w:name="_GoBack"/>
      <w:bookmarkEnd w:id="0"/>
    </w:p>
    <w:p w14:paraId="6B8D48C2" w14:textId="77777777" w:rsidR="007F4E7C" w:rsidRPr="00523556" w:rsidRDefault="007F4E7C" w:rsidP="003C2D4A">
      <w:pPr>
        <w:ind w:left="284" w:hanging="284"/>
        <w:jc w:val="both"/>
        <w:rPr>
          <w:rFonts w:cstheme="minorHAnsi"/>
        </w:rPr>
      </w:pPr>
    </w:p>
    <w:p w14:paraId="6C642341" w14:textId="77777777" w:rsidR="005A54FF" w:rsidRDefault="005A54FF" w:rsidP="003C2D4A">
      <w:pPr>
        <w:jc w:val="both"/>
        <w:rPr>
          <w:rFonts w:cstheme="minorHAnsi"/>
          <w:b/>
          <w:bCs/>
        </w:rPr>
      </w:pPr>
    </w:p>
    <w:p w14:paraId="63031B0C" w14:textId="1276A351" w:rsidR="00AA016F" w:rsidRPr="00523556" w:rsidRDefault="00AA016F" w:rsidP="003C2D4A">
      <w:pPr>
        <w:jc w:val="both"/>
        <w:rPr>
          <w:rFonts w:cstheme="minorHAnsi"/>
          <w:b/>
          <w:bCs/>
        </w:rPr>
      </w:pPr>
      <w:r w:rsidRPr="00523556">
        <w:rPr>
          <w:rFonts w:cstheme="minorHAnsi"/>
          <w:b/>
          <w:bCs/>
        </w:rPr>
        <w:t>Viri:</w:t>
      </w:r>
    </w:p>
    <w:p w14:paraId="4DF5A295" w14:textId="5DAC7C91" w:rsidR="00025678" w:rsidRPr="00523556" w:rsidRDefault="00025678" w:rsidP="003C2D4A">
      <w:pPr>
        <w:ind w:left="284" w:hanging="284"/>
        <w:jc w:val="both"/>
        <w:rPr>
          <w:rFonts w:cstheme="minorHAnsi"/>
        </w:rPr>
      </w:pPr>
      <w:r w:rsidRPr="00523556">
        <w:rPr>
          <w:rFonts w:cstheme="minorHAnsi"/>
        </w:rPr>
        <w:t xml:space="preserve">ARSO. (2020). Podatki o </w:t>
      </w:r>
      <w:proofErr w:type="spellStart"/>
      <w:r w:rsidRPr="00523556">
        <w:rPr>
          <w:rFonts w:cstheme="minorHAnsi"/>
        </w:rPr>
        <w:t>monitoringih</w:t>
      </w:r>
      <w:proofErr w:type="spellEnd"/>
      <w:r w:rsidRPr="00523556">
        <w:rPr>
          <w:rFonts w:cstheme="minorHAnsi"/>
        </w:rPr>
        <w:t xml:space="preserve"> </w:t>
      </w:r>
      <w:proofErr w:type="spellStart"/>
      <w:r w:rsidRPr="00523556">
        <w:rPr>
          <w:rFonts w:cstheme="minorHAnsi"/>
        </w:rPr>
        <w:t>makrofitov</w:t>
      </w:r>
      <w:proofErr w:type="spellEnd"/>
      <w:r w:rsidRPr="00523556">
        <w:rPr>
          <w:rFonts w:cstheme="minorHAnsi"/>
        </w:rPr>
        <w:t xml:space="preserve"> v obdobju 2007–2019 za vrsto </w:t>
      </w:r>
      <w:proofErr w:type="spellStart"/>
      <w:r w:rsidRPr="00523556">
        <w:rPr>
          <w:rFonts w:cstheme="minorHAnsi"/>
          <w:i/>
          <w:iCs/>
        </w:rPr>
        <w:t>Elodea</w:t>
      </w:r>
      <w:proofErr w:type="spellEnd"/>
      <w:r w:rsidRPr="00523556">
        <w:rPr>
          <w:rFonts w:cstheme="minorHAnsi"/>
          <w:i/>
          <w:iCs/>
        </w:rPr>
        <w:t xml:space="preserve"> </w:t>
      </w:r>
      <w:proofErr w:type="spellStart"/>
      <w:r w:rsidRPr="00523556">
        <w:rPr>
          <w:rFonts w:cstheme="minorHAnsi"/>
          <w:i/>
          <w:iCs/>
        </w:rPr>
        <w:t>nuttallii</w:t>
      </w:r>
      <w:proofErr w:type="spellEnd"/>
      <w:r w:rsidRPr="00523556">
        <w:rPr>
          <w:rFonts w:cstheme="minorHAnsi"/>
        </w:rPr>
        <w:t xml:space="preserve">. </w:t>
      </w:r>
    </w:p>
    <w:p w14:paraId="09318456" w14:textId="55CDA9BD" w:rsidR="00AA016F" w:rsidRPr="00523556" w:rsidRDefault="00AA016F" w:rsidP="003C2D4A">
      <w:pPr>
        <w:ind w:left="284" w:hanging="284"/>
        <w:jc w:val="both"/>
        <w:rPr>
          <w:rFonts w:cstheme="minorHAnsi"/>
        </w:rPr>
      </w:pPr>
      <w:r w:rsidRPr="00523556">
        <w:rPr>
          <w:rFonts w:cstheme="minorHAnsi"/>
        </w:rPr>
        <w:t>Germ, M., Golob, A., Zelnik, I., Holcar, M. in Ojdanič, N. 2021. Izvedba monitoringa in analize stanja invazivne tujerodne vrste zahodna račja zel (</w:t>
      </w:r>
      <w:proofErr w:type="spellStart"/>
      <w:r w:rsidRPr="00523556">
        <w:rPr>
          <w:rFonts w:cstheme="minorHAnsi"/>
          <w:i/>
          <w:iCs/>
        </w:rPr>
        <w:t>Elodea</w:t>
      </w:r>
      <w:proofErr w:type="spellEnd"/>
      <w:r w:rsidRPr="00523556">
        <w:rPr>
          <w:rFonts w:cstheme="minorHAnsi"/>
          <w:i/>
          <w:iCs/>
        </w:rPr>
        <w:t xml:space="preserve"> </w:t>
      </w:r>
      <w:proofErr w:type="spellStart"/>
      <w:r w:rsidRPr="00523556">
        <w:rPr>
          <w:rFonts w:cstheme="minorHAnsi"/>
          <w:i/>
          <w:iCs/>
        </w:rPr>
        <w:t>nuttallii</w:t>
      </w:r>
      <w:proofErr w:type="spellEnd"/>
      <w:r w:rsidRPr="00523556">
        <w:rPr>
          <w:rFonts w:cstheme="minorHAnsi"/>
        </w:rPr>
        <w:t>) v letu 2021. Elaborat. Univerza v Ljubljani, Biotehniška fakulteta, Oddelek za biologijo, Ljubljana, 32 str.</w:t>
      </w:r>
    </w:p>
    <w:p w14:paraId="4BAE9D13" w14:textId="77777777" w:rsidR="00AA016F" w:rsidRPr="00523556" w:rsidRDefault="00AA016F" w:rsidP="003C2D4A">
      <w:pPr>
        <w:ind w:left="284" w:hanging="284"/>
        <w:jc w:val="both"/>
        <w:rPr>
          <w:rFonts w:cstheme="minorHAnsi"/>
        </w:rPr>
      </w:pPr>
      <w:proofErr w:type="spellStart"/>
      <w:r w:rsidRPr="00523556">
        <w:rPr>
          <w:rFonts w:cstheme="minorHAnsi"/>
          <w:sz w:val="23"/>
          <w:szCs w:val="23"/>
        </w:rPr>
        <w:t>Király</w:t>
      </w:r>
      <w:proofErr w:type="spellEnd"/>
      <w:r w:rsidRPr="00523556">
        <w:rPr>
          <w:rFonts w:cstheme="minorHAnsi"/>
          <w:sz w:val="23"/>
          <w:szCs w:val="23"/>
        </w:rPr>
        <w:t xml:space="preserve">, G., </w:t>
      </w:r>
      <w:proofErr w:type="spellStart"/>
      <w:r w:rsidRPr="00523556">
        <w:rPr>
          <w:rFonts w:cstheme="minorHAnsi"/>
          <w:sz w:val="23"/>
          <w:szCs w:val="23"/>
        </w:rPr>
        <w:t>Mesterházy</w:t>
      </w:r>
      <w:proofErr w:type="spellEnd"/>
      <w:r w:rsidRPr="00523556">
        <w:rPr>
          <w:rFonts w:cstheme="minorHAnsi"/>
          <w:sz w:val="23"/>
          <w:szCs w:val="23"/>
        </w:rPr>
        <w:t xml:space="preserve">, A. in </w:t>
      </w:r>
      <w:proofErr w:type="spellStart"/>
      <w:r w:rsidRPr="00523556">
        <w:rPr>
          <w:rFonts w:cstheme="minorHAnsi"/>
          <w:sz w:val="23"/>
          <w:szCs w:val="23"/>
        </w:rPr>
        <w:t>Bakan</w:t>
      </w:r>
      <w:proofErr w:type="spellEnd"/>
      <w:r w:rsidRPr="00523556">
        <w:rPr>
          <w:rFonts w:cstheme="minorHAnsi"/>
          <w:sz w:val="23"/>
          <w:szCs w:val="23"/>
        </w:rPr>
        <w:t xml:space="preserve">, B. 2007. </w:t>
      </w:r>
      <w:proofErr w:type="spellStart"/>
      <w:r w:rsidRPr="00523556">
        <w:rPr>
          <w:rFonts w:cstheme="minorHAnsi"/>
          <w:i/>
          <w:iCs/>
          <w:sz w:val="23"/>
          <w:szCs w:val="23"/>
        </w:rPr>
        <w:t>Elodea</w:t>
      </w:r>
      <w:proofErr w:type="spellEnd"/>
      <w:r w:rsidRPr="00523556">
        <w:rPr>
          <w:rFonts w:cstheme="minorHAnsi"/>
          <w:i/>
          <w:iCs/>
          <w:sz w:val="23"/>
          <w:szCs w:val="23"/>
        </w:rPr>
        <w:t xml:space="preserve"> </w:t>
      </w:r>
      <w:proofErr w:type="spellStart"/>
      <w:r w:rsidRPr="00523556">
        <w:rPr>
          <w:rFonts w:cstheme="minorHAnsi"/>
          <w:i/>
          <w:iCs/>
          <w:sz w:val="23"/>
          <w:szCs w:val="23"/>
        </w:rPr>
        <w:t>nuttalii</w:t>
      </w:r>
      <w:proofErr w:type="spellEnd"/>
      <w:r w:rsidRPr="00523556">
        <w:rPr>
          <w:rFonts w:cstheme="minorHAnsi"/>
          <w:i/>
          <w:iCs/>
          <w:sz w:val="23"/>
          <w:szCs w:val="23"/>
        </w:rPr>
        <w:t xml:space="preserve"> </w:t>
      </w:r>
      <w:r w:rsidRPr="00523556">
        <w:rPr>
          <w:rFonts w:cstheme="minorHAnsi"/>
          <w:sz w:val="23"/>
          <w:szCs w:val="23"/>
        </w:rPr>
        <w:t>(</w:t>
      </w:r>
      <w:proofErr w:type="spellStart"/>
      <w:r w:rsidRPr="00523556">
        <w:rPr>
          <w:rFonts w:cstheme="minorHAnsi"/>
          <w:sz w:val="23"/>
          <w:szCs w:val="23"/>
        </w:rPr>
        <w:t>Planch</w:t>
      </w:r>
      <w:proofErr w:type="spellEnd"/>
      <w:r w:rsidRPr="00523556">
        <w:rPr>
          <w:rFonts w:cstheme="minorHAnsi"/>
          <w:sz w:val="23"/>
          <w:szCs w:val="23"/>
        </w:rPr>
        <w:t xml:space="preserve">.) H. St. John, </w:t>
      </w:r>
      <w:proofErr w:type="spellStart"/>
      <w:r w:rsidRPr="00523556">
        <w:rPr>
          <w:rFonts w:cstheme="minorHAnsi"/>
          <w:i/>
          <w:iCs/>
          <w:sz w:val="23"/>
          <w:szCs w:val="23"/>
        </w:rPr>
        <w:t>Myosotis</w:t>
      </w:r>
      <w:proofErr w:type="spellEnd"/>
      <w:r w:rsidRPr="00523556">
        <w:rPr>
          <w:rFonts w:cstheme="minorHAnsi"/>
          <w:i/>
          <w:iCs/>
          <w:sz w:val="23"/>
          <w:szCs w:val="23"/>
        </w:rPr>
        <w:t xml:space="preserve"> </w:t>
      </w:r>
      <w:proofErr w:type="spellStart"/>
      <w:r w:rsidRPr="00523556">
        <w:rPr>
          <w:rFonts w:cstheme="minorHAnsi"/>
          <w:i/>
          <w:iCs/>
          <w:sz w:val="23"/>
          <w:szCs w:val="23"/>
        </w:rPr>
        <w:t>laxa</w:t>
      </w:r>
      <w:proofErr w:type="spellEnd"/>
      <w:r w:rsidRPr="00523556">
        <w:rPr>
          <w:rFonts w:cstheme="minorHAnsi"/>
          <w:i/>
          <w:iCs/>
          <w:sz w:val="23"/>
          <w:szCs w:val="23"/>
        </w:rPr>
        <w:t xml:space="preserve"> </w:t>
      </w:r>
      <w:proofErr w:type="spellStart"/>
      <w:r w:rsidRPr="00523556">
        <w:rPr>
          <w:rFonts w:cstheme="minorHAnsi"/>
          <w:sz w:val="23"/>
          <w:szCs w:val="23"/>
        </w:rPr>
        <w:t>Lehm</w:t>
      </w:r>
      <w:proofErr w:type="spellEnd"/>
      <w:r w:rsidRPr="00523556">
        <w:rPr>
          <w:rFonts w:cstheme="minorHAnsi"/>
          <w:sz w:val="23"/>
          <w:szCs w:val="23"/>
        </w:rPr>
        <w:t xml:space="preserve">. </w:t>
      </w:r>
      <w:proofErr w:type="spellStart"/>
      <w:r w:rsidRPr="00523556">
        <w:rPr>
          <w:rFonts w:cstheme="minorHAnsi"/>
          <w:sz w:val="23"/>
          <w:szCs w:val="23"/>
        </w:rPr>
        <w:t>and</w:t>
      </w:r>
      <w:proofErr w:type="spellEnd"/>
      <w:r w:rsidRPr="00523556">
        <w:rPr>
          <w:rFonts w:cstheme="minorHAnsi"/>
          <w:sz w:val="23"/>
          <w:szCs w:val="23"/>
        </w:rPr>
        <w:t xml:space="preserve"> </w:t>
      </w:r>
      <w:proofErr w:type="spellStart"/>
      <w:r w:rsidRPr="00523556">
        <w:rPr>
          <w:rFonts w:cstheme="minorHAnsi"/>
          <w:i/>
          <w:iCs/>
          <w:sz w:val="23"/>
          <w:szCs w:val="23"/>
        </w:rPr>
        <w:t>Pyrus</w:t>
      </w:r>
      <w:proofErr w:type="spellEnd"/>
      <w:r w:rsidRPr="00523556">
        <w:rPr>
          <w:rFonts w:cstheme="minorHAnsi"/>
          <w:i/>
          <w:iCs/>
          <w:sz w:val="23"/>
          <w:szCs w:val="23"/>
        </w:rPr>
        <w:t xml:space="preserve"> </w:t>
      </w:r>
      <w:proofErr w:type="spellStart"/>
      <w:r w:rsidRPr="00523556">
        <w:rPr>
          <w:rFonts w:cstheme="minorHAnsi"/>
          <w:i/>
          <w:iCs/>
          <w:sz w:val="23"/>
          <w:szCs w:val="23"/>
        </w:rPr>
        <w:t>austriaca</w:t>
      </w:r>
      <w:proofErr w:type="spellEnd"/>
      <w:r w:rsidRPr="00523556">
        <w:rPr>
          <w:rFonts w:cstheme="minorHAnsi"/>
          <w:i/>
          <w:iCs/>
          <w:sz w:val="23"/>
          <w:szCs w:val="23"/>
        </w:rPr>
        <w:t xml:space="preserve"> </w:t>
      </w:r>
      <w:r w:rsidRPr="00523556">
        <w:rPr>
          <w:rFonts w:cstheme="minorHAnsi"/>
          <w:sz w:val="23"/>
          <w:szCs w:val="23"/>
        </w:rPr>
        <w:t xml:space="preserve">Kern., </w:t>
      </w:r>
      <w:proofErr w:type="spellStart"/>
      <w:r w:rsidRPr="00523556">
        <w:rPr>
          <w:rFonts w:cstheme="minorHAnsi"/>
          <w:sz w:val="23"/>
          <w:szCs w:val="23"/>
        </w:rPr>
        <w:t>new</w:t>
      </w:r>
      <w:proofErr w:type="spellEnd"/>
      <w:r w:rsidRPr="00523556">
        <w:rPr>
          <w:rFonts w:cstheme="minorHAnsi"/>
          <w:sz w:val="23"/>
          <w:szCs w:val="23"/>
        </w:rPr>
        <w:t xml:space="preserve"> </w:t>
      </w:r>
      <w:proofErr w:type="spellStart"/>
      <w:r w:rsidRPr="00523556">
        <w:rPr>
          <w:rFonts w:cstheme="minorHAnsi"/>
          <w:sz w:val="23"/>
          <w:szCs w:val="23"/>
        </w:rPr>
        <w:t>for</w:t>
      </w:r>
      <w:proofErr w:type="spellEnd"/>
      <w:r w:rsidRPr="00523556">
        <w:rPr>
          <w:rFonts w:cstheme="minorHAnsi"/>
          <w:sz w:val="23"/>
          <w:szCs w:val="23"/>
        </w:rPr>
        <w:t xml:space="preserve"> </w:t>
      </w:r>
      <w:proofErr w:type="spellStart"/>
      <w:r w:rsidRPr="00523556">
        <w:rPr>
          <w:rFonts w:cstheme="minorHAnsi"/>
          <w:sz w:val="23"/>
          <w:szCs w:val="23"/>
        </w:rPr>
        <w:t>Slovenia</w:t>
      </w:r>
      <w:proofErr w:type="spellEnd"/>
      <w:r w:rsidRPr="00523556">
        <w:rPr>
          <w:rFonts w:cstheme="minorHAnsi"/>
          <w:sz w:val="23"/>
          <w:szCs w:val="23"/>
        </w:rPr>
        <w:t xml:space="preserve">, as </w:t>
      </w:r>
      <w:proofErr w:type="spellStart"/>
      <w:r w:rsidRPr="00523556">
        <w:rPr>
          <w:rFonts w:cstheme="minorHAnsi"/>
          <w:sz w:val="23"/>
          <w:szCs w:val="23"/>
        </w:rPr>
        <w:t>well</w:t>
      </w:r>
      <w:proofErr w:type="spellEnd"/>
      <w:r w:rsidRPr="00523556">
        <w:rPr>
          <w:rFonts w:cstheme="minorHAnsi"/>
          <w:sz w:val="23"/>
          <w:szCs w:val="23"/>
        </w:rPr>
        <w:t xml:space="preserve"> as </w:t>
      </w:r>
      <w:proofErr w:type="spellStart"/>
      <w:r w:rsidRPr="00523556">
        <w:rPr>
          <w:rFonts w:cstheme="minorHAnsi"/>
          <w:sz w:val="23"/>
          <w:szCs w:val="23"/>
        </w:rPr>
        <w:t>other</w:t>
      </w:r>
      <w:proofErr w:type="spellEnd"/>
      <w:r w:rsidRPr="00523556">
        <w:rPr>
          <w:rFonts w:cstheme="minorHAnsi"/>
          <w:sz w:val="23"/>
          <w:szCs w:val="23"/>
        </w:rPr>
        <w:t xml:space="preserve"> </w:t>
      </w:r>
      <w:proofErr w:type="spellStart"/>
      <w:r w:rsidRPr="00523556">
        <w:rPr>
          <w:rFonts w:cstheme="minorHAnsi"/>
          <w:sz w:val="23"/>
          <w:szCs w:val="23"/>
        </w:rPr>
        <w:t>floristic</w:t>
      </w:r>
      <w:proofErr w:type="spellEnd"/>
      <w:r w:rsidRPr="00523556">
        <w:rPr>
          <w:rFonts w:cstheme="minorHAnsi"/>
          <w:sz w:val="23"/>
          <w:szCs w:val="23"/>
        </w:rPr>
        <w:t xml:space="preserve"> </w:t>
      </w:r>
      <w:proofErr w:type="spellStart"/>
      <w:r w:rsidRPr="00523556">
        <w:rPr>
          <w:rFonts w:cstheme="minorHAnsi"/>
          <w:sz w:val="23"/>
          <w:szCs w:val="23"/>
        </w:rPr>
        <w:t>records</w:t>
      </w:r>
      <w:proofErr w:type="spellEnd"/>
      <w:r w:rsidRPr="00523556">
        <w:rPr>
          <w:rFonts w:cstheme="minorHAnsi"/>
          <w:sz w:val="23"/>
          <w:szCs w:val="23"/>
        </w:rPr>
        <w:t xml:space="preserve">. </w:t>
      </w:r>
      <w:proofErr w:type="spellStart"/>
      <w:r w:rsidRPr="00523556">
        <w:rPr>
          <w:rFonts w:cstheme="minorHAnsi"/>
          <w:sz w:val="23"/>
          <w:szCs w:val="23"/>
        </w:rPr>
        <w:t>Hladnikia</w:t>
      </w:r>
      <w:proofErr w:type="spellEnd"/>
      <w:r w:rsidRPr="00523556">
        <w:rPr>
          <w:rFonts w:cstheme="minorHAnsi"/>
          <w:sz w:val="23"/>
          <w:szCs w:val="23"/>
        </w:rPr>
        <w:t xml:space="preserve"> 20: 11-15.</w:t>
      </w:r>
    </w:p>
    <w:p w14:paraId="04CCC6D6" w14:textId="77777777" w:rsidR="00AA016F" w:rsidRPr="00523556" w:rsidRDefault="00AA016F" w:rsidP="003C2D4A">
      <w:pPr>
        <w:ind w:left="284" w:hanging="284"/>
        <w:jc w:val="both"/>
        <w:rPr>
          <w:rFonts w:cstheme="minorHAnsi"/>
        </w:rPr>
      </w:pPr>
      <w:r w:rsidRPr="00523556">
        <w:rPr>
          <w:rFonts w:cstheme="minorHAnsi"/>
        </w:rPr>
        <w:t>Kosič Kocjan D., J. M. Kocjan, B. Vreš in U. Šilc. 2021. Popis vodnih rastlin s poudarkom na tujerodnih vrstah in določitev habitatnih tipov na izbranih lokacijah na območju Krajinskega parka Ljubljansko barje. Končno poročilo projektne naloge. ZRC SAZU, Ljubljana, 27 str.</w:t>
      </w:r>
    </w:p>
    <w:p w14:paraId="3EF4A68E" w14:textId="77777777" w:rsidR="00AA016F" w:rsidRPr="00523556" w:rsidRDefault="00AA016F" w:rsidP="003C2D4A">
      <w:pPr>
        <w:ind w:left="284" w:hanging="284"/>
        <w:jc w:val="both"/>
        <w:rPr>
          <w:rFonts w:cstheme="minorHAnsi"/>
        </w:rPr>
      </w:pPr>
      <w:r w:rsidRPr="00523556">
        <w:rPr>
          <w:rFonts w:cstheme="minorHAnsi"/>
        </w:rPr>
        <w:t xml:space="preserve">Mazej Grudnik, Z. in Germ, M. 2013. </w:t>
      </w:r>
      <w:proofErr w:type="spellStart"/>
      <w:r w:rsidRPr="00523556">
        <w:rPr>
          <w:rFonts w:cstheme="minorHAnsi"/>
        </w:rPr>
        <w:t>Spatial</w:t>
      </w:r>
      <w:proofErr w:type="spellEnd"/>
      <w:r w:rsidRPr="00523556">
        <w:rPr>
          <w:rFonts w:cstheme="minorHAnsi"/>
        </w:rPr>
        <w:t xml:space="preserve"> </w:t>
      </w:r>
      <w:proofErr w:type="spellStart"/>
      <w:r w:rsidRPr="00523556">
        <w:rPr>
          <w:rFonts w:cstheme="minorHAnsi"/>
        </w:rPr>
        <w:t>pattern</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native</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w:t>
      </w:r>
      <w:proofErr w:type="spellStart"/>
      <w:r w:rsidRPr="00523556">
        <w:rPr>
          <w:rFonts w:cstheme="minorHAnsi"/>
        </w:rPr>
        <w:t>Myriophyllum</w:t>
      </w:r>
      <w:proofErr w:type="spellEnd"/>
      <w:r w:rsidRPr="00523556">
        <w:rPr>
          <w:rFonts w:cstheme="minorHAnsi"/>
        </w:rPr>
        <w:t xml:space="preserve"> </w:t>
      </w:r>
      <w:proofErr w:type="spellStart"/>
      <w:r w:rsidRPr="00523556">
        <w:rPr>
          <w:rFonts w:cstheme="minorHAnsi"/>
        </w:rPr>
        <w:t>spicatum</w:t>
      </w:r>
      <w:proofErr w:type="spellEnd"/>
      <w:r w:rsidRPr="00523556">
        <w:rPr>
          <w:rFonts w:cstheme="minorHAnsi"/>
        </w:rPr>
        <w:t xml:space="preserve"> </w:t>
      </w:r>
      <w:proofErr w:type="spellStart"/>
      <w:r w:rsidRPr="00523556">
        <w:rPr>
          <w:rFonts w:cstheme="minorHAnsi"/>
        </w:rPr>
        <w:t>and</w:t>
      </w:r>
      <w:proofErr w:type="spellEnd"/>
      <w:r w:rsidRPr="00523556">
        <w:rPr>
          <w:rFonts w:cstheme="minorHAnsi"/>
        </w:rPr>
        <w:t xml:space="preserve"> </w:t>
      </w:r>
      <w:proofErr w:type="spellStart"/>
      <w:r w:rsidRPr="00523556">
        <w:rPr>
          <w:rFonts w:cstheme="minorHAnsi"/>
        </w:rPr>
        <w:t>invasive</w:t>
      </w:r>
      <w:proofErr w:type="spellEnd"/>
      <w:r w:rsidRPr="00523556">
        <w:rPr>
          <w:rFonts w:cstheme="minorHAnsi"/>
        </w:rPr>
        <w:t xml:space="preserve"> </w:t>
      </w:r>
      <w:proofErr w:type="spellStart"/>
      <w:r w:rsidRPr="00523556">
        <w:rPr>
          <w:rFonts w:cstheme="minorHAnsi"/>
        </w:rPr>
        <w:t>alien</w:t>
      </w:r>
      <w:proofErr w:type="spellEnd"/>
      <w:r w:rsidRPr="00523556">
        <w:rPr>
          <w:rFonts w:cstheme="minorHAnsi"/>
        </w:rPr>
        <w:t xml:space="preserve"> </w:t>
      </w:r>
      <w:proofErr w:type="spellStart"/>
      <w:r w:rsidRPr="00523556">
        <w:rPr>
          <w:rFonts w:cstheme="minorHAnsi"/>
        </w:rPr>
        <w:t>species</w:t>
      </w:r>
      <w:proofErr w:type="spellEnd"/>
      <w:r w:rsidRPr="00523556">
        <w:rPr>
          <w:rFonts w:cstheme="minorHAnsi"/>
        </w:rPr>
        <w:t xml:space="preserve"> </w:t>
      </w:r>
      <w:proofErr w:type="spellStart"/>
      <w:r w:rsidRPr="00523556">
        <w:rPr>
          <w:rFonts w:cstheme="minorHAnsi"/>
          <w:i/>
          <w:iCs/>
        </w:rPr>
        <w:t>Elodea</w:t>
      </w:r>
      <w:proofErr w:type="spellEnd"/>
      <w:r w:rsidRPr="00523556">
        <w:rPr>
          <w:rFonts w:cstheme="minorHAnsi"/>
          <w:i/>
          <w:iCs/>
        </w:rPr>
        <w:t xml:space="preserve"> </w:t>
      </w:r>
      <w:proofErr w:type="spellStart"/>
      <w:r w:rsidRPr="00523556">
        <w:rPr>
          <w:rFonts w:cstheme="minorHAnsi"/>
          <w:i/>
          <w:iCs/>
        </w:rPr>
        <w:t>nuttallii</w:t>
      </w:r>
      <w:proofErr w:type="spellEnd"/>
      <w:r w:rsidRPr="00523556">
        <w:rPr>
          <w:rFonts w:cstheme="minorHAnsi"/>
        </w:rPr>
        <w:t xml:space="preserve"> </w:t>
      </w:r>
      <w:proofErr w:type="spellStart"/>
      <w:r w:rsidRPr="00523556">
        <w:rPr>
          <w:rFonts w:cstheme="minorHAnsi"/>
        </w:rPr>
        <w:t>after</w:t>
      </w:r>
      <w:proofErr w:type="spellEnd"/>
      <w:r w:rsidRPr="00523556">
        <w:rPr>
          <w:rFonts w:cstheme="minorHAnsi"/>
        </w:rPr>
        <w:t xml:space="preserve"> </w:t>
      </w:r>
      <w:proofErr w:type="spellStart"/>
      <w:r w:rsidRPr="00523556">
        <w:rPr>
          <w:rFonts w:cstheme="minorHAnsi"/>
        </w:rPr>
        <w:t>introduction</w:t>
      </w:r>
      <w:proofErr w:type="spellEnd"/>
      <w:r w:rsidRPr="00523556">
        <w:rPr>
          <w:rFonts w:cstheme="minorHAnsi"/>
        </w:rPr>
        <w:t xml:space="preserve"> </w:t>
      </w:r>
      <w:proofErr w:type="spellStart"/>
      <w:r w:rsidRPr="00523556">
        <w:rPr>
          <w:rFonts w:cstheme="minorHAnsi"/>
        </w:rPr>
        <w:t>of</w:t>
      </w:r>
      <w:proofErr w:type="spellEnd"/>
      <w:r w:rsidRPr="00523556">
        <w:rPr>
          <w:rFonts w:cstheme="minorHAnsi"/>
        </w:rPr>
        <w:t xml:space="preserve"> </w:t>
      </w:r>
      <w:proofErr w:type="spellStart"/>
      <w:r w:rsidRPr="00523556">
        <w:rPr>
          <w:rFonts w:cstheme="minorHAnsi"/>
        </w:rPr>
        <w:t>the</w:t>
      </w:r>
      <w:proofErr w:type="spellEnd"/>
      <w:r w:rsidRPr="00523556">
        <w:rPr>
          <w:rFonts w:cstheme="minorHAnsi"/>
        </w:rPr>
        <w:t xml:space="preserve"> </w:t>
      </w:r>
      <w:proofErr w:type="spellStart"/>
      <w:r w:rsidRPr="00523556">
        <w:rPr>
          <w:rFonts w:cstheme="minorHAnsi"/>
        </w:rPr>
        <w:t>latter</w:t>
      </w:r>
      <w:proofErr w:type="spellEnd"/>
      <w:r w:rsidRPr="00523556">
        <w:rPr>
          <w:rFonts w:cstheme="minorHAnsi"/>
        </w:rPr>
        <w:t xml:space="preserve"> one </w:t>
      </w:r>
      <w:proofErr w:type="spellStart"/>
      <w:r w:rsidRPr="00523556">
        <w:rPr>
          <w:rFonts w:cstheme="minorHAnsi"/>
        </w:rPr>
        <w:t>into</w:t>
      </w:r>
      <w:proofErr w:type="spellEnd"/>
      <w:r w:rsidRPr="00523556">
        <w:rPr>
          <w:rFonts w:cstheme="minorHAnsi"/>
        </w:rPr>
        <w:t xml:space="preserve"> </w:t>
      </w:r>
      <w:proofErr w:type="spellStart"/>
      <w:r w:rsidRPr="00523556">
        <w:rPr>
          <w:rFonts w:cstheme="minorHAnsi"/>
        </w:rPr>
        <w:t>the</w:t>
      </w:r>
      <w:proofErr w:type="spellEnd"/>
      <w:r w:rsidRPr="00523556">
        <w:rPr>
          <w:rFonts w:cstheme="minorHAnsi"/>
        </w:rPr>
        <w:t xml:space="preserve"> Drava </w:t>
      </w:r>
      <w:proofErr w:type="spellStart"/>
      <w:r w:rsidRPr="00523556">
        <w:rPr>
          <w:rFonts w:cstheme="minorHAnsi"/>
        </w:rPr>
        <w:t>River</w:t>
      </w:r>
      <w:proofErr w:type="spellEnd"/>
      <w:r w:rsidRPr="00523556">
        <w:rPr>
          <w:rFonts w:cstheme="minorHAnsi"/>
        </w:rPr>
        <w:t xml:space="preserve"> (</w:t>
      </w:r>
      <w:proofErr w:type="spellStart"/>
      <w:r w:rsidRPr="00523556">
        <w:rPr>
          <w:rFonts w:cstheme="minorHAnsi"/>
        </w:rPr>
        <w:t>Slovenia</w:t>
      </w:r>
      <w:proofErr w:type="spellEnd"/>
      <w:r w:rsidRPr="00523556">
        <w:rPr>
          <w:rFonts w:cstheme="minorHAnsi"/>
        </w:rPr>
        <w:t xml:space="preserve">). </w:t>
      </w:r>
      <w:proofErr w:type="spellStart"/>
      <w:r w:rsidRPr="00523556">
        <w:rPr>
          <w:rFonts w:cstheme="minorHAnsi"/>
        </w:rPr>
        <w:t>Biologia</w:t>
      </w:r>
      <w:proofErr w:type="spellEnd"/>
      <w:r w:rsidRPr="00523556">
        <w:rPr>
          <w:rFonts w:cstheme="minorHAnsi"/>
        </w:rPr>
        <w:t xml:space="preserve">, 68(2), 202-209, </w:t>
      </w:r>
      <w:proofErr w:type="spellStart"/>
      <w:r w:rsidRPr="00523556">
        <w:rPr>
          <w:rFonts w:cstheme="minorHAnsi"/>
        </w:rPr>
        <w:t>Section</w:t>
      </w:r>
      <w:proofErr w:type="spellEnd"/>
      <w:r w:rsidRPr="00523556">
        <w:rPr>
          <w:rFonts w:cstheme="minorHAnsi"/>
        </w:rPr>
        <w:t xml:space="preserve"> </w:t>
      </w:r>
      <w:proofErr w:type="spellStart"/>
      <w:r w:rsidRPr="00523556">
        <w:rPr>
          <w:rFonts w:cstheme="minorHAnsi"/>
        </w:rPr>
        <w:t>Botany</w:t>
      </w:r>
      <w:proofErr w:type="spellEnd"/>
      <w:r w:rsidRPr="00523556">
        <w:rPr>
          <w:rFonts w:cstheme="minorHAnsi"/>
        </w:rPr>
        <w:t xml:space="preserve"> DOI: </w:t>
      </w:r>
      <w:proofErr w:type="spellStart"/>
      <w:r w:rsidRPr="00523556">
        <w:rPr>
          <w:rFonts w:cstheme="minorHAnsi"/>
        </w:rPr>
        <w:t>10.2478/s11756</w:t>
      </w:r>
      <w:proofErr w:type="spellEnd"/>
      <w:r w:rsidRPr="00523556">
        <w:rPr>
          <w:rFonts w:cstheme="minorHAnsi"/>
        </w:rPr>
        <w:t>-013-0006-8</w:t>
      </w:r>
    </w:p>
    <w:p w14:paraId="3CCC433C" w14:textId="77777777" w:rsidR="007C1E71" w:rsidRPr="00523556" w:rsidRDefault="007C1E71" w:rsidP="003C2D4A">
      <w:pPr>
        <w:ind w:left="284" w:hanging="284"/>
        <w:jc w:val="both"/>
        <w:rPr>
          <w:rFonts w:cstheme="minorHAnsi"/>
        </w:rPr>
      </w:pPr>
      <w:proofErr w:type="spellStart"/>
      <w:r w:rsidRPr="00523556">
        <w:rPr>
          <w:rFonts w:cstheme="minorHAnsi"/>
        </w:rPr>
        <w:t>Invazivke</w:t>
      </w:r>
      <w:proofErr w:type="spellEnd"/>
      <w:r w:rsidRPr="00523556">
        <w:rPr>
          <w:rFonts w:cstheme="minorHAnsi"/>
        </w:rPr>
        <w:t>. 2021. Osrednji elektronski informacijski sistem za invazivne tujerodne vrste v Sloveniji, www.invazivke.si. Gozdarski inštitut Slovenije, LIFE ARTEMIS (LIFE15 GIE/SI/000770) (7. 1. 2022).</w:t>
      </w:r>
    </w:p>
    <w:p w14:paraId="008DF2ED" w14:textId="77777777" w:rsidR="00AA016F" w:rsidRPr="00523556" w:rsidRDefault="00AA016F" w:rsidP="003C2D4A">
      <w:pPr>
        <w:jc w:val="both"/>
        <w:rPr>
          <w:rFonts w:eastAsiaTheme="majorEastAsia" w:cstheme="minorHAnsi"/>
          <w:color w:val="2F5496" w:themeColor="accent1" w:themeShade="BF"/>
          <w:sz w:val="32"/>
          <w:szCs w:val="32"/>
        </w:rPr>
      </w:pPr>
      <w:r w:rsidRPr="00523556">
        <w:rPr>
          <w:rFonts w:cstheme="minorHAnsi"/>
        </w:rPr>
        <w:br w:type="page"/>
      </w:r>
    </w:p>
    <w:p w14:paraId="11445133" w14:textId="67B75D94" w:rsidR="00AA016F" w:rsidRPr="00523556" w:rsidRDefault="00AA016F" w:rsidP="003C2D4A">
      <w:pPr>
        <w:pStyle w:val="Naslov1"/>
        <w:jc w:val="both"/>
        <w:rPr>
          <w:rFonts w:asciiTheme="minorHAnsi" w:hAnsiTheme="minorHAnsi" w:cstheme="minorHAnsi"/>
        </w:rPr>
      </w:pPr>
      <w:r w:rsidRPr="00523556">
        <w:rPr>
          <w:rFonts w:asciiTheme="minorHAnsi" w:hAnsiTheme="minorHAnsi" w:cstheme="minorHAnsi"/>
        </w:rPr>
        <w:lastRenderedPageBreak/>
        <w:t>Metodologija</w:t>
      </w:r>
    </w:p>
    <w:p w14:paraId="7283802C" w14:textId="111FF346" w:rsidR="0098700F" w:rsidRDefault="0098700F" w:rsidP="003C2D4A">
      <w:pPr>
        <w:jc w:val="both"/>
        <w:rPr>
          <w:rFonts w:cstheme="minorHAnsi"/>
        </w:rPr>
      </w:pPr>
    </w:p>
    <w:p w14:paraId="04EBDE2F" w14:textId="5B1CC4E5" w:rsidR="00AA016F" w:rsidRDefault="00E50704" w:rsidP="003C2D4A">
      <w:pPr>
        <w:jc w:val="both"/>
        <w:rPr>
          <w:rFonts w:cstheme="minorHAnsi"/>
        </w:rPr>
      </w:pPr>
      <w:r>
        <w:rPr>
          <w:rFonts w:cstheme="minorHAnsi"/>
        </w:rPr>
        <w:t xml:space="preserve">Obravnavane so invazivne tujerodne vrste, ki zadevajo Unijo. </w:t>
      </w:r>
      <w:r w:rsidR="0098700F">
        <w:rPr>
          <w:rFonts w:cstheme="minorHAnsi"/>
        </w:rPr>
        <w:t>Kot glavni vir podatkov za prikaz stanja invazivnih tujerodnih rastlin v Sloveniji je bila uporabljena baza Invazivke.si, katere skrbnik je Gozdarski inštitut Slovenije, vzpostavljena pa je bila v projektu LIFE ARTEMIS. Prikazano je stanje na dan 7. 1. 2022</w:t>
      </w:r>
      <w:r w:rsidR="0098700F" w:rsidRPr="00C944D2">
        <w:rPr>
          <w:rFonts w:cstheme="minorHAnsi"/>
        </w:rPr>
        <w:t xml:space="preserve">. </w:t>
      </w:r>
      <w:r w:rsidR="00C944D2" w:rsidRPr="00C944D2">
        <w:rPr>
          <w:rFonts w:cstheme="minorHAnsi"/>
        </w:rPr>
        <w:t xml:space="preserve">Večinoma gre za naključno zbrane podatke in ne sistematične popise. </w:t>
      </w:r>
      <w:r w:rsidR="0061350B" w:rsidRPr="00C944D2">
        <w:rPr>
          <w:rFonts w:cstheme="minorHAnsi"/>
        </w:rPr>
        <w:t>V bazi so združen</w:t>
      </w:r>
      <w:r w:rsidR="00C944D2">
        <w:rPr>
          <w:rFonts w:cstheme="minorHAnsi"/>
        </w:rPr>
        <w:t>i</w:t>
      </w:r>
      <w:r w:rsidR="0061350B" w:rsidRPr="00C944D2">
        <w:rPr>
          <w:rFonts w:cstheme="minorHAnsi"/>
        </w:rPr>
        <w:t xml:space="preserve"> podatki, ki</w:t>
      </w:r>
      <w:r w:rsidR="0061350B">
        <w:rPr>
          <w:rFonts w:cstheme="minorHAnsi"/>
        </w:rPr>
        <w:t xml:space="preserve"> se zbirajo v okviru ljudske znanosti,</w:t>
      </w:r>
      <w:r w:rsidR="00C944D2">
        <w:rPr>
          <w:rFonts w:cstheme="minorHAnsi"/>
        </w:rPr>
        <w:t xml:space="preserve"> a so preverjeni s strani strokovnjakov,</w:t>
      </w:r>
      <w:r w:rsidR="0061350B">
        <w:rPr>
          <w:rFonts w:cstheme="minorHAnsi"/>
        </w:rPr>
        <w:t xml:space="preserve"> in podatki iz različnih drugih virov, na primer podatki</w:t>
      </w:r>
      <w:r w:rsidR="00557CD2">
        <w:rPr>
          <w:rFonts w:cstheme="minorHAnsi"/>
        </w:rPr>
        <w:t>,</w:t>
      </w:r>
      <w:r w:rsidR="0061350B">
        <w:rPr>
          <w:rFonts w:cstheme="minorHAnsi"/>
        </w:rPr>
        <w:t xml:space="preserve"> zbrani v različnih projektnih (LIFE </w:t>
      </w:r>
      <w:r w:rsidR="0061350B" w:rsidRPr="0061350B">
        <w:rPr>
          <w:rFonts w:cstheme="minorHAnsi"/>
        </w:rPr>
        <w:t xml:space="preserve">ARTEMIS, </w:t>
      </w:r>
      <w:proofErr w:type="spellStart"/>
      <w:r w:rsidR="0061350B" w:rsidRPr="0061350B">
        <w:rPr>
          <w:rFonts w:cstheme="minorHAnsi"/>
        </w:rPr>
        <w:t>Amc</w:t>
      </w:r>
      <w:proofErr w:type="spellEnd"/>
      <w:r w:rsidR="0061350B" w:rsidRPr="0061350B">
        <w:rPr>
          <w:rFonts w:cstheme="minorHAnsi"/>
        </w:rPr>
        <w:t xml:space="preserve"> </w:t>
      </w:r>
      <w:proofErr w:type="spellStart"/>
      <w:r w:rsidR="0061350B" w:rsidRPr="0061350B">
        <w:rPr>
          <w:rFonts w:cstheme="minorHAnsi"/>
        </w:rPr>
        <w:t>Promo</w:t>
      </w:r>
      <w:proofErr w:type="spellEnd"/>
      <w:r w:rsidR="0061350B" w:rsidRPr="0061350B">
        <w:rPr>
          <w:rFonts w:cstheme="minorHAnsi"/>
        </w:rPr>
        <w:t xml:space="preserve"> BID, </w:t>
      </w:r>
      <w:proofErr w:type="spellStart"/>
      <w:r w:rsidR="0061350B" w:rsidRPr="0061350B">
        <w:rPr>
          <w:rFonts w:cstheme="minorHAnsi"/>
        </w:rPr>
        <w:t>GoForMura</w:t>
      </w:r>
      <w:proofErr w:type="spellEnd"/>
      <w:r w:rsidR="00C944D2">
        <w:rPr>
          <w:rFonts w:cstheme="minorHAnsi"/>
        </w:rPr>
        <w:t xml:space="preserve">, </w:t>
      </w:r>
      <w:proofErr w:type="spellStart"/>
      <w:r w:rsidR="00C944D2">
        <w:rPr>
          <w:rFonts w:cstheme="minorHAnsi"/>
        </w:rPr>
        <w:t>AlpTrees</w:t>
      </w:r>
      <w:proofErr w:type="spellEnd"/>
      <w:r w:rsidR="00C944D2">
        <w:rPr>
          <w:rFonts w:cstheme="minorHAnsi"/>
        </w:rPr>
        <w:t xml:space="preserve">, Aktivno proti </w:t>
      </w:r>
      <w:proofErr w:type="spellStart"/>
      <w:r w:rsidR="00C944D2">
        <w:rPr>
          <w:rFonts w:cstheme="minorHAnsi"/>
        </w:rPr>
        <w:t>invazivkam</w:t>
      </w:r>
      <w:proofErr w:type="spellEnd"/>
      <w:r w:rsidR="00C944D2">
        <w:rPr>
          <w:rFonts w:cstheme="minorHAnsi"/>
        </w:rPr>
        <w:t xml:space="preserve"> …</w:t>
      </w:r>
      <w:r w:rsidR="0061350B" w:rsidRPr="0061350B">
        <w:rPr>
          <w:rFonts w:cstheme="minorHAnsi"/>
        </w:rPr>
        <w:t>), podatki</w:t>
      </w:r>
      <w:r w:rsidR="0061350B">
        <w:rPr>
          <w:rFonts w:cstheme="minorHAnsi"/>
        </w:rPr>
        <w:t xml:space="preserve"> upravljavcev zavarovanih območij, podatki Zavoda za gozdove Slovenije in drugi. Večinoma gre za naključno zbrane podatke ali podatke popisov na določenih projektnih območjih ali zavarovanih območjih. Odsotnost podatka v bazi ne pomeni nujno odsotnosti vrste, ampak je lahko </w:t>
      </w:r>
      <w:r w:rsidR="00C944D2">
        <w:rPr>
          <w:rFonts w:cstheme="minorHAnsi"/>
        </w:rPr>
        <w:t xml:space="preserve">le </w:t>
      </w:r>
      <w:r w:rsidR="0061350B">
        <w:rPr>
          <w:rFonts w:cstheme="minorHAnsi"/>
        </w:rPr>
        <w:t xml:space="preserve">posledica tega, da določena območja niso raziskana. </w:t>
      </w:r>
    </w:p>
    <w:p w14:paraId="55A1F894" w14:textId="599A6079" w:rsidR="00C944D2" w:rsidRDefault="00557CD2" w:rsidP="003C2D4A">
      <w:pPr>
        <w:jc w:val="both"/>
        <w:rPr>
          <w:rFonts w:cstheme="minorHAnsi"/>
        </w:rPr>
      </w:pPr>
      <w:r>
        <w:rPr>
          <w:rFonts w:cstheme="minorHAnsi"/>
        </w:rPr>
        <w:t xml:space="preserve">Podatki o stanju malo razširjenih vrst temeljijo na podatkih spremljanja stanja ob odstranjevanju, trendi splošno razširjenih vrst pa so ocenjeni na podlagi subjektivnih ocen poznavanja stanja, saj zanje </w:t>
      </w:r>
      <w:r w:rsidR="00C944D2">
        <w:rPr>
          <w:rFonts w:cstheme="minorHAnsi"/>
        </w:rPr>
        <w:t xml:space="preserve"> ni vzpostavljenega rednega monitoringa za celo Slovenijo. </w:t>
      </w:r>
    </w:p>
    <w:p w14:paraId="69631587" w14:textId="54B1E4FF" w:rsidR="00AA016F" w:rsidRPr="00523556" w:rsidRDefault="00AA016F" w:rsidP="003C2D4A">
      <w:pPr>
        <w:jc w:val="both"/>
        <w:rPr>
          <w:rFonts w:cstheme="minorHAnsi"/>
        </w:rPr>
      </w:pPr>
    </w:p>
    <w:p w14:paraId="47AAE453" w14:textId="6B576AA7" w:rsidR="007C1E71" w:rsidRPr="00523556" w:rsidRDefault="007C1E71" w:rsidP="003C2D4A">
      <w:pPr>
        <w:jc w:val="both"/>
        <w:rPr>
          <w:rFonts w:cstheme="minorHAnsi"/>
          <w:b/>
          <w:bCs/>
        </w:rPr>
      </w:pPr>
      <w:r w:rsidRPr="00523556">
        <w:rPr>
          <w:rFonts w:cstheme="minorHAnsi"/>
          <w:b/>
          <w:bCs/>
        </w:rPr>
        <w:t>Viri:</w:t>
      </w:r>
    </w:p>
    <w:p w14:paraId="0222F7A5" w14:textId="77777777" w:rsidR="007C1E71" w:rsidRPr="00523556" w:rsidRDefault="007C1E71" w:rsidP="003C2D4A">
      <w:pPr>
        <w:ind w:left="284" w:hanging="284"/>
        <w:jc w:val="both"/>
        <w:rPr>
          <w:rFonts w:cstheme="minorHAnsi"/>
        </w:rPr>
      </w:pPr>
      <w:proofErr w:type="spellStart"/>
      <w:r w:rsidRPr="00523556">
        <w:rPr>
          <w:rFonts w:cstheme="minorHAnsi"/>
        </w:rPr>
        <w:t>Invazivke</w:t>
      </w:r>
      <w:proofErr w:type="spellEnd"/>
      <w:r w:rsidRPr="00523556">
        <w:rPr>
          <w:rFonts w:cstheme="minorHAnsi"/>
        </w:rPr>
        <w:t>. 2021. Osrednji elektronski informacijski sistem za invazivne tujerodne vrste v Sloveniji, www.invazivke.si. Gozdarski inštitut Slovenije, LIFE ARTEMIS (LIFE15 GIE/SI/000770) (7. 1. 2022).</w:t>
      </w:r>
    </w:p>
    <w:p w14:paraId="13A37DEF" w14:textId="77777777" w:rsidR="007C1E71" w:rsidRPr="00523556" w:rsidRDefault="007C1E71" w:rsidP="003C2D4A">
      <w:pPr>
        <w:jc w:val="both"/>
        <w:rPr>
          <w:rFonts w:cstheme="minorHAnsi"/>
        </w:rPr>
      </w:pPr>
    </w:p>
    <w:p w14:paraId="66BF896D" w14:textId="50B0A8C1" w:rsidR="00AA016F" w:rsidRDefault="00AA016F" w:rsidP="003C2D4A">
      <w:pPr>
        <w:pStyle w:val="Naslov1"/>
        <w:jc w:val="both"/>
        <w:rPr>
          <w:rFonts w:asciiTheme="minorHAnsi" w:hAnsiTheme="minorHAnsi" w:cstheme="minorHAnsi"/>
        </w:rPr>
      </w:pPr>
      <w:r w:rsidRPr="00523556">
        <w:rPr>
          <w:rFonts w:asciiTheme="minorHAnsi" w:hAnsiTheme="minorHAnsi" w:cstheme="minorHAnsi"/>
        </w:rPr>
        <w:t>Datum</w:t>
      </w:r>
    </w:p>
    <w:p w14:paraId="6E6275AE" w14:textId="6AA0FAE1" w:rsidR="00385586" w:rsidRPr="00385586" w:rsidRDefault="00385586" w:rsidP="003C2D4A">
      <w:pPr>
        <w:jc w:val="both"/>
      </w:pPr>
      <w:r>
        <w:t>14. 1. 2022</w:t>
      </w:r>
    </w:p>
    <w:p w14:paraId="5D07FA21" w14:textId="77777777" w:rsidR="00AA016F" w:rsidRPr="00523556" w:rsidRDefault="00AA016F" w:rsidP="003C2D4A">
      <w:pPr>
        <w:pStyle w:val="Naslov1"/>
        <w:jc w:val="both"/>
        <w:rPr>
          <w:rFonts w:asciiTheme="minorHAnsi" w:hAnsiTheme="minorHAnsi" w:cstheme="minorHAnsi"/>
        </w:rPr>
      </w:pPr>
      <w:r w:rsidRPr="00523556">
        <w:rPr>
          <w:rFonts w:asciiTheme="minorHAnsi" w:hAnsiTheme="minorHAnsi" w:cstheme="minorHAnsi"/>
        </w:rPr>
        <w:t>Avtorji</w:t>
      </w:r>
    </w:p>
    <w:p w14:paraId="402BB9E8" w14:textId="49C73A1F" w:rsidR="007F46DF" w:rsidRPr="00523556" w:rsidRDefault="00AA016F" w:rsidP="003C2D4A">
      <w:pPr>
        <w:jc w:val="both"/>
        <w:rPr>
          <w:rFonts w:cstheme="minorHAnsi"/>
        </w:rPr>
      </w:pPr>
      <w:r w:rsidRPr="00523556">
        <w:rPr>
          <w:rFonts w:cstheme="minorHAnsi"/>
        </w:rPr>
        <w:t xml:space="preserve">Andreja Papež Kristanc, </w:t>
      </w:r>
      <w:r w:rsidR="00A56794" w:rsidRPr="00523556">
        <w:rPr>
          <w:rFonts w:cstheme="minorHAnsi"/>
        </w:rPr>
        <w:t>Ana Dolenc</w:t>
      </w:r>
      <w:r w:rsidR="00A56794">
        <w:rPr>
          <w:rFonts w:cstheme="minorHAnsi"/>
        </w:rPr>
        <w:t xml:space="preserve">, Andrej Štembergar Zupan, </w:t>
      </w:r>
      <w:r w:rsidRPr="00523556">
        <w:rPr>
          <w:rFonts w:cstheme="minorHAnsi"/>
        </w:rPr>
        <w:t>Sonja Rozman</w:t>
      </w:r>
      <w:r w:rsidR="00A56794">
        <w:rPr>
          <w:rFonts w:cstheme="minorHAnsi"/>
        </w:rPr>
        <w:t xml:space="preserve"> – vsi Zavod RS za varstvo narave</w:t>
      </w:r>
    </w:p>
    <w:sectPr w:rsidR="007F46DF" w:rsidRPr="005235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A8A5B" w14:textId="77777777" w:rsidR="004F31FE" w:rsidRDefault="004F31FE" w:rsidP="00613911">
      <w:pPr>
        <w:spacing w:after="0" w:line="240" w:lineRule="auto"/>
      </w:pPr>
      <w:r>
        <w:separator/>
      </w:r>
    </w:p>
  </w:endnote>
  <w:endnote w:type="continuationSeparator" w:id="0">
    <w:p w14:paraId="15831F45" w14:textId="77777777" w:rsidR="004F31FE" w:rsidRDefault="004F31FE" w:rsidP="00613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ndara">
    <w:panose1 w:val="020E0502030303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OpenSans-Regular">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613A9" w14:textId="77777777" w:rsidR="004F31FE" w:rsidRDefault="004F31FE" w:rsidP="00613911">
      <w:pPr>
        <w:spacing w:after="0" w:line="240" w:lineRule="auto"/>
      </w:pPr>
      <w:r>
        <w:separator/>
      </w:r>
    </w:p>
  </w:footnote>
  <w:footnote w:type="continuationSeparator" w:id="0">
    <w:p w14:paraId="08EF5F00" w14:textId="77777777" w:rsidR="004F31FE" w:rsidRDefault="004F31FE" w:rsidP="00613911">
      <w:pPr>
        <w:spacing w:after="0" w:line="240" w:lineRule="auto"/>
      </w:pPr>
      <w:r>
        <w:continuationSeparator/>
      </w:r>
    </w:p>
  </w:footnote>
  <w:footnote w:id="1">
    <w:p w14:paraId="0B83C055" w14:textId="577F8D0A" w:rsidR="00613911" w:rsidRDefault="00613911">
      <w:pPr>
        <w:pStyle w:val="Sprotnaopomba-besedilo"/>
      </w:pPr>
      <w:r>
        <w:rPr>
          <w:rStyle w:val="Sprotnaopomba-sklic"/>
        </w:rPr>
        <w:footnoteRef/>
      </w:r>
      <w:r>
        <w:t xml:space="preserve"> *</w:t>
      </w:r>
      <w:r w:rsidRPr="00523556">
        <w:rPr>
          <w:rFonts w:cstheme="minorHAnsi"/>
          <w:noProof/>
        </w:rPr>
        <w:t>Habitatni tipi, ki so na območju Evropske unije v nevarnosti, da izginejo, in so v predpisih Evropske unije, ki urejajo varstvo prosto živečih rastlinskih in živalskih vrst, opredeljeni kot prednostni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E5655"/>
    <w:multiLevelType w:val="hybridMultilevel"/>
    <w:tmpl w:val="8ED02F74"/>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
    <w:nsid w:val="0C512AA6"/>
    <w:multiLevelType w:val="hybridMultilevel"/>
    <w:tmpl w:val="3F38AF4A"/>
    <w:lvl w:ilvl="0" w:tplc="6B9CBF4C">
      <w:numFmt w:val="bullet"/>
      <w:lvlText w:val="•"/>
      <w:lvlJc w:val="left"/>
      <w:pPr>
        <w:ind w:left="1068" w:hanging="708"/>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56843EB"/>
    <w:multiLevelType w:val="hybridMultilevel"/>
    <w:tmpl w:val="A07E8ACC"/>
    <w:lvl w:ilvl="0" w:tplc="BFE8E276">
      <w:numFmt w:val="bullet"/>
      <w:lvlText w:val="•"/>
      <w:lvlJc w:val="left"/>
      <w:pPr>
        <w:ind w:left="1416" w:hanging="708"/>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35AC4108"/>
    <w:multiLevelType w:val="hybridMultilevel"/>
    <w:tmpl w:val="0A62D180"/>
    <w:lvl w:ilvl="0" w:tplc="93721320">
      <w:start w:val="9"/>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50D07056"/>
    <w:multiLevelType w:val="hybridMultilevel"/>
    <w:tmpl w:val="58DEA1A4"/>
    <w:lvl w:ilvl="0" w:tplc="BFE8E276">
      <w:numFmt w:val="bullet"/>
      <w:lvlText w:val="•"/>
      <w:lvlJc w:val="left"/>
      <w:pPr>
        <w:ind w:left="1416" w:hanging="708"/>
      </w:pPr>
      <w:rPr>
        <w:rFonts w:ascii="Calibri" w:eastAsiaTheme="minorHAnsi" w:hAnsi="Calibri" w:cs="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
    <w:nsid w:val="68B400D8"/>
    <w:multiLevelType w:val="hybridMultilevel"/>
    <w:tmpl w:val="042C5942"/>
    <w:lvl w:ilvl="0" w:tplc="6B9CBF4C">
      <w:numFmt w:val="bullet"/>
      <w:lvlText w:val="•"/>
      <w:lvlJc w:val="left"/>
      <w:pPr>
        <w:ind w:left="1416" w:hanging="708"/>
      </w:pPr>
      <w:rPr>
        <w:rFonts w:ascii="Calibri" w:eastAsiaTheme="minorHAnsi" w:hAnsi="Calibri" w:cs="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
    <w:nsid w:val="71D12641"/>
    <w:multiLevelType w:val="hybridMultilevel"/>
    <w:tmpl w:val="9BBCF9B0"/>
    <w:lvl w:ilvl="0" w:tplc="6B9CBF4C">
      <w:numFmt w:val="bullet"/>
      <w:lvlText w:val="•"/>
      <w:lvlJc w:val="left"/>
      <w:pPr>
        <w:ind w:left="1068" w:hanging="708"/>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7D8B1E74"/>
    <w:multiLevelType w:val="hybridMultilevel"/>
    <w:tmpl w:val="F3324D2A"/>
    <w:lvl w:ilvl="0" w:tplc="0424000F">
      <w:start w:val="1"/>
      <w:numFmt w:val="decimal"/>
      <w:lvlText w:val="%1."/>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7"/>
  </w:num>
  <w:num w:numId="2">
    <w:abstractNumId w:val="0"/>
  </w:num>
  <w:num w:numId="3">
    <w:abstractNumId w:val="4"/>
  </w:num>
  <w:num w:numId="4">
    <w:abstractNumId w:val="2"/>
  </w:num>
  <w:num w:numId="5">
    <w:abstractNumId w:val="1"/>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F3E"/>
    <w:rsid w:val="000118CC"/>
    <w:rsid w:val="00025678"/>
    <w:rsid w:val="00047460"/>
    <w:rsid w:val="000525EB"/>
    <w:rsid w:val="000A4D00"/>
    <w:rsid w:val="000B2E34"/>
    <w:rsid w:val="000C08F8"/>
    <w:rsid w:val="000E1135"/>
    <w:rsid w:val="00102017"/>
    <w:rsid w:val="00115F1C"/>
    <w:rsid w:val="00130DA4"/>
    <w:rsid w:val="00151345"/>
    <w:rsid w:val="00166DDC"/>
    <w:rsid w:val="00167CCF"/>
    <w:rsid w:val="0018139F"/>
    <w:rsid w:val="001827E4"/>
    <w:rsid w:val="00182956"/>
    <w:rsid w:val="00191612"/>
    <w:rsid w:val="00192BF3"/>
    <w:rsid w:val="001B09D6"/>
    <w:rsid w:val="001C1822"/>
    <w:rsid w:val="001C69EF"/>
    <w:rsid w:val="001D5D23"/>
    <w:rsid w:val="001F269C"/>
    <w:rsid w:val="00201B91"/>
    <w:rsid w:val="0023521F"/>
    <w:rsid w:val="00251824"/>
    <w:rsid w:val="00256632"/>
    <w:rsid w:val="00261786"/>
    <w:rsid w:val="00267FCB"/>
    <w:rsid w:val="002A3F6C"/>
    <w:rsid w:val="002B379A"/>
    <w:rsid w:val="002B3E8E"/>
    <w:rsid w:val="002C673C"/>
    <w:rsid w:val="002F27AD"/>
    <w:rsid w:val="00307EE5"/>
    <w:rsid w:val="0034167A"/>
    <w:rsid w:val="003602B8"/>
    <w:rsid w:val="00362111"/>
    <w:rsid w:val="00385586"/>
    <w:rsid w:val="0038622F"/>
    <w:rsid w:val="00386D68"/>
    <w:rsid w:val="00390BC9"/>
    <w:rsid w:val="003B4745"/>
    <w:rsid w:val="003C2D4A"/>
    <w:rsid w:val="003E00BB"/>
    <w:rsid w:val="003E6C5F"/>
    <w:rsid w:val="00405ADD"/>
    <w:rsid w:val="00412F76"/>
    <w:rsid w:val="00475ABC"/>
    <w:rsid w:val="004850BA"/>
    <w:rsid w:val="00487648"/>
    <w:rsid w:val="00494685"/>
    <w:rsid w:val="004D0965"/>
    <w:rsid w:val="004E4557"/>
    <w:rsid w:val="004F0E0F"/>
    <w:rsid w:val="004F31FE"/>
    <w:rsid w:val="004F7646"/>
    <w:rsid w:val="00511D6A"/>
    <w:rsid w:val="00515E13"/>
    <w:rsid w:val="00523556"/>
    <w:rsid w:val="00543B1B"/>
    <w:rsid w:val="00545C01"/>
    <w:rsid w:val="00557CD2"/>
    <w:rsid w:val="005956F8"/>
    <w:rsid w:val="005A54FF"/>
    <w:rsid w:val="005B65C9"/>
    <w:rsid w:val="005C6D7D"/>
    <w:rsid w:val="005D78E2"/>
    <w:rsid w:val="0061350B"/>
    <w:rsid w:val="00613911"/>
    <w:rsid w:val="0062447D"/>
    <w:rsid w:val="006324E9"/>
    <w:rsid w:val="006461EA"/>
    <w:rsid w:val="006541C2"/>
    <w:rsid w:val="00671660"/>
    <w:rsid w:val="00680418"/>
    <w:rsid w:val="006A6043"/>
    <w:rsid w:val="006B2A8E"/>
    <w:rsid w:val="006F0328"/>
    <w:rsid w:val="006F47C9"/>
    <w:rsid w:val="007270D1"/>
    <w:rsid w:val="00731BB4"/>
    <w:rsid w:val="00737F50"/>
    <w:rsid w:val="00743837"/>
    <w:rsid w:val="00762878"/>
    <w:rsid w:val="00790B39"/>
    <w:rsid w:val="00792456"/>
    <w:rsid w:val="007C1E71"/>
    <w:rsid w:val="007E1F96"/>
    <w:rsid w:val="007E3B6A"/>
    <w:rsid w:val="007F46DF"/>
    <w:rsid w:val="007F4E7C"/>
    <w:rsid w:val="008128F8"/>
    <w:rsid w:val="00822CA0"/>
    <w:rsid w:val="0084026D"/>
    <w:rsid w:val="008411BB"/>
    <w:rsid w:val="00851C4B"/>
    <w:rsid w:val="0086238E"/>
    <w:rsid w:val="00871225"/>
    <w:rsid w:val="0088169A"/>
    <w:rsid w:val="00893293"/>
    <w:rsid w:val="008A4BFB"/>
    <w:rsid w:val="008B28DC"/>
    <w:rsid w:val="008B5D7A"/>
    <w:rsid w:val="008D03D0"/>
    <w:rsid w:val="0091585B"/>
    <w:rsid w:val="00920EA9"/>
    <w:rsid w:val="0092742C"/>
    <w:rsid w:val="0093534C"/>
    <w:rsid w:val="00960E48"/>
    <w:rsid w:val="00966BAB"/>
    <w:rsid w:val="0098700F"/>
    <w:rsid w:val="00993D23"/>
    <w:rsid w:val="009B6C19"/>
    <w:rsid w:val="009C5E5E"/>
    <w:rsid w:val="009D54C9"/>
    <w:rsid w:val="009E4AD3"/>
    <w:rsid w:val="009F5786"/>
    <w:rsid w:val="009F7DAF"/>
    <w:rsid w:val="00A20681"/>
    <w:rsid w:val="00A22B96"/>
    <w:rsid w:val="00A56794"/>
    <w:rsid w:val="00A72EB6"/>
    <w:rsid w:val="00AA016F"/>
    <w:rsid w:val="00AB35F4"/>
    <w:rsid w:val="00AE2539"/>
    <w:rsid w:val="00AE3C43"/>
    <w:rsid w:val="00AE5E39"/>
    <w:rsid w:val="00AF45E2"/>
    <w:rsid w:val="00B12E3C"/>
    <w:rsid w:val="00B3320A"/>
    <w:rsid w:val="00B37AD7"/>
    <w:rsid w:val="00B63DDA"/>
    <w:rsid w:val="00B67520"/>
    <w:rsid w:val="00B740EE"/>
    <w:rsid w:val="00B90AD3"/>
    <w:rsid w:val="00BA4EBB"/>
    <w:rsid w:val="00BC6125"/>
    <w:rsid w:val="00BC6ADF"/>
    <w:rsid w:val="00BF5F5E"/>
    <w:rsid w:val="00C006C2"/>
    <w:rsid w:val="00C05508"/>
    <w:rsid w:val="00C215EB"/>
    <w:rsid w:val="00C27535"/>
    <w:rsid w:val="00C27F3E"/>
    <w:rsid w:val="00C4000A"/>
    <w:rsid w:val="00C660FF"/>
    <w:rsid w:val="00C76D49"/>
    <w:rsid w:val="00C8106A"/>
    <w:rsid w:val="00C944D2"/>
    <w:rsid w:val="00CA5C72"/>
    <w:rsid w:val="00CC6C20"/>
    <w:rsid w:val="00CE06B7"/>
    <w:rsid w:val="00CE544B"/>
    <w:rsid w:val="00CF1A79"/>
    <w:rsid w:val="00CF5562"/>
    <w:rsid w:val="00D15A55"/>
    <w:rsid w:val="00D27380"/>
    <w:rsid w:val="00D40825"/>
    <w:rsid w:val="00D45409"/>
    <w:rsid w:val="00D71C9C"/>
    <w:rsid w:val="00DE3287"/>
    <w:rsid w:val="00DF2012"/>
    <w:rsid w:val="00E02D17"/>
    <w:rsid w:val="00E34688"/>
    <w:rsid w:val="00E50704"/>
    <w:rsid w:val="00E511AF"/>
    <w:rsid w:val="00E76349"/>
    <w:rsid w:val="00E96099"/>
    <w:rsid w:val="00EC2E69"/>
    <w:rsid w:val="00ED623B"/>
    <w:rsid w:val="00EF7D41"/>
    <w:rsid w:val="00F37ECE"/>
    <w:rsid w:val="00F47CDB"/>
    <w:rsid w:val="00F619EE"/>
    <w:rsid w:val="00F6666A"/>
    <w:rsid w:val="00F71CC0"/>
    <w:rsid w:val="00F8311C"/>
    <w:rsid w:val="00F877C3"/>
    <w:rsid w:val="00F93267"/>
    <w:rsid w:val="00FD05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FE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7F46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92742C"/>
    <w:pPr>
      <w:autoSpaceDE w:val="0"/>
      <w:autoSpaceDN w:val="0"/>
      <w:adjustRightInd w:val="0"/>
      <w:spacing w:after="0" w:line="240" w:lineRule="auto"/>
    </w:pPr>
    <w:rPr>
      <w:rFonts w:ascii="Candara" w:hAnsi="Candara" w:cs="Candara"/>
      <w:color w:val="000000"/>
      <w:sz w:val="24"/>
      <w:szCs w:val="24"/>
    </w:rPr>
  </w:style>
  <w:style w:type="character" w:styleId="Hiperpovezava">
    <w:name w:val="Hyperlink"/>
    <w:basedOn w:val="Privzetapisavaodstavka"/>
    <w:uiPriority w:val="99"/>
    <w:unhideWhenUsed/>
    <w:rsid w:val="00E76349"/>
    <w:rPr>
      <w:color w:val="0563C1" w:themeColor="hyperlink"/>
      <w:u w:val="single"/>
    </w:rPr>
  </w:style>
  <w:style w:type="character" w:customStyle="1" w:styleId="UnresolvedMention">
    <w:name w:val="Unresolved Mention"/>
    <w:basedOn w:val="Privzetapisavaodstavka"/>
    <w:uiPriority w:val="99"/>
    <w:semiHidden/>
    <w:unhideWhenUsed/>
    <w:rsid w:val="00E76349"/>
    <w:rPr>
      <w:color w:val="605E5C"/>
      <w:shd w:val="clear" w:color="auto" w:fill="E1DFDD"/>
    </w:rPr>
  </w:style>
  <w:style w:type="paragraph" w:styleId="Odstavekseznama">
    <w:name w:val="List Paragraph"/>
    <w:basedOn w:val="Navaden"/>
    <w:link w:val="OdstavekseznamaZnak"/>
    <w:uiPriority w:val="99"/>
    <w:qFormat/>
    <w:rsid w:val="0038622F"/>
    <w:pPr>
      <w:ind w:left="720"/>
      <w:contextualSpacing/>
    </w:pPr>
  </w:style>
  <w:style w:type="character" w:customStyle="1" w:styleId="OdstavekseznamaZnak">
    <w:name w:val="Odstavek seznama Znak"/>
    <w:basedOn w:val="Privzetapisavaodstavka"/>
    <w:link w:val="Odstavekseznama"/>
    <w:uiPriority w:val="99"/>
    <w:locked/>
    <w:rsid w:val="0038622F"/>
  </w:style>
  <w:style w:type="character" w:customStyle="1" w:styleId="Naslov1Znak">
    <w:name w:val="Naslov 1 Znak"/>
    <w:basedOn w:val="Privzetapisavaodstavka"/>
    <w:link w:val="Naslov1"/>
    <w:uiPriority w:val="9"/>
    <w:rsid w:val="007F46DF"/>
    <w:rPr>
      <w:rFonts w:asciiTheme="majorHAnsi" w:eastAsiaTheme="majorEastAsia" w:hAnsiTheme="majorHAnsi" w:cstheme="majorBidi"/>
      <w:color w:val="2F5496" w:themeColor="accent1" w:themeShade="BF"/>
      <w:sz w:val="32"/>
      <w:szCs w:val="32"/>
    </w:rPr>
  </w:style>
  <w:style w:type="paragraph" w:styleId="Brezrazmikov">
    <w:name w:val="No Spacing"/>
    <w:uiPriority w:val="1"/>
    <w:qFormat/>
    <w:rsid w:val="007F46DF"/>
    <w:pPr>
      <w:spacing w:after="0" w:line="240" w:lineRule="auto"/>
    </w:pPr>
  </w:style>
  <w:style w:type="paragraph" w:styleId="Napis">
    <w:name w:val="caption"/>
    <w:basedOn w:val="Navaden"/>
    <w:next w:val="Navaden"/>
    <w:uiPriority w:val="35"/>
    <w:unhideWhenUsed/>
    <w:qFormat/>
    <w:rsid w:val="007F46DF"/>
    <w:pPr>
      <w:spacing w:after="200" w:line="240" w:lineRule="auto"/>
    </w:pPr>
    <w:rPr>
      <w:i/>
      <w:iCs/>
      <w:sz w:val="18"/>
      <w:szCs w:val="18"/>
    </w:rPr>
  </w:style>
  <w:style w:type="paragraph" w:styleId="Revizija">
    <w:name w:val="Revision"/>
    <w:hidden/>
    <w:uiPriority w:val="99"/>
    <w:semiHidden/>
    <w:rsid w:val="005B65C9"/>
    <w:pPr>
      <w:spacing w:after="0" w:line="240" w:lineRule="auto"/>
    </w:pPr>
  </w:style>
  <w:style w:type="paragraph" w:styleId="Sprotnaopomba-besedilo">
    <w:name w:val="footnote text"/>
    <w:basedOn w:val="Navaden"/>
    <w:link w:val="Sprotnaopomba-besediloZnak"/>
    <w:uiPriority w:val="99"/>
    <w:semiHidden/>
    <w:unhideWhenUsed/>
    <w:rsid w:val="00613911"/>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613911"/>
    <w:rPr>
      <w:sz w:val="20"/>
      <w:szCs w:val="20"/>
    </w:rPr>
  </w:style>
  <w:style w:type="character" w:styleId="Sprotnaopomba-sklic">
    <w:name w:val="footnote reference"/>
    <w:basedOn w:val="Privzetapisavaodstavka"/>
    <w:uiPriority w:val="99"/>
    <w:semiHidden/>
    <w:unhideWhenUsed/>
    <w:rsid w:val="00613911"/>
    <w:rPr>
      <w:vertAlign w:val="superscript"/>
    </w:rPr>
  </w:style>
  <w:style w:type="character" w:styleId="Pripombasklic">
    <w:name w:val="annotation reference"/>
    <w:basedOn w:val="Privzetapisavaodstavka"/>
    <w:uiPriority w:val="99"/>
    <w:semiHidden/>
    <w:unhideWhenUsed/>
    <w:rsid w:val="006461EA"/>
    <w:rPr>
      <w:sz w:val="16"/>
      <w:szCs w:val="16"/>
    </w:rPr>
  </w:style>
  <w:style w:type="paragraph" w:styleId="Pripombabesedilo">
    <w:name w:val="annotation text"/>
    <w:basedOn w:val="Navaden"/>
    <w:link w:val="PripombabesediloZnak"/>
    <w:uiPriority w:val="99"/>
    <w:semiHidden/>
    <w:unhideWhenUsed/>
    <w:rsid w:val="006461E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6461EA"/>
    <w:rPr>
      <w:sz w:val="20"/>
      <w:szCs w:val="20"/>
    </w:rPr>
  </w:style>
  <w:style w:type="paragraph" w:styleId="Zadevapripombe">
    <w:name w:val="annotation subject"/>
    <w:basedOn w:val="Pripombabesedilo"/>
    <w:next w:val="Pripombabesedilo"/>
    <w:link w:val="ZadevapripombeZnak"/>
    <w:uiPriority w:val="99"/>
    <w:semiHidden/>
    <w:unhideWhenUsed/>
    <w:rsid w:val="006461EA"/>
    <w:rPr>
      <w:b/>
      <w:bCs/>
    </w:rPr>
  </w:style>
  <w:style w:type="character" w:customStyle="1" w:styleId="ZadevapripombeZnak">
    <w:name w:val="Zadeva pripombe Znak"/>
    <w:basedOn w:val="PripombabesediloZnak"/>
    <w:link w:val="Zadevapripombe"/>
    <w:uiPriority w:val="99"/>
    <w:semiHidden/>
    <w:rsid w:val="006461EA"/>
    <w:rPr>
      <w:b/>
      <w:bCs/>
      <w:sz w:val="20"/>
      <w:szCs w:val="20"/>
    </w:rPr>
  </w:style>
  <w:style w:type="paragraph" w:styleId="Besedilooblaka">
    <w:name w:val="Balloon Text"/>
    <w:basedOn w:val="Navaden"/>
    <w:link w:val="BesedilooblakaZnak"/>
    <w:uiPriority w:val="99"/>
    <w:semiHidden/>
    <w:unhideWhenUsed/>
    <w:rsid w:val="00960E4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60E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7F46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92742C"/>
    <w:pPr>
      <w:autoSpaceDE w:val="0"/>
      <w:autoSpaceDN w:val="0"/>
      <w:adjustRightInd w:val="0"/>
      <w:spacing w:after="0" w:line="240" w:lineRule="auto"/>
    </w:pPr>
    <w:rPr>
      <w:rFonts w:ascii="Candara" w:hAnsi="Candara" w:cs="Candara"/>
      <w:color w:val="000000"/>
      <w:sz w:val="24"/>
      <w:szCs w:val="24"/>
    </w:rPr>
  </w:style>
  <w:style w:type="character" w:styleId="Hiperpovezava">
    <w:name w:val="Hyperlink"/>
    <w:basedOn w:val="Privzetapisavaodstavka"/>
    <w:uiPriority w:val="99"/>
    <w:unhideWhenUsed/>
    <w:rsid w:val="00E76349"/>
    <w:rPr>
      <w:color w:val="0563C1" w:themeColor="hyperlink"/>
      <w:u w:val="single"/>
    </w:rPr>
  </w:style>
  <w:style w:type="character" w:customStyle="1" w:styleId="UnresolvedMention">
    <w:name w:val="Unresolved Mention"/>
    <w:basedOn w:val="Privzetapisavaodstavka"/>
    <w:uiPriority w:val="99"/>
    <w:semiHidden/>
    <w:unhideWhenUsed/>
    <w:rsid w:val="00E76349"/>
    <w:rPr>
      <w:color w:val="605E5C"/>
      <w:shd w:val="clear" w:color="auto" w:fill="E1DFDD"/>
    </w:rPr>
  </w:style>
  <w:style w:type="paragraph" w:styleId="Odstavekseznama">
    <w:name w:val="List Paragraph"/>
    <w:basedOn w:val="Navaden"/>
    <w:link w:val="OdstavekseznamaZnak"/>
    <w:uiPriority w:val="99"/>
    <w:qFormat/>
    <w:rsid w:val="0038622F"/>
    <w:pPr>
      <w:ind w:left="720"/>
      <w:contextualSpacing/>
    </w:pPr>
  </w:style>
  <w:style w:type="character" w:customStyle="1" w:styleId="OdstavekseznamaZnak">
    <w:name w:val="Odstavek seznama Znak"/>
    <w:basedOn w:val="Privzetapisavaodstavka"/>
    <w:link w:val="Odstavekseznama"/>
    <w:uiPriority w:val="99"/>
    <w:locked/>
    <w:rsid w:val="0038622F"/>
  </w:style>
  <w:style w:type="character" w:customStyle="1" w:styleId="Naslov1Znak">
    <w:name w:val="Naslov 1 Znak"/>
    <w:basedOn w:val="Privzetapisavaodstavka"/>
    <w:link w:val="Naslov1"/>
    <w:uiPriority w:val="9"/>
    <w:rsid w:val="007F46DF"/>
    <w:rPr>
      <w:rFonts w:asciiTheme="majorHAnsi" w:eastAsiaTheme="majorEastAsia" w:hAnsiTheme="majorHAnsi" w:cstheme="majorBidi"/>
      <w:color w:val="2F5496" w:themeColor="accent1" w:themeShade="BF"/>
      <w:sz w:val="32"/>
      <w:szCs w:val="32"/>
    </w:rPr>
  </w:style>
  <w:style w:type="paragraph" w:styleId="Brezrazmikov">
    <w:name w:val="No Spacing"/>
    <w:uiPriority w:val="1"/>
    <w:qFormat/>
    <w:rsid w:val="007F46DF"/>
    <w:pPr>
      <w:spacing w:after="0" w:line="240" w:lineRule="auto"/>
    </w:pPr>
  </w:style>
  <w:style w:type="paragraph" w:styleId="Napis">
    <w:name w:val="caption"/>
    <w:basedOn w:val="Navaden"/>
    <w:next w:val="Navaden"/>
    <w:uiPriority w:val="35"/>
    <w:unhideWhenUsed/>
    <w:qFormat/>
    <w:rsid w:val="007F46DF"/>
    <w:pPr>
      <w:spacing w:after="200" w:line="240" w:lineRule="auto"/>
    </w:pPr>
    <w:rPr>
      <w:i/>
      <w:iCs/>
      <w:sz w:val="18"/>
      <w:szCs w:val="18"/>
    </w:rPr>
  </w:style>
  <w:style w:type="paragraph" w:styleId="Revizija">
    <w:name w:val="Revision"/>
    <w:hidden/>
    <w:uiPriority w:val="99"/>
    <w:semiHidden/>
    <w:rsid w:val="005B65C9"/>
    <w:pPr>
      <w:spacing w:after="0" w:line="240" w:lineRule="auto"/>
    </w:pPr>
  </w:style>
  <w:style w:type="paragraph" w:styleId="Sprotnaopomba-besedilo">
    <w:name w:val="footnote text"/>
    <w:basedOn w:val="Navaden"/>
    <w:link w:val="Sprotnaopomba-besediloZnak"/>
    <w:uiPriority w:val="99"/>
    <w:semiHidden/>
    <w:unhideWhenUsed/>
    <w:rsid w:val="00613911"/>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613911"/>
    <w:rPr>
      <w:sz w:val="20"/>
      <w:szCs w:val="20"/>
    </w:rPr>
  </w:style>
  <w:style w:type="character" w:styleId="Sprotnaopomba-sklic">
    <w:name w:val="footnote reference"/>
    <w:basedOn w:val="Privzetapisavaodstavka"/>
    <w:uiPriority w:val="99"/>
    <w:semiHidden/>
    <w:unhideWhenUsed/>
    <w:rsid w:val="00613911"/>
    <w:rPr>
      <w:vertAlign w:val="superscript"/>
    </w:rPr>
  </w:style>
  <w:style w:type="character" w:styleId="Pripombasklic">
    <w:name w:val="annotation reference"/>
    <w:basedOn w:val="Privzetapisavaodstavka"/>
    <w:uiPriority w:val="99"/>
    <w:semiHidden/>
    <w:unhideWhenUsed/>
    <w:rsid w:val="006461EA"/>
    <w:rPr>
      <w:sz w:val="16"/>
      <w:szCs w:val="16"/>
    </w:rPr>
  </w:style>
  <w:style w:type="paragraph" w:styleId="Pripombabesedilo">
    <w:name w:val="annotation text"/>
    <w:basedOn w:val="Navaden"/>
    <w:link w:val="PripombabesediloZnak"/>
    <w:uiPriority w:val="99"/>
    <w:semiHidden/>
    <w:unhideWhenUsed/>
    <w:rsid w:val="006461E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6461EA"/>
    <w:rPr>
      <w:sz w:val="20"/>
      <w:szCs w:val="20"/>
    </w:rPr>
  </w:style>
  <w:style w:type="paragraph" w:styleId="Zadevapripombe">
    <w:name w:val="annotation subject"/>
    <w:basedOn w:val="Pripombabesedilo"/>
    <w:next w:val="Pripombabesedilo"/>
    <w:link w:val="ZadevapripombeZnak"/>
    <w:uiPriority w:val="99"/>
    <w:semiHidden/>
    <w:unhideWhenUsed/>
    <w:rsid w:val="006461EA"/>
    <w:rPr>
      <w:b/>
      <w:bCs/>
    </w:rPr>
  </w:style>
  <w:style w:type="character" w:customStyle="1" w:styleId="ZadevapripombeZnak">
    <w:name w:val="Zadeva pripombe Znak"/>
    <w:basedOn w:val="PripombabesediloZnak"/>
    <w:link w:val="Zadevapripombe"/>
    <w:uiPriority w:val="99"/>
    <w:semiHidden/>
    <w:rsid w:val="006461EA"/>
    <w:rPr>
      <w:b/>
      <w:bCs/>
      <w:sz w:val="20"/>
      <w:szCs w:val="20"/>
    </w:rPr>
  </w:style>
  <w:style w:type="paragraph" w:styleId="Besedilooblaka">
    <w:name w:val="Balloon Text"/>
    <w:basedOn w:val="Navaden"/>
    <w:link w:val="BesedilooblakaZnak"/>
    <w:uiPriority w:val="99"/>
    <w:semiHidden/>
    <w:unhideWhenUsed/>
    <w:rsid w:val="00960E4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60E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67652">
      <w:bodyDiv w:val="1"/>
      <w:marLeft w:val="0"/>
      <w:marRight w:val="0"/>
      <w:marTop w:val="0"/>
      <w:marBottom w:val="0"/>
      <w:divBdr>
        <w:top w:val="none" w:sz="0" w:space="0" w:color="auto"/>
        <w:left w:val="none" w:sz="0" w:space="0" w:color="auto"/>
        <w:bottom w:val="none" w:sz="0" w:space="0" w:color="auto"/>
        <w:right w:val="none" w:sz="0" w:space="0" w:color="auto"/>
      </w:divBdr>
    </w:div>
    <w:div w:id="299458899">
      <w:bodyDiv w:val="1"/>
      <w:marLeft w:val="0"/>
      <w:marRight w:val="0"/>
      <w:marTop w:val="0"/>
      <w:marBottom w:val="0"/>
      <w:divBdr>
        <w:top w:val="none" w:sz="0" w:space="0" w:color="auto"/>
        <w:left w:val="none" w:sz="0" w:space="0" w:color="auto"/>
        <w:bottom w:val="none" w:sz="0" w:space="0" w:color="auto"/>
        <w:right w:val="none" w:sz="0" w:space="0" w:color="auto"/>
      </w:divBdr>
    </w:div>
    <w:div w:id="343047289">
      <w:bodyDiv w:val="1"/>
      <w:marLeft w:val="0"/>
      <w:marRight w:val="0"/>
      <w:marTop w:val="0"/>
      <w:marBottom w:val="0"/>
      <w:divBdr>
        <w:top w:val="none" w:sz="0" w:space="0" w:color="auto"/>
        <w:left w:val="none" w:sz="0" w:space="0" w:color="auto"/>
        <w:bottom w:val="none" w:sz="0" w:space="0" w:color="auto"/>
        <w:right w:val="none" w:sz="0" w:space="0" w:color="auto"/>
      </w:divBdr>
    </w:div>
    <w:div w:id="868183702">
      <w:bodyDiv w:val="1"/>
      <w:marLeft w:val="0"/>
      <w:marRight w:val="0"/>
      <w:marTop w:val="0"/>
      <w:marBottom w:val="0"/>
      <w:divBdr>
        <w:top w:val="none" w:sz="0" w:space="0" w:color="auto"/>
        <w:left w:val="none" w:sz="0" w:space="0" w:color="auto"/>
        <w:bottom w:val="none" w:sz="0" w:space="0" w:color="auto"/>
        <w:right w:val="none" w:sz="0" w:space="0" w:color="auto"/>
      </w:divBdr>
    </w:div>
    <w:div w:id="1107774013">
      <w:bodyDiv w:val="1"/>
      <w:marLeft w:val="0"/>
      <w:marRight w:val="0"/>
      <w:marTop w:val="0"/>
      <w:marBottom w:val="0"/>
      <w:divBdr>
        <w:top w:val="none" w:sz="0" w:space="0" w:color="auto"/>
        <w:left w:val="none" w:sz="0" w:space="0" w:color="auto"/>
        <w:bottom w:val="none" w:sz="0" w:space="0" w:color="auto"/>
        <w:right w:val="none" w:sz="0" w:space="0" w:color="auto"/>
      </w:divBdr>
    </w:div>
    <w:div w:id="1226917247">
      <w:bodyDiv w:val="1"/>
      <w:marLeft w:val="0"/>
      <w:marRight w:val="0"/>
      <w:marTop w:val="0"/>
      <w:marBottom w:val="0"/>
      <w:divBdr>
        <w:top w:val="none" w:sz="0" w:space="0" w:color="auto"/>
        <w:left w:val="none" w:sz="0" w:space="0" w:color="auto"/>
        <w:bottom w:val="none" w:sz="0" w:space="0" w:color="auto"/>
        <w:right w:val="none" w:sz="0" w:space="0" w:color="auto"/>
      </w:divBdr>
    </w:div>
    <w:div w:id="1605457798">
      <w:bodyDiv w:val="1"/>
      <w:marLeft w:val="0"/>
      <w:marRight w:val="0"/>
      <w:marTop w:val="0"/>
      <w:marBottom w:val="0"/>
      <w:divBdr>
        <w:top w:val="none" w:sz="0" w:space="0" w:color="auto"/>
        <w:left w:val="none" w:sz="0" w:space="0" w:color="auto"/>
        <w:bottom w:val="none" w:sz="0" w:space="0" w:color="auto"/>
        <w:right w:val="none" w:sz="0" w:space="0" w:color="auto"/>
      </w:divBdr>
    </w:div>
    <w:div w:id="1620339649">
      <w:bodyDiv w:val="1"/>
      <w:marLeft w:val="0"/>
      <w:marRight w:val="0"/>
      <w:marTop w:val="0"/>
      <w:marBottom w:val="0"/>
      <w:divBdr>
        <w:top w:val="none" w:sz="0" w:space="0" w:color="auto"/>
        <w:left w:val="none" w:sz="0" w:space="0" w:color="auto"/>
        <w:bottom w:val="none" w:sz="0" w:space="0" w:color="auto"/>
        <w:right w:val="none" w:sz="0" w:space="0" w:color="auto"/>
      </w:divBdr>
    </w:div>
    <w:div w:id="1732531694">
      <w:bodyDiv w:val="1"/>
      <w:marLeft w:val="0"/>
      <w:marRight w:val="0"/>
      <w:marTop w:val="0"/>
      <w:marBottom w:val="0"/>
      <w:divBdr>
        <w:top w:val="none" w:sz="0" w:space="0" w:color="auto"/>
        <w:left w:val="none" w:sz="0" w:space="0" w:color="auto"/>
        <w:bottom w:val="none" w:sz="0" w:space="0" w:color="auto"/>
        <w:right w:val="none" w:sz="0" w:space="0" w:color="auto"/>
      </w:divBdr>
    </w:div>
    <w:div w:id="1885632681">
      <w:bodyDiv w:val="1"/>
      <w:marLeft w:val="0"/>
      <w:marRight w:val="0"/>
      <w:marTop w:val="0"/>
      <w:marBottom w:val="0"/>
      <w:divBdr>
        <w:top w:val="none" w:sz="0" w:space="0" w:color="auto"/>
        <w:left w:val="none" w:sz="0" w:space="0" w:color="auto"/>
        <w:bottom w:val="none" w:sz="0" w:space="0" w:color="auto"/>
        <w:right w:val="none" w:sz="0" w:space="0" w:color="auto"/>
      </w:divBdr>
    </w:div>
    <w:div w:id="2124885005">
      <w:bodyDiv w:val="1"/>
      <w:marLeft w:val="0"/>
      <w:marRight w:val="0"/>
      <w:marTop w:val="0"/>
      <w:marBottom w:val="0"/>
      <w:divBdr>
        <w:top w:val="none" w:sz="0" w:space="0" w:color="auto"/>
        <w:left w:val="none" w:sz="0" w:space="0" w:color="auto"/>
        <w:bottom w:val="none" w:sz="0" w:space="0" w:color="auto"/>
        <w:right w:val="none" w:sz="0" w:space="0" w:color="auto"/>
      </w:divBdr>
    </w:div>
    <w:div w:id="212599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yperlink" Target="https://nva.gisportal.si/web/profile.aspx?id=ITV@ZRSVN" TargetMode="External"/><Relationship Id="rId3" Type="http://schemas.microsoft.com/office/2007/relationships/stylesWithEffects" Target="stylesWithEffects.xml"/><Relationship Id="rId21" Type="http://schemas.openxmlformats.org/officeDocument/2006/relationships/hyperlink" Target="https://en.wikipedia.org/wiki/Kudz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ljubljana.si/sl/moja-ljubljana/varstvo-okolja/invazivne-tujerodne-vrste/invazivne-tujerodne-rastline/sirska-svilnic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nva.gisportal.si/web/profile.aspx?id=ITV@ZRSV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jubljana.si/sl/moja-ljubljana/varstvo-okolja/invazivne-tujerodne-vrste/invazivne-tujerodne-rastline/veliki-pajesen/" TargetMode="External"/><Relationship Id="rId23" Type="http://schemas.openxmlformats.org/officeDocument/2006/relationships/image" Target="media/image7.jpeg"/><Relationship Id="rId10" Type="http://schemas.openxmlformats.org/officeDocument/2006/relationships/hyperlink" Target="https://www.ljubljana.si/sl/moja-ljubljana/varstvo-okolja/invazivne-tujerodne-vrste/invazivne-tujerodne-rastline/orjaski-dezen/"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va.gisportal.si/web/profile.aspx?id=ITV@ZRSVN" TargetMode="External"/><Relationship Id="rId22" Type="http://schemas.openxmlformats.org/officeDocument/2006/relationships/hyperlink" Target="https://www.dnevnik.si/104284063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Upad</a:t>
            </a:r>
            <a:r>
              <a:rPr lang="sl-SI" baseline="0"/>
              <a:t> številčnosti poganjkov </a:t>
            </a:r>
            <a:r>
              <a:rPr lang="sl-SI"/>
              <a:t>kudzuja</a:t>
            </a:r>
            <a:r>
              <a:rPr lang="sl-SI" baseline="0"/>
              <a:t> med leti 2019 in 2021 v Dekanih</a:t>
            </a:r>
            <a:endParaRPr lang="en-US"/>
          </a:p>
        </c:rich>
      </c:tx>
      <c:overlay val="0"/>
      <c:spPr>
        <a:noFill/>
        <a:ln>
          <a:noFill/>
        </a:ln>
        <a:effectLst/>
      </c:spPr>
    </c:title>
    <c:autoTitleDeleted val="0"/>
    <c:plotArea>
      <c:layout/>
      <c:lineChart>
        <c:grouping val="standard"/>
        <c:varyColors val="0"/>
        <c:ser>
          <c:idx val="0"/>
          <c:order val="0"/>
          <c:tx>
            <c:strRef>
              <c:f>List1!$B$1</c:f>
              <c:strCache>
                <c:ptCount val="1"/>
                <c:pt idx="0">
                  <c:v>Število odstranjenih rastlin</c:v>
                </c:pt>
              </c:strCache>
            </c:strRef>
          </c:tx>
          <c:spPr>
            <a:ln w="28575" cap="rnd">
              <a:solidFill>
                <a:schemeClr val="accent1"/>
              </a:solidFill>
              <a:round/>
            </a:ln>
            <a:effectLst/>
          </c:spPr>
          <c:marker>
            <c:symbol val="none"/>
          </c:marker>
          <c:cat>
            <c:numRef>
              <c:f>List1!$A$2:$A$4</c:f>
              <c:numCache>
                <c:formatCode>General</c:formatCode>
                <c:ptCount val="3"/>
                <c:pt idx="0">
                  <c:v>2019</c:v>
                </c:pt>
                <c:pt idx="1">
                  <c:v>2020</c:v>
                </c:pt>
                <c:pt idx="2">
                  <c:v>2021</c:v>
                </c:pt>
              </c:numCache>
            </c:numRef>
          </c:cat>
          <c:val>
            <c:numRef>
              <c:f>List1!$B$2:$B$4</c:f>
              <c:numCache>
                <c:formatCode>General</c:formatCode>
                <c:ptCount val="3"/>
                <c:pt idx="0">
                  <c:v>490</c:v>
                </c:pt>
                <c:pt idx="1">
                  <c:v>262</c:v>
                </c:pt>
                <c:pt idx="2">
                  <c:v>55</c:v>
                </c:pt>
              </c:numCache>
            </c:numRef>
          </c:val>
          <c:smooth val="0"/>
          <c:extLst xmlns:c16r2="http://schemas.microsoft.com/office/drawing/2015/06/chart">
            <c:ext xmlns:c16="http://schemas.microsoft.com/office/drawing/2014/chart" uri="{C3380CC4-5D6E-409C-BE32-E72D297353CC}">
              <c16:uniqueId val="{00000000-3F3F-4DD3-89EA-C25742C683D3}"/>
            </c:ext>
          </c:extLst>
        </c:ser>
        <c:dLbls>
          <c:showLegendKey val="0"/>
          <c:showVal val="0"/>
          <c:showCatName val="0"/>
          <c:showSerName val="0"/>
          <c:showPercent val="0"/>
          <c:showBubbleSize val="0"/>
        </c:dLbls>
        <c:marker val="1"/>
        <c:smooth val="0"/>
        <c:axId val="161536640"/>
        <c:axId val="161542528"/>
      </c:lineChart>
      <c:catAx>
        <c:axId val="16153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1542528"/>
        <c:crosses val="autoZero"/>
        <c:auto val="1"/>
        <c:lblAlgn val="ctr"/>
        <c:lblOffset val="100"/>
        <c:noMultiLvlLbl val="0"/>
      </c:catAx>
      <c:valAx>
        <c:axId val="16154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153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3072</Words>
  <Characters>24153</Characters>
  <Application>Microsoft Office Word</Application>
  <DocSecurity>0</DocSecurity>
  <Lines>1150</Lines>
  <Paragraphs>523</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26702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Andreja Papež</dc:creator>
  <cp:lastModifiedBy>Spela.Sovinc</cp:lastModifiedBy>
  <cp:revision>2</cp:revision>
  <cp:lastPrinted>2022-03-03T13:06:00Z</cp:lastPrinted>
  <dcterms:created xsi:type="dcterms:W3CDTF">2022-03-04T10:09:00Z</dcterms:created>
  <dcterms:modified xsi:type="dcterms:W3CDTF">2022-03-04T10:09:00Z</dcterms:modified>
</cp:coreProperties>
</file>