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296" w:rsidRDefault="00556296" w:rsidP="00AC35FB">
      <w:pPr>
        <w:tabs>
          <w:tab w:val="left" w:pos="993"/>
        </w:tabs>
        <w:spacing w:line="276" w:lineRule="auto"/>
        <w:ind w:right="142"/>
        <w:rPr>
          <w:szCs w:val="20"/>
        </w:rPr>
      </w:pPr>
      <w:bookmarkStart w:id="0" w:name="OLE_LINK2"/>
      <w:bookmarkStart w:id="1" w:name="OLE_LINK3"/>
    </w:p>
    <w:p w:rsidR="00B749A5" w:rsidRDefault="00B749A5" w:rsidP="00AC35FB">
      <w:pPr>
        <w:tabs>
          <w:tab w:val="left" w:pos="993"/>
        </w:tabs>
        <w:spacing w:line="276" w:lineRule="auto"/>
        <w:ind w:right="142"/>
        <w:rPr>
          <w:szCs w:val="20"/>
        </w:rPr>
      </w:pPr>
    </w:p>
    <w:p w:rsidR="008C5F96" w:rsidRPr="00285FEC" w:rsidRDefault="008C5F96" w:rsidP="00AC35FB">
      <w:pPr>
        <w:tabs>
          <w:tab w:val="left" w:pos="993"/>
        </w:tabs>
        <w:spacing w:line="276" w:lineRule="auto"/>
        <w:ind w:right="-142"/>
        <w:rPr>
          <w:szCs w:val="20"/>
        </w:rPr>
      </w:pPr>
      <w:r w:rsidRPr="00285FEC">
        <w:rPr>
          <w:szCs w:val="20"/>
        </w:rPr>
        <w:t>Številka:</w:t>
      </w:r>
      <w:r w:rsidRPr="00285FEC">
        <w:rPr>
          <w:szCs w:val="20"/>
        </w:rPr>
        <w:tab/>
        <w:t xml:space="preserve"> 35105-2/2023-2560-</w:t>
      </w:r>
      <w:r w:rsidR="00BB3F20" w:rsidRPr="00285FEC">
        <w:rPr>
          <w:szCs w:val="20"/>
        </w:rPr>
        <w:t>6</w:t>
      </w:r>
      <w:r w:rsidR="005006F1" w:rsidRPr="00285FEC">
        <w:rPr>
          <w:szCs w:val="20"/>
        </w:rPr>
        <w:t>6</w:t>
      </w:r>
    </w:p>
    <w:p w:rsidR="008C5F96" w:rsidRPr="00285FEC" w:rsidRDefault="008C5F96" w:rsidP="00AC35FB">
      <w:pPr>
        <w:tabs>
          <w:tab w:val="left" w:pos="993"/>
        </w:tabs>
        <w:spacing w:line="276" w:lineRule="auto"/>
        <w:ind w:right="-142"/>
        <w:rPr>
          <w:szCs w:val="20"/>
        </w:rPr>
      </w:pPr>
      <w:r w:rsidRPr="00285FEC">
        <w:rPr>
          <w:szCs w:val="20"/>
        </w:rPr>
        <w:t>Datum:</w:t>
      </w:r>
      <w:r w:rsidRPr="00285FEC">
        <w:rPr>
          <w:szCs w:val="20"/>
        </w:rPr>
        <w:tab/>
        <w:t xml:space="preserve"> </w:t>
      </w:r>
      <w:r w:rsidR="00285FEC" w:rsidRPr="00285FEC">
        <w:rPr>
          <w:szCs w:val="20"/>
        </w:rPr>
        <w:t>1</w:t>
      </w:r>
      <w:r w:rsidRPr="00285FEC">
        <w:rPr>
          <w:szCs w:val="20"/>
        </w:rPr>
        <w:t xml:space="preserve">. </w:t>
      </w:r>
      <w:r w:rsidR="00BB3F20" w:rsidRPr="00285FEC">
        <w:rPr>
          <w:szCs w:val="20"/>
        </w:rPr>
        <w:t>1</w:t>
      </w:r>
      <w:r w:rsidR="00285FEC" w:rsidRPr="00285FEC">
        <w:rPr>
          <w:szCs w:val="20"/>
        </w:rPr>
        <w:t>2</w:t>
      </w:r>
      <w:r w:rsidRPr="00285FEC">
        <w:rPr>
          <w:szCs w:val="20"/>
        </w:rPr>
        <w:t>. 2023</w:t>
      </w:r>
    </w:p>
    <w:p w:rsidR="008C5F96" w:rsidRPr="0049684E" w:rsidRDefault="008C5F96" w:rsidP="00AC35FB">
      <w:pPr>
        <w:spacing w:line="276" w:lineRule="auto"/>
        <w:ind w:left="1000" w:right="-142" w:hanging="1000"/>
        <w:rPr>
          <w:szCs w:val="20"/>
        </w:rPr>
      </w:pPr>
      <w:r w:rsidRPr="00285FEC">
        <w:rPr>
          <w:szCs w:val="20"/>
        </w:rPr>
        <w:t>Dato:</w:t>
      </w:r>
      <w:r w:rsidRPr="00285FEC">
        <w:rPr>
          <w:szCs w:val="20"/>
        </w:rPr>
        <w:tab/>
      </w:r>
      <w:r w:rsidR="00A56758" w:rsidRPr="00285FEC">
        <w:rPr>
          <w:szCs w:val="20"/>
        </w:rPr>
        <w:t xml:space="preserve"> </w:t>
      </w:r>
      <w:r w:rsidR="00A56758" w:rsidRPr="00285FEC">
        <w:rPr>
          <w:szCs w:val="20"/>
        </w:rPr>
        <w:fldChar w:fldCharType="begin"/>
      </w:r>
      <w:r w:rsidR="00A56758" w:rsidRPr="00285FEC">
        <w:rPr>
          <w:szCs w:val="20"/>
        </w:rPr>
        <w:instrText xml:space="preserve"> FILENAME \* Lower \* MERGEFORMAT </w:instrText>
      </w:r>
      <w:r w:rsidR="00A56758" w:rsidRPr="00285FEC">
        <w:rPr>
          <w:szCs w:val="20"/>
        </w:rPr>
        <w:fldChar w:fldCharType="separate"/>
      </w:r>
      <w:r w:rsidR="00A56758" w:rsidRPr="00285FEC">
        <w:rPr>
          <w:noProof/>
          <w:szCs w:val="20"/>
        </w:rPr>
        <w:t>2_23 id dolnov kranj gd+ovs</w:t>
      </w:r>
      <w:r w:rsidR="00A56758" w:rsidRPr="00285FEC">
        <w:rPr>
          <w:szCs w:val="20"/>
        </w:rPr>
        <w:fldChar w:fldCharType="end"/>
      </w:r>
    </w:p>
    <w:p w:rsidR="007142DA" w:rsidRPr="003168F5" w:rsidRDefault="007142DA" w:rsidP="00AC35FB">
      <w:pPr>
        <w:tabs>
          <w:tab w:val="left" w:pos="993"/>
        </w:tabs>
        <w:spacing w:line="276" w:lineRule="auto"/>
        <w:ind w:right="142"/>
        <w:rPr>
          <w:szCs w:val="20"/>
        </w:rPr>
      </w:pPr>
    </w:p>
    <w:p w:rsidR="00F657E1" w:rsidRPr="003168F5" w:rsidRDefault="00F657E1" w:rsidP="00AC35FB">
      <w:pPr>
        <w:tabs>
          <w:tab w:val="left" w:pos="993"/>
        </w:tabs>
        <w:spacing w:line="276" w:lineRule="auto"/>
        <w:ind w:right="142"/>
        <w:rPr>
          <w:szCs w:val="20"/>
        </w:rPr>
      </w:pPr>
    </w:p>
    <w:p w:rsidR="00776E28" w:rsidRPr="003168F5" w:rsidRDefault="00776E28" w:rsidP="00AC35FB">
      <w:pPr>
        <w:tabs>
          <w:tab w:val="left" w:pos="993"/>
        </w:tabs>
        <w:spacing w:line="276" w:lineRule="auto"/>
        <w:ind w:right="142"/>
        <w:rPr>
          <w:szCs w:val="20"/>
        </w:rPr>
      </w:pPr>
    </w:p>
    <w:p w:rsidR="004B2A4C" w:rsidRPr="003168F5" w:rsidRDefault="004B2A4C" w:rsidP="00AC35FB">
      <w:pPr>
        <w:tabs>
          <w:tab w:val="left" w:pos="8505"/>
        </w:tabs>
        <w:spacing w:line="276" w:lineRule="auto"/>
        <w:rPr>
          <w:szCs w:val="20"/>
        </w:rPr>
      </w:pPr>
      <w:r w:rsidRPr="003168F5">
        <w:rPr>
          <w:color w:val="000000"/>
          <w:szCs w:val="20"/>
        </w:rPr>
        <w:t>Ministrstvo za naravne vire in prostor</w:t>
      </w:r>
      <w:r w:rsidR="009F66B4">
        <w:rPr>
          <w:color w:val="000000"/>
          <w:szCs w:val="20"/>
        </w:rPr>
        <w:t xml:space="preserve"> izdaja</w:t>
      </w:r>
      <w:r w:rsidRPr="003168F5">
        <w:rPr>
          <w:color w:val="000000"/>
          <w:szCs w:val="20"/>
        </w:rPr>
        <w:t xml:space="preserve"> na podlagi </w:t>
      </w:r>
      <w:r w:rsidR="007D1C68">
        <w:rPr>
          <w:color w:val="000000"/>
          <w:szCs w:val="20"/>
        </w:rPr>
        <w:t>tretjega</w:t>
      </w:r>
      <w:r w:rsidRPr="003168F5">
        <w:rPr>
          <w:color w:val="000000"/>
          <w:szCs w:val="20"/>
        </w:rPr>
        <w:t xml:space="preserve"> odstavka 9. člena Gradbenega zakona (Uradni list RS, št. 199/21 in 105/22 – ZZNŠPP, v nadaljevanju GZ-1) </w:t>
      </w:r>
      <w:r w:rsidRPr="003168F5">
        <w:rPr>
          <w:szCs w:val="20"/>
        </w:rPr>
        <w:t xml:space="preserve">v postopku izdaje </w:t>
      </w:r>
      <w:r w:rsidR="007D1C68">
        <w:rPr>
          <w:szCs w:val="20"/>
        </w:rPr>
        <w:t xml:space="preserve">integralnega </w:t>
      </w:r>
      <w:r w:rsidRPr="003168F5">
        <w:rPr>
          <w:szCs w:val="20"/>
        </w:rPr>
        <w:t xml:space="preserve">gradbenega dovoljenja za </w:t>
      </w:r>
      <w:r w:rsidR="007D1C68" w:rsidRPr="00BB3535">
        <w:t xml:space="preserve">gradnjo </w:t>
      </w:r>
      <w:r w:rsidR="007D1C68">
        <w:t>šest</w:t>
      </w:r>
      <w:r w:rsidR="007D1C68" w:rsidRPr="00040072">
        <w:t xml:space="preserve"> večstanovanjskih stavb z dvema podzemnima  garažama v soseski Dolnov Zlato polje </w:t>
      </w:r>
      <w:r w:rsidR="007D1C68">
        <w:t>v Kranju,</w:t>
      </w:r>
      <w:r w:rsidR="007D1C68" w:rsidRPr="003168F5">
        <w:rPr>
          <w:szCs w:val="20"/>
        </w:rPr>
        <w:t xml:space="preserve"> </w:t>
      </w:r>
      <w:r w:rsidRPr="003168F5">
        <w:rPr>
          <w:szCs w:val="20"/>
        </w:rPr>
        <w:t xml:space="preserve">uvedenem na zahtevo investitorja </w:t>
      </w:r>
      <w:r w:rsidR="007D1C68" w:rsidRPr="00F2330F">
        <w:t>ID Dolnov d.o.o., Šuceva ulica 23, 4000 Kranj</w:t>
      </w:r>
      <w:r w:rsidR="007D1C68" w:rsidRPr="009160FF">
        <w:t xml:space="preserve">, ki ga po pooblastilu zastopa </w:t>
      </w:r>
      <w:r w:rsidR="007D1C68">
        <w:t>Vebiro d.o.o., Stari trg 35, 3320 Velenje</w:t>
      </w:r>
      <w:r w:rsidRPr="003168F5">
        <w:rPr>
          <w:szCs w:val="20"/>
        </w:rPr>
        <w:t>, naslednje</w:t>
      </w:r>
    </w:p>
    <w:p w:rsidR="007142DA" w:rsidRPr="003168F5" w:rsidRDefault="007142DA" w:rsidP="00AC35FB">
      <w:pPr>
        <w:spacing w:line="276" w:lineRule="auto"/>
        <w:ind w:right="142"/>
        <w:rPr>
          <w:szCs w:val="20"/>
        </w:rPr>
      </w:pPr>
    </w:p>
    <w:p w:rsidR="00F657E1" w:rsidRDefault="00F657E1" w:rsidP="00AC35FB">
      <w:pPr>
        <w:spacing w:line="276" w:lineRule="auto"/>
        <w:ind w:right="142"/>
        <w:rPr>
          <w:szCs w:val="20"/>
        </w:rPr>
      </w:pPr>
    </w:p>
    <w:p w:rsidR="00FD1CAE" w:rsidRPr="003168F5" w:rsidRDefault="00FD1CAE" w:rsidP="00AC35FB">
      <w:pPr>
        <w:spacing w:line="276" w:lineRule="auto"/>
        <w:ind w:right="142"/>
        <w:rPr>
          <w:szCs w:val="20"/>
        </w:rPr>
      </w:pPr>
    </w:p>
    <w:p w:rsidR="007142DA" w:rsidRPr="003168F5" w:rsidRDefault="00414434" w:rsidP="00AC35FB">
      <w:pPr>
        <w:pStyle w:val="Naslov"/>
        <w:spacing w:line="276" w:lineRule="auto"/>
        <w:ind w:right="142"/>
        <w:rPr>
          <w:szCs w:val="20"/>
        </w:rPr>
      </w:pPr>
      <w:r>
        <w:rPr>
          <w:szCs w:val="20"/>
        </w:rPr>
        <w:t xml:space="preserve">INTEGRALNO </w:t>
      </w:r>
      <w:r w:rsidR="007142DA" w:rsidRPr="003168F5">
        <w:rPr>
          <w:szCs w:val="20"/>
        </w:rPr>
        <w:t>GRADBENO DOVOLJENJE</w:t>
      </w:r>
    </w:p>
    <w:p w:rsidR="00F657E1" w:rsidRDefault="00F657E1" w:rsidP="00AC35FB">
      <w:pPr>
        <w:spacing w:line="276" w:lineRule="auto"/>
        <w:ind w:right="142"/>
        <w:rPr>
          <w:szCs w:val="20"/>
        </w:rPr>
      </w:pPr>
    </w:p>
    <w:p w:rsidR="00FD1CAE" w:rsidRPr="003168F5" w:rsidRDefault="00FD1CAE" w:rsidP="00AC35FB">
      <w:pPr>
        <w:spacing w:line="276" w:lineRule="auto"/>
        <w:ind w:right="142"/>
        <w:rPr>
          <w:szCs w:val="20"/>
        </w:rPr>
      </w:pPr>
    </w:p>
    <w:p w:rsidR="007A16F2" w:rsidRPr="003168F5" w:rsidRDefault="007A16F2" w:rsidP="00AC35FB">
      <w:pPr>
        <w:spacing w:line="276" w:lineRule="auto"/>
        <w:ind w:right="142"/>
        <w:rPr>
          <w:szCs w:val="20"/>
        </w:rPr>
      </w:pPr>
    </w:p>
    <w:p w:rsidR="007142DA" w:rsidRPr="003168F5" w:rsidRDefault="007142DA" w:rsidP="00AC35FB">
      <w:pPr>
        <w:pStyle w:val="NatevanjeIIIIII"/>
      </w:pPr>
      <w:bookmarkStart w:id="2" w:name="_Hlk137729124"/>
      <w:r w:rsidRPr="003168F5">
        <w:t>Investitorju</w:t>
      </w:r>
      <w:r w:rsidR="00C86F97">
        <w:t xml:space="preserve">, družbi </w:t>
      </w:r>
      <w:r w:rsidR="007D63C7" w:rsidRPr="003168F5">
        <w:t xml:space="preserve"> </w:t>
      </w:r>
      <w:r w:rsidR="00C86F97" w:rsidRPr="00C86F97">
        <w:t xml:space="preserve">ID Dolnov d.o.o., Šuceva ulica 23, 4000 Kranj, </w:t>
      </w:r>
      <w:r w:rsidRPr="003168F5">
        <w:t>se izda</w:t>
      </w:r>
      <w:r w:rsidR="003E2D48">
        <w:t xml:space="preserve"> integralno</w:t>
      </w:r>
      <w:r w:rsidRPr="003168F5">
        <w:t xml:space="preserve"> gradbeno dovoljenje </w:t>
      </w:r>
      <w:r w:rsidRPr="00BB3535">
        <w:t xml:space="preserve">za </w:t>
      </w:r>
      <w:r w:rsidR="00615345" w:rsidRPr="00BB3535">
        <w:t xml:space="preserve">gradnjo </w:t>
      </w:r>
      <w:r w:rsidR="007D1C68">
        <w:t>šest</w:t>
      </w:r>
      <w:r w:rsidR="007D1C68" w:rsidRPr="00040072">
        <w:t xml:space="preserve"> večstanovanjskih stavb z dvema podzemnima garažama v soseski Dolnov Zlato polje </w:t>
      </w:r>
      <w:r w:rsidR="007D1C68">
        <w:t xml:space="preserve">v Kranju, </w:t>
      </w:r>
      <w:r w:rsidR="007D1C68" w:rsidRPr="00040072">
        <w:t>na zemljiščih parc. št. 823/11, 823/17, 830/9, 823/10, 823/15, 822/4, 823/16, 823/12</w:t>
      </w:r>
      <w:r w:rsidR="007D1C68">
        <w:t xml:space="preserve">, </w:t>
      </w:r>
      <w:r w:rsidR="007D1C68" w:rsidRPr="00040072">
        <w:t>822/5, k.o. 2100 Kranj</w:t>
      </w:r>
      <w:r w:rsidR="00F517C7">
        <w:t>.</w:t>
      </w:r>
    </w:p>
    <w:bookmarkEnd w:id="2"/>
    <w:p w:rsidR="00C71D88" w:rsidRDefault="00C71D88" w:rsidP="00AC35FB">
      <w:pPr>
        <w:spacing w:line="276" w:lineRule="auto"/>
        <w:ind w:right="142"/>
        <w:rPr>
          <w:szCs w:val="20"/>
        </w:rPr>
      </w:pPr>
    </w:p>
    <w:p w:rsidR="00E7353C" w:rsidRPr="00C2180F" w:rsidRDefault="00E7353C" w:rsidP="00AC35FB">
      <w:pPr>
        <w:pStyle w:val="NatevanjeIIIIII"/>
      </w:pPr>
      <w:r w:rsidRPr="00C2180F">
        <w:t>Podatki o gradnji:</w:t>
      </w:r>
    </w:p>
    <w:p w:rsidR="004748E0" w:rsidRPr="003A2B05" w:rsidRDefault="004748E0" w:rsidP="00AC35FB">
      <w:pPr>
        <w:pStyle w:val="NatevanjeIIIIII"/>
        <w:numPr>
          <w:ilvl w:val="0"/>
          <w:numId w:val="0"/>
        </w:numPr>
        <w:rPr>
          <w:highlight w:val="yellow"/>
        </w:rPr>
      </w:pPr>
    </w:p>
    <w:p w:rsidR="005050E5" w:rsidRPr="00C2180F" w:rsidRDefault="005050E5" w:rsidP="00AC35FB">
      <w:pPr>
        <w:pStyle w:val="Naslov1"/>
        <w:spacing w:line="276" w:lineRule="auto"/>
        <w:ind w:right="142"/>
        <w:rPr>
          <w:szCs w:val="20"/>
        </w:rPr>
      </w:pPr>
      <w:r w:rsidRPr="00C2180F">
        <w:rPr>
          <w:szCs w:val="20"/>
        </w:rPr>
        <w:t>Splošno</w:t>
      </w:r>
    </w:p>
    <w:p w:rsidR="005050E5" w:rsidRPr="00C2180F" w:rsidRDefault="005050E5" w:rsidP="00AC35FB">
      <w:pPr>
        <w:pStyle w:val="Zamik1"/>
      </w:pPr>
      <w:r w:rsidRPr="00C2180F">
        <w:t xml:space="preserve">vrsta gradnje: </w:t>
      </w:r>
      <w:r w:rsidR="005803CA">
        <w:tab/>
      </w:r>
      <w:r w:rsidR="005803CA">
        <w:tab/>
      </w:r>
      <w:r w:rsidR="005803CA">
        <w:tab/>
      </w:r>
      <w:r w:rsidR="00747E39">
        <w:tab/>
      </w:r>
      <w:r w:rsidRPr="00C2180F">
        <w:t>nova gradnja</w:t>
      </w:r>
    </w:p>
    <w:p w:rsidR="005050E5" w:rsidRPr="00C2180F" w:rsidRDefault="005050E5" w:rsidP="00AC35FB">
      <w:pPr>
        <w:pStyle w:val="Zamik1"/>
      </w:pPr>
      <w:r w:rsidRPr="00C2180F">
        <w:t xml:space="preserve">zahtevnost objekta: </w:t>
      </w:r>
      <w:r w:rsidR="005803CA">
        <w:tab/>
      </w:r>
      <w:r w:rsidR="005803CA">
        <w:tab/>
      </w:r>
      <w:r w:rsidR="00747E39">
        <w:tab/>
      </w:r>
      <w:r w:rsidRPr="00C2180F">
        <w:t>zahteven objekt</w:t>
      </w:r>
    </w:p>
    <w:p w:rsidR="005050E5" w:rsidRDefault="005050E5" w:rsidP="00AC35FB">
      <w:pPr>
        <w:pStyle w:val="Zamik1"/>
      </w:pPr>
      <w:r w:rsidRPr="00C2180F">
        <w:t xml:space="preserve">klasifikacija objekta: </w:t>
      </w:r>
      <w:r w:rsidR="005803CA">
        <w:tab/>
      </w:r>
      <w:r w:rsidR="005803CA">
        <w:tab/>
      </w:r>
      <w:r w:rsidR="00747E39">
        <w:tab/>
      </w:r>
      <w:r w:rsidR="006703D6" w:rsidRPr="00B97457">
        <w:t>11220 Tri in večstanovanjske stavbe</w:t>
      </w:r>
    </w:p>
    <w:p w:rsidR="00E7353C" w:rsidRDefault="00FD2E8D" w:rsidP="00AC35FB">
      <w:pPr>
        <w:pStyle w:val="Zamik1"/>
        <w:rPr>
          <w:lang w:eastAsia="sl-SI"/>
        </w:rPr>
      </w:pPr>
      <w:r>
        <w:t xml:space="preserve">potek </w:t>
      </w:r>
      <w:r w:rsidR="00F87460" w:rsidRPr="00B97457">
        <w:t>priključ</w:t>
      </w:r>
      <w:r>
        <w:t>kov</w:t>
      </w:r>
      <w:r w:rsidR="00F87460" w:rsidRPr="00B97457">
        <w:t xml:space="preserve"> na gospodarsko javno infrastrukturo</w:t>
      </w:r>
      <w:r w:rsidR="00F87460">
        <w:t xml:space="preserve">: </w:t>
      </w:r>
    </w:p>
    <w:p w:rsidR="00F87460" w:rsidRPr="00161181" w:rsidRDefault="00F87460" w:rsidP="00AC35FB">
      <w:pPr>
        <w:pStyle w:val="Zamik1"/>
      </w:pPr>
      <w:r>
        <w:t>oskrba s pitno vodo</w:t>
      </w:r>
      <w:r w:rsidRPr="00B97457">
        <w:t xml:space="preserve">: </w:t>
      </w:r>
      <w:r w:rsidR="00FD2E8D">
        <w:tab/>
      </w:r>
      <w:r w:rsidR="00FD2E8D">
        <w:tab/>
      </w:r>
      <w:r w:rsidR="00747E39">
        <w:tab/>
      </w:r>
      <w:r w:rsidRPr="00161181">
        <w:rPr>
          <w:color w:val="000000"/>
        </w:rPr>
        <w:t xml:space="preserve">parc. št. </w:t>
      </w:r>
      <w:r w:rsidRPr="00040072">
        <w:t>82</w:t>
      </w:r>
      <w:r>
        <w:t>2</w:t>
      </w:r>
      <w:r w:rsidRPr="00040072">
        <w:t>/</w:t>
      </w:r>
      <w:r>
        <w:t>4</w:t>
      </w:r>
      <w:r w:rsidRPr="00040072">
        <w:t>, 823/1</w:t>
      </w:r>
      <w:r>
        <w:t>0</w:t>
      </w:r>
      <w:r w:rsidRPr="00040072">
        <w:t>, 8</w:t>
      </w:r>
      <w:r>
        <w:t>23</w:t>
      </w:r>
      <w:r w:rsidRPr="00040072">
        <w:t>/</w:t>
      </w:r>
      <w:r>
        <w:t>11</w:t>
      </w:r>
      <w:r w:rsidRPr="00040072">
        <w:t>, 83</w:t>
      </w:r>
      <w:r>
        <w:t>0</w:t>
      </w:r>
      <w:r w:rsidRPr="00040072">
        <w:t>/</w:t>
      </w:r>
      <w:r>
        <w:t>9</w:t>
      </w:r>
      <w:r w:rsidRPr="00040072">
        <w:t>, k.o. 2100 Kranj</w:t>
      </w:r>
    </w:p>
    <w:p w:rsidR="008E209E" w:rsidRPr="00161181" w:rsidRDefault="008E209E" w:rsidP="00AC35FB">
      <w:pPr>
        <w:pStyle w:val="Zamik1"/>
      </w:pPr>
      <w:r w:rsidRPr="00B97457">
        <w:t xml:space="preserve">odvajanje </w:t>
      </w:r>
      <w:r>
        <w:t>fekalnih</w:t>
      </w:r>
      <w:r w:rsidRPr="00B97457">
        <w:t xml:space="preserve"> voda: </w:t>
      </w:r>
      <w:r w:rsidR="00FD2E8D">
        <w:tab/>
      </w:r>
      <w:r w:rsidR="00747E39">
        <w:tab/>
      </w:r>
      <w:r w:rsidRPr="00161181">
        <w:rPr>
          <w:color w:val="000000"/>
        </w:rPr>
        <w:t xml:space="preserve">parc. št. </w:t>
      </w:r>
      <w:r w:rsidRPr="00040072">
        <w:t>82</w:t>
      </w:r>
      <w:r>
        <w:t>2</w:t>
      </w:r>
      <w:r w:rsidRPr="00040072">
        <w:t>/</w:t>
      </w:r>
      <w:r>
        <w:t>4</w:t>
      </w:r>
      <w:r w:rsidRPr="00040072">
        <w:t>, 823/1</w:t>
      </w:r>
      <w:r>
        <w:t>0</w:t>
      </w:r>
      <w:r w:rsidRPr="00040072">
        <w:t>, 8</w:t>
      </w:r>
      <w:r>
        <w:t>23</w:t>
      </w:r>
      <w:r w:rsidRPr="00040072">
        <w:t>/</w:t>
      </w:r>
      <w:r>
        <w:t>11</w:t>
      </w:r>
      <w:r w:rsidRPr="00040072">
        <w:t xml:space="preserve">, </w:t>
      </w:r>
      <w:r w:rsidRPr="001700A3">
        <w:t>1025/2, k.o. 2100 Kranj</w:t>
      </w:r>
    </w:p>
    <w:p w:rsidR="00817D05" w:rsidRPr="00161181" w:rsidRDefault="008E209E" w:rsidP="00AC35FB">
      <w:pPr>
        <w:pStyle w:val="Zamik1"/>
      </w:pPr>
      <w:r w:rsidRPr="00B97457">
        <w:t xml:space="preserve">odvajanje </w:t>
      </w:r>
      <w:r w:rsidR="00817D05">
        <w:t>meteornih</w:t>
      </w:r>
      <w:r w:rsidRPr="00B97457">
        <w:t xml:space="preserve"> voda: </w:t>
      </w:r>
      <w:r w:rsidR="00FD2E8D">
        <w:tab/>
      </w:r>
      <w:r w:rsidR="00747E39">
        <w:tab/>
      </w:r>
      <w:r w:rsidR="00817D05" w:rsidRPr="00161181">
        <w:rPr>
          <w:color w:val="000000"/>
        </w:rPr>
        <w:t xml:space="preserve">parc. št. </w:t>
      </w:r>
      <w:r w:rsidR="00817D05" w:rsidRPr="00040072">
        <w:t>82</w:t>
      </w:r>
      <w:r w:rsidR="00817D05">
        <w:t>2</w:t>
      </w:r>
      <w:r w:rsidR="00817D05" w:rsidRPr="00040072">
        <w:t>/</w:t>
      </w:r>
      <w:r w:rsidR="00817D05">
        <w:t>4</w:t>
      </w:r>
      <w:r w:rsidR="00817D05" w:rsidRPr="00040072">
        <w:t>, 823/1</w:t>
      </w:r>
      <w:r w:rsidR="00817D05">
        <w:t>0</w:t>
      </w:r>
      <w:r w:rsidR="00817D05" w:rsidRPr="00040072">
        <w:t>, 8</w:t>
      </w:r>
      <w:r w:rsidR="00817D05">
        <w:t>23</w:t>
      </w:r>
      <w:r w:rsidR="00817D05" w:rsidRPr="00040072">
        <w:t>/</w:t>
      </w:r>
      <w:r w:rsidR="00817D05">
        <w:t>11</w:t>
      </w:r>
      <w:r w:rsidR="00817D05" w:rsidRPr="00040072">
        <w:t>, 83</w:t>
      </w:r>
      <w:r w:rsidR="00817D05">
        <w:t>0</w:t>
      </w:r>
      <w:r w:rsidR="00817D05" w:rsidRPr="00040072">
        <w:t>/</w:t>
      </w:r>
      <w:r w:rsidR="00817D05">
        <w:t>9</w:t>
      </w:r>
      <w:r w:rsidR="00817D05" w:rsidRPr="00040072">
        <w:t>, k.o. 2100 Kranj</w:t>
      </w:r>
    </w:p>
    <w:p w:rsidR="00817D05" w:rsidRPr="00161181" w:rsidRDefault="00F87460" w:rsidP="00AC35FB">
      <w:pPr>
        <w:pStyle w:val="Zamik1"/>
      </w:pPr>
      <w:r w:rsidRPr="00B97457">
        <w:t xml:space="preserve">priključek na elektro omrežje: </w:t>
      </w:r>
      <w:r w:rsidR="00FD2E8D">
        <w:tab/>
      </w:r>
      <w:r w:rsidR="00747E39">
        <w:tab/>
      </w:r>
      <w:r w:rsidR="00817D05" w:rsidRPr="00161181">
        <w:rPr>
          <w:color w:val="000000"/>
        </w:rPr>
        <w:t xml:space="preserve">parc. št. </w:t>
      </w:r>
      <w:r w:rsidR="00817D05" w:rsidRPr="00040072">
        <w:t>82</w:t>
      </w:r>
      <w:r w:rsidR="00817D05">
        <w:t>2</w:t>
      </w:r>
      <w:r w:rsidR="00817D05" w:rsidRPr="00040072">
        <w:t>/</w:t>
      </w:r>
      <w:r w:rsidR="00817D05">
        <w:t>4</w:t>
      </w:r>
      <w:r w:rsidR="00817D05" w:rsidRPr="00040072">
        <w:t>, 823/1</w:t>
      </w:r>
      <w:r w:rsidR="00817D05">
        <w:t>0</w:t>
      </w:r>
      <w:r w:rsidR="00817D05" w:rsidRPr="00040072">
        <w:t>, 8</w:t>
      </w:r>
      <w:r w:rsidR="00817D05">
        <w:t>23</w:t>
      </w:r>
      <w:r w:rsidR="00817D05" w:rsidRPr="00040072">
        <w:t>/</w:t>
      </w:r>
      <w:r w:rsidR="00817D05">
        <w:t>11</w:t>
      </w:r>
      <w:r w:rsidR="00817D05" w:rsidRPr="00040072">
        <w:t>, 83</w:t>
      </w:r>
      <w:r w:rsidR="00817D05">
        <w:t>0</w:t>
      </w:r>
      <w:r w:rsidR="00817D05" w:rsidRPr="00040072">
        <w:t>/</w:t>
      </w:r>
      <w:r w:rsidR="00817D05">
        <w:t>9</w:t>
      </w:r>
      <w:r w:rsidR="00817D05" w:rsidRPr="00040072">
        <w:t>, k.o. 2100 Kranj</w:t>
      </w:r>
    </w:p>
    <w:p w:rsidR="00EC7F11" w:rsidRDefault="00EC7F11" w:rsidP="00AC35FB">
      <w:pPr>
        <w:pStyle w:val="Zamik1"/>
      </w:pPr>
      <w:r w:rsidRPr="00B97457">
        <w:t>priključek na telekomunikacij</w:t>
      </w:r>
      <w:r w:rsidR="00161181">
        <w:t>e</w:t>
      </w:r>
      <w:r w:rsidRPr="00B97457">
        <w:t xml:space="preserve">: </w:t>
      </w:r>
      <w:r w:rsidR="00747E39">
        <w:tab/>
      </w:r>
      <w:r w:rsidR="00FD2E8D">
        <w:tab/>
      </w:r>
      <w:r w:rsidRPr="00161181">
        <w:rPr>
          <w:color w:val="000000"/>
        </w:rPr>
        <w:t xml:space="preserve">parc. št. </w:t>
      </w:r>
      <w:r w:rsidRPr="00040072">
        <w:t>82</w:t>
      </w:r>
      <w:r>
        <w:t>2</w:t>
      </w:r>
      <w:r w:rsidRPr="00040072">
        <w:t>/</w:t>
      </w:r>
      <w:r>
        <w:t>4</w:t>
      </w:r>
      <w:r w:rsidRPr="00040072">
        <w:t>, 823/1</w:t>
      </w:r>
      <w:r>
        <w:t>0</w:t>
      </w:r>
      <w:r w:rsidRPr="00040072">
        <w:t>, 8</w:t>
      </w:r>
      <w:r>
        <w:t>23</w:t>
      </w:r>
      <w:r w:rsidRPr="00040072">
        <w:t>/</w:t>
      </w:r>
      <w:r>
        <w:t>11</w:t>
      </w:r>
      <w:r w:rsidRPr="00040072">
        <w:t>, 83</w:t>
      </w:r>
      <w:r>
        <w:t>0</w:t>
      </w:r>
      <w:r w:rsidRPr="00040072">
        <w:t>/</w:t>
      </w:r>
      <w:r>
        <w:t>9</w:t>
      </w:r>
      <w:r w:rsidRPr="00040072">
        <w:t>, k.o. 2100 Kranj</w:t>
      </w:r>
    </w:p>
    <w:p w:rsidR="00FD2E8D" w:rsidRDefault="00817D05" w:rsidP="00AC35FB">
      <w:pPr>
        <w:pStyle w:val="Zamik1"/>
      </w:pPr>
      <w:r>
        <w:t>dostop do javne poti ali ceste</w:t>
      </w:r>
      <w:r w:rsidRPr="00B97457">
        <w:t>:</w:t>
      </w:r>
      <w:r w:rsidR="00FD2E8D">
        <w:tab/>
      </w:r>
      <w:r w:rsidR="00747E39">
        <w:tab/>
      </w:r>
      <w:r w:rsidRPr="00161181">
        <w:rPr>
          <w:color w:val="000000"/>
        </w:rPr>
        <w:t xml:space="preserve">parc. št. </w:t>
      </w:r>
      <w:r w:rsidRPr="00040072">
        <w:t>82</w:t>
      </w:r>
      <w:r>
        <w:t>2</w:t>
      </w:r>
      <w:r w:rsidRPr="00040072">
        <w:t>/</w:t>
      </w:r>
      <w:r>
        <w:t>4</w:t>
      </w:r>
      <w:r w:rsidRPr="00040072">
        <w:t>, 823/1</w:t>
      </w:r>
      <w:r>
        <w:t>0</w:t>
      </w:r>
      <w:r w:rsidRPr="00040072">
        <w:t>, 8</w:t>
      </w:r>
      <w:r>
        <w:t>23</w:t>
      </w:r>
      <w:r w:rsidRPr="00040072">
        <w:t>/</w:t>
      </w:r>
      <w:r>
        <w:t>11</w:t>
      </w:r>
      <w:r w:rsidRPr="00040072">
        <w:t>, 83</w:t>
      </w:r>
      <w:r>
        <w:t>0</w:t>
      </w:r>
      <w:r w:rsidRPr="00040072">
        <w:t>/</w:t>
      </w:r>
      <w:r>
        <w:t>9</w:t>
      </w:r>
      <w:r w:rsidRPr="00040072">
        <w:t>, k.o. 2100 Kranj</w:t>
      </w:r>
    </w:p>
    <w:p w:rsidR="00555F9A" w:rsidRDefault="00555F9A" w:rsidP="00AC35FB">
      <w:pPr>
        <w:pStyle w:val="Zamik1"/>
        <w:rPr>
          <w:lang w:eastAsia="sl-SI"/>
        </w:rPr>
      </w:pPr>
    </w:p>
    <w:p w:rsidR="00555F9A" w:rsidRPr="00555F9A" w:rsidRDefault="00505C9C" w:rsidP="00AC35FB">
      <w:pPr>
        <w:pStyle w:val="Naslov1"/>
        <w:spacing w:line="276" w:lineRule="auto"/>
        <w:ind w:right="142"/>
        <w:rPr>
          <w:szCs w:val="20"/>
        </w:rPr>
      </w:pPr>
      <w:r>
        <w:rPr>
          <w:szCs w:val="20"/>
        </w:rPr>
        <w:t>Objekt 1B – večstanovanjska stavba</w:t>
      </w:r>
    </w:p>
    <w:p w:rsidR="00505C9C" w:rsidRDefault="002674AA" w:rsidP="00AC35FB">
      <w:pPr>
        <w:pStyle w:val="Zamik1"/>
        <w:rPr>
          <w:lang w:eastAsia="sl-SI"/>
        </w:rPr>
      </w:pPr>
      <w:r>
        <w:rPr>
          <w:lang w:eastAsia="sl-SI"/>
        </w:rPr>
        <w:t>zemljišče parc. št.:</w:t>
      </w:r>
      <w:r>
        <w:rPr>
          <w:lang w:eastAsia="sl-SI"/>
        </w:rPr>
        <w:tab/>
      </w:r>
      <w:r>
        <w:rPr>
          <w:lang w:eastAsia="sl-SI"/>
        </w:rPr>
        <w:tab/>
      </w:r>
      <w:r>
        <w:rPr>
          <w:lang w:eastAsia="sl-SI"/>
        </w:rPr>
        <w:tab/>
      </w:r>
      <w:r>
        <w:rPr>
          <w:lang w:eastAsia="sl-SI"/>
        </w:rPr>
        <w:tab/>
      </w:r>
      <w:r w:rsidR="00534518">
        <w:rPr>
          <w:lang w:eastAsia="sl-SI"/>
        </w:rPr>
        <w:tab/>
      </w:r>
      <w:r w:rsidR="00505C9C" w:rsidRPr="00040072">
        <w:t>82</w:t>
      </w:r>
      <w:r w:rsidR="00505C9C">
        <w:t>3</w:t>
      </w:r>
      <w:r w:rsidR="00505C9C" w:rsidRPr="00040072">
        <w:t>/</w:t>
      </w:r>
      <w:r w:rsidR="00505C9C">
        <w:t>17</w:t>
      </w:r>
      <w:r w:rsidR="00505C9C" w:rsidRPr="00040072">
        <w:t>, 83</w:t>
      </w:r>
      <w:r w:rsidR="00505C9C">
        <w:t>0</w:t>
      </w:r>
      <w:r w:rsidR="00505C9C" w:rsidRPr="00040072">
        <w:t>/</w:t>
      </w:r>
      <w:r w:rsidR="00505C9C">
        <w:t>9</w:t>
      </w:r>
      <w:r w:rsidR="00505C9C" w:rsidRPr="00040072">
        <w:t>,</w:t>
      </w:r>
      <w:r w:rsidR="00505C9C">
        <w:t xml:space="preserve"> </w:t>
      </w:r>
      <w:r w:rsidR="00505C9C" w:rsidRPr="00040072">
        <w:t>823/1</w:t>
      </w:r>
      <w:r w:rsidR="00505C9C">
        <w:t>1</w:t>
      </w:r>
      <w:r w:rsidR="00505C9C" w:rsidRPr="00040072">
        <w:t>, k.o. 2100 Kranj</w:t>
      </w:r>
      <w:r w:rsidR="00505C9C" w:rsidRPr="00C745A4">
        <w:rPr>
          <w:lang w:eastAsia="sl-SI"/>
        </w:rPr>
        <w:t xml:space="preserve"> </w:t>
      </w:r>
    </w:p>
    <w:p w:rsidR="00CB1CE0" w:rsidRDefault="00CB1CE0" w:rsidP="00AC35FB">
      <w:pPr>
        <w:pStyle w:val="Zamik1"/>
      </w:pPr>
      <w:r w:rsidRPr="00C2180F">
        <w:t xml:space="preserve">klasifikacija objekta: </w:t>
      </w:r>
      <w:r>
        <w:tab/>
      </w:r>
      <w:r>
        <w:tab/>
      </w:r>
      <w:r>
        <w:tab/>
      </w:r>
      <w:r>
        <w:tab/>
      </w:r>
      <w:r w:rsidR="00534518">
        <w:tab/>
      </w:r>
      <w:r w:rsidRPr="00B97457">
        <w:t>11220 Tri in večstanovanjske stavbe</w:t>
      </w:r>
    </w:p>
    <w:p w:rsidR="00A44DD6" w:rsidRPr="00C745A4" w:rsidRDefault="000C774C" w:rsidP="00AC35FB">
      <w:pPr>
        <w:pStyle w:val="Zamik1"/>
        <w:rPr>
          <w:lang w:eastAsia="sl-SI"/>
        </w:rPr>
      </w:pPr>
      <w:r>
        <w:rPr>
          <w:lang w:eastAsia="sl-SI"/>
        </w:rPr>
        <w:t>zunanje mere na stiku z zemljiščem:</w:t>
      </w:r>
      <w:r>
        <w:rPr>
          <w:lang w:eastAsia="sl-SI"/>
        </w:rPr>
        <w:tab/>
      </w:r>
      <w:r>
        <w:rPr>
          <w:lang w:eastAsia="sl-SI"/>
        </w:rPr>
        <w:tab/>
      </w:r>
      <w:r w:rsidR="00534518">
        <w:rPr>
          <w:lang w:eastAsia="sl-SI"/>
        </w:rPr>
        <w:tab/>
      </w:r>
      <w:r w:rsidR="00A44DD6" w:rsidRPr="00A2534B">
        <w:rPr>
          <w:lang w:eastAsia="sl-SI"/>
        </w:rPr>
        <w:t>1</w:t>
      </w:r>
      <w:r w:rsidR="00A2534B" w:rsidRPr="00A2534B">
        <w:rPr>
          <w:lang w:eastAsia="sl-SI"/>
        </w:rPr>
        <w:t>7</w:t>
      </w:r>
      <w:r w:rsidR="00A44DD6" w:rsidRPr="00A2534B">
        <w:rPr>
          <w:lang w:eastAsia="sl-SI"/>
        </w:rPr>
        <w:t xml:space="preserve">,0 </w:t>
      </w:r>
      <w:r w:rsidR="001A05EA">
        <w:rPr>
          <w:lang w:eastAsia="sl-SI"/>
        </w:rPr>
        <w:t xml:space="preserve">m </w:t>
      </w:r>
      <w:r w:rsidR="00A44DD6" w:rsidRPr="00A2534B">
        <w:rPr>
          <w:lang w:eastAsia="sl-SI"/>
        </w:rPr>
        <w:t xml:space="preserve">x </w:t>
      </w:r>
      <w:r>
        <w:rPr>
          <w:lang w:eastAsia="sl-SI"/>
        </w:rPr>
        <w:t>58</w:t>
      </w:r>
      <w:r w:rsidR="00A44DD6" w:rsidRPr="00A2534B">
        <w:rPr>
          <w:lang w:eastAsia="sl-SI"/>
        </w:rPr>
        <w:t>,</w:t>
      </w:r>
      <w:r>
        <w:rPr>
          <w:lang w:eastAsia="sl-SI"/>
        </w:rPr>
        <w:t>7</w:t>
      </w:r>
      <w:r w:rsidR="00A44DD6" w:rsidRPr="00A2534B">
        <w:rPr>
          <w:lang w:eastAsia="sl-SI"/>
        </w:rPr>
        <w:t xml:space="preserve"> m</w:t>
      </w:r>
    </w:p>
    <w:p w:rsidR="000C774C" w:rsidRDefault="000C774C" w:rsidP="00AC35FB">
      <w:pPr>
        <w:pStyle w:val="Zamik1"/>
        <w:rPr>
          <w:lang w:eastAsia="sl-SI"/>
        </w:rPr>
      </w:pPr>
      <w:r>
        <w:rPr>
          <w:lang w:eastAsia="sl-SI"/>
        </w:rPr>
        <w:t xml:space="preserve">najvišja višinska kota: </w:t>
      </w:r>
      <w:r>
        <w:rPr>
          <w:lang w:eastAsia="sl-SI"/>
        </w:rPr>
        <w:tab/>
      </w:r>
      <w:r>
        <w:rPr>
          <w:lang w:eastAsia="sl-SI"/>
        </w:rPr>
        <w:tab/>
      </w:r>
      <w:r>
        <w:rPr>
          <w:lang w:eastAsia="sl-SI"/>
        </w:rPr>
        <w:tab/>
      </w:r>
      <w:r>
        <w:rPr>
          <w:lang w:eastAsia="sl-SI"/>
        </w:rPr>
        <w:tab/>
      </w:r>
      <w:r w:rsidR="00534518">
        <w:rPr>
          <w:lang w:eastAsia="sl-SI"/>
        </w:rPr>
        <w:tab/>
      </w:r>
      <w:r>
        <w:rPr>
          <w:lang w:eastAsia="sl-SI"/>
        </w:rPr>
        <w:t>420,1 m n.v.</w:t>
      </w:r>
    </w:p>
    <w:p w:rsidR="000C774C" w:rsidRPr="00B97457" w:rsidRDefault="000C774C" w:rsidP="00AC35FB">
      <w:pPr>
        <w:pStyle w:val="Zamik1"/>
      </w:pPr>
      <w:r w:rsidRPr="00B97457">
        <w:t xml:space="preserve">višinska kota pritličja: </w:t>
      </w:r>
      <w:r>
        <w:tab/>
      </w:r>
      <w:r>
        <w:tab/>
      </w:r>
      <w:r>
        <w:tab/>
      </w:r>
      <w:r>
        <w:tab/>
      </w:r>
      <w:r w:rsidR="00534518">
        <w:tab/>
      </w:r>
      <w:r>
        <w:t>404,3</w:t>
      </w:r>
      <w:r w:rsidRPr="00B97457">
        <w:t xml:space="preserve"> m n.v.</w:t>
      </w:r>
    </w:p>
    <w:p w:rsidR="000C774C" w:rsidRDefault="000C774C" w:rsidP="00AC35FB">
      <w:pPr>
        <w:pStyle w:val="Zamik1"/>
      </w:pPr>
      <w:r>
        <w:t>najnižja višinska kota – kota tlaka najnižje etaže:</w:t>
      </w:r>
      <w:r w:rsidR="00534518">
        <w:tab/>
      </w:r>
      <w:r w:rsidR="00534518">
        <w:tab/>
      </w:r>
      <w:r>
        <w:t xml:space="preserve">397,3 m n.v. </w:t>
      </w:r>
    </w:p>
    <w:p w:rsidR="000C774C" w:rsidRPr="00B97457" w:rsidRDefault="000C774C" w:rsidP="00AC35FB">
      <w:pPr>
        <w:pStyle w:val="Zamik1"/>
      </w:pPr>
      <w:r w:rsidRPr="00B97457">
        <w:t xml:space="preserve">višina od kote tlaka </w:t>
      </w:r>
      <w:r w:rsidR="00376125">
        <w:t>najnižje</w:t>
      </w:r>
      <w:r w:rsidRPr="00B97457">
        <w:t xml:space="preserve"> etaže do vrha stavbe</w:t>
      </w:r>
      <w:r w:rsidR="00534518">
        <w:tab/>
      </w:r>
      <w:r w:rsidR="00376125">
        <w:t>22</w:t>
      </w:r>
      <w:r w:rsidRPr="00B97457">
        <w:t>,</w:t>
      </w:r>
      <w:r w:rsidR="00376125">
        <w:t>8</w:t>
      </w:r>
      <w:r w:rsidRPr="00B97457">
        <w:t xml:space="preserve"> m</w:t>
      </w:r>
    </w:p>
    <w:p w:rsidR="000C774C" w:rsidRPr="00B97457" w:rsidRDefault="000C774C" w:rsidP="00AC35FB">
      <w:pPr>
        <w:pStyle w:val="Zamik1"/>
      </w:pPr>
      <w:r w:rsidRPr="00B97457">
        <w:t>zazidana površina:</w:t>
      </w:r>
      <w:r w:rsidRPr="00B97457">
        <w:tab/>
      </w:r>
      <w:r w:rsidR="00CE17D1">
        <w:tab/>
      </w:r>
      <w:r w:rsidR="00CE17D1">
        <w:tab/>
      </w:r>
      <w:r w:rsidR="00CE17D1">
        <w:tab/>
      </w:r>
      <w:r w:rsidR="00534518">
        <w:tab/>
      </w:r>
      <w:r w:rsidR="00CE17D1">
        <w:t>9</w:t>
      </w:r>
      <w:r w:rsidRPr="00B97457">
        <w:t>7</w:t>
      </w:r>
      <w:r w:rsidR="00CE17D1">
        <w:t>7,4</w:t>
      </w:r>
      <w:r w:rsidRPr="00B97457">
        <w:t xml:space="preserve"> m</w:t>
      </w:r>
      <w:r w:rsidRPr="00B97457">
        <w:rPr>
          <w:vertAlign w:val="superscript"/>
        </w:rPr>
        <w:t>2</w:t>
      </w:r>
    </w:p>
    <w:p w:rsidR="00CE17D1" w:rsidRPr="00B97457" w:rsidRDefault="00CE17D1" w:rsidP="00AC35FB">
      <w:pPr>
        <w:pStyle w:val="Zamik1"/>
      </w:pPr>
      <w:r w:rsidRPr="00B97457">
        <w:lastRenderedPageBreak/>
        <w:t xml:space="preserve">uporabna površina: </w:t>
      </w:r>
      <w:r>
        <w:tab/>
      </w:r>
      <w:r>
        <w:tab/>
      </w:r>
      <w:r>
        <w:tab/>
      </w:r>
      <w:r w:rsidR="0087448B">
        <w:tab/>
      </w:r>
      <w:r w:rsidR="00534518">
        <w:tab/>
      </w:r>
      <w:r>
        <w:t>4.768</w:t>
      </w:r>
      <w:r w:rsidRPr="00B97457">
        <w:t>,</w:t>
      </w:r>
      <w:r>
        <w:t>0</w:t>
      </w:r>
      <w:r w:rsidRPr="00B97457">
        <w:t xml:space="preserve"> m</w:t>
      </w:r>
      <w:r w:rsidRPr="00B97457">
        <w:rPr>
          <w:vertAlign w:val="superscript"/>
        </w:rPr>
        <w:t>2</w:t>
      </w:r>
    </w:p>
    <w:p w:rsidR="000C774C" w:rsidRPr="00B97457" w:rsidRDefault="000C774C" w:rsidP="00AC35FB">
      <w:pPr>
        <w:pStyle w:val="Zamik1"/>
      </w:pPr>
      <w:r w:rsidRPr="00B97457">
        <w:t xml:space="preserve">bruto tlorisna površina: </w:t>
      </w:r>
      <w:r w:rsidR="001C0A4C">
        <w:tab/>
      </w:r>
      <w:r w:rsidR="001C0A4C">
        <w:tab/>
      </w:r>
      <w:r w:rsidR="001C0A4C">
        <w:tab/>
      </w:r>
      <w:r w:rsidR="001C0A4C">
        <w:tab/>
      </w:r>
      <w:r w:rsidR="00534518">
        <w:tab/>
      </w:r>
      <w:r w:rsidR="001C0A4C">
        <w:t>5</w:t>
      </w:r>
      <w:r w:rsidRPr="00B97457">
        <w:t>.</w:t>
      </w:r>
      <w:r w:rsidR="001C0A4C">
        <w:t>538</w:t>
      </w:r>
      <w:r w:rsidRPr="00B97457">
        <w:t>,</w:t>
      </w:r>
      <w:r w:rsidR="001C0A4C">
        <w:t>3</w:t>
      </w:r>
      <w:r w:rsidRPr="00B97457">
        <w:t xml:space="preserve"> m</w:t>
      </w:r>
      <w:r w:rsidRPr="00B97457">
        <w:rPr>
          <w:vertAlign w:val="superscript"/>
        </w:rPr>
        <w:t>2</w:t>
      </w:r>
    </w:p>
    <w:p w:rsidR="000C774C" w:rsidRPr="00B97457" w:rsidRDefault="000C774C" w:rsidP="00AC35FB">
      <w:pPr>
        <w:pStyle w:val="Zamik1"/>
      </w:pPr>
      <w:r w:rsidRPr="00B97457">
        <w:t xml:space="preserve">bruto prostornina: </w:t>
      </w:r>
      <w:r w:rsidR="001C0A4C">
        <w:tab/>
      </w:r>
      <w:r w:rsidR="001C0A4C">
        <w:tab/>
      </w:r>
      <w:r w:rsidR="001C0A4C">
        <w:tab/>
      </w:r>
      <w:r w:rsidR="0087448B">
        <w:tab/>
      </w:r>
      <w:r w:rsidR="00534518">
        <w:tab/>
      </w:r>
      <w:r w:rsidRPr="00B97457">
        <w:t>1</w:t>
      </w:r>
      <w:r w:rsidR="001C0A4C">
        <w:t>5</w:t>
      </w:r>
      <w:r w:rsidRPr="00B97457">
        <w:t>.</w:t>
      </w:r>
      <w:r w:rsidR="001C0A4C">
        <w:t>611</w:t>
      </w:r>
      <w:r w:rsidRPr="00B97457">
        <w:t>,</w:t>
      </w:r>
      <w:r w:rsidR="001C0A4C">
        <w:t>2</w:t>
      </w:r>
      <w:r w:rsidRPr="00B97457">
        <w:t xml:space="preserve"> m</w:t>
      </w:r>
      <w:r w:rsidRPr="00B97457">
        <w:rPr>
          <w:vertAlign w:val="superscript"/>
        </w:rPr>
        <w:t>3</w:t>
      </w:r>
    </w:p>
    <w:p w:rsidR="000C774C" w:rsidRPr="00B97457" w:rsidRDefault="000C774C" w:rsidP="00AC35FB">
      <w:pPr>
        <w:pStyle w:val="Zamik1"/>
      </w:pPr>
      <w:r w:rsidRPr="00B97457">
        <w:t xml:space="preserve">število etaž: </w:t>
      </w:r>
      <w:r w:rsidR="003D6160">
        <w:tab/>
      </w:r>
      <w:r w:rsidR="003D6160">
        <w:tab/>
      </w:r>
      <w:r w:rsidR="003D6160">
        <w:tab/>
      </w:r>
      <w:r w:rsidR="003D6160">
        <w:tab/>
      </w:r>
      <w:r w:rsidR="003D6160">
        <w:tab/>
      </w:r>
      <w:r w:rsidR="00534518">
        <w:tab/>
      </w:r>
      <w:r w:rsidRPr="00B97457">
        <w:t>P+4</w:t>
      </w:r>
    </w:p>
    <w:p w:rsidR="000C774C" w:rsidRPr="00B97457" w:rsidRDefault="000C774C" w:rsidP="00AC35FB">
      <w:pPr>
        <w:pStyle w:val="Zamik1"/>
      </w:pPr>
      <w:r w:rsidRPr="00B97457">
        <w:t xml:space="preserve">število stanovanjskih enot: </w:t>
      </w:r>
      <w:r w:rsidR="003D6160">
        <w:tab/>
      </w:r>
      <w:r w:rsidR="003D6160">
        <w:tab/>
      </w:r>
      <w:r w:rsidR="003D6160">
        <w:tab/>
      </w:r>
      <w:r w:rsidR="00534518">
        <w:tab/>
      </w:r>
      <w:r w:rsidR="003D6160">
        <w:t>4</w:t>
      </w:r>
      <w:r w:rsidRPr="00B97457">
        <w:t>9</w:t>
      </w:r>
    </w:p>
    <w:p w:rsidR="000C774C" w:rsidRPr="00B97457" w:rsidRDefault="000C774C" w:rsidP="00AC35FB">
      <w:pPr>
        <w:pStyle w:val="Zamik1"/>
      </w:pPr>
      <w:r w:rsidRPr="00B97457">
        <w:t xml:space="preserve">fasada: </w:t>
      </w:r>
      <w:r w:rsidR="003D6160">
        <w:tab/>
      </w:r>
      <w:r w:rsidR="003D6160">
        <w:tab/>
      </w:r>
      <w:r w:rsidR="003D6160">
        <w:tab/>
      </w:r>
      <w:r w:rsidR="003D6160">
        <w:tab/>
      </w:r>
      <w:r w:rsidR="003D6160">
        <w:tab/>
      </w:r>
      <w:r w:rsidR="003D6160">
        <w:tab/>
      </w:r>
      <w:r w:rsidR="00534518">
        <w:tab/>
      </w:r>
      <w:r w:rsidRPr="00B97457">
        <w:t>tankoslojni omet</w:t>
      </w:r>
      <w:r w:rsidR="003D6160">
        <w:t xml:space="preserve"> z arhitekturnimi poudarki</w:t>
      </w:r>
    </w:p>
    <w:p w:rsidR="000C774C" w:rsidRPr="000C774C" w:rsidRDefault="000C774C" w:rsidP="00AC35FB">
      <w:pPr>
        <w:pStyle w:val="Zamik1"/>
        <w:rPr>
          <w:snapToGrid/>
          <w:lang w:eastAsia="sl-SI"/>
        </w:rPr>
      </w:pPr>
      <w:r w:rsidRPr="00B97457">
        <w:t>oblika strehe:</w:t>
      </w:r>
      <w:r w:rsidR="003D6160">
        <w:tab/>
      </w:r>
      <w:r w:rsidR="003D6160">
        <w:tab/>
      </w:r>
      <w:r w:rsidR="003D6160">
        <w:tab/>
      </w:r>
      <w:r w:rsidR="003D6160">
        <w:tab/>
      </w:r>
      <w:r w:rsidR="003D6160">
        <w:tab/>
      </w:r>
      <w:r w:rsidR="00534518">
        <w:tab/>
      </w:r>
      <w:r w:rsidR="00B331ED" w:rsidRPr="009F0235">
        <w:t>vir hrupa</w:t>
      </w:r>
      <w:r w:rsidR="00963AD5">
        <w:t xml:space="preserve">  </w:t>
      </w:r>
      <w:r w:rsidR="003D6160">
        <w:t>ravna</w:t>
      </w:r>
      <w:r w:rsidRPr="00B97457">
        <w:t xml:space="preserve"> v naklonu 1º</w:t>
      </w:r>
    </w:p>
    <w:p w:rsidR="000C774C" w:rsidRDefault="000C774C" w:rsidP="00AC35FB">
      <w:pPr>
        <w:pStyle w:val="Naslov1"/>
        <w:numPr>
          <w:ilvl w:val="0"/>
          <w:numId w:val="0"/>
        </w:numPr>
        <w:spacing w:line="276" w:lineRule="auto"/>
        <w:ind w:left="567" w:right="142"/>
        <w:rPr>
          <w:szCs w:val="20"/>
        </w:rPr>
      </w:pPr>
    </w:p>
    <w:p w:rsidR="006A06F7" w:rsidRPr="00555F9A" w:rsidRDefault="006A06F7" w:rsidP="00AC35FB">
      <w:pPr>
        <w:pStyle w:val="Naslov1"/>
        <w:spacing w:line="276" w:lineRule="auto"/>
        <w:ind w:right="142"/>
        <w:rPr>
          <w:szCs w:val="20"/>
        </w:rPr>
      </w:pPr>
      <w:r>
        <w:rPr>
          <w:szCs w:val="20"/>
        </w:rPr>
        <w:t>Objekt 1C – večstanovanjska stavba</w:t>
      </w:r>
    </w:p>
    <w:p w:rsidR="007B6BB0" w:rsidRDefault="007B6BB0" w:rsidP="00AC35FB">
      <w:pPr>
        <w:pStyle w:val="Zamik1"/>
        <w:rPr>
          <w:lang w:eastAsia="sl-SI"/>
        </w:rPr>
      </w:pPr>
      <w:r>
        <w:rPr>
          <w:lang w:eastAsia="sl-SI"/>
        </w:rPr>
        <w:t>zemljišče parc. št.:</w:t>
      </w:r>
      <w:r>
        <w:rPr>
          <w:lang w:eastAsia="sl-SI"/>
        </w:rPr>
        <w:tab/>
      </w:r>
      <w:r>
        <w:rPr>
          <w:lang w:eastAsia="sl-SI"/>
        </w:rPr>
        <w:tab/>
      </w:r>
      <w:r>
        <w:rPr>
          <w:lang w:eastAsia="sl-SI"/>
        </w:rPr>
        <w:tab/>
      </w:r>
      <w:r>
        <w:rPr>
          <w:lang w:eastAsia="sl-SI"/>
        </w:rPr>
        <w:tab/>
      </w:r>
      <w:r w:rsidR="00534518">
        <w:rPr>
          <w:lang w:eastAsia="sl-SI"/>
        </w:rPr>
        <w:tab/>
      </w:r>
      <w:r w:rsidRPr="00040072">
        <w:t>82</w:t>
      </w:r>
      <w:r>
        <w:t>3</w:t>
      </w:r>
      <w:r w:rsidRPr="00040072">
        <w:t>/</w:t>
      </w:r>
      <w:r>
        <w:t>17</w:t>
      </w:r>
      <w:r w:rsidRPr="00040072">
        <w:t>, k.o. 2100 Kranj</w:t>
      </w:r>
      <w:r w:rsidRPr="00C745A4">
        <w:rPr>
          <w:lang w:eastAsia="sl-SI"/>
        </w:rPr>
        <w:t xml:space="preserve"> </w:t>
      </w:r>
    </w:p>
    <w:p w:rsidR="00822517" w:rsidRDefault="00822517" w:rsidP="00AC35FB">
      <w:pPr>
        <w:pStyle w:val="Zamik1"/>
      </w:pPr>
      <w:r w:rsidRPr="00C2180F">
        <w:t xml:space="preserve">klasifikacija objekta: </w:t>
      </w:r>
      <w:r>
        <w:tab/>
      </w:r>
      <w:r>
        <w:tab/>
      </w:r>
      <w:r>
        <w:tab/>
      </w:r>
      <w:r>
        <w:tab/>
      </w:r>
      <w:r w:rsidR="00534518">
        <w:tab/>
      </w:r>
      <w:r w:rsidRPr="00B97457">
        <w:t>11220 Tri in večstanovanjske stavbe</w:t>
      </w:r>
    </w:p>
    <w:p w:rsidR="006A06F7" w:rsidRPr="00C745A4" w:rsidRDefault="006A06F7" w:rsidP="00AC35FB">
      <w:pPr>
        <w:pStyle w:val="Zamik1"/>
        <w:rPr>
          <w:lang w:eastAsia="sl-SI"/>
        </w:rPr>
      </w:pPr>
      <w:r>
        <w:rPr>
          <w:lang w:eastAsia="sl-SI"/>
        </w:rPr>
        <w:t>zunanje mere na stiku z zemljiščem:</w:t>
      </w:r>
      <w:r>
        <w:rPr>
          <w:lang w:eastAsia="sl-SI"/>
        </w:rPr>
        <w:tab/>
      </w:r>
      <w:r>
        <w:rPr>
          <w:lang w:eastAsia="sl-SI"/>
        </w:rPr>
        <w:tab/>
      </w:r>
      <w:r w:rsidR="00534518">
        <w:rPr>
          <w:lang w:eastAsia="sl-SI"/>
        </w:rPr>
        <w:tab/>
      </w:r>
      <w:r w:rsidR="00F16979">
        <w:rPr>
          <w:lang w:eastAsia="sl-SI"/>
        </w:rPr>
        <w:t>24</w:t>
      </w:r>
      <w:r w:rsidRPr="00A2534B">
        <w:rPr>
          <w:lang w:eastAsia="sl-SI"/>
        </w:rPr>
        <w:t>,</w:t>
      </w:r>
      <w:r w:rsidR="00F16979">
        <w:rPr>
          <w:lang w:eastAsia="sl-SI"/>
        </w:rPr>
        <w:t>32</w:t>
      </w:r>
      <w:r w:rsidRPr="00A2534B">
        <w:rPr>
          <w:lang w:eastAsia="sl-SI"/>
        </w:rPr>
        <w:t xml:space="preserve"> </w:t>
      </w:r>
      <w:r>
        <w:rPr>
          <w:lang w:eastAsia="sl-SI"/>
        </w:rPr>
        <w:t xml:space="preserve">m </w:t>
      </w:r>
      <w:r w:rsidRPr="00A2534B">
        <w:rPr>
          <w:lang w:eastAsia="sl-SI"/>
        </w:rPr>
        <w:t xml:space="preserve">x </w:t>
      </w:r>
      <w:r w:rsidR="00F16979">
        <w:rPr>
          <w:lang w:eastAsia="sl-SI"/>
        </w:rPr>
        <w:t>16</w:t>
      </w:r>
      <w:r w:rsidRPr="00A2534B">
        <w:rPr>
          <w:lang w:eastAsia="sl-SI"/>
        </w:rPr>
        <w:t>,</w:t>
      </w:r>
      <w:r w:rsidR="00F16979">
        <w:rPr>
          <w:lang w:eastAsia="sl-SI"/>
        </w:rPr>
        <w:t>62</w:t>
      </w:r>
      <w:r w:rsidRPr="00A2534B">
        <w:rPr>
          <w:lang w:eastAsia="sl-SI"/>
        </w:rPr>
        <w:t xml:space="preserve"> m</w:t>
      </w:r>
    </w:p>
    <w:p w:rsidR="006A06F7" w:rsidRDefault="006A06F7" w:rsidP="00AC35FB">
      <w:pPr>
        <w:pStyle w:val="Zamik1"/>
        <w:rPr>
          <w:lang w:eastAsia="sl-SI"/>
        </w:rPr>
      </w:pPr>
      <w:r>
        <w:rPr>
          <w:lang w:eastAsia="sl-SI"/>
        </w:rPr>
        <w:t xml:space="preserve">najvišja višinska kota: </w:t>
      </w:r>
      <w:r>
        <w:rPr>
          <w:lang w:eastAsia="sl-SI"/>
        </w:rPr>
        <w:tab/>
      </w:r>
      <w:r>
        <w:rPr>
          <w:lang w:eastAsia="sl-SI"/>
        </w:rPr>
        <w:tab/>
      </w:r>
      <w:r>
        <w:rPr>
          <w:lang w:eastAsia="sl-SI"/>
        </w:rPr>
        <w:tab/>
      </w:r>
      <w:r>
        <w:rPr>
          <w:lang w:eastAsia="sl-SI"/>
        </w:rPr>
        <w:tab/>
      </w:r>
      <w:r w:rsidR="00534518">
        <w:rPr>
          <w:lang w:eastAsia="sl-SI"/>
        </w:rPr>
        <w:tab/>
      </w:r>
      <w:r>
        <w:rPr>
          <w:lang w:eastAsia="sl-SI"/>
        </w:rPr>
        <w:t>4</w:t>
      </w:r>
      <w:r w:rsidR="00F16979">
        <w:rPr>
          <w:lang w:eastAsia="sl-SI"/>
        </w:rPr>
        <w:t>17</w:t>
      </w:r>
      <w:r>
        <w:rPr>
          <w:lang w:eastAsia="sl-SI"/>
        </w:rPr>
        <w:t>,</w:t>
      </w:r>
      <w:r w:rsidR="00F16979">
        <w:rPr>
          <w:lang w:eastAsia="sl-SI"/>
        </w:rPr>
        <w:t>0</w:t>
      </w:r>
      <w:r>
        <w:rPr>
          <w:lang w:eastAsia="sl-SI"/>
        </w:rPr>
        <w:t xml:space="preserve"> m n.v.</w:t>
      </w:r>
    </w:p>
    <w:p w:rsidR="006A06F7" w:rsidRPr="00B97457" w:rsidRDefault="006A06F7" w:rsidP="00AC35FB">
      <w:pPr>
        <w:pStyle w:val="Zamik1"/>
      </w:pPr>
      <w:r w:rsidRPr="00B97457">
        <w:t xml:space="preserve">višinska kota pritličja: </w:t>
      </w:r>
      <w:r>
        <w:tab/>
      </w:r>
      <w:r>
        <w:tab/>
      </w:r>
      <w:r>
        <w:tab/>
      </w:r>
      <w:r>
        <w:tab/>
      </w:r>
      <w:r w:rsidR="00534518">
        <w:tab/>
      </w:r>
      <w:r>
        <w:t>404,3</w:t>
      </w:r>
      <w:r w:rsidRPr="00B97457">
        <w:t xml:space="preserve"> m n.v.</w:t>
      </w:r>
    </w:p>
    <w:p w:rsidR="006A06F7" w:rsidRDefault="006A06F7" w:rsidP="00AC35FB">
      <w:pPr>
        <w:pStyle w:val="Zamik1"/>
      </w:pPr>
      <w:r>
        <w:t>najnižja višinska kota – kota tlaka najnižje etaže:</w:t>
      </w:r>
      <w:r>
        <w:tab/>
      </w:r>
      <w:r w:rsidR="00534518">
        <w:tab/>
      </w:r>
      <w:r>
        <w:t xml:space="preserve">397,3 m n.v. </w:t>
      </w:r>
    </w:p>
    <w:p w:rsidR="006A06F7" w:rsidRPr="00B97457" w:rsidRDefault="006A06F7" w:rsidP="00AC35FB">
      <w:pPr>
        <w:pStyle w:val="Zamik1"/>
      </w:pPr>
      <w:r w:rsidRPr="00B97457">
        <w:t xml:space="preserve">višina od kote tlaka </w:t>
      </w:r>
      <w:r>
        <w:t>najnižje</w:t>
      </w:r>
      <w:r w:rsidRPr="00B97457">
        <w:t xml:space="preserve"> etaže do vrha stavbe</w:t>
      </w:r>
      <w:r w:rsidR="00534518">
        <w:tab/>
      </w:r>
      <w:r w:rsidR="00F16979">
        <w:t xml:space="preserve">    19,7</w:t>
      </w:r>
      <w:r w:rsidRPr="00B97457">
        <w:t xml:space="preserve"> m</w:t>
      </w:r>
    </w:p>
    <w:p w:rsidR="006A06F7" w:rsidRPr="00B97457" w:rsidRDefault="006A06F7" w:rsidP="00AC35FB">
      <w:pPr>
        <w:pStyle w:val="Zamik1"/>
      </w:pPr>
      <w:r w:rsidRPr="00B97457">
        <w:t>zazidana površina:</w:t>
      </w:r>
      <w:r w:rsidRPr="00B97457">
        <w:tab/>
      </w:r>
      <w:r>
        <w:tab/>
      </w:r>
      <w:r>
        <w:tab/>
      </w:r>
      <w:r>
        <w:tab/>
      </w:r>
      <w:r w:rsidR="00534518">
        <w:tab/>
      </w:r>
      <w:r w:rsidR="00273B60">
        <w:t>395,9</w:t>
      </w:r>
      <w:r w:rsidRPr="00B97457">
        <w:t xml:space="preserve"> m</w:t>
      </w:r>
      <w:r w:rsidRPr="00B97457">
        <w:rPr>
          <w:vertAlign w:val="superscript"/>
        </w:rPr>
        <w:t>2</w:t>
      </w:r>
    </w:p>
    <w:p w:rsidR="006A06F7" w:rsidRPr="00B97457" w:rsidRDefault="006A06F7" w:rsidP="00AC35FB">
      <w:pPr>
        <w:pStyle w:val="Zamik1"/>
      </w:pPr>
      <w:r w:rsidRPr="00B97457">
        <w:t xml:space="preserve">uporabna površina: </w:t>
      </w:r>
      <w:r>
        <w:tab/>
      </w:r>
      <w:r>
        <w:tab/>
      </w:r>
      <w:r>
        <w:tab/>
      </w:r>
      <w:r w:rsidR="00F16979">
        <w:tab/>
      </w:r>
      <w:r w:rsidR="00534518">
        <w:tab/>
      </w:r>
      <w:r w:rsidR="00273B60">
        <w:t>1</w:t>
      </w:r>
      <w:r>
        <w:t>.</w:t>
      </w:r>
      <w:r w:rsidR="00273B60">
        <w:t>48</w:t>
      </w:r>
      <w:r>
        <w:t>8</w:t>
      </w:r>
      <w:r w:rsidRPr="00B97457">
        <w:t>,</w:t>
      </w:r>
      <w:r>
        <w:t>0</w:t>
      </w:r>
      <w:r w:rsidRPr="00B97457">
        <w:t xml:space="preserve"> m</w:t>
      </w:r>
      <w:r w:rsidRPr="00B97457">
        <w:rPr>
          <w:vertAlign w:val="superscript"/>
        </w:rPr>
        <w:t>2</w:t>
      </w:r>
    </w:p>
    <w:p w:rsidR="006A06F7" w:rsidRPr="00B97457" w:rsidRDefault="006A06F7" w:rsidP="00AC35FB">
      <w:pPr>
        <w:pStyle w:val="Zamik1"/>
      </w:pPr>
      <w:r w:rsidRPr="00B97457">
        <w:t xml:space="preserve">bruto tlorisna površina: </w:t>
      </w:r>
      <w:r>
        <w:tab/>
      </w:r>
      <w:r>
        <w:tab/>
      </w:r>
      <w:r>
        <w:tab/>
      </w:r>
      <w:r>
        <w:tab/>
      </w:r>
      <w:r w:rsidR="00534518">
        <w:tab/>
      </w:r>
      <w:r w:rsidR="00273B60">
        <w:t>1</w:t>
      </w:r>
      <w:r w:rsidRPr="00B97457">
        <w:t>.</w:t>
      </w:r>
      <w:r w:rsidR="00273B60">
        <w:t>778</w:t>
      </w:r>
      <w:r w:rsidRPr="00B97457">
        <w:t>,</w:t>
      </w:r>
      <w:r w:rsidR="00273B60">
        <w:t>6</w:t>
      </w:r>
      <w:r w:rsidRPr="00B97457">
        <w:t xml:space="preserve"> m</w:t>
      </w:r>
      <w:r w:rsidRPr="00B97457">
        <w:rPr>
          <w:vertAlign w:val="superscript"/>
        </w:rPr>
        <w:t>2</w:t>
      </w:r>
    </w:p>
    <w:p w:rsidR="006A06F7" w:rsidRPr="00B97457" w:rsidRDefault="006A06F7" w:rsidP="00AC35FB">
      <w:pPr>
        <w:pStyle w:val="Zamik1"/>
      </w:pPr>
      <w:r w:rsidRPr="00B97457">
        <w:t xml:space="preserve">bruto prostornina: </w:t>
      </w:r>
      <w:r>
        <w:tab/>
      </w:r>
      <w:r>
        <w:tab/>
      </w:r>
      <w:r>
        <w:tab/>
      </w:r>
      <w:r>
        <w:tab/>
      </w:r>
      <w:r w:rsidR="00534518">
        <w:tab/>
      </w:r>
      <w:r w:rsidR="00273B60">
        <w:t>4</w:t>
      </w:r>
      <w:r w:rsidRPr="00B97457">
        <w:t>.</w:t>
      </w:r>
      <w:r w:rsidR="00273B60">
        <w:t>825</w:t>
      </w:r>
      <w:r w:rsidRPr="00B97457">
        <w:t>,</w:t>
      </w:r>
      <w:r w:rsidR="00273B60">
        <w:t>6</w:t>
      </w:r>
      <w:r w:rsidRPr="00B97457">
        <w:t xml:space="preserve"> m</w:t>
      </w:r>
      <w:r w:rsidRPr="00B97457">
        <w:rPr>
          <w:vertAlign w:val="superscript"/>
        </w:rPr>
        <w:t>3</w:t>
      </w:r>
    </w:p>
    <w:p w:rsidR="006A06F7" w:rsidRPr="00B97457" w:rsidRDefault="006A06F7" w:rsidP="00AC35FB">
      <w:pPr>
        <w:pStyle w:val="Zamik1"/>
      </w:pPr>
      <w:r w:rsidRPr="00B97457">
        <w:t xml:space="preserve">število etaž: </w:t>
      </w:r>
      <w:r>
        <w:tab/>
      </w:r>
      <w:r>
        <w:tab/>
      </w:r>
      <w:r>
        <w:tab/>
      </w:r>
      <w:r>
        <w:tab/>
      </w:r>
      <w:r>
        <w:tab/>
      </w:r>
      <w:r w:rsidR="00534518">
        <w:tab/>
      </w:r>
      <w:r w:rsidRPr="00B97457">
        <w:t>P+</w:t>
      </w:r>
      <w:r w:rsidR="00273B60">
        <w:t>3</w:t>
      </w:r>
    </w:p>
    <w:p w:rsidR="006A06F7" w:rsidRPr="00B97457" w:rsidRDefault="006A06F7" w:rsidP="00AC35FB">
      <w:pPr>
        <w:pStyle w:val="Zamik1"/>
      </w:pPr>
      <w:r w:rsidRPr="00B97457">
        <w:t xml:space="preserve">število stanovanjskih enot: </w:t>
      </w:r>
      <w:r>
        <w:tab/>
      </w:r>
      <w:r>
        <w:tab/>
      </w:r>
      <w:r>
        <w:tab/>
      </w:r>
      <w:r w:rsidR="00534518">
        <w:tab/>
      </w:r>
      <w:r w:rsidR="00273B60">
        <w:t>15</w:t>
      </w:r>
    </w:p>
    <w:p w:rsidR="006A06F7" w:rsidRPr="00B97457" w:rsidRDefault="006A06F7" w:rsidP="00AC35FB">
      <w:pPr>
        <w:pStyle w:val="Zamik1"/>
      </w:pPr>
      <w:r w:rsidRPr="00B97457">
        <w:t xml:space="preserve">fasada: </w:t>
      </w:r>
      <w:r>
        <w:tab/>
      </w:r>
      <w:r>
        <w:tab/>
      </w:r>
      <w:r>
        <w:tab/>
      </w:r>
      <w:r>
        <w:tab/>
      </w:r>
      <w:r>
        <w:tab/>
      </w:r>
      <w:r>
        <w:tab/>
      </w:r>
      <w:r w:rsidR="00534518">
        <w:tab/>
      </w:r>
      <w:r w:rsidRPr="00B97457">
        <w:t>tankoslojni omet</w:t>
      </w:r>
      <w:r>
        <w:t xml:space="preserve"> z arhitekturnimi poudarki</w:t>
      </w:r>
    </w:p>
    <w:p w:rsidR="006A06F7" w:rsidRPr="000C774C" w:rsidRDefault="006A06F7" w:rsidP="00AC35FB">
      <w:pPr>
        <w:pStyle w:val="Zamik1"/>
        <w:rPr>
          <w:snapToGrid/>
          <w:lang w:eastAsia="sl-SI"/>
        </w:rPr>
      </w:pPr>
      <w:r w:rsidRPr="00B97457">
        <w:t>oblika strehe:</w:t>
      </w:r>
      <w:r>
        <w:tab/>
      </w:r>
      <w:r>
        <w:tab/>
      </w:r>
      <w:r>
        <w:tab/>
      </w:r>
      <w:r>
        <w:tab/>
      </w:r>
      <w:r>
        <w:tab/>
      </w:r>
      <w:r w:rsidR="00534518">
        <w:tab/>
      </w:r>
      <w:r>
        <w:t>ravna</w:t>
      </w:r>
      <w:r w:rsidRPr="00B97457">
        <w:t xml:space="preserve"> v naklonu 1º</w:t>
      </w:r>
    </w:p>
    <w:p w:rsidR="007A4CF4" w:rsidRPr="000162A5" w:rsidRDefault="007A4CF4" w:rsidP="00AC35FB">
      <w:pPr>
        <w:spacing w:line="276" w:lineRule="auto"/>
        <w:ind w:right="142"/>
        <w:rPr>
          <w:szCs w:val="20"/>
        </w:rPr>
      </w:pPr>
    </w:p>
    <w:p w:rsidR="007B3BF1" w:rsidRPr="00555F9A" w:rsidRDefault="007B3BF1" w:rsidP="00AC35FB">
      <w:pPr>
        <w:pStyle w:val="Naslov1"/>
        <w:spacing w:line="276" w:lineRule="auto"/>
        <w:ind w:right="142"/>
        <w:rPr>
          <w:szCs w:val="20"/>
        </w:rPr>
      </w:pPr>
      <w:r>
        <w:rPr>
          <w:szCs w:val="20"/>
        </w:rPr>
        <w:t>Objekt 1D – večstanovanjska stavba</w:t>
      </w:r>
    </w:p>
    <w:p w:rsidR="007B3BF1" w:rsidRDefault="007B6BB0" w:rsidP="00AC35FB">
      <w:pPr>
        <w:pStyle w:val="Zamik1"/>
        <w:rPr>
          <w:lang w:eastAsia="sl-SI"/>
        </w:rPr>
      </w:pPr>
      <w:r>
        <w:rPr>
          <w:lang w:eastAsia="sl-SI"/>
        </w:rPr>
        <w:t>zemljišče parc. št.:</w:t>
      </w:r>
      <w:r>
        <w:rPr>
          <w:lang w:eastAsia="sl-SI"/>
        </w:rPr>
        <w:tab/>
      </w:r>
      <w:r>
        <w:rPr>
          <w:lang w:eastAsia="sl-SI"/>
        </w:rPr>
        <w:tab/>
      </w:r>
      <w:r>
        <w:rPr>
          <w:lang w:eastAsia="sl-SI"/>
        </w:rPr>
        <w:tab/>
      </w:r>
      <w:r w:rsidR="00534518">
        <w:rPr>
          <w:lang w:eastAsia="sl-SI"/>
        </w:rPr>
        <w:tab/>
      </w:r>
      <w:r>
        <w:rPr>
          <w:lang w:eastAsia="sl-SI"/>
        </w:rPr>
        <w:tab/>
      </w:r>
      <w:r w:rsidR="007B3BF1" w:rsidRPr="00040072">
        <w:t>82</w:t>
      </w:r>
      <w:r w:rsidR="007B3BF1">
        <w:t>3</w:t>
      </w:r>
      <w:r w:rsidR="007B3BF1" w:rsidRPr="00040072">
        <w:t>/</w:t>
      </w:r>
      <w:r w:rsidR="007B3BF1">
        <w:t>17</w:t>
      </w:r>
      <w:r w:rsidR="007B3BF1" w:rsidRPr="00040072">
        <w:t xml:space="preserve">, </w:t>
      </w:r>
      <w:r w:rsidR="007B3BF1">
        <w:t xml:space="preserve">823/11, 823/12, </w:t>
      </w:r>
      <w:r w:rsidR="007B3BF1" w:rsidRPr="00040072">
        <w:t>k.o. 2100 Kranj</w:t>
      </w:r>
      <w:r w:rsidR="007B3BF1" w:rsidRPr="00C745A4">
        <w:rPr>
          <w:lang w:eastAsia="sl-SI"/>
        </w:rPr>
        <w:t xml:space="preserve"> </w:t>
      </w:r>
    </w:p>
    <w:p w:rsidR="00822517" w:rsidRDefault="00822517" w:rsidP="00AC35FB">
      <w:pPr>
        <w:pStyle w:val="Zamik1"/>
      </w:pPr>
      <w:r w:rsidRPr="00C2180F">
        <w:t xml:space="preserve">klasifikacija objekta: </w:t>
      </w:r>
      <w:r>
        <w:tab/>
      </w:r>
      <w:r>
        <w:tab/>
      </w:r>
      <w:r>
        <w:tab/>
      </w:r>
      <w:r>
        <w:tab/>
      </w:r>
      <w:r w:rsidR="00534518">
        <w:tab/>
      </w:r>
      <w:r w:rsidRPr="00B97457">
        <w:t>11220 Tri in večstanovanjske stavbe</w:t>
      </w:r>
    </w:p>
    <w:p w:rsidR="008B3AC4" w:rsidRPr="00C745A4" w:rsidRDefault="008B3AC4" w:rsidP="00AC35FB">
      <w:pPr>
        <w:pStyle w:val="Zamik1"/>
        <w:rPr>
          <w:lang w:eastAsia="sl-SI"/>
        </w:rPr>
      </w:pPr>
      <w:r>
        <w:rPr>
          <w:lang w:eastAsia="sl-SI"/>
        </w:rPr>
        <w:t>zunanje mere na stiku z zemljiščem:</w:t>
      </w:r>
      <w:r>
        <w:rPr>
          <w:lang w:eastAsia="sl-SI"/>
        </w:rPr>
        <w:tab/>
      </w:r>
      <w:r>
        <w:rPr>
          <w:lang w:eastAsia="sl-SI"/>
        </w:rPr>
        <w:tab/>
      </w:r>
      <w:r w:rsidR="00534518">
        <w:rPr>
          <w:lang w:eastAsia="sl-SI"/>
        </w:rPr>
        <w:tab/>
      </w:r>
      <w:r w:rsidRPr="00A2534B">
        <w:rPr>
          <w:lang w:eastAsia="sl-SI"/>
        </w:rPr>
        <w:t xml:space="preserve">17,0 </w:t>
      </w:r>
      <w:r>
        <w:rPr>
          <w:lang w:eastAsia="sl-SI"/>
        </w:rPr>
        <w:t xml:space="preserve">m </w:t>
      </w:r>
      <w:r w:rsidRPr="00A2534B">
        <w:rPr>
          <w:lang w:eastAsia="sl-SI"/>
        </w:rPr>
        <w:t xml:space="preserve">x </w:t>
      </w:r>
      <w:r>
        <w:rPr>
          <w:lang w:eastAsia="sl-SI"/>
        </w:rPr>
        <w:t>58</w:t>
      </w:r>
      <w:r w:rsidRPr="00A2534B">
        <w:rPr>
          <w:lang w:eastAsia="sl-SI"/>
        </w:rPr>
        <w:t>,</w:t>
      </w:r>
      <w:r>
        <w:rPr>
          <w:lang w:eastAsia="sl-SI"/>
        </w:rPr>
        <w:t>7</w:t>
      </w:r>
      <w:r w:rsidRPr="00A2534B">
        <w:rPr>
          <w:lang w:eastAsia="sl-SI"/>
        </w:rPr>
        <w:t xml:space="preserve"> m</w:t>
      </w:r>
    </w:p>
    <w:p w:rsidR="008B3AC4" w:rsidRDefault="008B3AC4" w:rsidP="00AC35FB">
      <w:pPr>
        <w:pStyle w:val="Zamik1"/>
        <w:rPr>
          <w:lang w:eastAsia="sl-SI"/>
        </w:rPr>
      </w:pPr>
      <w:r>
        <w:rPr>
          <w:lang w:eastAsia="sl-SI"/>
        </w:rPr>
        <w:t xml:space="preserve">najvišja višinska kota: </w:t>
      </w:r>
      <w:r>
        <w:rPr>
          <w:lang w:eastAsia="sl-SI"/>
        </w:rPr>
        <w:tab/>
      </w:r>
      <w:r>
        <w:rPr>
          <w:lang w:eastAsia="sl-SI"/>
        </w:rPr>
        <w:tab/>
      </w:r>
      <w:r>
        <w:rPr>
          <w:lang w:eastAsia="sl-SI"/>
        </w:rPr>
        <w:tab/>
      </w:r>
      <w:r>
        <w:rPr>
          <w:lang w:eastAsia="sl-SI"/>
        </w:rPr>
        <w:tab/>
      </w:r>
      <w:r w:rsidR="00534518">
        <w:rPr>
          <w:lang w:eastAsia="sl-SI"/>
        </w:rPr>
        <w:tab/>
      </w:r>
      <w:r>
        <w:rPr>
          <w:lang w:eastAsia="sl-SI"/>
        </w:rPr>
        <w:t>420,1 m n.v.</w:t>
      </w:r>
    </w:p>
    <w:p w:rsidR="008B3AC4" w:rsidRPr="00B97457" w:rsidRDefault="008B3AC4" w:rsidP="00AC35FB">
      <w:pPr>
        <w:pStyle w:val="Zamik1"/>
      </w:pPr>
      <w:r w:rsidRPr="00B97457">
        <w:t xml:space="preserve">višinska kota pritličja: </w:t>
      </w:r>
      <w:r>
        <w:tab/>
      </w:r>
      <w:r>
        <w:tab/>
      </w:r>
      <w:r>
        <w:tab/>
      </w:r>
      <w:r>
        <w:tab/>
      </w:r>
      <w:r w:rsidR="00534518">
        <w:tab/>
      </w:r>
      <w:r>
        <w:t>404,3</w:t>
      </w:r>
      <w:r w:rsidRPr="00B97457">
        <w:t xml:space="preserve"> m n.v.</w:t>
      </w:r>
    </w:p>
    <w:p w:rsidR="008B3AC4" w:rsidRDefault="008B3AC4" w:rsidP="00AC35FB">
      <w:pPr>
        <w:pStyle w:val="Zamik1"/>
      </w:pPr>
      <w:r>
        <w:t>najnižja višinska kota – kota tlaka najnižje etaže:</w:t>
      </w:r>
      <w:r>
        <w:tab/>
      </w:r>
      <w:r w:rsidR="00534518">
        <w:tab/>
      </w:r>
      <w:r>
        <w:t xml:space="preserve">397,3 m n.v. </w:t>
      </w:r>
    </w:p>
    <w:p w:rsidR="008B3AC4" w:rsidRPr="00B97457" w:rsidRDefault="008B3AC4" w:rsidP="00AC35FB">
      <w:pPr>
        <w:pStyle w:val="Zamik1"/>
      </w:pPr>
      <w:r w:rsidRPr="00B97457">
        <w:t xml:space="preserve">višina od kote tlaka </w:t>
      </w:r>
      <w:r>
        <w:t>najnižje</w:t>
      </w:r>
      <w:r w:rsidRPr="00B97457">
        <w:t xml:space="preserve"> etaže do vrha stavbe</w:t>
      </w:r>
      <w:r w:rsidR="00534518">
        <w:tab/>
      </w:r>
      <w:r>
        <w:t>22</w:t>
      </w:r>
      <w:r w:rsidRPr="00B97457">
        <w:t>,</w:t>
      </w:r>
      <w:r>
        <w:t>8</w:t>
      </w:r>
      <w:r w:rsidRPr="00B97457">
        <w:t xml:space="preserve"> m</w:t>
      </w:r>
    </w:p>
    <w:p w:rsidR="008B3AC4" w:rsidRPr="00B97457" w:rsidRDefault="008B3AC4" w:rsidP="00AC35FB">
      <w:pPr>
        <w:pStyle w:val="Zamik1"/>
      </w:pPr>
      <w:r w:rsidRPr="00B97457">
        <w:t>zazidana površina:</w:t>
      </w:r>
      <w:r w:rsidRPr="00B97457">
        <w:tab/>
      </w:r>
      <w:r>
        <w:tab/>
      </w:r>
      <w:r>
        <w:tab/>
      </w:r>
      <w:r>
        <w:tab/>
      </w:r>
      <w:r w:rsidR="00534518">
        <w:tab/>
      </w:r>
      <w:r>
        <w:t>9</w:t>
      </w:r>
      <w:r w:rsidRPr="00B97457">
        <w:t>7</w:t>
      </w:r>
      <w:r>
        <w:t>7,4</w:t>
      </w:r>
      <w:r w:rsidRPr="00B97457">
        <w:t xml:space="preserve"> m</w:t>
      </w:r>
      <w:r w:rsidRPr="00B97457">
        <w:rPr>
          <w:vertAlign w:val="superscript"/>
        </w:rPr>
        <w:t>2</w:t>
      </w:r>
    </w:p>
    <w:p w:rsidR="008B3AC4" w:rsidRPr="00B97457" w:rsidRDefault="008B3AC4" w:rsidP="00AC35FB">
      <w:pPr>
        <w:pStyle w:val="Zamik1"/>
      </w:pPr>
      <w:r w:rsidRPr="00B97457">
        <w:t xml:space="preserve">uporabna površina: </w:t>
      </w:r>
      <w:r>
        <w:tab/>
      </w:r>
      <w:r>
        <w:tab/>
      </w:r>
      <w:r>
        <w:tab/>
      </w:r>
      <w:r>
        <w:tab/>
      </w:r>
      <w:r w:rsidR="00534518">
        <w:tab/>
      </w:r>
      <w:r>
        <w:t>4.768</w:t>
      </w:r>
      <w:r w:rsidRPr="00B97457">
        <w:t>,</w:t>
      </w:r>
      <w:r>
        <w:t>0</w:t>
      </w:r>
      <w:r w:rsidRPr="00B97457">
        <w:t xml:space="preserve"> m</w:t>
      </w:r>
      <w:r w:rsidRPr="00B97457">
        <w:rPr>
          <w:vertAlign w:val="superscript"/>
        </w:rPr>
        <w:t>2</w:t>
      </w:r>
    </w:p>
    <w:p w:rsidR="008B3AC4" w:rsidRPr="00B97457" w:rsidRDefault="008B3AC4" w:rsidP="00AC35FB">
      <w:pPr>
        <w:pStyle w:val="Zamik1"/>
      </w:pPr>
      <w:r w:rsidRPr="00B97457">
        <w:t xml:space="preserve">bruto tlorisna površina: </w:t>
      </w:r>
      <w:r>
        <w:tab/>
      </w:r>
      <w:r>
        <w:tab/>
      </w:r>
      <w:r>
        <w:tab/>
      </w:r>
      <w:r>
        <w:tab/>
      </w:r>
      <w:r w:rsidR="00534518">
        <w:tab/>
      </w:r>
      <w:r>
        <w:t>5</w:t>
      </w:r>
      <w:r w:rsidRPr="00B97457">
        <w:t>.</w:t>
      </w:r>
      <w:r>
        <w:t>538</w:t>
      </w:r>
      <w:r w:rsidRPr="00B97457">
        <w:t>,</w:t>
      </w:r>
      <w:r>
        <w:t>3</w:t>
      </w:r>
      <w:r w:rsidRPr="00B97457">
        <w:t xml:space="preserve"> m</w:t>
      </w:r>
      <w:r w:rsidRPr="00B97457">
        <w:rPr>
          <w:vertAlign w:val="superscript"/>
        </w:rPr>
        <w:t>2</w:t>
      </w:r>
    </w:p>
    <w:p w:rsidR="008B3AC4" w:rsidRPr="00B97457" w:rsidRDefault="008B3AC4" w:rsidP="00AC35FB">
      <w:pPr>
        <w:pStyle w:val="Zamik1"/>
      </w:pPr>
      <w:r w:rsidRPr="00B97457">
        <w:t xml:space="preserve">bruto prostornina: </w:t>
      </w:r>
      <w:r>
        <w:tab/>
      </w:r>
      <w:r>
        <w:tab/>
      </w:r>
      <w:r>
        <w:tab/>
      </w:r>
      <w:r>
        <w:tab/>
      </w:r>
      <w:r w:rsidR="00534518">
        <w:tab/>
      </w:r>
      <w:r w:rsidRPr="00B97457">
        <w:t>1</w:t>
      </w:r>
      <w:r>
        <w:t>5</w:t>
      </w:r>
      <w:r w:rsidRPr="00B97457">
        <w:t>.</w:t>
      </w:r>
      <w:r>
        <w:t>611</w:t>
      </w:r>
      <w:r w:rsidRPr="00B97457">
        <w:t>,</w:t>
      </w:r>
      <w:r>
        <w:t>2</w:t>
      </w:r>
      <w:r w:rsidRPr="00B97457">
        <w:t xml:space="preserve"> m</w:t>
      </w:r>
      <w:r w:rsidRPr="00B97457">
        <w:rPr>
          <w:vertAlign w:val="superscript"/>
        </w:rPr>
        <w:t>3</w:t>
      </w:r>
    </w:p>
    <w:p w:rsidR="008B3AC4" w:rsidRPr="00B97457" w:rsidRDefault="008B3AC4" w:rsidP="00AC35FB">
      <w:pPr>
        <w:pStyle w:val="Zamik1"/>
      </w:pPr>
      <w:r w:rsidRPr="00B97457">
        <w:t xml:space="preserve">število etaž: </w:t>
      </w:r>
      <w:r>
        <w:tab/>
      </w:r>
      <w:r>
        <w:tab/>
      </w:r>
      <w:r>
        <w:tab/>
      </w:r>
      <w:r>
        <w:tab/>
      </w:r>
      <w:r>
        <w:tab/>
      </w:r>
      <w:r w:rsidR="00534518">
        <w:tab/>
      </w:r>
      <w:r w:rsidRPr="00B97457">
        <w:t>P+4</w:t>
      </w:r>
    </w:p>
    <w:p w:rsidR="008B3AC4" w:rsidRPr="00B97457" w:rsidRDefault="008B3AC4" w:rsidP="00AC35FB">
      <w:pPr>
        <w:pStyle w:val="Zamik1"/>
      </w:pPr>
      <w:r w:rsidRPr="00B97457">
        <w:t xml:space="preserve">število stanovanjskih enot: </w:t>
      </w:r>
      <w:r>
        <w:tab/>
      </w:r>
      <w:r>
        <w:tab/>
      </w:r>
      <w:r>
        <w:tab/>
      </w:r>
      <w:r w:rsidR="00534518">
        <w:tab/>
      </w:r>
      <w:r>
        <w:t>4</w:t>
      </w:r>
      <w:r w:rsidRPr="00B97457">
        <w:t>9</w:t>
      </w:r>
    </w:p>
    <w:p w:rsidR="008B3AC4" w:rsidRPr="00B97457" w:rsidRDefault="008B3AC4" w:rsidP="00AC35FB">
      <w:pPr>
        <w:pStyle w:val="Zamik1"/>
      </w:pPr>
      <w:r w:rsidRPr="00B97457">
        <w:t xml:space="preserve">fasada: </w:t>
      </w:r>
      <w:r>
        <w:tab/>
      </w:r>
      <w:r>
        <w:tab/>
      </w:r>
      <w:r>
        <w:tab/>
      </w:r>
      <w:r>
        <w:tab/>
      </w:r>
      <w:r>
        <w:tab/>
      </w:r>
      <w:r>
        <w:tab/>
      </w:r>
      <w:r w:rsidR="00534518">
        <w:tab/>
      </w:r>
      <w:r w:rsidRPr="00B97457">
        <w:t>tankoslojni omet</w:t>
      </w:r>
      <w:r>
        <w:t xml:space="preserve"> z arhitekturnimi poudarki</w:t>
      </w:r>
    </w:p>
    <w:p w:rsidR="008B3AC4" w:rsidRPr="000C774C" w:rsidRDefault="008B3AC4" w:rsidP="00AC35FB">
      <w:pPr>
        <w:pStyle w:val="Zamik1"/>
        <w:rPr>
          <w:snapToGrid/>
          <w:lang w:eastAsia="sl-SI"/>
        </w:rPr>
      </w:pPr>
      <w:r w:rsidRPr="00B97457">
        <w:t>oblika strehe:</w:t>
      </w:r>
      <w:r>
        <w:tab/>
      </w:r>
      <w:r>
        <w:tab/>
      </w:r>
      <w:r>
        <w:tab/>
      </w:r>
      <w:r>
        <w:tab/>
      </w:r>
      <w:r>
        <w:tab/>
      </w:r>
      <w:r w:rsidR="00534518">
        <w:tab/>
      </w:r>
      <w:r>
        <w:t>ravna</w:t>
      </w:r>
      <w:r w:rsidRPr="00B97457">
        <w:t xml:space="preserve"> v naklonu 1º</w:t>
      </w:r>
    </w:p>
    <w:p w:rsidR="006846F2" w:rsidRDefault="006846F2" w:rsidP="00AC35FB">
      <w:pPr>
        <w:spacing w:line="276" w:lineRule="auto"/>
        <w:ind w:right="142"/>
        <w:rPr>
          <w:szCs w:val="20"/>
          <w:highlight w:val="yellow"/>
        </w:rPr>
      </w:pPr>
    </w:p>
    <w:p w:rsidR="00F34AA8" w:rsidRPr="00555F9A" w:rsidRDefault="00F34AA8" w:rsidP="00AC35FB">
      <w:pPr>
        <w:pStyle w:val="Naslov1"/>
        <w:spacing w:line="276" w:lineRule="auto"/>
        <w:ind w:right="142"/>
        <w:rPr>
          <w:szCs w:val="20"/>
        </w:rPr>
      </w:pPr>
      <w:r>
        <w:rPr>
          <w:szCs w:val="20"/>
        </w:rPr>
        <w:t>Objekt 1E – večstanovanjska stavba</w:t>
      </w:r>
    </w:p>
    <w:p w:rsidR="00F34AA8" w:rsidRDefault="0037229B" w:rsidP="00AC35FB">
      <w:pPr>
        <w:pStyle w:val="Zamik1"/>
        <w:rPr>
          <w:lang w:eastAsia="sl-SI"/>
        </w:rPr>
      </w:pPr>
      <w:r>
        <w:rPr>
          <w:lang w:eastAsia="sl-SI"/>
        </w:rPr>
        <w:t>zemljišče parc. št.:</w:t>
      </w:r>
      <w:r>
        <w:rPr>
          <w:lang w:eastAsia="sl-SI"/>
        </w:rPr>
        <w:tab/>
      </w:r>
      <w:r>
        <w:rPr>
          <w:lang w:eastAsia="sl-SI"/>
        </w:rPr>
        <w:tab/>
      </w:r>
      <w:r>
        <w:rPr>
          <w:lang w:eastAsia="sl-SI"/>
        </w:rPr>
        <w:tab/>
      </w:r>
      <w:r w:rsidR="00534518">
        <w:rPr>
          <w:lang w:eastAsia="sl-SI"/>
        </w:rPr>
        <w:tab/>
      </w:r>
      <w:r>
        <w:rPr>
          <w:lang w:eastAsia="sl-SI"/>
        </w:rPr>
        <w:tab/>
      </w:r>
      <w:r w:rsidR="00F34AA8" w:rsidRPr="00040072">
        <w:t>82</w:t>
      </w:r>
      <w:r w:rsidR="00F34AA8">
        <w:t>3</w:t>
      </w:r>
      <w:r w:rsidR="00F34AA8" w:rsidRPr="00040072">
        <w:t>/</w:t>
      </w:r>
      <w:r w:rsidR="00F34AA8">
        <w:t>15</w:t>
      </w:r>
      <w:r w:rsidR="00F34AA8" w:rsidRPr="00040072">
        <w:t xml:space="preserve">, </w:t>
      </w:r>
      <w:r w:rsidR="00F34AA8">
        <w:t xml:space="preserve">823/10, 823/12, </w:t>
      </w:r>
      <w:r w:rsidR="00F34AA8" w:rsidRPr="00040072">
        <w:t>k.o. 2100 Kranj</w:t>
      </w:r>
      <w:r w:rsidR="00F34AA8" w:rsidRPr="00C745A4">
        <w:rPr>
          <w:lang w:eastAsia="sl-SI"/>
        </w:rPr>
        <w:t xml:space="preserve"> </w:t>
      </w:r>
    </w:p>
    <w:p w:rsidR="00822517" w:rsidRDefault="00822517" w:rsidP="00AC35FB">
      <w:pPr>
        <w:pStyle w:val="Zamik1"/>
      </w:pPr>
      <w:r w:rsidRPr="00C2180F">
        <w:t xml:space="preserve">klasifikacija objekta: </w:t>
      </w:r>
      <w:r>
        <w:tab/>
      </w:r>
      <w:r>
        <w:tab/>
      </w:r>
      <w:r>
        <w:tab/>
      </w:r>
      <w:r>
        <w:tab/>
      </w:r>
      <w:r w:rsidR="00534518">
        <w:tab/>
      </w:r>
      <w:r w:rsidRPr="00B97457">
        <w:t>11220 Tri in večstanovanjske stavbe</w:t>
      </w:r>
    </w:p>
    <w:p w:rsidR="00F34AA8" w:rsidRPr="00C745A4" w:rsidRDefault="00F34AA8" w:rsidP="00AC35FB">
      <w:pPr>
        <w:pStyle w:val="Zamik1"/>
        <w:rPr>
          <w:lang w:eastAsia="sl-SI"/>
        </w:rPr>
      </w:pPr>
      <w:r>
        <w:rPr>
          <w:lang w:eastAsia="sl-SI"/>
        </w:rPr>
        <w:t>zunanje mere na stiku z zemljiščem:</w:t>
      </w:r>
      <w:r>
        <w:rPr>
          <w:lang w:eastAsia="sl-SI"/>
        </w:rPr>
        <w:tab/>
      </w:r>
      <w:r>
        <w:rPr>
          <w:lang w:eastAsia="sl-SI"/>
        </w:rPr>
        <w:tab/>
      </w:r>
      <w:r w:rsidR="00534518">
        <w:rPr>
          <w:lang w:eastAsia="sl-SI"/>
        </w:rPr>
        <w:tab/>
      </w:r>
      <w:r w:rsidRPr="00A2534B">
        <w:rPr>
          <w:lang w:eastAsia="sl-SI"/>
        </w:rPr>
        <w:t xml:space="preserve">17,0 </w:t>
      </w:r>
      <w:r>
        <w:rPr>
          <w:lang w:eastAsia="sl-SI"/>
        </w:rPr>
        <w:t xml:space="preserve">m </w:t>
      </w:r>
      <w:r w:rsidRPr="00A2534B">
        <w:rPr>
          <w:lang w:eastAsia="sl-SI"/>
        </w:rPr>
        <w:t xml:space="preserve">x </w:t>
      </w:r>
      <w:r>
        <w:rPr>
          <w:lang w:eastAsia="sl-SI"/>
        </w:rPr>
        <w:t>58</w:t>
      </w:r>
      <w:r w:rsidRPr="00A2534B">
        <w:rPr>
          <w:lang w:eastAsia="sl-SI"/>
        </w:rPr>
        <w:t>,</w:t>
      </w:r>
      <w:r>
        <w:rPr>
          <w:lang w:eastAsia="sl-SI"/>
        </w:rPr>
        <w:t>7</w:t>
      </w:r>
      <w:r w:rsidRPr="00A2534B">
        <w:rPr>
          <w:lang w:eastAsia="sl-SI"/>
        </w:rPr>
        <w:t xml:space="preserve"> m</w:t>
      </w:r>
    </w:p>
    <w:p w:rsidR="00F34AA8" w:rsidRDefault="00F34AA8" w:rsidP="00AC35FB">
      <w:pPr>
        <w:pStyle w:val="Zamik1"/>
        <w:rPr>
          <w:lang w:eastAsia="sl-SI"/>
        </w:rPr>
      </w:pPr>
      <w:r>
        <w:rPr>
          <w:lang w:eastAsia="sl-SI"/>
        </w:rPr>
        <w:t xml:space="preserve">najvišja višinska kota: </w:t>
      </w:r>
      <w:r>
        <w:rPr>
          <w:lang w:eastAsia="sl-SI"/>
        </w:rPr>
        <w:tab/>
      </w:r>
      <w:r>
        <w:rPr>
          <w:lang w:eastAsia="sl-SI"/>
        </w:rPr>
        <w:tab/>
      </w:r>
      <w:r>
        <w:rPr>
          <w:lang w:eastAsia="sl-SI"/>
        </w:rPr>
        <w:tab/>
      </w:r>
      <w:r>
        <w:rPr>
          <w:lang w:eastAsia="sl-SI"/>
        </w:rPr>
        <w:tab/>
      </w:r>
      <w:r w:rsidR="00534518">
        <w:rPr>
          <w:lang w:eastAsia="sl-SI"/>
        </w:rPr>
        <w:tab/>
      </w:r>
      <w:r>
        <w:rPr>
          <w:lang w:eastAsia="sl-SI"/>
        </w:rPr>
        <w:t>420,</w:t>
      </w:r>
      <w:r w:rsidR="00E26961">
        <w:rPr>
          <w:lang w:eastAsia="sl-SI"/>
        </w:rPr>
        <w:t>6</w:t>
      </w:r>
      <w:r>
        <w:rPr>
          <w:lang w:eastAsia="sl-SI"/>
        </w:rPr>
        <w:t xml:space="preserve"> m n.v.</w:t>
      </w:r>
    </w:p>
    <w:p w:rsidR="00F34AA8" w:rsidRPr="00B97457" w:rsidRDefault="00F34AA8" w:rsidP="00AC35FB">
      <w:pPr>
        <w:pStyle w:val="Zamik1"/>
      </w:pPr>
      <w:r w:rsidRPr="00B97457">
        <w:t xml:space="preserve">višinska kota pritličja: </w:t>
      </w:r>
      <w:r>
        <w:tab/>
      </w:r>
      <w:r>
        <w:tab/>
      </w:r>
      <w:r>
        <w:tab/>
      </w:r>
      <w:r>
        <w:tab/>
      </w:r>
      <w:r w:rsidR="00534518">
        <w:tab/>
      </w:r>
      <w:r>
        <w:t>404,</w:t>
      </w:r>
      <w:r w:rsidR="00E26961">
        <w:t>8</w:t>
      </w:r>
      <w:r w:rsidRPr="00B97457">
        <w:t xml:space="preserve"> m n.v.</w:t>
      </w:r>
    </w:p>
    <w:p w:rsidR="00F34AA8" w:rsidRDefault="00F34AA8" w:rsidP="00AC35FB">
      <w:pPr>
        <w:pStyle w:val="Zamik1"/>
      </w:pPr>
      <w:r>
        <w:t>najnižja višinska kota – kota tlaka najnižje etaže:</w:t>
      </w:r>
      <w:r>
        <w:tab/>
      </w:r>
      <w:r w:rsidR="00534518">
        <w:tab/>
      </w:r>
      <w:r w:rsidR="00E26961">
        <w:t>401</w:t>
      </w:r>
      <w:r>
        <w:t xml:space="preserve">,3 m n.v. </w:t>
      </w:r>
    </w:p>
    <w:p w:rsidR="00F34AA8" w:rsidRPr="00B97457" w:rsidRDefault="00F34AA8" w:rsidP="00AC35FB">
      <w:pPr>
        <w:pStyle w:val="Zamik1"/>
      </w:pPr>
      <w:r w:rsidRPr="00B97457">
        <w:t xml:space="preserve">višina od kote tlaka </w:t>
      </w:r>
      <w:r>
        <w:t>najnižje</w:t>
      </w:r>
      <w:r w:rsidRPr="00B97457">
        <w:t xml:space="preserve"> etaže do vrha stavbe</w:t>
      </w:r>
      <w:r w:rsidR="00534518">
        <w:tab/>
      </w:r>
      <w:r w:rsidR="00E26961">
        <w:t>1</w:t>
      </w:r>
      <w:r w:rsidR="00C55CE7">
        <w:t>9</w:t>
      </w:r>
      <w:r w:rsidRPr="00B97457">
        <w:t>,</w:t>
      </w:r>
      <w:r w:rsidR="00E26961">
        <w:t>3</w:t>
      </w:r>
      <w:r w:rsidRPr="00B97457">
        <w:t xml:space="preserve"> m</w:t>
      </w:r>
    </w:p>
    <w:p w:rsidR="00F34AA8" w:rsidRPr="00B97457" w:rsidRDefault="00F34AA8" w:rsidP="00AC35FB">
      <w:pPr>
        <w:pStyle w:val="Zamik1"/>
      </w:pPr>
      <w:r w:rsidRPr="00B97457">
        <w:t>zazidana površina:</w:t>
      </w:r>
      <w:r w:rsidRPr="00B97457">
        <w:tab/>
      </w:r>
      <w:r>
        <w:tab/>
      </w:r>
      <w:r>
        <w:tab/>
      </w:r>
      <w:r>
        <w:tab/>
      </w:r>
      <w:r w:rsidR="00534518">
        <w:tab/>
      </w:r>
      <w:r>
        <w:t>9</w:t>
      </w:r>
      <w:r w:rsidRPr="00B97457">
        <w:t>7</w:t>
      </w:r>
      <w:r>
        <w:t>7,4</w:t>
      </w:r>
      <w:r w:rsidRPr="00B97457">
        <w:t xml:space="preserve"> m</w:t>
      </w:r>
      <w:r w:rsidRPr="00B97457">
        <w:rPr>
          <w:vertAlign w:val="superscript"/>
        </w:rPr>
        <w:t>2</w:t>
      </w:r>
    </w:p>
    <w:p w:rsidR="00F34AA8" w:rsidRPr="00B97457" w:rsidRDefault="00F34AA8" w:rsidP="00AC35FB">
      <w:pPr>
        <w:pStyle w:val="Zamik1"/>
      </w:pPr>
      <w:r w:rsidRPr="00B97457">
        <w:t xml:space="preserve">uporabna površina: </w:t>
      </w:r>
      <w:r>
        <w:tab/>
      </w:r>
      <w:r>
        <w:tab/>
      </w:r>
      <w:r>
        <w:tab/>
      </w:r>
      <w:r w:rsidR="00E26961">
        <w:tab/>
      </w:r>
      <w:r w:rsidR="002C7B76">
        <w:tab/>
      </w:r>
      <w:r>
        <w:t>4.768</w:t>
      </w:r>
      <w:r w:rsidRPr="00B97457">
        <w:t>,</w:t>
      </w:r>
      <w:r>
        <w:t>0</w:t>
      </w:r>
      <w:r w:rsidRPr="00B97457">
        <w:t xml:space="preserve"> m</w:t>
      </w:r>
      <w:r w:rsidRPr="00B97457">
        <w:rPr>
          <w:vertAlign w:val="superscript"/>
        </w:rPr>
        <w:t>2</w:t>
      </w:r>
    </w:p>
    <w:p w:rsidR="00F34AA8" w:rsidRPr="00B97457" w:rsidRDefault="00F34AA8" w:rsidP="00AC35FB">
      <w:pPr>
        <w:pStyle w:val="Zamik1"/>
      </w:pPr>
      <w:r w:rsidRPr="00B97457">
        <w:lastRenderedPageBreak/>
        <w:t xml:space="preserve">bruto tlorisna površina: </w:t>
      </w:r>
      <w:r>
        <w:tab/>
      </w:r>
      <w:r>
        <w:tab/>
      </w:r>
      <w:r>
        <w:tab/>
      </w:r>
      <w:r>
        <w:tab/>
      </w:r>
      <w:r w:rsidR="002C7B76">
        <w:tab/>
      </w:r>
      <w:r>
        <w:t>5</w:t>
      </w:r>
      <w:r w:rsidRPr="00B97457">
        <w:t>.</w:t>
      </w:r>
      <w:r>
        <w:t>538</w:t>
      </w:r>
      <w:r w:rsidRPr="00B97457">
        <w:t>,</w:t>
      </w:r>
      <w:r>
        <w:t>3</w:t>
      </w:r>
      <w:r w:rsidRPr="00B97457">
        <w:t xml:space="preserve"> m</w:t>
      </w:r>
      <w:r w:rsidRPr="00B97457">
        <w:rPr>
          <w:vertAlign w:val="superscript"/>
        </w:rPr>
        <w:t>2</w:t>
      </w:r>
    </w:p>
    <w:p w:rsidR="00F34AA8" w:rsidRPr="00B97457" w:rsidRDefault="00F34AA8" w:rsidP="00AC35FB">
      <w:pPr>
        <w:pStyle w:val="Zamik1"/>
      </w:pPr>
      <w:r w:rsidRPr="00B97457">
        <w:t xml:space="preserve">bruto prostornina: </w:t>
      </w:r>
      <w:r>
        <w:tab/>
      </w:r>
      <w:r>
        <w:tab/>
      </w:r>
      <w:r>
        <w:tab/>
      </w:r>
      <w:r w:rsidR="00E26961">
        <w:tab/>
      </w:r>
      <w:r w:rsidR="002C7B76">
        <w:tab/>
      </w:r>
      <w:r w:rsidRPr="00B97457">
        <w:t>1</w:t>
      </w:r>
      <w:r>
        <w:t>5</w:t>
      </w:r>
      <w:r w:rsidRPr="00B97457">
        <w:t>.</w:t>
      </w:r>
      <w:r>
        <w:t>611</w:t>
      </w:r>
      <w:r w:rsidRPr="00B97457">
        <w:t>,</w:t>
      </w:r>
      <w:r>
        <w:t>2</w:t>
      </w:r>
      <w:r w:rsidRPr="00B97457">
        <w:t xml:space="preserve"> m</w:t>
      </w:r>
      <w:r w:rsidRPr="00B97457">
        <w:rPr>
          <w:vertAlign w:val="superscript"/>
        </w:rPr>
        <w:t>3</w:t>
      </w:r>
    </w:p>
    <w:p w:rsidR="00F34AA8" w:rsidRPr="00B97457" w:rsidRDefault="00F34AA8" w:rsidP="00AC35FB">
      <w:pPr>
        <w:pStyle w:val="Zamik1"/>
      </w:pPr>
      <w:r w:rsidRPr="00B97457">
        <w:t xml:space="preserve">število etaž: </w:t>
      </w:r>
      <w:r>
        <w:tab/>
      </w:r>
      <w:r>
        <w:tab/>
      </w:r>
      <w:r>
        <w:tab/>
      </w:r>
      <w:r>
        <w:tab/>
      </w:r>
      <w:r>
        <w:tab/>
      </w:r>
      <w:r w:rsidR="002C7B76">
        <w:tab/>
      </w:r>
      <w:r w:rsidRPr="00B97457">
        <w:t>P+4</w:t>
      </w:r>
    </w:p>
    <w:p w:rsidR="00F34AA8" w:rsidRPr="00B97457" w:rsidRDefault="00F34AA8" w:rsidP="00AC35FB">
      <w:pPr>
        <w:pStyle w:val="Zamik1"/>
      </w:pPr>
      <w:r w:rsidRPr="00B97457">
        <w:t xml:space="preserve">število stanovanjskih enot: </w:t>
      </w:r>
      <w:r>
        <w:tab/>
      </w:r>
      <w:r>
        <w:tab/>
      </w:r>
      <w:r>
        <w:tab/>
      </w:r>
      <w:r w:rsidR="002C7B76">
        <w:tab/>
      </w:r>
      <w:r>
        <w:t>4</w:t>
      </w:r>
      <w:r w:rsidRPr="00B97457">
        <w:t>9</w:t>
      </w:r>
    </w:p>
    <w:p w:rsidR="00F34AA8" w:rsidRPr="00B97457" w:rsidRDefault="00F34AA8" w:rsidP="00AC35FB">
      <w:pPr>
        <w:pStyle w:val="Zamik1"/>
      </w:pPr>
      <w:r w:rsidRPr="00B97457">
        <w:t xml:space="preserve">fasada: </w:t>
      </w:r>
      <w:r>
        <w:tab/>
      </w:r>
      <w:r>
        <w:tab/>
      </w:r>
      <w:r>
        <w:tab/>
      </w:r>
      <w:r>
        <w:tab/>
      </w:r>
      <w:r>
        <w:tab/>
      </w:r>
      <w:r>
        <w:tab/>
      </w:r>
      <w:r w:rsidR="002C7B76">
        <w:tab/>
      </w:r>
      <w:r w:rsidRPr="00B97457">
        <w:t>tankoslojni omet</w:t>
      </w:r>
      <w:r>
        <w:t xml:space="preserve"> z arhitekturnimi poudarki</w:t>
      </w:r>
    </w:p>
    <w:p w:rsidR="00F34AA8" w:rsidRPr="00822517" w:rsidRDefault="00F34AA8" w:rsidP="00AC35FB">
      <w:pPr>
        <w:pStyle w:val="Zamik1"/>
        <w:rPr>
          <w:snapToGrid/>
          <w:lang w:eastAsia="sl-SI"/>
        </w:rPr>
      </w:pPr>
      <w:r w:rsidRPr="00B97457">
        <w:t>oblika strehe:</w:t>
      </w:r>
      <w:r>
        <w:tab/>
      </w:r>
      <w:r>
        <w:tab/>
      </w:r>
      <w:r>
        <w:tab/>
      </w:r>
      <w:r>
        <w:tab/>
      </w:r>
      <w:r>
        <w:tab/>
      </w:r>
      <w:r w:rsidR="002C7B76">
        <w:tab/>
      </w:r>
      <w:r>
        <w:t>ravna</w:t>
      </w:r>
      <w:r w:rsidRPr="00B97457">
        <w:t xml:space="preserve"> v naklonu 1º</w:t>
      </w:r>
    </w:p>
    <w:p w:rsidR="00822517" w:rsidRPr="000C774C" w:rsidRDefault="00822517" w:rsidP="00AC35FB">
      <w:pPr>
        <w:pStyle w:val="Zamik1"/>
        <w:rPr>
          <w:snapToGrid/>
          <w:lang w:eastAsia="sl-SI"/>
        </w:rPr>
      </w:pPr>
    </w:p>
    <w:p w:rsidR="00B62F0E" w:rsidRPr="00555F9A" w:rsidRDefault="00B62F0E" w:rsidP="00AC35FB">
      <w:pPr>
        <w:pStyle w:val="Naslov1"/>
        <w:spacing w:line="276" w:lineRule="auto"/>
        <w:ind w:right="142"/>
        <w:rPr>
          <w:szCs w:val="20"/>
        </w:rPr>
      </w:pPr>
      <w:r>
        <w:rPr>
          <w:szCs w:val="20"/>
        </w:rPr>
        <w:t>Objekt 1F – večstanovanjska stavba</w:t>
      </w:r>
    </w:p>
    <w:p w:rsidR="00B62F0E" w:rsidRDefault="00B62F0E" w:rsidP="00AC35FB">
      <w:pPr>
        <w:pStyle w:val="Zamik1"/>
        <w:rPr>
          <w:lang w:eastAsia="sl-SI"/>
        </w:rPr>
      </w:pPr>
      <w:r>
        <w:rPr>
          <w:lang w:eastAsia="sl-SI"/>
        </w:rPr>
        <w:t>zemljišče parc. št.:</w:t>
      </w:r>
      <w:r>
        <w:rPr>
          <w:lang w:eastAsia="sl-SI"/>
        </w:rPr>
        <w:tab/>
      </w:r>
      <w:r>
        <w:rPr>
          <w:lang w:eastAsia="sl-SI"/>
        </w:rPr>
        <w:tab/>
      </w:r>
      <w:r>
        <w:rPr>
          <w:lang w:eastAsia="sl-SI"/>
        </w:rPr>
        <w:tab/>
      </w:r>
      <w:r>
        <w:rPr>
          <w:lang w:eastAsia="sl-SI"/>
        </w:rPr>
        <w:tab/>
      </w:r>
      <w:r w:rsidR="002C7B76">
        <w:rPr>
          <w:lang w:eastAsia="sl-SI"/>
        </w:rPr>
        <w:tab/>
      </w:r>
      <w:r w:rsidRPr="00040072">
        <w:t>82</w:t>
      </w:r>
      <w:r>
        <w:t>2</w:t>
      </w:r>
      <w:r w:rsidRPr="00040072">
        <w:t>/</w:t>
      </w:r>
      <w:r>
        <w:t xml:space="preserve">4, </w:t>
      </w:r>
      <w:r w:rsidRPr="00040072">
        <w:t>k.o. 2100 Kranj</w:t>
      </w:r>
      <w:r w:rsidRPr="00C745A4">
        <w:rPr>
          <w:lang w:eastAsia="sl-SI"/>
        </w:rPr>
        <w:t xml:space="preserve"> </w:t>
      </w:r>
    </w:p>
    <w:p w:rsidR="00822517" w:rsidRDefault="00822517" w:rsidP="00AC35FB">
      <w:pPr>
        <w:pStyle w:val="Zamik1"/>
      </w:pPr>
      <w:r w:rsidRPr="00C2180F">
        <w:t xml:space="preserve">klasifikacija objekta: </w:t>
      </w:r>
      <w:r>
        <w:tab/>
      </w:r>
      <w:r>
        <w:tab/>
      </w:r>
      <w:r>
        <w:tab/>
      </w:r>
      <w:r>
        <w:tab/>
      </w:r>
      <w:r w:rsidR="002C7B76">
        <w:tab/>
      </w:r>
      <w:r w:rsidRPr="00B97457">
        <w:t>11220 Tri in večstanovanjske stavbe</w:t>
      </w:r>
    </w:p>
    <w:p w:rsidR="00B62F0E" w:rsidRPr="00C745A4" w:rsidRDefault="00B62F0E" w:rsidP="00AC35FB">
      <w:pPr>
        <w:pStyle w:val="Zamik1"/>
        <w:rPr>
          <w:lang w:eastAsia="sl-SI"/>
        </w:rPr>
      </w:pPr>
      <w:r>
        <w:rPr>
          <w:lang w:eastAsia="sl-SI"/>
        </w:rPr>
        <w:t>zunanje mere na stiku z zemljiščem:</w:t>
      </w:r>
      <w:r>
        <w:rPr>
          <w:lang w:eastAsia="sl-SI"/>
        </w:rPr>
        <w:tab/>
      </w:r>
      <w:r>
        <w:rPr>
          <w:lang w:eastAsia="sl-SI"/>
        </w:rPr>
        <w:tab/>
      </w:r>
      <w:r w:rsidR="002C7B76">
        <w:rPr>
          <w:lang w:eastAsia="sl-SI"/>
        </w:rPr>
        <w:tab/>
      </w:r>
      <w:r w:rsidRPr="00A2534B">
        <w:rPr>
          <w:lang w:eastAsia="sl-SI"/>
        </w:rPr>
        <w:t xml:space="preserve">17,0 </w:t>
      </w:r>
      <w:r>
        <w:rPr>
          <w:lang w:eastAsia="sl-SI"/>
        </w:rPr>
        <w:t xml:space="preserve">m </w:t>
      </w:r>
      <w:r w:rsidRPr="00A2534B">
        <w:rPr>
          <w:lang w:eastAsia="sl-SI"/>
        </w:rPr>
        <w:t xml:space="preserve">x </w:t>
      </w:r>
      <w:r>
        <w:rPr>
          <w:lang w:eastAsia="sl-SI"/>
        </w:rPr>
        <w:t>58</w:t>
      </w:r>
      <w:r w:rsidRPr="00A2534B">
        <w:rPr>
          <w:lang w:eastAsia="sl-SI"/>
        </w:rPr>
        <w:t>,</w:t>
      </w:r>
      <w:r>
        <w:rPr>
          <w:lang w:eastAsia="sl-SI"/>
        </w:rPr>
        <w:t>7</w:t>
      </w:r>
      <w:r w:rsidRPr="00A2534B">
        <w:rPr>
          <w:lang w:eastAsia="sl-SI"/>
        </w:rPr>
        <w:t xml:space="preserve"> m</w:t>
      </w:r>
    </w:p>
    <w:p w:rsidR="00B62F0E" w:rsidRDefault="00B62F0E" w:rsidP="00AC35FB">
      <w:pPr>
        <w:pStyle w:val="Zamik1"/>
        <w:rPr>
          <w:lang w:eastAsia="sl-SI"/>
        </w:rPr>
      </w:pPr>
      <w:r>
        <w:rPr>
          <w:lang w:eastAsia="sl-SI"/>
        </w:rPr>
        <w:t xml:space="preserve">najvišja višinska kota: </w:t>
      </w:r>
      <w:r>
        <w:rPr>
          <w:lang w:eastAsia="sl-SI"/>
        </w:rPr>
        <w:tab/>
      </w:r>
      <w:r>
        <w:rPr>
          <w:lang w:eastAsia="sl-SI"/>
        </w:rPr>
        <w:tab/>
      </w:r>
      <w:r>
        <w:rPr>
          <w:lang w:eastAsia="sl-SI"/>
        </w:rPr>
        <w:tab/>
      </w:r>
      <w:r>
        <w:rPr>
          <w:lang w:eastAsia="sl-SI"/>
        </w:rPr>
        <w:tab/>
      </w:r>
      <w:r w:rsidR="002C7B76">
        <w:rPr>
          <w:lang w:eastAsia="sl-SI"/>
        </w:rPr>
        <w:tab/>
      </w:r>
      <w:r>
        <w:rPr>
          <w:lang w:eastAsia="sl-SI"/>
        </w:rPr>
        <w:t>420,6 m n.v.</w:t>
      </w:r>
    </w:p>
    <w:p w:rsidR="00B62F0E" w:rsidRPr="00B97457" w:rsidRDefault="00B62F0E" w:rsidP="00AC35FB">
      <w:pPr>
        <w:pStyle w:val="Zamik1"/>
      </w:pPr>
      <w:r w:rsidRPr="00B97457">
        <w:t xml:space="preserve">višinska kota pritličja: </w:t>
      </w:r>
      <w:r>
        <w:tab/>
      </w:r>
      <w:r>
        <w:tab/>
      </w:r>
      <w:r>
        <w:tab/>
      </w:r>
      <w:r>
        <w:tab/>
      </w:r>
      <w:r w:rsidR="002C7B76">
        <w:tab/>
      </w:r>
      <w:r>
        <w:t>404,8</w:t>
      </w:r>
      <w:r w:rsidRPr="00B97457">
        <w:t xml:space="preserve"> m n.v.</w:t>
      </w:r>
    </w:p>
    <w:p w:rsidR="00B62F0E" w:rsidRDefault="00B62F0E" w:rsidP="00AC35FB">
      <w:pPr>
        <w:pStyle w:val="Zamik1"/>
      </w:pPr>
      <w:r>
        <w:t>najnižja višinska kota – kota tlaka najnižje etaže:</w:t>
      </w:r>
      <w:r>
        <w:tab/>
      </w:r>
      <w:r w:rsidR="002C7B76">
        <w:tab/>
      </w:r>
      <w:r>
        <w:t xml:space="preserve">401,3 m n.v. </w:t>
      </w:r>
    </w:p>
    <w:p w:rsidR="00B62F0E" w:rsidRPr="00B97457" w:rsidRDefault="00B62F0E" w:rsidP="00AC35FB">
      <w:pPr>
        <w:pStyle w:val="Zamik1"/>
      </w:pPr>
      <w:r w:rsidRPr="00B97457">
        <w:t xml:space="preserve">višina od kote tlaka </w:t>
      </w:r>
      <w:r>
        <w:t>najnižje</w:t>
      </w:r>
      <w:r w:rsidRPr="00B97457">
        <w:t xml:space="preserve"> etaže do vrha stavbe</w:t>
      </w:r>
      <w:r w:rsidR="002C7B76">
        <w:tab/>
      </w:r>
      <w:r>
        <w:t>19</w:t>
      </w:r>
      <w:r w:rsidRPr="00B97457">
        <w:t>,</w:t>
      </w:r>
      <w:r>
        <w:t>3</w:t>
      </w:r>
      <w:r w:rsidRPr="00B97457">
        <w:t xml:space="preserve"> m</w:t>
      </w:r>
    </w:p>
    <w:p w:rsidR="00B62F0E" w:rsidRPr="00B97457" w:rsidRDefault="00B62F0E" w:rsidP="00AC35FB">
      <w:pPr>
        <w:pStyle w:val="Zamik1"/>
      </w:pPr>
      <w:r w:rsidRPr="00B97457">
        <w:t>zazidana površina:</w:t>
      </w:r>
      <w:r w:rsidRPr="00B97457">
        <w:tab/>
      </w:r>
      <w:r>
        <w:tab/>
      </w:r>
      <w:r>
        <w:tab/>
      </w:r>
      <w:r>
        <w:tab/>
      </w:r>
      <w:r w:rsidR="002C7B76">
        <w:tab/>
      </w:r>
      <w:r>
        <w:t>9</w:t>
      </w:r>
      <w:r w:rsidRPr="00B97457">
        <w:t>7</w:t>
      </w:r>
      <w:r>
        <w:t>7,4</w:t>
      </w:r>
      <w:r w:rsidRPr="00B97457">
        <w:t xml:space="preserve"> m</w:t>
      </w:r>
      <w:r w:rsidRPr="00B97457">
        <w:rPr>
          <w:vertAlign w:val="superscript"/>
        </w:rPr>
        <w:t>2</w:t>
      </w:r>
    </w:p>
    <w:p w:rsidR="00B62F0E" w:rsidRPr="00B97457" w:rsidRDefault="00B62F0E" w:rsidP="00AC35FB">
      <w:pPr>
        <w:pStyle w:val="Zamik1"/>
      </w:pPr>
      <w:r w:rsidRPr="00B97457">
        <w:t xml:space="preserve">uporabna površina: </w:t>
      </w:r>
      <w:r>
        <w:tab/>
      </w:r>
      <w:r>
        <w:tab/>
      </w:r>
      <w:r>
        <w:tab/>
      </w:r>
      <w:r>
        <w:tab/>
      </w:r>
      <w:r w:rsidR="002C7B76">
        <w:tab/>
      </w:r>
      <w:r>
        <w:t>4.768</w:t>
      </w:r>
      <w:r w:rsidRPr="00B97457">
        <w:t>,</w:t>
      </w:r>
      <w:r>
        <w:t>0</w:t>
      </w:r>
      <w:r w:rsidRPr="00B97457">
        <w:t xml:space="preserve"> m</w:t>
      </w:r>
      <w:r w:rsidRPr="00B97457">
        <w:rPr>
          <w:vertAlign w:val="superscript"/>
        </w:rPr>
        <w:t>2</w:t>
      </w:r>
    </w:p>
    <w:p w:rsidR="00B62F0E" w:rsidRPr="00B97457" w:rsidRDefault="00B62F0E" w:rsidP="00AC35FB">
      <w:pPr>
        <w:pStyle w:val="Zamik1"/>
      </w:pPr>
      <w:r w:rsidRPr="00B97457">
        <w:t xml:space="preserve">bruto tlorisna površina: </w:t>
      </w:r>
      <w:r>
        <w:tab/>
      </w:r>
      <w:r>
        <w:tab/>
      </w:r>
      <w:r>
        <w:tab/>
      </w:r>
      <w:r>
        <w:tab/>
      </w:r>
      <w:r w:rsidR="002C7B76">
        <w:tab/>
      </w:r>
      <w:r>
        <w:t>5</w:t>
      </w:r>
      <w:r w:rsidRPr="00B97457">
        <w:t>.</w:t>
      </w:r>
      <w:r>
        <w:t>538</w:t>
      </w:r>
      <w:r w:rsidRPr="00B97457">
        <w:t>,</w:t>
      </w:r>
      <w:r>
        <w:t>3</w:t>
      </w:r>
      <w:r w:rsidRPr="00B97457">
        <w:t xml:space="preserve"> m</w:t>
      </w:r>
      <w:r w:rsidRPr="00B97457">
        <w:rPr>
          <w:vertAlign w:val="superscript"/>
        </w:rPr>
        <w:t>2</w:t>
      </w:r>
    </w:p>
    <w:p w:rsidR="00B62F0E" w:rsidRPr="00B97457" w:rsidRDefault="00B62F0E" w:rsidP="00AC35FB">
      <w:pPr>
        <w:pStyle w:val="Zamik1"/>
      </w:pPr>
      <w:r w:rsidRPr="00B97457">
        <w:t xml:space="preserve">bruto prostornina: </w:t>
      </w:r>
      <w:r>
        <w:tab/>
      </w:r>
      <w:r>
        <w:tab/>
      </w:r>
      <w:r>
        <w:tab/>
      </w:r>
      <w:r>
        <w:tab/>
      </w:r>
      <w:r w:rsidR="002C7B76">
        <w:tab/>
      </w:r>
      <w:r w:rsidRPr="00B97457">
        <w:t>1</w:t>
      </w:r>
      <w:r>
        <w:t>5</w:t>
      </w:r>
      <w:r w:rsidRPr="00B97457">
        <w:t>.</w:t>
      </w:r>
      <w:r>
        <w:t>611</w:t>
      </w:r>
      <w:r w:rsidRPr="00B97457">
        <w:t>,</w:t>
      </w:r>
      <w:r>
        <w:t>2</w:t>
      </w:r>
      <w:r w:rsidRPr="00B97457">
        <w:t xml:space="preserve"> m</w:t>
      </w:r>
      <w:r w:rsidRPr="00B97457">
        <w:rPr>
          <w:vertAlign w:val="superscript"/>
        </w:rPr>
        <w:t>3</w:t>
      </w:r>
    </w:p>
    <w:p w:rsidR="00B62F0E" w:rsidRPr="00B97457" w:rsidRDefault="00B62F0E" w:rsidP="00AC35FB">
      <w:pPr>
        <w:pStyle w:val="Zamik1"/>
      </w:pPr>
      <w:r w:rsidRPr="00B97457">
        <w:t xml:space="preserve">število etaž: </w:t>
      </w:r>
      <w:r>
        <w:tab/>
      </w:r>
      <w:r>
        <w:tab/>
      </w:r>
      <w:r>
        <w:tab/>
      </w:r>
      <w:r>
        <w:tab/>
      </w:r>
      <w:r>
        <w:tab/>
      </w:r>
      <w:r w:rsidR="002C7B76">
        <w:tab/>
      </w:r>
      <w:r w:rsidRPr="00B97457">
        <w:t>P+4</w:t>
      </w:r>
    </w:p>
    <w:p w:rsidR="00B62F0E" w:rsidRPr="00B97457" w:rsidRDefault="00B62F0E" w:rsidP="00AC35FB">
      <w:pPr>
        <w:pStyle w:val="Zamik1"/>
      </w:pPr>
      <w:r w:rsidRPr="00B97457">
        <w:t xml:space="preserve">število stanovanjskih enot: </w:t>
      </w:r>
      <w:r>
        <w:tab/>
      </w:r>
      <w:r>
        <w:tab/>
      </w:r>
      <w:r>
        <w:tab/>
      </w:r>
      <w:r w:rsidR="002C7B76">
        <w:tab/>
      </w:r>
      <w:r>
        <w:t>4</w:t>
      </w:r>
      <w:r w:rsidRPr="00B97457">
        <w:t>9</w:t>
      </w:r>
    </w:p>
    <w:p w:rsidR="00B62F0E" w:rsidRPr="00B97457" w:rsidRDefault="00B62F0E" w:rsidP="00AC35FB">
      <w:pPr>
        <w:pStyle w:val="Zamik1"/>
      </w:pPr>
      <w:r w:rsidRPr="00B97457">
        <w:t xml:space="preserve">fasada: </w:t>
      </w:r>
      <w:r>
        <w:tab/>
      </w:r>
      <w:r>
        <w:tab/>
      </w:r>
      <w:r>
        <w:tab/>
      </w:r>
      <w:r>
        <w:tab/>
      </w:r>
      <w:r>
        <w:tab/>
      </w:r>
      <w:r>
        <w:tab/>
      </w:r>
      <w:r w:rsidR="002C7B76">
        <w:tab/>
      </w:r>
      <w:r w:rsidRPr="00B97457">
        <w:t>tankoslojni omet</w:t>
      </w:r>
      <w:r>
        <w:t xml:space="preserve"> z arhitekturnimi poudarki</w:t>
      </w:r>
    </w:p>
    <w:p w:rsidR="00B62F0E" w:rsidRPr="000C774C" w:rsidRDefault="00B62F0E" w:rsidP="00AC35FB">
      <w:pPr>
        <w:pStyle w:val="Zamik1"/>
        <w:rPr>
          <w:snapToGrid/>
          <w:lang w:eastAsia="sl-SI"/>
        </w:rPr>
      </w:pPr>
      <w:r w:rsidRPr="00B97457">
        <w:t>oblika strehe:</w:t>
      </w:r>
      <w:r>
        <w:tab/>
      </w:r>
      <w:r>
        <w:tab/>
      </w:r>
      <w:r>
        <w:tab/>
      </w:r>
      <w:r>
        <w:tab/>
      </w:r>
      <w:r>
        <w:tab/>
      </w:r>
      <w:r w:rsidR="002C7B76">
        <w:tab/>
      </w:r>
      <w:r>
        <w:t>ravna</w:t>
      </w:r>
      <w:r w:rsidRPr="00B97457">
        <w:t xml:space="preserve"> v naklonu 1º</w:t>
      </w:r>
    </w:p>
    <w:p w:rsidR="00F34AA8" w:rsidRDefault="00F34AA8" w:rsidP="00AC35FB">
      <w:pPr>
        <w:spacing w:line="276" w:lineRule="auto"/>
        <w:ind w:right="142"/>
        <w:rPr>
          <w:szCs w:val="20"/>
          <w:highlight w:val="yellow"/>
        </w:rPr>
      </w:pPr>
    </w:p>
    <w:p w:rsidR="003E51CB" w:rsidRPr="00555F9A" w:rsidRDefault="003E51CB" w:rsidP="00AC35FB">
      <w:pPr>
        <w:pStyle w:val="Naslov1"/>
        <w:spacing w:line="276" w:lineRule="auto"/>
        <w:ind w:right="142"/>
        <w:rPr>
          <w:szCs w:val="20"/>
        </w:rPr>
      </w:pPr>
      <w:r>
        <w:rPr>
          <w:szCs w:val="20"/>
        </w:rPr>
        <w:t>Objekt 1G – večstanovanjska stavba</w:t>
      </w:r>
    </w:p>
    <w:p w:rsidR="003E51CB" w:rsidRDefault="003E51CB" w:rsidP="00AC35FB">
      <w:pPr>
        <w:pStyle w:val="Zamik1"/>
        <w:rPr>
          <w:lang w:eastAsia="sl-SI"/>
        </w:rPr>
      </w:pPr>
      <w:r>
        <w:rPr>
          <w:lang w:eastAsia="sl-SI"/>
        </w:rPr>
        <w:t>zemljišče parc. št.:</w:t>
      </w:r>
      <w:r>
        <w:rPr>
          <w:lang w:eastAsia="sl-SI"/>
        </w:rPr>
        <w:tab/>
      </w:r>
      <w:r>
        <w:rPr>
          <w:lang w:eastAsia="sl-SI"/>
        </w:rPr>
        <w:tab/>
      </w:r>
      <w:r>
        <w:rPr>
          <w:lang w:eastAsia="sl-SI"/>
        </w:rPr>
        <w:tab/>
      </w:r>
      <w:r>
        <w:rPr>
          <w:lang w:eastAsia="sl-SI"/>
        </w:rPr>
        <w:tab/>
      </w:r>
      <w:r w:rsidR="00FD0D86">
        <w:rPr>
          <w:lang w:eastAsia="sl-SI"/>
        </w:rPr>
        <w:tab/>
      </w:r>
      <w:r w:rsidRPr="00040072">
        <w:t>82</w:t>
      </w:r>
      <w:r>
        <w:t>2</w:t>
      </w:r>
      <w:r w:rsidRPr="00040072">
        <w:t>/</w:t>
      </w:r>
      <w:r>
        <w:t xml:space="preserve">4, </w:t>
      </w:r>
      <w:r w:rsidRPr="00040072">
        <w:t>k.o. 2100 Kranj</w:t>
      </w:r>
      <w:r w:rsidRPr="00C745A4">
        <w:rPr>
          <w:lang w:eastAsia="sl-SI"/>
        </w:rPr>
        <w:t xml:space="preserve"> </w:t>
      </w:r>
    </w:p>
    <w:p w:rsidR="00822517" w:rsidRDefault="00822517" w:rsidP="00AC35FB">
      <w:pPr>
        <w:pStyle w:val="Zamik1"/>
      </w:pPr>
      <w:r w:rsidRPr="00C2180F">
        <w:t xml:space="preserve">klasifikacija objekta: </w:t>
      </w:r>
      <w:r>
        <w:tab/>
      </w:r>
      <w:r>
        <w:tab/>
      </w:r>
      <w:r>
        <w:tab/>
      </w:r>
      <w:r>
        <w:tab/>
      </w:r>
      <w:r w:rsidR="00FD0D86">
        <w:tab/>
      </w:r>
      <w:r w:rsidRPr="00B97457">
        <w:t>11220 Tri in večstanovanjske stavbe</w:t>
      </w:r>
    </w:p>
    <w:p w:rsidR="003E51CB" w:rsidRPr="00C86380" w:rsidRDefault="003E51CB" w:rsidP="00AC35FB">
      <w:pPr>
        <w:pStyle w:val="Zamik1"/>
        <w:rPr>
          <w:lang w:eastAsia="sl-SI"/>
        </w:rPr>
      </w:pPr>
      <w:r w:rsidRPr="00C86380">
        <w:rPr>
          <w:lang w:eastAsia="sl-SI"/>
        </w:rPr>
        <w:t>zunanje mere na stiku z zemljiščem:</w:t>
      </w:r>
      <w:r w:rsidRPr="00C86380">
        <w:rPr>
          <w:lang w:eastAsia="sl-SI"/>
        </w:rPr>
        <w:tab/>
      </w:r>
      <w:r w:rsidRPr="00C86380">
        <w:rPr>
          <w:lang w:eastAsia="sl-SI"/>
        </w:rPr>
        <w:tab/>
      </w:r>
      <w:r w:rsidR="00FD0D86">
        <w:rPr>
          <w:lang w:eastAsia="sl-SI"/>
        </w:rPr>
        <w:tab/>
      </w:r>
      <w:r w:rsidR="002F128A" w:rsidRPr="00C86380">
        <w:rPr>
          <w:lang w:eastAsia="sl-SI"/>
        </w:rPr>
        <w:t>24,32</w:t>
      </w:r>
      <w:r w:rsidRPr="00C86380">
        <w:rPr>
          <w:lang w:eastAsia="sl-SI"/>
        </w:rPr>
        <w:t xml:space="preserve"> m x </w:t>
      </w:r>
      <w:r w:rsidR="002F128A" w:rsidRPr="00C86380">
        <w:rPr>
          <w:lang w:eastAsia="sl-SI"/>
        </w:rPr>
        <w:t>16,62</w:t>
      </w:r>
      <w:r w:rsidRPr="00C86380">
        <w:rPr>
          <w:lang w:eastAsia="sl-SI"/>
        </w:rPr>
        <w:t xml:space="preserve"> m</w:t>
      </w:r>
    </w:p>
    <w:p w:rsidR="003E51CB" w:rsidRDefault="003E51CB" w:rsidP="00AC35FB">
      <w:pPr>
        <w:pStyle w:val="Zamik1"/>
        <w:rPr>
          <w:lang w:eastAsia="sl-SI"/>
        </w:rPr>
      </w:pPr>
      <w:r>
        <w:rPr>
          <w:lang w:eastAsia="sl-SI"/>
        </w:rPr>
        <w:t xml:space="preserve">najvišja višinska kota: </w:t>
      </w:r>
      <w:r>
        <w:rPr>
          <w:lang w:eastAsia="sl-SI"/>
        </w:rPr>
        <w:tab/>
      </w:r>
      <w:r>
        <w:rPr>
          <w:lang w:eastAsia="sl-SI"/>
        </w:rPr>
        <w:tab/>
      </w:r>
      <w:r>
        <w:rPr>
          <w:lang w:eastAsia="sl-SI"/>
        </w:rPr>
        <w:tab/>
      </w:r>
      <w:r>
        <w:rPr>
          <w:lang w:eastAsia="sl-SI"/>
        </w:rPr>
        <w:tab/>
      </w:r>
      <w:r w:rsidR="00FD0D86">
        <w:rPr>
          <w:lang w:eastAsia="sl-SI"/>
        </w:rPr>
        <w:tab/>
      </w:r>
      <w:r>
        <w:rPr>
          <w:lang w:eastAsia="sl-SI"/>
        </w:rPr>
        <w:t>417,5 m n.v.</w:t>
      </w:r>
    </w:p>
    <w:p w:rsidR="003E51CB" w:rsidRPr="00B97457" w:rsidRDefault="003E51CB" w:rsidP="00AC35FB">
      <w:pPr>
        <w:pStyle w:val="Zamik1"/>
      </w:pPr>
      <w:r w:rsidRPr="00B97457">
        <w:t xml:space="preserve">višinska kota pritličja: </w:t>
      </w:r>
      <w:r>
        <w:tab/>
      </w:r>
      <w:r>
        <w:tab/>
      </w:r>
      <w:r>
        <w:tab/>
      </w:r>
      <w:r>
        <w:tab/>
      </w:r>
      <w:r w:rsidR="00FD0D86">
        <w:tab/>
      </w:r>
      <w:r>
        <w:t>404,8</w:t>
      </w:r>
      <w:r w:rsidRPr="00B97457">
        <w:t xml:space="preserve"> m n.v.</w:t>
      </w:r>
    </w:p>
    <w:p w:rsidR="003E51CB" w:rsidRDefault="003E51CB" w:rsidP="00AC35FB">
      <w:pPr>
        <w:pStyle w:val="Zamik1"/>
      </w:pPr>
      <w:r>
        <w:t>najnižja višinska kota – kota tlaka najnižje etaže:</w:t>
      </w:r>
      <w:r>
        <w:tab/>
      </w:r>
      <w:r w:rsidR="00FD0D86">
        <w:tab/>
      </w:r>
      <w:r>
        <w:t xml:space="preserve">401,3 m n.v. </w:t>
      </w:r>
    </w:p>
    <w:p w:rsidR="003E51CB" w:rsidRPr="00B97457" w:rsidRDefault="003E51CB" w:rsidP="00AC35FB">
      <w:pPr>
        <w:pStyle w:val="Zamik1"/>
      </w:pPr>
      <w:r w:rsidRPr="00B97457">
        <w:t xml:space="preserve">višina od kote tlaka </w:t>
      </w:r>
      <w:r>
        <w:t>najnižje</w:t>
      </w:r>
      <w:r w:rsidRPr="00B97457">
        <w:t xml:space="preserve"> etaže do vrha stavbe</w:t>
      </w:r>
      <w:r w:rsidR="00FD0D86">
        <w:tab/>
      </w:r>
      <w:r>
        <w:t>16</w:t>
      </w:r>
      <w:r w:rsidRPr="00B97457">
        <w:t>,</w:t>
      </w:r>
      <w:r>
        <w:t>2</w:t>
      </w:r>
      <w:r w:rsidRPr="00B97457">
        <w:t xml:space="preserve"> m</w:t>
      </w:r>
    </w:p>
    <w:p w:rsidR="003E51CB" w:rsidRPr="00B97457" w:rsidRDefault="003E51CB" w:rsidP="00AC35FB">
      <w:pPr>
        <w:pStyle w:val="Zamik1"/>
      </w:pPr>
      <w:r w:rsidRPr="00B97457">
        <w:t>zazidana površina:</w:t>
      </w:r>
      <w:r w:rsidRPr="00B97457">
        <w:tab/>
      </w:r>
      <w:r>
        <w:tab/>
      </w:r>
      <w:r>
        <w:tab/>
      </w:r>
      <w:r>
        <w:tab/>
      </w:r>
      <w:r w:rsidR="00FD0D86">
        <w:tab/>
      </w:r>
      <w:r>
        <w:t>395,9</w:t>
      </w:r>
      <w:r w:rsidRPr="00B97457">
        <w:t xml:space="preserve"> m</w:t>
      </w:r>
      <w:r w:rsidRPr="00B97457">
        <w:rPr>
          <w:vertAlign w:val="superscript"/>
        </w:rPr>
        <w:t>2</w:t>
      </w:r>
    </w:p>
    <w:p w:rsidR="003E51CB" w:rsidRPr="00B97457" w:rsidRDefault="003E51CB" w:rsidP="00AC35FB">
      <w:pPr>
        <w:pStyle w:val="Zamik1"/>
      </w:pPr>
      <w:r w:rsidRPr="00B97457">
        <w:t xml:space="preserve">uporabna površina: </w:t>
      </w:r>
      <w:r>
        <w:tab/>
      </w:r>
      <w:r>
        <w:tab/>
      </w:r>
      <w:r>
        <w:tab/>
      </w:r>
      <w:r>
        <w:tab/>
      </w:r>
      <w:r w:rsidR="00FD0D86">
        <w:tab/>
      </w:r>
      <w:r>
        <w:t>1.471</w:t>
      </w:r>
      <w:r w:rsidRPr="00B97457">
        <w:t>,</w:t>
      </w:r>
      <w:r>
        <w:t>0</w:t>
      </w:r>
      <w:r w:rsidRPr="00B97457">
        <w:t xml:space="preserve"> m</w:t>
      </w:r>
      <w:r w:rsidRPr="00B97457">
        <w:rPr>
          <w:vertAlign w:val="superscript"/>
        </w:rPr>
        <w:t>2</w:t>
      </w:r>
    </w:p>
    <w:p w:rsidR="003E51CB" w:rsidRPr="00B97457" w:rsidRDefault="003E51CB" w:rsidP="00AC35FB">
      <w:pPr>
        <w:pStyle w:val="Zamik1"/>
      </w:pPr>
      <w:r w:rsidRPr="00B97457">
        <w:t xml:space="preserve">bruto tlorisna površina: </w:t>
      </w:r>
      <w:r>
        <w:tab/>
      </w:r>
      <w:r>
        <w:tab/>
      </w:r>
      <w:r>
        <w:tab/>
      </w:r>
      <w:r>
        <w:tab/>
      </w:r>
      <w:r w:rsidR="00FD0D86">
        <w:tab/>
      </w:r>
      <w:r>
        <w:t>1</w:t>
      </w:r>
      <w:r w:rsidRPr="00B97457">
        <w:t>.</w:t>
      </w:r>
      <w:r>
        <w:t>764</w:t>
      </w:r>
      <w:r w:rsidRPr="00B97457">
        <w:t>,</w:t>
      </w:r>
      <w:r>
        <w:t>2</w:t>
      </w:r>
      <w:r w:rsidRPr="00B97457">
        <w:t xml:space="preserve"> m</w:t>
      </w:r>
      <w:r w:rsidRPr="00B97457">
        <w:rPr>
          <w:vertAlign w:val="superscript"/>
        </w:rPr>
        <w:t>2</w:t>
      </w:r>
    </w:p>
    <w:p w:rsidR="003E51CB" w:rsidRPr="00B97457" w:rsidRDefault="003E51CB" w:rsidP="00AC35FB">
      <w:pPr>
        <w:pStyle w:val="Zamik1"/>
      </w:pPr>
      <w:r w:rsidRPr="00B97457">
        <w:t xml:space="preserve">bruto prostornina: </w:t>
      </w:r>
      <w:r>
        <w:tab/>
      </w:r>
      <w:r>
        <w:tab/>
      </w:r>
      <w:r>
        <w:tab/>
      </w:r>
      <w:r>
        <w:tab/>
      </w:r>
      <w:r w:rsidR="00FD0D86">
        <w:tab/>
      </w:r>
      <w:r>
        <w:t>4</w:t>
      </w:r>
      <w:r w:rsidRPr="00B97457">
        <w:t>.</w:t>
      </w:r>
      <w:r>
        <w:t>825</w:t>
      </w:r>
      <w:r w:rsidRPr="00B97457">
        <w:t>,</w:t>
      </w:r>
      <w:r>
        <w:t>6</w:t>
      </w:r>
      <w:r w:rsidRPr="00B97457">
        <w:t xml:space="preserve"> m</w:t>
      </w:r>
      <w:r w:rsidRPr="00B97457">
        <w:rPr>
          <w:vertAlign w:val="superscript"/>
        </w:rPr>
        <w:t>3</w:t>
      </w:r>
    </w:p>
    <w:p w:rsidR="003E51CB" w:rsidRPr="00C86380" w:rsidRDefault="003E51CB" w:rsidP="00AC35FB">
      <w:pPr>
        <w:pStyle w:val="Zamik1"/>
      </w:pPr>
      <w:r w:rsidRPr="00C86380">
        <w:t xml:space="preserve">število etaž: </w:t>
      </w:r>
      <w:r w:rsidRPr="00C86380">
        <w:tab/>
      </w:r>
      <w:r w:rsidRPr="00C86380">
        <w:tab/>
      </w:r>
      <w:r w:rsidRPr="00C86380">
        <w:tab/>
      </w:r>
      <w:r w:rsidRPr="00C86380">
        <w:tab/>
      </w:r>
      <w:r w:rsidRPr="00C86380">
        <w:tab/>
      </w:r>
      <w:r w:rsidR="00FD0D86">
        <w:tab/>
      </w:r>
      <w:r w:rsidR="001E0944" w:rsidRPr="00C86380">
        <w:t>P+3</w:t>
      </w:r>
    </w:p>
    <w:p w:rsidR="003E51CB" w:rsidRPr="00B97457" w:rsidRDefault="003E51CB" w:rsidP="00AC35FB">
      <w:pPr>
        <w:pStyle w:val="Zamik1"/>
      </w:pPr>
      <w:r w:rsidRPr="00B97457">
        <w:t xml:space="preserve">število stanovanjskih enot: </w:t>
      </w:r>
      <w:r>
        <w:tab/>
      </w:r>
      <w:r>
        <w:tab/>
      </w:r>
      <w:r>
        <w:tab/>
      </w:r>
      <w:r w:rsidR="00FD0D86">
        <w:tab/>
      </w:r>
      <w:r>
        <w:t>15</w:t>
      </w:r>
    </w:p>
    <w:p w:rsidR="003E51CB" w:rsidRPr="00B97457" w:rsidRDefault="003E51CB" w:rsidP="00AC35FB">
      <w:pPr>
        <w:pStyle w:val="Zamik1"/>
      </w:pPr>
      <w:r w:rsidRPr="00B97457">
        <w:t xml:space="preserve">fasada: </w:t>
      </w:r>
      <w:r>
        <w:tab/>
      </w:r>
      <w:r>
        <w:tab/>
      </w:r>
      <w:r>
        <w:tab/>
      </w:r>
      <w:r>
        <w:tab/>
      </w:r>
      <w:r>
        <w:tab/>
      </w:r>
      <w:r>
        <w:tab/>
      </w:r>
      <w:r w:rsidR="00FD0D86">
        <w:tab/>
      </w:r>
      <w:r w:rsidRPr="00B97457">
        <w:t>tankoslojni omet</w:t>
      </w:r>
      <w:r>
        <w:t xml:space="preserve"> z arhitekturnimi poudarki</w:t>
      </w:r>
    </w:p>
    <w:p w:rsidR="003E51CB" w:rsidRPr="000C774C" w:rsidRDefault="003E51CB" w:rsidP="00AC35FB">
      <w:pPr>
        <w:pStyle w:val="Zamik1"/>
        <w:rPr>
          <w:snapToGrid/>
          <w:lang w:eastAsia="sl-SI"/>
        </w:rPr>
      </w:pPr>
      <w:r w:rsidRPr="00B97457">
        <w:t>oblika strehe:</w:t>
      </w:r>
      <w:r>
        <w:tab/>
      </w:r>
      <w:r>
        <w:tab/>
      </w:r>
      <w:r>
        <w:tab/>
      </w:r>
      <w:r>
        <w:tab/>
      </w:r>
      <w:r>
        <w:tab/>
      </w:r>
      <w:r w:rsidR="00FD0D86">
        <w:tab/>
      </w:r>
      <w:r>
        <w:t>ravna</w:t>
      </w:r>
      <w:r w:rsidRPr="00B97457">
        <w:t xml:space="preserve"> v naklonu 1º</w:t>
      </w:r>
    </w:p>
    <w:p w:rsidR="00F34AA8" w:rsidRDefault="00F34AA8" w:rsidP="00AC35FB">
      <w:pPr>
        <w:spacing w:line="276" w:lineRule="auto"/>
        <w:ind w:right="142"/>
        <w:rPr>
          <w:szCs w:val="20"/>
          <w:highlight w:val="yellow"/>
        </w:rPr>
      </w:pPr>
    </w:p>
    <w:p w:rsidR="001C4D4C" w:rsidRPr="00555F9A" w:rsidRDefault="001C4D4C" w:rsidP="00AC35FB">
      <w:pPr>
        <w:pStyle w:val="Naslov1"/>
        <w:spacing w:line="276" w:lineRule="auto"/>
        <w:ind w:right="142"/>
        <w:rPr>
          <w:szCs w:val="20"/>
        </w:rPr>
      </w:pPr>
      <w:r>
        <w:rPr>
          <w:szCs w:val="20"/>
        </w:rPr>
        <w:t>Garaža 1</w:t>
      </w:r>
      <w:r w:rsidR="002543AF">
        <w:rPr>
          <w:szCs w:val="20"/>
        </w:rPr>
        <w:t xml:space="preserve"> – podzemna garažna hiša BCD</w:t>
      </w:r>
    </w:p>
    <w:p w:rsidR="002543AF" w:rsidRDefault="002543AF" w:rsidP="00AC35FB">
      <w:pPr>
        <w:pStyle w:val="Zamik1"/>
        <w:rPr>
          <w:lang w:eastAsia="sl-SI"/>
        </w:rPr>
      </w:pPr>
      <w:r>
        <w:rPr>
          <w:lang w:eastAsia="sl-SI"/>
        </w:rPr>
        <w:t>zemljišče parc. št.:</w:t>
      </w:r>
      <w:r>
        <w:rPr>
          <w:lang w:eastAsia="sl-SI"/>
        </w:rPr>
        <w:tab/>
      </w:r>
      <w:r>
        <w:rPr>
          <w:lang w:eastAsia="sl-SI"/>
        </w:rPr>
        <w:tab/>
      </w:r>
      <w:r>
        <w:rPr>
          <w:lang w:eastAsia="sl-SI"/>
        </w:rPr>
        <w:tab/>
      </w:r>
      <w:r>
        <w:rPr>
          <w:lang w:eastAsia="sl-SI"/>
        </w:rPr>
        <w:tab/>
      </w:r>
      <w:r w:rsidR="00FD0D86">
        <w:rPr>
          <w:lang w:eastAsia="sl-SI"/>
        </w:rPr>
        <w:tab/>
      </w:r>
      <w:r w:rsidRPr="00040072">
        <w:t>8</w:t>
      </w:r>
      <w:r>
        <w:t>30/9</w:t>
      </w:r>
      <w:r w:rsidRPr="00040072">
        <w:t>, 823/1</w:t>
      </w:r>
      <w:r>
        <w:t>1</w:t>
      </w:r>
      <w:r w:rsidRPr="00040072">
        <w:t>,</w:t>
      </w:r>
      <w:r>
        <w:t xml:space="preserve"> 823/17,</w:t>
      </w:r>
      <w:r w:rsidRPr="00040072">
        <w:t xml:space="preserve"> k.o. 2100 Kranj</w:t>
      </w:r>
      <w:r w:rsidRPr="00C745A4">
        <w:rPr>
          <w:lang w:eastAsia="sl-SI"/>
        </w:rPr>
        <w:t xml:space="preserve"> </w:t>
      </w:r>
    </w:p>
    <w:p w:rsidR="00822517" w:rsidRDefault="00822517" w:rsidP="00AC35FB">
      <w:pPr>
        <w:pStyle w:val="Zamik1"/>
      </w:pPr>
      <w:r w:rsidRPr="00C2180F">
        <w:t xml:space="preserve">klasifikacija objekta: </w:t>
      </w:r>
      <w:r>
        <w:tab/>
      </w:r>
      <w:r>
        <w:tab/>
      </w:r>
      <w:r>
        <w:tab/>
      </w:r>
      <w:r>
        <w:tab/>
      </w:r>
      <w:r w:rsidR="00FD0D86">
        <w:tab/>
      </w:r>
      <w:r w:rsidRPr="00B97457">
        <w:t>12</w:t>
      </w:r>
      <w:r>
        <w:t>4</w:t>
      </w:r>
      <w:r w:rsidRPr="00B97457">
        <w:t xml:space="preserve">20 </w:t>
      </w:r>
      <w:r>
        <w:t>Garažne</w:t>
      </w:r>
      <w:r w:rsidRPr="00B97457">
        <w:t xml:space="preserve"> stavbe</w:t>
      </w:r>
    </w:p>
    <w:p w:rsidR="001C4D4C" w:rsidRPr="00C86380" w:rsidRDefault="001C4D4C" w:rsidP="00AC35FB">
      <w:pPr>
        <w:pStyle w:val="Zamik1"/>
        <w:rPr>
          <w:lang w:eastAsia="sl-SI"/>
        </w:rPr>
      </w:pPr>
      <w:r w:rsidRPr="00C86380">
        <w:rPr>
          <w:lang w:eastAsia="sl-SI"/>
        </w:rPr>
        <w:t>zunanje mere:</w:t>
      </w:r>
      <w:r w:rsidR="00F94BC0">
        <w:rPr>
          <w:lang w:eastAsia="sl-SI"/>
        </w:rPr>
        <w:tab/>
      </w:r>
      <w:r w:rsidR="00F94BC0">
        <w:rPr>
          <w:lang w:eastAsia="sl-SI"/>
        </w:rPr>
        <w:tab/>
      </w:r>
      <w:r w:rsidR="00F94BC0">
        <w:rPr>
          <w:lang w:eastAsia="sl-SI"/>
        </w:rPr>
        <w:tab/>
      </w:r>
      <w:r w:rsidRPr="00C86380">
        <w:rPr>
          <w:lang w:eastAsia="sl-SI"/>
        </w:rPr>
        <w:tab/>
      </w:r>
      <w:r w:rsidRPr="00C86380">
        <w:rPr>
          <w:lang w:eastAsia="sl-SI"/>
        </w:rPr>
        <w:tab/>
      </w:r>
      <w:r w:rsidR="00FD0D86">
        <w:rPr>
          <w:lang w:eastAsia="sl-SI"/>
        </w:rPr>
        <w:tab/>
      </w:r>
      <w:r w:rsidR="00832021" w:rsidRPr="00C86380">
        <w:rPr>
          <w:lang w:eastAsia="sl-SI"/>
        </w:rPr>
        <w:t>59</w:t>
      </w:r>
      <w:r w:rsidRPr="00C86380">
        <w:rPr>
          <w:lang w:eastAsia="sl-SI"/>
        </w:rPr>
        <w:t>,</w:t>
      </w:r>
      <w:r w:rsidR="00832021" w:rsidRPr="00C86380">
        <w:rPr>
          <w:lang w:eastAsia="sl-SI"/>
        </w:rPr>
        <w:t>8</w:t>
      </w:r>
      <w:r w:rsidRPr="00C86380">
        <w:rPr>
          <w:lang w:eastAsia="sl-SI"/>
        </w:rPr>
        <w:t xml:space="preserve">0 m x </w:t>
      </w:r>
      <w:r w:rsidR="00832021" w:rsidRPr="00C86380">
        <w:rPr>
          <w:lang w:eastAsia="sl-SI"/>
        </w:rPr>
        <w:t>89,72</w:t>
      </w:r>
      <w:r w:rsidRPr="00C86380">
        <w:rPr>
          <w:lang w:eastAsia="sl-SI"/>
        </w:rPr>
        <w:t xml:space="preserve"> m</w:t>
      </w:r>
    </w:p>
    <w:p w:rsidR="001C4D4C" w:rsidRDefault="001C4D4C" w:rsidP="00AC35FB">
      <w:pPr>
        <w:pStyle w:val="Zamik1"/>
        <w:rPr>
          <w:lang w:eastAsia="sl-SI"/>
        </w:rPr>
      </w:pPr>
      <w:r>
        <w:rPr>
          <w:lang w:eastAsia="sl-SI"/>
        </w:rPr>
        <w:t xml:space="preserve">najvišja višinska kota: </w:t>
      </w:r>
      <w:r>
        <w:rPr>
          <w:lang w:eastAsia="sl-SI"/>
        </w:rPr>
        <w:tab/>
      </w:r>
      <w:r>
        <w:rPr>
          <w:lang w:eastAsia="sl-SI"/>
        </w:rPr>
        <w:tab/>
      </w:r>
      <w:r>
        <w:rPr>
          <w:lang w:eastAsia="sl-SI"/>
        </w:rPr>
        <w:tab/>
      </w:r>
      <w:r>
        <w:rPr>
          <w:lang w:eastAsia="sl-SI"/>
        </w:rPr>
        <w:tab/>
      </w:r>
      <w:r w:rsidR="00FD0D86">
        <w:rPr>
          <w:lang w:eastAsia="sl-SI"/>
        </w:rPr>
        <w:tab/>
      </w:r>
      <w:r>
        <w:rPr>
          <w:lang w:eastAsia="sl-SI"/>
        </w:rPr>
        <w:t>4</w:t>
      </w:r>
      <w:r w:rsidR="00AA115E">
        <w:rPr>
          <w:lang w:eastAsia="sl-SI"/>
        </w:rPr>
        <w:t>04,3</w:t>
      </w:r>
      <w:r>
        <w:rPr>
          <w:lang w:eastAsia="sl-SI"/>
        </w:rPr>
        <w:t xml:space="preserve"> m n.v.</w:t>
      </w:r>
    </w:p>
    <w:p w:rsidR="001C4D4C" w:rsidRPr="00B97457" w:rsidRDefault="001C4D4C" w:rsidP="00AC35FB">
      <w:pPr>
        <w:pStyle w:val="Zamik1"/>
      </w:pPr>
      <w:r w:rsidRPr="00B97457">
        <w:t xml:space="preserve">višinska kota pritličja: </w:t>
      </w:r>
      <w:r>
        <w:tab/>
      </w:r>
      <w:r>
        <w:tab/>
      </w:r>
      <w:r>
        <w:tab/>
      </w:r>
      <w:r>
        <w:tab/>
      </w:r>
      <w:r w:rsidR="00FD0D86">
        <w:tab/>
      </w:r>
      <w:r>
        <w:t>404,</w:t>
      </w:r>
      <w:r w:rsidR="00AA115E">
        <w:t>3</w:t>
      </w:r>
      <w:r w:rsidRPr="00B97457">
        <w:t xml:space="preserve"> m n.v.</w:t>
      </w:r>
    </w:p>
    <w:p w:rsidR="001C4D4C" w:rsidRDefault="001C4D4C" w:rsidP="00AC35FB">
      <w:pPr>
        <w:pStyle w:val="Zamik1"/>
      </w:pPr>
      <w:r>
        <w:t>najnižja višinska kota – kota tlaka najnižje etaže:</w:t>
      </w:r>
      <w:r>
        <w:tab/>
      </w:r>
      <w:r w:rsidR="00FD0D86">
        <w:tab/>
      </w:r>
      <w:r w:rsidR="00AA115E">
        <w:t>397</w:t>
      </w:r>
      <w:r>
        <w:t xml:space="preserve">,3 m n.v. </w:t>
      </w:r>
    </w:p>
    <w:p w:rsidR="001C4D4C" w:rsidRPr="00C86380" w:rsidRDefault="001C4D4C" w:rsidP="00AC35FB">
      <w:pPr>
        <w:pStyle w:val="Zamik1"/>
      </w:pPr>
      <w:r w:rsidRPr="00C86380">
        <w:t>višina od kote tlaka najnižje etaže do vrha stavbe</w:t>
      </w:r>
      <w:r w:rsidR="00FD0D86">
        <w:tab/>
      </w:r>
      <w:r w:rsidR="00AA115E" w:rsidRPr="00C86380">
        <w:t>7</w:t>
      </w:r>
      <w:r w:rsidRPr="00C86380">
        <w:t>,</w:t>
      </w:r>
      <w:r w:rsidR="00C86380" w:rsidRPr="00C86380">
        <w:t>0</w:t>
      </w:r>
      <w:r w:rsidRPr="00C86380">
        <w:t xml:space="preserve"> m</w:t>
      </w:r>
    </w:p>
    <w:p w:rsidR="001C4D4C" w:rsidRPr="00B97457" w:rsidRDefault="001C4D4C" w:rsidP="00AC35FB">
      <w:pPr>
        <w:pStyle w:val="Zamik1"/>
      </w:pPr>
      <w:r w:rsidRPr="00B97457">
        <w:t>zazidana površina:</w:t>
      </w:r>
      <w:r w:rsidRPr="00B97457">
        <w:tab/>
      </w:r>
      <w:r>
        <w:tab/>
      </w:r>
      <w:r>
        <w:tab/>
      </w:r>
      <w:r>
        <w:tab/>
      </w:r>
      <w:r w:rsidR="00FD0D86">
        <w:tab/>
      </w:r>
      <w:r w:rsidR="00AA115E">
        <w:t>5.</w:t>
      </w:r>
      <w:r>
        <w:t>3</w:t>
      </w:r>
      <w:r w:rsidR="00AA115E">
        <w:t>62</w:t>
      </w:r>
      <w:r>
        <w:t>,9</w:t>
      </w:r>
      <w:r w:rsidRPr="00B97457">
        <w:t xml:space="preserve"> m</w:t>
      </w:r>
      <w:r w:rsidRPr="00B97457">
        <w:rPr>
          <w:vertAlign w:val="superscript"/>
        </w:rPr>
        <w:t>2</w:t>
      </w:r>
    </w:p>
    <w:p w:rsidR="001C4D4C" w:rsidRPr="00B97457" w:rsidRDefault="001C4D4C" w:rsidP="00AC35FB">
      <w:pPr>
        <w:pStyle w:val="Zamik1"/>
      </w:pPr>
      <w:r w:rsidRPr="00B97457">
        <w:t xml:space="preserve">uporabna površina: </w:t>
      </w:r>
      <w:r>
        <w:tab/>
      </w:r>
      <w:r>
        <w:tab/>
      </w:r>
      <w:r>
        <w:tab/>
      </w:r>
      <w:r>
        <w:tab/>
      </w:r>
      <w:r w:rsidR="00FD0D86">
        <w:tab/>
      </w:r>
      <w:r w:rsidR="00AA115E">
        <w:t>9</w:t>
      </w:r>
      <w:r>
        <w:t>.</w:t>
      </w:r>
      <w:r w:rsidR="00AA115E">
        <w:t>993</w:t>
      </w:r>
      <w:r w:rsidRPr="00B97457">
        <w:t>,</w:t>
      </w:r>
      <w:r>
        <w:t>0</w:t>
      </w:r>
      <w:r w:rsidRPr="00B97457">
        <w:t xml:space="preserve"> m</w:t>
      </w:r>
      <w:r w:rsidRPr="00B97457">
        <w:rPr>
          <w:vertAlign w:val="superscript"/>
        </w:rPr>
        <w:t>2</w:t>
      </w:r>
    </w:p>
    <w:p w:rsidR="001C4D4C" w:rsidRPr="00B97457" w:rsidRDefault="001C4D4C" w:rsidP="00AC35FB">
      <w:pPr>
        <w:pStyle w:val="Zamik1"/>
      </w:pPr>
      <w:r w:rsidRPr="00B97457">
        <w:t>bruto tlorisna površina:</w:t>
      </w:r>
      <w:r>
        <w:tab/>
      </w:r>
      <w:r>
        <w:tab/>
      </w:r>
      <w:r>
        <w:tab/>
      </w:r>
      <w:r>
        <w:tab/>
      </w:r>
      <w:r w:rsidR="00404742">
        <w:tab/>
      </w:r>
      <w:r>
        <w:t>1</w:t>
      </w:r>
      <w:r w:rsidR="00AA115E">
        <w:t>0</w:t>
      </w:r>
      <w:r w:rsidRPr="00B97457">
        <w:t>.</w:t>
      </w:r>
      <w:r>
        <w:t>7</w:t>
      </w:r>
      <w:r w:rsidR="00AA115E">
        <w:t>25</w:t>
      </w:r>
      <w:r w:rsidRPr="00B97457">
        <w:t>,</w:t>
      </w:r>
      <w:r w:rsidR="00AA115E">
        <w:t>9</w:t>
      </w:r>
      <w:r w:rsidRPr="00B97457">
        <w:t xml:space="preserve"> m</w:t>
      </w:r>
      <w:r w:rsidRPr="00B97457">
        <w:rPr>
          <w:vertAlign w:val="superscript"/>
        </w:rPr>
        <w:t>2</w:t>
      </w:r>
    </w:p>
    <w:p w:rsidR="001C4D4C" w:rsidRPr="00B97457" w:rsidRDefault="001C4D4C" w:rsidP="00AC35FB">
      <w:pPr>
        <w:pStyle w:val="Zamik1"/>
      </w:pPr>
      <w:r w:rsidRPr="00B97457">
        <w:lastRenderedPageBreak/>
        <w:t xml:space="preserve">bruto prostornina: </w:t>
      </w:r>
      <w:r>
        <w:tab/>
      </w:r>
      <w:r>
        <w:tab/>
      </w:r>
      <w:r>
        <w:tab/>
      </w:r>
      <w:r>
        <w:tab/>
      </w:r>
      <w:r w:rsidR="00404742">
        <w:tab/>
      </w:r>
      <w:r w:rsidR="00AA115E">
        <w:t>37.540</w:t>
      </w:r>
      <w:r w:rsidRPr="00B97457">
        <w:t>,</w:t>
      </w:r>
      <w:r w:rsidR="00AA115E">
        <w:t>5</w:t>
      </w:r>
      <w:r w:rsidRPr="00B97457">
        <w:t xml:space="preserve"> m</w:t>
      </w:r>
      <w:r w:rsidRPr="00B97457">
        <w:rPr>
          <w:vertAlign w:val="superscript"/>
        </w:rPr>
        <w:t>3</w:t>
      </w:r>
    </w:p>
    <w:p w:rsidR="001C4D4C" w:rsidRPr="00241FDD" w:rsidRDefault="001C4D4C" w:rsidP="00AC35FB">
      <w:pPr>
        <w:pStyle w:val="Zamik1"/>
      </w:pPr>
      <w:r w:rsidRPr="00241FDD">
        <w:t xml:space="preserve">število etaž: </w:t>
      </w:r>
      <w:r w:rsidRPr="00241FDD">
        <w:tab/>
      </w:r>
      <w:r w:rsidRPr="00241FDD">
        <w:tab/>
      </w:r>
      <w:r w:rsidRPr="00241FDD">
        <w:tab/>
      </w:r>
      <w:r w:rsidRPr="00241FDD">
        <w:tab/>
      </w:r>
      <w:r w:rsidRPr="00241FDD">
        <w:tab/>
      </w:r>
      <w:r w:rsidR="00404742">
        <w:tab/>
      </w:r>
      <w:r w:rsidRPr="00241FDD">
        <w:t>K1</w:t>
      </w:r>
      <w:r w:rsidR="00AA115E" w:rsidRPr="00241FDD">
        <w:t>+K2</w:t>
      </w:r>
    </w:p>
    <w:p w:rsidR="001C4D4C" w:rsidRPr="00B97457" w:rsidRDefault="001C4D4C" w:rsidP="00AC35FB">
      <w:pPr>
        <w:pStyle w:val="Zamik1"/>
      </w:pPr>
      <w:r w:rsidRPr="00B97457">
        <w:t xml:space="preserve">število </w:t>
      </w:r>
      <w:r w:rsidR="00AA115E">
        <w:t>parkirnih mest</w:t>
      </w:r>
      <w:r w:rsidRPr="00B97457">
        <w:t>:</w:t>
      </w:r>
      <w:r w:rsidR="00AA115E">
        <w:tab/>
      </w:r>
      <w:r w:rsidRPr="00B97457">
        <w:t xml:space="preserve"> </w:t>
      </w:r>
      <w:r>
        <w:tab/>
      </w:r>
      <w:r>
        <w:tab/>
      </w:r>
      <w:r>
        <w:tab/>
      </w:r>
      <w:r w:rsidR="00404742">
        <w:tab/>
      </w:r>
      <w:r w:rsidR="00AA115E">
        <w:t>3</w:t>
      </w:r>
      <w:r>
        <w:t>1</w:t>
      </w:r>
      <w:r w:rsidR="00AA115E">
        <w:t>6</w:t>
      </w:r>
    </w:p>
    <w:p w:rsidR="001C4D4C" w:rsidRPr="000C774C" w:rsidRDefault="001C4D4C" w:rsidP="00AC35FB">
      <w:pPr>
        <w:pStyle w:val="Zamik1"/>
        <w:rPr>
          <w:snapToGrid/>
          <w:lang w:eastAsia="sl-SI"/>
        </w:rPr>
      </w:pPr>
      <w:r w:rsidRPr="00B97457">
        <w:t>oblika strehe:</w:t>
      </w:r>
      <w:r>
        <w:tab/>
      </w:r>
      <w:r>
        <w:tab/>
      </w:r>
      <w:r>
        <w:tab/>
      </w:r>
      <w:r>
        <w:tab/>
      </w:r>
      <w:r>
        <w:tab/>
      </w:r>
      <w:r w:rsidR="00404742">
        <w:tab/>
      </w:r>
      <w:r>
        <w:t>ravna</w:t>
      </w:r>
    </w:p>
    <w:p w:rsidR="001C4D4C" w:rsidRDefault="001C4D4C" w:rsidP="00AC35FB">
      <w:pPr>
        <w:spacing w:line="276" w:lineRule="auto"/>
        <w:ind w:right="142"/>
        <w:rPr>
          <w:szCs w:val="20"/>
          <w:highlight w:val="yellow"/>
        </w:rPr>
      </w:pPr>
    </w:p>
    <w:p w:rsidR="00247F9E" w:rsidRPr="00555F9A" w:rsidRDefault="00247F9E" w:rsidP="00AC35FB">
      <w:pPr>
        <w:pStyle w:val="Naslov1"/>
        <w:spacing w:line="276" w:lineRule="auto"/>
        <w:ind w:right="142"/>
        <w:rPr>
          <w:szCs w:val="20"/>
        </w:rPr>
      </w:pPr>
      <w:r>
        <w:rPr>
          <w:szCs w:val="20"/>
        </w:rPr>
        <w:t>Garaža 2 – podzemna garažna hiša EFG + podzemni prehod</w:t>
      </w:r>
    </w:p>
    <w:p w:rsidR="00247F9E" w:rsidRDefault="00247F9E" w:rsidP="00AC35FB">
      <w:pPr>
        <w:pStyle w:val="Zamik1"/>
        <w:rPr>
          <w:lang w:eastAsia="sl-SI"/>
        </w:rPr>
      </w:pPr>
      <w:r>
        <w:rPr>
          <w:lang w:eastAsia="sl-SI"/>
        </w:rPr>
        <w:t>zemljišče parc. št.:</w:t>
      </w:r>
      <w:r>
        <w:rPr>
          <w:lang w:eastAsia="sl-SI"/>
        </w:rPr>
        <w:tab/>
      </w:r>
      <w:r>
        <w:rPr>
          <w:lang w:eastAsia="sl-SI"/>
        </w:rPr>
        <w:tab/>
      </w:r>
      <w:r>
        <w:rPr>
          <w:lang w:eastAsia="sl-SI"/>
        </w:rPr>
        <w:tab/>
      </w:r>
      <w:r>
        <w:rPr>
          <w:lang w:eastAsia="sl-SI"/>
        </w:rPr>
        <w:tab/>
      </w:r>
      <w:r w:rsidR="00404742">
        <w:rPr>
          <w:lang w:eastAsia="sl-SI"/>
        </w:rPr>
        <w:tab/>
      </w:r>
      <w:r w:rsidRPr="00040072">
        <w:t>8</w:t>
      </w:r>
      <w:r>
        <w:t>22/4</w:t>
      </w:r>
      <w:r w:rsidRPr="00040072">
        <w:t>, 823/1</w:t>
      </w:r>
      <w:r>
        <w:t>0</w:t>
      </w:r>
      <w:r w:rsidRPr="00040072">
        <w:t>,</w:t>
      </w:r>
      <w:r>
        <w:t xml:space="preserve"> 823/15, 822/5,</w:t>
      </w:r>
      <w:r w:rsidRPr="00040072">
        <w:t xml:space="preserve"> k.o. Kranj</w:t>
      </w:r>
    </w:p>
    <w:p w:rsidR="00247F9E" w:rsidRDefault="00247F9E" w:rsidP="00AC35FB">
      <w:pPr>
        <w:pStyle w:val="Zamik1"/>
        <w:rPr>
          <w:lang w:eastAsia="sl-SI"/>
        </w:rPr>
      </w:pPr>
      <w:r>
        <w:t xml:space="preserve">vezni hodnik </w:t>
      </w:r>
      <w:r w:rsidR="00404742">
        <w:tab/>
      </w:r>
      <w:r w:rsidR="00404742">
        <w:tab/>
      </w:r>
      <w:r w:rsidR="00404742">
        <w:tab/>
      </w:r>
      <w:r w:rsidR="00404742">
        <w:tab/>
      </w:r>
      <w:r w:rsidR="00404742">
        <w:tab/>
      </w:r>
      <w:r w:rsidR="00404742">
        <w:tab/>
      </w:r>
      <w:r>
        <w:t>823/16, 823/17, k.o. Kranj</w:t>
      </w:r>
      <w:r w:rsidRPr="00C745A4">
        <w:rPr>
          <w:lang w:eastAsia="sl-SI"/>
        </w:rPr>
        <w:t xml:space="preserve"> </w:t>
      </w:r>
    </w:p>
    <w:p w:rsidR="00247F9E" w:rsidRDefault="00247F9E" w:rsidP="00AC35FB">
      <w:pPr>
        <w:pStyle w:val="Zamik1"/>
      </w:pPr>
      <w:r w:rsidRPr="00C2180F">
        <w:t xml:space="preserve">klasifikacija objekta: </w:t>
      </w:r>
      <w:r>
        <w:tab/>
      </w:r>
      <w:r>
        <w:tab/>
      </w:r>
      <w:r>
        <w:tab/>
      </w:r>
      <w:r>
        <w:tab/>
      </w:r>
      <w:r w:rsidR="00404742">
        <w:tab/>
      </w:r>
      <w:r w:rsidRPr="00B97457">
        <w:t>12</w:t>
      </w:r>
      <w:r>
        <w:t>4</w:t>
      </w:r>
      <w:r w:rsidRPr="00B97457">
        <w:t xml:space="preserve">20 </w:t>
      </w:r>
      <w:r>
        <w:t>Garažne</w:t>
      </w:r>
      <w:r w:rsidRPr="00B97457">
        <w:t xml:space="preserve"> stavbe</w:t>
      </w:r>
    </w:p>
    <w:p w:rsidR="00247F9E" w:rsidRDefault="00247F9E" w:rsidP="00AC35FB">
      <w:pPr>
        <w:pStyle w:val="Zamik1"/>
        <w:rPr>
          <w:lang w:eastAsia="sl-SI"/>
        </w:rPr>
      </w:pPr>
      <w:r w:rsidRPr="00F94BC0">
        <w:rPr>
          <w:lang w:eastAsia="sl-SI"/>
        </w:rPr>
        <w:t>zunanje mere:</w:t>
      </w:r>
      <w:r w:rsidR="00F94BC0">
        <w:rPr>
          <w:lang w:eastAsia="sl-SI"/>
        </w:rPr>
        <w:tab/>
      </w:r>
      <w:r w:rsidR="00F94BC0">
        <w:rPr>
          <w:lang w:eastAsia="sl-SI"/>
        </w:rPr>
        <w:tab/>
      </w:r>
      <w:r w:rsidR="00F94BC0">
        <w:rPr>
          <w:lang w:eastAsia="sl-SI"/>
        </w:rPr>
        <w:tab/>
      </w:r>
      <w:r w:rsidRPr="00F94BC0">
        <w:rPr>
          <w:lang w:eastAsia="sl-SI"/>
        </w:rPr>
        <w:tab/>
      </w:r>
      <w:r w:rsidRPr="00F94BC0">
        <w:rPr>
          <w:lang w:eastAsia="sl-SI"/>
        </w:rPr>
        <w:tab/>
      </w:r>
      <w:r w:rsidR="00404742">
        <w:rPr>
          <w:lang w:eastAsia="sl-SI"/>
        </w:rPr>
        <w:tab/>
      </w:r>
      <w:r w:rsidR="00832021" w:rsidRPr="00F94BC0">
        <w:rPr>
          <w:lang w:eastAsia="sl-SI"/>
        </w:rPr>
        <w:t>59</w:t>
      </w:r>
      <w:r w:rsidRPr="00F94BC0">
        <w:rPr>
          <w:lang w:eastAsia="sl-SI"/>
        </w:rPr>
        <w:t>,</w:t>
      </w:r>
      <w:r w:rsidR="002357D0" w:rsidRPr="00F94BC0">
        <w:rPr>
          <w:lang w:eastAsia="sl-SI"/>
        </w:rPr>
        <w:t>8</w:t>
      </w:r>
      <w:r w:rsidRPr="00F94BC0">
        <w:rPr>
          <w:lang w:eastAsia="sl-SI"/>
        </w:rPr>
        <w:t xml:space="preserve">0 m x </w:t>
      </w:r>
      <w:r w:rsidR="00832021" w:rsidRPr="00F94BC0">
        <w:rPr>
          <w:lang w:eastAsia="sl-SI"/>
        </w:rPr>
        <w:t>99,</w:t>
      </w:r>
      <w:r w:rsidR="002357D0" w:rsidRPr="00F94BC0">
        <w:rPr>
          <w:lang w:eastAsia="sl-SI"/>
        </w:rPr>
        <w:t>1</w:t>
      </w:r>
      <w:r w:rsidR="00832021" w:rsidRPr="00F94BC0">
        <w:rPr>
          <w:lang w:eastAsia="sl-SI"/>
        </w:rPr>
        <w:t>2</w:t>
      </w:r>
      <w:r w:rsidRPr="00F94BC0">
        <w:rPr>
          <w:lang w:eastAsia="sl-SI"/>
        </w:rPr>
        <w:t xml:space="preserve"> m</w:t>
      </w:r>
    </w:p>
    <w:p w:rsidR="00F94BC0" w:rsidRPr="00F94BC0" w:rsidRDefault="00F94BC0" w:rsidP="00AC35FB">
      <w:pPr>
        <w:pStyle w:val="Zamik1"/>
        <w:rPr>
          <w:lang w:eastAsia="sl-SI"/>
        </w:rPr>
      </w:pPr>
      <w:r w:rsidRPr="00F94BC0">
        <w:rPr>
          <w:lang w:eastAsia="sl-SI"/>
        </w:rPr>
        <w:t xml:space="preserve">zunanje mere </w:t>
      </w:r>
      <w:r>
        <w:rPr>
          <w:lang w:eastAsia="sl-SI"/>
        </w:rPr>
        <w:t>skupaj z veznim hodnikom</w:t>
      </w:r>
      <w:r w:rsidRPr="00F94BC0">
        <w:rPr>
          <w:lang w:eastAsia="sl-SI"/>
        </w:rPr>
        <w:t>:</w:t>
      </w:r>
      <w:r w:rsidRPr="00F94BC0">
        <w:rPr>
          <w:lang w:eastAsia="sl-SI"/>
        </w:rPr>
        <w:tab/>
      </w:r>
      <w:r w:rsidR="00404742">
        <w:rPr>
          <w:lang w:eastAsia="sl-SI"/>
        </w:rPr>
        <w:tab/>
      </w:r>
      <w:r w:rsidRPr="00F94BC0">
        <w:rPr>
          <w:lang w:eastAsia="sl-SI"/>
        </w:rPr>
        <w:t xml:space="preserve">59,80 m x </w:t>
      </w:r>
      <w:r>
        <w:rPr>
          <w:lang w:eastAsia="sl-SI"/>
        </w:rPr>
        <w:t>127,14</w:t>
      </w:r>
      <w:r w:rsidRPr="00F94BC0">
        <w:rPr>
          <w:lang w:eastAsia="sl-SI"/>
        </w:rPr>
        <w:t xml:space="preserve"> m</w:t>
      </w:r>
    </w:p>
    <w:p w:rsidR="00247F9E" w:rsidRDefault="00247F9E" w:rsidP="00AC35FB">
      <w:pPr>
        <w:pStyle w:val="Zamik1"/>
        <w:rPr>
          <w:lang w:eastAsia="sl-SI"/>
        </w:rPr>
      </w:pPr>
      <w:r>
        <w:rPr>
          <w:lang w:eastAsia="sl-SI"/>
        </w:rPr>
        <w:t xml:space="preserve">najvišja višinska kota: </w:t>
      </w:r>
      <w:r>
        <w:rPr>
          <w:lang w:eastAsia="sl-SI"/>
        </w:rPr>
        <w:tab/>
      </w:r>
      <w:r>
        <w:rPr>
          <w:lang w:eastAsia="sl-SI"/>
        </w:rPr>
        <w:tab/>
      </w:r>
      <w:r>
        <w:rPr>
          <w:lang w:eastAsia="sl-SI"/>
        </w:rPr>
        <w:tab/>
      </w:r>
      <w:r>
        <w:rPr>
          <w:lang w:eastAsia="sl-SI"/>
        </w:rPr>
        <w:tab/>
      </w:r>
      <w:r w:rsidR="00404742">
        <w:rPr>
          <w:lang w:eastAsia="sl-SI"/>
        </w:rPr>
        <w:tab/>
      </w:r>
      <w:r>
        <w:rPr>
          <w:lang w:eastAsia="sl-SI"/>
        </w:rPr>
        <w:t>404,</w:t>
      </w:r>
      <w:r w:rsidR="00405B5A">
        <w:rPr>
          <w:lang w:eastAsia="sl-SI"/>
        </w:rPr>
        <w:t>8</w:t>
      </w:r>
      <w:r>
        <w:rPr>
          <w:lang w:eastAsia="sl-SI"/>
        </w:rPr>
        <w:t xml:space="preserve"> m n.v.</w:t>
      </w:r>
    </w:p>
    <w:p w:rsidR="00247F9E" w:rsidRPr="00B97457" w:rsidRDefault="00247F9E" w:rsidP="00AC35FB">
      <w:pPr>
        <w:pStyle w:val="Zamik1"/>
      </w:pPr>
      <w:r w:rsidRPr="00B97457">
        <w:t xml:space="preserve">višinska kota pritličja: </w:t>
      </w:r>
      <w:r>
        <w:tab/>
      </w:r>
      <w:r>
        <w:tab/>
      </w:r>
      <w:r>
        <w:tab/>
      </w:r>
      <w:r>
        <w:tab/>
      </w:r>
      <w:r w:rsidR="00404742">
        <w:tab/>
      </w:r>
      <w:r>
        <w:t>404,</w:t>
      </w:r>
      <w:r w:rsidR="00405B5A">
        <w:t>8</w:t>
      </w:r>
      <w:r w:rsidRPr="00B97457">
        <w:t xml:space="preserve"> m n.v.</w:t>
      </w:r>
    </w:p>
    <w:p w:rsidR="00247F9E" w:rsidRDefault="00247F9E" w:rsidP="00AC35FB">
      <w:pPr>
        <w:pStyle w:val="Zamik1"/>
      </w:pPr>
      <w:r>
        <w:t>najnižja višinska kota – kota tlaka najnižje etaže:</w:t>
      </w:r>
      <w:r>
        <w:tab/>
      </w:r>
      <w:r w:rsidR="00404742">
        <w:tab/>
      </w:r>
      <w:r w:rsidR="00405B5A">
        <w:t>401</w:t>
      </w:r>
      <w:r>
        <w:t xml:space="preserve">,3 m n.v. </w:t>
      </w:r>
    </w:p>
    <w:p w:rsidR="00247F9E" w:rsidRPr="00B97457" w:rsidRDefault="00247F9E" w:rsidP="00AC35FB">
      <w:pPr>
        <w:pStyle w:val="Zamik1"/>
      </w:pPr>
      <w:r w:rsidRPr="00B97457">
        <w:t xml:space="preserve">višina od kote tlaka </w:t>
      </w:r>
      <w:r>
        <w:t>najnižje</w:t>
      </w:r>
      <w:r w:rsidRPr="00B97457">
        <w:t xml:space="preserve"> etaže do vrha stavbe</w:t>
      </w:r>
      <w:r w:rsidR="00404742">
        <w:tab/>
      </w:r>
      <w:r w:rsidR="00405B5A">
        <w:t>3</w:t>
      </w:r>
      <w:r w:rsidRPr="00B97457">
        <w:t>,</w:t>
      </w:r>
      <w:r w:rsidR="00405B5A">
        <w:t>5</w:t>
      </w:r>
      <w:r w:rsidRPr="00B97457">
        <w:t xml:space="preserve"> m</w:t>
      </w:r>
    </w:p>
    <w:p w:rsidR="00247F9E" w:rsidRPr="00B97457" w:rsidRDefault="00247F9E" w:rsidP="00AC35FB">
      <w:pPr>
        <w:pStyle w:val="Zamik1"/>
      </w:pPr>
      <w:r w:rsidRPr="00B97457">
        <w:t>zazidana površina:</w:t>
      </w:r>
      <w:r w:rsidRPr="00B97457">
        <w:tab/>
      </w:r>
      <w:r>
        <w:tab/>
      </w:r>
      <w:r>
        <w:tab/>
      </w:r>
      <w:r>
        <w:tab/>
      </w:r>
      <w:r w:rsidR="00404742">
        <w:tab/>
      </w:r>
      <w:r w:rsidR="00405B5A">
        <w:t>6</w:t>
      </w:r>
      <w:r>
        <w:t>.</w:t>
      </w:r>
      <w:r w:rsidR="00405B5A">
        <w:t>009,4</w:t>
      </w:r>
      <w:r w:rsidRPr="00B97457">
        <w:t xml:space="preserve"> m</w:t>
      </w:r>
      <w:r w:rsidRPr="00B97457">
        <w:rPr>
          <w:vertAlign w:val="superscript"/>
        </w:rPr>
        <w:t>2</w:t>
      </w:r>
    </w:p>
    <w:p w:rsidR="00247F9E" w:rsidRPr="00B97457" w:rsidRDefault="00247F9E" w:rsidP="00AC35FB">
      <w:pPr>
        <w:pStyle w:val="Zamik1"/>
      </w:pPr>
      <w:r w:rsidRPr="00B97457">
        <w:t xml:space="preserve">uporabna površina: </w:t>
      </w:r>
      <w:r>
        <w:tab/>
      </w:r>
      <w:r>
        <w:tab/>
      </w:r>
      <w:r>
        <w:tab/>
      </w:r>
      <w:r>
        <w:tab/>
      </w:r>
      <w:r w:rsidR="00404742">
        <w:tab/>
      </w:r>
      <w:r w:rsidR="00405B5A">
        <w:t>5</w:t>
      </w:r>
      <w:r>
        <w:t>.</w:t>
      </w:r>
      <w:r w:rsidR="00405B5A">
        <w:t>492</w:t>
      </w:r>
      <w:r w:rsidRPr="00B97457">
        <w:t>,</w:t>
      </w:r>
      <w:r w:rsidR="00405B5A">
        <w:t>6</w:t>
      </w:r>
      <w:r w:rsidRPr="00B97457">
        <w:t xml:space="preserve"> m</w:t>
      </w:r>
      <w:r w:rsidRPr="00B97457">
        <w:rPr>
          <w:vertAlign w:val="superscript"/>
        </w:rPr>
        <w:t>2</w:t>
      </w:r>
    </w:p>
    <w:p w:rsidR="00247F9E" w:rsidRPr="00B97457" w:rsidRDefault="00247F9E" w:rsidP="00AC35FB">
      <w:pPr>
        <w:pStyle w:val="Zamik1"/>
      </w:pPr>
      <w:r w:rsidRPr="00B97457">
        <w:t xml:space="preserve">bruto tlorisna površina: </w:t>
      </w:r>
      <w:r>
        <w:tab/>
      </w:r>
      <w:r>
        <w:tab/>
      </w:r>
      <w:r>
        <w:tab/>
      </w:r>
      <w:r>
        <w:tab/>
      </w:r>
      <w:r w:rsidR="00404742">
        <w:tab/>
      </w:r>
      <w:r w:rsidR="00405B5A">
        <w:t>6</w:t>
      </w:r>
      <w:r w:rsidRPr="00B97457">
        <w:t>.</w:t>
      </w:r>
      <w:r w:rsidR="00405B5A">
        <w:t>009</w:t>
      </w:r>
      <w:r w:rsidRPr="00B97457">
        <w:t>,</w:t>
      </w:r>
      <w:r w:rsidR="00405B5A">
        <w:t>4</w:t>
      </w:r>
      <w:r w:rsidRPr="00B97457">
        <w:t xml:space="preserve"> m</w:t>
      </w:r>
      <w:r w:rsidRPr="00B97457">
        <w:rPr>
          <w:vertAlign w:val="superscript"/>
        </w:rPr>
        <w:t>2</w:t>
      </w:r>
    </w:p>
    <w:p w:rsidR="00247F9E" w:rsidRPr="00B97457" w:rsidRDefault="00247F9E" w:rsidP="00AC35FB">
      <w:pPr>
        <w:pStyle w:val="Zamik1"/>
      </w:pPr>
      <w:r w:rsidRPr="00B97457">
        <w:t xml:space="preserve">bruto prostornina: </w:t>
      </w:r>
      <w:r>
        <w:tab/>
      </w:r>
      <w:r>
        <w:tab/>
      </w:r>
      <w:r>
        <w:tab/>
      </w:r>
      <w:r>
        <w:tab/>
      </w:r>
      <w:r w:rsidR="00404742">
        <w:tab/>
      </w:r>
      <w:r w:rsidR="00405B5A">
        <w:t>20</w:t>
      </w:r>
      <w:r>
        <w:t>.</w:t>
      </w:r>
      <w:r w:rsidR="00405B5A">
        <w:t>855</w:t>
      </w:r>
      <w:r w:rsidRPr="00B97457">
        <w:t>,</w:t>
      </w:r>
      <w:r w:rsidR="00405B5A">
        <w:t>4</w:t>
      </w:r>
      <w:r w:rsidRPr="00B97457">
        <w:t xml:space="preserve"> m</w:t>
      </w:r>
      <w:r w:rsidRPr="00B97457">
        <w:rPr>
          <w:vertAlign w:val="superscript"/>
        </w:rPr>
        <w:t>3</w:t>
      </w:r>
    </w:p>
    <w:p w:rsidR="00247F9E" w:rsidRPr="00B5076E" w:rsidRDefault="00247F9E" w:rsidP="00AC35FB">
      <w:pPr>
        <w:pStyle w:val="Zamik1"/>
      </w:pPr>
      <w:r w:rsidRPr="00B5076E">
        <w:t xml:space="preserve">število etaž: </w:t>
      </w:r>
      <w:r w:rsidRPr="00B5076E">
        <w:tab/>
      </w:r>
      <w:r w:rsidRPr="00B5076E">
        <w:tab/>
      </w:r>
      <w:r w:rsidRPr="00B5076E">
        <w:tab/>
      </w:r>
      <w:r w:rsidRPr="00B5076E">
        <w:tab/>
      </w:r>
      <w:r w:rsidRPr="00B5076E">
        <w:tab/>
      </w:r>
      <w:r w:rsidR="00404742">
        <w:tab/>
      </w:r>
      <w:r w:rsidRPr="00B5076E">
        <w:t>K1</w:t>
      </w:r>
    </w:p>
    <w:p w:rsidR="00247F9E" w:rsidRPr="00B97457" w:rsidRDefault="00247F9E" w:rsidP="00AC35FB">
      <w:pPr>
        <w:pStyle w:val="Zamik1"/>
      </w:pPr>
      <w:r w:rsidRPr="00B97457">
        <w:t xml:space="preserve">število </w:t>
      </w:r>
      <w:r>
        <w:t>parkirnih mest</w:t>
      </w:r>
      <w:r w:rsidRPr="00B97457">
        <w:t>:</w:t>
      </w:r>
      <w:r>
        <w:tab/>
      </w:r>
      <w:r w:rsidRPr="00B97457">
        <w:t xml:space="preserve"> </w:t>
      </w:r>
      <w:r>
        <w:tab/>
      </w:r>
      <w:r>
        <w:tab/>
      </w:r>
      <w:r>
        <w:tab/>
      </w:r>
      <w:r w:rsidR="00404742">
        <w:tab/>
      </w:r>
      <w:r w:rsidR="00405B5A">
        <w:t>172</w:t>
      </w:r>
    </w:p>
    <w:p w:rsidR="00247F9E" w:rsidRPr="000C774C" w:rsidRDefault="00247F9E" w:rsidP="00AC35FB">
      <w:pPr>
        <w:pStyle w:val="Zamik1"/>
        <w:rPr>
          <w:snapToGrid/>
          <w:lang w:eastAsia="sl-SI"/>
        </w:rPr>
      </w:pPr>
      <w:r w:rsidRPr="00B97457">
        <w:t>oblika strehe:</w:t>
      </w:r>
      <w:r>
        <w:tab/>
      </w:r>
      <w:r>
        <w:tab/>
      </w:r>
      <w:r>
        <w:tab/>
      </w:r>
      <w:r>
        <w:tab/>
      </w:r>
      <w:r>
        <w:tab/>
      </w:r>
      <w:r w:rsidR="00404742">
        <w:tab/>
      </w:r>
      <w:r>
        <w:t>ravna</w:t>
      </w:r>
    </w:p>
    <w:p w:rsidR="00247F9E" w:rsidRPr="003168F5" w:rsidRDefault="00247F9E" w:rsidP="00AC35FB">
      <w:pPr>
        <w:spacing w:line="276" w:lineRule="auto"/>
        <w:ind w:right="142"/>
        <w:rPr>
          <w:szCs w:val="20"/>
          <w:highlight w:val="yellow"/>
        </w:rPr>
      </w:pPr>
    </w:p>
    <w:p w:rsidR="00F657E1" w:rsidRPr="00715C80" w:rsidRDefault="000C1D79" w:rsidP="00AC35FB">
      <w:pPr>
        <w:pStyle w:val="NatevanjeIIIIII"/>
        <w:rPr>
          <w:b/>
          <w:bCs/>
        </w:rPr>
      </w:pPr>
      <w:r w:rsidRPr="003168F5">
        <w:t xml:space="preserve">Sestavni del tega </w:t>
      </w:r>
      <w:r w:rsidR="002F5640">
        <w:t xml:space="preserve">integralnega gradbenega </w:t>
      </w:r>
      <w:r w:rsidRPr="003168F5">
        <w:t xml:space="preserve">dovoljenja </w:t>
      </w:r>
      <w:r w:rsidR="002F5640">
        <w:t>je</w:t>
      </w:r>
      <w:r w:rsidR="00715C80">
        <w:t xml:space="preserve"> p</w:t>
      </w:r>
      <w:r w:rsidR="007142DA" w:rsidRPr="00475464">
        <w:t>rojekt</w:t>
      </w:r>
      <w:r w:rsidR="00374D66" w:rsidRPr="00475464">
        <w:t>na dokumentacija za pridobitev mnenj in gradbenega dovoljenja</w:t>
      </w:r>
      <w:r w:rsidR="00CC0317">
        <w:t xml:space="preserve"> (</w:t>
      </w:r>
      <w:r w:rsidR="00CC0317" w:rsidRPr="003D65E1">
        <w:t>DGD</w:t>
      </w:r>
      <w:r w:rsidR="00CC0317">
        <w:t>)</w:t>
      </w:r>
      <w:r w:rsidR="00097381" w:rsidRPr="003168F5">
        <w:t xml:space="preserve"> </w:t>
      </w:r>
      <w:r w:rsidR="00274D92" w:rsidRPr="0052130C">
        <w:t>št. 002</w:t>
      </w:r>
      <w:r w:rsidR="00274D92" w:rsidRPr="0033588F">
        <w:t>/2022, oktober 2022</w:t>
      </w:r>
      <w:r w:rsidR="00274D92">
        <w:t>, februar 2023,</w:t>
      </w:r>
      <w:r w:rsidR="00274D92" w:rsidRPr="0033588F">
        <w:t xml:space="preserve"> </w:t>
      </w:r>
      <w:r w:rsidR="00274D92">
        <w:t xml:space="preserve">marec 2023 in avgust 2023, </w:t>
      </w:r>
      <w:r w:rsidR="00274D92" w:rsidRPr="0033588F">
        <w:t xml:space="preserve">izdelovalca Vebiro d.o.o., Stari trg 35, 3320 </w:t>
      </w:r>
      <w:r w:rsidR="00274D92" w:rsidRPr="0052130C">
        <w:t>Velenje</w:t>
      </w:r>
      <w:r w:rsidR="00715C80">
        <w:t>.</w:t>
      </w:r>
    </w:p>
    <w:p w:rsidR="005A0AEC" w:rsidRDefault="005A0AEC" w:rsidP="00AC35FB">
      <w:pPr>
        <w:pStyle w:val="NatevanjeABC"/>
        <w:numPr>
          <w:ilvl w:val="0"/>
          <w:numId w:val="0"/>
        </w:numPr>
        <w:spacing w:line="276" w:lineRule="auto"/>
        <w:ind w:right="142"/>
        <w:rPr>
          <w:szCs w:val="20"/>
        </w:rPr>
      </w:pPr>
    </w:p>
    <w:p w:rsidR="00B9103A" w:rsidRPr="00E041C5" w:rsidRDefault="00B9103A" w:rsidP="00AC35FB">
      <w:pPr>
        <w:pStyle w:val="NatevanjeIIIIII"/>
      </w:pPr>
      <w:r w:rsidRPr="00E041C5">
        <w:t>K nameravani gradnji so podali mnenja pristojni organi in organizacije:</w:t>
      </w:r>
    </w:p>
    <w:p w:rsidR="003D65E1" w:rsidRDefault="003D65E1" w:rsidP="00AC35FB">
      <w:pPr>
        <w:pStyle w:val="Zamik1"/>
        <w:numPr>
          <w:ilvl w:val="0"/>
          <w:numId w:val="23"/>
        </w:numPr>
        <w:ind w:left="567"/>
      </w:pPr>
      <w:r>
        <w:t xml:space="preserve">mnenje </w:t>
      </w:r>
      <w:r w:rsidRPr="00EF181D">
        <w:rPr>
          <w:lang w:eastAsia="sl-SI"/>
        </w:rPr>
        <w:t>št. 35410-5/2023-2570-</w:t>
      </w:r>
      <w:r>
        <w:rPr>
          <w:lang w:eastAsia="sl-SI"/>
        </w:rPr>
        <w:t>4</w:t>
      </w:r>
      <w:r w:rsidRPr="00EF181D">
        <w:rPr>
          <w:lang w:eastAsia="sl-SI"/>
        </w:rPr>
        <w:t xml:space="preserve"> z dne </w:t>
      </w:r>
      <w:r>
        <w:rPr>
          <w:lang w:eastAsia="sl-SI"/>
        </w:rPr>
        <w:t>31</w:t>
      </w:r>
      <w:r w:rsidRPr="00EF181D">
        <w:rPr>
          <w:lang w:eastAsia="sl-SI"/>
        </w:rPr>
        <w:t xml:space="preserve">. </w:t>
      </w:r>
      <w:r>
        <w:rPr>
          <w:lang w:eastAsia="sl-SI"/>
        </w:rPr>
        <w:t>5</w:t>
      </w:r>
      <w:r w:rsidRPr="00EF181D">
        <w:rPr>
          <w:lang w:eastAsia="sl-SI"/>
        </w:rPr>
        <w:t>. 2023</w:t>
      </w:r>
      <w:r>
        <w:rPr>
          <w:lang w:eastAsia="sl-SI"/>
        </w:rPr>
        <w:t xml:space="preserve">, </w:t>
      </w:r>
      <w:r w:rsidR="00505061" w:rsidRPr="00EF181D">
        <w:rPr>
          <w:lang w:eastAsia="sl-SI"/>
        </w:rPr>
        <w:t>Ministrstv</w:t>
      </w:r>
      <w:r w:rsidR="00505061">
        <w:rPr>
          <w:lang w:eastAsia="sl-SI"/>
        </w:rPr>
        <w:t>o</w:t>
      </w:r>
      <w:r w:rsidR="00505061" w:rsidRPr="00EF181D">
        <w:rPr>
          <w:lang w:eastAsia="sl-SI"/>
        </w:rPr>
        <w:t xml:space="preserve"> za okolje, podnebje in energijo, Langusova ulica 4, 1535 Ljubljan</w:t>
      </w:r>
      <w:r w:rsidR="00505061">
        <w:rPr>
          <w:lang w:eastAsia="sl-SI"/>
        </w:rPr>
        <w:t>a,</w:t>
      </w:r>
    </w:p>
    <w:p w:rsidR="003D65E1" w:rsidRDefault="003D65E1" w:rsidP="00AC35FB">
      <w:pPr>
        <w:pStyle w:val="Zamik1"/>
        <w:numPr>
          <w:ilvl w:val="0"/>
          <w:numId w:val="23"/>
        </w:numPr>
        <w:ind w:left="567"/>
      </w:pPr>
      <w:r>
        <w:t xml:space="preserve">mnenje </w:t>
      </w:r>
      <w:r w:rsidRPr="00EF181D">
        <w:rPr>
          <w:lang w:eastAsia="sl-SI"/>
        </w:rPr>
        <w:t>št. 35410-5/2023-2570-7 z dne 5. 7. 2023</w:t>
      </w:r>
      <w:r>
        <w:rPr>
          <w:lang w:eastAsia="sl-SI"/>
        </w:rPr>
        <w:t>,</w:t>
      </w:r>
      <w:r w:rsidR="00505061" w:rsidRPr="00505061">
        <w:rPr>
          <w:lang w:eastAsia="sl-SI"/>
        </w:rPr>
        <w:t xml:space="preserve"> </w:t>
      </w:r>
      <w:r w:rsidR="00505061" w:rsidRPr="00EF181D">
        <w:rPr>
          <w:lang w:eastAsia="sl-SI"/>
        </w:rPr>
        <w:t>Ministrstv</w:t>
      </w:r>
      <w:r w:rsidR="00505061">
        <w:rPr>
          <w:lang w:eastAsia="sl-SI"/>
        </w:rPr>
        <w:t>o</w:t>
      </w:r>
      <w:r w:rsidR="00505061" w:rsidRPr="00EF181D">
        <w:rPr>
          <w:lang w:eastAsia="sl-SI"/>
        </w:rPr>
        <w:t xml:space="preserve"> za okolje, podnebje in energijo, Langusova ulica 4, 1535 Ljubljan</w:t>
      </w:r>
      <w:r w:rsidR="00505061">
        <w:rPr>
          <w:lang w:eastAsia="sl-SI"/>
        </w:rPr>
        <w:t>a,</w:t>
      </w:r>
    </w:p>
    <w:p w:rsidR="003D65E1" w:rsidRDefault="003D65E1" w:rsidP="00AC35FB">
      <w:pPr>
        <w:pStyle w:val="Zamik1"/>
        <w:numPr>
          <w:ilvl w:val="0"/>
          <w:numId w:val="23"/>
        </w:numPr>
        <w:ind w:left="567"/>
      </w:pPr>
      <w:r>
        <w:t xml:space="preserve">mnenje </w:t>
      </w:r>
      <w:r w:rsidRPr="00EF181D">
        <w:rPr>
          <w:lang w:eastAsia="sl-SI"/>
        </w:rPr>
        <w:t>št. 35410-5/2023-2570-</w:t>
      </w:r>
      <w:r>
        <w:rPr>
          <w:lang w:eastAsia="sl-SI"/>
        </w:rPr>
        <w:t>10</w:t>
      </w:r>
      <w:r w:rsidRPr="00EF181D">
        <w:rPr>
          <w:lang w:eastAsia="sl-SI"/>
        </w:rPr>
        <w:t xml:space="preserve"> z dne </w:t>
      </w:r>
      <w:r>
        <w:rPr>
          <w:lang w:eastAsia="sl-SI"/>
        </w:rPr>
        <w:t>4</w:t>
      </w:r>
      <w:r w:rsidRPr="00EF181D">
        <w:rPr>
          <w:lang w:eastAsia="sl-SI"/>
        </w:rPr>
        <w:t xml:space="preserve">. </w:t>
      </w:r>
      <w:r>
        <w:rPr>
          <w:lang w:eastAsia="sl-SI"/>
        </w:rPr>
        <w:t>8</w:t>
      </w:r>
      <w:r w:rsidRPr="00EF181D">
        <w:rPr>
          <w:lang w:eastAsia="sl-SI"/>
        </w:rPr>
        <w:t>. 2023</w:t>
      </w:r>
      <w:r>
        <w:rPr>
          <w:lang w:eastAsia="sl-SI"/>
        </w:rPr>
        <w:t>,</w:t>
      </w:r>
      <w:r w:rsidR="00505061" w:rsidRPr="00505061">
        <w:rPr>
          <w:lang w:eastAsia="sl-SI"/>
        </w:rPr>
        <w:t xml:space="preserve"> </w:t>
      </w:r>
      <w:r w:rsidR="00505061" w:rsidRPr="00EF181D">
        <w:rPr>
          <w:lang w:eastAsia="sl-SI"/>
        </w:rPr>
        <w:t>Ministrstv</w:t>
      </w:r>
      <w:r w:rsidR="00505061">
        <w:rPr>
          <w:lang w:eastAsia="sl-SI"/>
        </w:rPr>
        <w:t>o</w:t>
      </w:r>
      <w:r w:rsidR="00505061" w:rsidRPr="00EF181D">
        <w:rPr>
          <w:lang w:eastAsia="sl-SI"/>
        </w:rPr>
        <w:t xml:space="preserve"> za okolje, podnebje in energijo, Langusova ulica 4, 1535 Ljubljan</w:t>
      </w:r>
      <w:r w:rsidR="00505061">
        <w:rPr>
          <w:lang w:eastAsia="sl-SI"/>
        </w:rPr>
        <w:t>a,</w:t>
      </w:r>
    </w:p>
    <w:p w:rsidR="00A2288A" w:rsidRPr="00E041C5" w:rsidRDefault="00A2288A" w:rsidP="00AC35FB">
      <w:pPr>
        <w:pStyle w:val="Zamik1"/>
        <w:numPr>
          <w:ilvl w:val="0"/>
          <w:numId w:val="23"/>
        </w:numPr>
        <w:ind w:left="567"/>
      </w:pPr>
      <w:bookmarkStart w:id="3" w:name="_Hlk143249215"/>
      <w:r w:rsidRPr="00E041C5">
        <w:t>mnenje št. 35</w:t>
      </w:r>
      <w:r>
        <w:t>019</w:t>
      </w:r>
      <w:r w:rsidRPr="00E041C5">
        <w:t>-</w:t>
      </w:r>
      <w:r>
        <w:t>16</w:t>
      </w:r>
      <w:r w:rsidRPr="00E041C5">
        <w:t>/202</w:t>
      </w:r>
      <w:r>
        <w:t>3</w:t>
      </w:r>
      <w:r w:rsidRPr="00E041C5">
        <w:t>-</w:t>
      </w:r>
      <w:r>
        <w:t>2</w:t>
      </w:r>
      <w:r w:rsidRPr="00E041C5">
        <w:t xml:space="preserve"> z dne </w:t>
      </w:r>
      <w:r>
        <w:t>4</w:t>
      </w:r>
      <w:r w:rsidRPr="00E041C5">
        <w:t xml:space="preserve">. </w:t>
      </w:r>
      <w:r>
        <w:t>4</w:t>
      </w:r>
      <w:r w:rsidRPr="00E041C5">
        <w:t>. 202</w:t>
      </w:r>
      <w:r>
        <w:t>3</w:t>
      </w:r>
      <w:r w:rsidRPr="00E041C5">
        <w:t>,</w:t>
      </w:r>
      <w:bookmarkEnd w:id="3"/>
      <w:r w:rsidR="00505061" w:rsidRPr="00505061">
        <w:t xml:space="preserve"> </w:t>
      </w:r>
      <w:r w:rsidR="00505061" w:rsidRPr="00E041C5">
        <w:t>Ministrstv</w:t>
      </w:r>
      <w:r w:rsidR="00505061">
        <w:t>o</w:t>
      </w:r>
      <w:r w:rsidR="00505061" w:rsidRPr="00E041C5">
        <w:t xml:space="preserve"> za </w:t>
      </w:r>
      <w:r w:rsidR="00505061">
        <w:t>naravne vire</w:t>
      </w:r>
      <w:r w:rsidR="00505061" w:rsidRPr="00E041C5">
        <w:t xml:space="preserve"> in prostor, </w:t>
      </w:r>
      <w:r w:rsidR="00505061" w:rsidRPr="00B00B15">
        <w:t>Direkcij</w:t>
      </w:r>
      <w:r w:rsidR="00505061">
        <w:t>a</w:t>
      </w:r>
      <w:r w:rsidR="00505061" w:rsidRPr="00B00B15">
        <w:t xml:space="preserve"> RS za </w:t>
      </w:r>
      <w:r w:rsidR="00505061" w:rsidRPr="00505061">
        <w:t>vode</w:t>
      </w:r>
      <w:r w:rsidR="00505061" w:rsidRPr="00E041C5">
        <w:t xml:space="preserve">, </w:t>
      </w:r>
      <w:r w:rsidR="00505061">
        <w:t>Sektor območja zgornje Save, ulica Mirka Vadnova 5,</w:t>
      </w:r>
      <w:r w:rsidR="00505061" w:rsidRPr="00E041C5">
        <w:t xml:space="preserve"> </w:t>
      </w:r>
      <w:r w:rsidR="00505061">
        <w:t>4</w:t>
      </w:r>
      <w:r w:rsidR="00505061" w:rsidRPr="00E041C5">
        <w:t xml:space="preserve">000 </w:t>
      </w:r>
      <w:r w:rsidR="00505061">
        <w:t>Kranj,</w:t>
      </w:r>
    </w:p>
    <w:p w:rsidR="003D4680" w:rsidRPr="003168F5" w:rsidRDefault="00701AB4" w:rsidP="00AC35FB">
      <w:pPr>
        <w:pStyle w:val="Zamik1"/>
        <w:numPr>
          <w:ilvl w:val="0"/>
          <w:numId w:val="23"/>
        </w:numPr>
        <w:ind w:left="567"/>
      </w:pPr>
      <w:r w:rsidRPr="00E041C5">
        <w:t>mnenje št. 35</w:t>
      </w:r>
      <w:r>
        <w:t>019</w:t>
      </w:r>
      <w:r w:rsidRPr="00E041C5">
        <w:t>-</w:t>
      </w:r>
      <w:r>
        <w:t>33</w:t>
      </w:r>
      <w:r w:rsidRPr="00E041C5">
        <w:t>/202</w:t>
      </w:r>
      <w:r>
        <w:t>3</w:t>
      </w:r>
      <w:r w:rsidRPr="00E041C5">
        <w:t>-</w:t>
      </w:r>
      <w:r>
        <w:t>2</w:t>
      </w:r>
      <w:r w:rsidRPr="00E041C5">
        <w:t xml:space="preserve"> z dne </w:t>
      </w:r>
      <w:r>
        <w:t>30</w:t>
      </w:r>
      <w:r w:rsidRPr="00E041C5">
        <w:t xml:space="preserve">. </w:t>
      </w:r>
      <w:r>
        <w:t>6</w:t>
      </w:r>
      <w:r w:rsidRPr="00E041C5">
        <w:t>. 202</w:t>
      </w:r>
      <w:r>
        <w:t>3</w:t>
      </w:r>
      <w:r w:rsidRPr="00E041C5">
        <w:t>,</w:t>
      </w:r>
      <w:r w:rsidR="00505061" w:rsidRPr="00505061">
        <w:t xml:space="preserve"> </w:t>
      </w:r>
      <w:r w:rsidR="00505061" w:rsidRPr="00E041C5">
        <w:t>Ministrstv</w:t>
      </w:r>
      <w:r w:rsidR="00505061">
        <w:t>o</w:t>
      </w:r>
      <w:r w:rsidR="00505061" w:rsidRPr="00E041C5">
        <w:t xml:space="preserve"> za </w:t>
      </w:r>
      <w:r w:rsidR="00505061">
        <w:t>naravne vire</w:t>
      </w:r>
      <w:r w:rsidR="00505061" w:rsidRPr="00E041C5">
        <w:t xml:space="preserve"> in prostor, </w:t>
      </w:r>
      <w:r w:rsidR="00505061" w:rsidRPr="00B00B15">
        <w:t>Direkcij</w:t>
      </w:r>
      <w:r w:rsidR="00505061">
        <w:t>a</w:t>
      </w:r>
      <w:r w:rsidR="00505061" w:rsidRPr="00B00B15">
        <w:t xml:space="preserve"> RS za </w:t>
      </w:r>
      <w:r w:rsidR="00505061" w:rsidRPr="00505061">
        <w:t>vode</w:t>
      </w:r>
      <w:r w:rsidR="00505061" w:rsidRPr="00E041C5">
        <w:t xml:space="preserve">, </w:t>
      </w:r>
      <w:r w:rsidR="00505061">
        <w:t>Sektor območja zgornje Save, ulica Mirka Vadnova 5,</w:t>
      </w:r>
      <w:r w:rsidR="00505061" w:rsidRPr="00E041C5">
        <w:t xml:space="preserve"> </w:t>
      </w:r>
      <w:r w:rsidR="00505061">
        <w:t>4</w:t>
      </w:r>
      <w:r w:rsidR="00505061" w:rsidRPr="00E041C5">
        <w:t xml:space="preserve">000 </w:t>
      </w:r>
      <w:r w:rsidR="00505061">
        <w:t>Kranj</w:t>
      </w:r>
    </w:p>
    <w:p w:rsidR="00F47912" w:rsidRDefault="00F47912" w:rsidP="00AC35FB">
      <w:pPr>
        <w:pStyle w:val="Zamik1"/>
        <w:numPr>
          <w:ilvl w:val="0"/>
          <w:numId w:val="23"/>
        </w:numPr>
        <w:ind w:left="567"/>
      </w:pPr>
      <w:r>
        <w:t xml:space="preserve">pozitivno </w:t>
      </w:r>
      <w:r w:rsidRPr="00E041C5">
        <w:t xml:space="preserve">mnenje </w:t>
      </w:r>
      <w:r w:rsidR="003D4680" w:rsidRPr="00E041C5">
        <w:t>št. 37167-</w:t>
      </w:r>
      <w:r w:rsidR="003D4680">
        <w:t>2</w:t>
      </w:r>
      <w:r w:rsidR="003D4680" w:rsidRPr="00E041C5">
        <w:t>9</w:t>
      </w:r>
      <w:r w:rsidR="003D4680">
        <w:t>89</w:t>
      </w:r>
      <w:r w:rsidR="003D4680" w:rsidRPr="00E041C5">
        <w:t>/202</w:t>
      </w:r>
      <w:r w:rsidR="003D4680">
        <w:t>2</w:t>
      </w:r>
      <w:r w:rsidR="003D4680" w:rsidRPr="00E041C5">
        <w:t>-</w:t>
      </w:r>
      <w:r w:rsidR="003D4680">
        <w:t>9</w:t>
      </w:r>
      <w:r w:rsidR="003D4680" w:rsidRPr="00E041C5">
        <w:t xml:space="preserve"> (150</w:t>
      </w:r>
      <w:r w:rsidR="003D4680">
        <w:t>1</w:t>
      </w:r>
      <w:r w:rsidR="003D4680" w:rsidRPr="00E041C5">
        <w:t xml:space="preserve">) z dne </w:t>
      </w:r>
      <w:r w:rsidR="003D4680">
        <w:t>16</w:t>
      </w:r>
      <w:r w:rsidR="003D4680" w:rsidRPr="00E041C5">
        <w:t xml:space="preserve">. </w:t>
      </w:r>
      <w:r w:rsidR="003D4680">
        <w:t>5</w:t>
      </w:r>
      <w:r w:rsidR="003D4680" w:rsidRPr="00E041C5">
        <w:t>. 202</w:t>
      </w:r>
      <w:r w:rsidR="003D4680">
        <w:t>3,</w:t>
      </w:r>
      <w:r w:rsidR="00505061" w:rsidRPr="00505061">
        <w:t xml:space="preserve"> </w:t>
      </w:r>
      <w:r w:rsidR="00505061" w:rsidRPr="00E041C5">
        <w:t>Ministrstv</w:t>
      </w:r>
      <w:r w:rsidR="00505061">
        <w:t>o</w:t>
      </w:r>
      <w:r w:rsidR="00505061" w:rsidRPr="00E041C5">
        <w:t xml:space="preserve"> za </w:t>
      </w:r>
      <w:r w:rsidR="00505061" w:rsidRPr="003D4680">
        <w:t>infrastrukturo</w:t>
      </w:r>
      <w:r w:rsidR="00505061" w:rsidRPr="00E041C5">
        <w:t xml:space="preserve">, </w:t>
      </w:r>
      <w:r w:rsidR="00505061" w:rsidRPr="00B00B15">
        <w:t>Direkcij</w:t>
      </w:r>
      <w:r w:rsidR="00505061">
        <w:t>a</w:t>
      </w:r>
      <w:r w:rsidR="00505061" w:rsidRPr="00B00B15">
        <w:t xml:space="preserve"> RS za infrastrukturo</w:t>
      </w:r>
      <w:r w:rsidR="00505061" w:rsidRPr="00E041C5">
        <w:t>, Sektor za upravljanje cest, Območje Kr</w:t>
      </w:r>
      <w:r w:rsidR="00505061">
        <w:t>anj</w:t>
      </w:r>
      <w:r w:rsidR="00505061" w:rsidRPr="00E041C5">
        <w:t xml:space="preserve">, </w:t>
      </w:r>
      <w:r w:rsidR="00505061">
        <w:t>Ručigajeva ulica 3</w:t>
      </w:r>
      <w:r w:rsidR="00505061" w:rsidRPr="00E041C5">
        <w:t>, 4</w:t>
      </w:r>
      <w:r w:rsidR="00505061">
        <w:t>000</w:t>
      </w:r>
      <w:r w:rsidR="00505061" w:rsidRPr="00E041C5">
        <w:t xml:space="preserve"> Kr</w:t>
      </w:r>
      <w:r w:rsidR="00505061">
        <w:t>anj,</w:t>
      </w:r>
    </w:p>
    <w:p w:rsidR="0045187B" w:rsidRPr="003B0940" w:rsidRDefault="0045187B" w:rsidP="00AC35FB">
      <w:pPr>
        <w:pStyle w:val="Zamik1"/>
        <w:numPr>
          <w:ilvl w:val="0"/>
          <w:numId w:val="23"/>
        </w:numPr>
        <w:ind w:left="567"/>
      </w:pPr>
      <w:r w:rsidRPr="003B0940">
        <w:t>mnenje glede sprejemljivosti gradnje z vidika skladnosti s prostorsko izvedbenim aktom št. 351-2</w:t>
      </w:r>
      <w:r>
        <w:t>97</w:t>
      </w:r>
      <w:r w:rsidRPr="003B0940">
        <w:t>/202</w:t>
      </w:r>
      <w:r>
        <w:t>3</w:t>
      </w:r>
      <w:r w:rsidRPr="003B0940">
        <w:t>-2 (40410</w:t>
      </w:r>
      <w:r>
        <w:t>1</w:t>
      </w:r>
      <w:r w:rsidRPr="003B0940">
        <w:t xml:space="preserve">) z dne </w:t>
      </w:r>
      <w:r>
        <w:t>20</w:t>
      </w:r>
      <w:r w:rsidRPr="003B0940">
        <w:t>. </w:t>
      </w:r>
      <w:r>
        <w:t>7</w:t>
      </w:r>
      <w:r w:rsidRPr="003B0940">
        <w:t>. 202</w:t>
      </w:r>
      <w:r>
        <w:t>3</w:t>
      </w:r>
      <w:r w:rsidRPr="003B0940">
        <w:t xml:space="preserve">, </w:t>
      </w:r>
      <w:r w:rsidR="000D30D5">
        <w:t>Skupna</w:t>
      </w:r>
      <w:r w:rsidR="000D30D5" w:rsidRPr="003B0940">
        <w:t xml:space="preserve"> občin</w:t>
      </w:r>
      <w:r w:rsidR="000D30D5">
        <w:t>ska</w:t>
      </w:r>
      <w:r w:rsidR="000D30D5" w:rsidRPr="003B0940">
        <w:t xml:space="preserve"> uprav</w:t>
      </w:r>
      <w:r w:rsidR="000D30D5">
        <w:t>a občin Gorenjske</w:t>
      </w:r>
      <w:r w:rsidR="000D30D5" w:rsidRPr="003B0940">
        <w:t xml:space="preserve">, </w:t>
      </w:r>
      <w:r w:rsidR="000D30D5">
        <w:t>Skupna služba urejanja prostora, Slovenski trg 1, 4000 Kranj</w:t>
      </w:r>
      <w:r w:rsidR="000D30D5" w:rsidRPr="003B0940">
        <w:t>,</w:t>
      </w:r>
    </w:p>
    <w:p w:rsidR="00BA6F75" w:rsidRPr="003B0940" w:rsidRDefault="00BA6F75" w:rsidP="00AC35FB">
      <w:pPr>
        <w:pStyle w:val="Zamik1"/>
        <w:numPr>
          <w:ilvl w:val="0"/>
          <w:numId w:val="23"/>
        </w:numPr>
        <w:ind w:left="567"/>
      </w:pPr>
      <w:r w:rsidRPr="003B0940">
        <w:t>mnenje z vidika glede posegov v varovalnih pasovih občinskih cest</w:t>
      </w:r>
      <w:r w:rsidRPr="00BA6F75">
        <w:t xml:space="preserve"> </w:t>
      </w:r>
      <w:r w:rsidRPr="003B0940">
        <w:t>št. 351-</w:t>
      </w:r>
      <w:r>
        <w:t>29</w:t>
      </w:r>
      <w:r w:rsidRPr="003B0940">
        <w:t>5/202</w:t>
      </w:r>
      <w:r>
        <w:t>3</w:t>
      </w:r>
      <w:r w:rsidRPr="003B0940">
        <w:t>-</w:t>
      </w:r>
      <w:r>
        <w:t>4-</w:t>
      </w:r>
      <w:r w:rsidRPr="003B0940">
        <w:t>402105 z dne 1</w:t>
      </w:r>
      <w:r>
        <w:t>0</w:t>
      </w:r>
      <w:r w:rsidRPr="003B0940">
        <w:t xml:space="preserve">. </w:t>
      </w:r>
      <w:r>
        <w:t>7</w:t>
      </w:r>
      <w:r w:rsidRPr="003B0940">
        <w:t>. 202</w:t>
      </w:r>
      <w:r>
        <w:t>3</w:t>
      </w:r>
      <w:r w:rsidRPr="003B0940">
        <w:t xml:space="preserve">, </w:t>
      </w:r>
      <w:r w:rsidR="004306A4" w:rsidRPr="003B0940">
        <w:t>Mestn</w:t>
      </w:r>
      <w:r w:rsidR="004306A4">
        <w:t>a</w:t>
      </w:r>
      <w:r w:rsidR="004306A4" w:rsidRPr="003B0940">
        <w:t xml:space="preserve"> občin</w:t>
      </w:r>
      <w:r w:rsidR="004306A4">
        <w:t>a</w:t>
      </w:r>
      <w:r w:rsidR="004306A4" w:rsidRPr="003B0940">
        <w:t xml:space="preserve"> Kranj, Mestn</w:t>
      </w:r>
      <w:r w:rsidR="004306A4">
        <w:t>a</w:t>
      </w:r>
      <w:r w:rsidR="004306A4" w:rsidRPr="003B0940">
        <w:t xml:space="preserve"> uprav</w:t>
      </w:r>
      <w:r w:rsidR="004306A4">
        <w:t>a</w:t>
      </w:r>
      <w:r w:rsidR="004306A4" w:rsidRPr="003B0940">
        <w:t>, Urad za gospodarske dejavnosti in prome</w:t>
      </w:r>
      <w:r w:rsidR="004306A4">
        <w:t>t, Slovenski trg 1, 4000 Kranj</w:t>
      </w:r>
      <w:r w:rsidR="004306A4" w:rsidRPr="003B0940">
        <w:t>,</w:t>
      </w:r>
    </w:p>
    <w:p w:rsidR="00A423E5" w:rsidRPr="003B0940" w:rsidRDefault="00A423E5" w:rsidP="00AC35FB">
      <w:pPr>
        <w:pStyle w:val="Zamik1"/>
        <w:numPr>
          <w:ilvl w:val="0"/>
          <w:numId w:val="23"/>
        </w:numPr>
        <w:ind w:left="567"/>
      </w:pPr>
      <w:r w:rsidRPr="003B0940">
        <w:t xml:space="preserve">mnenje o sprejemljivosti gradnje </w:t>
      </w:r>
      <w:r w:rsidR="00505061" w:rsidRPr="003B0940">
        <w:t xml:space="preserve">št. </w:t>
      </w:r>
      <w:r w:rsidR="00505061">
        <w:t>336</w:t>
      </w:r>
      <w:r w:rsidR="00505061" w:rsidRPr="003B0940">
        <w:t>/</w:t>
      </w:r>
      <w:r w:rsidR="00505061">
        <w:t>2023</w:t>
      </w:r>
      <w:r w:rsidR="00505061" w:rsidRPr="003B0940">
        <w:t xml:space="preserve"> z dne </w:t>
      </w:r>
      <w:r w:rsidR="00505061">
        <w:t>30</w:t>
      </w:r>
      <w:r w:rsidR="00505061" w:rsidRPr="003B0940">
        <w:t xml:space="preserve">. </w:t>
      </w:r>
      <w:r w:rsidR="00505061">
        <w:t>6</w:t>
      </w:r>
      <w:r w:rsidR="00505061" w:rsidRPr="003B0940">
        <w:t>. 202</w:t>
      </w:r>
      <w:r w:rsidR="00505061">
        <w:t xml:space="preserve">3, </w:t>
      </w:r>
      <w:r>
        <w:t>Komunal</w:t>
      </w:r>
      <w:r w:rsidR="00505061">
        <w:t>a</w:t>
      </w:r>
      <w:r>
        <w:t xml:space="preserve"> Kranj d.o.o., ulica Mirka Vadnova 1,</w:t>
      </w:r>
      <w:r w:rsidRPr="00E041C5">
        <w:t xml:space="preserve"> </w:t>
      </w:r>
      <w:r>
        <w:t>4</w:t>
      </w:r>
      <w:r w:rsidRPr="00E041C5">
        <w:t xml:space="preserve">000 </w:t>
      </w:r>
      <w:r>
        <w:t>Kranj,</w:t>
      </w:r>
    </w:p>
    <w:p w:rsidR="002D5342" w:rsidRPr="003B0940" w:rsidRDefault="002D5342" w:rsidP="00AC35FB">
      <w:pPr>
        <w:pStyle w:val="Zamik1"/>
        <w:numPr>
          <w:ilvl w:val="0"/>
          <w:numId w:val="23"/>
        </w:numPr>
        <w:ind w:left="567"/>
      </w:pPr>
      <w:r w:rsidRPr="003B0940">
        <w:t xml:space="preserve">mnenje k projektu št. </w:t>
      </w:r>
      <w:r>
        <w:t>1424965</w:t>
      </w:r>
      <w:r w:rsidRPr="003B0940">
        <w:t xml:space="preserve"> </w:t>
      </w:r>
      <w:r w:rsidR="00505061" w:rsidRPr="003B0940">
        <w:t xml:space="preserve">z dne </w:t>
      </w:r>
      <w:r w:rsidR="00505061">
        <w:t>4</w:t>
      </w:r>
      <w:r w:rsidR="00505061" w:rsidRPr="003B0940">
        <w:t xml:space="preserve">. </w:t>
      </w:r>
      <w:r w:rsidR="00505061">
        <w:t>7</w:t>
      </w:r>
      <w:r w:rsidR="00505061" w:rsidRPr="003B0940">
        <w:t>. 202</w:t>
      </w:r>
      <w:r w:rsidR="00505061">
        <w:t xml:space="preserve">3, </w:t>
      </w:r>
      <w:r w:rsidRPr="003B0940">
        <w:t>Elektr</w:t>
      </w:r>
      <w:r w:rsidR="00505061">
        <w:t>o</w:t>
      </w:r>
      <w:r w:rsidRPr="003B0940">
        <w:t xml:space="preserve"> Gorenjska d.d., Ulic</w:t>
      </w:r>
      <w:r>
        <w:t>a Mirka Vadnova 3a, 4000 Kranj,</w:t>
      </w:r>
    </w:p>
    <w:p w:rsidR="00A423E5" w:rsidRDefault="00505061" w:rsidP="00AC35FB">
      <w:pPr>
        <w:pStyle w:val="Zamik1"/>
        <w:numPr>
          <w:ilvl w:val="0"/>
          <w:numId w:val="23"/>
        </w:numPr>
        <w:ind w:left="567"/>
      </w:pPr>
      <w:r w:rsidRPr="003B0940">
        <w:t xml:space="preserve">mnenje št. </w:t>
      </w:r>
      <w:r>
        <w:t xml:space="preserve">MN 20/23 z dne 25. 4. 2023, </w:t>
      </w:r>
      <w:r w:rsidRPr="003B0940">
        <w:t>Domplan d.d., Bleiweisova cesta 14, 4000 Kranj,</w:t>
      </w:r>
    </w:p>
    <w:p w:rsidR="003D4680" w:rsidRPr="00E041C5" w:rsidRDefault="00A423E5" w:rsidP="00AC35FB">
      <w:pPr>
        <w:pStyle w:val="Zamik1"/>
        <w:numPr>
          <w:ilvl w:val="0"/>
          <w:numId w:val="23"/>
        </w:numPr>
        <w:ind w:left="567"/>
      </w:pPr>
      <w:r w:rsidRPr="003B0940">
        <w:lastRenderedPageBreak/>
        <w:t>mnenje št. 1</w:t>
      </w:r>
      <w:r w:rsidR="00505061">
        <w:t>22804-L</w:t>
      </w:r>
      <w:r w:rsidRPr="003B0940">
        <w:t>J/</w:t>
      </w:r>
      <w:r w:rsidR="00505061">
        <w:t>3</w:t>
      </w:r>
      <w:r w:rsidRPr="003B0940">
        <w:t>7</w:t>
      </w:r>
      <w:r w:rsidR="00505061">
        <w:t>51</w:t>
      </w:r>
      <w:r w:rsidRPr="003B0940">
        <w:t>-</w:t>
      </w:r>
      <w:r w:rsidR="00505061">
        <w:t>M</w:t>
      </w:r>
      <w:r w:rsidRPr="003B0940">
        <w:t xml:space="preserve">B z dne </w:t>
      </w:r>
      <w:r w:rsidR="00505061">
        <w:t>19</w:t>
      </w:r>
      <w:r w:rsidRPr="003B0940">
        <w:t xml:space="preserve">. </w:t>
      </w:r>
      <w:r w:rsidR="00505061">
        <w:t>7</w:t>
      </w:r>
      <w:r w:rsidRPr="003B0940">
        <w:t>. 202</w:t>
      </w:r>
      <w:r w:rsidR="00505061">
        <w:t>3</w:t>
      </w:r>
      <w:r w:rsidRPr="003B0940">
        <w:t>, Telekom Slovenije d.d., Dostopovna omrežja, Operativa TKO osrednja Slovenija,</w:t>
      </w:r>
      <w:r>
        <w:t xml:space="preserve"> </w:t>
      </w:r>
      <w:r w:rsidRPr="003B0940">
        <w:t>Stegne 19, 1000 Ljubljana</w:t>
      </w:r>
      <w:r w:rsidR="00505061">
        <w:t>.</w:t>
      </w:r>
    </w:p>
    <w:p w:rsidR="00921F5C" w:rsidRPr="003168F5" w:rsidRDefault="00921F5C" w:rsidP="00AC35FB">
      <w:pPr>
        <w:pStyle w:val="Zamik1"/>
      </w:pPr>
    </w:p>
    <w:p w:rsidR="00377649" w:rsidRDefault="00632A56" w:rsidP="00AC35FB">
      <w:pPr>
        <w:pStyle w:val="NatevanjeIIIIII"/>
      </w:pPr>
      <w:r w:rsidRPr="00F20FA0">
        <w:t xml:space="preserve">Za </w:t>
      </w:r>
      <w:r w:rsidR="00377649" w:rsidRPr="00377649">
        <w:t xml:space="preserve">predmetno gradnjo je bila izvedena presoja vplivov na okolje na zemljiščih s parc. št. kot izhajajo iz </w:t>
      </w:r>
      <w:r w:rsidR="005867F6">
        <w:t xml:space="preserve">I. </w:t>
      </w:r>
      <w:r w:rsidR="00377649" w:rsidRPr="00377649">
        <w:t xml:space="preserve">točke izreka tega dovoljenja, iz katere izhaja, da nameravana gradnja nima pomembnih škodljivih vplivov na okolje. Investitor (nosilec nameravanega posega) mora z namenom preprečitve, zmanjšanja ali odprave pomembnejših škodljivih vplivov na okolje, pri gradnji, uporabi in odstranitvi objekta, poleg  zahtev in ukrepov iz Odloka o izvedbenem prostorskem načrtu Mestne občine Kranj </w:t>
      </w:r>
      <w:bookmarkStart w:id="4" w:name="_Hlk152072181"/>
      <w:r w:rsidR="00377649" w:rsidRPr="00377649">
        <w:t>(Uradni list RS, št. 74/14, 9/16, 63/16, 20/17, NPB1, 42/17, 63/17, 1/18, 23/18, 41/18, 76/19, 69/20, NPB2, 184/20, 10/21 in 132/22; v nadaljevanju OPN</w:t>
      </w:r>
      <w:r w:rsidR="00D307A0">
        <w:t xml:space="preserve"> MOK</w:t>
      </w:r>
      <w:r w:rsidR="00377649" w:rsidRPr="00377649">
        <w:t xml:space="preserve">), </w:t>
      </w:r>
      <w:bookmarkEnd w:id="4"/>
      <w:r w:rsidR="00377649" w:rsidRPr="00377649">
        <w:t>Odloka o zazidalnem načrtu območja D 02/3 – Šolski center Zlato polje (Uradni list RS, št. 59/12 in 82/20) in zakonsko predpisanih, upoštevati tudi naslednje ukrepe in pogoje:</w:t>
      </w:r>
    </w:p>
    <w:p w:rsidR="00A20B13" w:rsidRDefault="00A20B13" w:rsidP="00AC35FB">
      <w:pPr>
        <w:spacing w:line="276" w:lineRule="auto"/>
      </w:pPr>
    </w:p>
    <w:p w:rsidR="00A20B13" w:rsidRDefault="00A20B13" w:rsidP="00AC35FB">
      <w:pPr>
        <w:spacing w:line="276" w:lineRule="auto"/>
      </w:pPr>
      <w:r>
        <w:t>1.</w:t>
      </w:r>
      <w:r>
        <w:tab/>
        <w:t>Varstvo zraka v času gradnje:</w:t>
      </w:r>
    </w:p>
    <w:p w:rsidR="00A20B13" w:rsidRDefault="00A20B13" w:rsidP="00AC35FB">
      <w:pPr>
        <w:pStyle w:val="Zamik1"/>
      </w:pPr>
      <w:r>
        <w:t>­</w:t>
      </w:r>
      <w:r>
        <w:tab/>
        <w:t>na izvozih iz gradbišča mora biti urejeno avtomatsko pranje koles in podvozij vozil pred vstopom na javno cestno omrežje;</w:t>
      </w:r>
    </w:p>
    <w:p w:rsidR="00A20B13" w:rsidRDefault="00A20B13" w:rsidP="00AC35FB">
      <w:pPr>
        <w:pStyle w:val="Zamik1"/>
      </w:pPr>
      <w:r>
        <w:t>­</w:t>
      </w:r>
      <w:r>
        <w:tab/>
        <w:t>gradbišče mora biti ograjeno s polno kovinsko ograjo višine vsaj 2 m;</w:t>
      </w:r>
    </w:p>
    <w:p w:rsidR="00A20B13" w:rsidRDefault="00A20B13" w:rsidP="00AC35FB">
      <w:pPr>
        <w:pStyle w:val="Zamik1"/>
      </w:pPr>
      <w:r>
        <w:t>­</w:t>
      </w:r>
      <w:r>
        <w:tab/>
        <w:t>gradbeni stroji in tovorna vozila na gradbišču morajo v primeru postanka ali parkiranja za več kot tri minute izklopiti motor in ne smejo obratovati v t.i. prostem teku;</w:t>
      </w:r>
    </w:p>
    <w:p w:rsidR="00A20B13" w:rsidRDefault="00A20B13" w:rsidP="00AC35FB">
      <w:pPr>
        <w:pStyle w:val="Zamik1"/>
      </w:pPr>
      <w:r>
        <w:t>­</w:t>
      </w:r>
      <w:r>
        <w:tab/>
        <w:t>v suhem vremenu je makadamske površine treba vlažiti, da se z njih ne bo prašilo;</w:t>
      </w:r>
    </w:p>
    <w:p w:rsidR="00A20B13" w:rsidRDefault="00A20B13" w:rsidP="00AC35FB">
      <w:pPr>
        <w:pStyle w:val="Zamik1"/>
      </w:pPr>
      <w:r>
        <w:t>­</w:t>
      </w:r>
      <w:r>
        <w:tab/>
        <w:t>v času razglašenega preseganja obremenitve s prašnimi delci PM10 na območju Mestne občine Kranj je potrebno prekiniti izvajanje intenzivnih gradbenih del na prostem;</w:t>
      </w:r>
    </w:p>
    <w:p w:rsidR="00A20B13" w:rsidRDefault="00A20B13" w:rsidP="00AC35FB">
      <w:pPr>
        <w:pStyle w:val="Zamik1"/>
      </w:pPr>
      <w:r>
        <w:t>­</w:t>
      </w:r>
      <w:r>
        <w:tab/>
        <w:t>pri pripravi projekta PZI je treba izdelati elaborat preprečevanja in zmanjševanja emisij delcev iz gradbišč.</w:t>
      </w:r>
    </w:p>
    <w:p w:rsidR="00A20B13" w:rsidRDefault="00A20B13" w:rsidP="00AC35FB">
      <w:pPr>
        <w:spacing w:line="276" w:lineRule="auto"/>
      </w:pPr>
    </w:p>
    <w:p w:rsidR="00A20B13" w:rsidRDefault="00A20B13" w:rsidP="00AC35FB">
      <w:pPr>
        <w:spacing w:line="276" w:lineRule="auto"/>
      </w:pPr>
      <w:r>
        <w:t>2.</w:t>
      </w:r>
      <w:r>
        <w:tab/>
        <w:t>Ravnanje z odpadki v času gradnje:</w:t>
      </w:r>
    </w:p>
    <w:p w:rsidR="00A20B13" w:rsidRDefault="00A20B13" w:rsidP="00AC35FB">
      <w:pPr>
        <w:pStyle w:val="Zamik1"/>
      </w:pPr>
      <w:r>
        <w:t>­</w:t>
      </w:r>
      <w:r>
        <w:tab/>
        <w:t>na gradbišču je predvideno ločeno zbiranje gradbenih odpadkov po vrstah odpadkov in oddaja vseh gradbenih odpadkov pooblaščenim zbiralcem ali izvajalcem obdelave teh odpadkov;</w:t>
      </w:r>
    </w:p>
    <w:p w:rsidR="00A20B13" w:rsidRDefault="00A20B13" w:rsidP="00AC35FB">
      <w:pPr>
        <w:pStyle w:val="Zamik1"/>
      </w:pPr>
      <w:r>
        <w:t>­</w:t>
      </w:r>
      <w:r>
        <w:tab/>
        <w:t xml:space="preserve">na gradbišču se predelava odpadkov ne bo izvajala; </w:t>
      </w:r>
    </w:p>
    <w:p w:rsidR="00A20B13" w:rsidRDefault="00A20B13" w:rsidP="00AC35FB">
      <w:pPr>
        <w:pStyle w:val="Zamik1"/>
      </w:pPr>
      <w:r>
        <w:t>­</w:t>
      </w:r>
      <w:r>
        <w:tab/>
        <w:t>gradbene odpadke se skladišči izključno na območju gradbišča na za to določenih mestih;</w:t>
      </w:r>
    </w:p>
    <w:p w:rsidR="00A20B13" w:rsidRDefault="00A20B13" w:rsidP="00AC35FB">
      <w:pPr>
        <w:pStyle w:val="Zamik1"/>
      </w:pPr>
      <w:r>
        <w:t>­</w:t>
      </w:r>
      <w:r>
        <w:tab/>
        <w:t xml:space="preserve">zemeljski izkop, opredeljen kot nenevaren odpadek s številko 17 05 04 Zemlja in kamenje, ki nista navedena v 17 05 03, bo možno predati predelovalcu z ustreznim okoljevarstvenim dovoljenjem za predelavo po postopku R5 ali R12 ali pa ga uporabiti za vnos v tla po postopku R10.  </w:t>
      </w:r>
    </w:p>
    <w:p w:rsidR="00A20B13" w:rsidRDefault="00A20B13" w:rsidP="00AC35FB">
      <w:pPr>
        <w:spacing w:line="276" w:lineRule="auto"/>
      </w:pPr>
    </w:p>
    <w:p w:rsidR="00A20B13" w:rsidRDefault="00A20B13" w:rsidP="00AC35FB">
      <w:pPr>
        <w:spacing w:line="276" w:lineRule="auto"/>
      </w:pPr>
      <w:r>
        <w:t>3.</w:t>
      </w:r>
      <w:r>
        <w:tab/>
        <w:t>Varstvo pred hrupom v času gradnje:</w:t>
      </w:r>
    </w:p>
    <w:p w:rsidR="00A20B13" w:rsidRDefault="00A20B13" w:rsidP="00AC35FB">
      <w:pPr>
        <w:pStyle w:val="Zamik1"/>
      </w:pPr>
      <w:r>
        <w:t>­</w:t>
      </w:r>
      <w:r>
        <w:tab/>
        <w:t>gradbena dela lahko potekajo od ponedeljka do petka med 6. in 18. uro in ob sobotah med 6. in 16. uro. Ob nedeljah, praznikih in sobotah po 16. uri se gradbenih del ne sme izvajati;</w:t>
      </w:r>
    </w:p>
    <w:p w:rsidR="00A20B13" w:rsidRDefault="00A20B13" w:rsidP="00AC35FB">
      <w:pPr>
        <w:pStyle w:val="Zamik1"/>
      </w:pPr>
      <w:r>
        <w:t>­</w:t>
      </w:r>
      <w:r>
        <w:tab/>
        <w:t>postavitev polne gradbiščne ograje okoli območja gradbišča v višini 2 m.</w:t>
      </w:r>
    </w:p>
    <w:p w:rsidR="00A20B13" w:rsidRDefault="00A20B13" w:rsidP="00AC35FB">
      <w:pPr>
        <w:spacing w:line="276" w:lineRule="auto"/>
      </w:pPr>
    </w:p>
    <w:p w:rsidR="00A20B13" w:rsidRDefault="00A20B13" w:rsidP="00AC35FB">
      <w:pPr>
        <w:pStyle w:val="Zamik1"/>
      </w:pPr>
      <w:r>
        <w:t>4.</w:t>
      </w:r>
      <w:r>
        <w:tab/>
      </w:r>
      <w:r w:rsidR="007F5046">
        <w:t xml:space="preserve">     </w:t>
      </w:r>
      <w:r>
        <w:t>Varstvo tal in podzemnih voda v času gradnje:</w:t>
      </w:r>
    </w:p>
    <w:p w:rsidR="00A20B13" w:rsidRDefault="00A20B13" w:rsidP="00AC35FB">
      <w:pPr>
        <w:pStyle w:val="Zamik1"/>
      </w:pPr>
      <w:r>
        <w:t>­</w:t>
      </w:r>
      <w:r>
        <w:tab/>
        <w:t>potrebno je predvideti vse varnostne ukrepe in tako organizacijo gradbišča, da bo preprečeno onesnaževanje voda, ki bi nastalo zaradi transporta, skladiščenja ali uporabe tekočih goriv ali drugih nevarnih snovi;</w:t>
      </w:r>
    </w:p>
    <w:p w:rsidR="00A20B13" w:rsidRDefault="00A20B13" w:rsidP="00AC35FB">
      <w:pPr>
        <w:pStyle w:val="Zamik1"/>
      </w:pPr>
      <w:r>
        <w:t>­</w:t>
      </w:r>
      <w:r>
        <w:tab/>
        <w:t>uporaba gradbenega materiala, iz katerega se lahko izločajo snovi škodljive za tla in vodo, ni dovoljena;</w:t>
      </w:r>
    </w:p>
    <w:p w:rsidR="00A20B13" w:rsidRDefault="00A20B13" w:rsidP="00AC35FB">
      <w:pPr>
        <w:pStyle w:val="Zamik1"/>
      </w:pPr>
      <w:r>
        <w:t>­</w:t>
      </w:r>
      <w:r>
        <w:tab/>
        <w:t>vsi delavci na gradbišču morajo biti poučeni o nevarnosti izlitja goriva, motornega olja ali drugih nevarnih tekočin v tla in o postopkih ravnanja v takšnih primerih. Na gradbišču mora biti oprema za ukrepanje dostopna vsem;</w:t>
      </w:r>
    </w:p>
    <w:p w:rsidR="00A20B13" w:rsidRDefault="00A20B13" w:rsidP="00AC35FB">
      <w:pPr>
        <w:pStyle w:val="Zamik1"/>
      </w:pPr>
      <w:r>
        <w:t>­</w:t>
      </w:r>
      <w:r>
        <w:tab/>
        <w:t>v primeru razlitja goriva ali motornega olja je potrebno onesnaženo zemljino takoj odstraniti, shraniti v zaprte posode in oddati kot nevaren odpadek ustreznemu zbiralcu ali izvajalcu obdelave tovrstnih odpadkov. Vsak dogodek je potrebno vpisati v gradbeni dnevnik;</w:t>
      </w:r>
    </w:p>
    <w:p w:rsidR="00A20B13" w:rsidRDefault="00A20B13" w:rsidP="00AC35FB">
      <w:pPr>
        <w:pStyle w:val="Zamik1"/>
      </w:pPr>
      <w:r>
        <w:lastRenderedPageBreak/>
        <w:t>­</w:t>
      </w:r>
      <w:r>
        <w:tab/>
        <w:t>preprečiti je treba, da bi pri oskrbi strojev in naprav z gorivom prišlo do onesnaženja tal in podzemne vode. Pri točenju goriva naj se uporabi prenosno lovilno posodo;</w:t>
      </w:r>
    </w:p>
    <w:p w:rsidR="00A20B13" w:rsidRDefault="00A20B13" w:rsidP="00AC35FB">
      <w:pPr>
        <w:pStyle w:val="Zamik1"/>
      </w:pPr>
      <w:r>
        <w:t>­</w:t>
      </w:r>
      <w:r>
        <w:tab/>
        <w:t>na gradbišču naj se skladiščijo najmanjše možne količine nevarnih snovi, ki še omogočajo nemoten potek del. Skladiščenje nevarnih snovi na gradbišču mora biti urejeno v posebnem kontejnerju ali pod nadstrešnico za zaščito pred atmosferskimi vplivi in v lovilni skledi, ki zadrži morebitno razlitje ali puščanje embalaže, v kateri so shranjene nevarne snovi. Vse skladiščene snovi morajo biti označene skladno s predpisi s področja kemikalij. Skladiščijo se v originalni embalaži.</w:t>
      </w:r>
    </w:p>
    <w:p w:rsidR="00A20B13" w:rsidRDefault="00A20B13" w:rsidP="00AC35FB">
      <w:pPr>
        <w:spacing w:line="276" w:lineRule="auto"/>
      </w:pPr>
    </w:p>
    <w:p w:rsidR="00A20B13" w:rsidRDefault="00A20B13" w:rsidP="00AC35FB">
      <w:pPr>
        <w:spacing w:line="276" w:lineRule="auto"/>
      </w:pPr>
      <w:r>
        <w:t>Čas obratovanja:</w:t>
      </w:r>
    </w:p>
    <w:p w:rsidR="00A20B13" w:rsidRPr="00065291" w:rsidRDefault="00A20B13" w:rsidP="00AC35FB">
      <w:pPr>
        <w:pStyle w:val="Zamik1"/>
      </w:pPr>
      <w:r>
        <w:t>­</w:t>
      </w:r>
      <w:r w:rsidR="00065291">
        <w:t xml:space="preserve">      </w:t>
      </w:r>
      <w:r w:rsidRPr="00065291">
        <w:t>tla v kletni etaži morajo biti urejena kot lovilna kad za lovljenje potencialno onesnaženih požarnih vod. Potrebni so redni pregledi. Morebitne razpoke in poškodbe zaščitnega sloja je potrebno takoj sanirati.</w:t>
      </w:r>
    </w:p>
    <w:p w:rsidR="007051AD" w:rsidRPr="007051AD" w:rsidRDefault="007051AD" w:rsidP="00AC35FB">
      <w:pPr>
        <w:spacing w:line="276" w:lineRule="auto"/>
      </w:pPr>
    </w:p>
    <w:p w:rsidR="00102D41" w:rsidRDefault="00102D41" w:rsidP="00AC35FB">
      <w:pPr>
        <w:pStyle w:val="NatevanjeIIIIII"/>
      </w:pPr>
      <w:r>
        <w:t xml:space="preserve">Investitor </w:t>
      </w:r>
      <w:r w:rsidR="006E0198" w:rsidRPr="0068405F">
        <w:t>mora na gradbišču, ki je vir hrupa, zagotoviti izvajanje lastnega ocenjevanja hrupa v skladu s predpisom, ki ureja prvo ocenjevanje in obratovalni monitoring za vire hrupa ter o pogojih za njegovo izvajanje. Investitor mora za načrtovani objekt izvesti tudi prvo ocenjevanje hrupa v okolju v skladu s 7. členom Pravilnika o prvem ocenjevanju in obratovalnem monitoringu za vire hrupa ter o pogojih za njegovo izvajanje po vzpostavitvi stabilnih obratovalnih razmer oz. pod dejanskimi obratovalnimi pogoji, vendar ne pozneje kot 15 mesecev po zagonu</w:t>
      </w:r>
      <w:r w:rsidR="00CD790A">
        <w:t>.</w:t>
      </w:r>
    </w:p>
    <w:p w:rsidR="00102D41" w:rsidRPr="00102D41" w:rsidRDefault="00102D41" w:rsidP="00102D41"/>
    <w:p w:rsidR="00632A56" w:rsidRPr="00A159CC" w:rsidRDefault="00632A56" w:rsidP="00AC35FB">
      <w:pPr>
        <w:pStyle w:val="NatevanjeIIIIII"/>
      </w:pPr>
      <w:r w:rsidRPr="00A159CC">
        <w:t xml:space="preserve">Investitor mora pri nadaljnjem projektiranju, med gradnjo in uporabo objekta upoštevati pogoje, ki so jih podali v točki IV. navedeni mnenjedajalci, </w:t>
      </w:r>
      <w:r w:rsidR="00C17315">
        <w:t xml:space="preserve">in </w:t>
      </w:r>
      <w:r w:rsidRPr="00A159CC">
        <w:t>med drugim tudi:</w:t>
      </w:r>
    </w:p>
    <w:p w:rsidR="00C17315" w:rsidRDefault="00C17315" w:rsidP="00AC35FB">
      <w:pPr>
        <w:pStyle w:val="Zamik1"/>
        <w:numPr>
          <w:ilvl w:val="0"/>
          <w:numId w:val="22"/>
        </w:numPr>
        <w:ind w:left="426"/>
      </w:pPr>
      <w:r>
        <w:t xml:space="preserve">da je </w:t>
      </w:r>
      <w:r w:rsidR="00632A56" w:rsidRPr="00A159CC">
        <w:t xml:space="preserve">izgradnja </w:t>
      </w:r>
      <w:r>
        <w:t xml:space="preserve">javne </w:t>
      </w:r>
      <w:r w:rsidR="0053572B">
        <w:t xml:space="preserve">komunalne infrastrukture </w:t>
      </w:r>
      <w:r w:rsidR="00236C5E">
        <w:t>in dostopna</w:t>
      </w:r>
      <w:r w:rsidR="007051AD">
        <w:t xml:space="preserve"> cest</w:t>
      </w:r>
      <w:r w:rsidR="00236C5E">
        <w:t>a</w:t>
      </w:r>
      <w:r w:rsidR="007051AD">
        <w:t xml:space="preserve"> </w:t>
      </w:r>
      <w:r w:rsidRPr="00A159CC">
        <w:t>pogoj za začetek uporabe predmetne stanovanjske sosesk</w:t>
      </w:r>
      <w:r>
        <w:t>e.</w:t>
      </w:r>
    </w:p>
    <w:p w:rsidR="00632A56" w:rsidRPr="00A159CC" w:rsidRDefault="00632A56" w:rsidP="00AC35FB">
      <w:pPr>
        <w:spacing w:line="276" w:lineRule="auto"/>
        <w:ind w:right="142"/>
      </w:pPr>
    </w:p>
    <w:p w:rsidR="00632A56" w:rsidRPr="00A159CC" w:rsidRDefault="00632A56" w:rsidP="00AC35FB">
      <w:pPr>
        <w:pStyle w:val="NatevanjeIIIIII"/>
        <w:rPr>
          <w:b/>
        </w:rPr>
      </w:pPr>
      <w:r w:rsidRPr="00A159CC">
        <w:t xml:space="preserve">To dovoljenje preneha veljati, </w:t>
      </w:r>
      <w:r w:rsidR="00A46182" w:rsidRPr="00B97457">
        <w:t xml:space="preserve">če investitor </w:t>
      </w:r>
      <w:r w:rsidR="00A46182">
        <w:t xml:space="preserve">ne </w:t>
      </w:r>
      <w:r w:rsidR="00A46182" w:rsidRPr="00B97457">
        <w:t>prijav</w:t>
      </w:r>
      <w:r w:rsidR="00A46182">
        <w:t>i</w:t>
      </w:r>
      <w:r w:rsidR="00A46182" w:rsidRPr="00B97457">
        <w:t xml:space="preserve"> začetka gradnje </w:t>
      </w:r>
      <w:r w:rsidR="00A46182">
        <w:t xml:space="preserve">in ne začne z gradnjo </w:t>
      </w:r>
      <w:r w:rsidR="00A46182" w:rsidRPr="00B97457">
        <w:t>v petih letih od njegove pravnomočnosti</w:t>
      </w:r>
      <w:r w:rsidRPr="00A159CC">
        <w:t>.</w:t>
      </w:r>
    </w:p>
    <w:p w:rsidR="00632A56" w:rsidRPr="00A159CC" w:rsidRDefault="00632A56" w:rsidP="00AC35FB">
      <w:pPr>
        <w:spacing w:line="276" w:lineRule="auto"/>
        <w:ind w:right="142"/>
      </w:pPr>
    </w:p>
    <w:p w:rsidR="00632A56" w:rsidRPr="00A159CC" w:rsidRDefault="00632A56" w:rsidP="00AC35FB">
      <w:pPr>
        <w:pStyle w:val="NatevanjeIIIIII"/>
      </w:pPr>
      <w:r w:rsidRPr="00A159CC">
        <w:t>Posebni stroški za izdajo tega dovoljenja niso bili zaznamovani.</w:t>
      </w:r>
    </w:p>
    <w:p w:rsidR="00632A56" w:rsidRPr="00A159CC" w:rsidRDefault="00632A56" w:rsidP="00AC35FB">
      <w:pPr>
        <w:tabs>
          <w:tab w:val="left" w:pos="284"/>
        </w:tabs>
        <w:spacing w:line="276" w:lineRule="auto"/>
        <w:ind w:right="142"/>
        <w:rPr>
          <w:kern w:val="32"/>
        </w:rPr>
      </w:pPr>
    </w:p>
    <w:p w:rsidR="00E625F5" w:rsidRDefault="00E625F5" w:rsidP="00AC35FB">
      <w:pPr>
        <w:spacing w:line="276" w:lineRule="auto"/>
        <w:ind w:right="142"/>
        <w:rPr>
          <w:szCs w:val="20"/>
        </w:rPr>
      </w:pPr>
    </w:p>
    <w:p w:rsidR="00DB7FB7" w:rsidRDefault="00DB7FB7" w:rsidP="00AC35FB">
      <w:pPr>
        <w:pStyle w:val="Naslov"/>
        <w:spacing w:line="276" w:lineRule="auto"/>
        <w:ind w:right="142"/>
        <w:rPr>
          <w:szCs w:val="20"/>
        </w:rPr>
      </w:pPr>
    </w:p>
    <w:p w:rsidR="007142DA" w:rsidRPr="003168F5" w:rsidRDefault="007142DA" w:rsidP="00AC35FB">
      <w:pPr>
        <w:pStyle w:val="Naslov"/>
        <w:spacing w:line="276" w:lineRule="auto"/>
        <w:ind w:right="142"/>
        <w:rPr>
          <w:szCs w:val="20"/>
        </w:rPr>
      </w:pPr>
      <w:r w:rsidRPr="003168F5">
        <w:rPr>
          <w:szCs w:val="20"/>
        </w:rPr>
        <w:t>Obrazložitev:</w:t>
      </w:r>
    </w:p>
    <w:p w:rsidR="00F657E1" w:rsidRPr="003168F5" w:rsidRDefault="00F657E1" w:rsidP="00AC35FB">
      <w:pPr>
        <w:spacing w:line="276" w:lineRule="auto"/>
        <w:ind w:right="142"/>
        <w:rPr>
          <w:szCs w:val="20"/>
        </w:rPr>
      </w:pPr>
    </w:p>
    <w:p w:rsidR="007142DA" w:rsidRPr="003168F5" w:rsidRDefault="007142DA" w:rsidP="00AC35FB">
      <w:pPr>
        <w:spacing w:line="276" w:lineRule="auto"/>
        <w:ind w:right="142"/>
        <w:rPr>
          <w:szCs w:val="20"/>
        </w:rPr>
      </w:pPr>
    </w:p>
    <w:p w:rsidR="006E5D3B" w:rsidRPr="003168F5" w:rsidRDefault="007142DA" w:rsidP="00AC35FB">
      <w:pPr>
        <w:pStyle w:val="Obrazloitev1"/>
        <w:spacing w:line="276" w:lineRule="auto"/>
        <w:ind w:right="142"/>
        <w:rPr>
          <w:szCs w:val="20"/>
        </w:rPr>
      </w:pPr>
      <w:r w:rsidRPr="003168F5">
        <w:rPr>
          <w:szCs w:val="20"/>
        </w:rPr>
        <w:t>Investitor</w:t>
      </w:r>
      <w:r w:rsidR="006F3F23" w:rsidRPr="003168F5">
        <w:rPr>
          <w:szCs w:val="20"/>
        </w:rPr>
        <w:t xml:space="preserve"> </w:t>
      </w:r>
      <w:r w:rsidR="00DB7FB7" w:rsidRPr="00C4728C">
        <w:t>ID Dolnov d.o.o., Šuceva ulica 23, 4000 Kranj</w:t>
      </w:r>
      <w:r w:rsidR="00DB43C7">
        <w:rPr>
          <w:szCs w:val="20"/>
        </w:rPr>
        <w:t>,</w:t>
      </w:r>
      <w:r w:rsidR="00361B0A" w:rsidRPr="003168F5">
        <w:rPr>
          <w:szCs w:val="20"/>
        </w:rPr>
        <w:t xml:space="preserve"> </w:t>
      </w:r>
      <w:r w:rsidRPr="003168F5">
        <w:rPr>
          <w:szCs w:val="20"/>
        </w:rPr>
        <w:t xml:space="preserve">je dne </w:t>
      </w:r>
      <w:r w:rsidR="00DB7FB7">
        <w:rPr>
          <w:szCs w:val="20"/>
        </w:rPr>
        <w:t>9</w:t>
      </w:r>
      <w:r w:rsidR="00E23C81" w:rsidRPr="003168F5">
        <w:rPr>
          <w:szCs w:val="20"/>
        </w:rPr>
        <w:t>. </w:t>
      </w:r>
      <w:r w:rsidR="00DB7FB7">
        <w:rPr>
          <w:szCs w:val="20"/>
        </w:rPr>
        <w:t>1</w:t>
      </w:r>
      <w:r w:rsidR="00E23C81" w:rsidRPr="003168F5">
        <w:rPr>
          <w:szCs w:val="20"/>
        </w:rPr>
        <w:t>. 2023</w:t>
      </w:r>
      <w:r w:rsidRPr="003168F5">
        <w:rPr>
          <w:szCs w:val="20"/>
        </w:rPr>
        <w:t xml:space="preserve"> </w:t>
      </w:r>
      <w:r w:rsidR="00DB7FB7">
        <w:rPr>
          <w:szCs w:val="20"/>
        </w:rPr>
        <w:t xml:space="preserve">po pooblaščencu </w:t>
      </w:r>
      <w:r w:rsidR="00DB7FB7" w:rsidRPr="00DB7FB7">
        <w:rPr>
          <w:szCs w:val="20"/>
        </w:rPr>
        <w:t xml:space="preserve">Vebiro d.o.o., Stari trg 35, 3320 Velenje, </w:t>
      </w:r>
      <w:r w:rsidRPr="003168F5">
        <w:rPr>
          <w:szCs w:val="20"/>
        </w:rPr>
        <w:t xml:space="preserve">pri Ministrstvu za </w:t>
      </w:r>
      <w:r w:rsidR="003E433A">
        <w:rPr>
          <w:szCs w:val="20"/>
        </w:rPr>
        <w:t>okolje</w:t>
      </w:r>
      <w:r w:rsidRPr="003168F5">
        <w:rPr>
          <w:szCs w:val="20"/>
        </w:rPr>
        <w:t xml:space="preserve"> in prostor</w:t>
      </w:r>
      <w:r w:rsidR="0085640D" w:rsidRPr="003168F5">
        <w:rPr>
          <w:szCs w:val="20"/>
        </w:rPr>
        <w:t xml:space="preserve"> </w:t>
      </w:r>
      <w:r w:rsidR="003E433A">
        <w:rPr>
          <w:szCs w:val="20"/>
        </w:rPr>
        <w:t xml:space="preserve">(sedaj Ministrstvo za naravne vire in prostor) </w:t>
      </w:r>
      <w:r w:rsidRPr="003168F5">
        <w:rPr>
          <w:szCs w:val="20"/>
        </w:rPr>
        <w:t xml:space="preserve">podal zahtevo za izdajo </w:t>
      </w:r>
      <w:r w:rsidR="00DB7FB7">
        <w:rPr>
          <w:szCs w:val="20"/>
        </w:rPr>
        <w:t xml:space="preserve">integralnega </w:t>
      </w:r>
      <w:r w:rsidRPr="003168F5">
        <w:rPr>
          <w:szCs w:val="20"/>
        </w:rPr>
        <w:t>gradbenega</w:t>
      </w:r>
      <w:r w:rsidR="00F438BC">
        <w:rPr>
          <w:szCs w:val="20"/>
        </w:rPr>
        <w:t xml:space="preserve"> dovoljenja</w:t>
      </w:r>
      <w:r w:rsidRPr="003168F5">
        <w:rPr>
          <w:szCs w:val="20"/>
        </w:rPr>
        <w:t xml:space="preserve"> </w:t>
      </w:r>
      <w:r w:rsidR="00DB7FB7" w:rsidRPr="00BB3535">
        <w:t xml:space="preserve">za gradnjo </w:t>
      </w:r>
      <w:r w:rsidR="00DB7FB7">
        <w:t>šest</w:t>
      </w:r>
      <w:r w:rsidR="00DB7FB7" w:rsidRPr="00040072">
        <w:t xml:space="preserve"> večstanovanjskih stavb z dvema podzemnima  garažama v soseski Dolnov Zlato polje </w:t>
      </w:r>
      <w:r w:rsidR="00DB7FB7">
        <w:t>v Kranju</w:t>
      </w:r>
      <w:r w:rsidR="00DB7FB7">
        <w:rPr>
          <w:szCs w:val="20"/>
        </w:rPr>
        <w:t xml:space="preserve">, </w:t>
      </w:r>
      <w:r w:rsidR="00DB7FB7" w:rsidRPr="00B93235">
        <w:rPr>
          <w:kern w:val="32"/>
        </w:rPr>
        <w:t xml:space="preserve">na zemljiščih s </w:t>
      </w:r>
      <w:r w:rsidR="00DB7FB7" w:rsidRPr="00B93235">
        <w:t xml:space="preserve">parc. št. </w:t>
      </w:r>
      <w:r w:rsidR="00DB7FB7">
        <w:t>823</w:t>
      </w:r>
      <w:r w:rsidR="00DB7FB7" w:rsidRPr="00B93235">
        <w:t>/1</w:t>
      </w:r>
      <w:r w:rsidR="00DB7FB7">
        <w:t>1</w:t>
      </w:r>
      <w:r w:rsidR="00DB7FB7" w:rsidRPr="00B93235">
        <w:t xml:space="preserve">, </w:t>
      </w:r>
      <w:r w:rsidR="00DB7FB7">
        <w:t>823</w:t>
      </w:r>
      <w:r w:rsidR="00DB7FB7" w:rsidRPr="00B93235">
        <w:t>/1</w:t>
      </w:r>
      <w:r w:rsidR="00DB7FB7">
        <w:t>7</w:t>
      </w:r>
      <w:r w:rsidR="00DB7FB7" w:rsidRPr="00B93235">
        <w:t xml:space="preserve">,  </w:t>
      </w:r>
      <w:r w:rsidR="00DB7FB7">
        <w:t>830</w:t>
      </w:r>
      <w:r w:rsidR="00DB7FB7" w:rsidRPr="00B93235">
        <w:t>/</w:t>
      </w:r>
      <w:r w:rsidR="00DB7FB7">
        <w:t>9</w:t>
      </w:r>
      <w:r w:rsidR="00DB7FB7" w:rsidRPr="00B93235">
        <w:t xml:space="preserve">, </w:t>
      </w:r>
      <w:r w:rsidR="00DB7FB7">
        <w:t>823</w:t>
      </w:r>
      <w:r w:rsidR="00DB7FB7" w:rsidRPr="00B93235">
        <w:t>/1</w:t>
      </w:r>
      <w:r w:rsidR="00DB7FB7">
        <w:t>0</w:t>
      </w:r>
      <w:r w:rsidR="00DB7FB7" w:rsidRPr="00B93235">
        <w:t xml:space="preserve">, </w:t>
      </w:r>
      <w:r w:rsidR="00DB7FB7">
        <w:t>823</w:t>
      </w:r>
      <w:r w:rsidR="00DB7FB7" w:rsidRPr="00B93235">
        <w:t>/1</w:t>
      </w:r>
      <w:r w:rsidR="00DB7FB7">
        <w:t>5</w:t>
      </w:r>
      <w:r w:rsidR="00DB7FB7" w:rsidRPr="00B93235">
        <w:t xml:space="preserve">, </w:t>
      </w:r>
      <w:r w:rsidR="00DB7FB7">
        <w:t>822/4 in 823</w:t>
      </w:r>
      <w:r w:rsidR="00DB7FB7" w:rsidRPr="00B93235">
        <w:t>/1</w:t>
      </w:r>
      <w:r w:rsidR="00DB7FB7">
        <w:t>6, vse k.o. 2100 Kranj</w:t>
      </w:r>
      <w:r w:rsidR="00DB7FB7" w:rsidRPr="00B93235">
        <w:t xml:space="preserve">, ki obsega </w:t>
      </w:r>
      <w:r w:rsidR="00DB7FB7">
        <w:t>južno stavbo, sestavljen</w:t>
      </w:r>
      <w:r w:rsidR="009F66B4">
        <w:t>o</w:t>
      </w:r>
      <w:r w:rsidR="00DB7FB7">
        <w:t xml:space="preserve"> iz objektov 1B+1C+1D na skupni dvoetažni kleti in severno stavbo, ki je sestavljena iz objektov 1E+1F+1G na </w:t>
      </w:r>
      <w:r w:rsidR="00DB7FB7" w:rsidRPr="00B93235">
        <w:t>skupn</w:t>
      </w:r>
      <w:r w:rsidR="00DB7FB7">
        <w:t>i enoetažni kleti</w:t>
      </w:r>
      <w:r w:rsidR="00CC2D32">
        <w:t>.</w:t>
      </w:r>
      <w:r w:rsidR="00097381" w:rsidRPr="003168F5">
        <w:rPr>
          <w:szCs w:val="20"/>
        </w:rPr>
        <w:t xml:space="preserve"> </w:t>
      </w:r>
    </w:p>
    <w:bookmarkEnd w:id="0"/>
    <w:bookmarkEnd w:id="1"/>
    <w:p w:rsidR="00DB7FB7" w:rsidRPr="00B97457" w:rsidRDefault="00DB7FB7" w:rsidP="00AC35FB">
      <w:pPr>
        <w:pStyle w:val="Odstavekseznama"/>
        <w:spacing w:line="276" w:lineRule="auto"/>
        <w:ind w:left="0" w:right="142"/>
      </w:pPr>
    </w:p>
    <w:p w:rsidR="00DB7FB7" w:rsidRPr="00B93235" w:rsidRDefault="00DB7FB7" w:rsidP="00AC35FB">
      <w:pPr>
        <w:spacing w:line="276" w:lineRule="auto"/>
        <w:ind w:right="-7"/>
      </w:pPr>
      <w:r w:rsidRPr="00B93235">
        <w:t xml:space="preserve">Vlogi je bilo priloženo: </w:t>
      </w:r>
    </w:p>
    <w:p w:rsidR="00DB7FB7" w:rsidRDefault="00DB7FB7" w:rsidP="00AC35FB">
      <w:pPr>
        <w:numPr>
          <w:ilvl w:val="0"/>
          <w:numId w:val="14"/>
        </w:numPr>
        <w:spacing w:line="276" w:lineRule="auto"/>
        <w:ind w:right="-7"/>
      </w:pPr>
      <w:r w:rsidRPr="00B93235">
        <w:t xml:space="preserve">pooblastilo </w:t>
      </w:r>
      <w:r>
        <w:t xml:space="preserve">investitorja </w:t>
      </w:r>
      <w:r w:rsidRPr="00B93235">
        <w:t xml:space="preserve">za zastopanje z dne </w:t>
      </w:r>
      <w:r>
        <w:t>6</w:t>
      </w:r>
      <w:r w:rsidRPr="00B93235">
        <w:t xml:space="preserve">. </w:t>
      </w:r>
      <w:r>
        <w:t>1</w:t>
      </w:r>
      <w:r w:rsidRPr="00B93235">
        <w:t>. 202</w:t>
      </w:r>
      <w:r>
        <w:t>2,</w:t>
      </w:r>
    </w:p>
    <w:p w:rsidR="00DB7FB7" w:rsidRPr="00A159CC" w:rsidRDefault="00DB7FB7" w:rsidP="00AC35FB">
      <w:pPr>
        <w:pStyle w:val="Zamik1"/>
        <w:numPr>
          <w:ilvl w:val="0"/>
          <w:numId w:val="14"/>
        </w:numPr>
      </w:pPr>
      <w:r w:rsidRPr="00A159CC">
        <w:t>mnenj</w:t>
      </w:r>
      <w:r w:rsidR="00CC2D32">
        <w:t xml:space="preserve">a pristojnih mnenjedajalcev </w:t>
      </w:r>
      <w:r w:rsidRPr="00A159CC">
        <w:t>Domplan d.d., Direkci</w:t>
      </w:r>
      <w:r>
        <w:t>j</w:t>
      </w:r>
      <w:r w:rsidRPr="00A159CC">
        <w:t xml:space="preserve">a RS za vode, Sektor območja zgornje Save, Elektro Gorenjska d.d., </w:t>
      </w:r>
      <w:r w:rsidR="00CC2D32" w:rsidRPr="00A159CC">
        <w:t>Mestn</w:t>
      </w:r>
      <w:r w:rsidR="00CC2D32">
        <w:t>e</w:t>
      </w:r>
      <w:r w:rsidR="00CC2D32" w:rsidRPr="00A159CC">
        <w:t xml:space="preserve"> občin</w:t>
      </w:r>
      <w:r w:rsidR="00CC2D32">
        <w:t>e</w:t>
      </w:r>
      <w:r w:rsidR="00CC2D32" w:rsidRPr="00A159CC">
        <w:t xml:space="preserve"> Kranj, Mestn</w:t>
      </w:r>
      <w:r w:rsidR="00CC2D32">
        <w:t>e</w:t>
      </w:r>
      <w:r w:rsidR="00CC2D32" w:rsidRPr="00A159CC">
        <w:t xml:space="preserve"> uprav</w:t>
      </w:r>
      <w:r w:rsidR="00CC2D32">
        <w:t>e</w:t>
      </w:r>
      <w:r w:rsidR="00CC2D32" w:rsidRPr="00A159CC">
        <w:t>, Urad</w:t>
      </w:r>
      <w:r w:rsidR="00CC2D32">
        <w:t>a</w:t>
      </w:r>
      <w:r w:rsidR="00CC2D32" w:rsidRPr="00A159CC">
        <w:t xml:space="preserve"> za gospodarske dejavnosti in promet</w:t>
      </w:r>
      <w:r w:rsidR="00CC2D32">
        <w:t>,</w:t>
      </w:r>
      <w:r w:rsidR="00CC2D32" w:rsidRPr="00CC2D32">
        <w:t xml:space="preserve"> </w:t>
      </w:r>
      <w:r w:rsidR="00CC2D32" w:rsidRPr="00A159CC">
        <w:t>Telekom Slovenije d.d</w:t>
      </w:r>
      <w:r w:rsidR="00CC2D32">
        <w:t xml:space="preserve">. in </w:t>
      </w:r>
      <w:r w:rsidR="00CC2D32" w:rsidRPr="00A159CC">
        <w:t>Komunal</w:t>
      </w:r>
      <w:r w:rsidR="00CC2D32">
        <w:t>e</w:t>
      </w:r>
      <w:r w:rsidR="00CC2D32" w:rsidRPr="00A159CC">
        <w:t xml:space="preserve"> Kranj d.o.o.,</w:t>
      </w:r>
    </w:p>
    <w:p w:rsidR="00DB7FB7" w:rsidRPr="00DD6744" w:rsidRDefault="00DB7FB7" w:rsidP="00AC35FB">
      <w:pPr>
        <w:numPr>
          <w:ilvl w:val="0"/>
          <w:numId w:val="14"/>
        </w:numPr>
        <w:spacing w:line="276" w:lineRule="auto"/>
        <w:ind w:right="-7"/>
      </w:pPr>
      <w:r w:rsidRPr="00DD6744">
        <w:t xml:space="preserve">projektna dokumentacija za pridobitev mnenj in gradbenega dovoljenja (DGD) št. 002/2022, z datumom oktober 2022, izdelovalca Vebiro d.o.o., Stari trg 35, 3320 Velenje, </w:t>
      </w:r>
      <w:r w:rsidR="00205336">
        <w:t>v pisni obliki in</w:t>
      </w:r>
      <w:r w:rsidR="00205336" w:rsidRPr="00DD6744">
        <w:t xml:space="preserve"> </w:t>
      </w:r>
      <w:r w:rsidRPr="00DD6744">
        <w:t>na elektronskem nosilcu,</w:t>
      </w:r>
    </w:p>
    <w:p w:rsidR="00DB7FB7" w:rsidRPr="00DD6744" w:rsidRDefault="00DB7FB7" w:rsidP="00AC35FB">
      <w:pPr>
        <w:numPr>
          <w:ilvl w:val="0"/>
          <w:numId w:val="14"/>
        </w:numPr>
        <w:spacing w:line="276" w:lineRule="auto"/>
        <w:ind w:right="-7"/>
      </w:pPr>
      <w:r w:rsidRPr="00DD6744">
        <w:lastRenderedPageBreak/>
        <w:t xml:space="preserve">poročilo o vplivih na okolje št. 142-2022, december 2022, izdelovalca Giga-R d.o.o., Hraše 19b, 1216 Smlednik, s prilogami, </w:t>
      </w:r>
      <w:r w:rsidR="00205336">
        <w:t>v pisni obliki in</w:t>
      </w:r>
      <w:r w:rsidRPr="00DD6744">
        <w:t xml:space="preserve"> na elektronskem nosilcu.</w:t>
      </w:r>
    </w:p>
    <w:p w:rsidR="00DB7FB7" w:rsidRPr="00DD6744" w:rsidRDefault="00DB7FB7" w:rsidP="00AC35FB">
      <w:pPr>
        <w:spacing w:line="276" w:lineRule="auto"/>
        <w:ind w:left="360" w:right="142"/>
      </w:pPr>
    </w:p>
    <w:p w:rsidR="00CC2D32" w:rsidRPr="00DD6744" w:rsidRDefault="00CC2D32" w:rsidP="00AC35FB">
      <w:pPr>
        <w:spacing w:line="276" w:lineRule="auto"/>
        <w:ind w:right="-7"/>
      </w:pPr>
      <w:r w:rsidRPr="00DD6744">
        <w:t>Na poziv</w:t>
      </w:r>
      <w:r w:rsidR="00D004E3" w:rsidRPr="00DD6744">
        <w:t>a</w:t>
      </w:r>
      <w:r w:rsidRPr="00DD6744">
        <w:t xml:space="preserve"> tukajšnjega upravnega organa z dne 6. 2. 2023 </w:t>
      </w:r>
      <w:r w:rsidR="00D004E3" w:rsidRPr="00DD6744">
        <w:t xml:space="preserve">in 16. 3. 2023 </w:t>
      </w:r>
      <w:r w:rsidRPr="00DD6744">
        <w:t xml:space="preserve">je </w:t>
      </w:r>
      <w:r w:rsidR="00AA783A" w:rsidRPr="00DD6744">
        <w:t>pooblaščenec investitorja</w:t>
      </w:r>
      <w:r w:rsidRPr="00DD6744">
        <w:t xml:space="preserve"> dne 24. 2. 2023</w:t>
      </w:r>
      <w:r w:rsidR="00D004E3" w:rsidRPr="00DD6744">
        <w:t xml:space="preserve"> </w:t>
      </w:r>
      <w:r w:rsidR="00C3188E" w:rsidRPr="00DD6744">
        <w:t>med drugim predložil</w:t>
      </w:r>
      <w:r w:rsidRPr="00DD6744">
        <w:t>:</w:t>
      </w:r>
    </w:p>
    <w:p w:rsidR="00CC2D32" w:rsidRPr="00DD6744" w:rsidRDefault="00CC2D32" w:rsidP="00AC35FB">
      <w:pPr>
        <w:numPr>
          <w:ilvl w:val="0"/>
          <w:numId w:val="13"/>
        </w:numPr>
        <w:spacing w:line="276" w:lineRule="auto"/>
        <w:ind w:right="-7"/>
      </w:pPr>
      <w:r w:rsidRPr="00DD6744">
        <w:t xml:space="preserve">dopolnitev 1 zahteve za izdajo gradbenega dovoljenja, v kateri je dopolnjen seznam zemljišč za gradnjo tako, da je gradnja predvidena </w:t>
      </w:r>
      <w:r w:rsidRPr="00DD6744">
        <w:rPr>
          <w:kern w:val="32"/>
        </w:rPr>
        <w:t xml:space="preserve">na zemljiščih s </w:t>
      </w:r>
      <w:r w:rsidRPr="00DD6744">
        <w:t>parc. št. 823/11, 823/17, 830/9, 823/10, 823/15, 822/4, 823/16 in 822/5, vse k.o. 2100 Kranj;</w:t>
      </w:r>
    </w:p>
    <w:p w:rsidR="00CC2D32" w:rsidRPr="00DD6744" w:rsidRDefault="00CC2D32" w:rsidP="00AC35FB">
      <w:pPr>
        <w:numPr>
          <w:ilvl w:val="0"/>
          <w:numId w:val="13"/>
        </w:numPr>
        <w:spacing w:line="276" w:lineRule="auto"/>
        <w:ind w:right="-7"/>
      </w:pPr>
      <w:r w:rsidRPr="00DD6744">
        <w:t>zahtev</w:t>
      </w:r>
      <w:r w:rsidR="00AA783A" w:rsidRPr="00DD6744">
        <w:t>o</w:t>
      </w:r>
      <w:r w:rsidRPr="00DD6744">
        <w:t xml:space="preserve"> za izdajo gradbenega dovoljenja za gradnjo komunalne infrastrukture Zlato polje</w:t>
      </w:r>
      <w:r w:rsidR="00AA783A" w:rsidRPr="00DD6744">
        <w:t xml:space="preserve"> z datumom 23. 12. 2022</w:t>
      </w:r>
      <w:r w:rsidRPr="00DD6744">
        <w:t>, naslovljen</w:t>
      </w:r>
      <w:r w:rsidR="00AA783A" w:rsidRPr="00DD6744">
        <w:t>o</w:t>
      </w:r>
      <w:r w:rsidRPr="00DD6744">
        <w:t xml:space="preserve"> na Upravno enoto Kranj, </w:t>
      </w:r>
      <w:r w:rsidR="00AA783A" w:rsidRPr="00DD6744">
        <w:t xml:space="preserve">in dopis Upravne enote Kranj št. 351-1152/2022-6218-3 z dne 10. 1. 2023, </w:t>
      </w:r>
      <w:r w:rsidRPr="00DD6744">
        <w:t>kot dokazili o možnosti priključevanja na gospodarsko javno infrastrukturo,</w:t>
      </w:r>
    </w:p>
    <w:p w:rsidR="00B50AA1" w:rsidRPr="00DD6744" w:rsidRDefault="00B50AA1" w:rsidP="00AC35FB">
      <w:pPr>
        <w:numPr>
          <w:ilvl w:val="0"/>
          <w:numId w:val="13"/>
        </w:numPr>
        <w:spacing w:line="276" w:lineRule="auto"/>
        <w:ind w:right="-7"/>
      </w:pPr>
      <w:r w:rsidRPr="00DD6744">
        <w:t xml:space="preserve">DGD </w:t>
      </w:r>
      <w:r w:rsidR="00CC2D32" w:rsidRPr="00DD6744">
        <w:t xml:space="preserve">dopolnitev </w:t>
      </w:r>
      <w:r w:rsidR="00D004E3" w:rsidRPr="00DD6744">
        <w:t>1</w:t>
      </w:r>
      <w:r w:rsidR="00CC2D32" w:rsidRPr="00DD6744">
        <w:t xml:space="preserve"> št. 002/2022, z datumom oktober 2022</w:t>
      </w:r>
      <w:r w:rsidR="00892362" w:rsidRPr="00DD6744">
        <w:t xml:space="preserve"> in</w:t>
      </w:r>
      <w:r w:rsidR="00CC2D32" w:rsidRPr="00DD6744">
        <w:t xml:space="preserve"> februar 2023, izdelovalca Vebiro d.o.o., Stari trg 35, 3320 Velenje, v dveh izvodih in na elektronskem nosilcu</w:t>
      </w:r>
      <w:r w:rsidR="00D004E3" w:rsidRPr="00DD6744">
        <w:t>,</w:t>
      </w:r>
    </w:p>
    <w:p w:rsidR="00D004E3" w:rsidRPr="00DD6744" w:rsidRDefault="002E06DC" w:rsidP="00AC35FB">
      <w:pPr>
        <w:spacing w:line="276" w:lineRule="auto"/>
        <w:ind w:right="-7"/>
      </w:pPr>
      <w:r w:rsidRPr="00DD6744">
        <w:t xml:space="preserve">in </w:t>
      </w:r>
      <w:r w:rsidR="00D004E3" w:rsidRPr="00DD6744">
        <w:t>dne 27. 3. 2023 predloži</w:t>
      </w:r>
      <w:r w:rsidRPr="00DD6744">
        <w:t xml:space="preserve"> še</w:t>
      </w:r>
      <w:r w:rsidR="001052BD" w:rsidRPr="00DD6744">
        <w:t>:</w:t>
      </w:r>
    </w:p>
    <w:p w:rsidR="00D004E3" w:rsidRPr="00DD6744" w:rsidRDefault="00D004E3" w:rsidP="00AC35FB">
      <w:pPr>
        <w:numPr>
          <w:ilvl w:val="0"/>
          <w:numId w:val="13"/>
        </w:numPr>
        <w:spacing w:line="276" w:lineRule="auto"/>
        <w:ind w:right="-7"/>
      </w:pPr>
      <w:r w:rsidRPr="00DD6744">
        <w:t xml:space="preserve">dopolnitev 2 zahteve za izdajo gradbenega dovoljenja, v kateri je dopolnjen seznam zemljišč za gradnjo tako, da je gradnja predvidena </w:t>
      </w:r>
      <w:r w:rsidRPr="00DD6744">
        <w:rPr>
          <w:kern w:val="32"/>
        </w:rPr>
        <w:t xml:space="preserve">na zemljiščih s </w:t>
      </w:r>
      <w:r w:rsidRPr="00DD6744">
        <w:t>parc. št. 823/11, 823/17, 830/9, 823/10, 823/15, 822/4, 823/16, 822/5 in 823/12, vse k.o. 2100 Kranj;</w:t>
      </w:r>
    </w:p>
    <w:p w:rsidR="00D004E3" w:rsidRPr="00DD6744" w:rsidRDefault="001052BD" w:rsidP="00AC35FB">
      <w:pPr>
        <w:numPr>
          <w:ilvl w:val="0"/>
          <w:numId w:val="13"/>
        </w:numPr>
        <w:spacing w:line="276" w:lineRule="auto"/>
        <w:ind w:right="-7"/>
      </w:pPr>
      <w:r w:rsidRPr="00DD6744">
        <w:t>podatke o udeležencih, gradnji in dokumentaciji (priloga 1A), izjavo projektanta in vodje projekta v DGD (priloga 2A), splošne podatke o gradnji (priloga 4),</w:t>
      </w:r>
      <w:r w:rsidR="00C3188E" w:rsidRPr="00DD6744">
        <w:t xml:space="preserve"> vse tudi na elektronskem nosilcu</w:t>
      </w:r>
      <w:r w:rsidR="00C073C0" w:rsidRPr="00DD6744">
        <w:t>.</w:t>
      </w:r>
    </w:p>
    <w:p w:rsidR="00C073C0" w:rsidRPr="00DD6744" w:rsidRDefault="00C073C0" w:rsidP="00AC35FB">
      <w:pPr>
        <w:spacing w:line="276" w:lineRule="auto"/>
        <w:ind w:right="-7"/>
      </w:pPr>
    </w:p>
    <w:p w:rsidR="004756E9" w:rsidRPr="00DD6744" w:rsidRDefault="002E06DC" w:rsidP="00AC35FB">
      <w:pPr>
        <w:spacing w:line="276" w:lineRule="auto"/>
        <w:ind w:right="-7"/>
      </w:pPr>
      <w:r w:rsidRPr="00DD6744">
        <w:t>Glede na zahteve pristojnih mnenjedajalcev v fazi pridobitve mnenj je p</w:t>
      </w:r>
      <w:r w:rsidR="00C073C0" w:rsidRPr="00DD6744">
        <w:t xml:space="preserve">ooblaščenec investitorja </w:t>
      </w:r>
      <w:r w:rsidR="004756E9" w:rsidRPr="00DD6744">
        <w:t>dne 14. 6. 2023</w:t>
      </w:r>
      <w:r w:rsidR="00C073C0" w:rsidRPr="00DD6744">
        <w:t xml:space="preserve"> predložil:</w:t>
      </w:r>
    </w:p>
    <w:p w:rsidR="004756E9" w:rsidRPr="00DD6744" w:rsidRDefault="004756E9" w:rsidP="00AC35FB">
      <w:pPr>
        <w:numPr>
          <w:ilvl w:val="0"/>
          <w:numId w:val="13"/>
        </w:numPr>
        <w:spacing w:line="276" w:lineRule="auto"/>
        <w:ind w:right="-7"/>
      </w:pPr>
      <w:r w:rsidRPr="00DD6744">
        <w:t xml:space="preserve">dopolnitev 2 zahteve za izdajo gradbenega dovoljenja </w:t>
      </w:r>
      <w:r w:rsidR="00C073C0" w:rsidRPr="00DD6744">
        <w:t>s seznamom zemljišč za gradnjo: parc. št. 823/11, 823/17, 830/9, 823/10, 823/15, 822/4, 823/16, 823/12 in 825/5, vse k.o. 2100 Kranj,</w:t>
      </w:r>
    </w:p>
    <w:p w:rsidR="004756E9" w:rsidRPr="00DD6744" w:rsidRDefault="00B50AA1" w:rsidP="00AC35FB">
      <w:pPr>
        <w:numPr>
          <w:ilvl w:val="0"/>
          <w:numId w:val="13"/>
        </w:numPr>
        <w:spacing w:line="276" w:lineRule="auto"/>
        <w:ind w:right="-7"/>
      </w:pPr>
      <w:r w:rsidRPr="00DD6744">
        <w:t xml:space="preserve">DGD </w:t>
      </w:r>
      <w:r w:rsidR="004756E9" w:rsidRPr="00DD6744">
        <w:t>dopolnitev 2 št. 002/2022, z datumom oktober 2022</w:t>
      </w:r>
      <w:r w:rsidRPr="00DD6744">
        <w:t xml:space="preserve">, </w:t>
      </w:r>
      <w:r w:rsidR="004756E9" w:rsidRPr="00DD6744">
        <w:t>februar 2023</w:t>
      </w:r>
      <w:r w:rsidR="007C6F65" w:rsidRPr="00DD6744">
        <w:t>,</w:t>
      </w:r>
      <w:r w:rsidR="004756E9" w:rsidRPr="00DD6744">
        <w:t xml:space="preserve"> marec 2023, izdelovalca Vebiro d.o.o., Stari trg 35, 3320 Velenje, </w:t>
      </w:r>
      <w:r w:rsidR="00205336">
        <w:t>v pisni obliki in</w:t>
      </w:r>
      <w:r w:rsidR="00205336" w:rsidRPr="00DD6744">
        <w:t xml:space="preserve"> </w:t>
      </w:r>
      <w:r w:rsidR="004756E9" w:rsidRPr="00DD6744">
        <w:t>na elektronskem nosilcu.</w:t>
      </w:r>
    </w:p>
    <w:p w:rsidR="00CC2D32" w:rsidRPr="00DD6744" w:rsidRDefault="00B50AA1" w:rsidP="00AC35FB">
      <w:pPr>
        <w:numPr>
          <w:ilvl w:val="0"/>
          <w:numId w:val="13"/>
        </w:numPr>
        <w:spacing w:line="276" w:lineRule="auto"/>
        <w:ind w:right="-7"/>
      </w:pPr>
      <w:r w:rsidRPr="00DD6744">
        <w:t>poročil</w:t>
      </w:r>
      <w:r w:rsidR="00052E1F" w:rsidRPr="00DD6744">
        <w:t>o</w:t>
      </w:r>
      <w:r w:rsidRPr="00DD6744">
        <w:t xml:space="preserve"> o vplivih na okolje</w:t>
      </w:r>
      <w:r w:rsidR="00C073C0" w:rsidRPr="00DD6744">
        <w:t xml:space="preserve"> in pripadajočih strokovnih podlag</w:t>
      </w:r>
      <w:r w:rsidR="00052E1F" w:rsidRPr="00DD6744">
        <w:t>,</w:t>
      </w:r>
      <w:r w:rsidR="00C073C0" w:rsidRPr="00DD6744">
        <w:t xml:space="preserve"> </w:t>
      </w:r>
      <w:r w:rsidR="00052E1F" w:rsidRPr="00DD6744">
        <w:t xml:space="preserve">dopolnitev </w:t>
      </w:r>
      <w:r w:rsidR="00C073C0" w:rsidRPr="00DD6744">
        <w:t>z dne 12. 6. 2023,</w:t>
      </w:r>
    </w:p>
    <w:p w:rsidR="00C073C0" w:rsidRPr="00DD6744" w:rsidRDefault="00C073C0" w:rsidP="00AC35FB">
      <w:pPr>
        <w:numPr>
          <w:ilvl w:val="0"/>
          <w:numId w:val="13"/>
        </w:numPr>
        <w:spacing w:line="276" w:lineRule="auto"/>
        <w:ind w:right="-7"/>
      </w:pPr>
      <w:r w:rsidRPr="00DD6744">
        <w:t>tolmačenje dopolnitev 2 DGD, Vebiro d.o.o., z dne 13. 6. 2023,</w:t>
      </w:r>
    </w:p>
    <w:p w:rsidR="00C073C0" w:rsidRPr="00DD6744" w:rsidRDefault="00C073C0" w:rsidP="00AC35FB">
      <w:pPr>
        <w:numPr>
          <w:ilvl w:val="0"/>
          <w:numId w:val="13"/>
        </w:numPr>
        <w:spacing w:line="276" w:lineRule="auto"/>
        <w:ind w:right="-7"/>
      </w:pPr>
      <w:r w:rsidRPr="00DD6744">
        <w:t>izjav</w:t>
      </w:r>
      <w:r w:rsidR="007C6F65" w:rsidRPr="00DD6744">
        <w:t>o</w:t>
      </w:r>
      <w:r w:rsidRPr="00DD6744">
        <w:t xml:space="preserve"> CE Design plus d.o.o. z dne 27. 1. 2023 o usklajenosti projektne dokumentacije št. 2/2023,</w:t>
      </w:r>
    </w:p>
    <w:p w:rsidR="00C073C0" w:rsidRPr="00DD6744" w:rsidRDefault="00C073C0" w:rsidP="00AC35FB">
      <w:pPr>
        <w:numPr>
          <w:ilvl w:val="0"/>
          <w:numId w:val="13"/>
        </w:numPr>
        <w:spacing w:line="276" w:lineRule="auto"/>
        <w:ind w:right="-7"/>
      </w:pPr>
      <w:r w:rsidRPr="00DD6744">
        <w:t>dopis CE Design plus d.o.o. z dne 13. 1. 2023,</w:t>
      </w:r>
    </w:p>
    <w:p w:rsidR="00136240" w:rsidRPr="00DD6744" w:rsidRDefault="00C073C0" w:rsidP="00AC35FB">
      <w:pPr>
        <w:numPr>
          <w:ilvl w:val="0"/>
          <w:numId w:val="13"/>
        </w:numPr>
        <w:spacing w:line="276" w:lineRule="auto"/>
        <w:ind w:right="-7"/>
      </w:pPr>
      <w:r w:rsidRPr="00DD6744">
        <w:t>čistopis poročila o vplivih na okolje št. 142-2022, december 2022, junij 2023, izdelovalca Giga-R d.o.o., Hraše 19b, 1216 Smlednik, s prilogami, na elektronskem nosilcu</w:t>
      </w:r>
      <w:r w:rsidR="00136240">
        <w:t>.</w:t>
      </w:r>
    </w:p>
    <w:p w:rsidR="00C073C0" w:rsidRPr="00DD6744" w:rsidRDefault="00136240" w:rsidP="00AC35FB">
      <w:pPr>
        <w:spacing w:line="276" w:lineRule="auto"/>
        <w:ind w:right="-7"/>
      </w:pPr>
      <w:r>
        <w:t xml:space="preserve">in </w:t>
      </w:r>
      <w:r w:rsidR="00C073C0" w:rsidRPr="00DD6744">
        <w:t>dne 31. 7. 2023</w:t>
      </w:r>
      <w:r w:rsidR="00464B5F" w:rsidRPr="00DD6744">
        <w:t xml:space="preserve"> </w:t>
      </w:r>
      <w:r w:rsidR="00C073C0" w:rsidRPr="00DD6744">
        <w:t>predložil</w:t>
      </w:r>
      <w:r>
        <w:t xml:space="preserve"> še</w:t>
      </w:r>
      <w:r w:rsidR="00C073C0" w:rsidRPr="00DD6744">
        <w:t>:</w:t>
      </w:r>
    </w:p>
    <w:p w:rsidR="006D7DDA" w:rsidRPr="00DD6744" w:rsidRDefault="00C073C0" w:rsidP="00AC35FB">
      <w:pPr>
        <w:numPr>
          <w:ilvl w:val="0"/>
          <w:numId w:val="13"/>
        </w:numPr>
        <w:spacing w:line="276" w:lineRule="auto"/>
        <w:ind w:right="-7"/>
      </w:pPr>
      <w:r w:rsidRPr="00DD6744">
        <w:t>dopis Giga-R d.o.o. z dne 18. 7. 2023</w:t>
      </w:r>
      <w:r w:rsidR="006D7DDA" w:rsidRPr="00DD6744">
        <w:t>,</w:t>
      </w:r>
    </w:p>
    <w:p w:rsidR="00C073C0" w:rsidRPr="00DD6744" w:rsidRDefault="006D7DDA" w:rsidP="00AC35FB">
      <w:pPr>
        <w:numPr>
          <w:ilvl w:val="0"/>
          <w:numId w:val="13"/>
        </w:numPr>
        <w:spacing w:line="276" w:lineRule="auto"/>
        <w:ind w:right="-7"/>
      </w:pPr>
      <w:r w:rsidRPr="00DD6744">
        <w:t>oceno obremenjenosti okolja s hrupom št. 152/3-2022</w:t>
      </w:r>
      <w:r w:rsidR="00AB1535" w:rsidRPr="00DD6744">
        <w:t xml:space="preserve">, december </w:t>
      </w:r>
      <w:r w:rsidRPr="00DD6744">
        <w:t>2022, dopolnjeno</w:t>
      </w:r>
      <w:r w:rsidR="00AB1535" w:rsidRPr="00DD6744">
        <w:t xml:space="preserve"> junij</w:t>
      </w:r>
      <w:r w:rsidRPr="00DD6744">
        <w:t xml:space="preserve"> 2023 in </w:t>
      </w:r>
      <w:r w:rsidR="00AB1535" w:rsidRPr="00DD6744">
        <w:t>julij</w:t>
      </w:r>
      <w:r w:rsidRPr="00DD6744">
        <w:t xml:space="preserve"> 2023, izdelovalca Marbo okolje d.o.o., Finžgarjeva ulica 1A, 4248 Lesce,</w:t>
      </w:r>
      <w:r w:rsidR="008B6267" w:rsidRPr="00DD6744">
        <w:t xml:space="preserve"> v pisni obliki,</w:t>
      </w:r>
    </w:p>
    <w:p w:rsidR="00206EC6" w:rsidRPr="00DD6744" w:rsidRDefault="006D7DDA" w:rsidP="00AC35FB">
      <w:pPr>
        <w:numPr>
          <w:ilvl w:val="0"/>
          <w:numId w:val="13"/>
        </w:numPr>
        <w:spacing w:line="276" w:lineRule="auto"/>
        <w:ind w:right="-7"/>
      </w:pPr>
      <w:r w:rsidRPr="00DD6744">
        <w:t>gradbeno dovoljenje Upravne enote Kranj, št. 351-194/2023-6218-6 z dne 31. 3. 2023,</w:t>
      </w:r>
      <w:r w:rsidR="00B52D8D">
        <w:t xml:space="preserve"> </w:t>
      </w:r>
      <w:r w:rsidR="00CC0490">
        <w:t>izdano</w:t>
      </w:r>
      <w:r w:rsidR="00206EC6" w:rsidRPr="00DD6744">
        <w:t xml:space="preserve"> z</w:t>
      </w:r>
      <w:r w:rsidR="00CC0490">
        <w:t>a</w:t>
      </w:r>
      <w:r w:rsidR="00206EC6" w:rsidRPr="00DD6744">
        <w:t xml:space="preserve"> </w:t>
      </w:r>
      <w:r w:rsidR="00206EC6" w:rsidRPr="00DD6744">
        <w:rPr>
          <w:snapToGrid w:val="0"/>
        </w:rPr>
        <w:t xml:space="preserve">gradnjo </w:t>
      </w:r>
      <w:r w:rsidR="00CC0490" w:rsidRPr="00DD6744">
        <w:t>cest</w:t>
      </w:r>
      <w:r w:rsidR="00CC0490">
        <w:t>e, meteorne in fekalne kanalizacije, vodovoda, elektrovoda, plinovoda, telekomunikacijskega voda in javne razsvetljave na</w:t>
      </w:r>
      <w:r w:rsidR="00CC0490" w:rsidRPr="00DD6744">
        <w:t xml:space="preserve"> </w:t>
      </w:r>
      <w:r w:rsidR="00206EC6" w:rsidRPr="00DD6744">
        <w:t>obravnavane</w:t>
      </w:r>
      <w:r w:rsidR="00CC0490">
        <w:t>m</w:t>
      </w:r>
      <w:r w:rsidR="00206EC6" w:rsidRPr="00DD6744">
        <w:t xml:space="preserve"> območj</w:t>
      </w:r>
      <w:r w:rsidR="00CC0490">
        <w:t>u</w:t>
      </w:r>
      <w:r w:rsidR="00206EC6" w:rsidRPr="00DD6744">
        <w:t>.</w:t>
      </w:r>
    </w:p>
    <w:p w:rsidR="00206EC6" w:rsidRPr="00DD6744" w:rsidRDefault="00206EC6" w:rsidP="00AC35FB">
      <w:pPr>
        <w:spacing w:line="276" w:lineRule="auto"/>
        <w:ind w:right="-7"/>
      </w:pPr>
    </w:p>
    <w:p w:rsidR="00206EC6" w:rsidRPr="00DD6744" w:rsidRDefault="00052E1F" w:rsidP="00AC35FB">
      <w:pPr>
        <w:spacing w:line="276" w:lineRule="auto"/>
        <w:ind w:right="-7"/>
      </w:pPr>
      <w:r w:rsidRPr="00DD6744">
        <w:t>Na poziv tukajšnjega upravnega organa z dne 9. 8. 2023 je p</w:t>
      </w:r>
      <w:r w:rsidR="00206EC6" w:rsidRPr="00DD6744">
        <w:t xml:space="preserve">ooblaščenec investitorja dne 25. 8. 2023 </w:t>
      </w:r>
      <w:r w:rsidRPr="00DD6744">
        <w:t xml:space="preserve">med drugim </w:t>
      </w:r>
      <w:r w:rsidR="00206EC6" w:rsidRPr="00DD6744">
        <w:t>predložil</w:t>
      </w:r>
      <w:r w:rsidRPr="00DD6744">
        <w:t xml:space="preserve"> tudi</w:t>
      </w:r>
      <w:r w:rsidR="00206EC6" w:rsidRPr="00DD6744">
        <w:t>:</w:t>
      </w:r>
    </w:p>
    <w:p w:rsidR="00206EC6" w:rsidRPr="00DD6744" w:rsidRDefault="00206EC6" w:rsidP="00AC35FB">
      <w:pPr>
        <w:numPr>
          <w:ilvl w:val="0"/>
          <w:numId w:val="13"/>
        </w:numPr>
        <w:spacing w:line="276" w:lineRule="auto"/>
        <w:ind w:right="-7"/>
      </w:pPr>
      <w:r w:rsidRPr="00DD6744">
        <w:t>čistopis zahteve za izdajo gradbenega dovoljenja s pravilnim seznamom zemljišč za gradnjo: parc. št. 823/11, 823/17, 830/9, 823/10, 823/15, 822/4, 823/16, 823/12 in 822/5, vse k.o. 2100 Kranj,</w:t>
      </w:r>
    </w:p>
    <w:p w:rsidR="00206EC6" w:rsidRPr="00DD6744" w:rsidRDefault="00206EC6" w:rsidP="00AC35FB">
      <w:pPr>
        <w:numPr>
          <w:ilvl w:val="0"/>
          <w:numId w:val="13"/>
        </w:numPr>
        <w:spacing w:line="276" w:lineRule="auto"/>
        <w:ind w:right="-7"/>
      </w:pPr>
      <w:r w:rsidRPr="00DD6744">
        <w:t>izjavo Vebiro d.o.o., z dne 12. 5. 2023 o usklajenosti obravnavanih posegov,</w:t>
      </w:r>
    </w:p>
    <w:p w:rsidR="00206EC6" w:rsidRPr="00DD6744" w:rsidRDefault="00206EC6" w:rsidP="00AC35FB">
      <w:pPr>
        <w:numPr>
          <w:ilvl w:val="0"/>
          <w:numId w:val="13"/>
        </w:numPr>
        <w:spacing w:line="276" w:lineRule="auto"/>
        <w:ind w:right="-7"/>
      </w:pPr>
      <w:r w:rsidRPr="00DD6744">
        <w:t>tolmačenje dopolnitve 3 DGD, Vebiro d.o.o., z dne 16. 8. 2023,</w:t>
      </w:r>
    </w:p>
    <w:p w:rsidR="00206EC6" w:rsidRPr="00DD6744" w:rsidRDefault="00AB1535" w:rsidP="00AC35FB">
      <w:pPr>
        <w:numPr>
          <w:ilvl w:val="0"/>
          <w:numId w:val="13"/>
        </w:numPr>
        <w:spacing w:line="276" w:lineRule="auto"/>
        <w:ind w:right="-7"/>
      </w:pPr>
      <w:r w:rsidRPr="00DD6744">
        <w:t xml:space="preserve">DGD </w:t>
      </w:r>
      <w:r w:rsidR="00206EC6" w:rsidRPr="00DD6744">
        <w:t xml:space="preserve">čistopis št. 002/2022, z datumom oktober 2022, februar 2023, marec 2023 in avgust 2023, izdelovalca Vebiro d.o.o., Stari trg 35, 3320 Velenje, </w:t>
      </w:r>
      <w:r w:rsidR="00E01C17" w:rsidRPr="00DD6744">
        <w:t xml:space="preserve">v pisni obliki </w:t>
      </w:r>
      <w:r w:rsidR="00206EC6" w:rsidRPr="00DD6744">
        <w:t>tudi na elektronskem nosilcu</w:t>
      </w:r>
      <w:r w:rsidR="0077322A" w:rsidRPr="00DD6744">
        <w:t>,</w:t>
      </w:r>
    </w:p>
    <w:p w:rsidR="00464B5F" w:rsidRPr="00DD6744" w:rsidRDefault="00464B5F" w:rsidP="00AC35FB">
      <w:pPr>
        <w:spacing w:line="276" w:lineRule="auto"/>
        <w:ind w:right="-7"/>
      </w:pPr>
      <w:r w:rsidRPr="00DD6744">
        <w:t xml:space="preserve">in dne </w:t>
      </w:r>
      <w:r w:rsidR="00B54666" w:rsidRPr="00DD6744">
        <w:t>8</w:t>
      </w:r>
      <w:r w:rsidRPr="00DD6744">
        <w:t>. 9. 2023</w:t>
      </w:r>
      <w:r w:rsidR="00206EC6" w:rsidRPr="00DD6744">
        <w:t xml:space="preserve"> oziroma 13. 9. 2023</w:t>
      </w:r>
      <w:r w:rsidRPr="00DD6744">
        <w:t xml:space="preserve"> </w:t>
      </w:r>
      <w:r w:rsidR="00052E1F" w:rsidRPr="00DD6744">
        <w:t xml:space="preserve">med drugim </w:t>
      </w:r>
      <w:r w:rsidR="00B54666" w:rsidRPr="00DD6744">
        <w:t>predložil</w:t>
      </w:r>
      <w:r w:rsidR="00141229" w:rsidRPr="00DD6744">
        <w:t xml:space="preserve"> </w:t>
      </w:r>
      <w:r w:rsidRPr="00DD6744">
        <w:t>še:</w:t>
      </w:r>
    </w:p>
    <w:p w:rsidR="00464B5F" w:rsidRPr="00DD6744" w:rsidRDefault="00464B5F" w:rsidP="00AC35FB">
      <w:pPr>
        <w:numPr>
          <w:ilvl w:val="0"/>
          <w:numId w:val="13"/>
        </w:numPr>
        <w:spacing w:line="276" w:lineRule="auto"/>
        <w:ind w:right="-7"/>
      </w:pPr>
      <w:r w:rsidRPr="00DD6744">
        <w:t>čistopis poročila o vplivih na okolje št. 142-2022, december 2022, dopolnjeno junij 2023, izdelovalca Giga-R d.o.o., Hraše 19b, 1216 Smlednik,</w:t>
      </w:r>
      <w:r w:rsidR="00206EC6" w:rsidRPr="00DD6744">
        <w:t xml:space="preserve"> v pisni obliki,</w:t>
      </w:r>
    </w:p>
    <w:p w:rsidR="00464B5F" w:rsidRPr="00DD6744" w:rsidRDefault="00464B5F" w:rsidP="00AC35FB">
      <w:pPr>
        <w:numPr>
          <w:ilvl w:val="0"/>
          <w:numId w:val="13"/>
        </w:numPr>
        <w:spacing w:line="276" w:lineRule="auto"/>
        <w:ind w:right="-7"/>
      </w:pPr>
      <w:r w:rsidRPr="00DD6744">
        <w:lastRenderedPageBreak/>
        <w:t>oceno obremenjenosti okolja s hrupom št. 152/1-2022</w:t>
      </w:r>
      <w:r w:rsidR="008B6267" w:rsidRPr="00DD6744">
        <w:t>,</w:t>
      </w:r>
      <w:r w:rsidRPr="00DD6744">
        <w:t xml:space="preserve"> </w:t>
      </w:r>
      <w:r w:rsidR="008B6267" w:rsidRPr="00DD6744">
        <w:t>december 2022, dopolnjeno junij 2023 in julij 2023,</w:t>
      </w:r>
      <w:r w:rsidRPr="00DD6744">
        <w:t xml:space="preserve"> izdelovalca Marbo okolje d.o.o., Finžgarjeva ulica 1A, 4248 Lesce, na elektronskem nosilcu</w:t>
      </w:r>
      <w:r w:rsidR="00B54666" w:rsidRPr="00DD6744">
        <w:t>.</w:t>
      </w:r>
    </w:p>
    <w:p w:rsidR="00F86C73" w:rsidRDefault="00F86C73" w:rsidP="00AC35FB">
      <w:pPr>
        <w:pStyle w:val="Obrazloitev1"/>
        <w:numPr>
          <w:ilvl w:val="0"/>
          <w:numId w:val="0"/>
        </w:numPr>
        <w:spacing w:line="276" w:lineRule="auto"/>
      </w:pPr>
    </w:p>
    <w:p w:rsidR="00F86C73" w:rsidRPr="00671F9D" w:rsidRDefault="00671F9D" w:rsidP="00AC35FB">
      <w:pPr>
        <w:pStyle w:val="Obrazloitev1"/>
        <w:spacing w:line="276" w:lineRule="auto"/>
      </w:pPr>
      <w:r w:rsidRPr="00671F9D">
        <w:t xml:space="preserve">Skupna občinska uprava občin Gorenjske, Skupna služba urejanja prostora, </w:t>
      </w:r>
      <w:r w:rsidR="00F86C73" w:rsidRPr="00671F9D">
        <w:t xml:space="preserve">je dne </w:t>
      </w:r>
      <w:r w:rsidRPr="00671F9D">
        <w:t>21</w:t>
      </w:r>
      <w:r w:rsidR="00F86C73" w:rsidRPr="00671F9D">
        <w:t>. 11. 202</w:t>
      </w:r>
      <w:r w:rsidRPr="00671F9D">
        <w:t>3</w:t>
      </w:r>
      <w:r w:rsidR="00F86C73" w:rsidRPr="00671F9D">
        <w:t xml:space="preserve"> </w:t>
      </w:r>
      <w:r w:rsidRPr="00671F9D">
        <w:t xml:space="preserve">tukajšnjemu upravnemu organu </w:t>
      </w:r>
      <w:r w:rsidR="00F86C73" w:rsidRPr="00671F9D">
        <w:t>p</w:t>
      </w:r>
      <w:r w:rsidRPr="00671F9D">
        <w:t>osredovala odločbo o odmeri komunalnega prispevka št. 351-893/2023-2-802104 z dne 15. 11. 2023</w:t>
      </w:r>
      <w:r w:rsidR="00FF475A">
        <w:t>,</w:t>
      </w:r>
      <w:r w:rsidRPr="00671F9D">
        <w:t xml:space="preserve"> izdano investitorju za obravnavano gradnjo, pooblaščenec investitorja </w:t>
      </w:r>
      <w:r w:rsidR="002019D1">
        <w:t>pa</w:t>
      </w:r>
      <w:r w:rsidR="002019D1" w:rsidRPr="00671F9D">
        <w:t xml:space="preserve"> je </w:t>
      </w:r>
      <w:r w:rsidRPr="00671F9D">
        <w:t xml:space="preserve">predložil </w:t>
      </w:r>
      <w:r w:rsidR="002019D1">
        <w:t>potrdilo Ministrstva za finance, Uprave RS za javna plačila</w:t>
      </w:r>
      <w:r w:rsidR="00FF475A">
        <w:t>,</w:t>
      </w:r>
      <w:r>
        <w:t xml:space="preserve"> </w:t>
      </w:r>
      <w:r w:rsidR="00FF475A">
        <w:t>o odobritvi podračuna</w:t>
      </w:r>
      <w:r w:rsidR="00FF475A" w:rsidRPr="00671F9D">
        <w:t xml:space="preserve"> </w:t>
      </w:r>
      <w:r w:rsidR="002019D1">
        <w:t xml:space="preserve">z </w:t>
      </w:r>
      <w:r w:rsidR="002019D1" w:rsidRPr="00671F9D">
        <w:t>dne 2</w:t>
      </w:r>
      <w:r w:rsidR="002019D1">
        <w:t>8</w:t>
      </w:r>
      <w:r w:rsidR="002019D1" w:rsidRPr="00671F9D">
        <w:t>. 11. 2023</w:t>
      </w:r>
      <w:r w:rsidR="002019D1">
        <w:t xml:space="preserve">, </w:t>
      </w:r>
      <w:r>
        <w:t>iz katerega izhaja, da je bilo plačilo komunalnega prispevka, v višini 304.962,57 EUR, izvedeno dne 20. 11. 2023</w:t>
      </w:r>
      <w:r w:rsidR="008074F8" w:rsidRPr="00671F9D">
        <w:t>.</w:t>
      </w:r>
      <w:r w:rsidR="00F86C73" w:rsidRPr="00671F9D">
        <w:t xml:space="preserve"> </w:t>
      </w:r>
    </w:p>
    <w:p w:rsidR="00F86C73" w:rsidRDefault="00F86C73" w:rsidP="00AC35FB">
      <w:pPr>
        <w:pStyle w:val="Odstavekseznama"/>
        <w:spacing w:line="276" w:lineRule="auto"/>
      </w:pPr>
    </w:p>
    <w:p w:rsidR="00DB7FB7" w:rsidRDefault="00DB7FB7" w:rsidP="00AC35FB">
      <w:pPr>
        <w:pStyle w:val="Obrazloitev1"/>
        <w:spacing w:line="276" w:lineRule="auto"/>
      </w:pPr>
      <w:r w:rsidRPr="00B97457">
        <w:t>Upravni organ ugot</w:t>
      </w:r>
      <w:r w:rsidR="00343665">
        <w:t>avlja</w:t>
      </w:r>
      <w:r w:rsidRPr="00B97457">
        <w:t xml:space="preserve">, da se zahtevek investitorja nanaša na </w:t>
      </w:r>
      <w:r w:rsidRPr="006765DA">
        <w:t xml:space="preserve">gradnjo </w:t>
      </w:r>
      <w:r w:rsidR="007520B0">
        <w:t>šest</w:t>
      </w:r>
      <w:r w:rsidR="007520B0" w:rsidRPr="00040072">
        <w:t xml:space="preserve"> večstanovanjskih stavb z dvema podzemnima garažama v soseski Dolnov Zlato polje </w:t>
      </w:r>
      <w:r w:rsidR="007520B0">
        <w:t>v Kranju,</w:t>
      </w:r>
      <w:r w:rsidR="00343665" w:rsidRPr="00B93235">
        <w:t xml:space="preserve"> </w:t>
      </w:r>
      <w:r w:rsidR="00AF2E34" w:rsidRPr="00040072">
        <w:t>na zemljiščih parc. št. 823/11, 823/17, 830/9, 823/10, 823/15, 822/4, 823/16, 823/12</w:t>
      </w:r>
      <w:r w:rsidR="00AF2E34">
        <w:t xml:space="preserve">, </w:t>
      </w:r>
      <w:r w:rsidR="00AF2E34" w:rsidRPr="00040072">
        <w:t>822/5, k.o. 2100 Kranj</w:t>
      </w:r>
      <w:r w:rsidR="00AF2E34">
        <w:t>,</w:t>
      </w:r>
      <w:r w:rsidR="00AF2E34" w:rsidRPr="00B93235">
        <w:t xml:space="preserve"> </w:t>
      </w:r>
      <w:r w:rsidR="00343665" w:rsidRPr="00B93235">
        <w:t xml:space="preserve">ki obsega </w:t>
      </w:r>
      <w:r w:rsidR="00343665">
        <w:t>južno stavbo</w:t>
      </w:r>
      <w:r w:rsidR="00DB43C7">
        <w:t xml:space="preserve">, </w:t>
      </w:r>
      <w:r w:rsidR="00343665">
        <w:t>sestavljen</w:t>
      </w:r>
      <w:r w:rsidR="00DB43C7">
        <w:t>o</w:t>
      </w:r>
      <w:r w:rsidR="00343665">
        <w:t xml:space="preserve"> iz objektov 1B+1C+1D na skupni dvoetažni kleti in severno stavbo, ki je sestavljena iz objektov 1E+1F+1G na </w:t>
      </w:r>
      <w:r w:rsidR="00343665" w:rsidRPr="00B93235">
        <w:t>skupn</w:t>
      </w:r>
      <w:r w:rsidR="00343665">
        <w:t>i enoetažni kleti</w:t>
      </w:r>
      <w:r w:rsidRPr="00B97457">
        <w:t>.</w:t>
      </w:r>
    </w:p>
    <w:p w:rsidR="00F86C73" w:rsidRDefault="00F86C73" w:rsidP="00AC35FB">
      <w:pPr>
        <w:pStyle w:val="Odstavekseznama"/>
        <w:spacing w:line="276" w:lineRule="auto"/>
      </w:pPr>
    </w:p>
    <w:p w:rsidR="009F0235" w:rsidRPr="009F0235" w:rsidRDefault="00DB7FB7" w:rsidP="00AC35FB">
      <w:pPr>
        <w:pStyle w:val="Obrazloitev1"/>
        <w:spacing w:line="276" w:lineRule="auto"/>
      </w:pPr>
      <w:r w:rsidRPr="009F0235">
        <w:t xml:space="preserve">Upravni </w:t>
      </w:r>
      <w:r w:rsidR="009F0235" w:rsidRPr="009F0235">
        <w:t xml:space="preserve">organ ugotavlja, da je nameravani poseg objekt z vplivi na okolje, za katerega je treba izvesti presojo vplivov na okolje. Obveznost presoje se ugotavlja po Uredbi o posegih v okolje, za katere je treba izvesti presojo vplivov na okolje (Uradni list RS, št. 51/14, 57/15, 26/17, 105/20 in 44/22 – ZVO-2; v nadaljevanju Uredba o posegih v okolje). Presoja vplivov na okolje je v skladu s točko G.II.1 priloge 1 Uredbe o posegih v okolje obvezna, kadar gre za stavbo, ki presega bruto tlorisno površino 30.000 m2 ali nadzemno višino 70 m ali podzemno globino 30 m. Zahtevek investitorja se nanaša na gradnjo šestih večstanovanjskih objektov (stolpiči 1B, 1C, 1D, 1E, 1F in 1G), s pripadajočimi parkirnimi mesti v kletnem delu. Celoten stanovanjski kompleks je zasnovan kot enovita zgradba. Nadzemni del stavb je razdeljen v stolpiče v dveh sklopih. Prvi trije (1B, 1C, 1D) stojijo nad kletjo z dvema etažama, drugi trije (1E, 1F, 1G) pa nad enoetažno kletjo. V načrtovanih objektih je predvidenih 226 stanovanj, v kletnih etažah pa 488 parkirnih mest. Bruto tlorisna površina večstanovanjskih objektov znaša 41.914,5 m2, zato je za nameravani poseg, skladno s točko G.II.1 priloge 1 Uredbe o posegih v okolje, potrebno izvesti presojo vplivov na okolje. </w:t>
      </w:r>
      <w:r w:rsidR="00E55B7A">
        <w:t>V predmetnem postopku je izdano</w:t>
      </w:r>
      <w:r w:rsidR="009F0235" w:rsidRPr="009F0235">
        <w:t xml:space="preserve"> integraln</w:t>
      </w:r>
      <w:r w:rsidR="00E55B7A">
        <w:t>o gradbeno dovoljenje</w:t>
      </w:r>
      <w:r w:rsidR="009F0235" w:rsidRPr="009F0235">
        <w:t xml:space="preserve"> v skladu s IV. poglavjem GZ</w:t>
      </w:r>
      <w:r w:rsidR="00E55B7A">
        <w:t>-1</w:t>
      </w:r>
      <w:r w:rsidR="009F0235" w:rsidRPr="009F0235">
        <w:t xml:space="preserve">, </w:t>
      </w:r>
      <w:r w:rsidR="00E55B7A">
        <w:t xml:space="preserve">integralno </w:t>
      </w:r>
      <w:r w:rsidR="009F0235" w:rsidRPr="009F0235">
        <w:t>gradbeno dovoljenje</w:t>
      </w:r>
      <w:r w:rsidR="00E55B7A">
        <w:t xml:space="preserve"> </w:t>
      </w:r>
      <w:r w:rsidR="009F0235" w:rsidRPr="009F0235">
        <w:t xml:space="preserve">pa </w:t>
      </w:r>
      <w:r w:rsidR="001A2E03">
        <w:t xml:space="preserve">vsebuje odločitev </w:t>
      </w:r>
      <w:r w:rsidR="009F0235" w:rsidRPr="009F0235">
        <w:t xml:space="preserve">o izpolnjevanju pogojev za izdajo gradbenega dovoljenja in </w:t>
      </w:r>
      <w:r w:rsidR="00842272">
        <w:t xml:space="preserve">odločitev, da nameravana gradnja nima pomembnih škodljivih vplivov na okolje </w:t>
      </w:r>
      <w:r w:rsidR="009F0235" w:rsidRPr="009F0235">
        <w:t xml:space="preserve">(1. odstavek </w:t>
      </w:r>
      <w:r w:rsidR="00842272">
        <w:t>63</w:t>
      </w:r>
      <w:r w:rsidR="009F0235" w:rsidRPr="009F0235">
        <w:t>. člena GZ</w:t>
      </w:r>
      <w:r w:rsidR="00842272">
        <w:t>-1</w:t>
      </w:r>
      <w:r w:rsidR="009F0235" w:rsidRPr="009F0235">
        <w:t>).</w:t>
      </w:r>
    </w:p>
    <w:p w:rsidR="00DB7FB7" w:rsidRPr="008627ED" w:rsidRDefault="00DB7FB7" w:rsidP="00AC35FB">
      <w:pPr>
        <w:pStyle w:val="Obrazloitev1"/>
        <w:numPr>
          <w:ilvl w:val="0"/>
          <w:numId w:val="0"/>
        </w:numPr>
        <w:spacing w:line="276" w:lineRule="auto"/>
        <w:ind w:right="142"/>
      </w:pPr>
    </w:p>
    <w:p w:rsidR="00DB7FB7" w:rsidRPr="003D50F2" w:rsidRDefault="00DB7FB7" w:rsidP="00AC35FB">
      <w:pPr>
        <w:pStyle w:val="Obrazloitev1"/>
        <w:spacing w:line="276" w:lineRule="auto"/>
      </w:pPr>
      <w:r w:rsidRPr="003D50F2">
        <w:t xml:space="preserve">Upravni organ je, skladno z določbami </w:t>
      </w:r>
      <w:r w:rsidR="008627ED">
        <w:t>54</w:t>
      </w:r>
      <w:r w:rsidRPr="003D50F2">
        <w:t>. in 7</w:t>
      </w:r>
      <w:r w:rsidR="008627ED">
        <w:t>0</w:t>
      </w:r>
      <w:r w:rsidRPr="003D50F2">
        <w:t>. člena GZ</w:t>
      </w:r>
      <w:r w:rsidR="008627ED">
        <w:t>-1</w:t>
      </w:r>
      <w:r w:rsidRPr="003D50F2">
        <w:t>, v postopku ugotovil:</w:t>
      </w:r>
    </w:p>
    <w:p w:rsidR="00DB7FB7" w:rsidRPr="003D50F2" w:rsidRDefault="00DB7FB7" w:rsidP="00AC35FB">
      <w:pPr>
        <w:spacing w:line="276" w:lineRule="auto"/>
        <w:ind w:right="142"/>
      </w:pPr>
    </w:p>
    <w:p w:rsidR="00096ED6" w:rsidRDefault="00096ED6" w:rsidP="00AC35FB">
      <w:pPr>
        <w:numPr>
          <w:ilvl w:val="0"/>
          <w:numId w:val="10"/>
        </w:numPr>
        <w:tabs>
          <w:tab w:val="left" w:pos="567"/>
        </w:tabs>
        <w:spacing w:line="276" w:lineRule="auto"/>
        <w:ind w:left="0" w:right="142" w:firstLine="0"/>
        <w:rPr>
          <w:bCs/>
        </w:rPr>
      </w:pPr>
      <w:r>
        <w:rPr>
          <w:bCs/>
        </w:rPr>
        <w:t>Predložena proje</w:t>
      </w:r>
      <w:r w:rsidRPr="00096ED6">
        <w:rPr>
          <w:bCs/>
        </w:rPr>
        <w:t>ktna dokumentacija za pridobitev mnenj in gradbenega dovoljenja</w:t>
      </w:r>
      <w:r>
        <w:rPr>
          <w:bCs/>
        </w:rPr>
        <w:t xml:space="preserve"> (DGD) je</w:t>
      </w:r>
      <w:r w:rsidRPr="00096ED6">
        <w:rPr>
          <w:bCs/>
        </w:rPr>
        <w:t xml:space="preserve"> izdelana v skladu s</w:t>
      </w:r>
      <w:r>
        <w:rPr>
          <w:bCs/>
        </w:rPr>
        <w:t xml:space="preserve"> </w:t>
      </w:r>
      <w:r w:rsidRPr="00096ED6">
        <w:rPr>
          <w:bCs/>
        </w:rPr>
        <w:t>Pravilni</w:t>
      </w:r>
      <w:r>
        <w:rPr>
          <w:bCs/>
        </w:rPr>
        <w:t>kom</w:t>
      </w:r>
      <w:r w:rsidRPr="00096ED6">
        <w:rPr>
          <w:bCs/>
        </w:rPr>
        <w:t xml:space="preserve"> o podrobnejši vsebini dokumentacije in obrazcih, povezanih z graditvijo objektov (Uradni list RS, št. 36/18, 51/18 – popr., 197/20, 199/21 – GZ-1</w:t>
      </w:r>
      <w:r>
        <w:rPr>
          <w:bCs/>
        </w:rPr>
        <w:t xml:space="preserve"> in </w:t>
      </w:r>
      <w:r w:rsidRPr="00096ED6">
        <w:rPr>
          <w:bCs/>
        </w:rPr>
        <w:t>30/23)</w:t>
      </w:r>
      <w:r w:rsidR="003D20DA">
        <w:rPr>
          <w:bCs/>
        </w:rPr>
        <w:t xml:space="preserve"> v povezavi z drugim odstavkom 29. člena </w:t>
      </w:r>
      <w:r w:rsidRPr="00096ED6">
        <w:rPr>
          <w:bCs/>
        </w:rPr>
        <w:t>Pravilnik</w:t>
      </w:r>
      <w:r w:rsidR="003D20DA">
        <w:rPr>
          <w:bCs/>
        </w:rPr>
        <w:t>a</w:t>
      </w:r>
      <w:r w:rsidRPr="00096ED6">
        <w:rPr>
          <w:bCs/>
        </w:rPr>
        <w:t xml:space="preserve"> o projektni in drugi dokumentaciji ter obrazcih pri graditvi objektov (Uradni list RS, št. 30/23)</w:t>
      </w:r>
      <w:r w:rsidR="00C71063">
        <w:rPr>
          <w:bCs/>
        </w:rPr>
        <w:t>,</w:t>
      </w:r>
      <w:r w:rsidR="003D20DA">
        <w:rPr>
          <w:bCs/>
        </w:rPr>
        <w:t xml:space="preserve"> glede na to, da je bila zahteva za izdajo gradbenega dovoljenja vložena dne 9. 1. 2023, to je pred začetkom </w:t>
      </w:r>
      <w:r>
        <w:rPr>
          <w:bCs/>
        </w:rPr>
        <w:t>velja</w:t>
      </w:r>
      <w:r w:rsidR="003D20DA">
        <w:rPr>
          <w:bCs/>
        </w:rPr>
        <w:t xml:space="preserve">ve </w:t>
      </w:r>
      <w:r w:rsidR="00C71063" w:rsidRPr="00096ED6">
        <w:rPr>
          <w:bCs/>
        </w:rPr>
        <w:t>Pravilnik</w:t>
      </w:r>
      <w:r w:rsidR="00C71063">
        <w:rPr>
          <w:bCs/>
        </w:rPr>
        <w:t>a</w:t>
      </w:r>
      <w:r w:rsidR="00C71063" w:rsidRPr="00096ED6">
        <w:rPr>
          <w:bCs/>
        </w:rPr>
        <w:t xml:space="preserve"> o projektni in drugi dokumentaciji ter obrazcih pri graditvi objektov</w:t>
      </w:r>
      <w:r w:rsidR="00E66AB4">
        <w:rPr>
          <w:bCs/>
        </w:rPr>
        <w:t>, t</w:t>
      </w:r>
      <w:r w:rsidR="00F40AB2">
        <w:rPr>
          <w:bCs/>
        </w:rPr>
        <w:t>o</w:t>
      </w:r>
      <w:r w:rsidR="00E66AB4">
        <w:rPr>
          <w:bCs/>
        </w:rPr>
        <w:t xml:space="preserve"> je</w:t>
      </w:r>
      <w:r w:rsidR="00C71063">
        <w:rPr>
          <w:bCs/>
        </w:rPr>
        <w:t xml:space="preserve"> </w:t>
      </w:r>
      <w:r>
        <w:rPr>
          <w:bCs/>
        </w:rPr>
        <w:t>dne 25. 3. 2023.</w:t>
      </w:r>
      <w:r w:rsidR="00D57DD7">
        <w:rPr>
          <w:bCs/>
        </w:rPr>
        <w:t xml:space="preserve"> DGD </w:t>
      </w:r>
      <w:r w:rsidRPr="00096ED6">
        <w:rPr>
          <w:bCs/>
        </w:rPr>
        <w:t xml:space="preserve">sta podpisala projektant </w:t>
      </w:r>
      <w:r w:rsidR="00EB7185" w:rsidRPr="0033588F">
        <w:t xml:space="preserve">Vebiro d.o.o., Stari trg 35, 3320 </w:t>
      </w:r>
      <w:r w:rsidR="00EB7185" w:rsidRPr="0052130C">
        <w:t>Velenje</w:t>
      </w:r>
      <w:r w:rsidR="00EB7185">
        <w:t>,</w:t>
      </w:r>
      <w:r w:rsidR="00EB7185" w:rsidRPr="00096ED6">
        <w:rPr>
          <w:bCs/>
        </w:rPr>
        <w:t xml:space="preserve"> </w:t>
      </w:r>
      <w:r w:rsidRPr="00096ED6">
        <w:rPr>
          <w:bCs/>
        </w:rPr>
        <w:t>in vodja projekta</w:t>
      </w:r>
      <w:r w:rsidR="00EB7185">
        <w:rPr>
          <w:bCs/>
        </w:rPr>
        <w:t xml:space="preserve"> Radivoj Mohorič</w:t>
      </w:r>
      <w:r w:rsidRPr="00096ED6">
        <w:rPr>
          <w:bCs/>
        </w:rPr>
        <w:t xml:space="preserve">, </w:t>
      </w:r>
      <w:r w:rsidR="00EB7185">
        <w:rPr>
          <w:bCs/>
        </w:rPr>
        <w:t xml:space="preserve">mag. inž. arh., </w:t>
      </w:r>
      <w:r w:rsidRPr="00096ED6">
        <w:rPr>
          <w:bCs/>
        </w:rPr>
        <w:t>ki je bil v času izdelave projektne dokumentacije vpisan v imenik pristojne poklicne zbornice</w:t>
      </w:r>
      <w:r w:rsidR="00EB7185">
        <w:rPr>
          <w:bCs/>
        </w:rPr>
        <w:t>.</w:t>
      </w:r>
    </w:p>
    <w:p w:rsidR="00096ED6" w:rsidRPr="00096ED6" w:rsidRDefault="00096ED6" w:rsidP="00AC35FB">
      <w:pPr>
        <w:tabs>
          <w:tab w:val="left" w:pos="567"/>
        </w:tabs>
        <w:spacing w:line="276" w:lineRule="auto"/>
        <w:ind w:right="142"/>
        <w:rPr>
          <w:bCs/>
        </w:rPr>
      </w:pPr>
    </w:p>
    <w:p w:rsidR="009E5BE7" w:rsidRPr="007E4AA0" w:rsidRDefault="008562BF" w:rsidP="00AC35FB">
      <w:pPr>
        <w:numPr>
          <w:ilvl w:val="0"/>
          <w:numId w:val="10"/>
        </w:numPr>
        <w:tabs>
          <w:tab w:val="left" w:pos="567"/>
        </w:tabs>
        <w:spacing w:line="276" w:lineRule="auto"/>
        <w:ind w:left="0" w:right="142" w:firstLine="0"/>
        <w:rPr>
          <w:bCs/>
        </w:rPr>
      </w:pPr>
      <w:r>
        <w:t>K</w:t>
      </w:r>
      <w:r w:rsidRPr="008562BF">
        <w:t xml:space="preserve"> </w:t>
      </w:r>
      <w:r w:rsidR="009E5BE7" w:rsidRPr="00B97457">
        <w:t xml:space="preserve">predmetni </w:t>
      </w:r>
      <w:r w:rsidRPr="008562BF">
        <w:t xml:space="preserve">gradnji </w:t>
      </w:r>
      <w:r>
        <w:t xml:space="preserve">so </w:t>
      </w:r>
      <w:r w:rsidRPr="008562BF">
        <w:t xml:space="preserve">pridobljena mnenja </w:t>
      </w:r>
      <w:r>
        <w:t xml:space="preserve">pristojnih </w:t>
      </w:r>
      <w:r w:rsidRPr="008562BF">
        <w:t>mnenjedajalc</w:t>
      </w:r>
      <w:r>
        <w:t>ev</w:t>
      </w:r>
      <w:r w:rsidRPr="008562BF">
        <w:t xml:space="preserve"> v skladu s četrtim odstavkom 43. člena </w:t>
      </w:r>
      <w:r>
        <w:t>GZ-1, v katerih</w:t>
      </w:r>
      <w:r w:rsidRPr="008562BF">
        <w:t xml:space="preserve"> </w:t>
      </w:r>
      <w:r>
        <w:t>so</w:t>
      </w:r>
      <w:r w:rsidRPr="008562BF">
        <w:t xml:space="preserve"> se mnenjedajalc</w:t>
      </w:r>
      <w:r>
        <w:t>i</w:t>
      </w:r>
      <w:r w:rsidRPr="008562BF">
        <w:t xml:space="preserve"> opredeli</w:t>
      </w:r>
      <w:r>
        <w:t>li</w:t>
      </w:r>
      <w:r w:rsidRPr="008562BF">
        <w:t xml:space="preserve"> glede skladnosti dokumentacije za pridobitev gradbenega dovoljenja s predpisi iz </w:t>
      </w:r>
      <w:r>
        <w:t>njihove</w:t>
      </w:r>
      <w:r w:rsidRPr="008562BF">
        <w:t xml:space="preserve"> pristojnosti</w:t>
      </w:r>
      <w:r w:rsidR="009E5BE7">
        <w:t>. P</w:t>
      </w:r>
      <w:r w:rsidR="009E5BE7" w:rsidRPr="00B97457">
        <w:t xml:space="preserve">ridobljena </w:t>
      </w:r>
      <w:r w:rsidR="009E5BE7">
        <w:t xml:space="preserve">so </w:t>
      </w:r>
      <w:r w:rsidR="007E4AA0">
        <w:t xml:space="preserve">med drugim tudi </w:t>
      </w:r>
      <w:r w:rsidR="009E5BE7" w:rsidRPr="00B97457">
        <w:t>mnenja upravljavcev vodov gospodarske javne infrastrukture, na katere je predvidena priključitev predmetne gradnje</w:t>
      </w:r>
      <w:r w:rsidR="009E5BE7">
        <w:t>,</w:t>
      </w:r>
      <w:r w:rsidR="009E5BE7" w:rsidRPr="00B97457">
        <w:t xml:space="preserve"> ter upravljavcev vodov gospodarske javne infrastrukture, katerih varovalni pasovi se nahajajo v območju predmetne gradnje (</w:t>
      </w:r>
      <w:r w:rsidR="009E5BE7">
        <w:t>M</w:t>
      </w:r>
      <w:r w:rsidR="009E5BE7" w:rsidRPr="003B0940">
        <w:t xml:space="preserve">estna občina Kranj, Mestna uprava, Urad za </w:t>
      </w:r>
      <w:r w:rsidR="009E5BE7" w:rsidRPr="003B0940">
        <w:lastRenderedPageBreak/>
        <w:t>gospodarske dejavnosti in prome</w:t>
      </w:r>
      <w:r w:rsidR="009E5BE7">
        <w:t>t,</w:t>
      </w:r>
      <w:r w:rsidR="009E5BE7" w:rsidRPr="00B97457">
        <w:t xml:space="preserve"> </w:t>
      </w:r>
      <w:r w:rsidR="009E5BE7" w:rsidRPr="003B0940">
        <w:t>Komunal</w:t>
      </w:r>
      <w:r w:rsidR="009E5BE7">
        <w:t>a Kranj d.o.o.</w:t>
      </w:r>
      <w:r w:rsidR="008669EF">
        <w:t>,</w:t>
      </w:r>
      <w:r w:rsidR="009E5BE7" w:rsidRPr="00B97457">
        <w:t xml:space="preserve"> Elektro </w:t>
      </w:r>
      <w:r w:rsidR="009E5BE7" w:rsidRPr="003B0940">
        <w:t xml:space="preserve">Gorenjska </w:t>
      </w:r>
      <w:r w:rsidR="009E5BE7" w:rsidRPr="00B97457">
        <w:t xml:space="preserve">d.d., </w:t>
      </w:r>
      <w:r w:rsidR="009E5BE7" w:rsidRPr="003B0940">
        <w:t xml:space="preserve">Domplan </w:t>
      </w:r>
      <w:r w:rsidR="009E5BE7" w:rsidRPr="00B97457">
        <w:t>d.</w:t>
      </w:r>
      <w:r w:rsidR="009E5BE7">
        <w:t>d</w:t>
      </w:r>
      <w:r w:rsidR="009E5BE7" w:rsidRPr="00B97457">
        <w:t>.</w:t>
      </w:r>
      <w:r w:rsidR="009E5BE7">
        <w:t xml:space="preserve"> in</w:t>
      </w:r>
      <w:r w:rsidR="009E5BE7" w:rsidRPr="003B0940">
        <w:t xml:space="preserve"> </w:t>
      </w:r>
      <w:r w:rsidR="009E5BE7">
        <w:t>Telekom Slovenije d.d.</w:t>
      </w:r>
      <w:r w:rsidR="009E5BE7" w:rsidRPr="00B97457">
        <w:t xml:space="preserve">). </w:t>
      </w:r>
      <w:r w:rsidR="007E4AA0" w:rsidRPr="008562BF">
        <w:t>Mnenj</w:t>
      </w:r>
      <w:r w:rsidR="007E4AA0">
        <w:t>a</w:t>
      </w:r>
      <w:r w:rsidR="009E5BE7" w:rsidRPr="00B97457">
        <w:t xml:space="preserve">, ki so navedena v </w:t>
      </w:r>
      <w:r w:rsidR="009E5BE7">
        <w:t>I</w:t>
      </w:r>
      <w:r w:rsidR="009E5BE7" w:rsidRPr="00B97457">
        <w:t>V. točki izreka tega dovoljenja</w:t>
      </w:r>
      <w:r w:rsidR="009E5BE7">
        <w:t>,</w:t>
      </w:r>
      <w:r w:rsidR="009E5BE7" w:rsidRPr="00B97457">
        <w:t xml:space="preserve"> </w:t>
      </w:r>
      <w:r w:rsidR="007E4AA0" w:rsidRPr="008562BF">
        <w:t>jasno izraža</w:t>
      </w:r>
      <w:r w:rsidR="007E4AA0">
        <w:t>jo</w:t>
      </w:r>
      <w:r w:rsidR="007E4AA0" w:rsidRPr="008562BF">
        <w:t xml:space="preserve"> </w:t>
      </w:r>
      <w:r w:rsidR="007E4AA0">
        <w:t xml:space="preserve">pozitivno </w:t>
      </w:r>
      <w:r w:rsidR="007E4AA0" w:rsidRPr="008562BF">
        <w:t>stališč</w:t>
      </w:r>
      <w:r w:rsidR="007E4AA0">
        <w:t>e</w:t>
      </w:r>
      <w:r w:rsidR="007E4AA0" w:rsidRPr="008562BF">
        <w:t xml:space="preserve"> mnenjedajalc</w:t>
      </w:r>
      <w:r w:rsidR="007E4AA0">
        <w:t>ev</w:t>
      </w:r>
      <w:r w:rsidR="00EE4229">
        <w:t>,</w:t>
      </w:r>
      <w:r w:rsidR="007E4AA0">
        <w:t xml:space="preserve"> so</w:t>
      </w:r>
      <w:r w:rsidR="007E4AA0" w:rsidRPr="008562BF">
        <w:t xml:space="preserve"> strokovno in pravno utemeljen</w:t>
      </w:r>
      <w:r w:rsidR="007E4AA0">
        <w:t>a</w:t>
      </w:r>
      <w:r w:rsidR="007E4AA0" w:rsidRPr="008562BF">
        <w:t xml:space="preserve"> ter obrazložen</w:t>
      </w:r>
      <w:r w:rsidR="007E4AA0">
        <w:t>a</w:t>
      </w:r>
      <w:r w:rsidR="007E4AA0" w:rsidRPr="008562BF">
        <w:t xml:space="preserve">. </w:t>
      </w:r>
      <w:r w:rsidR="009E5BE7" w:rsidRPr="00B97457">
        <w:t xml:space="preserve">Investitor mora </w:t>
      </w:r>
      <w:r w:rsidR="00B66C56">
        <w:t>za izvedbo</w:t>
      </w:r>
      <w:r w:rsidR="009E5BE7" w:rsidRPr="00B97457">
        <w:t xml:space="preserve"> gradnj</w:t>
      </w:r>
      <w:r w:rsidR="00B66C56">
        <w:t>e</w:t>
      </w:r>
      <w:r w:rsidR="009E5BE7" w:rsidRPr="00B97457">
        <w:t xml:space="preserve"> in uporabo objekta upoštevati vse pogoje mnenjedajalcev, k čemur je zavezan </w:t>
      </w:r>
      <w:r w:rsidR="009E5BE7" w:rsidRPr="00EE4229">
        <w:t>v</w:t>
      </w:r>
      <w:r w:rsidR="007E4AA0" w:rsidRPr="00EE4229">
        <w:t xml:space="preserve"> VII. to</w:t>
      </w:r>
      <w:r w:rsidR="007E4AA0">
        <w:t xml:space="preserve">čki </w:t>
      </w:r>
      <w:r w:rsidR="009E5BE7">
        <w:t>izreka tega dovoljenja</w:t>
      </w:r>
      <w:r w:rsidR="00EE4229">
        <w:t>.</w:t>
      </w:r>
    </w:p>
    <w:p w:rsidR="009E5BE7" w:rsidRDefault="009E5BE7" w:rsidP="00AC35FB">
      <w:pPr>
        <w:pStyle w:val="Odstavekseznama"/>
        <w:spacing w:line="276" w:lineRule="auto"/>
      </w:pPr>
    </w:p>
    <w:p w:rsidR="00D675DF" w:rsidRPr="0051082D" w:rsidRDefault="003D20DA" w:rsidP="00AC35FB">
      <w:pPr>
        <w:numPr>
          <w:ilvl w:val="0"/>
          <w:numId w:val="10"/>
        </w:numPr>
        <w:tabs>
          <w:tab w:val="left" w:pos="567"/>
        </w:tabs>
        <w:spacing w:line="276" w:lineRule="auto"/>
        <w:ind w:left="0" w:right="142" w:firstLine="0"/>
        <w:rPr>
          <w:bCs/>
        </w:rPr>
      </w:pPr>
      <w:r>
        <w:t>I</w:t>
      </w:r>
      <w:r w:rsidRPr="003D20DA">
        <w:t>z dokumentacije za pridobitev gradbenega dovoljenja</w:t>
      </w:r>
      <w:r>
        <w:t xml:space="preserve"> in </w:t>
      </w:r>
      <w:r w:rsidRPr="00DD6744">
        <w:t>gradben</w:t>
      </w:r>
      <w:r>
        <w:t>ega</w:t>
      </w:r>
      <w:r w:rsidRPr="00DD6744">
        <w:t xml:space="preserve"> dovoljenj</w:t>
      </w:r>
      <w:r>
        <w:t>a</w:t>
      </w:r>
      <w:r w:rsidRPr="00DD6744">
        <w:t xml:space="preserve"> Upravne enote Kranj, št. 351-194/2023-6218-6 z dne 31. 3. 2023,</w:t>
      </w:r>
      <w:r>
        <w:t xml:space="preserve"> izdan</w:t>
      </w:r>
      <w:r w:rsidR="00D675DF">
        <w:t>ega</w:t>
      </w:r>
      <w:r>
        <w:t xml:space="preserve"> za </w:t>
      </w:r>
      <w:r w:rsidRPr="00DD6744">
        <w:rPr>
          <w:snapToGrid w:val="0"/>
        </w:rPr>
        <w:t xml:space="preserve">gradnjo </w:t>
      </w:r>
      <w:r w:rsidR="00FF26BC" w:rsidRPr="00DD6744">
        <w:t>cest</w:t>
      </w:r>
      <w:r w:rsidR="00FF26BC">
        <w:t>e, meteorne in fekalne kanalizacije, vodovoda, elektrovoda, plinovoda, telekomunikacijskega voda in javne razsvetljave na</w:t>
      </w:r>
      <w:r w:rsidR="00FF26BC" w:rsidRPr="00DD6744">
        <w:t xml:space="preserve"> obravnavane</w:t>
      </w:r>
      <w:r w:rsidR="00FF26BC">
        <w:t>m</w:t>
      </w:r>
      <w:r w:rsidR="00FF26BC" w:rsidRPr="00DD6744">
        <w:t xml:space="preserve"> območj</w:t>
      </w:r>
      <w:r w:rsidR="00FF26BC">
        <w:t>u</w:t>
      </w:r>
      <w:r w:rsidRPr="003D20DA">
        <w:t xml:space="preserve">, izhaja, da bo za novozgrajene objekte </w:t>
      </w:r>
      <w:r w:rsidRPr="0051082D">
        <w:t xml:space="preserve">zagotovljena minimalna komunalna oskrba, </w:t>
      </w:r>
      <w:r w:rsidR="00BB2BF6" w:rsidRPr="0051082D">
        <w:t>in sicer oskrba s pitno vodo in električno energijo, odvajanje odpadnih voda in dostop do javne poti ali ceste</w:t>
      </w:r>
      <w:r w:rsidR="00D675DF" w:rsidRPr="0051082D">
        <w:t>.</w:t>
      </w:r>
    </w:p>
    <w:p w:rsidR="003D20DA" w:rsidRPr="0051082D" w:rsidRDefault="003D20DA" w:rsidP="00AC35FB">
      <w:pPr>
        <w:tabs>
          <w:tab w:val="left" w:pos="567"/>
        </w:tabs>
        <w:spacing w:line="276" w:lineRule="auto"/>
        <w:ind w:right="142"/>
      </w:pPr>
    </w:p>
    <w:p w:rsidR="008C7ED6" w:rsidRDefault="003D20DA" w:rsidP="00AC35FB">
      <w:pPr>
        <w:tabs>
          <w:tab w:val="left" w:pos="567"/>
        </w:tabs>
        <w:spacing w:line="276" w:lineRule="auto"/>
        <w:ind w:right="142"/>
      </w:pPr>
      <w:r w:rsidRPr="0051082D">
        <w:t xml:space="preserve">4.      </w:t>
      </w:r>
      <w:r w:rsidR="006B61D0" w:rsidRPr="0051082D">
        <w:t>Za predmetno</w:t>
      </w:r>
      <w:r w:rsidR="006B61D0" w:rsidRPr="006B61D0">
        <w:t xml:space="preserve"> gradnjo ni treba izvesti presoje sprejemljivosti v skladu s predpisi, ki urejajo ohranjanje narave. Podrobnejša obrazložitev v zvezi s tem je podana v </w:t>
      </w:r>
      <w:r w:rsidR="009B799A">
        <w:t xml:space="preserve">7. </w:t>
      </w:r>
      <w:r w:rsidR="006B61D0" w:rsidRPr="006B61D0">
        <w:t>točki</w:t>
      </w:r>
      <w:r w:rsidR="009B799A">
        <w:t xml:space="preserve"> te obrazložitve</w:t>
      </w:r>
      <w:r w:rsidR="006B61D0" w:rsidRPr="006B61D0">
        <w:t>.</w:t>
      </w:r>
    </w:p>
    <w:p w:rsidR="003D20DA" w:rsidRPr="00000320" w:rsidRDefault="003D20DA" w:rsidP="00AC35FB">
      <w:pPr>
        <w:tabs>
          <w:tab w:val="left" w:pos="567"/>
        </w:tabs>
        <w:spacing w:line="276" w:lineRule="auto"/>
        <w:ind w:right="142"/>
      </w:pPr>
    </w:p>
    <w:p w:rsidR="003D20DA" w:rsidRPr="00000320" w:rsidRDefault="003D20DA" w:rsidP="00AC35FB">
      <w:pPr>
        <w:tabs>
          <w:tab w:val="left" w:pos="567"/>
        </w:tabs>
        <w:spacing w:line="276" w:lineRule="auto"/>
        <w:ind w:right="142"/>
      </w:pPr>
      <w:r w:rsidRPr="00DE663A">
        <w:t xml:space="preserve">5.      </w:t>
      </w:r>
      <w:r w:rsidR="00000320" w:rsidRPr="00DE663A">
        <w:t>I</w:t>
      </w:r>
      <w:r w:rsidRPr="00DE663A">
        <w:t xml:space="preserve">nvestitor </w:t>
      </w:r>
      <w:r w:rsidR="00000320" w:rsidRPr="00DE663A">
        <w:t xml:space="preserve">je </w:t>
      </w:r>
      <w:r w:rsidR="004C280A" w:rsidRPr="00DE663A">
        <w:t>pri zemljiščih gradnje parc št. parc. št. 823/11, 823/17, 830/9, 823/10, 823/15, 822/4, 823/16, 822/5</w:t>
      </w:r>
      <w:r w:rsidR="001700A3">
        <w:t xml:space="preserve"> in </w:t>
      </w:r>
      <w:r w:rsidR="001700A3" w:rsidRPr="001700A3">
        <w:t>1025/2</w:t>
      </w:r>
      <w:r w:rsidR="004C280A" w:rsidRPr="00DE663A">
        <w:t xml:space="preserve">, </w:t>
      </w:r>
      <w:r w:rsidR="001700A3">
        <w:t xml:space="preserve">vse </w:t>
      </w:r>
      <w:r w:rsidR="004C280A" w:rsidRPr="00DE663A">
        <w:t xml:space="preserve">k.o. 2100 Kranj </w:t>
      </w:r>
      <w:r w:rsidRPr="00DE663A">
        <w:t xml:space="preserve">v zemljiški knjigi vpisan kot lastnik </w:t>
      </w:r>
      <w:r w:rsidR="004C280A" w:rsidRPr="00DE663A">
        <w:t xml:space="preserve">zemljišča, pri zemljišču parc. št, 823/12 k.o. </w:t>
      </w:r>
      <w:r w:rsidR="00A53AA4" w:rsidRPr="00DE663A">
        <w:t>2100 Kranj, ki je v lasti Mestne občine Kranj, pa je v njegovo korist v zemljiški knjigi vpisana stavbna pravica za namen gradnje v zadevi.</w:t>
      </w:r>
      <w:r w:rsidR="0050570F">
        <w:t xml:space="preserve"> </w:t>
      </w:r>
      <w:r w:rsidR="00A53AA4" w:rsidRPr="00DE663A">
        <w:t xml:space="preserve">S tem je investitor izkazal, da ima na zemljiščih nameravane gradnje pravico graditi in je s tem zadoščeno pogoju iz 5. točke prvega odstavka 54. člena GZ-1 v povezavi s 70. členom GZ-1. </w:t>
      </w:r>
    </w:p>
    <w:p w:rsidR="003D20DA" w:rsidRPr="003D20DA" w:rsidRDefault="003D20DA" w:rsidP="00AC35FB">
      <w:pPr>
        <w:tabs>
          <w:tab w:val="left" w:pos="567"/>
        </w:tabs>
        <w:spacing w:line="276" w:lineRule="auto"/>
        <w:ind w:right="142"/>
        <w:rPr>
          <w:b/>
          <w:bCs/>
        </w:rPr>
      </w:pPr>
    </w:p>
    <w:p w:rsidR="006B4456" w:rsidRPr="00456D46" w:rsidRDefault="003D20DA" w:rsidP="00AC35FB">
      <w:pPr>
        <w:spacing w:line="276" w:lineRule="auto"/>
        <w:ind w:right="277"/>
        <w:rPr>
          <w:color w:val="000000"/>
        </w:rPr>
      </w:pPr>
      <w:r w:rsidRPr="00710D51">
        <w:t>6.</w:t>
      </w:r>
      <w:r w:rsidRPr="003D20DA">
        <w:rPr>
          <w:b/>
          <w:bCs/>
        </w:rPr>
        <w:t xml:space="preserve">      </w:t>
      </w:r>
      <w:r w:rsidR="00B86AF0" w:rsidRPr="00A159CC">
        <w:t>Zahtevek investitorja se nanaša na gradnjo novega objekta in ne spada med posege, za katerega se plačuje nadomestilo za degradacijo in uzurpacijo prostora.</w:t>
      </w:r>
      <w:r w:rsidR="006B4456">
        <w:t xml:space="preserve"> </w:t>
      </w:r>
      <w:r w:rsidR="006B4456" w:rsidRPr="00456D46">
        <w:rPr>
          <w:color w:val="000000"/>
        </w:rPr>
        <w:t>Za predmetno gradnjo je treba plačati odškodnino zaradi spremembe namembnosti kmetijskega zemljišča v skladu s 3.g členom Zakona o kmetijskih zemljiščih (</w:t>
      </w:r>
      <w:r w:rsidR="007F049A" w:rsidRPr="00C80A3D">
        <w:rPr>
          <w:szCs w:val="20"/>
        </w:rPr>
        <w:t>Uradni list RS, št. 71/11 – uradno prečiščeno besedilo, 58/12, 27/16, 27/17 – ZKme-1D in 79/17, 44/22 in 78/23 – ZUNPEOVE</w:t>
      </w:r>
      <w:r w:rsidR="006B4456" w:rsidRPr="00456D46">
        <w:rPr>
          <w:color w:val="000000"/>
        </w:rPr>
        <w:t>). Za predmetni poseg je bila izdana odločba št. 35114-</w:t>
      </w:r>
      <w:r w:rsidR="007F049A">
        <w:rPr>
          <w:color w:val="000000"/>
        </w:rPr>
        <w:t>7</w:t>
      </w:r>
      <w:r w:rsidR="006B4456" w:rsidRPr="00456D46">
        <w:rPr>
          <w:color w:val="000000"/>
        </w:rPr>
        <w:t>/202</w:t>
      </w:r>
      <w:r w:rsidR="007F049A">
        <w:rPr>
          <w:color w:val="000000"/>
        </w:rPr>
        <w:t>3</w:t>
      </w:r>
      <w:r w:rsidR="006B4456" w:rsidRPr="00456D46">
        <w:rPr>
          <w:color w:val="000000"/>
        </w:rPr>
        <w:t>-25</w:t>
      </w:r>
      <w:r w:rsidR="007F049A">
        <w:rPr>
          <w:color w:val="000000"/>
        </w:rPr>
        <w:t>6</w:t>
      </w:r>
      <w:r w:rsidR="006B4456" w:rsidRPr="00456D46">
        <w:rPr>
          <w:color w:val="000000"/>
        </w:rPr>
        <w:t>0-</w:t>
      </w:r>
      <w:r w:rsidR="007F049A">
        <w:rPr>
          <w:color w:val="000000"/>
        </w:rPr>
        <w:t>2</w:t>
      </w:r>
      <w:r w:rsidR="006B4456" w:rsidRPr="00456D46">
        <w:rPr>
          <w:color w:val="000000"/>
        </w:rPr>
        <w:t xml:space="preserve"> z dne 1</w:t>
      </w:r>
      <w:r w:rsidR="007F049A">
        <w:rPr>
          <w:color w:val="000000"/>
        </w:rPr>
        <w:t>0</w:t>
      </w:r>
      <w:r w:rsidR="006B4456" w:rsidRPr="00456D46">
        <w:rPr>
          <w:color w:val="000000"/>
        </w:rPr>
        <w:t>. </w:t>
      </w:r>
      <w:r w:rsidR="007F049A">
        <w:rPr>
          <w:color w:val="000000"/>
        </w:rPr>
        <w:t>11</w:t>
      </w:r>
      <w:r w:rsidR="006B4456" w:rsidRPr="00456D46">
        <w:rPr>
          <w:color w:val="000000"/>
        </w:rPr>
        <w:t>. 202</w:t>
      </w:r>
      <w:r w:rsidR="007F049A">
        <w:rPr>
          <w:color w:val="000000"/>
        </w:rPr>
        <w:t>3</w:t>
      </w:r>
      <w:r w:rsidR="006B4456" w:rsidRPr="00456D46">
        <w:rPr>
          <w:color w:val="000000"/>
        </w:rPr>
        <w:t xml:space="preserve"> o odmeri odškodnine zaradi spremembe namembnosti kmetijskega zemljišča, v višini </w:t>
      </w:r>
      <w:r w:rsidR="007F049A">
        <w:rPr>
          <w:color w:val="000000"/>
        </w:rPr>
        <w:t>69</w:t>
      </w:r>
      <w:r w:rsidR="006B4456" w:rsidRPr="00456D46">
        <w:rPr>
          <w:color w:val="000000"/>
        </w:rPr>
        <w:t>.</w:t>
      </w:r>
      <w:r w:rsidR="007F049A">
        <w:rPr>
          <w:color w:val="000000"/>
        </w:rPr>
        <w:t>681</w:t>
      </w:r>
      <w:r w:rsidR="006B4456" w:rsidRPr="00456D46">
        <w:rPr>
          <w:color w:val="000000"/>
        </w:rPr>
        <w:t>,</w:t>
      </w:r>
      <w:r w:rsidR="007F049A">
        <w:rPr>
          <w:color w:val="000000"/>
        </w:rPr>
        <w:t>84</w:t>
      </w:r>
      <w:r w:rsidR="006B4456" w:rsidRPr="00456D46">
        <w:rPr>
          <w:color w:val="000000"/>
        </w:rPr>
        <w:t xml:space="preserve"> EUR. </w:t>
      </w:r>
      <w:r w:rsidR="006B4456" w:rsidRPr="00C2516D">
        <w:rPr>
          <w:color w:val="000000"/>
        </w:rPr>
        <w:t>Investitor je dne 1</w:t>
      </w:r>
      <w:r w:rsidR="00C2516D" w:rsidRPr="00C2516D">
        <w:rPr>
          <w:color w:val="000000"/>
        </w:rPr>
        <w:t>5</w:t>
      </w:r>
      <w:r w:rsidR="006B4456" w:rsidRPr="00C2516D">
        <w:rPr>
          <w:color w:val="000000"/>
        </w:rPr>
        <w:t>. </w:t>
      </w:r>
      <w:r w:rsidR="00C2516D" w:rsidRPr="00C2516D">
        <w:rPr>
          <w:color w:val="000000"/>
        </w:rPr>
        <w:t>11</w:t>
      </w:r>
      <w:r w:rsidR="006B4456" w:rsidRPr="00C2516D">
        <w:rPr>
          <w:color w:val="000000"/>
        </w:rPr>
        <w:t>. 202</w:t>
      </w:r>
      <w:r w:rsidR="00C2516D" w:rsidRPr="00C2516D">
        <w:rPr>
          <w:color w:val="000000"/>
        </w:rPr>
        <w:t>3</w:t>
      </w:r>
      <w:r w:rsidR="006B4456" w:rsidRPr="00C2516D">
        <w:rPr>
          <w:color w:val="000000"/>
        </w:rPr>
        <w:t xml:space="preserve"> upravnemu organu predložil </w:t>
      </w:r>
      <w:r w:rsidR="00C2516D">
        <w:rPr>
          <w:color w:val="000000"/>
        </w:rPr>
        <w:t>pregled plačilnih nalogov</w:t>
      </w:r>
      <w:r w:rsidR="006B4456" w:rsidRPr="00C2516D">
        <w:rPr>
          <w:color w:val="000000"/>
        </w:rPr>
        <w:t>, iz katerega je razvidno, da je</w:t>
      </w:r>
      <w:r w:rsidR="006B4456" w:rsidRPr="00456D46">
        <w:rPr>
          <w:color w:val="000000"/>
        </w:rPr>
        <w:t xml:space="preserve"> bila odškodnina zaradi spremembe namembnosti kmetijskega zemljišča </w:t>
      </w:r>
      <w:r w:rsidR="006B4456" w:rsidRPr="00C2516D">
        <w:rPr>
          <w:color w:val="000000"/>
        </w:rPr>
        <w:t xml:space="preserve">plačana dne </w:t>
      </w:r>
      <w:r w:rsidR="00C2516D" w:rsidRPr="00C2516D">
        <w:rPr>
          <w:color w:val="000000"/>
        </w:rPr>
        <w:t>15</w:t>
      </w:r>
      <w:r w:rsidR="006B4456" w:rsidRPr="00C2516D">
        <w:rPr>
          <w:color w:val="000000"/>
        </w:rPr>
        <w:t>. </w:t>
      </w:r>
      <w:r w:rsidR="00C2516D" w:rsidRPr="00C2516D">
        <w:rPr>
          <w:color w:val="000000"/>
        </w:rPr>
        <w:t>11</w:t>
      </w:r>
      <w:r w:rsidR="006B4456" w:rsidRPr="00C2516D">
        <w:rPr>
          <w:color w:val="000000"/>
        </w:rPr>
        <w:t>. 202</w:t>
      </w:r>
      <w:r w:rsidR="00C2516D" w:rsidRPr="00C2516D">
        <w:rPr>
          <w:color w:val="000000"/>
        </w:rPr>
        <w:t>3</w:t>
      </w:r>
      <w:r w:rsidR="006B4456" w:rsidRPr="00C2516D">
        <w:rPr>
          <w:color w:val="000000"/>
        </w:rPr>
        <w:t>.</w:t>
      </w:r>
    </w:p>
    <w:p w:rsidR="00000320" w:rsidRDefault="00000320" w:rsidP="00AC35FB">
      <w:pPr>
        <w:tabs>
          <w:tab w:val="left" w:pos="567"/>
        </w:tabs>
        <w:spacing w:line="276" w:lineRule="auto"/>
        <w:ind w:right="142"/>
        <w:rPr>
          <w:b/>
          <w:bCs/>
        </w:rPr>
      </w:pPr>
    </w:p>
    <w:p w:rsidR="0051082D" w:rsidRDefault="00382BF7" w:rsidP="00382BF7">
      <w:pPr>
        <w:pStyle w:val="Izrek1"/>
        <w:numPr>
          <w:ilvl w:val="0"/>
          <w:numId w:val="0"/>
        </w:numPr>
        <w:spacing w:line="276" w:lineRule="auto"/>
      </w:pPr>
      <w:r>
        <w:t xml:space="preserve">7. </w:t>
      </w:r>
      <w:r w:rsidR="0051082D">
        <w:t>V postopku izdaje predmetnega integralnega dovoljenja je upravni organ izvedel presojo vplivov na okolje in ugotovil ter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51082D" w:rsidRDefault="0051082D" w:rsidP="00AC35FB">
      <w:pPr>
        <w:pStyle w:val="Izrek1"/>
        <w:numPr>
          <w:ilvl w:val="0"/>
          <w:numId w:val="0"/>
        </w:numPr>
        <w:spacing w:line="276" w:lineRule="auto"/>
      </w:pPr>
    </w:p>
    <w:p w:rsidR="0051082D" w:rsidRDefault="0051082D" w:rsidP="00AC35FB">
      <w:pPr>
        <w:pStyle w:val="Izrek1"/>
        <w:numPr>
          <w:ilvl w:val="0"/>
          <w:numId w:val="0"/>
        </w:numPr>
        <w:spacing w:line="276" w:lineRule="auto"/>
      </w:pPr>
      <w:r>
        <w:t>Predmet presoje vplivov na okolje je gradnja novih objektov, namenjenih stanovanjski rabi. V stanovanjskih objektih bo urejenih 226 stanovanjskih enot. V podzemni garaži bo urejenih skupno 488 parkirnih mest, od tega bo 46 parkirnih mest namenjenih gibalno oviranim osebam. Vsa parkirna mesta so urejena v dveh kletnih etažah pod stavbami B, C in D, in kletni etaži pod stavbami E, F in G. Na zunanjih površinah ni parkirnih mest.</w:t>
      </w:r>
    </w:p>
    <w:p w:rsidR="0051082D" w:rsidRDefault="0051082D" w:rsidP="00AC35FB">
      <w:pPr>
        <w:pStyle w:val="Izrek1"/>
        <w:numPr>
          <w:ilvl w:val="0"/>
          <w:numId w:val="0"/>
        </w:numPr>
        <w:spacing w:line="276" w:lineRule="auto"/>
      </w:pPr>
    </w:p>
    <w:p w:rsidR="00DB7FB7" w:rsidRDefault="0051082D" w:rsidP="00AC35FB">
      <w:pPr>
        <w:pStyle w:val="Izrek1"/>
        <w:numPr>
          <w:ilvl w:val="0"/>
          <w:numId w:val="0"/>
        </w:numPr>
        <w:spacing w:line="276" w:lineRule="auto"/>
      </w:pPr>
      <w:r>
        <w:t xml:space="preserve">K predmetni gradnji so bila v skladu s prvim odstavkom </w:t>
      </w:r>
      <w:r w:rsidR="0060382D">
        <w:t>6</w:t>
      </w:r>
      <w:r>
        <w:t>5. člena GZ</w:t>
      </w:r>
      <w:r w:rsidR="0060382D">
        <w:t>-1</w:t>
      </w:r>
      <w:r>
        <w:t xml:space="preserve"> pridobljena mnenja pristojnih</w:t>
      </w:r>
      <w:r w:rsidR="0060382D">
        <w:t xml:space="preserve"> mnenjedajalcev</w:t>
      </w:r>
      <w:r>
        <w:t xml:space="preserve">, med drugimi tudi </w:t>
      </w:r>
      <w:r w:rsidR="0060382D">
        <w:t>Ministrstva za podnebje, okolje in energijo</w:t>
      </w:r>
      <w:r>
        <w:t xml:space="preserve"> in Direkcije RS za vode, kot so navedena v točki IV. izreka tega dovoljenja.</w:t>
      </w:r>
      <w:r w:rsidR="00DB7FB7">
        <w:t xml:space="preserve"> </w:t>
      </w:r>
    </w:p>
    <w:p w:rsidR="0051082D" w:rsidRDefault="0051082D" w:rsidP="00AC35FB">
      <w:pPr>
        <w:pStyle w:val="Izrek1"/>
        <w:numPr>
          <w:ilvl w:val="0"/>
          <w:numId w:val="0"/>
        </w:numPr>
        <w:spacing w:line="276" w:lineRule="auto"/>
      </w:pPr>
    </w:p>
    <w:p w:rsidR="00086082" w:rsidRPr="0023272B" w:rsidRDefault="00086082" w:rsidP="00086082">
      <w:pPr>
        <w:tabs>
          <w:tab w:val="left" w:pos="567"/>
        </w:tabs>
        <w:spacing w:line="276" w:lineRule="auto"/>
        <w:ind w:right="142"/>
      </w:pPr>
      <w:r w:rsidRPr="0023272B">
        <w:t>Upravni organ je v postopku z dopisom št. 35105-2/2023-2550-1</w:t>
      </w:r>
      <w:r>
        <w:t>1</w:t>
      </w:r>
      <w:r w:rsidRPr="0023272B">
        <w:t xml:space="preserve"> z dne </w:t>
      </w:r>
      <w:r>
        <w:t>4</w:t>
      </w:r>
      <w:r w:rsidRPr="0023272B">
        <w:t>. 4. 2023</w:t>
      </w:r>
      <w:r>
        <w:t xml:space="preserve"> zaprosil </w:t>
      </w:r>
      <w:bookmarkStart w:id="5" w:name="_Hlk151125405"/>
      <w:r>
        <w:t xml:space="preserve">Ministrstvo za okolje, podnebje in energijo </w:t>
      </w:r>
      <w:bookmarkEnd w:id="5"/>
      <w:r>
        <w:t xml:space="preserve">in Direkcijo RS za vode za mnenje o sprejemljivosti nameravane gradnje z vidika njunih pristojnosti in morebitne pogoje, ki se nanašajo na izvedbo </w:t>
      </w:r>
      <w:r>
        <w:lastRenderedPageBreak/>
        <w:t xml:space="preserve">gradnje in uporabo objektov. </w:t>
      </w:r>
      <w:r w:rsidRPr="007A5823">
        <w:t xml:space="preserve">Ministrstvo za okolje, podnebje in energijo </w:t>
      </w:r>
      <w:r>
        <w:t xml:space="preserve">je dne 31. 5. 2023 izdalo mnenje št. 35410-5/2023-2570-4, iz katerega izhaja, da je nameravana gradnja sprejemljiva z vidika emisij snovi v tla in vode, emisij svetlobnega onesnaževanja, elektromagnetnega sevanja, vibracij, podnebnih sprememb in ravnanja z odpadki. Zaradi pomanjkanja podatkov v predloženi dokumentaciji je upravni organ z dopisom št. 35105-2/2023-2550-31 z dne 1. 6. 2023 pozval investitorja k dopolnitvi PVO. Pooblaščenec investitorja je upravnemu organu dne 14. 6. 2023 predložil pojasnila in dopolnjeno PVO, le-ta pa je z dopisom št. 35105-2/2023-2550-33 z dne 21. 6. 2023 ponovno zaprosil za mnenje </w:t>
      </w:r>
      <w:r w:rsidRPr="007A5823">
        <w:t xml:space="preserve">Ministrstvo za okolje, podnebje in energijo </w:t>
      </w:r>
      <w:r>
        <w:t xml:space="preserve">in mu poslal navedeno gradivo. </w:t>
      </w:r>
      <w:r w:rsidRPr="007A5823">
        <w:t xml:space="preserve">Ministrstvo za okolje, podnebje in energijo </w:t>
      </w:r>
      <w:r>
        <w:t xml:space="preserve">je dne 5. 7. 2023 izdalo mnenje št. 35410-5/2023-2570-7, iz katerega izhaja, da je nameravana gradnja sprejemljiva z vidika emisij v zrak, zaradi pomanjkanja podatkov v predloženi dokumentaciji z vidika emisij hrupa pa je upravni organ dne 14. 7. 2023 z dopisom št. 35105-2/2023-2550-42 seznanil investitorja in ga pozval k dopolnitvi dokumentacije. Pooblaščenec investitorja je dne 27. 7. 2023 posredoval dopolnitev dokumentacije, upravni organ pa je dne 28. 7. 2023 (št. dopisa 35105-2/2023-2550-48) ponovno zaprosil </w:t>
      </w:r>
      <w:r w:rsidRPr="007A5823">
        <w:t>Ministrstvo za okolje, podnebje in energijo</w:t>
      </w:r>
      <w:r>
        <w:t xml:space="preserve"> za pripravo mnenja. </w:t>
      </w:r>
      <w:r w:rsidRPr="007A5823">
        <w:t>Ministrstvo za okolje, podnebje in energijo</w:t>
      </w:r>
      <w:r>
        <w:t xml:space="preserve"> je dne 4. 8. 2023 izdalo mnenje št. 35410-5/2023-2570-10, iz katerega izhaja, da je nameravana gradnja sprejemljiva tudi z vidika emisij hrupa.</w:t>
      </w:r>
    </w:p>
    <w:p w:rsidR="0051082D" w:rsidRPr="009C7A37" w:rsidRDefault="0051082D" w:rsidP="00AC35FB">
      <w:pPr>
        <w:tabs>
          <w:tab w:val="left" w:pos="567"/>
        </w:tabs>
        <w:spacing w:line="276" w:lineRule="auto"/>
      </w:pPr>
    </w:p>
    <w:p w:rsidR="0051082D" w:rsidRPr="009C7A37" w:rsidRDefault="0051082D" w:rsidP="00AC35FB">
      <w:pPr>
        <w:tabs>
          <w:tab w:val="left" w:pos="567"/>
        </w:tabs>
        <w:spacing w:line="276" w:lineRule="auto"/>
      </w:pPr>
      <w:r w:rsidRPr="009C7A37">
        <w:t>K predmetni gradnji je bilo pridobljeno tudi mnenje pristojnega organa, ki varuje javne interese z vidika varovanja voda. Direkcij</w:t>
      </w:r>
      <w:r w:rsidR="000A6425">
        <w:t>a</w:t>
      </w:r>
      <w:r w:rsidRPr="009C7A37">
        <w:t xml:space="preserve"> RS za vode je dne 4. 4. 2023 podala mnenje št. 35019-16/2023-2 iz katerega izhaja, da nameravana gradnja na podlagi predložene dokumentacije ne bo imela negativnega vpliva na vodni režim in stanje voda in da je nameravani poseg s stališča upravljanja z vodami sprejemljiv.</w:t>
      </w:r>
    </w:p>
    <w:p w:rsidR="0051082D" w:rsidRPr="00635EBF" w:rsidRDefault="0051082D" w:rsidP="00AC35FB">
      <w:pPr>
        <w:tabs>
          <w:tab w:val="left" w:pos="567"/>
        </w:tabs>
        <w:spacing w:line="276" w:lineRule="auto"/>
        <w:rPr>
          <w:highlight w:val="yellow"/>
        </w:rPr>
      </w:pPr>
    </w:p>
    <w:p w:rsidR="0051082D" w:rsidRPr="00D46EFA" w:rsidRDefault="0051082D" w:rsidP="00AC35FB">
      <w:pPr>
        <w:tabs>
          <w:tab w:val="left" w:pos="567"/>
        </w:tabs>
        <w:spacing w:line="276" w:lineRule="auto"/>
        <w:ind w:right="142"/>
      </w:pPr>
      <w:r w:rsidRPr="00D46EFA">
        <w:t>Upravni organ je na podlagi vpogleda v projektno dokumentacijo za pridobitev mnenj in gradbenega dovoljenja, poročilo o vlivih na okolje, Prostorski informacijski sistem in pridobljena mnenja v zvezi s tem ugotovil, da:</w:t>
      </w:r>
    </w:p>
    <w:p w:rsidR="0051082D" w:rsidRDefault="0051082D" w:rsidP="00AC35FB">
      <w:pPr>
        <w:pStyle w:val="Odstavekseznama"/>
        <w:numPr>
          <w:ilvl w:val="0"/>
          <w:numId w:val="12"/>
        </w:numPr>
        <w:spacing w:line="276" w:lineRule="auto"/>
        <w:ind w:right="142"/>
        <w:contextualSpacing/>
      </w:pPr>
      <w:r>
        <w:t>se lokacija nameravanega posega nahaja v Mestni občini Kranj, in sicer med Koroško cesto (R2-412/1454 Polica – Kranj Kidričeva) na jugu in jugozahodu, obstoječo Ledeno dvorano Kranj in lokalno cestno povezavo na Bleiweisovo cesto (R2-410/1135 Kokrica – Kranj) na vzhodu in severovzhodu ter kmetijskimi površinami na severu in severozahodu. V smeri severovzhod se nahajajo Dijaški in študentski dom Kranj, osnovna šola Helene Puhar Kranj, Šolski center Kranj in Gimnazija Franceta Prešerna. Poseg je predviden na nezazidanem stavbnem zemljišču v velikosti 15.000 m</w:t>
      </w:r>
      <w:r>
        <w:rPr>
          <w:vertAlign w:val="superscript"/>
        </w:rPr>
        <w:t>2</w:t>
      </w:r>
      <w:r>
        <w:t>, kjer so v obstoječem stanju njivske in travniške površine;</w:t>
      </w:r>
    </w:p>
    <w:p w:rsidR="0051082D" w:rsidRDefault="0051082D" w:rsidP="00AC35FB">
      <w:pPr>
        <w:pStyle w:val="Odstavekseznama"/>
        <w:numPr>
          <w:ilvl w:val="0"/>
          <w:numId w:val="12"/>
        </w:numPr>
        <w:spacing w:line="276" w:lineRule="auto"/>
        <w:ind w:right="142"/>
        <w:contextualSpacing/>
      </w:pPr>
      <w:r w:rsidRPr="00040224">
        <w:t>na lokaciji nameravanega posega in v njeni neposredni bližini ni registriranih enot kulturne dediščine;</w:t>
      </w:r>
    </w:p>
    <w:p w:rsidR="0051082D" w:rsidRDefault="0051082D" w:rsidP="00AC35FB">
      <w:pPr>
        <w:pStyle w:val="Odstavekseznama"/>
        <w:numPr>
          <w:ilvl w:val="0"/>
          <w:numId w:val="12"/>
        </w:numPr>
        <w:spacing w:line="276" w:lineRule="auto"/>
        <w:ind w:right="142"/>
        <w:contextualSpacing/>
      </w:pPr>
      <w:r>
        <w:t>je območje nameravanega posega v obstoječem stanju njiva oz. travnik, nahaja se na robu urbaniziranih površin, ob prometnih cestah, in ne predstavlja pomembnejšega življenjskega prostora za rastline in živali ali območja, pomembnega za biotsko raznovrstnost. Nameravani poseg ne bo povzročil sprememb, ki bi lahko vplivale na naravno ravnotežje in ekosisteme, pogoje bivanja prosto živečih rastlinskih in živalskih vrst ter njihove habitate;</w:t>
      </w:r>
    </w:p>
    <w:p w:rsidR="0051082D" w:rsidRPr="00040224" w:rsidRDefault="0051082D" w:rsidP="00AC35FB">
      <w:pPr>
        <w:pStyle w:val="Odstavekseznama"/>
        <w:numPr>
          <w:ilvl w:val="0"/>
          <w:numId w:val="12"/>
        </w:numPr>
        <w:spacing w:line="276" w:lineRule="auto"/>
        <w:ind w:right="142"/>
        <w:contextualSpacing/>
      </w:pPr>
      <w:r>
        <w:t>na območju nameravanega posega in v neposredni okolici ni zavarovanih območij narave. Najbližja območja, varovana po predpisih o ohranjanju narave, se nahaja</w:t>
      </w:r>
      <w:r w:rsidR="000A6425">
        <w:t>jo</w:t>
      </w:r>
      <w:r>
        <w:t xml:space="preserve"> 230 m južno od območja posega (Sava – od sotočja Save Bohinjke in Save Dolinke do Črnuč, ID 2762). Najbližje območje Natura 2000 je Gozd Kranj – Škofja Loka (SAC SI3000100), ki se nahaja v oddaljenosti 2300 m jugozahodno od območja posega;</w:t>
      </w:r>
    </w:p>
    <w:p w:rsidR="0051082D" w:rsidRPr="006A73F4" w:rsidRDefault="0051082D" w:rsidP="00AC35FB">
      <w:pPr>
        <w:pStyle w:val="Odstavekseznama"/>
        <w:numPr>
          <w:ilvl w:val="0"/>
          <w:numId w:val="12"/>
        </w:numPr>
        <w:spacing w:line="276" w:lineRule="auto"/>
        <w:ind w:right="142"/>
        <w:contextualSpacing/>
      </w:pPr>
      <w:r w:rsidRPr="006A73F4">
        <w:t>lokacija nameravanega posega ne predstavlja pomembnejšega življenjskega prostora za rastline in živali, prav tako se na obravnavanem območju in v območju daljinskega vpliva ne nahajajo območja s posebnim statusom na podlagi predpisov s področja ohranjanja narave (ekološko pomembna območja, območja naravnih vrednot ali varovana območja), zato v predmetni zadevi ni treba izvesti presoje sprejemljivosti nameravanega posega v naravo</w:t>
      </w:r>
      <w:r>
        <w:t>;</w:t>
      </w:r>
    </w:p>
    <w:p w:rsidR="0051082D" w:rsidRPr="006A73F4" w:rsidRDefault="0051082D" w:rsidP="00AC35FB">
      <w:pPr>
        <w:pStyle w:val="Odstavekseznama"/>
        <w:numPr>
          <w:ilvl w:val="0"/>
          <w:numId w:val="12"/>
        </w:numPr>
        <w:spacing w:line="276" w:lineRule="auto"/>
        <w:ind w:right="142"/>
        <w:contextualSpacing/>
      </w:pPr>
      <w:r w:rsidRPr="006A73F4">
        <w:t xml:space="preserve">vplivov v času gradnje in uporabe objekta na podnebje, krajino, kulturno dediščino, naravne in materialne dobrine, prebivalstvo in zdravje ljudi, biotsko raznovrstnost in naravne vrednote, </w:t>
      </w:r>
      <w:r w:rsidRPr="006A73F4">
        <w:lastRenderedPageBreak/>
        <w:t xml:space="preserve">uporabe nevarnih snovi in s tem povezana tveganja, možnosti nastanka okoljskih in drugih nesreč ter vplivov emisij elektromagnetnega sevanja in svetlobnega onesnaževanja ni oziroma so vplivi ocenjeni kot nebistveni, </w:t>
      </w:r>
    </w:p>
    <w:p w:rsidR="0051082D" w:rsidRDefault="0051082D" w:rsidP="00AC35FB">
      <w:pPr>
        <w:pStyle w:val="Odstavekseznama"/>
        <w:numPr>
          <w:ilvl w:val="0"/>
          <w:numId w:val="12"/>
        </w:numPr>
        <w:spacing w:line="276" w:lineRule="auto"/>
        <w:ind w:right="142"/>
        <w:contextualSpacing/>
      </w:pPr>
      <w:r w:rsidRPr="006A73F4">
        <w:t>bodo vplivi v času gradnje in uporabe objekta na tla in podzemne vode, zrak, hrup, nastajanje odpadkov in ravnanje z njimi, 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DF66C8" w:rsidRDefault="00DF66C8" w:rsidP="00AC35FB">
      <w:pPr>
        <w:pStyle w:val="Odstavekseznama"/>
        <w:spacing w:line="276" w:lineRule="auto"/>
        <w:ind w:right="142"/>
        <w:contextualSpacing/>
      </w:pPr>
    </w:p>
    <w:p w:rsidR="00DF66C8" w:rsidRPr="00D4199B" w:rsidRDefault="00382BF7" w:rsidP="00382BF7">
      <w:pPr>
        <w:spacing w:line="276" w:lineRule="auto"/>
        <w:ind w:right="142"/>
        <w:contextualSpacing/>
      </w:pPr>
      <w:r>
        <w:t>7.1</w:t>
      </w:r>
      <w:r w:rsidR="004846AE">
        <w:t xml:space="preserve"> </w:t>
      </w:r>
      <w:r w:rsidR="00DF66C8" w:rsidRPr="00D4199B">
        <w:t>Varstvo zraka</w:t>
      </w:r>
    </w:p>
    <w:p w:rsidR="00DF66C8" w:rsidRPr="00635EBF" w:rsidRDefault="00DF66C8" w:rsidP="00AC35FB">
      <w:pPr>
        <w:spacing w:line="276" w:lineRule="auto"/>
        <w:ind w:right="142"/>
        <w:rPr>
          <w:highlight w:val="yellow"/>
        </w:rPr>
      </w:pPr>
    </w:p>
    <w:p w:rsidR="00DF66C8" w:rsidRPr="00635EBF" w:rsidRDefault="00DF66C8" w:rsidP="00AC35FB">
      <w:pPr>
        <w:spacing w:line="276" w:lineRule="auto"/>
        <w:rPr>
          <w:highlight w:val="yellow"/>
        </w:rPr>
      </w:pPr>
      <w:r w:rsidRPr="00A11201">
        <w:t>Nameravani poseg je predviden na območju urbanega dela mesta Mestne občine Kranj. Območje se skladno z Uredbo o kakovosti zunanjega zraka (Uradni list RS, št. 9/11, 8/15, 66/18 in 44/22 – ZVO-2) glede na žveplov dioksid, dušikov dioksid, dušikove okside, delce PM</w:t>
      </w:r>
      <w:r w:rsidRPr="00A11201">
        <w:rPr>
          <w:vertAlign w:val="subscript"/>
        </w:rPr>
        <w:t>10</w:t>
      </w:r>
      <w:r w:rsidRPr="00A11201">
        <w:t xml:space="preserve"> in PM</w:t>
      </w:r>
      <w:r w:rsidRPr="00A11201">
        <w:rPr>
          <w:vertAlign w:val="subscript"/>
        </w:rPr>
        <w:t>2,5</w:t>
      </w:r>
      <w:r w:rsidRPr="00A11201">
        <w:t>, benzen, ogljikov monoksid ter benzo(a)piren, uvrščeno v aglomeracijo SIC – celinsko območje, glede na svinec, arzen, kadmij in nikelj pa v območje SITK. Glede na Odredbo o razvrstitvi območij, aglomeracij in podobmočij glede na onesnaženost zunanjega zraka (Uradni list RS, št. 38/17, 3/20, 152/20, 203/21 in 44/22 – ZVO-2), ravni onesnaževal, z izjemo koncentracij PM</w:t>
      </w:r>
      <w:r w:rsidRPr="00A11201">
        <w:rPr>
          <w:vertAlign w:val="subscript"/>
        </w:rPr>
        <w:t>2,5</w:t>
      </w:r>
      <w:r w:rsidRPr="00A11201">
        <w:t>, PM</w:t>
      </w:r>
      <w:r w:rsidRPr="00A11201">
        <w:rPr>
          <w:vertAlign w:val="subscript"/>
        </w:rPr>
        <w:t>10</w:t>
      </w:r>
      <w:r w:rsidRPr="00A11201">
        <w:t xml:space="preserve"> in benzo(a)pirena, ne presegajo mejnih vrednosti. Ciljno vrednost presegajo ravni koncentracij ozona. Glede na mejne vrednosti je za območje SIC določena II. stopnja onesnaženosti zraka. Zaradi preseganja ciljne vrednosti koncentracije ozona, pa je območje SIC uvrščeno v I. stopnjo onesnaženosti zraka. Najbližje merilno mesto kakovosti zraka v sklopu državnega monitoringa</w:t>
      </w:r>
      <w:r>
        <w:t>, na katerem se ugotavlja le koncentracijo PM</w:t>
      </w:r>
      <w:r>
        <w:rPr>
          <w:vertAlign w:val="subscript"/>
        </w:rPr>
        <w:t>10</w:t>
      </w:r>
      <w:r>
        <w:t xml:space="preserve"> delcev,</w:t>
      </w:r>
      <w:r w:rsidRPr="00A11201">
        <w:t xml:space="preserve"> je merilna postaja Kranj, ki je od območja nameravanega posega oddaljena 1,4 km v vzhodni smeri. </w:t>
      </w:r>
      <w:r>
        <w:t xml:space="preserve">Iz poročil </w:t>
      </w:r>
      <w:r w:rsidRPr="00FB761C">
        <w:t xml:space="preserve">rednega monitoringa kakovosti zraka od leta 2014 do  2021 </w:t>
      </w:r>
      <w:r>
        <w:t>je razvidno</w:t>
      </w:r>
      <w:r w:rsidRPr="00FB761C">
        <w:t>, da koncentracije delcev PM</w:t>
      </w:r>
      <w:r w:rsidRPr="00FB761C">
        <w:rPr>
          <w:vertAlign w:val="subscript"/>
        </w:rPr>
        <w:t>10</w:t>
      </w:r>
      <w:r w:rsidRPr="00FB761C">
        <w:t xml:space="preserve"> niso</w:t>
      </w:r>
      <w:r>
        <w:t xml:space="preserve"> presegale predpisanih mejnih letnih vrednosti. Izmerjene dnevne koncentracije delcev PM</w:t>
      </w:r>
      <w:r>
        <w:rPr>
          <w:vertAlign w:val="subscript"/>
        </w:rPr>
        <w:t>10</w:t>
      </w:r>
      <w:r>
        <w:t xml:space="preserve"> so občasno presegle mejno dnevno vrednost, skupno število preseganj pa v omenjenem obdobju ni nikoli preseglo dovoljenih 35 preseganj v koledarskem letu. </w:t>
      </w:r>
      <w:r w:rsidRPr="00FB761C">
        <w:t xml:space="preserve">              </w:t>
      </w:r>
    </w:p>
    <w:p w:rsidR="00DF66C8" w:rsidRPr="006F6415" w:rsidRDefault="00DF66C8" w:rsidP="00AC35FB">
      <w:pPr>
        <w:spacing w:line="276" w:lineRule="auto"/>
      </w:pPr>
    </w:p>
    <w:p w:rsidR="00DF66C8" w:rsidRPr="006F6415" w:rsidRDefault="00DF66C8" w:rsidP="00AC35FB">
      <w:pPr>
        <w:spacing w:line="276" w:lineRule="auto"/>
      </w:pPr>
      <w:r w:rsidRPr="006F6415">
        <w:t xml:space="preserve">V obstoječem </w:t>
      </w:r>
      <w:r>
        <w:t>stanju se na lokaciji ne nahajajo industrijski objekti, ki bi se uvrščali med nepremične vire onesnaževanja</w:t>
      </w:r>
      <w:r w:rsidRPr="006F6415">
        <w:t>.</w:t>
      </w:r>
      <w:r>
        <w:t xml:space="preserve"> Na lokaciji so njivske in travniške površine, v okolici pa objekti za športno in izobraževalno dejavnost. Emisije v zrak so posledica prometa s tovornimi in osebnimi vozili po bližnjih cestah.</w:t>
      </w:r>
      <w:r w:rsidRPr="006F6415">
        <w:t xml:space="preserve">    </w:t>
      </w:r>
    </w:p>
    <w:p w:rsidR="00DF66C8" w:rsidRPr="00635EBF" w:rsidRDefault="00DF66C8" w:rsidP="00AC35FB">
      <w:pPr>
        <w:spacing w:line="276" w:lineRule="auto"/>
        <w:ind w:right="142"/>
        <w:rPr>
          <w:highlight w:val="yellow"/>
        </w:rPr>
      </w:pPr>
    </w:p>
    <w:p w:rsidR="00DF66C8" w:rsidRPr="00DA4CD1" w:rsidRDefault="00382BF7" w:rsidP="00AC35FB">
      <w:pPr>
        <w:tabs>
          <w:tab w:val="left" w:pos="567"/>
        </w:tabs>
        <w:spacing w:line="276" w:lineRule="auto"/>
        <w:ind w:left="567" w:right="142" w:hanging="567"/>
      </w:pPr>
      <w:r>
        <w:t>7</w:t>
      </w:r>
      <w:r w:rsidR="00DF66C8" w:rsidRPr="00DA4CD1">
        <w:t>.1.a</w:t>
      </w:r>
      <w:r w:rsidR="00DF66C8" w:rsidRPr="00DA4CD1">
        <w:tab/>
        <w:t>Pričakovani vplivi v času gradnje in pogoji</w:t>
      </w:r>
    </w:p>
    <w:p w:rsidR="00DF66C8" w:rsidRPr="00635EBF" w:rsidRDefault="00DF66C8" w:rsidP="00AC35FB">
      <w:pPr>
        <w:tabs>
          <w:tab w:val="left" w:pos="567"/>
        </w:tabs>
        <w:spacing w:line="276" w:lineRule="auto"/>
        <w:ind w:left="567" w:right="142" w:hanging="567"/>
        <w:rPr>
          <w:highlight w:val="yellow"/>
        </w:rPr>
      </w:pPr>
    </w:p>
    <w:p w:rsidR="00DF66C8" w:rsidRPr="00D95C92" w:rsidRDefault="00DF66C8" w:rsidP="00AC35FB">
      <w:pPr>
        <w:spacing w:line="276" w:lineRule="auto"/>
      </w:pPr>
      <w:r w:rsidRPr="00DA4CD1">
        <w:t>V času gradnje bodo nastajale emisije prašnih delcev v zrak</w:t>
      </w:r>
      <w:r>
        <w:t xml:space="preserve"> pri delih, ki vključujejo strojni zemeljski izkop, premikanje materiala in opreme, betoniranje, tovorni promet znotraj gradbišča (prevoz, nalaganje in razlaganje materiala), gradnje objektov, resuspenzije pri prevozih in dvigovanja iz odprtih površin na območju posega kot posledice vetra in drugih gradbenih del. V času gradnje bo območje gradbišča obsegalo 14.494,69 m</w:t>
      </w:r>
      <w:r>
        <w:rPr>
          <w:vertAlign w:val="superscript"/>
        </w:rPr>
        <w:t>2</w:t>
      </w:r>
      <w:r>
        <w:t>. Vsa dela na območju nameravanega posega bodo predvidoma trajala 24 mesecev. S posegom povezan poseg je izgradnja gospodarske javne infrastrukture na območju, in sicer ceste s komunalno infrastrukturo. Velikost gradbišča za izgradnjo predvidene infrastrukture je 6.776 m</w:t>
      </w:r>
      <w:r>
        <w:rPr>
          <w:vertAlign w:val="superscript"/>
        </w:rPr>
        <w:t>2</w:t>
      </w:r>
      <w:r>
        <w:t>.</w:t>
      </w:r>
    </w:p>
    <w:p w:rsidR="00DF66C8" w:rsidRDefault="00DF66C8" w:rsidP="00AC35FB">
      <w:pPr>
        <w:spacing w:line="276" w:lineRule="auto"/>
      </w:pPr>
    </w:p>
    <w:p w:rsidR="00DF66C8" w:rsidRPr="00DA4CD1" w:rsidRDefault="00DF66C8" w:rsidP="00AC35FB">
      <w:pPr>
        <w:tabs>
          <w:tab w:val="left" w:pos="567"/>
        </w:tabs>
        <w:spacing w:line="276" w:lineRule="auto"/>
      </w:pPr>
      <w:r w:rsidRPr="00DA4CD1">
        <w:t>Za čas gradnje so bile z računalniškim modelom ocenjene emisije delcev PM</w:t>
      </w:r>
      <w:r w:rsidRPr="00DA4CD1">
        <w:rPr>
          <w:vertAlign w:val="subscript"/>
        </w:rPr>
        <w:t>10</w:t>
      </w:r>
      <w:r w:rsidRPr="00DA4CD1">
        <w:t xml:space="preserve">. </w:t>
      </w:r>
      <w:r>
        <w:t>Za izračun širjenja emisij prašnih delcev je bil uporabljen model Austal2000 s programskim orodjem Austal View 10.1.2 TG, proizvajalca Lakes Environmental Software. Kot vir onesnaževanja zraka z delci je upoštevana celotna površina območja gradbišča. Povprečna letna urna emisija delcev PM</w:t>
      </w:r>
      <w:r>
        <w:rPr>
          <w:vertAlign w:val="subscript"/>
        </w:rPr>
        <w:t>10</w:t>
      </w:r>
      <w:r>
        <w:t xml:space="preserve"> iz celotnega območja gradnje objektov, brez upoštevanja omilitvenih ukrepov, je ocenjena na 0,1148 kg/h. V primeru gradnje brez omilitvenih ukrepov bi emisije prašnih delcev (&lt;0,1 kg/h) lahko povzročile čezmerno onesnaženost zraka z delci PM</w:t>
      </w:r>
      <w:r>
        <w:rPr>
          <w:vertAlign w:val="subscript"/>
        </w:rPr>
        <w:t>10</w:t>
      </w:r>
      <w:r>
        <w:t xml:space="preserve"> in ogrožale zdravje ljudi. </w:t>
      </w:r>
      <w:r w:rsidRPr="00DA4CD1">
        <w:t xml:space="preserve">S ciljem preprečevanja in zmanjšanja negativnih vplivov razpršenih emisij prašnih delcev na kakovost zunanjega zraka zaradi gradbišča, gradbiščnih in transportnih poti je treba upoštevati organizacijske ukrepe na gradbišču v skladu z </w:t>
      </w:r>
      <w:r w:rsidRPr="00DA4CD1">
        <w:lastRenderedPageBreak/>
        <w:t>Uredbo o preprečevanju in zmanjševanju emisije delcev iz gradbišč (Uradni list RS, št. 21/11, 197/21 in 44/22 – ZVO-2) in dodatne omilitvene ukrepe, ki jih je upravni organ določil v točki V./1 izreka tega dovoljenja</w:t>
      </w:r>
      <w:r>
        <w:t>.</w:t>
      </w:r>
      <w:r w:rsidRPr="00DA4CD1">
        <w:t xml:space="preserve"> </w:t>
      </w:r>
      <w:r>
        <w:t>Ob upoštevanju omilitvenih ukrepov, se ocenjena povprečna letna urna emisija delcev PM</w:t>
      </w:r>
      <w:r>
        <w:rPr>
          <w:vertAlign w:val="subscript"/>
        </w:rPr>
        <w:t>10</w:t>
      </w:r>
      <w:r>
        <w:t xml:space="preserve"> zmanjša na 0,0574 kg/h. Vpliv celotne obremenitve v času gradnje je ocenjen kot nebistven vpliv zaradi izvedbe omilitvenih ukrepov. </w:t>
      </w:r>
      <w:r w:rsidRPr="00DA4CD1">
        <w:t xml:space="preserve">Upravni organ na podlagi navedenega ugotavlja, da bodo vplivi na kakovost zraka na ožjem območju obravnavane lokacije v času gradnje nebistveni zaradi omilitvenih ukrepov.  </w:t>
      </w:r>
    </w:p>
    <w:p w:rsidR="00DF66C8" w:rsidRPr="00635EBF" w:rsidRDefault="00DF66C8" w:rsidP="00AC35FB">
      <w:pPr>
        <w:autoSpaceDE w:val="0"/>
        <w:autoSpaceDN w:val="0"/>
        <w:adjustRightInd w:val="0"/>
        <w:spacing w:line="276" w:lineRule="auto"/>
        <w:ind w:right="142"/>
        <w:rPr>
          <w:highlight w:val="yellow"/>
        </w:rPr>
      </w:pPr>
      <w:r>
        <w:rPr>
          <w:highlight w:val="yellow"/>
        </w:rPr>
        <w:t xml:space="preserve"> </w:t>
      </w:r>
    </w:p>
    <w:p w:rsidR="00DF66C8" w:rsidRPr="006F3683" w:rsidRDefault="00382BF7" w:rsidP="00382BF7">
      <w:pPr>
        <w:spacing w:line="276" w:lineRule="auto"/>
        <w:ind w:right="142"/>
        <w:contextualSpacing/>
      </w:pPr>
      <w:r>
        <w:t>7.2</w:t>
      </w:r>
      <w:r w:rsidR="004846AE">
        <w:t xml:space="preserve"> </w:t>
      </w:r>
      <w:r w:rsidR="00DF66C8" w:rsidRPr="006F3683">
        <w:t>Ravnanje z odpadki</w:t>
      </w:r>
    </w:p>
    <w:p w:rsidR="00DF66C8" w:rsidRPr="00635EBF" w:rsidRDefault="00DF66C8" w:rsidP="00AC35FB">
      <w:pPr>
        <w:autoSpaceDE w:val="0"/>
        <w:autoSpaceDN w:val="0"/>
        <w:adjustRightInd w:val="0"/>
        <w:spacing w:line="276" w:lineRule="auto"/>
        <w:ind w:right="142"/>
        <w:rPr>
          <w:highlight w:val="yellow"/>
        </w:rPr>
      </w:pPr>
    </w:p>
    <w:p w:rsidR="00DF66C8" w:rsidRPr="006F3683" w:rsidRDefault="00DF66C8" w:rsidP="00AC35FB">
      <w:pPr>
        <w:autoSpaceDE w:val="0"/>
        <w:autoSpaceDN w:val="0"/>
        <w:adjustRightInd w:val="0"/>
        <w:spacing w:line="276" w:lineRule="auto"/>
        <w:rPr>
          <w:rFonts w:eastAsia="CIDFont+F1"/>
        </w:rPr>
      </w:pPr>
      <w:r w:rsidRPr="006F3683">
        <w:rPr>
          <w:rFonts w:eastAsia="CIDFont+F1"/>
        </w:rPr>
        <w:t xml:space="preserve">V obstoječem stanju </w:t>
      </w:r>
      <w:r>
        <w:rPr>
          <w:rFonts w:eastAsia="CIDFont+F1"/>
        </w:rPr>
        <w:t xml:space="preserve">so na </w:t>
      </w:r>
      <w:r w:rsidRPr="006F3683">
        <w:rPr>
          <w:rFonts w:eastAsia="CIDFont+F1"/>
        </w:rPr>
        <w:t xml:space="preserve">lokaciji nameravanega posega </w:t>
      </w:r>
      <w:r>
        <w:rPr>
          <w:rFonts w:eastAsia="CIDFont+F1"/>
        </w:rPr>
        <w:t xml:space="preserve">njivske in travniške površine, </w:t>
      </w:r>
      <w:r w:rsidRPr="006F3683">
        <w:rPr>
          <w:rFonts w:eastAsia="CIDFont+F1"/>
        </w:rPr>
        <w:t>odpadki ne nastajajo.</w:t>
      </w:r>
      <w:r>
        <w:rPr>
          <w:rFonts w:eastAsia="CIDFont+F1"/>
        </w:rPr>
        <w:t xml:space="preserve"> Na širšem območju nameravanega posega je urejena javna služba prevzemanja komunalnih odpadkov. </w:t>
      </w:r>
    </w:p>
    <w:p w:rsidR="00DF66C8" w:rsidRPr="00635EBF" w:rsidRDefault="00DF66C8" w:rsidP="00AC35FB">
      <w:pPr>
        <w:widowControl w:val="0"/>
        <w:spacing w:line="276" w:lineRule="auto"/>
        <w:ind w:right="142"/>
        <w:rPr>
          <w:highlight w:val="yellow"/>
        </w:rPr>
      </w:pPr>
    </w:p>
    <w:p w:rsidR="00DF66C8" w:rsidRPr="00BF587D" w:rsidRDefault="00382BF7" w:rsidP="00AC35FB">
      <w:pPr>
        <w:tabs>
          <w:tab w:val="left" w:pos="567"/>
        </w:tabs>
        <w:spacing w:line="276" w:lineRule="auto"/>
        <w:ind w:right="142"/>
      </w:pPr>
      <w:r>
        <w:t>7</w:t>
      </w:r>
      <w:r w:rsidR="00DF66C8" w:rsidRPr="00BF587D">
        <w:t>.2.a</w:t>
      </w:r>
      <w:r w:rsidR="00DF66C8" w:rsidRPr="00BF587D">
        <w:tab/>
        <w:t>Pričakovani vplivi v času gradnje in pogoji</w:t>
      </w:r>
    </w:p>
    <w:p w:rsidR="00DF66C8" w:rsidRPr="00BF587D" w:rsidRDefault="00DF66C8" w:rsidP="00AC35FB">
      <w:pPr>
        <w:autoSpaceDE w:val="0"/>
        <w:autoSpaceDN w:val="0"/>
        <w:adjustRightInd w:val="0"/>
        <w:spacing w:line="276" w:lineRule="auto"/>
        <w:ind w:right="142"/>
        <w:rPr>
          <w:rFonts w:eastAsia="CIDFont+F1"/>
        </w:rPr>
      </w:pPr>
    </w:p>
    <w:p w:rsidR="00DF66C8" w:rsidRDefault="00DF66C8" w:rsidP="00AC35FB">
      <w:pPr>
        <w:autoSpaceDE w:val="0"/>
        <w:autoSpaceDN w:val="0"/>
        <w:adjustRightInd w:val="0"/>
        <w:spacing w:line="276" w:lineRule="auto"/>
        <w:ind w:right="142"/>
        <w:rPr>
          <w:rFonts w:eastAsia="CIDFont+F1"/>
        </w:rPr>
      </w:pPr>
      <w:r w:rsidRPr="00BF587D">
        <w:rPr>
          <w:rFonts w:eastAsia="CIDFont+F1"/>
        </w:rPr>
        <w:t>V času gradnje bodo nastajali predvsem gradbeni odpadki iz skupine 17, največ gradbenih odpadkov bo nastalo pri zemeljskih delih.</w:t>
      </w:r>
      <w:r>
        <w:rPr>
          <w:rFonts w:eastAsia="CIDFont+F1"/>
        </w:rPr>
        <w:t xml:space="preserve"> Pred začetkom zemeljskih izkopov se bo na lokaciji posega odrinila plast humusa (30 cm), ki se bo začasno skladiščila za kasnejšo uporabo pri zunanji parkovni ureditvi. Ocenjena količina humusa je 6.000 </w:t>
      </w:r>
      <w:r w:rsidRPr="00C210F0">
        <w:rPr>
          <w:rFonts w:eastAsia="CIDFont+F1"/>
        </w:rPr>
        <w:t>m</w:t>
      </w:r>
      <w:r>
        <w:rPr>
          <w:rFonts w:eastAsia="CIDFont+F1"/>
          <w:vertAlign w:val="superscript"/>
        </w:rPr>
        <w:t>3</w:t>
      </w:r>
      <w:r>
        <w:rPr>
          <w:rFonts w:eastAsia="CIDFont+F1"/>
        </w:rPr>
        <w:t xml:space="preserve">. </w:t>
      </w:r>
      <w:r w:rsidRPr="00C210F0">
        <w:rPr>
          <w:rFonts w:eastAsia="CIDFont+F1"/>
        </w:rPr>
        <w:t>Za</w:t>
      </w:r>
      <w:r>
        <w:rPr>
          <w:rFonts w:eastAsia="CIDFont+F1"/>
        </w:rPr>
        <w:t xml:space="preserve"> potrebe izvedbe kletnih etaž pod objekti 1B, 1C in 1D bo izveden izkop gradbene jame do relativne kote -8,40 m, pod objekti 1E, 1F in 1G pa do relativne kote -5,0 m. Izkop bo izveden kot širok izkop, mestoma je predvidena zaščita gradbene jame z zagatnicami, predvsem na severozahodnem delu gradbišča. Ocenjena količina zemeljskega izkopa je 102.100 m</w:t>
      </w:r>
      <w:r>
        <w:rPr>
          <w:rFonts w:eastAsia="CIDFont+F1"/>
          <w:vertAlign w:val="superscript"/>
        </w:rPr>
        <w:t>3</w:t>
      </w:r>
      <w:r>
        <w:rPr>
          <w:rFonts w:eastAsia="CIDFont+F1"/>
        </w:rPr>
        <w:t>, od tega se bo 4.800 m</w:t>
      </w:r>
      <w:r>
        <w:rPr>
          <w:rFonts w:eastAsia="CIDFont+F1"/>
          <w:vertAlign w:val="superscript"/>
        </w:rPr>
        <w:t>3</w:t>
      </w:r>
      <w:r>
        <w:rPr>
          <w:rFonts w:eastAsia="CIDFont+F1"/>
        </w:rPr>
        <w:t xml:space="preserve"> izkopa uporabilo za zasip ob objektih, preostala količina, 91.300 m</w:t>
      </w:r>
      <w:r>
        <w:rPr>
          <w:rFonts w:eastAsia="CIDFont+F1"/>
          <w:vertAlign w:val="superscript"/>
        </w:rPr>
        <w:t>3</w:t>
      </w:r>
      <w:r>
        <w:rPr>
          <w:rFonts w:eastAsia="CIDFont+F1"/>
        </w:rPr>
        <w:t xml:space="preserve">, pa bo z lokacije odstranjena. Zemeljski izkop bo predan pooblaščenim zbiralcem ali izvajalcem obdelave, skladno z Uredbo o obremenjevanju tal z vnašanjem odpadkov (Uradni list RS, št. </w:t>
      </w:r>
      <w:r w:rsidRPr="0007680B">
        <w:rPr>
          <w:rFonts w:eastAsia="CIDFont+F1"/>
        </w:rPr>
        <w:t>34/08, 61/11 in 44/22 – ZVO-2</w:t>
      </w:r>
      <w:r>
        <w:rPr>
          <w:rFonts w:eastAsia="CIDFont+F1"/>
        </w:rPr>
        <w:t>), Oceno stanja tal in kakovosti predvidenega zemeljskega izkopa na območju Kranja (Eurofins ERICo Slovenija d.o.o., Koroška 58, 3320 Velenje, št. poročila DP 365/08/22 z dne 20. 12. 2022), in Uredbo o mejnih, opozorilnih in kritičnih imisijskih vrednostih nevarnih snovi v tleh (Uradni list RS, št.</w:t>
      </w:r>
      <w:r w:rsidRPr="001359F3">
        <w:t xml:space="preserve"> </w:t>
      </w:r>
      <w:r w:rsidRPr="001359F3">
        <w:rPr>
          <w:rFonts w:eastAsia="CIDFont+F1"/>
        </w:rPr>
        <w:t>68/96, 41/04 – ZVO-1 in 44/22 – ZVO-2</w:t>
      </w:r>
      <w:r>
        <w:rPr>
          <w:rFonts w:eastAsia="CIDFont+F1"/>
        </w:rPr>
        <w:t xml:space="preserve">), pa obravnavana zemljina ustreza vsem kriterijem nasipavanja na kmetijska in stavbna zemljišča po postopku R10. </w:t>
      </w:r>
    </w:p>
    <w:p w:rsidR="00DF66C8" w:rsidRDefault="00DF66C8" w:rsidP="00AC35FB">
      <w:pPr>
        <w:autoSpaceDE w:val="0"/>
        <w:autoSpaceDN w:val="0"/>
        <w:adjustRightInd w:val="0"/>
        <w:spacing w:line="276" w:lineRule="auto"/>
        <w:ind w:right="142"/>
        <w:rPr>
          <w:rFonts w:eastAsia="CIDFont+F1"/>
        </w:rPr>
      </w:pPr>
    </w:p>
    <w:p w:rsidR="00DF66C8" w:rsidRDefault="00DF66C8" w:rsidP="00AC35FB">
      <w:pPr>
        <w:autoSpaceDE w:val="0"/>
        <w:autoSpaceDN w:val="0"/>
        <w:adjustRightInd w:val="0"/>
        <w:spacing w:line="276" w:lineRule="auto"/>
        <w:ind w:right="142"/>
        <w:rPr>
          <w:rFonts w:eastAsia="CIDFont+F1"/>
        </w:rPr>
      </w:pPr>
      <w:r>
        <w:rPr>
          <w:rFonts w:eastAsia="CIDFont+F1"/>
        </w:rPr>
        <w:t xml:space="preserve">Pri gradnji bodo poleg zemeljskega izkopa nastajali še nekateri drugi gradbeni odpadki iz skupine 17, npr. beton, opeke, ploščice, keramika, les, steklo, plastika, bitumenske mešanice, različne kovine, kabli, izolirni material, ipd. vrste in količine naštetih odpadkov bodo natančneje opredeljene v Načrtu gospodarjenja z gradbenimi odpadki. </w:t>
      </w:r>
    </w:p>
    <w:p w:rsidR="00DF66C8" w:rsidRDefault="00DF66C8" w:rsidP="00AC35FB">
      <w:pPr>
        <w:autoSpaceDE w:val="0"/>
        <w:autoSpaceDN w:val="0"/>
        <w:adjustRightInd w:val="0"/>
        <w:spacing w:line="276" w:lineRule="auto"/>
        <w:ind w:right="142"/>
        <w:rPr>
          <w:rFonts w:eastAsia="CIDFont+F1"/>
        </w:rPr>
      </w:pPr>
    </w:p>
    <w:p w:rsidR="00DF66C8" w:rsidRPr="005A17EE" w:rsidRDefault="00DF66C8" w:rsidP="00AC35FB">
      <w:pPr>
        <w:autoSpaceDE w:val="0"/>
        <w:autoSpaceDN w:val="0"/>
        <w:adjustRightInd w:val="0"/>
        <w:spacing w:line="276" w:lineRule="auto"/>
        <w:ind w:right="142"/>
        <w:rPr>
          <w:rFonts w:eastAsia="CIDFont+F1"/>
        </w:rPr>
      </w:pPr>
      <w:r>
        <w:rPr>
          <w:rFonts w:eastAsia="CIDFont+F1"/>
        </w:rPr>
        <w:t xml:space="preserve">Poleg gradbenih odpadkov je na gradbišču možno pričakovati še odpadke iz skupin 13 (odpadna olja), 15 (odpadna embalaža, absorbenti, čistilne krpe, ..) in 20 (mešani komunalni odpadki in ločeno zbrane frakcije), ki se bodo zbirali ločeno in oddajali pooblaščenim zbiralcem ali izvajalcem obdelave teh odpadkov.  </w:t>
      </w:r>
    </w:p>
    <w:p w:rsidR="00DF66C8" w:rsidRPr="00635EBF" w:rsidRDefault="00DF66C8" w:rsidP="00AC35FB">
      <w:pPr>
        <w:spacing w:line="276" w:lineRule="auto"/>
        <w:ind w:right="142"/>
        <w:rPr>
          <w:highlight w:val="yellow"/>
        </w:rPr>
      </w:pPr>
    </w:p>
    <w:p w:rsidR="00DF66C8" w:rsidRPr="003551D8" w:rsidRDefault="00DF66C8" w:rsidP="00AC35FB">
      <w:pPr>
        <w:spacing w:line="276" w:lineRule="auto"/>
        <w:ind w:right="142"/>
      </w:pPr>
      <w:r w:rsidRPr="003551D8">
        <w:t xml:space="preserve">V času gradnje se bodo odpadki že na gradbišču skladiščili ločeno in bodo predani pooblaščenim prevzemnikom. Na lokaciji nameravanega posega ni dovoljena predelava odpadkov s premično napravo. Upravni organ je z namenom varovanja kmetijskih zemljišč v točki V./2 izreka tega dovoljenja določil dodatni pogoj z vidika obremenjevanja tal z vnosom zemeljskega izkopa. Upravni organ ugotavlja, da bodo vplivi nastajanja odpadkov v času gradnje, ob upoštevanju dodatnih omilitvenih ukrepov, nebistveni.      </w:t>
      </w:r>
    </w:p>
    <w:p w:rsidR="00DF66C8" w:rsidRPr="00635EBF" w:rsidRDefault="00DF66C8" w:rsidP="00AC35FB">
      <w:pPr>
        <w:spacing w:line="276" w:lineRule="auto"/>
        <w:ind w:right="142"/>
        <w:rPr>
          <w:highlight w:val="yellow"/>
        </w:rPr>
      </w:pPr>
    </w:p>
    <w:p w:rsidR="00DF66C8" w:rsidRPr="00C9680F" w:rsidRDefault="00382BF7" w:rsidP="00382BF7">
      <w:pPr>
        <w:spacing w:line="276" w:lineRule="auto"/>
        <w:ind w:right="142"/>
        <w:contextualSpacing/>
      </w:pPr>
      <w:r>
        <w:t>7.3</w:t>
      </w:r>
      <w:r w:rsidR="006F16E2">
        <w:t xml:space="preserve"> </w:t>
      </w:r>
      <w:r w:rsidR="00DF66C8" w:rsidRPr="00C9680F">
        <w:t>Varstvo pred hrupom</w:t>
      </w:r>
    </w:p>
    <w:p w:rsidR="00DF66C8" w:rsidRDefault="00DF66C8" w:rsidP="00AC35FB">
      <w:pPr>
        <w:spacing w:line="276" w:lineRule="auto"/>
        <w:ind w:right="142"/>
        <w:rPr>
          <w:highlight w:val="yellow"/>
        </w:rPr>
      </w:pPr>
    </w:p>
    <w:p w:rsidR="00DF66C8" w:rsidRDefault="00DF66C8" w:rsidP="00AC35FB">
      <w:pPr>
        <w:spacing w:line="276" w:lineRule="auto"/>
        <w:ind w:right="142"/>
      </w:pPr>
      <w:r w:rsidRPr="00DB1EED">
        <w:lastRenderedPageBreak/>
        <w:t>Nameravani poseg se nahaja v Mestni občini Kranj, severno od trgovskega objekta Lidl in zahodno od Ledene dvorane Kranj, tik ob Koroški cesti. Severno do posega se nahajajo nepozidane površine. Območje se ureja z Odlokom o zazidalnem načrtu območja D 02/3 – Šolski center Zlato polje</w:t>
      </w:r>
      <w:r w:rsidR="004D6904">
        <w:t>,</w:t>
      </w:r>
      <w:r w:rsidR="00E34F68">
        <w:t xml:space="preserve"> </w:t>
      </w:r>
      <w:r>
        <w:t xml:space="preserve">nameravani poseg pa se uvršča v enoto urejanja prostora KR Z 1, kjer je določena </w:t>
      </w:r>
      <w:r w:rsidRPr="00DB1EED">
        <w:t>namenska raba CU – osrednja območja centralnih dejavnosti. Skladno z določili 35. člena OPN MOK</w:t>
      </w:r>
      <w:r>
        <w:t xml:space="preserve"> </w:t>
      </w:r>
      <w:r w:rsidRPr="00DB1EED">
        <w:t>in Uredbo o mejnih vrednostih kazalcev hrupa</w:t>
      </w:r>
      <w:r w:rsidR="000258D9">
        <w:t xml:space="preserve"> v okolju</w:t>
      </w:r>
      <w:r w:rsidRPr="00DB1EED">
        <w:t xml:space="preserve"> (Uradni list RS, št. 43/18, 59/19 in 44/22 – ZVO-2; v nadaljevanju Uredba o hrupu), se območje uvršča v III. stopnjo varstva pred hrupom. Najbližje stanovanjske stavbe se nahajajo na naslovih Koroška cesta 59 in Koroška cesta 20. </w:t>
      </w:r>
    </w:p>
    <w:p w:rsidR="00DF66C8" w:rsidRDefault="00DF66C8" w:rsidP="00AC35FB">
      <w:pPr>
        <w:spacing w:line="276" w:lineRule="auto"/>
        <w:ind w:right="142"/>
      </w:pPr>
    </w:p>
    <w:p w:rsidR="00DF66C8" w:rsidRPr="00635EBF" w:rsidRDefault="00DF66C8" w:rsidP="00AC35FB">
      <w:pPr>
        <w:spacing w:line="276" w:lineRule="auto"/>
        <w:ind w:right="142"/>
        <w:rPr>
          <w:highlight w:val="yellow"/>
        </w:rPr>
      </w:pPr>
      <w:r>
        <w:t xml:space="preserve">V obstoječem stanju je na širšem območju nameravanega posega  prevladujoč vir hrupa promet po regionalni cesti Polica – Kranj (Kidričeva cesta). Omenjena cesta je dvopasovnica, na katero se bo v semaforiziranem križišču priključila nova povezovalna cesta (s posegom povezan poseg). </w:t>
      </w:r>
    </w:p>
    <w:p w:rsidR="00DF66C8" w:rsidRPr="00221F72" w:rsidRDefault="00DF66C8" w:rsidP="00AC35FB">
      <w:pPr>
        <w:tabs>
          <w:tab w:val="left" w:pos="567"/>
        </w:tabs>
        <w:autoSpaceDE w:val="0"/>
        <w:autoSpaceDN w:val="0"/>
        <w:adjustRightInd w:val="0"/>
        <w:spacing w:line="276" w:lineRule="auto"/>
        <w:ind w:right="142"/>
      </w:pPr>
    </w:p>
    <w:p w:rsidR="00DF66C8" w:rsidRPr="00221F72" w:rsidRDefault="00382BF7" w:rsidP="00AC35FB">
      <w:pPr>
        <w:tabs>
          <w:tab w:val="left" w:pos="567"/>
        </w:tabs>
        <w:spacing w:line="276" w:lineRule="auto"/>
        <w:ind w:right="142"/>
      </w:pPr>
      <w:r>
        <w:t>7</w:t>
      </w:r>
      <w:r w:rsidR="00DF66C8" w:rsidRPr="00221F72">
        <w:t>.3.a</w:t>
      </w:r>
      <w:r w:rsidR="00DF66C8" w:rsidRPr="00221F72">
        <w:tab/>
        <w:t>Pričakovani vplivi v času gradnje in pogoji</w:t>
      </w:r>
    </w:p>
    <w:p w:rsidR="00DF66C8" w:rsidRPr="00BF0A6E" w:rsidRDefault="00DF66C8" w:rsidP="00AC35FB">
      <w:pPr>
        <w:autoSpaceDE w:val="0"/>
        <w:autoSpaceDN w:val="0"/>
        <w:adjustRightInd w:val="0"/>
        <w:spacing w:line="276" w:lineRule="auto"/>
        <w:ind w:right="142"/>
      </w:pPr>
    </w:p>
    <w:p w:rsidR="00DF66C8" w:rsidRPr="00BF0A6E" w:rsidRDefault="00DF66C8" w:rsidP="00AC35FB">
      <w:pPr>
        <w:autoSpaceDE w:val="0"/>
        <w:autoSpaceDN w:val="0"/>
        <w:adjustRightInd w:val="0"/>
        <w:spacing w:line="276" w:lineRule="auto"/>
        <w:ind w:right="142"/>
      </w:pPr>
      <w:r w:rsidRPr="00BF0A6E">
        <w:t>Gradnja bo potekala 24 mesecev, in sicer v dnevnem obdobju od ponedeljka do petka od 7. ure do 18. ure, in ob sobotah od 7. do 16. ure. Poglavitni viri hrupa bodo zemeljska in gradbena dela. Za utrjevanje sten gradbene jame v severozahodnem delu gradbišča se bo uporabljalo pnevmatsko zabijalo za nameščanje zagatnic. Obseg gradbenih del v prvem koledarskem letu je naslednji:</w:t>
      </w:r>
    </w:p>
    <w:p w:rsidR="00DF66C8" w:rsidRPr="00BF0A6E" w:rsidRDefault="00DF66C8" w:rsidP="00AC35FB">
      <w:pPr>
        <w:numPr>
          <w:ilvl w:val="0"/>
          <w:numId w:val="12"/>
        </w:numPr>
        <w:autoSpaceDE w:val="0"/>
        <w:autoSpaceDN w:val="0"/>
        <w:adjustRightInd w:val="0"/>
        <w:spacing w:line="276" w:lineRule="auto"/>
        <w:ind w:right="142"/>
      </w:pPr>
      <w:r>
        <w:t>i</w:t>
      </w:r>
      <w:r w:rsidRPr="00BF0A6E">
        <w:t>zkop gradbenih jam za temeljenje objektov in kletno etažo ter odvoz zemeljskega izkopa,</w:t>
      </w:r>
    </w:p>
    <w:p w:rsidR="00DF66C8" w:rsidRDefault="00DF66C8" w:rsidP="00AC35FB">
      <w:pPr>
        <w:numPr>
          <w:ilvl w:val="0"/>
          <w:numId w:val="12"/>
        </w:numPr>
        <w:autoSpaceDE w:val="0"/>
        <w:autoSpaceDN w:val="0"/>
        <w:adjustRightInd w:val="0"/>
        <w:spacing w:line="276" w:lineRule="auto"/>
        <w:ind w:right="142"/>
      </w:pPr>
      <w:r>
        <w:t>nameščanje zagatnic na severozahodnem robu posega za varovanje gradbene jame,</w:t>
      </w:r>
    </w:p>
    <w:p w:rsidR="00DF66C8" w:rsidRDefault="00DF66C8" w:rsidP="00AC35FB">
      <w:pPr>
        <w:numPr>
          <w:ilvl w:val="0"/>
          <w:numId w:val="12"/>
        </w:numPr>
        <w:autoSpaceDE w:val="0"/>
        <w:autoSpaceDN w:val="0"/>
        <w:adjustRightInd w:val="0"/>
        <w:spacing w:line="276" w:lineRule="auto"/>
        <w:ind w:right="142"/>
      </w:pPr>
      <w:r>
        <w:t>dovoz nasipnih (pesek različnih granulacij), gradbenih (beton, les, asfalt) in montažnih materialov (fasadni elementi, okna, zunanja vrata, cevi, tipski jaški, ..) na območje posega,</w:t>
      </w:r>
    </w:p>
    <w:p w:rsidR="00DF66C8" w:rsidRDefault="00DF66C8" w:rsidP="00AC35FB">
      <w:pPr>
        <w:numPr>
          <w:ilvl w:val="0"/>
          <w:numId w:val="12"/>
        </w:numPr>
        <w:autoSpaceDE w:val="0"/>
        <w:autoSpaceDN w:val="0"/>
        <w:adjustRightInd w:val="0"/>
        <w:spacing w:line="276" w:lineRule="auto"/>
        <w:ind w:right="142"/>
      </w:pPr>
      <w:r>
        <w:t>gradnja objektov, vgradnja pripeljanih materialov v objekt in okolico,</w:t>
      </w:r>
    </w:p>
    <w:p w:rsidR="00DF66C8" w:rsidRDefault="00DF66C8" w:rsidP="00AC35FB">
      <w:pPr>
        <w:numPr>
          <w:ilvl w:val="0"/>
          <w:numId w:val="12"/>
        </w:numPr>
        <w:autoSpaceDE w:val="0"/>
        <w:autoSpaceDN w:val="0"/>
        <w:adjustRightInd w:val="0"/>
        <w:spacing w:line="276" w:lineRule="auto"/>
        <w:ind w:right="142"/>
      </w:pPr>
      <w:r>
        <w:t>komunalna ureditev lokacije posega,</w:t>
      </w:r>
    </w:p>
    <w:p w:rsidR="00DF66C8" w:rsidRDefault="00DF66C8" w:rsidP="00AC35FB">
      <w:pPr>
        <w:numPr>
          <w:ilvl w:val="0"/>
          <w:numId w:val="12"/>
        </w:numPr>
        <w:autoSpaceDE w:val="0"/>
        <w:autoSpaceDN w:val="0"/>
        <w:adjustRightInd w:val="0"/>
        <w:spacing w:line="276" w:lineRule="auto"/>
        <w:ind w:right="142"/>
      </w:pPr>
      <w:r>
        <w:t>obrtniška in instalacijska dela.</w:t>
      </w:r>
    </w:p>
    <w:p w:rsidR="00DF66C8" w:rsidRDefault="00DF66C8" w:rsidP="00AC35FB">
      <w:pPr>
        <w:autoSpaceDE w:val="0"/>
        <w:autoSpaceDN w:val="0"/>
        <w:adjustRightInd w:val="0"/>
        <w:spacing w:line="276" w:lineRule="auto"/>
        <w:ind w:right="142"/>
      </w:pPr>
    </w:p>
    <w:p w:rsidR="00DF66C8" w:rsidRPr="00635EBF" w:rsidRDefault="00DF66C8" w:rsidP="00AC35FB">
      <w:pPr>
        <w:autoSpaceDE w:val="0"/>
        <w:autoSpaceDN w:val="0"/>
        <w:adjustRightInd w:val="0"/>
        <w:spacing w:line="276" w:lineRule="auto"/>
        <w:ind w:right="142"/>
        <w:rPr>
          <w:highlight w:val="yellow"/>
        </w:rPr>
      </w:pPr>
      <w:r>
        <w:t xml:space="preserve">Hrup bo v času gradnje nastajal zaradi obratovanja tovornih vozil in gradbenih strojev. Izveden je bil tudi modelni izračun obremenitve </w:t>
      </w:r>
      <w:r w:rsidRPr="00041904">
        <w:t>s hrupom v času gradnje. Rezultati modelnega izračuna so pokazali, da bo hrup zaradi zemeljskih izkopov, pilotiranja in gradnje objektov pri najbližjih stavbah z varovanimi prostori, ko je pričakovani vpliv največji z vidika potencialnega širjenja hrupa, znašal L</w:t>
      </w:r>
      <w:r w:rsidRPr="00041904">
        <w:rPr>
          <w:vertAlign w:val="subscript"/>
        </w:rPr>
        <w:t xml:space="preserve">dan </w:t>
      </w:r>
      <w:r w:rsidRPr="00041904">
        <w:t>65 in L</w:t>
      </w:r>
      <w:r w:rsidRPr="00041904">
        <w:rPr>
          <w:vertAlign w:val="subscript"/>
        </w:rPr>
        <w:t>dvn</w:t>
      </w:r>
      <w:r w:rsidRPr="00041904">
        <w:t xml:space="preserve"> 66 na naslovu Koroška cesta 59 in L</w:t>
      </w:r>
      <w:r w:rsidRPr="00041904">
        <w:rPr>
          <w:vertAlign w:val="subscript"/>
        </w:rPr>
        <w:t>dan</w:t>
      </w:r>
      <w:r w:rsidRPr="00041904">
        <w:t xml:space="preserve"> 65 in L</w:t>
      </w:r>
      <w:r w:rsidRPr="00041904">
        <w:rPr>
          <w:vertAlign w:val="subscript"/>
        </w:rPr>
        <w:t>dvn</w:t>
      </w:r>
      <w:r w:rsidRPr="00041904">
        <w:t xml:space="preserve"> 66 na naslovu Koroška cesta 20.</w:t>
      </w:r>
    </w:p>
    <w:p w:rsidR="00DF66C8" w:rsidRPr="00635EBF" w:rsidRDefault="00DF66C8" w:rsidP="00AC35FB">
      <w:pPr>
        <w:spacing w:line="276" w:lineRule="auto"/>
        <w:ind w:right="142"/>
        <w:rPr>
          <w:highlight w:val="yellow"/>
        </w:rPr>
      </w:pPr>
    </w:p>
    <w:p w:rsidR="00DF66C8" w:rsidRPr="00041904" w:rsidRDefault="00DF66C8" w:rsidP="00AC35FB">
      <w:pPr>
        <w:spacing w:line="276" w:lineRule="auto"/>
        <w:ind w:right="142"/>
      </w:pPr>
      <w:r w:rsidRPr="00041904">
        <w:t>Primerjava z mejnimi vrednostmi iz Uredbe o hrupu L</w:t>
      </w:r>
      <w:r w:rsidRPr="00041904">
        <w:rPr>
          <w:vertAlign w:val="subscript"/>
        </w:rPr>
        <w:t xml:space="preserve">dan </w:t>
      </w:r>
      <w:r w:rsidRPr="00041904">
        <w:t>65 in L</w:t>
      </w:r>
      <w:r w:rsidRPr="00041904">
        <w:rPr>
          <w:vertAlign w:val="subscript"/>
        </w:rPr>
        <w:t>dvn</w:t>
      </w:r>
      <w:r w:rsidRPr="00041904">
        <w:t xml:space="preserve"> 65 za gradbišče kot vir hrupa v III. območju varstva pred hrupom kaže, da mejne vrednosti kazalcev hrupa pri najbližjih stanovanjskih objektih ne bodo presežene oziroma gradbišče v dnevnem času ne bo povzročalo čezmerno obremenitev s hrupom. Tudi za celotno obremenitev okolja s hrupom v času gradnje, kot posledica obremenitve s hrupom v obstoječem stanju (cestni promet) in hrupa gradbišča, je ocenjeno, da gradnja ne bo povzročila nedopustnih obremenitev s hrupom. Ob tem se je celotna obremenitev v času gradnje vrednotila glede na zahteve za nov vir hrupa v skladu z 10. členom Uredbe o hrup</w:t>
      </w:r>
      <w:r w:rsidR="00FC1817">
        <w:t>u</w:t>
      </w:r>
      <w:r w:rsidRPr="00041904">
        <w:t>. Kumulativno gledano hrup gradbišča z obstoječim hrupom ne spreminja ravni obremenitve območja. Celotna obremenitev zaradi načrtovane gradnje, glede na mejne vrednosti kazalce</w:t>
      </w:r>
      <w:r w:rsidR="009435DB">
        <w:t>v</w:t>
      </w:r>
      <w:r w:rsidRPr="00041904">
        <w:t xml:space="preserve"> hrupa L</w:t>
      </w:r>
      <w:r w:rsidRPr="00041904">
        <w:rPr>
          <w:vertAlign w:val="subscript"/>
        </w:rPr>
        <w:t>dvn</w:t>
      </w:r>
      <w:r w:rsidRPr="00041904">
        <w:t xml:space="preserve"> za celotno obremenitev (L</w:t>
      </w:r>
      <w:r w:rsidRPr="00041904">
        <w:rPr>
          <w:vertAlign w:val="subscript"/>
        </w:rPr>
        <w:t xml:space="preserve">dvn </w:t>
      </w:r>
      <w:r w:rsidRPr="00041904">
        <w:t>69 dBA, preglednica 6 priloge 1 Uredbe o mejnih vrednostih kazalcev hrupa v okolju), ne bo čezmerna.</w:t>
      </w:r>
    </w:p>
    <w:p w:rsidR="00DF66C8" w:rsidRPr="00041904" w:rsidRDefault="00DF66C8" w:rsidP="00AC35FB">
      <w:pPr>
        <w:widowControl w:val="0"/>
        <w:spacing w:line="276" w:lineRule="auto"/>
        <w:ind w:right="142"/>
      </w:pPr>
    </w:p>
    <w:p w:rsidR="00DF66C8" w:rsidRPr="00041904" w:rsidRDefault="00DF66C8" w:rsidP="00AC35FB">
      <w:pPr>
        <w:spacing w:line="276" w:lineRule="auto"/>
      </w:pPr>
      <w:r w:rsidRPr="00041904">
        <w:t>Ocena ravni hrupa je bila narejena za obratovanje gradbišča v dnevnem času, zato je naslovni organ v točki V./3 izreka tega dovoljenja z vidika skladnosti z mejnimi vrednostmi hrupa in zmanjšanja emisij hrupa iz vira hrupa in širjenja hrupa v okolje v skladu z Uredbo o hrup</w:t>
      </w:r>
      <w:r w:rsidR="00486977">
        <w:t>u</w:t>
      </w:r>
      <w:r w:rsidRPr="00041904">
        <w:t>, določil dodatne pogoje in s tem v celoti sledil ukrepom, ki izhajajo iz Poročila o vplivih na okolje. Upravni organ je omejil časovno obratovanje gradbišča ter transport za potrebe gradnje. Prav tako je z namenom zmanjšanja emisije hrupa iz vira hrupa in širjenja hrupa v okolje v skladu z Uredbo o hrup</w:t>
      </w:r>
      <w:r w:rsidR="00625CE6">
        <w:t>u</w:t>
      </w:r>
      <w:r w:rsidRPr="00041904">
        <w:t xml:space="preserve">, določil pogoj glede postavitve gradbiščne ograje višine 2 m. Poleg navedenega morajo biti vsi stroji, ki obratujejo na prostem, tudi </w:t>
      </w:r>
      <w:r w:rsidRPr="00041904">
        <w:lastRenderedPageBreak/>
        <w:t xml:space="preserve">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 Upravni organ ocenjuje, da bodo vplivi nameravanega posega na emisije hrupa, ob izvajanju predvidenih ukrepov v času gradnje, nebistveni z upoštevanjem vseh navedenih ukrepov.  </w:t>
      </w:r>
    </w:p>
    <w:p w:rsidR="00DF66C8" w:rsidRPr="00AE67DE" w:rsidRDefault="00DF66C8" w:rsidP="00AC35FB">
      <w:pPr>
        <w:autoSpaceDE w:val="0"/>
        <w:autoSpaceDN w:val="0"/>
        <w:adjustRightInd w:val="0"/>
        <w:spacing w:line="276" w:lineRule="auto"/>
        <w:ind w:right="142"/>
        <w:rPr>
          <w:color w:val="000000"/>
        </w:rPr>
      </w:pPr>
    </w:p>
    <w:p w:rsidR="00DF66C8" w:rsidRPr="00AE67DE" w:rsidRDefault="00382BF7" w:rsidP="00382BF7">
      <w:pPr>
        <w:autoSpaceDE w:val="0"/>
        <w:autoSpaceDN w:val="0"/>
        <w:adjustRightInd w:val="0"/>
        <w:spacing w:line="276" w:lineRule="auto"/>
        <w:ind w:right="142"/>
        <w:contextualSpacing/>
        <w:rPr>
          <w:color w:val="000000"/>
        </w:rPr>
      </w:pPr>
      <w:r>
        <w:rPr>
          <w:color w:val="000000"/>
        </w:rPr>
        <w:t>7.4</w:t>
      </w:r>
      <w:r w:rsidR="00DF66C8" w:rsidRPr="00AE67DE">
        <w:rPr>
          <w:color w:val="000000"/>
        </w:rPr>
        <w:t xml:space="preserve">    Varstvo tal in podzemnih voda </w:t>
      </w:r>
    </w:p>
    <w:p w:rsidR="00DF66C8" w:rsidRPr="00AE67DE" w:rsidRDefault="00DF66C8" w:rsidP="00AC35FB">
      <w:pPr>
        <w:autoSpaceDE w:val="0"/>
        <w:autoSpaceDN w:val="0"/>
        <w:adjustRightInd w:val="0"/>
        <w:spacing w:line="276" w:lineRule="auto"/>
        <w:ind w:right="142"/>
        <w:rPr>
          <w:color w:val="000000"/>
        </w:rPr>
      </w:pPr>
    </w:p>
    <w:p w:rsidR="00DF66C8" w:rsidRPr="00AE67DE" w:rsidRDefault="00DF66C8" w:rsidP="00AC35FB">
      <w:pPr>
        <w:autoSpaceDE w:val="0"/>
        <w:autoSpaceDN w:val="0"/>
        <w:adjustRightInd w:val="0"/>
        <w:spacing w:line="276" w:lineRule="auto"/>
        <w:ind w:right="142"/>
        <w:rPr>
          <w:color w:val="000000"/>
        </w:rPr>
      </w:pPr>
      <w:r w:rsidRPr="00AE67DE">
        <w:rPr>
          <w:color w:val="000000"/>
        </w:rPr>
        <w:t>Območje nameravanega posega se nahaja na severozahodnem delu Ljubljanskega polja, na pretežno ravninskem delu Kranjsko – Sorškega polja. Kranjsko – Sorško polje reka Sava deli na dva dela: Kranjsko polje na severu (levi breg) in Sorško polje na južnem delu (desni breg reke Save). Temeljna tla na območju nameravanega posega sestavljajo kvartarne naplavine reke Save v dveh terasah. Naplavine so sestavljene iz prodno peščenih sedimentov s konglomeratnimi plastmi, ki se pojavljajo po celotnem preseku tal, vendar niso zvezne. Plasti konglomerata prekinjajo nevezani sedimenti prodno peščene do peščeno meljne zemljine.</w:t>
      </w:r>
    </w:p>
    <w:p w:rsidR="00DF66C8" w:rsidRPr="00AE67DE" w:rsidRDefault="00DF66C8" w:rsidP="00AC35FB">
      <w:pPr>
        <w:autoSpaceDE w:val="0"/>
        <w:autoSpaceDN w:val="0"/>
        <w:adjustRightInd w:val="0"/>
        <w:spacing w:line="276" w:lineRule="auto"/>
        <w:ind w:right="142"/>
        <w:rPr>
          <w:color w:val="000000"/>
        </w:rPr>
      </w:pPr>
    </w:p>
    <w:p w:rsidR="00DF66C8" w:rsidRPr="00AE67DE" w:rsidRDefault="00DF66C8" w:rsidP="00AC35FB">
      <w:pPr>
        <w:autoSpaceDE w:val="0"/>
        <w:autoSpaceDN w:val="0"/>
        <w:adjustRightInd w:val="0"/>
        <w:spacing w:line="276" w:lineRule="auto"/>
        <w:ind w:right="142"/>
        <w:rPr>
          <w:color w:val="000000"/>
        </w:rPr>
      </w:pPr>
      <w:r w:rsidRPr="00AE67DE">
        <w:rPr>
          <w:color w:val="000000"/>
        </w:rPr>
        <w:t xml:space="preserve">Območje nameravanega posega se nahaja na območju vodnega telesa podzemne vode Savska kotlina in Ljubljansko Barje (šifra vodnega telesa: VTPodV1001) in je sestavljeno iz dveh vodonosnikov. Prvi vodonosnik sestavljajo peščeno prodni zasipi reke Save in njenih pritokov. Nanj pomembno vplivajo površinske vode, predvsem reka Sava, ki ga v veliki meri tudi napaja. Drugi, kraški in razpoklinski vodonosnik, se nahaja v podlagi in na obrobju kvartarnih naplavin. Območje posega se nahaja na območju prvega vodonosnika. Ranljivost vodnega telesa je ocenjena kot zelo visoka do izredno visoka, kemijsko stanje je vse od leta 2013 ocenjeno kot dobro. V letu 2019 je bilo glede vsebnosti nitrata od skupno 49 merilnih mest ustreznih 47 merilnih mest, glede pesticidov pa ni bilo neustreznih mest. Prisotnost nitratov v podzemni vodi je posledica kmetijske dejavnosti na širšem območju. </w:t>
      </w:r>
      <w:r>
        <w:rPr>
          <w:color w:val="000000"/>
        </w:rPr>
        <w:t>Na območju posega ni vrtin, vodnjakov ali zajemov za rabo vode niti podeljenih koncesij ali vodnih dovoljenj.</w:t>
      </w:r>
    </w:p>
    <w:p w:rsidR="00DF66C8" w:rsidRPr="00AE67DE" w:rsidRDefault="00DF66C8" w:rsidP="00AC35FB">
      <w:pPr>
        <w:autoSpaceDE w:val="0"/>
        <w:autoSpaceDN w:val="0"/>
        <w:adjustRightInd w:val="0"/>
        <w:spacing w:line="276" w:lineRule="auto"/>
        <w:ind w:right="142"/>
        <w:rPr>
          <w:color w:val="000000"/>
        </w:rPr>
      </w:pPr>
    </w:p>
    <w:p w:rsidR="00DF66C8" w:rsidRPr="00AE67DE" w:rsidRDefault="00180713" w:rsidP="00AC35FB">
      <w:pPr>
        <w:autoSpaceDE w:val="0"/>
        <w:autoSpaceDN w:val="0"/>
        <w:adjustRightInd w:val="0"/>
        <w:spacing w:line="276" w:lineRule="auto"/>
        <w:ind w:right="142"/>
        <w:rPr>
          <w:color w:val="000000"/>
        </w:rPr>
      </w:pPr>
      <w:r>
        <w:rPr>
          <w:color w:val="000000"/>
        </w:rPr>
        <w:t>7</w:t>
      </w:r>
      <w:r w:rsidR="00DF66C8" w:rsidRPr="00AE67DE">
        <w:rPr>
          <w:color w:val="000000"/>
        </w:rPr>
        <w:t>.</w:t>
      </w:r>
      <w:r>
        <w:rPr>
          <w:color w:val="000000"/>
        </w:rPr>
        <w:t>4</w:t>
      </w:r>
      <w:r w:rsidR="00DF66C8" w:rsidRPr="00AE67DE">
        <w:rPr>
          <w:color w:val="000000"/>
        </w:rPr>
        <w:t xml:space="preserve">.a   Varstvo tal in podzemnih voda v času </w:t>
      </w:r>
      <w:r w:rsidR="00DF66C8">
        <w:rPr>
          <w:color w:val="000000"/>
        </w:rPr>
        <w:t>gradnje</w:t>
      </w:r>
    </w:p>
    <w:p w:rsidR="00DF66C8" w:rsidRPr="00AE67DE" w:rsidRDefault="00DF66C8" w:rsidP="00AC35FB">
      <w:pPr>
        <w:autoSpaceDE w:val="0"/>
        <w:autoSpaceDN w:val="0"/>
        <w:adjustRightInd w:val="0"/>
        <w:spacing w:line="276" w:lineRule="auto"/>
        <w:ind w:right="142"/>
        <w:rPr>
          <w:color w:val="000000"/>
        </w:rPr>
      </w:pPr>
    </w:p>
    <w:p w:rsidR="00DF66C8" w:rsidRDefault="00DF66C8" w:rsidP="00AC35FB">
      <w:pPr>
        <w:autoSpaceDE w:val="0"/>
        <w:autoSpaceDN w:val="0"/>
        <w:adjustRightInd w:val="0"/>
        <w:spacing w:line="276" w:lineRule="auto"/>
        <w:ind w:right="142"/>
        <w:rPr>
          <w:color w:val="000000"/>
        </w:rPr>
      </w:pPr>
      <w:r w:rsidRPr="00AE67DE">
        <w:rPr>
          <w:color w:val="000000"/>
        </w:rPr>
        <w:t>Največjo nevarnost za onesnaženje tal in posledično podzemne vode predstavlja faza izkopa oz. izvedbe gradbene jame in gradnja podzemnega dela objektov, kjer bi lahko</w:t>
      </w:r>
      <w:r>
        <w:rPr>
          <w:color w:val="000000"/>
        </w:rPr>
        <w:t xml:space="preserve"> prišlo do izlitja nevarnih snovi iz delovnih strojev. Na gradbišču bodo ves čas gradnje pripravljena sredstva za takojšnje ukrepanje ob izlivu nevarne snovi v tla. Delavci na gradbišču bodo poučeni o nevarnosti izlitja goriva, motornega olja ali drugih nevarnih tekočin v tla in o postopkih ravnanja v takšnih primerih. Vsem dostopna bo tudi oprema za ukrepanje v tovrstnih primerih. Gradbeni poseg bo povzročil spremembo strukture vrhnjega sloja tal. Zaradi izkopov in novega materiala za izvedbo tampona pod temelji in temeljno ploščo, se bo povečala zbitost tal. </w:t>
      </w:r>
    </w:p>
    <w:p w:rsidR="00DF66C8" w:rsidRDefault="00DF66C8" w:rsidP="00AC35FB">
      <w:pPr>
        <w:autoSpaceDE w:val="0"/>
        <w:autoSpaceDN w:val="0"/>
        <w:adjustRightInd w:val="0"/>
        <w:spacing w:line="276" w:lineRule="auto"/>
        <w:ind w:right="142"/>
        <w:rPr>
          <w:color w:val="000000"/>
        </w:rPr>
      </w:pPr>
    </w:p>
    <w:p w:rsidR="00DF66C8" w:rsidRDefault="00DF66C8" w:rsidP="00AC35FB">
      <w:pPr>
        <w:autoSpaceDE w:val="0"/>
        <w:autoSpaceDN w:val="0"/>
        <w:adjustRightInd w:val="0"/>
        <w:spacing w:line="276" w:lineRule="auto"/>
        <w:ind w:right="142"/>
        <w:rPr>
          <w:color w:val="000000"/>
        </w:rPr>
      </w:pPr>
      <w:r>
        <w:rPr>
          <w:color w:val="000000"/>
        </w:rPr>
        <w:t xml:space="preserve">Izkop gradbene jame bo izveden do relativne kote - 8,40 m. Iz Geološkega poročila o sestavi temeljnih tal in geoloških razmerah (Geomet d.o.o., št. načrta 75 – 3/2022_b, marec 2022) izhaja, da pri izvedbi vrtin do največje globine 10 m in sondažnih razkopov do največje globine 5,5 m, dotokov ali pojavov podzemne vode niso zaznali. Višina podzemne vode je vezana na gladino reke Save, ocenjuje se, da je nivo podzemne vode več kot 40 m pod površjem. Iz navedenega izhaja, da se z nameravanim posegom niti z gradnjo niti z izkopom gradbene jame ne posega v nivo podzemne vode. Ponikovalnice za padavinske vode z območja posega bodo izvedene na globini od 2,5 m do 4 m. Upravni organ je z namenom preprečitve in zmanjšanja onesnaženosti tal in podzemne vode v točki V./4 izreka tega dovoljenja določil dodatne pogoje. </w:t>
      </w:r>
      <w:r w:rsidRPr="00376A5F">
        <w:rPr>
          <w:color w:val="000000"/>
        </w:rPr>
        <w:t>Upravni organ ocenjuje, da bodo ob upoštevanju vseh ukrepov emisije onesnaževal v tla in podzemne vode zanemarljive, vpliv pa bo začasen in reverzibilen. Vpliv posega na tla in podzemne vode v času gradnje in spremembo v celotni obremenitvi okolja ocenjuje kot nebistven zaradi izvedbe omilitvenih ukrepov.</w:t>
      </w:r>
    </w:p>
    <w:p w:rsidR="00DF66C8" w:rsidRDefault="00DF66C8" w:rsidP="00AC35FB">
      <w:pPr>
        <w:autoSpaceDE w:val="0"/>
        <w:autoSpaceDN w:val="0"/>
        <w:adjustRightInd w:val="0"/>
        <w:spacing w:line="276" w:lineRule="auto"/>
        <w:ind w:right="142"/>
        <w:rPr>
          <w:color w:val="000000"/>
        </w:rPr>
      </w:pPr>
    </w:p>
    <w:p w:rsidR="00DF66C8" w:rsidRDefault="00180713" w:rsidP="00AC35FB">
      <w:pPr>
        <w:autoSpaceDE w:val="0"/>
        <w:autoSpaceDN w:val="0"/>
        <w:adjustRightInd w:val="0"/>
        <w:spacing w:line="276" w:lineRule="auto"/>
        <w:ind w:right="142"/>
        <w:rPr>
          <w:color w:val="000000"/>
        </w:rPr>
      </w:pPr>
      <w:r>
        <w:rPr>
          <w:color w:val="000000"/>
        </w:rPr>
        <w:lastRenderedPageBreak/>
        <w:t>7</w:t>
      </w:r>
      <w:r w:rsidR="00DF66C8">
        <w:rPr>
          <w:color w:val="000000"/>
        </w:rPr>
        <w:t>.</w:t>
      </w:r>
      <w:r>
        <w:rPr>
          <w:color w:val="000000"/>
        </w:rPr>
        <w:t>4</w:t>
      </w:r>
      <w:r w:rsidR="00DF66C8">
        <w:rPr>
          <w:color w:val="000000"/>
        </w:rPr>
        <w:t>.b   Varstvo tal in podzemnih voda v času obratovanja</w:t>
      </w:r>
    </w:p>
    <w:p w:rsidR="00DF66C8" w:rsidRDefault="00DF66C8" w:rsidP="00AC35FB">
      <w:pPr>
        <w:autoSpaceDE w:val="0"/>
        <w:autoSpaceDN w:val="0"/>
        <w:adjustRightInd w:val="0"/>
        <w:spacing w:line="276" w:lineRule="auto"/>
        <w:ind w:right="142"/>
        <w:rPr>
          <w:color w:val="000000"/>
        </w:rPr>
      </w:pPr>
    </w:p>
    <w:p w:rsidR="00DF66C8" w:rsidRDefault="00DF66C8" w:rsidP="00AC35FB">
      <w:pPr>
        <w:autoSpaceDE w:val="0"/>
        <w:autoSpaceDN w:val="0"/>
        <w:adjustRightInd w:val="0"/>
        <w:spacing w:line="276" w:lineRule="auto"/>
        <w:ind w:right="142"/>
        <w:rPr>
          <w:color w:val="000000"/>
        </w:rPr>
      </w:pPr>
      <w:r>
        <w:rPr>
          <w:color w:val="000000"/>
        </w:rPr>
        <w:t xml:space="preserve">V času obratovanja je možnost, da bi prišlo do onesnaženja tal in podzemne vode, zelo majhna. Komunalna odpadna voda se bo odvajala v javno kanalizacijo, ki se zaključi s centralno čistilno napravo. Industrijske odpadne vode ne bodo nastajale. V objektih </w:t>
      </w:r>
      <w:r w:rsidR="002B4441">
        <w:rPr>
          <w:color w:val="000000"/>
        </w:rPr>
        <w:t>n</w:t>
      </w:r>
      <w:r>
        <w:rPr>
          <w:color w:val="000000"/>
        </w:rPr>
        <w:t xml:space="preserve">e bodo prisotne pomembnejše količine nevarnih snovi, ki bi lahko predstavljale tveganje za okolje ali zdravje ljudi. Transformatorska postaja bo tipska s sistemom lovilne sklede za primer iztoka transformatorskega olja. Spodnje kletne etaže bodo izvedene brez talnih odtokov in povezave s kanalizacijskim sistemom. Na ta način se bodo požarne vode, ki bi nastale v primeru požara, zadržale v kleti. </w:t>
      </w:r>
      <w:r w:rsidRPr="00B95B0D">
        <w:rPr>
          <w:color w:val="000000"/>
        </w:rPr>
        <w:t>V času obratovanja nameravanega posega lahko pride do razpok v tleh kleti in posledičnega puščanja, zato je upravni organ, z namenom preprečitve tveganja onesnaženja tal in podzemne vode, v točki V./6 izreka tega dovoljenja določil dodatn</w:t>
      </w:r>
      <w:r>
        <w:rPr>
          <w:color w:val="000000"/>
        </w:rPr>
        <w:t>i</w:t>
      </w:r>
      <w:r w:rsidRPr="00B95B0D">
        <w:rPr>
          <w:color w:val="000000"/>
        </w:rPr>
        <w:t xml:space="preserve"> pogoj. Upravni organ ocenjuje, da bodo vplivi nameravanega posega na kakovost tal in podzemnih vod, ob izvajanju predvidenih zaščitnih ukrepov v času obratovanja, nebistveni.  </w:t>
      </w:r>
    </w:p>
    <w:p w:rsidR="00DB7FB7" w:rsidRPr="00635EBF" w:rsidRDefault="00DB7FB7" w:rsidP="00AC35FB">
      <w:pPr>
        <w:autoSpaceDE w:val="0"/>
        <w:autoSpaceDN w:val="0"/>
        <w:adjustRightInd w:val="0"/>
        <w:spacing w:line="276" w:lineRule="auto"/>
        <w:ind w:right="142"/>
        <w:rPr>
          <w:color w:val="000000"/>
          <w:highlight w:val="yellow"/>
        </w:rPr>
      </w:pPr>
    </w:p>
    <w:p w:rsidR="00DB7FB7" w:rsidRDefault="00180713" w:rsidP="00AC35FB">
      <w:pPr>
        <w:tabs>
          <w:tab w:val="left" w:pos="567"/>
        </w:tabs>
        <w:autoSpaceDE w:val="0"/>
        <w:autoSpaceDN w:val="0"/>
        <w:adjustRightInd w:val="0"/>
        <w:spacing w:line="276" w:lineRule="auto"/>
        <w:ind w:right="142"/>
      </w:pPr>
      <w:r>
        <w:rPr>
          <w:color w:val="000000"/>
        </w:rPr>
        <w:t>7</w:t>
      </w:r>
      <w:r w:rsidR="00DB7FB7" w:rsidRPr="00DF66C8">
        <w:rPr>
          <w:color w:val="000000"/>
        </w:rPr>
        <w:t>.</w:t>
      </w:r>
      <w:r>
        <w:rPr>
          <w:color w:val="000000"/>
        </w:rPr>
        <w:t>5</w:t>
      </w:r>
      <w:r w:rsidR="00DB7FB7" w:rsidRPr="00DF66C8">
        <w:rPr>
          <w:color w:val="000000"/>
        </w:rPr>
        <w:t xml:space="preserve">   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L(dvn) in oceno kazalcev hrupa L(eq), L(1) in L(99). </w:t>
      </w:r>
      <w:r w:rsidR="00DB7FB7" w:rsidRPr="00DF66C8">
        <w:t>Upravni organ je v točki VI. izreka tega gradbenega dovoljenja tako določil izvajanje lastnega ocenjevanja hrupa za gradbišče, ki je vir hrupa.</w:t>
      </w:r>
    </w:p>
    <w:p w:rsidR="00DB7FB7" w:rsidRDefault="00DB7FB7" w:rsidP="00AC35FB">
      <w:pPr>
        <w:spacing w:line="276" w:lineRule="auto"/>
        <w:ind w:right="142"/>
      </w:pPr>
    </w:p>
    <w:p w:rsidR="0050570F" w:rsidRDefault="00DB7FB7" w:rsidP="00AC35FB">
      <w:pPr>
        <w:pStyle w:val="Obrazloitev1"/>
        <w:spacing w:line="276" w:lineRule="auto"/>
      </w:pPr>
      <w:r w:rsidRPr="00EE0A0B">
        <w:t xml:space="preserve">Upravni organ je v skladu z določbami </w:t>
      </w:r>
      <w:r w:rsidR="00635EBF">
        <w:t>68</w:t>
      </w:r>
      <w:r w:rsidRPr="00EE0A0B">
        <w:t>. člena GZ</w:t>
      </w:r>
      <w:r w:rsidR="00635EBF">
        <w:t>-1</w:t>
      </w:r>
      <w:r w:rsidRPr="00EE0A0B">
        <w:t xml:space="preserve"> </w:t>
      </w:r>
      <w:r w:rsidR="00635EBF">
        <w:t xml:space="preserve">obvestil javnost </w:t>
      </w:r>
      <w:r w:rsidR="00765979" w:rsidRPr="00765979">
        <w:t xml:space="preserve">o začetem postopku </w:t>
      </w:r>
      <w:r w:rsidR="00765979">
        <w:t>i</w:t>
      </w:r>
      <w:r w:rsidR="00765979" w:rsidRPr="00765979">
        <w:t>zdaj</w:t>
      </w:r>
      <w:r w:rsidR="00765979">
        <w:t>e</w:t>
      </w:r>
      <w:r w:rsidR="00765979" w:rsidRPr="00765979">
        <w:t xml:space="preserve"> integralnega gradbenega dovoljenja in </w:t>
      </w:r>
      <w:r w:rsidR="004C44E6" w:rsidRPr="00765979">
        <w:t xml:space="preserve">javnosti </w:t>
      </w:r>
      <w:r w:rsidR="00765979" w:rsidRPr="00765979">
        <w:t>zagotovi</w:t>
      </w:r>
      <w:r w:rsidR="00765979">
        <w:t>l</w:t>
      </w:r>
      <w:r w:rsidR="00765979" w:rsidRPr="00765979">
        <w:t xml:space="preserve"> vpogled v zahtevo za izdajo integralnega gradbenega dovoljenja in dokumentacijo, ki se nanaša na predmet izdaje integralnega dovoljenja</w:t>
      </w:r>
      <w:r w:rsidR="004C44E6">
        <w:t>. Javnosti je bilo omogočeno</w:t>
      </w:r>
      <w:r w:rsidR="00765979" w:rsidRPr="00765979">
        <w:t xml:space="preserve"> dajanje pripomb v času javne razgrnitve, ki </w:t>
      </w:r>
      <w:r w:rsidR="00765979">
        <w:t xml:space="preserve">je </w:t>
      </w:r>
      <w:r w:rsidR="00765979" w:rsidRPr="00765979">
        <w:t>traja</w:t>
      </w:r>
      <w:r w:rsidR="00765979">
        <w:t>la</w:t>
      </w:r>
      <w:r w:rsidR="00765979" w:rsidRPr="00765979">
        <w:t xml:space="preserve"> 30 dni od dneva javne objave </w:t>
      </w:r>
      <w:r w:rsidR="007E64B1">
        <w:t>28</w:t>
      </w:r>
      <w:r w:rsidR="00765979">
        <w:t xml:space="preserve">. 9. 2023 </w:t>
      </w:r>
      <w:r w:rsidR="00765979" w:rsidRPr="00765979">
        <w:t xml:space="preserve">na državnem portalu eUprava. </w:t>
      </w:r>
      <w:r w:rsidRPr="0050570F">
        <w:t>Javno naznanilo št. 35105-</w:t>
      </w:r>
      <w:r w:rsidR="00765979" w:rsidRPr="0050570F">
        <w:t>2</w:t>
      </w:r>
      <w:r w:rsidRPr="0050570F">
        <w:t>/202</w:t>
      </w:r>
      <w:r w:rsidR="00765979" w:rsidRPr="0050570F">
        <w:t>3</w:t>
      </w:r>
      <w:r w:rsidRPr="0050570F">
        <w:t>-2550-5</w:t>
      </w:r>
      <w:r w:rsidR="007E64B1" w:rsidRPr="0050570F">
        <w:t>9</w:t>
      </w:r>
      <w:r w:rsidRPr="0050570F">
        <w:t xml:space="preserve"> z dne </w:t>
      </w:r>
      <w:r w:rsidR="007E64B1" w:rsidRPr="0050570F">
        <w:t>26</w:t>
      </w:r>
      <w:r w:rsidRPr="0050570F">
        <w:t>. </w:t>
      </w:r>
      <w:r w:rsidR="00765979" w:rsidRPr="0050570F">
        <w:t>9</w:t>
      </w:r>
      <w:r w:rsidRPr="0050570F">
        <w:t>. 202</w:t>
      </w:r>
      <w:r w:rsidR="00765979" w:rsidRPr="0050570F">
        <w:t>3</w:t>
      </w:r>
      <w:r w:rsidRPr="0050570F">
        <w:t xml:space="preserve"> je bilo objavljeno na spletnih straneh e-uprave od </w:t>
      </w:r>
      <w:r w:rsidR="007E64B1" w:rsidRPr="0050570F">
        <w:rPr>
          <w:bCs/>
        </w:rPr>
        <w:t>28</w:t>
      </w:r>
      <w:r w:rsidRPr="0050570F">
        <w:rPr>
          <w:bCs/>
        </w:rPr>
        <w:t>. </w:t>
      </w:r>
      <w:r w:rsidR="00765979" w:rsidRPr="0050570F">
        <w:rPr>
          <w:bCs/>
        </w:rPr>
        <w:t>9</w:t>
      </w:r>
      <w:r w:rsidRPr="0050570F">
        <w:rPr>
          <w:bCs/>
        </w:rPr>
        <w:t>. 202</w:t>
      </w:r>
      <w:r w:rsidR="00765979" w:rsidRPr="0050570F">
        <w:rPr>
          <w:bCs/>
        </w:rPr>
        <w:t>3</w:t>
      </w:r>
      <w:r w:rsidRPr="0050570F">
        <w:rPr>
          <w:bCs/>
        </w:rPr>
        <w:t xml:space="preserve"> do </w:t>
      </w:r>
      <w:r w:rsidR="007E64B1" w:rsidRPr="0050570F">
        <w:rPr>
          <w:bCs/>
        </w:rPr>
        <w:t>28</w:t>
      </w:r>
      <w:r w:rsidRPr="0050570F">
        <w:rPr>
          <w:bCs/>
        </w:rPr>
        <w:t>. </w:t>
      </w:r>
      <w:r w:rsidR="00765979" w:rsidRPr="0050570F">
        <w:rPr>
          <w:bCs/>
        </w:rPr>
        <w:t>10</w:t>
      </w:r>
      <w:r w:rsidRPr="0050570F">
        <w:rPr>
          <w:bCs/>
        </w:rPr>
        <w:t>. 202</w:t>
      </w:r>
      <w:r w:rsidR="00765979" w:rsidRPr="0050570F">
        <w:rPr>
          <w:bCs/>
        </w:rPr>
        <w:t>3</w:t>
      </w:r>
      <w:r w:rsidRPr="0050570F">
        <w:t>,</w:t>
      </w:r>
      <w:r w:rsidRPr="00EE0A0B">
        <w:t xml:space="preserve"> celotna dokumentacija (javno naznanilo</w:t>
      </w:r>
      <w:r w:rsidR="007E64B1" w:rsidRPr="007E64B1">
        <w:t xml:space="preserve"> </w:t>
      </w:r>
      <w:r w:rsidR="007E64B1">
        <w:t>št. 35105-2</w:t>
      </w:r>
      <w:r w:rsidR="007E64B1" w:rsidRPr="00EE0A0B">
        <w:t>/202</w:t>
      </w:r>
      <w:r w:rsidR="007E64B1">
        <w:t>3</w:t>
      </w:r>
      <w:r w:rsidR="007E64B1" w:rsidRPr="00EE0A0B">
        <w:t>-2550-</w:t>
      </w:r>
      <w:r w:rsidR="007E64B1">
        <w:t>56</w:t>
      </w:r>
      <w:r w:rsidR="007E64B1" w:rsidRPr="00EE0A0B">
        <w:t xml:space="preserve"> z dne </w:t>
      </w:r>
      <w:r w:rsidR="0050570F">
        <w:t>26</w:t>
      </w:r>
      <w:r w:rsidR="007E64B1" w:rsidRPr="00EE0A0B">
        <w:t>.</w:t>
      </w:r>
      <w:r w:rsidR="007E64B1">
        <w:t> 9</w:t>
      </w:r>
      <w:r w:rsidR="007E64B1" w:rsidRPr="00EE0A0B">
        <w:t>.</w:t>
      </w:r>
      <w:r w:rsidR="007E64B1">
        <w:t> </w:t>
      </w:r>
      <w:r w:rsidR="007E64B1" w:rsidRPr="00EE0A0B">
        <w:t>202</w:t>
      </w:r>
      <w:r w:rsidR="007E64B1">
        <w:t>3</w:t>
      </w:r>
      <w:r w:rsidRPr="00EE0A0B">
        <w:t xml:space="preserve">, zahteva za izdajo gradbenega dovoljenja, </w:t>
      </w:r>
      <w:r>
        <w:t>projektna dokumentacija za pridobitev mnenj in gradbenega dovoljenja</w:t>
      </w:r>
      <w:r w:rsidRPr="00B97457">
        <w:t xml:space="preserve">, </w:t>
      </w:r>
      <w:r>
        <w:t>poročilo o vplivih na okolje</w:t>
      </w:r>
      <w:r w:rsidRPr="00EE0A0B">
        <w:t xml:space="preserve"> </w:t>
      </w:r>
      <w:r>
        <w:t>in mnenja</w:t>
      </w:r>
      <w:r w:rsidR="00765979">
        <w:t xml:space="preserve"> pristojnih mnenjedajalcev</w:t>
      </w:r>
      <w:r w:rsidR="00394231">
        <w:t>)</w:t>
      </w:r>
      <w:r>
        <w:t>,</w:t>
      </w:r>
      <w:r w:rsidRPr="00EE0A0B">
        <w:t xml:space="preserve"> </w:t>
      </w:r>
      <w:r w:rsidRPr="00E13FDF">
        <w:t xml:space="preserve">pa na spletnih straneh </w:t>
      </w:r>
      <w:r w:rsidR="00E13FDF">
        <w:t>Ministrstva za naravne vire in prostor</w:t>
      </w:r>
      <w:r>
        <w:t xml:space="preserve"> </w:t>
      </w:r>
      <w:r w:rsidRPr="00765979">
        <w:t>od 1</w:t>
      </w:r>
      <w:r w:rsidR="00765979" w:rsidRPr="00765979">
        <w:t>5.</w:t>
      </w:r>
      <w:r w:rsidRPr="00765979">
        <w:t> </w:t>
      </w:r>
      <w:r w:rsidR="00765979" w:rsidRPr="00765979">
        <w:t>9</w:t>
      </w:r>
      <w:r w:rsidRPr="00765979">
        <w:t>. 2022</w:t>
      </w:r>
      <w:r w:rsidRPr="00EE0A0B">
        <w:t xml:space="preserve"> dalje.</w:t>
      </w:r>
      <w:r w:rsidR="0050570F">
        <w:t xml:space="preserve"> </w:t>
      </w:r>
    </w:p>
    <w:p w:rsidR="0050570F" w:rsidRDefault="0050570F" w:rsidP="00AC35FB">
      <w:pPr>
        <w:pStyle w:val="Obrazloitev1"/>
        <w:numPr>
          <w:ilvl w:val="0"/>
          <w:numId w:val="0"/>
        </w:numPr>
        <w:spacing w:line="276" w:lineRule="auto"/>
      </w:pPr>
    </w:p>
    <w:p w:rsidR="0050570F" w:rsidRPr="0042287E" w:rsidRDefault="0050570F" w:rsidP="00AC35FB">
      <w:pPr>
        <w:pStyle w:val="Obrazloitev1"/>
        <w:numPr>
          <w:ilvl w:val="0"/>
          <w:numId w:val="0"/>
        </w:numPr>
        <w:spacing w:line="276" w:lineRule="auto"/>
      </w:pPr>
      <w:r w:rsidRPr="0042287E">
        <w:t>Iz spisne dokumentacije izhaja, da v določenem roku ni bilo podanih nobenih mnenj ali pripomb v zvezi z obravnavano gradnjo.</w:t>
      </w:r>
      <w:r>
        <w:t xml:space="preserve"> </w:t>
      </w:r>
      <w:r w:rsidRPr="0050570F">
        <w:t>Upravni organ je z javnim naznanilom tudi pozval stranske udeležence k priglasitvi udeležbe v postopek. Javno naznanilo, ki vsebuje vabilo k priglasitvi udeležbe v postopek, je investitor v skladu z drugim odstavkom 68. člena GZ-1 objavil na zemljišču, na katerem je predvidena obravnavana gradnja. Upravni organ ugotavlja, da v času razgrnitve ni prejel nobene priglasitve udeležbe v postopek.</w:t>
      </w:r>
      <w:r w:rsidR="00C86F97">
        <w:t xml:space="preserve"> </w:t>
      </w:r>
      <w:r w:rsidR="00417EA2">
        <w:t xml:space="preserve">In nenazadnje  je lastnik zemljišča parc. št. 822/6, k.o. Kranj, ki meji na zemljišče gradnje in ima v postopku status stranskega udeleženca, z investitorjem sklenil </w:t>
      </w:r>
      <w:r w:rsidR="00417EA2" w:rsidRPr="00417EA2">
        <w:t xml:space="preserve">pisno pogodbo, s katero je na njegovi nepremičnini </w:t>
      </w:r>
      <w:r w:rsidR="00417EA2">
        <w:t>(zemljišče parc št. 822</w:t>
      </w:r>
      <w:r w:rsidR="002A6F03">
        <w:t xml:space="preserve">/4 in 822/5 k.o. Kranj) </w:t>
      </w:r>
      <w:r w:rsidR="00417EA2" w:rsidRPr="00417EA2">
        <w:t xml:space="preserve">pridobil </w:t>
      </w:r>
      <w:r w:rsidR="002A6F03">
        <w:t>lastninsko pravico</w:t>
      </w:r>
      <w:r w:rsidR="00417EA2">
        <w:t xml:space="preserve">. </w:t>
      </w:r>
      <w:r w:rsidR="002A6F03">
        <w:t>V takem primeru se s</w:t>
      </w:r>
      <w:r w:rsidR="00417EA2" w:rsidRPr="00417EA2">
        <w:t>transki udeleženec ne vključuje v postopek izdaje gradbenega dovoljenja, temveč se mu gradbeno dovoljenje le vroči</w:t>
      </w:r>
      <w:r w:rsidR="00417EA2">
        <w:t xml:space="preserve"> (drugi odstavek 51. člena GZ-1 v povezavi s četrtim odstavkom istega člena). Iz navedenih razlogov je </w:t>
      </w:r>
      <w:r w:rsidR="002A6F03">
        <w:t>u</w:t>
      </w:r>
      <w:r w:rsidR="00417EA2">
        <w:t>pravni organ v zadevi odločil brez oprave ustne obravnave.</w:t>
      </w:r>
    </w:p>
    <w:p w:rsidR="00DB7FB7" w:rsidRPr="00654AE0" w:rsidRDefault="00DB7FB7" w:rsidP="00AC35FB">
      <w:pPr>
        <w:tabs>
          <w:tab w:val="left" w:pos="4111"/>
        </w:tabs>
        <w:spacing w:line="276" w:lineRule="auto"/>
        <w:rPr>
          <w:b/>
        </w:rPr>
      </w:pPr>
    </w:p>
    <w:p w:rsidR="00DB7FB7" w:rsidRPr="00C155DC" w:rsidRDefault="00DB7FB7" w:rsidP="00AC35FB">
      <w:pPr>
        <w:pStyle w:val="Obrazloitev1"/>
        <w:numPr>
          <w:ilvl w:val="0"/>
          <w:numId w:val="0"/>
        </w:numPr>
        <w:spacing w:line="276" w:lineRule="auto"/>
      </w:pPr>
      <w:r>
        <w:t>(</w:t>
      </w:r>
      <w:r w:rsidR="005C4494">
        <w:t>7</w:t>
      </w:r>
      <w:r>
        <w:t>)</w:t>
      </w:r>
      <w:r>
        <w:tab/>
      </w:r>
      <w:r w:rsidRPr="00C155DC">
        <w:t>Posebni stroški v postopku niso nastali in niso bili zaznamovani, zato je upravni organ skladno s petim odstavkom 213. člena Zakona o splošnem upravnem postopku</w:t>
      </w:r>
      <w:r>
        <w:t xml:space="preserve"> </w:t>
      </w:r>
      <w:r w:rsidRPr="004F3852">
        <w:t>(Uradni list RS, št. 24/06 – uradno prečiščeno besedilo, 105/06 – ZUS-1, 126/07, 65/08, 8/10, 82/13, 175/20 – ZIUOPDVE in 3/22 – ZDeb</w:t>
      </w:r>
      <w:r w:rsidRPr="00C155DC">
        <w:t xml:space="preserve">, v nadaljevanju ZUP), ki mu nalaga, da v izreku odločbe odloči tudi o tem, ali so nastali stroški postopka, o stroških postopka odločil, kot izhaja iz </w:t>
      </w:r>
      <w:r>
        <w:t>IX</w:t>
      </w:r>
      <w:r w:rsidRPr="00C155DC">
        <w:t>. točke izreka tega dovoljenja.</w:t>
      </w:r>
    </w:p>
    <w:p w:rsidR="00DB7FB7" w:rsidRDefault="00DB7FB7" w:rsidP="00AC35FB">
      <w:pPr>
        <w:spacing w:line="276" w:lineRule="auto"/>
      </w:pPr>
    </w:p>
    <w:p w:rsidR="00DB7FB7" w:rsidRPr="00C155DC" w:rsidRDefault="00DB7FB7" w:rsidP="00AC35FB">
      <w:pPr>
        <w:pStyle w:val="Obrazloitev1"/>
        <w:numPr>
          <w:ilvl w:val="0"/>
          <w:numId w:val="0"/>
        </w:numPr>
        <w:spacing w:line="276" w:lineRule="auto"/>
      </w:pPr>
      <w:r>
        <w:lastRenderedPageBreak/>
        <w:t>(</w:t>
      </w:r>
      <w:r w:rsidR="005C4494">
        <w:t>8</w:t>
      </w:r>
      <w:r>
        <w:t>)</w:t>
      </w:r>
      <w:r>
        <w:tab/>
      </w:r>
      <w:r w:rsidRPr="00C155DC">
        <w:t>Glede na zgoraj navedeno so izpolnjeni vsi pogoji za izdajo</w:t>
      </w:r>
      <w:r w:rsidR="00A53306">
        <w:t xml:space="preserve"> integralnega </w:t>
      </w:r>
      <w:r w:rsidRPr="00C155DC">
        <w:t>gradbenega dovoljenja, zato je bilo v skladu z določili GZ</w:t>
      </w:r>
      <w:r w:rsidR="00A53306">
        <w:t>-1</w:t>
      </w:r>
      <w:r w:rsidRPr="00C155DC">
        <w:t xml:space="preserve"> in ob upoštevanju določil ZUP odločeno, kot je navedeno v </w:t>
      </w:r>
      <w:r>
        <w:t>izreku</w:t>
      </w:r>
      <w:r w:rsidRPr="00C155DC">
        <w:t xml:space="preserve"> tega dovoljenja.</w:t>
      </w:r>
    </w:p>
    <w:p w:rsidR="00DB7FB7" w:rsidRPr="00654AE0" w:rsidRDefault="00DB7FB7" w:rsidP="00AC35F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DB7FB7" w:rsidRDefault="00DB7FB7" w:rsidP="00AC35FB">
      <w:pPr>
        <w:pStyle w:val="Obrazloitev1"/>
        <w:numPr>
          <w:ilvl w:val="0"/>
          <w:numId w:val="0"/>
        </w:numPr>
        <w:spacing w:line="276" w:lineRule="auto"/>
      </w:pPr>
      <w:r>
        <w:t>(</w:t>
      </w:r>
      <w:r w:rsidR="005C4494">
        <w:t>9</w:t>
      </w:r>
      <w:r>
        <w:t>)</w:t>
      </w:r>
      <w:r>
        <w:tab/>
      </w:r>
      <w:r w:rsidRPr="00B97457">
        <w:t xml:space="preserve">V skladu s prvim odstavkom </w:t>
      </w:r>
      <w:r w:rsidR="00A53306">
        <w:t>59</w:t>
      </w:r>
      <w:r w:rsidRPr="00B97457">
        <w:t>. člena GZ</w:t>
      </w:r>
      <w:r w:rsidR="00A53306">
        <w:t>-1</w:t>
      </w:r>
      <w:r w:rsidRPr="00B97457">
        <w:t xml:space="preserve"> gradbeno dovoljenje preneha veljati, če investitor</w:t>
      </w:r>
      <w:r w:rsidR="003546CC">
        <w:t xml:space="preserve"> ne</w:t>
      </w:r>
      <w:r w:rsidRPr="00B97457">
        <w:t xml:space="preserve"> prijav</w:t>
      </w:r>
      <w:r w:rsidR="00A53306">
        <w:t>i</w:t>
      </w:r>
      <w:r w:rsidRPr="00B97457">
        <w:t xml:space="preserve"> začetka gradnje </w:t>
      </w:r>
      <w:r w:rsidR="00A53306">
        <w:t xml:space="preserve">in ne začne z gradnjo </w:t>
      </w:r>
      <w:r w:rsidRPr="00B97457">
        <w:t>v petih letih od njegove pravnomočnosti</w:t>
      </w:r>
      <w:r w:rsidR="003546CC">
        <w:t xml:space="preserve">, kot je </w:t>
      </w:r>
      <w:r w:rsidR="003546CC" w:rsidRPr="00D5578B">
        <w:t>določeno v VIII.</w:t>
      </w:r>
      <w:r w:rsidR="003546CC">
        <w:t xml:space="preserve"> točki te odločbe.</w:t>
      </w:r>
    </w:p>
    <w:p w:rsidR="00DB7FB7" w:rsidRDefault="00DB7FB7" w:rsidP="00AC35FB">
      <w:pPr>
        <w:pStyle w:val="Odstavekseznama"/>
        <w:spacing w:line="276" w:lineRule="auto"/>
      </w:pPr>
    </w:p>
    <w:p w:rsidR="00DB7FB7" w:rsidRDefault="00DB7FB7" w:rsidP="00AC35FB">
      <w:pPr>
        <w:pStyle w:val="Obrazloitev1"/>
        <w:numPr>
          <w:ilvl w:val="0"/>
          <w:numId w:val="0"/>
        </w:numPr>
        <w:spacing w:line="276" w:lineRule="auto"/>
      </w:pPr>
      <w:r>
        <w:t>(1</w:t>
      </w:r>
      <w:r w:rsidR="005C4494">
        <w:t>0</w:t>
      </w:r>
      <w:r>
        <w:t>)</w:t>
      </w:r>
      <w:r>
        <w:tab/>
      </w:r>
      <w:r w:rsidRPr="00B97457">
        <w:t xml:space="preserve">V skladu z določbami </w:t>
      </w:r>
      <w:r w:rsidR="00DE000B">
        <w:t xml:space="preserve">74. člena </w:t>
      </w:r>
      <w:r w:rsidRPr="00B97457">
        <w:t>GZ</w:t>
      </w:r>
      <w:r w:rsidR="00DE000B">
        <w:t>-1</w:t>
      </w:r>
      <w:r w:rsidRPr="00B97457">
        <w:t xml:space="preserve"> mora investitor </w:t>
      </w:r>
      <w:r w:rsidR="00DE000B" w:rsidRPr="00B97457">
        <w:t xml:space="preserve">imenovati nadzornika </w:t>
      </w:r>
      <w:r w:rsidRPr="00B97457">
        <w:t xml:space="preserve">pred </w:t>
      </w:r>
      <w:r w:rsidR="00DE000B">
        <w:t>prijavo začetka</w:t>
      </w:r>
      <w:r w:rsidRPr="00B97457">
        <w:t xml:space="preserve"> gradnje in pred zakoličenje</w:t>
      </w:r>
      <w:r w:rsidR="00F07D23">
        <w:t>m</w:t>
      </w:r>
      <w:r w:rsidRPr="00B97457">
        <w:t xml:space="preserve"> objekta</w:t>
      </w:r>
      <w:r w:rsidR="00DE000B">
        <w:t>.</w:t>
      </w:r>
    </w:p>
    <w:p w:rsidR="00DB7FB7" w:rsidRDefault="00DB7FB7" w:rsidP="00AC35FB">
      <w:pPr>
        <w:pStyle w:val="Obrazloitev1"/>
        <w:numPr>
          <w:ilvl w:val="0"/>
          <w:numId w:val="0"/>
        </w:numPr>
        <w:spacing w:line="276" w:lineRule="auto"/>
      </w:pPr>
    </w:p>
    <w:p w:rsidR="00DB7FB7" w:rsidRPr="00B97457" w:rsidRDefault="00DB7FB7" w:rsidP="00AC35FB">
      <w:pPr>
        <w:pStyle w:val="Obrazloitev1"/>
        <w:numPr>
          <w:ilvl w:val="0"/>
          <w:numId w:val="0"/>
        </w:numPr>
        <w:spacing w:line="276" w:lineRule="auto"/>
      </w:pPr>
      <w:r>
        <w:t>(1</w:t>
      </w:r>
      <w:r w:rsidR="005C4494">
        <w:t>1</w:t>
      </w:r>
      <w:r>
        <w:t>)</w:t>
      </w:r>
      <w:r>
        <w:tab/>
      </w:r>
      <w:r w:rsidRPr="00B97457">
        <w:t xml:space="preserve">V skladu s </w:t>
      </w:r>
      <w:r w:rsidR="0032314A">
        <w:t>5</w:t>
      </w:r>
      <w:r w:rsidRPr="00B97457">
        <w:t>. členom GZ</w:t>
      </w:r>
      <w:r w:rsidR="0032314A">
        <w:t>-1</w:t>
      </w:r>
      <w:r w:rsidRPr="00B97457">
        <w:t xml:space="preserve"> </w:t>
      </w:r>
      <w:r w:rsidR="0032314A">
        <w:t>sta</w:t>
      </w:r>
      <w:r w:rsidRPr="00B97457">
        <w:t xml:space="preserve"> </w:t>
      </w:r>
      <w:r w:rsidR="0032314A" w:rsidRPr="00B97457">
        <w:t xml:space="preserve">pravnomočno gradbeno dovoljenje in </w:t>
      </w:r>
      <w:r w:rsidR="0032314A">
        <w:t xml:space="preserve">prijava </w:t>
      </w:r>
      <w:r w:rsidR="0032314A" w:rsidRPr="00B97457">
        <w:t>začet</w:t>
      </w:r>
      <w:r w:rsidR="0032314A">
        <w:t>ka</w:t>
      </w:r>
      <w:r w:rsidR="0032314A" w:rsidRPr="00B97457">
        <w:t xml:space="preserve"> gradnje </w:t>
      </w:r>
      <w:r w:rsidR="0032314A">
        <w:t>objekta pogoj</w:t>
      </w:r>
      <w:r w:rsidR="0032314A" w:rsidRPr="00B97457">
        <w:t xml:space="preserve"> </w:t>
      </w:r>
      <w:r w:rsidR="0032314A">
        <w:t>z</w:t>
      </w:r>
      <w:r w:rsidR="0032314A" w:rsidRPr="0032314A">
        <w:t>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katerekoli izmed zahtevanih podatkov ali dokumentacije iz 76. člena tega zakona, se šteje, kot da prijava začetka gradnje ni bila podana</w:t>
      </w:r>
      <w:r w:rsidR="0032314A">
        <w:t>.</w:t>
      </w:r>
      <w:r w:rsidR="0032314A" w:rsidRPr="0032314A">
        <w:t xml:space="preserve"> </w:t>
      </w:r>
      <w:r w:rsidRPr="00B97457">
        <w:t xml:space="preserve">Prijava </w:t>
      </w:r>
      <w:r w:rsidR="0032314A">
        <w:t xml:space="preserve">začetka gradnje </w:t>
      </w:r>
      <w:r w:rsidRPr="00B97457">
        <w:t>se vloži na obrazcu, ki je določen s</w:t>
      </w:r>
      <w:r w:rsidR="0032314A">
        <w:t xml:space="preserve"> </w:t>
      </w:r>
      <w:r w:rsidR="0032314A" w:rsidRPr="00364056">
        <w:t>Pravilnik</w:t>
      </w:r>
      <w:r w:rsidR="0032314A">
        <w:t>om</w:t>
      </w:r>
      <w:r w:rsidR="0032314A" w:rsidRPr="00364056">
        <w:t xml:space="preserve"> o projektni in drugi dokumentaciji ter obrazcih pri graditvi objektov (Uradni list RS, št. 30/23)</w:t>
      </w:r>
      <w:r w:rsidRPr="00B97457">
        <w:t xml:space="preserve">. K prijavi začetka gradnje mora investitor priložiti dokumentacijo za izvedbo gradnje in ostale priloge kot določa </w:t>
      </w:r>
      <w:r w:rsidR="0032314A">
        <w:t>76</w:t>
      </w:r>
      <w:r w:rsidRPr="00B97457">
        <w:t>. člen GZ</w:t>
      </w:r>
      <w:r w:rsidR="0032314A">
        <w:t>-1</w:t>
      </w:r>
      <w:r w:rsidRPr="00B97457">
        <w:t>.</w:t>
      </w:r>
    </w:p>
    <w:p w:rsidR="00DB7FB7" w:rsidRPr="00B97457" w:rsidRDefault="00DB7FB7" w:rsidP="00AC35FB">
      <w:pPr>
        <w:pStyle w:val="Obrazloitev1"/>
        <w:numPr>
          <w:ilvl w:val="0"/>
          <w:numId w:val="0"/>
        </w:numPr>
        <w:spacing w:line="276" w:lineRule="auto"/>
      </w:pPr>
    </w:p>
    <w:p w:rsidR="005C4494" w:rsidRPr="00B97457" w:rsidRDefault="00DB7FB7" w:rsidP="00AC35FB">
      <w:pPr>
        <w:pStyle w:val="Obrazloitev1"/>
        <w:numPr>
          <w:ilvl w:val="0"/>
          <w:numId w:val="0"/>
        </w:numPr>
        <w:spacing w:line="276" w:lineRule="auto"/>
      </w:pPr>
      <w:r>
        <w:t>(1</w:t>
      </w:r>
      <w:r w:rsidR="005C4494">
        <w:t>2</w:t>
      </w:r>
      <w:r>
        <w:t>)</w:t>
      </w:r>
      <w:r>
        <w:tab/>
      </w:r>
      <w:r w:rsidRPr="00B97457">
        <w:t>V skladu z 8</w:t>
      </w:r>
      <w:r w:rsidR="005C4494">
        <w:t>0</w:t>
      </w:r>
      <w:r w:rsidRPr="00B97457">
        <w:t>. členom GZ</w:t>
      </w:r>
      <w:r w:rsidR="005C4494">
        <w:t>-1</w:t>
      </w:r>
      <w:r w:rsidRPr="00B97457">
        <w:t xml:space="preserve"> </w:t>
      </w:r>
      <w:r w:rsidR="005C4494">
        <w:t xml:space="preserve">je treba </w:t>
      </w:r>
      <w:r w:rsidRPr="00B97457">
        <w:t xml:space="preserve">po dokončanju gradnje </w:t>
      </w:r>
      <w:r w:rsidR="005C4494">
        <w:t>pridobiti</w:t>
      </w:r>
      <w:r w:rsidRPr="00B97457">
        <w:t xml:space="preserve"> uporabn</w:t>
      </w:r>
      <w:r w:rsidR="005C4494">
        <w:t>o</w:t>
      </w:r>
      <w:r w:rsidRPr="00B97457">
        <w:t xml:space="preserve"> dovoljenj</w:t>
      </w:r>
      <w:r w:rsidR="005C4494">
        <w:t>e</w:t>
      </w:r>
      <w:r w:rsidRPr="00B97457">
        <w:t xml:space="preserve">. </w:t>
      </w:r>
      <w:r w:rsidR="005C4494" w:rsidRPr="005C4494">
        <w:t>Zahtevo za izdajo uporabnega dovoljenja mora investitor vložiti najpozneje v 30 dneh po prejemu obvestila izvajalca ali nadzornika, da je gradnja končana</w:t>
      </w:r>
      <w:r w:rsidR="005C4494">
        <w:t>.</w:t>
      </w:r>
    </w:p>
    <w:p w:rsidR="005C4494" w:rsidRDefault="005C4494" w:rsidP="00AC35FB">
      <w:pPr>
        <w:pStyle w:val="Obrazloitev1"/>
        <w:numPr>
          <w:ilvl w:val="0"/>
          <w:numId w:val="0"/>
        </w:numPr>
        <w:spacing w:line="276" w:lineRule="auto"/>
      </w:pPr>
    </w:p>
    <w:p w:rsidR="004C44E6" w:rsidRDefault="00DB7FB7" w:rsidP="00AC35FB">
      <w:pPr>
        <w:pStyle w:val="Obrazloitev1"/>
        <w:numPr>
          <w:ilvl w:val="0"/>
          <w:numId w:val="0"/>
        </w:numPr>
        <w:tabs>
          <w:tab w:val="left" w:pos="567"/>
        </w:tabs>
        <w:spacing w:line="276" w:lineRule="auto"/>
      </w:pPr>
      <w:r>
        <w:t>(</w:t>
      </w:r>
      <w:r w:rsidR="005C4494">
        <w:t>13</w:t>
      </w:r>
      <w:r>
        <w:t xml:space="preserve">) </w:t>
      </w:r>
      <w:r>
        <w:tab/>
      </w:r>
      <w:r w:rsidRPr="003158C0">
        <w:t>Upravna</w:t>
      </w:r>
      <w:r w:rsidRPr="004044AB">
        <w:t xml:space="preserve"> taksa je bila odmerjena po tarifni številki 1. in 40. Zakona o upravnih taksah</w:t>
      </w:r>
      <w:r>
        <w:t xml:space="preserve"> </w:t>
      </w:r>
      <w:r w:rsidRPr="007A00C5">
        <w:t xml:space="preserve">(Uradni list RS, št. 106/10 – uradno prečiščeno besedilo, 14/15 – ZUUJFO, 84/15 – ZZelP-J, 32/16, 30/18 – </w:t>
      </w:r>
      <w:r w:rsidRPr="00D5578B">
        <w:t>ZKZaš in 189/20 – ZFRO) in izdan plačilni nalog št. 35105-</w:t>
      </w:r>
      <w:r w:rsidR="005C4494" w:rsidRPr="00D5578B">
        <w:t>2</w:t>
      </w:r>
      <w:r w:rsidRPr="00D5578B">
        <w:t>/202</w:t>
      </w:r>
      <w:r w:rsidR="005C4494" w:rsidRPr="00D5578B">
        <w:t>3</w:t>
      </w:r>
      <w:r w:rsidRPr="00D5578B">
        <w:t>-2550-</w:t>
      </w:r>
      <w:r w:rsidR="00D5578B" w:rsidRPr="00D5578B">
        <w:t>63</w:t>
      </w:r>
      <w:r w:rsidRPr="00D5578B">
        <w:t xml:space="preserve"> z dne 22. </w:t>
      </w:r>
      <w:r w:rsidR="00D5578B" w:rsidRPr="00D5578B">
        <w:t>11</w:t>
      </w:r>
      <w:r w:rsidRPr="00D5578B">
        <w:t>. 202</w:t>
      </w:r>
      <w:r w:rsidR="00D5578B" w:rsidRPr="00D5578B">
        <w:t>3</w:t>
      </w:r>
      <w:r w:rsidRPr="00D5578B">
        <w:t>.</w:t>
      </w:r>
    </w:p>
    <w:p w:rsidR="004C44E6" w:rsidRPr="004C44E6" w:rsidRDefault="004C44E6" w:rsidP="00AC35FB">
      <w:pPr>
        <w:pStyle w:val="Obrazloitev1"/>
        <w:numPr>
          <w:ilvl w:val="0"/>
          <w:numId w:val="0"/>
        </w:numPr>
        <w:spacing w:line="276" w:lineRule="auto"/>
      </w:pPr>
    </w:p>
    <w:p w:rsidR="004C44E6" w:rsidRPr="00681CF0" w:rsidRDefault="004C44E6" w:rsidP="00AC35FB">
      <w:pPr>
        <w:pStyle w:val="Obrazloitev1"/>
        <w:numPr>
          <w:ilvl w:val="0"/>
          <w:numId w:val="0"/>
        </w:numPr>
        <w:spacing w:line="276" w:lineRule="auto"/>
      </w:pPr>
      <w:r w:rsidRPr="004C44E6">
        <w:t>(1</w:t>
      </w:r>
      <w:r>
        <w:t>4</w:t>
      </w:r>
      <w:r w:rsidRPr="004C44E6">
        <w:t>)</w:t>
      </w:r>
      <w:r>
        <w:t xml:space="preserve">  </w:t>
      </w:r>
      <w:r w:rsidR="008342C4">
        <w:t xml:space="preserve">  </w:t>
      </w:r>
      <w:r w:rsidRPr="00681CF0">
        <w:t>Ta odločba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w:t>
      </w:r>
    </w:p>
    <w:p w:rsidR="004C44E6" w:rsidRPr="00B97457" w:rsidRDefault="004C44E6" w:rsidP="00AC35FB">
      <w:pPr>
        <w:spacing w:line="276" w:lineRule="auto"/>
        <w:ind w:right="142"/>
      </w:pPr>
    </w:p>
    <w:p w:rsidR="00DB7FB7" w:rsidRPr="00B97457" w:rsidRDefault="00DB7FB7" w:rsidP="00AC35FB">
      <w:pPr>
        <w:spacing w:line="276" w:lineRule="auto"/>
        <w:ind w:right="142"/>
      </w:pPr>
    </w:p>
    <w:p w:rsidR="00DB7FB7" w:rsidRPr="00B97457" w:rsidRDefault="00DB7FB7" w:rsidP="00AC35FB">
      <w:pPr>
        <w:spacing w:line="276" w:lineRule="auto"/>
        <w:ind w:right="142"/>
        <w:rPr>
          <w:b/>
        </w:rPr>
      </w:pPr>
      <w:r w:rsidRPr="00B97457">
        <w:rPr>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DB7FB7" w:rsidRPr="00B97457" w:rsidRDefault="00DB7FB7" w:rsidP="00AC35FB">
      <w:pPr>
        <w:spacing w:line="276" w:lineRule="auto"/>
        <w:ind w:right="142"/>
      </w:pPr>
    </w:p>
    <w:p w:rsidR="00DB7FB7" w:rsidRPr="00B97457" w:rsidRDefault="00DB7FB7" w:rsidP="00AC35FB">
      <w:pPr>
        <w:spacing w:line="276" w:lineRule="auto"/>
        <w:ind w:right="142"/>
      </w:pPr>
    </w:p>
    <w:p w:rsidR="00DB7FB7" w:rsidRPr="00B97457" w:rsidRDefault="00DB7FB7" w:rsidP="00AC35FB">
      <w:pPr>
        <w:spacing w:line="276" w:lineRule="auto"/>
        <w:ind w:right="142"/>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B7FB7" w:rsidRPr="00B97457" w:rsidTr="007A5475">
        <w:tc>
          <w:tcPr>
            <w:tcW w:w="4323" w:type="dxa"/>
          </w:tcPr>
          <w:p w:rsidR="00DB7FB7" w:rsidRPr="00B97457" w:rsidRDefault="00DB7FB7" w:rsidP="00AC35FB">
            <w:pPr>
              <w:spacing w:line="276" w:lineRule="auto"/>
              <w:ind w:right="142"/>
            </w:pPr>
          </w:p>
        </w:tc>
        <w:tc>
          <w:tcPr>
            <w:tcW w:w="709" w:type="dxa"/>
          </w:tcPr>
          <w:p w:rsidR="00DB7FB7" w:rsidRPr="00B97457" w:rsidRDefault="00DB7FB7" w:rsidP="00AC35FB">
            <w:pPr>
              <w:spacing w:line="276" w:lineRule="auto"/>
              <w:ind w:right="142"/>
            </w:pPr>
          </w:p>
        </w:tc>
        <w:tc>
          <w:tcPr>
            <w:tcW w:w="3685" w:type="dxa"/>
          </w:tcPr>
          <w:p w:rsidR="00DB7FB7" w:rsidRPr="00B97457" w:rsidRDefault="00DB7FB7" w:rsidP="00AC35FB">
            <w:pPr>
              <w:spacing w:line="276" w:lineRule="auto"/>
              <w:ind w:right="142"/>
            </w:pPr>
            <w:r w:rsidRPr="00B97457">
              <w:t>Sandi Rutar</w:t>
            </w:r>
          </w:p>
          <w:p w:rsidR="00DB7FB7" w:rsidRPr="00B97457" w:rsidRDefault="00DB7FB7" w:rsidP="00AC35FB">
            <w:pPr>
              <w:spacing w:line="276" w:lineRule="auto"/>
              <w:ind w:right="142"/>
            </w:pPr>
            <w:r w:rsidRPr="00B97457">
              <w:t xml:space="preserve">vodja Sektorja za dovoljenja </w:t>
            </w:r>
          </w:p>
        </w:tc>
      </w:tr>
    </w:tbl>
    <w:p w:rsidR="00DB7FB7" w:rsidRDefault="00DB7FB7" w:rsidP="00AC35FB">
      <w:pPr>
        <w:spacing w:line="276" w:lineRule="auto"/>
        <w:ind w:right="142"/>
      </w:pPr>
    </w:p>
    <w:p w:rsidR="00362327" w:rsidRDefault="00362327" w:rsidP="00362327">
      <w:pPr>
        <w:spacing w:line="276" w:lineRule="auto"/>
        <w:ind w:right="142"/>
      </w:pPr>
    </w:p>
    <w:p w:rsidR="00362327" w:rsidRDefault="00362327" w:rsidP="00362327">
      <w:pPr>
        <w:spacing w:line="276" w:lineRule="auto"/>
        <w:ind w:right="142"/>
      </w:pPr>
    </w:p>
    <w:p w:rsidR="00362327" w:rsidRDefault="00362327" w:rsidP="00362327">
      <w:pPr>
        <w:spacing w:line="276" w:lineRule="auto"/>
        <w:ind w:right="142"/>
      </w:pPr>
      <w:r w:rsidRPr="00B97457">
        <w:t>Postopek vodil</w:t>
      </w:r>
      <w:r>
        <w:t>e</w:t>
      </w:r>
      <w:r w:rsidRPr="00B97457">
        <w:t>:</w:t>
      </w:r>
    </w:p>
    <w:p w:rsidR="005C4494" w:rsidRPr="00B97457" w:rsidRDefault="005C4494" w:rsidP="00AC35FB">
      <w:pPr>
        <w:spacing w:line="276" w:lineRule="auto"/>
        <w:ind w:right="142"/>
      </w:pPr>
    </w:p>
    <w:tbl>
      <w:tblPr>
        <w:tblW w:w="9426" w:type="dxa"/>
        <w:tblLayout w:type="fixed"/>
        <w:tblCellMar>
          <w:left w:w="70" w:type="dxa"/>
          <w:right w:w="70" w:type="dxa"/>
        </w:tblCellMar>
        <w:tblLook w:val="0000" w:firstRow="0" w:lastRow="0" w:firstColumn="0" w:lastColumn="0" w:noHBand="0" w:noVBand="0"/>
      </w:tblPr>
      <w:tblGrid>
        <w:gridCol w:w="9426"/>
      </w:tblGrid>
      <w:tr w:rsidR="00362327" w:rsidRPr="00A129B7" w:rsidTr="00362327">
        <w:tc>
          <w:tcPr>
            <w:tcW w:w="9426" w:type="dxa"/>
          </w:tcPr>
          <w:p w:rsidR="00362327" w:rsidRDefault="00362327" w:rsidP="00B659CD">
            <w:pPr>
              <w:spacing w:line="276" w:lineRule="auto"/>
            </w:pPr>
            <w:r w:rsidRPr="00E85636">
              <w:t>Pavlina Tsigarida, univ. dipl. inž. arh.</w:t>
            </w:r>
          </w:p>
          <w:p w:rsidR="00362327" w:rsidRPr="00A129B7" w:rsidRDefault="00362327" w:rsidP="00B659CD">
            <w:pPr>
              <w:spacing w:line="276" w:lineRule="auto"/>
            </w:pPr>
            <w:r>
              <w:t>podsekretarka</w:t>
            </w:r>
          </w:p>
        </w:tc>
      </w:tr>
    </w:tbl>
    <w:p w:rsidR="00DB7FB7" w:rsidRPr="00B97457" w:rsidRDefault="00DB7FB7" w:rsidP="00AC35FB">
      <w:pPr>
        <w:spacing w:line="276" w:lineRule="auto"/>
        <w:ind w:right="142"/>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B7FB7" w:rsidRPr="00A129B7" w:rsidTr="007A5475">
        <w:tc>
          <w:tcPr>
            <w:tcW w:w="5032" w:type="dxa"/>
          </w:tcPr>
          <w:p w:rsidR="00DB7FB7" w:rsidRPr="00654B57" w:rsidRDefault="00215AD1" w:rsidP="00AC35FB">
            <w:pPr>
              <w:spacing w:line="276" w:lineRule="auto"/>
            </w:pPr>
            <w:r>
              <w:lastRenderedPageBreak/>
              <w:t>Metka Podobnik</w:t>
            </w:r>
            <w:r w:rsidR="00DB7FB7" w:rsidRPr="00654B57">
              <w:t xml:space="preserve">, </w:t>
            </w:r>
            <w:r w:rsidR="00DB7FB7" w:rsidRPr="003E7AB5">
              <w:t>univ.</w:t>
            </w:r>
            <w:r w:rsidR="00DB7FB7">
              <w:t xml:space="preserve"> </w:t>
            </w:r>
            <w:r w:rsidR="00DB7FB7" w:rsidRPr="003E7AB5">
              <w:t>dipl.</w:t>
            </w:r>
            <w:r w:rsidR="00DB7FB7">
              <w:t xml:space="preserve"> </w:t>
            </w:r>
            <w:r w:rsidR="00DB7FB7" w:rsidRPr="003E7AB5">
              <w:t>prav.</w:t>
            </w:r>
          </w:p>
          <w:p w:rsidR="00DB7FB7" w:rsidRPr="00A129B7" w:rsidRDefault="00DB7FB7" w:rsidP="00AC35FB">
            <w:pPr>
              <w:spacing w:line="276" w:lineRule="auto"/>
            </w:pPr>
            <w:r>
              <w:t>sekretarka</w:t>
            </w:r>
          </w:p>
        </w:tc>
        <w:tc>
          <w:tcPr>
            <w:tcW w:w="4394" w:type="dxa"/>
          </w:tcPr>
          <w:p w:rsidR="00DB7FB7" w:rsidRPr="00A129B7" w:rsidRDefault="00DB7FB7" w:rsidP="00AC35FB">
            <w:pPr>
              <w:spacing w:line="276" w:lineRule="auto"/>
            </w:pPr>
          </w:p>
        </w:tc>
      </w:tr>
    </w:tbl>
    <w:p w:rsidR="00DB7FB7" w:rsidRDefault="00DB7FB7" w:rsidP="00AC35FB">
      <w:pPr>
        <w:spacing w:line="276" w:lineRule="auto"/>
      </w:pPr>
    </w:p>
    <w:tbl>
      <w:tblPr>
        <w:tblW w:w="4394" w:type="dxa"/>
        <w:tblLayout w:type="fixed"/>
        <w:tblCellMar>
          <w:left w:w="70" w:type="dxa"/>
          <w:right w:w="70" w:type="dxa"/>
        </w:tblCellMar>
        <w:tblLook w:val="0000" w:firstRow="0" w:lastRow="0" w:firstColumn="0" w:lastColumn="0" w:noHBand="0" w:noVBand="0"/>
      </w:tblPr>
      <w:tblGrid>
        <w:gridCol w:w="4394"/>
      </w:tblGrid>
      <w:tr w:rsidR="00362327" w:rsidRPr="00A129B7" w:rsidTr="00362327">
        <w:tc>
          <w:tcPr>
            <w:tcW w:w="4394" w:type="dxa"/>
          </w:tcPr>
          <w:p w:rsidR="00362327" w:rsidRPr="00E85636" w:rsidRDefault="00362327" w:rsidP="00362327">
            <w:pPr>
              <w:spacing w:line="276" w:lineRule="auto"/>
            </w:pPr>
            <w:r w:rsidRPr="00E85636">
              <w:t>Mateja Zupan, univ. dipl. kem.</w:t>
            </w:r>
          </w:p>
          <w:p w:rsidR="00362327" w:rsidRPr="00A129B7" w:rsidRDefault="00362327" w:rsidP="00362327">
            <w:pPr>
              <w:spacing w:line="276" w:lineRule="auto"/>
            </w:pPr>
            <w:r w:rsidRPr="00E85636">
              <w:t>višja svetovalka III</w:t>
            </w:r>
          </w:p>
        </w:tc>
      </w:tr>
    </w:tbl>
    <w:p w:rsidR="00DB7FB7" w:rsidRDefault="00DB7FB7" w:rsidP="00AC35FB">
      <w:pPr>
        <w:spacing w:line="276" w:lineRule="auto"/>
      </w:pPr>
    </w:p>
    <w:p w:rsidR="008945D8" w:rsidRPr="00A129B7" w:rsidRDefault="008945D8" w:rsidP="00AC35FB">
      <w:pPr>
        <w:spacing w:line="276" w:lineRule="auto"/>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DB7FB7" w:rsidRPr="00654B57" w:rsidTr="007A5475">
        <w:tc>
          <w:tcPr>
            <w:tcW w:w="5032" w:type="dxa"/>
          </w:tcPr>
          <w:p w:rsidR="00DB7FB7" w:rsidRPr="00654B57" w:rsidRDefault="00DB7FB7" w:rsidP="00AC35FB">
            <w:pPr>
              <w:spacing w:line="276" w:lineRule="auto"/>
            </w:pPr>
          </w:p>
        </w:tc>
        <w:tc>
          <w:tcPr>
            <w:tcW w:w="4110" w:type="dxa"/>
          </w:tcPr>
          <w:p w:rsidR="00DB7FB7" w:rsidRPr="00654B57" w:rsidRDefault="00DB7FB7" w:rsidP="00AC35FB">
            <w:pPr>
              <w:spacing w:line="276" w:lineRule="auto"/>
            </w:pPr>
          </w:p>
        </w:tc>
      </w:tr>
    </w:tbl>
    <w:p w:rsidR="00DB7FB7" w:rsidRPr="00B97457" w:rsidRDefault="00DB7FB7" w:rsidP="00AC35FB">
      <w:pPr>
        <w:spacing w:line="276" w:lineRule="auto"/>
        <w:ind w:right="142"/>
        <w:jc w:val="left"/>
      </w:pPr>
      <w:r w:rsidRPr="00B97457">
        <w:br w:type="page"/>
      </w:r>
      <w:r w:rsidRPr="00B97457">
        <w:lastRenderedPageBreak/>
        <w:t>Vročiti osebno - ZUP:</w:t>
      </w:r>
    </w:p>
    <w:p w:rsidR="00DB7FB7" w:rsidRDefault="00961177" w:rsidP="00AC35FB">
      <w:pPr>
        <w:pStyle w:val="Zamik1"/>
        <w:numPr>
          <w:ilvl w:val="0"/>
          <w:numId w:val="9"/>
        </w:numPr>
      </w:pPr>
      <w:r>
        <w:rPr>
          <w:shd w:val="clear" w:color="auto" w:fill="FFFFFF"/>
        </w:rPr>
        <w:t>Vebiro d.o.o., Stari trg 35, 3320 Velenje</w:t>
      </w:r>
    </w:p>
    <w:p w:rsidR="00BA0416" w:rsidRDefault="00BA0416" w:rsidP="00BA0416">
      <w:pPr>
        <w:numPr>
          <w:ilvl w:val="0"/>
          <w:numId w:val="9"/>
        </w:numPr>
      </w:pPr>
      <w:r w:rsidRPr="001104CF">
        <w:t>Župnija Kranj, Tavčarjeva ulica 43, 4000 Kranj</w:t>
      </w:r>
    </w:p>
    <w:p w:rsidR="00961177" w:rsidRPr="00961177" w:rsidRDefault="00961177" w:rsidP="00BA0416">
      <w:pPr>
        <w:pStyle w:val="Zamik1"/>
        <w:ind w:left="360" w:firstLine="0"/>
        <w:rPr>
          <w:highlight w:val="yellow"/>
        </w:rPr>
      </w:pPr>
    </w:p>
    <w:p w:rsidR="00DB7FB7" w:rsidRPr="00B97457" w:rsidRDefault="00DB7FB7" w:rsidP="00AC35FB">
      <w:pPr>
        <w:spacing w:line="276" w:lineRule="auto"/>
        <w:ind w:right="142"/>
        <w:jc w:val="left"/>
      </w:pPr>
    </w:p>
    <w:p w:rsidR="00DB7FB7" w:rsidRPr="00B97457" w:rsidRDefault="00DB7FB7" w:rsidP="00AC35FB">
      <w:pPr>
        <w:spacing w:line="276" w:lineRule="auto"/>
        <w:ind w:right="142"/>
        <w:jc w:val="left"/>
      </w:pPr>
      <w:r w:rsidRPr="00B97457">
        <w:t>Vročiti elektronsko:</w:t>
      </w:r>
    </w:p>
    <w:p w:rsidR="00961177" w:rsidRPr="00961177" w:rsidRDefault="00961177" w:rsidP="00AC35FB">
      <w:pPr>
        <w:pStyle w:val="Odstavekseznama"/>
        <w:numPr>
          <w:ilvl w:val="0"/>
          <w:numId w:val="9"/>
        </w:numPr>
        <w:spacing w:line="276" w:lineRule="auto"/>
        <w:contextualSpacing/>
        <w:rPr>
          <w:shd w:val="clear" w:color="auto" w:fill="FFFFFF"/>
        </w:rPr>
      </w:pPr>
      <w:r w:rsidRPr="00961177">
        <w:rPr>
          <w:shd w:val="clear" w:color="auto" w:fill="FFFFFF"/>
        </w:rPr>
        <w:t xml:space="preserve">Vebiro d.o.o., Stari trg 35, 3320 Velenje, </w:t>
      </w:r>
      <w:hyperlink r:id="rId8" w:history="1">
        <w:r w:rsidRPr="00961177">
          <w:rPr>
            <w:rStyle w:val="Hiperpovezava"/>
            <w:color w:val="auto"/>
            <w:u w:val="none"/>
            <w:shd w:val="clear" w:color="auto" w:fill="FFFFFF"/>
          </w:rPr>
          <w:t>radivoj.mohoric@vebiro.si</w:t>
        </w:r>
      </w:hyperlink>
    </w:p>
    <w:p w:rsidR="00961177" w:rsidRDefault="00961177" w:rsidP="00AC35FB">
      <w:pPr>
        <w:numPr>
          <w:ilvl w:val="0"/>
          <w:numId w:val="9"/>
        </w:numPr>
        <w:spacing w:line="276" w:lineRule="auto"/>
        <w:rPr>
          <w:snapToGrid w:val="0"/>
        </w:rPr>
      </w:pPr>
      <w:r w:rsidRPr="00961177">
        <w:rPr>
          <w:snapToGrid w:val="0"/>
        </w:rPr>
        <w:t>Inšpektorat RS za naravne vire in prostor, Dunajska</w:t>
      </w:r>
      <w:r w:rsidR="00B6504D">
        <w:rPr>
          <w:snapToGrid w:val="0"/>
        </w:rPr>
        <w:t xml:space="preserve"> cesta</w:t>
      </w:r>
      <w:r w:rsidRPr="00961177">
        <w:rPr>
          <w:snapToGrid w:val="0"/>
        </w:rPr>
        <w:t xml:space="preserve"> 5</w:t>
      </w:r>
      <w:r w:rsidR="00994361">
        <w:rPr>
          <w:snapToGrid w:val="0"/>
        </w:rPr>
        <w:t>6</w:t>
      </w:r>
      <w:r w:rsidRPr="00961177">
        <w:rPr>
          <w:snapToGrid w:val="0"/>
        </w:rPr>
        <w:t xml:space="preserve">, 1000 Ljubljana, gp.irsnvp@gov.si </w:t>
      </w:r>
    </w:p>
    <w:p w:rsidR="00BA0416" w:rsidRPr="007A1924" w:rsidRDefault="00BA0416" w:rsidP="00BA0416">
      <w:pPr>
        <w:numPr>
          <w:ilvl w:val="0"/>
          <w:numId w:val="9"/>
        </w:numPr>
      </w:pPr>
      <w:r>
        <w:t>Inšpektorat RS za okolje in energijo, Dunajska 56, 1000 Ljubljana, gp.irsoe@gov.si</w:t>
      </w:r>
    </w:p>
    <w:p w:rsidR="00961177" w:rsidRPr="00961177" w:rsidRDefault="00961177" w:rsidP="00AC35FB">
      <w:pPr>
        <w:pStyle w:val="Odstavekseznama"/>
        <w:numPr>
          <w:ilvl w:val="0"/>
          <w:numId w:val="9"/>
        </w:numPr>
        <w:spacing w:line="276" w:lineRule="auto"/>
        <w:ind w:right="-8"/>
        <w:contextualSpacing/>
        <w:rPr>
          <w:lang w:eastAsia="sl-SI"/>
        </w:rPr>
      </w:pPr>
      <w:r w:rsidRPr="00961177">
        <w:rPr>
          <w:lang w:eastAsia="sl-SI"/>
        </w:rPr>
        <w:t xml:space="preserve">Ministrstvo za okolje, podnebje in energijo, Langusova ulica 4, 1535 Ljubljana, </w:t>
      </w:r>
      <w:hyperlink r:id="rId9" w:history="1">
        <w:r w:rsidRPr="00961177">
          <w:rPr>
            <w:rStyle w:val="Hiperpovezava"/>
            <w:color w:val="auto"/>
            <w:u w:val="none"/>
            <w:lang w:eastAsia="sl-SI"/>
          </w:rPr>
          <w:t>gp.mope@gov.si</w:t>
        </w:r>
      </w:hyperlink>
      <w:r w:rsidRPr="00961177">
        <w:rPr>
          <w:lang w:eastAsia="sl-SI"/>
        </w:rPr>
        <w:t>,</w:t>
      </w:r>
    </w:p>
    <w:p w:rsidR="00961177" w:rsidRPr="00961177" w:rsidRDefault="00961177" w:rsidP="00AC35FB">
      <w:pPr>
        <w:pStyle w:val="Odstavekseznama"/>
        <w:numPr>
          <w:ilvl w:val="0"/>
          <w:numId w:val="9"/>
        </w:numPr>
        <w:spacing w:line="276" w:lineRule="auto"/>
        <w:ind w:right="-8"/>
        <w:contextualSpacing/>
        <w:rPr>
          <w:lang w:eastAsia="sl-SI"/>
        </w:rPr>
      </w:pPr>
      <w:r w:rsidRPr="00961177">
        <w:rPr>
          <w:lang w:eastAsia="sl-SI"/>
        </w:rPr>
        <w:t xml:space="preserve">Direkcija RS za vode, Sektor območja zgornje Save, Ulica Mirka Vadnova 5, 4000 Kranj, </w:t>
      </w:r>
      <w:hyperlink r:id="rId10" w:history="1">
        <w:r w:rsidRPr="00961177">
          <w:rPr>
            <w:rStyle w:val="Hiperpovezava"/>
            <w:color w:val="auto"/>
            <w:u w:val="none"/>
            <w:lang w:eastAsia="sl-SI"/>
          </w:rPr>
          <w:t>gp.drsv-kr@gov.si</w:t>
        </w:r>
      </w:hyperlink>
      <w:r w:rsidRPr="00961177">
        <w:rPr>
          <w:lang w:eastAsia="sl-SI"/>
        </w:rPr>
        <w:t>,</w:t>
      </w:r>
    </w:p>
    <w:p w:rsidR="00961177" w:rsidRPr="00410905" w:rsidRDefault="00961177" w:rsidP="00AC35FB">
      <w:pPr>
        <w:pStyle w:val="Odstavekseznama"/>
        <w:numPr>
          <w:ilvl w:val="0"/>
          <w:numId w:val="9"/>
        </w:numPr>
        <w:spacing w:line="276" w:lineRule="auto"/>
        <w:ind w:right="-8"/>
        <w:contextualSpacing/>
        <w:rPr>
          <w:lang w:eastAsia="sl-SI"/>
        </w:rPr>
      </w:pPr>
      <w:r w:rsidRPr="00341D6D">
        <w:rPr>
          <w:lang w:eastAsia="sl-SI"/>
        </w:rPr>
        <w:t>Direkcija RS za infrastrukturo, Sektor za upravljanje cest, Območje Kranj, Ručigajeva ulica 3, 4000 Kranj, gp.drsi@gov.si</w:t>
      </w:r>
    </w:p>
    <w:p w:rsidR="00961177" w:rsidRDefault="00961177" w:rsidP="00AC35FB">
      <w:pPr>
        <w:pStyle w:val="Odstavekseznama"/>
        <w:numPr>
          <w:ilvl w:val="0"/>
          <w:numId w:val="9"/>
        </w:numPr>
        <w:spacing w:line="276" w:lineRule="auto"/>
        <w:ind w:right="-8"/>
        <w:contextualSpacing/>
        <w:rPr>
          <w:lang w:eastAsia="sl-SI"/>
        </w:rPr>
      </w:pPr>
      <w:r w:rsidRPr="00961177">
        <w:rPr>
          <w:lang w:eastAsia="sl-SI"/>
        </w:rPr>
        <w:t>Skupna</w:t>
      </w:r>
      <w:r>
        <w:rPr>
          <w:lang w:eastAsia="sl-SI"/>
        </w:rPr>
        <w:t xml:space="preserve"> občinska</w:t>
      </w:r>
      <w:r w:rsidRPr="00961177">
        <w:rPr>
          <w:lang w:eastAsia="sl-SI"/>
        </w:rPr>
        <w:t xml:space="preserve"> uprava</w:t>
      </w:r>
      <w:r>
        <w:rPr>
          <w:lang w:eastAsia="sl-SI"/>
        </w:rPr>
        <w:t xml:space="preserve"> občin Gorenjske</w:t>
      </w:r>
      <w:r w:rsidRPr="00961177">
        <w:rPr>
          <w:lang w:eastAsia="sl-SI"/>
        </w:rPr>
        <w:t xml:space="preserve">, </w:t>
      </w:r>
      <w:r>
        <w:rPr>
          <w:lang w:eastAsia="sl-SI"/>
        </w:rPr>
        <w:t>Skupna služba urejanja prostora</w:t>
      </w:r>
      <w:r w:rsidRPr="00961177">
        <w:rPr>
          <w:lang w:eastAsia="sl-SI"/>
        </w:rPr>
        <w:t>, Slovenski trg 1, 4000 Kranj, mok@kranj.si</w:t>
      </w:r>
    </w:p>
    <w:p w:rsidR="00961177" w:rsidRPr="00341D6D" w:rsidRDefault="00961177" w:rsidP="00AC35FB">
      <w:pPr>
        <w:pStyle w:val="Odstavekseznama"/>
        <w:numPr>
          <w:ilvl w:val="0"/>
          <w:numId w:val="9"/>
        </w:numPr>
        <w:spacing w:line="276" w:lineRule="auto"/>
        <w:ind w:right="-8"/>
        <w:contextualSpacing/>
        <w:rPr>
          <w:lang w:eastAsia="sl-SI"/>
        </w:rPr>
      </w:pPr>
      <w:r w:rsidRPr="00341D6D">
        <w:rPr>
          <w:lang w:eastAsia="sl-SI"/>
        </w:rPr>
        <w:t>Mestna občina Kranj, Mestna uprava, Urad za gospodarske dejavnosti in promet, Slovenski trg 1, 4000 Kranj, mok@kranj.si</w:t>
      </w:r>
    </w:p>
    <w:p w:rsidR="00961177" w:rsidRPr="00341D6D" w:rsidRDefault="00961177" w:rsidP="00AC35FB">
      <w:pPr>
        <w:pStyle w:val="Odstavekseznama"/>
        <w:numPr>
          <w:ilvl w:val="0"/>
          <w:numId w:val="9"/>
        </w:numPr>
        <w:spacing w:line="276" w:lineRule="auto"/>
        <w:ind w:right="-8"/>
        <w:contextualSpacing/>
        <w:rPr>
          <w:lang w:eastAsia="sl-SI"/>
        </w:rPr>
      </w:pPr>
      <w:r w:rsidRPr="00341D6D">
        <w:rPr>
          <w:lang w:eastAsia="sl-SI"/>
        </w:rPr>
        <w:t>Komunala Kranj d.o.o., Ulica Mirka Vadnova 1, 4000 Kranj, info@komunala-kranj.si</w:t>
      </w:r>
    </w:p>
    <w:p w:rsidR="00961177" w:rsidRPr="00341D6D" w:rsidRDefault="00961177" w:rsidP="00AC35FB">
      <w:pPr>
        <w:pStyle w:val="Odstavekseznama"/>
        <w:numPr>
          <w:ilvl w:val="0"/>
          <w:numId w:val="9"/>
        </w:numPr>
        <w:spacing w:line="276" w:lineRule="auto"/>
        <w:ind w:right="-8"/>
        <w:contextualSpacing/>
        <w:rPr>
          <w:lang w:eastAsia="sl-SI"/>
        </w:rPr>
      </w:pPr>
      <w:r w:rsidRPr="00341D6D">
        <w:rPr>
          <w:lang w:eastAsia="sl-SI"/>
        </w:rPr>
        <w:t>Elektro Gorenjska d.d., Ulica Mirka Vadnova 3a, 4000 Kranj, info@elektro-gorenjska.si</w:t>
      </w:r>
    </w:p>
    <w:p w:rsidR="00961177" w:rsidRPr="00341D6D" w:rsidRDefault="00961177" w:rsidP="00AC35FB">
      <w:pPr>
        <w:pStyle w:val="Odstavekseznama"/>
        <w:numPr>
          <w:ilvl w:val="0"/>
          <w:numId w:val="9"/>
        </w:numPr>
        <w:spacing w:line="276" w:lineRule="auto"/>
        <w:ind w:right="-8"/>
        <w:contextualSpacing/>
        <w:rPr>
          <w:lang w:eastAsia="sl-SI"/>
        </w:rPr>
      </w:pPr>
      <w:r w:rsidRPr="00341D6D">
        <w:rPr>
          <w:lang w:eastAsia="sl-SI"/>
        </w:rPr>
        <w:t>Domplan d.d., Bleiweisova cesta 14, 4000 Kranj, domplan@domplan.si</w:t>
      </w:r>
    </w:p>
    <w:p w:rsidR="00961177" w:rsidRPr="00341D6D" w:rsidRDefault="00961177" w:rsidP="00AC35FB">
      <w:pPr>
        <w:pStyle w:val="Odstavekseznama"/>
        <w:numPr>
          <w:ilvl w:val="0"/>
          <w:numId w:val="9"/>
        </w:numPr>
        <w:spacing w:line="276" w:lineRule="auto"/>
        <w:ind w:right="-8"/>
        <w:contextualSpacing/>
        <w:rPr>
          <w:lang w:eastAsia="sl-SI"/>
        </w:rPr>
      </w:pPr>
      <w:r w:rsidRPr="00341D6D">
        <w:rPr>
          <w:lang w:eastAsia="sl-SI"/>
        </w:rPr>
        <w:t>Telekom Slovenije d.d., Dostopovna omrežja, Operativa TKO osrednja Slovenija,</w:t>
      </w:r>
      <w:r w:rsidR="00362327">
        <w:rPr>
          <w:lang w:eastAsia="sl-SI"/>
        </w:rPr>
        <w:t xml:space="preserve"> </w:t>
      </w:r>
      <w:r w:rsidRPr="00341D6D">
        <w:rPr>
          <w:lang w:eastAsia="sl-SI"/>
        </w:rPr>
        <w:t>Stegne 19, 1000 Ljubljana, sprejemna.pisarna@telekom.si</w:t>
      </w:r>
    </w:p>
    <w:sectPr w:rsidR="00961177" w:rsidRPr="00341D6D" w:rsidSect="002B6916">
      <w:headerReference w:type="default" r:id="rId11"/>
      <w:footerReference w:type="default" r:id="rId12"/>
      <w:headerReference w:type="first" r:id="rId13"/>
      <w:pgSz w:w="11900" w:h="16840" w:code="9"/>
      <w:pgMar w:top="964" w:right="1268"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1D2" w:rsidRDefault="00A861D2">
      <w:r>
        <w:separator/>
      </w:r>
    </w:p>
  </w:endnote>
  <w:endnote w:type="continuationSeparator" w:id="0">
    <w:p w:rsidR="00A861D2" w:rsidRDefault="00A8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1">
    <w:altName w:val="MS Gothic"/>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Franklin Gothic Medium">
    <w:panose1 w:val="020B0603020102020204"/>
    <w:charset w:val="EE"/>
    <w:family w:val="swiss"/>
    <w:pitch w:val="variable"/>
    <w:sig w:usb0="00000287" w:usb1="00000000" w:usb2="00000000" w:usb3="00000000" w:csb0="0000009F" w:csb1="00000000"/>
  </w:font>
  <w:font w:name="Republika">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81" w:rsidRDefault="00097381">
    <w:pPr>
      <w:pStyle w:val="Noga"/>
      <w:jc w:val="center"/>
    </w:pPr>
    <w:r>
      <w:fldChar w:fldCharType="begin"/>
    </w:r>
    <w:r>
      <w:instrText>PAGE   \* MERGEFORMAT</w:instrText>
    </w:r>
    <w:r>
      <w:fldChar w:fldCharType="separate"/>
    </w:r>
    <w:r w:rsidR="00220CBE">
      <w:rPr>
        <w:noProof/>
      </w:rPr>
      <w:t>1</w:t>
    </w:r>
    <w:r w:rsidR="00220CBE">
      <w:rPr>
        <w:noProof/>
      </w:rPr>
      <w:t>2</w:t>
    </w:r>
    <w:r>
      <w:fldChar w:fldCharType="end"/>
    </w:r>
  </w:p>
  <w:p w:rsidR="00097381" w:rsidRDefault="00097381">
    <w:pPr>
      <w:pStyle w:val="Noga"/>
    </w:pPr>
  </w:p>
  <w:p w:rsidR="00097381" w:rsidRDefault="000973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1D2" w:rsidRDefault="00A861D2">
      <w:r>
        <w:separator/>
      </w:r>
    </w:p>
  </w:footnote>
  <w:footnote w:type="continuationSeparator" w:id="0">
    <w:p w:rsidR="00A861D2" w:rsidRDefault="00A8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81" w:rsidRPr="00110CBD" w:rsidRDefault="00097381" w:rsidP="007D75CF">
    <w:pPr>
      <w:pStyle w:val="Glava"/>
      <w:spacing w:line="240" w:lineRule="exact"/>
      <w:rPr>
        <w:rFonts w:ascii="Republika" w:hAnsi="Republika"/>
        <w:sz w:val="16"/>
      </w:rPr>
    </w:pPr>
  </w:p>
  <w:p w:rsidR="00097381" w:rsidRDefault="000973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66" w:rsidRDefault="008D0B5B" w:rsidP="00361366">
    <w:pPr>
      <w:autoSpaceDE w:val="0"/>
      <w:autoSpaceDN w:val="0"/>
      <w:adjustRightInd w:val="0"/>
      <w:rPr>
        <w:rFonts w:ascii="Republika" w:hAnsi="Republika"/>
      </w:rPr>
    </w:pPr>
    <w:bookmarkStart w:id="6" w:name="_GoBack"/>
    <w:r>
      <w:rPr>
        <w:noProof/>
      </w:rPr>
      <w:drawing>
        <wp:anchor distT="0" distB="0" distL="114300" distR="114300" simplePos="0" relativeHeight="251657728" behindDoc="1" locked="0" layoutInCell="1" allowOverlap="1">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7"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
  </w:p>
  <w:p w:rsidR="00361366" w:rsidRDefault="00361366" w:rsidP="00361366">
    <w:pPr>
      <w:pStyle w:val="Glava"/>
      <w:tabs>
        <w:tab w:val="left" w:pos="5112"/>
      </w:tabs>
      <w:spacing w:line="240" w:lineRule="exact"/>
      <w:rPr>
        <w:sz w:val="16"/>
      </w:rPr>
    </w:pPr>
  </w:p>
  <w:p w:rsidR="00361366" w:rsidRDefault="00361366" w:rsidP="00361366">
    <w:pPr>
      <w:pStyle w:val="Glava"/>
      <w:tabs>
        <w:tab w:val="left" w:pos="5112"/>
      </w:tabs>
      <w:spacing w:line="240" w:lineRule="exact"/>
      <w:rPr>
        <w:sz w:val="16"/>
      </w:rPr>
    </w:pPr>
  </w:p>
  <w:p w:rsidR="00361366" w:rsidRDefault="00361366" w:rsidP="00361366">
    <w:pPr>
      <w:pStyle w:val="Glava"/>
      <w:tabs>
        <w:tab w:val="left" w:pos="5112"/>
      </w:tabs>
      <w:spacing w:line="240" w:lineRule="exact"/>
      <w:rPr>
        <w:sz w:val="16"/>
      </w:rPr>
    </w:pPr>
    <w:r>
      <w:rPr>
        <w:sz w:val="16"/>
      </w:rPr>
      <w:t>Dunajska cesta 48, 1000 Ljubljana</w:t>
    </w:r>
    <w:r>
      <w:rPr>
        <w:sz w:val="16"/>
      </w:rPr>
      <w:tab/>
    </w:r>
    <w:r>
      <w:rPr>
        <w:sz w:val="16"/>
      </w:rPr>
      <w:tab/>
      <w:t>T: 01 478 70 00</w:t>
    </w:r>
  </w:p>
  <w:p w:rsidR="00361366" w:rsidRDefault="00361366" w:rsidP="00361366">
    <w:pPr>
      <w:pStyle w:val="Glava"/>
      <w:tabs>
        <w:tab w:val="left" w:pos="5112"/>
      </w:tabs>
      <w:spacing w:line="240" w:lineRule="exact"/>
      <w:rPr>
        <w:sz w:val="16"/>
      </w:rPr>
    </w:pPr>
    <w:r>
      <w:rPr>
        <w:sz w:val="16"/>
      </w:rPr>
      <w:tab/>
    </w:r>
    <w:r>
      <w:rPr>
        <w:sz w:val="16"/>
      </w:rPr>
      <w:tab/>
      <w:t xml:space="preserve">F: 01 478 74 25 </w:t>
    </w:r>
  </w:p>
  <w:p w:rsidR="00361366" w:rsidRDefault="00361366" w:rsidP="00361366">
    <w:pPr>
      <w:pStyle w:val="Glava"/>
      <w:tabs>
        <w:tab w:val="left" w:pos="5112"/>
      </w:tabs>
      <w:spacing w:line="240" w:lineRule="exact"/>
      <w:rPr>
        <w:sz w:val="16"/>
      </w:rPr>
    </w:pPr>
    <w:r>
      <w:rPr>
        <w:sz w:val="16"/>
      </w:rPr>
      <w:tab/>
    </w:r>
    <w:r>
      <w:rPr>
        <w:sz w:val="16"/>
      </w:rPr>
      <w:tab/>
      <w:t>E: gp.mnvp@gov.si</w:t>
    </w:r>
  </w:p>
  <w:p w:rsidR="00361366" w:rsidRDefault="00361366" w:rsidP="00361366">
    <w:pPr>
      <w:pStyle w:val="Glava"/>
      <w:tabs>
        <w:tab w:val="left" w:pos="5112"/>
      </w:tabs>
      <w:spacing w:line="240" w:lineRule="exact"/>
      <w:rPr>
        <w:sz w:val="16"/>
      </w:rPr>
    </w:pPr>
    <w:r>
      <w:rPr>
        <w:sz w:val="16"/>
      </w:rPr>
      <w:tab/>
    </w:r>
    <w:r>
      <w:rPr>
        <w:sz w:val="16"/>
      </w:rPr>
      <w:tab/>
      <w:t>www.mnvp.gov.si</w:t>
    </w:r>
  </w:p>
  <w:p w:rsidR="00097381" w:rsidRPr="00361366" w:rsidRDefault="00097381" w:rsidP="00361366">
    <w:pPr>
      <w:pStyle w:val="Glava"/>
      <w:tabs>
        <w:tab w:val="clear" w:pos="4320"/>
        <w:tab w:val="clear" w:pos="8640"/>
        <w:tab w:val="righ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FA5"/>
    <w:multiLevelType w:val="hybridMultilevel"/>
    <w:tmpl w:val="47B2E1A8"/>
    <w:lvl w:ilvl="0" w:tplc="ADECB89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9665F5"/>
    <w:multiLevelType w:val="hybridMultilevel"/>
    <w:tmpl w:val="D0A4C8D0"/>
    <w:lvl w:ilvl="0" w:tplc="700E485E">
      <w:start w:val="65535"/>
      <w:numFmt w:val="bullet"/>
      <w:lvlText w:val="-"/>
      <w:lvlJc w:val="left"/>
      <w:pPr>
        <w:ind w:left="720" w:hanging="360"/>
      </w:pPr>
      <w:rPr>
        <w:rFonts w:ascii="Georgia" w:hAnsi="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67BFD"/>
    <w:multiLevelType w:val="hybridMultilevel"/>
    <w:tmpl w:val="E28A74AC"/>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02354E"/>
    <w:multiLevelType w:val="hybridMultilevel"/>
    <w:tmpl w:val="31DAE9DE"/>
    <w:lvl w:ilvl="0" w:tplc="720833AC">
      <w:numFmt w:val="bullet"/>
      <w:lvlText w:val="-"/>
      <w:lvlJc w:val="left"/>
      <w:pPr>
        <w:tabs>
          <w:tab w:val="num" w:pos="338"/>
        </w:tabs>
        <w:ind w:left="338"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50BB1"/>
    <w:multiLevelType w:val="hybridMultilevel"/>
    <w:tmpl w:val="74DCB7E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394244"/>
    <w:multiLevelType w:val="singleLevel"/>
    <w:tmpl w:val="C3B48C2C"/>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7" w15:restartNumberingAfterBreak="0">
    <w:nsid w:val="2B2D28BF"/>
    <w:multiLevelType w:val="hybridMultilevel"/>
    <w:tmpl w:val="B1C09288"/>
    <w:lvl w:ilvl="0" w:tplc="0424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0"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1"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2"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1EB46C7"/>
    <w:multiLevelType w:val="multilevel"/>
    <w:tmpl w:val="B4FC98A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1F7CA4"/>
    <w:multiLevelType w:val="singleLevel"/>
    <w:tmpl w:val="621A0094"/>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5" w15:restartNumberingAfterBreak="0">
    <w:nsid w:val="68100203"/>
    <w:multiLevelType w:val="hybridMultilevel"/>
    <w:tmpl w:val="16C03118"/>
    <w:lvl w:ilvl="0" w:tplc="EC2033F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7419DD"/>
    <w:multiLevelType w:val="multilevel"/>
    <w:tmpl w:val="C066B92A"/>
    <w:lvl w:ilvl="0">
      <w:start w:val="1"/>
      <w:numFmt w:val="bullet"/>
      <w:lvlText w:val="­"/>
      <w:lvlJc w:val="left"/>
      <w:pPr>
        <w:ind w:left="-427" w:hanging="425"/>
      </w:pPr>
      <w:rPr>
        <w:rFonts w:ascii="Arial" w:hAnsi="Arial" w:hint="default"/>
        <w:b w:val="0"/>
        <w:i w:val="0"/>
        <w:sz w:val="20"/>
      </w:rPr>
    </w:lvl>
    <w:lvl w:ilvl="1">
      <w:start w:val="1"/>
      <w:numFmt w:val="bullet"/>
      <w:lvlText w:val="o"/>
      <w:lvlJc w:val="left"/>
      <w:pPr>
        <w:ind w:left="-427" w:hanging="425"/>
      </w:pPr>
      <w:rPr>
        <w:rFonts w:ascii="Courier New" w:hAnsi="Courier New" w:hint="default"/>
      </w:rPr>
    </w:lvl>
    <w:lvl w:ilvl="2">
      <w:start w:val="1"/>
      <w:numFmt w:val="bullet"/>
      <w:lvlText w:val=""/>
      <w:lvlJc w:val="left"/>
      <w:pPr>
        <w:ind w:left="-427" w:hanging="425"/>
      </w:pPr>
      <w:rPr>
        <w:rFonts w:ascii="Wingdings" w:hAnsi="Wingdings" w:hint="default"/>
      </w:rPr>
    </w:lvl>
    <w:lvl w:ilvl="3">
      <w:start w:val="1"/>
      <w:numFmt w:val="bullet"/>
      <w:lvlText w:val=""/>
      <w:lvlJc w:val="left"/>
      <w:pPr>
        <w:ind w:left="-427" w:hanging="425"/>
      </w:pPr>
      <w:rPr>
        <w:rFonts w:ascii="Symbol" w:hAnsi="Symbol" w:hint="default"/>
      </w:rPr>
    </w:lvl>
    <w:lvl w:ilvl="4">
      <w:start w:val="1"/>
      <w:numFmt w:val="bullet"/>
      <w:lvlText w:val="o"/>
      <w:lvlJc w:val="left"/>
      <w:pPr>
        <w:ind w:left="-427" w:hanging="425"/>
      </w:pPr>
      <w:rPr>
        <w:rFonts w:ascii="Courier New" w:hAnsi="Courier New" w:cs="Courier New" w:hint="default"/>
      </w:rPr>
    </w:lvl>
    <w:lvl w:ilvl="5">
      <w:start w:val="1"/>
      <w:numFmt w:val="bullet"/>
      <w:lvlText w:val=""/>
      <w:lvlJc w:val="left"/>
      <w:pPr>
        <w:ind w:left="-427" w:hanging="425"/>
      </w:pPr>
      <w:rPr>
        <w:rFonts w:ascii="Wingdings" w:hAnsi="Wingdings" w:hint="default"/>
      </w:rPr>
    </w:lvl>
    <w:lvl w:ilvl="6">
      <w:start w:val="1"/>
      <w:numFmt w:val="bullet"/>
      <w:lvlText w:val=""/>
      <w:lvlJc w:val="left"/>
      <w:pPr>
        <w:ind w:left="-427" w:hanging="425"/>
      </w:pPr>
      <w:rPr>
        <w:rFonts w:ascii="Symbol" w:hAnsi="Symbol" w:hint="default"/>
      </w:rPr>
    </w:lvl>
    <w:lvl w:ilvl="7">
      <w:start w:val="1"/>
      <w:numFmt w:val="bullet"/>
      <w:lvlText w:val="o"/>
      <w:lvlJc w:val="left"/>
      <w:pPr>
        <w:ind w:left="-427" w:hanging="425"/>
      </w:pPr>
      <w:rPr>
        <w:rFonts w:ascii="Courier New" w:hAnsi="Courier New" w:cs="Courier New" w:hint="default"/>
      </w:rPr>
    </w:lvl>
    <w:lvl w:ilvl="8">
      <w:start w:val="1"/>
      <w:numFmt w:val="bullet"/>
      <w:lvlText w:val=""/>
      <w:lvlJc w:val="left"/>
      <w:pPr>
        <w:ind w:left="-427" w:hanging="425"/>
      </w:pPr>
      <w:rPr>
        <w:rFonts w:ascii="Wingdings" w:hAnsi="Wingdings" w:hint="default"/>
      </w:rPr>
    </w:lvl>
  </w:abstractNum>
  <w:abstractNum w:abstractNumId="17" w15:restartNumberingAfterBreak="0">
    <w:nsid w:val="7B4555D0"/>
    <w:multiLevelType w:val="hybridMultilevel"/>
    <w:tmpl w:val="9F52A388"/>
    <w:lvl w:ilvl="0" w:tplc="700E485E">
      <w:start w:val="65535"/>
      <w:numFmt w:val="bullet"/>
      <w:lvlText w:val="-"/>
      <w:lvlJc w:val="left"/>
      <w:pPr>
        <w:ind w:left="720" w:hanging="360"/>
      </w:pPr>
      <w:rPr>
        <w:rFonts w:ascii="Georgia" w:hAnsi="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6"/>
  </w:num>
  <w:num w:numId="5">
    <w:abstractNumId w:val="11"/>
  </w:num>
  <w:num w:numId="6">
    <w:abstractNumId w:val="14"/>
  </w:num>
  <w:num w:numId="7">
    <w:abstractNumId w:val="8"/>
  </w:num>
  <w:num w:numId="8">
    <w:abstractNumId w:val="9"/>
  </w:num>
  <w:num w:numId="9">
    <w:abstractNumId w:val="0"/>
  </w:num>
  <w:num w:numId="10">
    <w:abstractNumId w:val="13"/>
  </w:num>
  <w:num w:numId="11">
    <w:abstractNumId w:val="3"/>
  </w:num>
  <w:num w:numId="12">
    <w:abstractNumId w:val="4"/>
  </w:num>
  <w:num w:numId="13">
    <w:abstractNumId w:val="2"/>
  </w:num>
  <w:num w:numId="14">
    <w:abstractNumId w:val="7"/>
  </w:num>
  <w:num w:numId="15">
    <w:abstractNumId w:val="8"/>
  </w:num>
  <w:num w:numId="16">
    <w:abstractNumId w:val="8"/>
  </w:num>
  <w:num w:numId="17">
    <w:abstractNumId w:val="8"/>
  </w:num>
  <w:num w:numId="18">
    <w:abstractNumId w:val="8"/>
  </w:num>
  <w:num w:numId="19">
    <w:abstractNumId w:val="8"/>
  </w:num>
  <w:num w:numId="20">
    <w:abstractNumId w:val="15"/>
  </w:num>
  <w:num w:numId="21">
    <w:abstractNumId w:val="5"/>
  </w:num>
  <w:num w:numId="22">
    <w:abstractNumId w:val="1"/>
  </w:num>
  <w:num w:numId="23">
    <w:abstractNumId w:val="17"/>
  </w:num>
  <w:num w:numId="24">
    <w:abstractNumId w:val="8"/>
    <w:lvlOverride w:ilvl="0">
      <w:startOverride w:val="7"/>
    </w:lvlOverride>
    <w:lvlOverride w:ilvl="1">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C8"/>
    <w:rsid w:val="00000320"/>
    <w:rsid w:val="00002098"/>
    <w:rsid w:val="00002880"/>
    <w:rsid w:val="00002FB8"/>
    <w:rsid w:val="00004CE4"/>
    <w:rsid w:val="000054C9"/>
    <w:rsid w:val="00005F83"/>
    <w:rsid w:val="00006284"/>
    <w:rsid w:val="00006824"/>
    <w:rsid w:val="00007CA9"/>
    <w:rsid w:val="000129FE"/>
    <w:rsid w:val="000147CC"/>
    <w:rsid w:val="000148D1"/>
    <w:rsid w:val="000162A5"/>
    <w:rsid w:val="00017E86"/>
    <w:rsid w:val="00022763"/>
    <w:rsid w:val="000231F9"/>
    <w:rsid w:val="00023A88"/>
    <w:rsid w:val="00024132"/>
    <w:rsid w:val="00025722"/>
    <w:rsid w:val="000258D9"/>
    <w:rsid w:val="000262E6"/>
    <w:rsid w:val="000265B7"/>
    <w:rsid w:val="00032350"/>
    <w:rsid w:val="000329F2"/>
    <w:rsid w:val="00032A18"/>
    <w:rsid w:val="000346A0"/>
    <w:rsid w:val="00034C6A"/>
    <w:rsid w:val="000378C5"/>
    <w:rsid w:val="00043659"/>
    <w:rsid w:val="00044960"/>
    <w:rsid w:val="0004525F"/>
    <w:rsid w:val="00045BC2"/>
    <w:rsid w:val="0004616C"/>
    <w:rsid w:val="000477C1"/>
    <w:rsid w:val="00047CDF"/>
    <w:rsid w:val="00051A12"/>
    <w:rsid w:val="00052E1F"/>
    <w:rsid w:val="000541FE"/>
    <w:rsid w:val="000556E6"/>
    <w:rsid w:val="00055D67"/>
    <w:rsid w:val="00056A4A"/>
    <w:rsid w:val="00063D73"/>
    <w:rsid w:val="0006426F"/>
    <w:rsid w:val="00064EA4"/>
    <w:rsid w:val="00064F16"/>
    <w:rsid w:val="00065291"/>
    <w:rsid w:val="00072601"/>
    <w:rsid w:val="0007421A"/>
    <w:rsid w:val="0007543B"/>
    <w:rsid w:val="00075D71"/>
    <w:rsid w:val="000760F7"/>
    <w:rsid w:val="000761FC"/>
    <w:rsid w:val="000814A3"/>
    <w:rsid w:val="000827B6"/>
    <w:rsid w:val="00083832"/>
    <w:rsid w:val="00084355"/>
    <w:rsid w:val="00084CF8"/>
    <w:rsid w:val="00084F92"/>
    <w:rsid w:val="00085E96"/>
    <w:rsid w:val="00086082"/>
    <w:rsid w:val="00086621"/>
    <w:rsid w:val="00087A4A"/>
    <w:rsid w:val="000915D4"/>
    <w:rsid w:val="000921D5"/>
    <w:rsid w:val="00095AB8"/>
    <w:rsid w:val="00096ED6"/>
    <w:rsid w:val="00097381"/>
    <w:rsid w:val="00097D0E"/>
    <w:rsid w:val="000A1FAF"/>
    <w:rsid w:val="000A50F4"/>
    <w:rsid w:val="000A5478"/>
    <w:rsid w:val="000A6425"/>
    <w:rsid w:val="000A7238"/>
    <w:rsid w:val="000A7A2B"/>
    <w:rsid w:val="000A7DC2"/>
    <w:rsid w:val="000B4332"/>
    <w:rsid w:val="000B618B"/>
    <w:rsid w:val="000B6F89"/>
    <w:rsid w:val="000C1721"/>
    <w:rsid w:val="000C1D79"/>
    <w:rsid w:val="000C22A9"/>
    <w:rsid w:val="000C2336"/>
    <w:rsid w:val="000C2540"/>
    <w:rsid w:val="000C28DE"/>
    <w:rsid w:val="000C33BC"/>
    <w:rsid w:val="000C40FA"/>
    <w:rsid w:val="000C4C92"/>
    <w:rsid w:val="000C525C"/>
    <w:rsid w:val="000C5DA8"/>
    <w:rsid w:val="000C6892"/>
    <w:rsid w:val="000C6AEA"/>
    <w:rsid w:val="000C712F"/>
    <w:rsid w:val="000C719D"/>
    <w:rsid w:val="000C774C"/>
    <w:rsid w:val="000D2F6B"/>
    <w:rsid w:val="000D30D5"/>
    <w:rsid w:val="000D43DF"/>
    <w:rsid w:val="000D4F1C"/>
    <w:rsid w:val="000D61D7"/>
    <w:rsid w:val="000D7185"/>
    <w:rsid w:val="000E77B1"/>
    <w:rsid w:val="00101563"/>
    <w:rsid w:val="001027CE"/>
    <w:rsid w:val="00102D41"/>
    <w:rsid w:val="00104368"/>
    <w:rsid w:val="001052BD"/>
    <w:rsid w:val="00107595"/>
    <w:rsid w:val="00110251"/>
    <w:rsid w:val="001103CF"/>
    <w:rsid w:val="00110527"/>
    <w:rsid w:val="00110A50"/>
    <w:rsid w:val="00110C94"/>
    <w:rsid w:val="00110E5C"/>
    <w:rsid w:val="0011457A"/>
    <w:rsid w:val="0012188E"/>
    <w:rsid w:val="00122D13"/>
    <w:rsid w:val="00123672"/>
    <w:rsid w:val="00124C1D"/>
    <w:rsid w:val="00125175"/>
    <w:rsid w:val="00125894"/>
    <w:rsid w:val="001269DC"/>
    <w:rsid w:val="00131178"/>
    <w:rsid w:val="00133ECA"/>
    <w:rsid w:val="001341CF"/>
    <w:rsid w:val="00135745"/>
    <w:rsid w:val="001357B2"/>
    <w:rsid w:val="00136240"/>
    <w:rsid w:val="00136599"/>
    <w:rsid w:val="00137A5B"/>
    <w:rsid w:val="00141173"/>
    <w:rsid w:val="00141229"/>
    <w:rsid w:val="00141EB3"/>
    <w:rsid w:val="00141F04"/>
    <w:rsid w:val="00142038"/>
    <w:rsid w:val="0014322F"/>
    <w:rsid w:val="001438A9"/>
    <w:rsid w:val="00143BC8"/>
    <w:rsid w:val="00144AB1"/>
    <w:rsid w:val="0015493B"/>
    <w:rsid w:val="00154D2F"/>
    <w:rsid w:val="00155A6B"/>
    <w:rsid w:val="00160CE1"/>
    <w:rsid w:val="00161181"/>
    <w:rsid w:val="0016206C"/>
    <w:rsid w:val="00162930"/>
    <w:rsid w:val="00163E3C"/>
    <w:rsid w:val="001653F2"/>
    <w:rsid w:val="00165D3A"/>
    <w:rsid w:val="001665FB"/>
    <w:rsid w:val="00167C03"/>
    <w:rsid w:val="00167DB5"/>
    <w:rsid w:val="001700A3"/>
    <w:rsid w:val="0017063E"/>
    <w:rsid w:val="00171A71"/>
    <w:rsid w:val="00171E4E"/>
    <w:rsid w:val="001725A3"/>
    <w:rsid w:val="001741A9"/>
    <w:rsid w:val="001742B7"/>
    <w:rsid w:val="0017478F"/>
    <w:rsid w:val="00180713"/>
    <w:rsid w:val="001904CD"/>
    <w:rsid w:val="00190783"/>
    <w:rsid w:val="00191879"/>
    <w:rsid w:val="00192DFF"/>
    <w:rsid w:val="00194510"/>
    <w:rsid w:val="00194FA9"/>
    <w:rsid w:val="00195316"/>
    <w:rsid w:val="00195D51"/>
    <w:rsid w:val="001963DD"/>
    <w:rsid w:val="001A05EA"/>
    <w:rsid w:val="001A2E03"/>
    <w:rsid w:val="001A457E"/>
    <w:rsid w:val="001A53DA"/>
    <w:rsid w:val="001A5867"/>
    <w:rsid w:val="001A7E10"/>
    <w:rsid w:val="001B1912"/>
    <w:rsid w:val="001B290F"/>
    <w:rsid w:val="001B2EA1"/>
    <w:rsid w:val="001B31C8"/>
    <w:rsid w:val="001B5D20"/>
    <w:rsid w:val="001B5D21"/>
    <w:rsid w:val="001B6025"/>
    <w:rsid w:val="001B66CD"/>
    <w:rsid w:val="001B6791"/>
    <w:rsid w:val="001B6D9F"/>
    <w:rsid w:val="001B6FA4"/>
    <w:rsid w:val="001B7343"/>
    <w:rsid w:val="001B77D9"/>
    <w:rsid w:val="001C0791"/>
    <w:rsid w:val="001C0A4C"/>
    <w:rsid w:val="001C1F17"/>
    <w:rsid w:val="001C3588"/>
    <w:rsid w:val="001C4837"/>
    <w:rsid w:val="001C49F9"/>
    <w:rsid w:val="001C4D4C"/>
    <w:rsid w:val="001C50E2"/>
    <w:rsid w:val="001C697B"/>
    <w:rsid w:val="001C7EBA"/>
    <w:rsid w:val="001D23A0"/>
    <w:rsid w:val="001D3AC2"/>
    <w:rsid w:val="001D528A"/>
    <w:rsid w:val="001D6DCD"/>
    <w:rsid w:val="001E0944"/>
    <w:rsid w:val="001E41B2"/>
    <w:rsid w:val="001E5890"/>
    <w:rsid w:val="001E5E83"/>
    <w:rsid w:val="001F5607"/>
    <w:rsid w:val="001F61BE"/>
    <w:rsid w:val="00201832"/>
    <w:rsid w:val="002019D1"/>
    <w:rsid w:val="00201D53"/>
    <w:rsid w:val="00202A77"/>
    <w:rsid w:val="002039E6"/>
    <w:rsid w:val="00204274"/>
    <w:rsid w:val="00204B8B"/>
    <w:rsid w:val="00205330"/>
    <w:rsid w:val="00205336"/>
    <w:rsid w:val="00206EC6"/>
    <w:rsid w:val="00213E4F"/>
    <w:rsid w:val="00215887"/>
    <w:rsid w:val="00215AD1"/>
    <w:rsid w:val="00217AD4"/>
    <w:rsid w:val="00220CBE"/>
    <w:rsid w:val="00221097"/>
    <w:rsid w:val="002235C2"/>
    <w:rsid w:val="00224F6F"/>
    <w:rsid w:val="002265E5"/>
    <w:rsid w:val="00230491"/>
    <w:rsid w:val="00230F42"/>
    <w:rsid w:val="00232299"/>
    <w:rsid w:val="00234664"/>
    <w:rsid w:val="002357D0"/>
    <w:rsid w:val="00235F54"/>
    <w:rsid w:val="00236C5E"/>
    <w:rsid w:val="00237B97"/>
    <w:rsid w:val="00241E77"/>
    <w:rsid w:val="00241FDD"/>
    <w:rsid w:val="0024330E"/>
    <w:rsid w:val="00243795"/>
    <w:rsid w:val="00244182"/>
    <w:rsid w:val="00244ABD"/>
    <w:rsid w:val="002459C7"/>
    <w:rsid w:val="00247BDE"/>
    <w:rsid w:val="00247F9E"/>
    <w:rsid w:val="0025030A"/>
    <w:rsid w:val="00252BF8"/>
    <w:rsid w:val="00252FC0"/>
    <w:rsid w:val="0025360C"/>
    <w:rsid w:val="002543AF"/>
    <w:rsid w:val="00254EEB"/>
    <w:rsid w:val="00255AC6"/>
    <w:rsid w:val="0025601F"/>
    <w:rsid w:val="00257DC1"/>
    <w:rsid w:val="00262D61"/>
    <w:rsid w:val="00264480"/>
    <w:rsid w:val="00266FB4"/>
    <w:rsid w:val="002674AA"/>
    <w:rsid w:val="002675F4"/>
    <w:rsid w:val="00267B70"/>
    <w:rsid w:val="00270442"/>
    <w:rsid w:val="00271B55"/>
    <w:rsid w:val="00271CE5"/>
    <w:rsid w:val="00272C6F"/>
    <w:rsid w:val="00273528"/>
    <w:rsid w:val="00273B60"/>
    <w:rsid w:val="00274D92"/>
    <w:rsid w:val="00275999"/>
    <w:rsid w:val="00276BDA"/>
    <w:rsid w:val="00280290"/>
    <w:rsid w:val="00281447"/>
    <w:rsid w:val="002817E5"/>
    <w:rsid w:val="00282020"/>
    <w:rsid w:val="00284694"/>
    <w:rsid w:val="00285FEC"/>
    <w:rsid w:val="00286500"/>
    <w:rsid w:val="00296F63"/>
    <w:rsid w:val="002A2B69"/>
    <w:rsid w:val="002A5352"/>
    <w:rsid w:val="002A6F03"/>
    <w:rsid w:val="002B1289"/>
    <w:rsid w:val="002B2871"/>
    <w:rsid w:val="002B3DC0"/>
    <w:rsid w:val="002B4441"/>
    <w:rsid w:val="002B5E24"/>
    <w:rsid w:val="002B6916"/>
    <w:rsid w:val="002B73E3"/>
    <w:rsid w:val="002C103F"/>
    <w:rsid w:val="002C119D"/>
    <w:rsid w:val="002C2420"/>
    <w:rsid w:val="002C2DE8"/>
    <w:rsid w:val="002C44E3"/>
    <w:rsid w:val="002C540E"/>
    <w:rsid w:val="002C7B76"/>
    <w:rsid w:val="002D02B8"/>
    <w:rsid w:val="002D5342"/>
    <w:rsid w:val="002D71AB"/>
    <w:rsid w:val="002D71C3"/>
    <w:rsid w:val="002E06DC"/>
    <w:rsid w:val="002E1596"/>
    <w:rsid w:val="002E22A4"/>
    <w:rsid w:val="002E2782"/>
    <w:rsid w:val="002E60A3"/>
    <w:rsid w:val="002F0FF9"/>
    <w:rsid w:val="002F128A"/>
    <w:rsid w:val="002F19BC"/>
    <w:rsid w:val="002F2031"/>
    <w:rsid w:val="002F32F4"/>
    <w:rsid w:val="002F350C"/>
    <w:rsid w:val="002F39AA"/>
    <w:rsid w:val="002F5640"/>
    <w:rsid w:val="002F6414"/>
    <w:rsid w:val="002F704C"/>
    <w:rsid w:val="00300193"/>
    <w:rsid w:val="00304845"/>
    <w:rsid w:val="00306CD8"/>
    <w:rsid w:val="00315E74"/>
    <w:rsid w:val="003168F5"/>
    <w:rsid w:val="00317AC4"/>
    <w:rsid w:val="003200F4"/>
    <w:rsid w:val="003215ED"/>
    <w:rsid w:val="00321928"/>
    <w:rsid w:val="00321F8B"/>
    <w:rsid w:val="0032314A"/>
    <w:rsid w:val="003260B0"/>
    <w:rsid w:val="00327D78"/>
    <w:rsid w:val="00330E9C"/>
    <w:rsid w:val="003323FD"/>
    <w:rsid w:val="00332AF9"/>
    <w:rsid w:val="00332EE5"/>
    <w:rsid w:val="003370ED"/>
    <w:rsid w:val="003372FC"/>
    <w:rsid w:val="00341708"/>
    <w:rsid w:val="00343665"/>
    <w:rsid w:val="00343B5A"/>
    <w:rsid w:val="003440AC"/>
    <w:rsid w:val="00346027"/>
    <w:rsid w:val="00346857"/>
    <w:rsid w:val="00347892"/>
    <w:rsid w:val="00350259"/>
    <w:rsid w:val="003504EF"/>
    <w:rsid w:val="00350B4A"/>
    <w:rsid w:val="00353831"/>
    <w:rsid w:val="003546CC"/>
    <w:rsid w:val="00360C67"/>
    <w:rsid w:val="00361366"/>
    <w:rsid w:val="00361B0A"/>
    <w:rsid w:val="00362327"/>
    <w:rsid w:val="003636BF"/>
    <w:rsid w:val="00366D87"/>
    <w:rsid w:val="00370DDE"/>
    <w:rsid w:val="00371077"/>
    <w:rsid w:val="00371442"/>
    <w:rsid w:val="003714D2"/>
    <w:rsid w:val="00372230"/>
    <w:rsid w:val="0037229B"/>
    <w:rsid w:val="00372AC9"/>
    <w:rsid w:val="00373D6E"/>
    <w:rsid w:val="00374D66"/>
    <w:rsid w:val="00376125"/>
    <w:rsid w:val="00376457"/>
    <w:rsid w:val="0037710D"/>
    <w:rsid w:val="00377649"/>
    <w:rsid w:val="00380094"/>
    <w:rsid w:val="00381D01"/>
    <w:rsid w:val="00382994"/>
    <w:rsid w:val="00382BF7"/>
    <w:rsid w:val="003845B4"/>
    <w:rsid w:val="0038516A"/>
    <w:rsid w:val="0038598A"/>
    <w:rsid w:val="00387B1A"/>
    <w:rsid w:val="00390FAB"/>
    <w:rsid w:val="00394231"/>
    <w:rsid w:val="003959CE"/>
    <w:rsid w:val="003969CD"/>
    <w:rsid w:val="003A117C"/>
    <w:rsid w:val="003A2A6C"/>
    <w:rsid w:val="003A2B05"/>
    <w:rsid w:val="003A4040"/>
    <w:rsid w:val="003A5AA1"/>
    <w:rsid w:val="003A627D"/>
    <w:rsid w:val="003A7AF1"/>
    <w:rsid w:val="003B0D96"/>
    <w:rsid w:val="003B2437"/>
    <w:rsid w:val="003B25A2"/>
    <w:rsid w:val="003B5010"/>
    <w:rsid w:val="003B5B3A"/>
    <w:rsid w:val="003B5E9B"/>
    <w:rsid w:val="003B67C7"/>
    <w:rsid w:val="003B6A40"/>
    <w:rsid w:val="003B6BFB"/>
    <w:rsid w:val="003B76C1"/>
    <w:rsid w:val="003C0086"/>
    <w:rsid w:val="003C1EAA"/>
    <w:rsid w:val="003C23AA"/>
    <w:rsid w:val="003C2FD4"/>
    <w:rsid w:val="003C4504"/>
    <w:rsid w:val="003C4A6B"/>
    <w:rsid w:val="003C4D4A"/>
    <w:rsid w:val="003C5114"/>
    <w:rsid w:val="003C5EE5"/>
    <w:rsid w:val="003C77D5"/>
    <w:rsid w:val="003D20DA"/>
    <w:rsid w:val="003D4680"/>
    <w:rsid w:val="003D4DA5"/>
    <w:rsid w:val="003D6160"/>
    <w:rsid w:val="003D65E1"/>
    <w:rsid w:val="003E0017"/>
    <w:rsid w:val="003E0C30"/>
    <w:rsid w:val="003E1532"/>
    <w:rsid w:val="003E1C74"/>
    <w:rsid w:val="003E27E2"/>
    <w:rsid w:val="003E2D48"/>
    <w:rsid w:val="003E313A"/>
    <w:rsid w:val="003E3847"/>
    <w:rsid w:val="003E433A"/>
    <w:rsid w:val="003E51CB"/>
    <w:rsid w:val="003E669B"/>
    <w:rsid w:val="003F4A46"/>
    <w:rsid w:val="003F7862"/>
    <w:rsid w:val="00400606"/>
    <w:rsid w:val="00401025"/>
    <w:rsid w:val="0040199C"/>
    <w:rsid w:val="00402484"/>
    <w:rsid w:val="004030E7"/>
    <w:rsid w:val="00403B75"/>
    <w:rsid w:val="00404742"/>
    <w:rsid w:val="00404BA0"/>
    <w:rsid w:val="0040525E"/>
    <w:rsid w:val="00405B5A"/>
    <w:rsid w:val="00405FC2"/>
    <w:rsid w:val="00414434"/>
    <w:rsid w:val="00414BF4"/>
    <w:rsid w:val="00415254"/>
    <w:rsid w:val="00416E43"/>
    <w:rsid w:val="00417EA2"/>
    <w:rsid w:val="004200BB"/>
    <w:rsid w:val="00423105"/>
    <w:rsid w:val="00426401"/>
    <w:rsid w:val="00426AF7"/>
    <w:rsid w:val="00426DD0"/>
    <w:rsid w:val="004306A4"/>
    <w:rsid w:val="004360CD"/>
    <w:rsid w:val="004373B9"/>
    <w:rsid w:val="00437E44"/>
    <w:rsid w:val="004409CB"/>
    <w:rsid w:val="004420D6"/>
    <w:rsid w:val="004435F5"/>
    <w:rsid w:val="0044501B"/>
    <w:rsid w:val="00445684"/>
    <w:rsid w:val="00447B32"/>
    <w:rsid w:val="00447B67"/>
    <w:rsid w:val="00450650"/>
    <w:rsid w:val="004508B9"/>
    <w:rsid w:val="0045187B"/>
    <w:rsid w:val="004520E7"/>
    <w:rsid w:val="00452BA5"/>
    <w:rsid w:val="00454C35"/>
    <w:rsid w:val="00455766"/>
    <w:rsid w:val="004633B2"/>
    <w:rsid w:val="004646F7"/>
    <w:rsid w:val="00464B5F"/>
    <w:rsid w:val="004657EE"/>
    <w:rsid w:val="00466AC9"/>
    <w:rsid w:val="00470DDA"/>
    <w:rsid w:val="004748E0"/>
    <w:rsid w:val="00475464"/>
    <w:rsid w:val="004756E9"/>
    <w:rsid w:val="00475B95"/>
    <w:rsid w:val="004846AE"/>
    <w:rsid w:val="00485DFC"/>
    <w:rsid w:val="00486193"/>
    <w:rsid w:val="004862D3"/>
    <w:rsid w:val="00486977"/>
    <w:rsid w:val="00493B69"/>
    <w:rsid w:val="00494DB7"/>
    <w:rsid w:val="004A3A56"/>
    <w:rsid w:val="004A5E66"/>
    <w:rsid w:val="004B164F"/>
    <w:rsid w:val="004B2A4C"/>
    <w:rsid w:val="004B5C4A"/>
    <w:rsid w:val="004B740F"/>
    <w:rsid w:val="004C14F0"/>
    <w:rsid w:val="004C280A"/>
    <w:rsid w:val="004C3BC5"/>
    <w:rsid w:val="004C44E6"/>
    <w:rsid w:val="004C56BF"/>
    <w:rsid w:val="004C586C"/>
    <w:rsid w:val="004C5B40"/>
    <w:rsid w:val="004C5C42"/>
    <w:rsid w:val="004C5EB2"/>
    <w:rsid w:val="004C62C7"/>
    <w:rsid w:val="004C696A"/>
    <w:rsid w:val="004D23E5"/>
    <w:rsid w:val="004D30B9"/>
    <w:rsid w:val="004D31BA"/>
    <w:rsid w:val="004D35FB"/>
    <w:rsid w:val="004D6904"/>
    <w:rsid w:val="004D7C53"/>
    <w:rsid w:val="004E1DF2"/>
    <w:rsid w:val="004E3448"/>
    <w:rsid w:val="004E5208"/>
    <w:rsid w:val="004E549C"/>
    <w:rsid w:val="004E5D15"/>
    <w:rsid w:val="004E6C5B"/>
    <w:rsid w:val="004E7D9D"/>
    <w:rsid w:val="004F24E3"/>
    <w:rsid w:val="004F3188"/>
    <w:rsid w:val="004F5153"/>
    <w:rsid w:val="004F5984"/>
    <w:rsid w:val="004F629C"/>
    <w:rsid w:val="004F7BD9"/>
    <w:rsid w:val="005006F1"/>
    <w:rsid w:val="0050099F"/>
    <w:rsid w:val="00502B51"/>
    <w:rsid w:val="00503B7E"/>
    <w:rsid w:val="005043BE"/>
    <w:rsid w:val="00505061"/>
    <w:rsid w:val="005050E5"/>
    <w:rsid w:val="0050513D"/>
    <w:rsid w:val="0050570F"/>
    <w:rsid w:val="00505C9C"/>
    <w:rsid w:val="005060FC"/>
    <w:rsid w:val="00507163"/>
    <w:rsid w:val="005076AB"/>
    <w:rsid w:val="0051082D"/>
    <w:rsid w:val="00514941"/>
    <w:rsid w:val="00515A92"/>
    <w:rsid w:val="00517AFA"/>
    <w:rsid w:val="005209B3"/>
    <w:rsid w:val="00520B2B"/>
    <w:rsid w:val="005222F5"/>
    <w:rsid w:val="005228FB"/>
    <w:rsid w:val="00526246"/>
    <w:rsid w:val="0052765A"/>
    <w:rsid w:val="00530B15"/>
    <w:rsid w:val="005318F9"/>
    <w:rsid w:val="00534518"/>
    <w:rsid w:val="00535486"/>
    <w:rsid w:val="0053572B"/>
    <w:rsid w:val="005444AF"/>
    <w:rsid w:val="00544E9D"/>
    <w:rsid w:val="0054535F"/>
    <w:rsid w:val="005461FA"/>
    <w:rsid w:val="0054645A"/>
    <w:rsid w:val="00547314"/>
    <w:rsid w:val="00551DEF"/>
    <w:rsid w:val="00552D70"/>
    <w:rsid w:val="005531DA"/>
    <w:rsid w:val="005549BD"/>
    <w:rsid w:val="00555069"/>
    <w:rsid w:val="00555F9A"/>
    <w:rsid w:val="00556296"/>
    <w:rsid w:val="005602B8"/>
    <w:rsid w:val="00560560"/>
    <w:rsid w:val="00560665"/>
    <w:rsid w:val="005623F2"/>
    <w:rsid w:val="0056333E"/>
    <w:rsid w:val="00564B23"/>
    <w:rsid w:val="00564C16"/>
    <w:rsid w:val="00564F55"/>
    <w:rsid w:val="00565531"/>
    <w:rsid w:val="00565EFA"/>
    <w:rsid w:val="00567106"/>
    <w:rsid w:val="0056732B"/>
    <w:rsid w:val="00567BA1"/>
    <w:rsid w:val="00570C11"/>
    <w:rsid w:val="00571167"/>
    <w:rsid w:val="00573455"/>
    <w:rsid w:val="0057586B"/>
    <w:rsid w:val="00577561"/>
    <w:rsid w:val="005803CA"/>
    <w:rsid w:val="00580C32"/>
    <w:rsid w:val="005824A0"/>
    <w:rsid w:val="0058385C"/>
    <w:rsid w:val="00585434"/>
    <w:rsid w:val="00585B40"/>
    <w:rsid w:val="005867F6"/>
    <w:rsid w:val="005870B4"/>
    <w:rsid w:val="00587972"/>
    <w:rsid w:val="00590D0F"/>
    <w:rsid w:val="005917E2"/>
    <w:rsid w:val="00591D5D"/>
    <w:rsid w:val="00594184"/>
    <w:rsid w:val="00595BC5"/>
    <w:rsid w:val="00596633"/>
    <w:rsid w:val="005A01B5"/>
    <w:rsid w:val="005A0AEC"/>
    <w:rsid w:val="005A2BE6"/>
    <w:rsid w:val="005A6937"/>
    <w:rsid w:val="005A77D8"/>
    <w:rsid w:val="005B04E4"/>
    <w:rsid w:val="005B2622"/>
    <w:rsid w:val="005B3607"/>
    <w:rsid w:val="005B3FEF"/>
    <w:rsid w:val="005B583E"/>
    <w:rsid w:val="005B5CE5"/>
    <w:rsid w:val="005B7074"/>
    <w:rsid w:val="005C2FE1"/>
    <w:rsid w:val="005C4494"/>
    <w:rsid w:val="005C5627"/>
    <w:rsid w:val="005D6BEA"/>
    <w:rsid w:val="005E1D3C"/>
    <w:rsid w:val="005E2170"/>
    <w:rsid w:val="005E2226"/>
    <w:rsid w:val="005E57CF"/>
    <w:rsid w:val="005E667A"/>
    <w:rsid w:val="005E77E8"/>
    <w:rsid w:val="005F53DC"/>
    <w:rsid w:val="005F5480"/>
    <w:rsid w:val="005F5AD4"/>
    <w:rsid w:val="005F6555"/>
    <w:rsid w:val="00601F5B"/>
    <w:rsid w:val="0060382D"/>
    <w:rsid w:val="00603A33"/>
    <w:rsid w:val="00604DDF"/>
    <w:rsid w:val="0060596B"/>
    <w:rsid w:val="00605D62"/>
    <w:rsid w:val="00607426"/>
    <w:rsid w:val="00607AE5"/>
    <w:rsid w:val="0061027A"/>
    <w:rsid w:val="00611BE6"/>
    <w:rsid w:val="0061212D"/>
    <w:rsid w:val="00615345"/>
    <w:rsid w:val="00615535"/>
    <w:rsid w:val="00615CB9"/>
    <w:rsid w:val="00616FBD"/>
    <w:rsid w:val="006206BE"/>
    <w:rsid w:val="00620966"/>
    <w:rsid w:val="00621391"/>
    <w:rsid w:val="00622430"/>
    <w:rsid w:val="0062261B"/>
    <w:rsid w:val="00625AE6"/>
    <w:rsid w:val="00625CE6"/>
    <w:rsid w:val="00625E1A"/>
    <w:rsid w:val="006264C1"/>
    <w:rsid w:val="006272C4"/>
    <w:rsid w:val="00632253"/>
    <w:rsid w:val="00632A56"/>
    <w:rsid w:val="00633829"/>
    <w:rsid w:val="00633A02"/>
    <w:rsid w:val="006347E5"/>
    <w:rsid w:val="00635EBF"/>
    <w:rsid w:val="00636EA6"/>
    <w:rsid w:val="00636EC5"/>
    <w:rsid w:val="00640F73"/>
    <w:rsid w:val="00642714"/>
    <w:rsid w:val="0064533B"/>
    <w:rsid w:val="0064550D"/>
    <w:rsid w:val="006455CE"/>
    <w:rsid w:val="0064790F"/>
    <w:rsid w:val="00650358"/>
    <w:rsid w:val="00650AF9"/>
    <w:rsid w:val="00655841"/>
    <w:rsid w:val="00660A2D"/>
    <w:rsid w:val="00661C23"/>
    <w:rsid w:val="00662554"/>
    <w:rsid w:val="00663CE6"/>
    <w:rsid w:val="006661C5"/>
    <w:rsid w:val="006666CB"/>
    <w:rsid w:val="006703D6"/>
    <w:rsid w:val="00671330"/>
    <w:rsid w:val="00671F9D"/>
    <w:rsid w:val="006754E0"/>
    <w:rsid w:val="00676143"/>
    <w:rsid w:val="00680971"/>
    <w:rsid w:val="0068235E"/>
    <w:rsid w:val="00682E14"/>
    <w:rsid w:val="006846F2"/>
    <w:rsid w:val="00684ED0"/>
    <w:rsid w:val="00685A6C"/>
    <w:rsid w:val="00687828"/>
    <w:rsid w:val="00690FB4"/>
    <w:rsid w:val="00691CED"/>
    <w:rsid w:val="00692420"/>
    <w:rsid w:val="00692A9C"/>
    <w:rsid w:val="00693B97"/>
    <w:rsid w:val="00695976"/>
    <w:rsid w:val="00695DCC"/>
    <w:rsid w:val="00696E1F"/>
    <w:rsid w:val="006A045F"/>
    <w:rsid w:val="006A06F7"/>
    <w:rsid w:val="006A3131"/>
    <w:rsid w:val="006A3206"/>
    <w:rsid w:val="006B018D"/>
    <w:rsid w:val="006B1BD5"/>
    <w:rsid w:val="006B22A0"/>
    <w:rsid w:val="006B2CF6"/>
    <w:rsid w:val="006B4176"/>
    <w:rsid w:val="006B4456"/>
    <w:rsid w:val="006B53E4"/>
    <w:rsid w:val="006B61D0"/>
    <w:rsid w:val="006C012B"/>
    <w:rsid w:val="006C1C1B"/>
    <w:rsid w:val="006C1E57"/>
    <w:rsid w:val="006D2477"/>
    <w:rsid w:val="006D2CB7"/>
    <w:rsid w:val="006D3E23"/>
    <w:rsid w:val="006D464A"/>
    <w:rsid w:val="006D4F36"/>
    <w:rsid w:val="006D507F"/>
    <w:rsid w:val="006D5886"/>
    <w:rsid w:val="006D62DC"/>
    <w:rsid w:val="006D6B90"/>
    <w:rsid w:val="006D6E2D"/>
    <w:rsid w:val="006D7958"/>
    <w:rsid w:val="006D7DDA"/>
    <w:rsid w:val="006E0198"/>
    <w:rsid w:val="006E0AFB"/>
    <w:rsid w:val="006E1795"/>
    <w:rsid w:val="006E228C"/>
    <w:rsid w:val="006E22C5"/>
    <w:rsid w:val="006E48C5"/>
    <w:rsid w:val="006E5D3B"/>
    <w:rsid w:val="006E633E"/>
    <w:rsid w:val="006E72AB"/>
    <w:rsid w:val="006E752C"/>
    <w:rsid w:val="006E7595"/>
    <w:rsid w:val="006E764A"/>
    <w:rsid w:val="006F16E2"/>
    <w:rsid w:val="006F200D"/>
    <w:rsid w:val="006F2CD7"/>
    <w:rsid w:val="006F3056"/>
    <w:rsid w:val="006F32FD"/>
    <w:rsid w:val="006F36F8"/>
    <w:rsid w:val="006F3F23"/>
    <w:rsid w:val="006F46D5"/>
    <w:rsid w:val="006F6EC6"/>
    <w:rsid w:val="006F7451"/>
    <w:rsid w:val="00700FD6"/>
    <w:rsid w:val="00701AB4"/>
    <w:rsid w:val="0070419F"/>
    <w:rsid w:val="007051AD"/>
    <w:rsid w:val="00705D11"/>
    <w:rsid w:val="00710D51"/>
    <w:rsid w:val="007119A1"/>
    <w:rsid w:val="00713B99"/>
    <w:rsid w:val="007142DA"/>
    <w:rsid w:val="00715311"/>
    <w:rsid w:val="00715378"/>
    <w:rsid w:val="00715C80"/>
    <w:rsid w:val="0072084A"/>
    <w:rsid w:val="00720B90"/>
    <w:rsid w:val="00721081"/>
    <w:rsid w:val="007224F2"/>
    <w:rsid w:val="00723B90"/>
    <w:rsid w:val="00724395"/>
    <w:rsid w:val="00731639"/>
    <w:rsid w:val="00733017"/>
    <w:rsid w:val="00733A3B"/>
    <w:rsid w:val="00734A14"/>
    <w:rsid w:val="00740414"/>
    <w:rsid w:val="0074054C"/>
    <w:rsid w:val="00740698"/>
    <w:rsid w:val="007433E6"/>
    <w:rsid w:val="007441D4"/>
    <w:rsid w:val="00744768"/>
    <w:rsid w:val="0074703F"/>
    <w:rsid w:val="00747E39"/>
    <w:rsid w:val="00750FB7"/>
    <w:rsid w:val="007520B0"/>
    <w:rsid w:val="00755FB4"/>
    <w:rsid w:val="007578E7"/>
    <w:rsid w:val="00760BC7"/>
    <w:rsid w:val="00760F55"/>
    <w:rsid w:val="00762A9A"/>
    <w:rsid w:val="00764CB9"/>
    <w:rsid w:val="00765979"/>
    <w:rsid w:val="00765D17"/>
    <w:rsid w:val="00765E8C"/>
    <w:rsid w:val="0076615D"/>
    <w:rsid w:val="00766E1C"/>
    <w:rsid w:val="00770765"/>
    <w:rsid w:val="00770AFF"/>
    <w:rsid w:val="007720F7"/>
    <w:rsid w:val="0077273C"/>
    <w:rsid w:val="0077322A"/>
    <w:rsid w:val="00776915"/>
    <w:rsid w:val="00776E28"/>
    <w:rsid w:val="00776E42"/>
    <w:rsid w:val="0077785F"/>
    <w:rsid w:val="00781DB0"/>
    <w:rsid w:val="00782595"/>
    <w:rsid w:val="00783310"/>
    <w:rsid w:val="007863E0"/>
    <w:rsid w:val="00791FC4"/>
    <w:rsid w:val="00792537"/>
    <w:rsid w:val="00792688"/>
    <w:rsid w:val="00792F36"/>
    <w:rsid w:val="007A16F2"/>
    <w:rsid w:val="007A48C6"/>
    <w:rsid w:val="007A4A6D"/>
    <w:rsid w:val="007A4CF4"/>
    <w:rsid w:val="007A5475"/>
    <w:rsid w:val="007A5B26"/>
    <w:rsid w:val="007A6AFD"/>
    <w:rsid w:val="007A7104"/>
    <w:rsid w:val="007A7EBF"/>
    <w:rsid w:val="007B07FD"/>
    <w:rsid w:val="007B124B"/>
    <w:rsid w:val="007B3BF1"/>
    <w:rsid w:val="007B5302"/>
    <w:rsid w:val="007B6BB0"/>
    <w:rsid w:val="007C126A"/>
    <w:rsid w:val="007C224F"/>
    <w:rsid w:val="007C280B"/>
    <w:rsid w:val="007C6F65"/>
    <w:rsid w:val="007C76B5"/>
    <w:rsid w:val="007D0FA7"/>
    <w:rsid w:val="007D0FFE"/>
    <w:rsid w:val="007D18FA"/>
    <w:rsid w:val="007D1BCF"/>
    <w:rsid w:val="007D1C68"/>
    <w:rsid w:val="007D2305"/>
    <w:rsid w:val="007D2755"/>
    <w:rsid w:val="007D29B6"/>
    <w:rsid w:val="007D4D0D"/>
    <w:rsid w:val="007D63C7"/>
    <w:rsid w:val="007D75CF"/>
    <w:rsid w:val="007E0440"/>
    <w:rsid w:val="007E0547"/>
    <w:rsid w:val="007E1964"/>
    <w:rsid w:val="007E1A29"/>
    <w:rsid w:val="007E2AD7"/>
    <w:rsid w:val="007E4AA0"/>
    <w:rsid w:val="007E56D0"/>
    <w:rsid w:val="007E617A"/>
    <w:rsid w:val="007E64B1"/>
    <w:rsid w:val="007E691A"/>
    <w:rsid w:val="007E6A87"/>
    <w:rsid w:val="007E6DC5"/>
    <w:rsid w:val="007E73D6"/>
    <w:rsid w:val="007E7E7E"/>
    <w:rsid w:val="007F049A"/>
    <w:rsid w:val="007F1506"/>
    <w:rsid w:val="007F2365"/>
    <w:rsid w:val="007F2F3C"/>
    <w:rsid w:val="007F3170"/>
    <w:rsid w:val="007F5046"/>
    <w:rsid w:val="007F5C79"/>
    <w:rsid w:val="00801C07"/>
    <w:rsid w:val="00801ECF"/>
    <w:rsid w:val="008021D7"/>
    <w:rsid w:val="0080220E"/>
    <w:rsid w:val="00802232"/>
    <w:rsid w:val="00802BB5"/>
    <w:rsid w:val="00802FD3"/>
    <w:rsid w:val="00805B77"/>
    <w:rsid w:val="008074F8"/>
    <w:rsid w:val="00811C00"/>
    <w:rsid w:val="00817D05"/>
    <w:rsid w:val="00820BDC"/>
    <w:rsid w:val="0082162D"/>
    <w:rsid w:val="00822517"/>
    <w:rsid w:val="00825DB5"/>
    <w:rsid w:val="0082733C"/>
    <w:rsid w:val="00827668"/>
    <w:rsid w:val="00830F17"/>
    <w:rsid w:val="00832021"/>
    <w:rsid w:val="00833649"/>
    <w:rsid w:val="0083370C"/>
    <w:rsid w:val="008342C4"/>
    <w:rsid w:val="008345DC"/>
    <w:rsid w:val="008353B7"/>
    <w:rsid w:val="00836FD5"/>
    <w:rsid w:val="008403B6"/>
    <w:rsid w:val="00840800"/>
    <w:rsid w:val="00840A7C"/>
    <w:rsid w:val="00841E1B"/>
    <w:rsid w:val="00842272"/>
    <w:rsid w:val="00844101"/>
    <w:rsid w:val="008441D2"/>
    <w:rsid w:val="00844399"/>
    <w:rsid w:val="008446F9"/>
    <w:rsid w:val="00851748"/>
    <w:rsid w:val="008538CF"/>
    <w:rsid w:val="00854397"/>
    <w:rsid w:val="008547E1"/>
    <w:rsid w:val="008562BF"/>
    <w:rsid w:val="0085640D"/>
    <w:rsid w:val="0086217C"/>
    <w:rsid w:val="008627ED"/>
    <w:rsid w:val="00863484"/>
    <w:rsid w:val="00864CEE"/>
    <w:rsid w:val="008669EF"/>
    <w:rsid w:val="008675AF"/>
    <w:rsid w:val="00867B84"/>
    <w:rsid w:val="0087091A"/>
    <w:rsid w:val="00870D8C"/>
    <w:rsid w:val="00871800"/>
    <w:rsid w:val="0087380C"/>
    <w:rsid w:val="0087448B"/>
    <w:rsid w:val="0088043C"/>
    <w:rsid w:val="008817E4"/>
    <w:rsid w:val="00883239"/>
    <w:rsid w:val="00884889"/>
    <w:rsid w:val="00885959"/>
    <w:rsid w:val="00887D07"/>
    <w:rsid w:val="008906C9"/>
    <w:rsid w:val="00890FB8"/>
    <w:rsid w:val="008916AE"/>
    <w:rsid w:val="00891D9E"/>
    <w:rsid w:val="00892362"/>
    <w:rsid w:val="008926B1"/>
    <w:rsid w:val="00892800"/>
    <w:rsid w:val="00892E6D"/>
    <w:rsid w:val="00892FC8"/>
    <w:rsid w:val="008945D8"/>
    <w:rsid w:val="008972AB"/>
    <w:rsid w:val="00897B2E"/>
    <w:rsid w:val="00897C3D"/>
    <w:rsid w:val="008A1F46"/>
    <w:rsid w:val="008A783D"/>
    <w:rsid w:val="008B06B0"/>
    <w:rsid w:val="008B2383"/>
    <w:rsid w:val="008B3AC4"/>
    <w:rsid w:val="008B53CA"/>
    <w:rsid w:val="008B5B59"/>
    <w:rsid w:val="008B5D49"/>
    <w:rsid w:val="008B6267"/>
    <w:rsid w:val="008B666D"/>
    <w:rsid w:val="008B70FC"/>
    <w:rsid w:val="008C4202"/>
    <w:rsid w:val="008C5738"/>
    <w:rsid w:val="008C5F96"/>
    <w:rsid w:val="008C7BA0"/>
    <w:rsid w:val="008C7ED6"/>
    <w:rsid w:val="008D017A"/>
    <w:rsid w:val="008D04F0"/>
    <w:rsid w:val="008D0B5B"/>
    <w:rsid w:val="008D217C"/>
    <w:rsid w:val="008D23F4"/>
    <w:rsid w:val="008D30B3"/>
    <w:rsid w:val="008D35B8"/>
    <w:rsid w:val="008D5485"/>
    <w:rsid w:val="008E209E"/>
    <w:rsid w:val="008E2871"/>
    <w:rsid w:val="008E35E5"/>
    <w:rsid w:val="008E4471"/>
    <w:rsid w:val="008E50C8"/>
    <w:rsid w:val="008E5772"/>
    <w:rsid w:val="008F3500"/>
    <w:rsid w:val="008F3D42"/>
    <w:rsid w:val="008F5D58"/>
    <w:rsid w:val="008F6841"/>
    <w:rsid w:val="008F7564"/>
    <w:rsid w:val="008F76C5"/>
    <w:rsid w:val="00901121"/>
    <w:rsid w:val="00901152"/>
    <w:rsid w:val="00903243"/>
    <w:rsid w:val="00904402"/>
    <w:rsid w:val="00905592"/>
    <w:rsid w:val="00910356"/>
    <w:rsid w:val="00911D13"/>
    <w:rsid w:val="00912F3C"/>
    <w:rsid w:val="00913F78"/>
    <w:rsid w:val="00914C6C"/>
    <w:rsid w:val="00920FB3"/>
    <w:rsid w:val="00921F5C"/>
    <w:rsid w:val="00922492"/>
    <w:rsid w:val="00924E3C"/>
    <w:rsid w:val="00925B62"/>
    <w:rsid w:val="009303EC"/>
    <w:rsid w:val="00932D84"/>
    <w:rsid w:val="00935216"/>
    <w:rsid w:val="00935852"/>
    <w:rsid w:val="00936358"/>
    <w:rsid w:val="00936ABA"/>
    <w:rsid w:val="00936F3D"/>
    <w:rsid w:val="009378A0"/>
    <w:rsid w:val="00940D82"/>
    <w:rsid w:val="00941D02"/>
    <w:rsid w:val="009435DB"/>
    <w:rsid w:val="009438AA"/>
    <w:rsid w:val="00943B2D"/>
    <w:rsid w:val="00944C55"/>
    <w:rsid w:val="00946A80"/>
    <w:rsid w:val="009477DA"/>
    <w:rsid w:val="00947D46"/>
    <w:rsid w:val="00950527"/>
    <w:rsid w:val="00951DE9"/>
    <w:rsid w:val="00953BC7"/>
    <w:rsid w:val="00955E55"/>
    <w:rsid w:val="00956DD6"/>
    <w:rsid w:val="00960B28"/>
    <w:rsid w:val="00961177"/>
    <w:rsid w:val="009612BB"/>
    <w:rsid w:val="00963AD5"/>
    <w:rsid w:val="00963AEC"/>
    <w:rsid w:val="009640E9"/>
    <w:rsid w:val="0096436E"/>
    <w:rsid w:val="00964D75"/>
    <w:rsid w:val="009652F7"/>
    <w:rsid w:val="0096634D"/>
    <w:rsid w:val="0096670A"/>
    <w:rsid w:val="00972CB8"/>
    <w:rsid w:val="00973199"/>
    <w:rsid w:val="00973E62"/>
    <w:rsid w:val="009757A0"/>
    <w:rsid w:val="0097598E"/>
    <w:rsid w:val="00975CB5"/>
    <w:rsid w:val="00976FB1"/>
    <w:rsid w:val="009774F8"/>
    <w:rsid w:val="0098691F"/>
    <w:rsid w:val="00987213"/>
    <w:rsid w:val="00987846"/>
    <w:rsid w:val="00991C65"/>
    <w:rsid w:val="00993910"/>
    <w:rsid w:val="00994361"/>
    <w:rsid w:val="00994C46"/>
    <w:rsid w:val="009A05A7"/>
    <w:rsid w:val="009A1C44"/>
    <w:rsid w:val="009A3A96"/>
    <w:rsid w:val="009A3E83"/>
    <w:rsid w:val="009A4650"/>
    <w:rsid w:val="009A64AE"/>
    <w:rsid w:val="009B15CD"/>
    <w:rsid w:val="009B459F"/>
    <w:rsid w:val="009B6979"/>
    <w:rsid w:val="009B799A"/>
    <w:rsid w:val="009C1CF3"/>
    <w:rsid w:val="009C740A"/>
    <w:rsid w:val="009D09BD"/>
    <w:rsid w:val="009D17B3"/>
    <w:rsid w:val="009D319F"/>
    <w:rsid w:val="009D34E2"/>
    <w:rsid w:val="009D45E1"/>
    <w:rsid w:val="009D4A72"/>
    <w:rsid w:val="009D7A5B"/>
    <w:rsid w:val="009E435C"/>
    <w:rsid w:val="009E4B90"/>
    <w:rsid w:val="009E5BE7"/>
    <w:rsid w:val="009F0235"/>
    <w:rsid w:val="009F0318"/>
    <w:rsid w:val="009F1499"/>
    <w:rsid w:val="009F14A2"/>
    <w:rsid w:val="009F1614"/>
    <w:rsid w:val="009F2E62"/>
    <w:rsid w:val="009F30BB"/>
    <w:rsid w:val="009F3CA9"/>
    <w:rsid w:val="009F5508"/>
    <w:rsid w:val="009F66B4"/>
    <w:rsid w:val="009F7EE8"/>
    <w:rsid w:val="00A00A12"/>
    <w:rsid w:val="00A01535"/>
    <w:rsid w:val="00A015EC"/>
    <w:rsid w:val="00A03A26"/>
    <w:rsid w:val="00A0466F"/>
    <w:rsid w:val="00A056FF"/>
    <w:rsid w:val="00A05CBB"/>
    <w:rsid w:val="00A06604"/>
    <w:rsid w:val="00A070CE"/>
    <w:rsid w:val="00A10A59"/>
    <w:rsid w:val="00A117ED"/>
    <w:rsid w:val="00A118F3"/>
    <w:rsid w:val="00A125C5"/>
    <w:rsid w:val="00A15335"/>
    <w:rsid w:val="00A16C44"/>
    <w:rsid w:val="00A20B13"/>
    <w:rsid w:val="00A2288A"/>
    <w:rsid w:val="00A233D4"/>
    <w:rsid w:val="00A240A3"/>
    <w:rsid w:val="00A24499"/>
    <w:rsid w:val="00A2451C"/>
    <w:rsid w:val="00A2534B"/>
    <w:rsid w:val="00A25E49"/>
    <w:rsid w:val="00A2786E"/>
    <w:rsid w:val="00A31349"/>
    <w:rsid w:val="00A31CAC"/>
    <w:rsid w:val="00A40142"/>
    <w:rsid w:val="00A417D9"/>
    <w:rsid w:val="00A423E5"/>
    <w:rsid w:val="00A44DD6"/>
    <w:rsid w:val="00A44F98"/>
    <w:rsid w:val="00A4518D"/>
    <w:rsid w:val="00A46182"/>
    <w:rsid w:val="00A470AD"/>
    <w:rsid w:val="00A47607"/>
    <w:rsid w:val="00A50C60"/>
    <w:rsid w:val="00A53306"/>
    <w:rsid w:val="00A53AA4"/>
    <w:rsid w:val="00A54242"/>
    <w:rsid w:val="00A55C7F"/>
    <w:rsid w:val="00A55FA9"/>
    <w:rsid w:val="00A56197"/>
    <w:rsid w:val="00A5645C"/>
    <w:rsid w:val="00A56505"/>
    <w:rsid w:val="00A56758"/>
    <w:rsid w:val="00A57BB7"/>
    <w:rsid w:val="00A623CA"/>
    <w:rsid w:val="00A6552C"/>
    <w:rsid w:val="00A6582D"/>
    <w:rsid w:val="00A65EE7"/>
    <w:rsid w:val="00A66F96"/>
    <w:rsid w:val="00A6742C"/>
    <w:rsid w:val="00A70133"/>
    <w:rsid w:val="00A72708"/>
    <w:rsid w:val="00A72DC3"/>
    <w:rsid w:val="00A749D1"/>
    <w:rsid w:val="00A74ED5"/>
    <w:rsid w:val="00A7647A"/>
    <w:rsid w:val="00A770A6"/>
    <w:rsid w:val="00A813B1"/>
    <w:rsid w:val="00A82B0A"/>
    <w:rsid w:val="00A847A5"/>
    <w:rsid w:val="00A84A97"/>
    <w:rsid w:val="00A851C3"/>
    <w:rsid w:val="00A858B1"/>
    <w:rsid w:val="00A8610E"/>
    <w:rsid w:val="00A861D2"/>
    <w:rsid w:val="00A90054"/>
    <w:rsid w:val="00A901FC"/>
    <w:rsid w:val="00A90CCF"/>
    <w:rsid w:val="00A92116"/>
    <w:rsid w:val="00A97A00"/>
    <w:rsid w:val="00AA115E"/>
    <w:rsid w:val="00AA1CCC"/>
    <w:rsid w:val="00AA379A"/>
    <w:rsid w:val="00AA4BDE"/>
    <w:rsid w:val="00AA5EBF"/>
    <w:rsid w:val="00AA7082"/>
    <w:rsid w:val="00AA783A"/>
    <w:rsid w:val="00AB081F"/>
    <w:rsid w:val="00AB1535"/>
    <w:rsid w:val="00AB1923"/>
    <w:rsid w:val="00AB1E17"/>
    <w:rsid w:val="00AB334A"/>
    <w:rsid w:val="00AB36C4"/>
    <w:rsid w:val="00AB6B99"/>
    <w:rsid w:val="00AC2E32"/>
    <w:rsid w:val="00AC32B2"/>
    <w:rsid w:val="00AC35FB"/>
    <w:rsid w:val="00AC393C"/>
    <w:rsid w:val="00AC4E41"/>
    <w:rsid w:val="00AD17ED"/>
    <w:rsid w:val="00AD19D8"/>
    <w:rsid w:val="00AD4D44"/>
    <w:rsid w:val="00AD5AC2"/>
    <w:rsid w:val="00AD67B4"/>
    <w:rsid w:val="00AD729D"/>
    <w:rsid w:val="00AE18CE"/>
    <w:rsid w:val="00AE3229"/>
    <w:rsid w:val="00AE4FD9"/>
    <w:rsid w:val="00AE6887"/>
    <w:rsid w:val="00AE6AA1"/>
    <w:rsid w:val="00AF1C30"/>
    <w:rsid w:val="00AF2E34"/>
    <w:rsid w:val="00AF34E4"/>
    <w:rsid w:val="00AF44B0"/>
    <w:rsid w:val="00AF4C5A"/>
    <w:rsid w:val="00AF558B"/>
    <w:rsid w:val="00AF7E06"/>
    <w:rsid w:val="00B00457"/>
    <w:rsid w:val="00B00B15"/>
    <w:rsid w:val="00B00B1B"/>
    <w:rsid w:val="00B00DE1"/>
    <w:rsid w:val="00B020E8"/>
    <w:rsid w:val="00B02A47"/>
    <w:rsid w:val="00B12496"/>
    <w:rsid w:val="00B1443B"/>
    <w:rsid w:val="00B1469F"/>
    <w:rsid w:val="00B16144"/>
    <w:rsid w:val="00B16C09"/>
    <w:rsid w:val="00B17141"/>
    <w:rsid w:val="00B202F5"/>
    <w:rsid w:val="00B21077"/>
    <w:rsid w:val="00B22082"/>
    <w:rsid w:val="00B23117"/>
    <w:rsid w:val="00B25533"/>
    <w:rsid w:val="00B25B1F"/>
    <w:rsid w:val="00B273BB"/>
    <w:rsid w:val="00B31575"/>
    <w:rsid w:val="00B32316"/>
    <w:rsid w:val="00B33069"/>
    <w:rsid w:val="00B331ED"/>
    <w:rsid w:val="00B34002"/>
    <w:rsid w:val="00B358F1"/>
    <w:rsid w:val="00B362FE"/>
    <w:rsid w:val="00B36B73"/>
    <w:rsid w:val="00B36E6F"/>
    <w:rsid w:val="00B37907"/>
    <w:rsid w:val="00B42B06"/>
    <w:rsid w:val="00B45FCA"/>
    <w:rsid w:val="00B47252"/>
    <w:rsid w:val="00B50480"/>
    <w:rsid w:val="00B5076E"/>
    <w:rsid w:val="00B50AA1"/>
    <w:rsid w:val="00B51149"/>
    <w:rsid w:val="00B516E3"/>
    <w:rsid w:val="00B52D8D"/>
    <w:rsid w:val="00B5320B"/>
    <w:rsid w:val="00B54666"/>
    <w:rsid w:val="00B57B90"/>
    <w:rsid w:val="00B6016A"/>
    <w:rsid w:val="00B60F46"/>
    <w:rsid w:val="00B61C4E"/>
    <w:rsid w:val="00B6250C"/>
    <w:rsid w:val="00B62A98"/>
    <w:rsid w:val="00B62D28"/>
    <w:rsid w:val="00B62F0E"/>
    <w:rsid w:val="00B63F26"/>
    <w:rsid w:val="00B6504D"/>
    <w:rsid w:val="00B659CD"/>
    <w:rsid w:val="00B66C56"/>
    <w:rsid w:val="00B73C32"/>
    <w:rsid w:val="00B74669"/>
    <w:rsid w:val="00B749A5"/>
    <w:rsid w:val="00B74DAC"/>
    <w:rsid w:val="00B75E29"/>
    <w:rsid w:val="00B765BB"/>
    <w:rsid w:val="00B7732A"/>
    <w:rsid w:val="00B7788B"/>
    <w:rsid w:val="00B77E4F"/>
    <w:rsid w:val="00B800D4"/>
    <w:rsid w:val="00B80A45"/>
    <w:rsid w:val="00B814AC"/>
    <w:rsid w:val="00B8369A"/>
    <w:rsid w:val="00B846E3"/>
    <w:rsid w:val="00B8547D"/>
    <w:rsid w:val="00B86125"/>
    <w:rsid w:val="00B86629"/>
    <w:rsid w:val="00B86AF0"/>
    <w:rsid w:val="00B9103A"/>
    <w:rsid w:val="00B926C6"/>
    <w:rsid w:val="00B96148"/>
    <w:rsid w:val="00BA03F1"/>
    <w:rsid w:val="00BA0416"/>
    <w:rsid w:val="00BA0D48"/>
    <w:rsid w:val="00BA5E85"/>
    <w:rsid w:val="00BA6372"/>
    <w:rsid w:val="00BA65E1"/>
    <w:rsid w:val="00BA6F75"/>
    <w:rsid w:val="00BA75BA"/>
    <w:rsid w:val="00BB1A57"/>
    <w:rsid w:val="00BB2BC2"/>
    <w:rsid w:val="00BB2BF6"/>
    <w:rsid w:val="00BB2D60"/>
    <w:rsid w:val="00BB3535"/>
    <w:rsid w:val="00BB36CF"/>
    <w:rsid w:val="00BB3F20"/>
    <w:rsid w:val="00BC1DE2"/>
    <w:rsid w:val="00BC2DFE"/>
    <w:rsid w:val="00BC38DC"/>
    <w:rsid w:val="00BC4578"/>
    <w:rsid w:val="00BD34F3"/>
    <w:rsid w:val="00BD55CC"/>
    <w:rsid w:val="00BE1D34"/>
    <w:rsid w:val="00BE294F"/>
    <w:rsid w:val="00BE5580"/>
    <w:rsid w:val="00BE58A2"/>
    <w:rsid w:val="00BE64F8"/>
    <w:rsid w:val="00BE6CC5"/>
    <w:rsid w:val="00BF10DB"/>
    <w:rsid w:val="00BF12F6"/>
    <w:rsid w:val="00BF25ED"/>
    <w:rsid w:val="00BF385B"/>
    <w:rsid w:val="00BF6333"/>
    <w:rsid w:val="00BF65B7"/>
    <w:rsid w:val="00C0257D"/>
    <w:rsid w:val="00C03BFA"/>
    <w:rsid w:val="00C066DF"/>
    <w:rsid w:val="00C073C0"/>
    <w:rsid w:val="00C1212B"/>
    <w:rsid w:val="00C13314"/>
    <w:rsid w:val="00C1352E"/>
    <w:rsid w:val="00C167B8"/>
    <w:rsid w:val="00C16A95"/>
    <w:rsid w:val="00C17315"/>
    <w:rsid w:val="00C17F0A"/>
    <w:rsid w:val="00C2180F"/>
    <w:rsid w:val="00C250D5"/>
    <w:rsid w:val="00C2516D"/>
    <w:rsid w:val="00C2586D"/>
    <w:rsid w:val="00C26F8B"/>
    <w:rsid w:val="00C27645"/>
    <w:rsid w:val="00C308DC"/>
    <w:rsid w:val="00C3188E"/>
    <w:rsid w:val="00C33394"/>
    <w:rsid w:val="00C33620"/>
    <w:rsid w:val="00C35666"/>
    <w:rsid w:val="00C37E8E"/>
    <w:rsid w:val="00C4160F"/>
    <w:rsid w:val="00C42909"/>
    <w:rsid w:val="00C4723B"/>
    <w:rsid w:val="00C51AAE"/>
    <w:rsid w:val="00C51DD3"/>
    <w:rsid w:val="00C53FE9"/>
    <w:rsid w:val="00C55CE7"/>
    <w:rsid w:val="00C572B7"/>
    <w:rsid w:val="00C61420"/>
    <w:rsid w:val="00C62A4E"/>
    <w:rsid w:val="00C62D7E"/>
    <w:rsid w:val="00C66E53"/>
    <w:rsid w:val="00C66F36"/>
    <w:rsid w:val="00C670B9"/>
    <w:rsid w:val="00C7001A"/>
    <w:rsid w:val="00C71063"/>
    <w:rsid w:val="00C71D88"/>
    <w:rsid w:val="00C725BE"/>
    <w:rsid w:val="00C7288B"/>
    <w:rsid w:val="00C75802"/>
    <w:rsid w:val="00C803A9"/>
    <w:rsid w:val="00C804B6"/>
    <w:rsid w:val="00C8078B"/>
    <w:rsid w:val="00C81EFC"/>
    <w:rsid w:val="00C837BD"/>
    <w:rsid w:val="00C83BDC"/>
    <w:rsid w:val="00C86380"/>
    <w:rsid w:val="00C864FC"/>
    <w:rsid w:val="00C86F97"/>
    <w:rsid w:val="00C901C1"/>
    <w:rsid w:val="00C914EA"/>
    <w:rsid w:val="00C91D6A"/>
    <w:rsid w:val="00C92898"/>
    <w:rsid w:val="00C93D67"/>
    <w:rsid w:val="00C93E15"/>
    <w:rsid w:val="00C96A71"/>
    <w:rsid w:val="00CA24E5"/>
    <w:rsid w:val="00CA4340"/>
    <w:rsid w:val="00CA6019"/>
    <w:rsid w:val="00CA6456"/>
    <w:rsid w:val="00CB0EE6"/>
    <w:rsid w:val="00CB1CE0"/>
    <w:rsid w:val="00CB3486"/>
    <w:rsid w:val="00CB3B51"/>
    <w:rsid w:val="00CB6384"/>
    <w:rsid w:val="00CB69A9"/>
    <w:rsid w:val="00CC0317"/>
    <w:rsid w:val="00CC0490"/>
    <w:rsid w:val="00CC129B"/>
    <w:rsid w:val="00CC21A7"/>
    <w:rsid w:val="00CC248E"/>
    <w:rsid w:val="00CC2D32"/>
    <w:rsid w:val="00CC3B19"/>
    <w:rsid w:val="00CD13B0"/>
    <w:rsid w:val="00CD6D3D"/>
    <w:rsid w:val="00CD71B7"/>
    <w:rsid w:val="00CD790A"/>
    <w:rsid w:val="00CE17D1"/>
    <w:rsid w:val="00CE3F41"/>
    <w:rsid w:val="00CE5238"/>
    <w:rsid w:val="00CE7514"/>
    <w:rsid w:val="00CF0DD6"/>
    <w:rsid w:val="00CF195E"/>
    <w:rsid w:val="00CF242B"/>
    <w:rsid w:val="00CF2826"/>
    <w:rsid w:val="00CF5477"/>
    <w:rsid w:val="00D004E3"/>
    <w:rsid w:val="00D01BC3"/>
    <w:rsid w:val="00D06065"/>
    <w:rsid w:val="00D06104"/>
    <w:rsid w:val="00D064D1"/>
    <w:rsid w:val="00D06B02"/>
    <w:rsid w:val="00D072F9"/>
    <w:rsid w:val="00D1079F"/>
    <w:rsid w:val="00D12287"/>
    <w:rsid w:val="00D14975"/>
    <w:rsid w:val="00D14E7F"/>
    <w:rsid w:val="00D15769"/>
    <w:rsid w:val="00D16436"/>
    <w:rsid w:val="00D179A9"/>
    <w:rsid w:val="00D209D0"/>
    <w:rsid w:val="00D23496"/>
    <w:rsid w:val="00D2426D"/>
    <w:rsid w:val="00D243B4"/>
    <w:rsid w:val="00D248DE"/>
    <w:rsid w:val="00D24A5B"/>
    <w:rsid w:val="00D25220"/>
    <w:rsid w:val="00D252C5"/>
    <w:rsid w:val="00D26365"/>
    <w:rsid w:val="00D26F7A"/>
    <w:rsid w:val="00D27E83"/>
    <w:rsid w:val="00D307A0"/>
    <w:rsid w:val="00D31F71"/>
    <w:rsid w:val="00D330E4"/>
    <w:rsid w:val="00D335E5"/>
    <w:rsid w:val="00D35230"/>
    <w:rsid w:val="00D35558"/>
    <w:rsid w:val="00D35C93"/>
    <w:rsid w:val="00D35D14"/>
    <w:rsid w:val="00D37AB4"/>
    <w:rsid w:val="00D40EC9"/>
    <w:rsid w:val="00D4217F"/>
    <w:rsid w:val="00D46183"/>
    <w:rsid w:val="00D466AC"/>
    <w:rsid w:val="00D50E48"/>
    <w:rsid w:val="00D51748"/>
    <w:rsid w:val="00D552AB"/>
    <w:rsid w:val="00D5578B"/>
    <w:rsid w:val="00D564B7"/>
    <w:rsid w:val="00D56817"/>
    <w:rsid w:val="00D572A2"/>
    <w:rsid w:val="00D57DD7"/>
    <w:rsid w:val="00D616BF"/>
    <w:rsid w:val="00D673E4"/>
    <w:rsid w:val="00D675DF"/>
    <w:rsid w:val="00D7072B"/>
    <w:rsid w:val="00D71E00"/>
    <w:rsid w:val="00D722EF"/>
    <w:rsid w:val="00D72379"/>
    <w:rsid w:val="00D728AA"/>
    <w:rsid w:val="00D7334C"/>
    <w:rsid w:val="00D73A7C"/>
    <w:rsid w:val="00D75A21"/>
    <w:rsid w:val="00D76BC1"/>
    <w:rsid w:val="00D770FA"/>
    <w:rsid w:val="00D835E3"/>
    <w:rsid w:val="00D837F2"/>
    <w:rsid w:val="00D852F6"/>
    <w:rsid w:val="00D8542D"/>
    <w:rsid w:val="00D916B4"/>
    <w:rsid w:val="00D92EA5"/>
    <w:rsid w:val="00DA1E5E"/>
    <w:rsid w:val="00DA200D"/>
    <w:rsid w:val="00DA404D"/>
    <w:rsid w:val="00DA6768"/>
    <w:rsid w:val="00DA7E94"/>
    <w:rsid w:val="00DB2964"/>
    <w:rsid w:val="00DB43C7"/>
    <w:rsid w:val="00DB655F"/>
    <w:rsid w:val="00DB7FB7"/>
    <w:rsid w:val="00DC0F54"/>
    <w:rsid w:val="00DC125B"/>
    <w:rsid w:val="00DC2AF9"/>
    <w:rsid w:val="00DC56FA"/>
    <w:rsid w:val="00DC5A39"/>
    <w:rsid w:val="00DC6A71"/>
    <w:rsid w:val="00DD561E"/>
    <w:rsid w:val="00DD5AD5"/>
    <w:rsid w:val="00DD64B1"/>
    <w:rsid w:val="00DD6744"/>
    <w:rsid w:val="00DD7B4E"/>
    <w:rsid w:val="00DE000B"/>
    <w:rsid w:val="00DE02C0"/>
    <w:rsid w:val="00DE33D9"/>
    <w:rsid w:val="00DE376F"/>
    <w:rsid w:val="00DE4D00"/>
    <w:rsid w:val="00DE663A"/>
    <w:rsid w:val="00DE695A"/>
    <w:rsid w:val="00DF5BED"/>
    <w:rsid w:val="00DF66C8"/>
    <w:rsid w:val="00E00DAD"/>
    <w:rsid w:val="00E0152A"/>
    <w:rsid w:val="00E018D0"/>
    <w:rsid w:val="00E01C17"/>
    <w:rsid w:val="00E02D2B"/>
    <w:rsid w:val="00E0357D"/>
    <w:rsid w:val="00E04066"/>
    <w:rsid w:val="00E05BE2"/>
    <w:rsid w:val="00E07FF2"/>
    <w:rsid w:val="00E13FDF"/>
    <w:rsid w:val="00E15B15"/>
    <w:rsid w:val="00E200D9"/>
    <w:rsid w:val="00E21AF2"/>
    <w:rsid w:val="00E221A4"/>
    <w:rsid w:val="00E23C81"/>
    <w:rsid w:val="00E26532"/>
    <w:rsid w:val="00E26961"/>
    <w:rsid w:val="00E325D8"/>
    <w:rsid w:val="00E347BA"/>
    <w:rsid w:val="00E34F68"/>
    <w:rsid w:val="00E36A1A"/>
    <w:rsid w:val="00E376FA"/>
    <w:rsid w:val="00E417E4"/>
    <w:rsid w:val="00E42A88"/>
    <w:rsid w:val="00E46256"/>
    <w:rsid w:val="00E52F92"/>
    <w:rsid w:val="00E55215"/>
    <w:rsid w:val="00E55528"/>
    <w:rsid w:val="00E55B7A"/>
    <w:rsid w:val="00E57263"/>
    <w:rsid w:val="00E625F5"/>
    <w:rsid w:val="00E63048"/>
    <w:rsid w:val="00E65CAA"/>
    <w:rsid w:val="00E65CE2"/>
    <w:rsid w:val="00E65D43"/>
    <w:rsid w:val="00E66AB4"/>
    <w:rsid w:val="00E66CD7"/>
    <w:rsid w:val="00E70EA9"/>
    <w:rsid w:val="00E7353C"/>
    <w:rsid w:val="00E74C22"/>
    <w:rsid w:val="00E76B12"/>
    <w:rsid w:val="00E8208D"/>
    <w:rsid w:val="00E83B1E"/>
    <w:rsid w:val="00E85406"/>
    <w:rsid w:val="00E85E56"/>
    <w:rsid w:val="00E86455"/>
    <w:rsid w:val="00E919B4"/>
    <w:rsid w:val="00E93FE5"/>
    <w:rsid w:val="00E95014"/>
    <w:rsid w:val="00E96C75"/>
    <w:rsid w:val="00E96E5E"/>
    <w:rsid w:val="00EA1F2E"/>
    <w:rsid w:val="00EA27A3"/>
    <w:rsid w:val="00EA4350"/>
    <w:rsid w:val="00EA4501"/>
    <w:rsid w:val="00EA6F49"/>
    <w:rsid w:val="00EB0388"/>
    <w:rsid w:val="00EB7034"/>
    <w:rsid w:val="00EB7185"/>
    <w:rsid w:val="00EC1D02"/>
    <w:rsid w:val="00EC45C7"/>
    <w:rsid w:val="00EC548C"/>
    <w:rsid w:val="00EC7F11"/>
    <w:rsid w:val="00ED1C3E"/>
    <w:rsid w:val="00ED2E87"/>
    <w:rsid w:val="00ED42F0"/>
    <w:rsid w:val="00ED46A2"/>
    <w:rsid w:val="00ED6233"/>
    <w:rsid w:val="00ED708A"/>
    <w:rsid w:val="00EE4229"/>
    <w:rsid w:val="00EE475C"/>
    <w:rsid w:val="00EF04F6"/>
    <w:rsid w:val="00EF15FB"/>
    <w:rsid w:val="00EF247D"/>
    <w:rsid w:val="00EF3D86"/>
    <w:rsid w:val="00EF3E2C"/>
    <w:rsid w:val="00EF4803"/>
    <w:rsid w:val="00F0057E"/>
    <w:rsid w:val="00F005F5"/>
    <w:rsid w:val="00F033D6"/>
    <w:rsid w:val="00F04174"/>
    <w:rsid w:val="00F04625"/>
    <w:rsid w:val="00F063BD"/>
    <w:rsid w:val="00F07D23"/>
    <w:rsid w:val="00F10AD6"/>
    <w:rsid w:val="00F10EB8"/>
    <w:rsid w:val="00F12192"/>
    <w:rsid w:val="00F12A77"/>
    <w:rsid w:val="00F12CA0"/>
    <w:rsid w:val="00F12CA7"/>
    <w:rsid w:val="00F13E51"/>
    <w:rsid w:val="00F16979"/>
    <w:rsid w:val="00F17194"/>
    <w:rsid w:val="00F20218"/>
    <w:rsid w:val="00F20FA0"/>
    <w:rsid w:val="00F21E2D"/>
    <w:rsid w:val="00F22180"/>
    <w:rsid w:val="00F240BB"/>
    <w:rsid w:val="00F25471"/>
    <w:rsid w:val="00F26458"/>
    <w:rsid w:val="00F27AAF"/>
    <w:rsid w:val="00F27D9C"/>
    <w:rsid w:val="00F314CA"/>
    <w:rsid w:val="00F315D1"/>
    <w:rsid w:val="00F3288D"/>
    <w:rsid w:val="00F34AA8"/>
    <w:rsid w:val="00F35604"/>
    <w:rsid w:val="00F40A8B"/>
    <w:rsid w:val="00F40AB2"/>
    <w:rsid w:val="00F438BC"/>
    <w:rsid w:val="00F43A5E"/>
    <w:rsid w:val="00F44DDE"/>
    <w:rsid w:val="00F46248"/>
    <w:rsid w:val="00F47912"/>
    <w:rsid w:val="00F47EE2"/>
    <w:rsid w:val="00F517C7"/>
    <w:rsid w:val="00F535EA"/>
    <w:rsid w:val="00F56668"/>
    <w:rsid w:val="00F57787"/>
    <w:rsid w:val="00F57DC6"/>
    <w:rsid w:val="00F57FED"/>
    <w:rsid w:val="00F60A2F"/>
    <w:rsid w:val="00F61BCC"/>
    <w:rsid w:val="00F63116"/>
    <w:rsid w:val="00F6424C"/>
    <w:rsid w:val="00F647A8"/>
    <w:rsid w:val="00F64E13"/>
    <w:rsid w:val="00F65417"/>
    <w:rsid w:val="00F657E1"/>
    <w:rsid w:val="00F6605A"/>
    <w:rsid w:val="00F67BD2"/>
    <w:rsid w:val="00F72273"/>
    <w:rsid w:val="00F73D4C"/>
    <w:rsid w:val="00F744B0"/>
    <w:rsid w:val="00F8189A"/>
    <w:rsid w:val="00F81B5F"/>
    <w:rsid w:val="00F82D9B"/>
    <w:rsid w:val="00F83077"/>
    <w:rsid w:val="00F8639A"/>
    <w:rsid w:val="00F86C73"/>
    <w:rsid w:val="00F87460"/>
    <w:rsid w:val="00F925CB"/>
    <w:rsid w:val="00F93329"/>
    <w:rsid w:val="00F93DEA"/>
    <w:rsid w:val="00F94BC0"/>
    <w:rsid w:val="00F9587F"/>
    <w:rsid w:val="00F95D9C"/>
    <w:rsid w:val="00F9639D"/>
    <w:rsid w:val="00FA260E"/>
    <w:rsid w:val="00FA2F26"/>
    <w:rsid w:val="00FA402D"/>
    <w:rsid w:val="00FA5048"/>
    <w:rsid w:val="00FA68B0"/>
    <w:rsid w:val="00FA7BA5"/>
    <w:rsid w:val="00FB3DDE"/>
    <w:rsid w:val="00FB493B"/>
    <w:rsid w:val="00FB6BC7"/>
    <w:rsid w:val="00FB7CD1"/>
    <w:rsid w:val="00FB7D67"/>
    <w:rsid w:val="00FC0D1C"/>
    <w:rsid w:val="00FC1817"/>
    <w:rsid w:val="00FC4A89"/>
    <w:rsid w:val="00FC552D"/>
    <w:rsid w:val="00FC55F9"/>
    <w:rsid w:val="00FC6892"/>
    <w:rsid w:val="00FC7037"/>
    <w:rsid w:val="00FD016E"/>
    <w:rsid w:val="00FD0972"/>
    <w:rsid w:val="00FD0D86"/>
    <w:rsid w:val="00FD1CAE"/>
    <w:rsid w:val="00FD237C"/>
    <w:rsid w:val="00FD2C2B"/>
    <w:rsid w:val="00FD2E8D"/>
    <w:rsid w:val="00FD3561"/>
    <w:rsid w:val="00FD3C48"/>
    <w:rsid w:val="00FE054C"/>
    <w:rsid w:val="00FE5A92"/>
    <w:rsid w:val="00FF1E02"/>
    <w:rsid w:val="00FF26BC"/>
    <w:rsid w:val="00FF35EF"/>
    <w:rsid w:val="00FF404D"/>
    <w:rsid w:val="00FF475A"/>
    <w:rsid w:val="00FF4C4A"/>
    <w:rsid w:val="00FF4C5B"/>
    <w:rsid w:val="00FF50A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28299,#529dba"/>
    </o:shapedefaults>
    <o:shapelayout v:ext="edit">
      <o:idmap v:ext="edit" data="1"/>
    </o:shapelayout>
  </w:shapeDefaults>
  <w:doNotEmbedSmartTags/>
  <w:decimalSymbol w:val=","/>
  <w:listSeparator w:val=";"/>
  <w15:docId w15:val="{110CD40C-A14E-4816-A44C-6E85D7C0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7D2305"/>
    <w:pPr>
      <w:jc w:val="both"/>
    </w:pPr>
    <w:rPr>
      <w:rFonts w:ascii="Arial" w:hAnsi="Arial" w:cs="Arial"/>
      <w:szCs w:val="22"/>
      <w:lang w:eastAsia="en-US"/>
    </w:rPr>
  </w:style>
  <w:style w:type="paragraph" w:styleId="Naslov1">
    <w:name w:val="heading 1"/>
    <w:basedOn w:val="Navaden"/>
    <w:next w:val="Navaden"/>
    <w:link w:val="Naslov1Znak"/>
    <w:autoRedefine/>
    <w:qFormat/>
    <w:rsid w:val="007D2305"/>
    <w:pPr>
      <w:keepNext/>
      <w:numPr>
        <w:numId w:val="3"/>
      </w:numPr>
      <w:outlineLvl w:val="0"/>
    </w:pPr>
    <w:rPr>
      <w:b/>
    </w:rPr>
  </w:style>
  <w:style w:type="paragraph" w:styleId="Naslov2">
    <w:name w:val="heading 2"/>
    <w:basedOn w:val="Navaden"/>
    <w:next w:val="Navaden"/>
    <w:link w:val="Naslov2Znak"/>
    <w:autoRedefine/>
    <w:qFormat/>
    <w:rsid w:val="007D2305"/>
    <w:pPr>
      <w:keepNext/>
      <w:numPr>
        <w:ilvl w:val="1"/>
        <w:numId w:val="3"/>
      </w:numPr>
      <w:outlineLvl w:val="1"/>
    </w:pPr>
    <w:rPr>
      <w:b/>
    </w:rPr>
  </w:style>
  <w:style w:type="paragraph" w:styleId="Naslov3">
    <w:name w:val="heading 3"/>
    <w:basedOn w:val="Navaden"/>
    <w:next w:val="Navaden"/>
    <w:link w:val="Naslov3Znak"/>
    <w:autoRedefine/>
    <w:qFormat/>
    <w:rsid w:val="007D2305"/>
    <w:pPr>
      <w:keepNext/>
      <w:numPr>
        <w:ilvl w:val="2"/>
        <w:numId w:val="3"/>
      </w:numPr>
      <w:outlineLvl w:val="2"/>
    </w:pPr>
    <w:rPr>
      <w:b/>
    </w:rPr>
  </w:style>
  <w:style w:type="paragraph" w:styleId="Naslov4">
    <w:name w:val="heading 4"/>
    <w:basedOn w:val="Navaden"/>
    <w:next w:val="Navaden"/>
    <w:link w:val="Naslov4Znak"/>
    <w:semiHidden/>
    <w:unhideWhenUsed/>
    <w:qFormat/>
    <w:rsid w:val="00BE1D34"/>
    <w:pPr>
      <w:keepNext/>
      <w:spacing w:before="240" w:after="60"/>
      <w:outlineLvl w:val="3"/>
    </w:pPr>
    <w:rPr>
      <w:rFonts w:ascii="Calibri" w:hAnsi="Calibri" w:cs="Times New Roman"/>
      <w:b/>
      <w:bCs/>
      <w:sz w:val="28"/>
      <w:szCs w:val="28"/>
    </w:rPr>
  </w:style>
  <w:style w:type="character" w:default="1" w:styleId="Privzetapisavaodstavka">
    <w:name w:val="Default Paragraph Font"/>
    <w:uiPriority w:val="1"/>
    <w:unhideWhenUsed/>
    <w:rsid w:val="007D2305"/>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7D2305"/>
  </w:style>
  <w:style w:type="paragraph" w:styleId="Glava">
    <w:name w:val="header"/>
    <w:basedOn w:val="Navaden"/>
    <w:link w:val="GlavaZnak"/>
    <w:uiPriority w:val="99"/>
    <w:rsid w:val="00892FC8"/>
    <w:pPr>
      <w:tabs>
        <w:tab w:val="center" w:pos="4320"/>
        <w:tab w:val="right" w:pos="8640"/>
      </w:tabs>
    </w:pPr>
  </w:style>
  <w:style w:type="paragraph" w:styleId="Noga">
    <w:name w:val="footer"/>
    <w:basedOn w:val="Navaden"/>
    <w:link w:val="NogaZnak"/>
    <w:uiPriority w:val="99"/>
    <w:rsid w:val="00892FC8"/>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892F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892FC8"/>
    <w:pPr>
      <w:tabs>
        <w:tab w:val="left" w:pos="1701"/>
      </w:tabs>
      <w:ind w:left="1701" w:hanging="1701"/>
    </w:pPr>
    <w:rPr>
      <w:b/>
      <w:lang w:val="it-IT"/>
    </w:rPr>
  </w:style>
  <w:style w:type="paragraph" w:styleId="Naslov">
    <w:name w:val="Title"/>
    <w:basedOn w:val="Navaden"/>
    <w:link w:val="NaslovZnak"/>
    <w:qFormat/>
    <w:rsid w:val="007D2305"/>
    <w:pPr>
      <w:jc w:val="center"/>
    </w:pPr>
    <w:rPr>
      <w:b/>
      <w:spacing w:val="80"/>
    </w:rPr>
  </w:style>
  <w:style w:type="character" w:customStyle="1" w:styleId="NaslovZnak">
    <w:name w:val="Naslov Znak"/>
    <w:link w:val="Naslov"/>
    <w:rsid w:val="007D2305"/>
    <w:rPr>
      <w:rFonts w:ascii="Arial" w:hAnsi="Arial" w:cs="Arial"/>
      <w:b/>
      <w:spacing w:val="80"/>
      <w:szCs w:val="22"/>
      <w:lang w:eastAsia="en-US"/>
    </w:rPr>
  </w:style>
  <w:style w:type="character" w:customStyle="1" w:styleId="Naslov1Znak">
    <w:name w:val="Naslov 1 Znak"/>
    <w:link w:val="Naslov1"/>
    <w:rsid w:val="007D2305"/>
    <w:rPr>
      <w:rFonts w:ascii="Arial" w:hAnsi="Arial" w:cs="Arial"/>
      <w:b/>
      <w:szCs w:val="22"/>
      <w:lang w:eastAsia="en-US"/>
    </w:rPr>
  </w:style>
  <w:style w:type="character" w:customStyle="1" w:styleId="Naslov2Znak">
    <w:name w:val="Naslov 2 Znak"/>
    <w:link w:val="Naslov2"/>
    <w:rsid w:val="007D2305"/>
    <w:rPr>
      <w:rFonts w:ascii="Arial" w:hAnsi="Arial" w:cs="Arial"/>
      <w:b/>
      <w:szCs w:val="22"/>
      <w:lang w:eastAsia="en-US"/>
    </w:rPr>
  </w:style>
  <w:style w:type="character" w:customStyle="1" w:styleId="Naslov3Znak">
    <w:name w:val="Naslov 3 Znak"/>
    <w:link w:val="Naslov3"/>
    <w:rsid w:val="007D2305"/>
    <w:rPr>
      <w:rFonts w:ascii="Arial" w:hAnsi="Arial" w:cs="Arial"/>
      <w:b/>
      <w:szCs w:val="22"/>
      <w:lang w:eastAsia="en-US"/>
    </w:rPr>
  </w:style>
  <w:style w:type="paragraph" w:customStyle="1" w:styleId="Natevanje123">
    <w:name w:val="Naštevanje 1. 2. 3."/>
    <w:basedOn w:val="Navaden"/>
    <w:next w:val="Navaden"/>
    <w:autoRedefine/>
    <w:qFormat/>
    <w:rsid w:val="00950527"/>
    <w:pPr>
      <w:numPr>
        <w:numId w:val="4"/>
      </w:numPr>
      <w:tabs>
        <w:tab w:val="left" w:pos="567"/>
      </w:tabs>
    </w:pPr>
  </w:style>
  <w:style w:type="paragraph" w:customStyle="1" w:styleId="NatevanjeABC">
    <w:name w:val="Naštevanje A. B. C."/>
    <w:basedOn w:val="Navaden"/>
    <w:next w:val="Navaden"/>
    <w:autoRedefine/>
    <w:qFormat/>
    <w:rsid w:val="007D2305"/>
    <w:pPr>
      <w:numPr>
        <w:numId w:val="5"/>
      </w:numPr>
      <w:tabs>
        <w:tab w:val="left" w:pos="567"/>
      </w:tabs>
    </w:pPr>
  </w:style>
  <w:style w:type="paragraph" w:customStyle="1" w:styleId="NatevanjeIIIIII">
    <w:name w:val="Naštevanje I. II. III."/>
    <w:basedOn w:val="Navaden"/>
    <w:next w:val="Navaden"/>
    <w:autoRedefine/>
    <w:rsid w:val="009F0235"/>
    <w:pPr>
      <w:numPr>
        <w:numId w:val="6"/>
      </w:numPr>
      <w:tabs>
        <w:tab w:val="left" w:pos="567"/>
      </w:tabs>
      <w:spacing w:line="276" w:lineRule="auto"/>
    </w:pPr>
  </w:style>
  <w:style w:type="paragraph" w:customStyle="1" w:styleId="Zamik1">
    <w:name w:val="Zamik1"/>
    <w:basedOn w:val="Navaden"/>
    <w:link w:val="Zamik1Znak"/>
    <w:autoRedefine/>
    <w:qFormat/>
    <w:rsid w:val="00AE4FD9"/>
    <w:pPr>
      <w:spacing w:line="276" w:lineRule="auto"/>
      <w:ind w:left="425" w:hanging="425"/>
    </w:pPr>
    <w:rPr>
      <w:snapToGrid w:val="0"/>
    </w:rPr>
  </w:style>
  <w:style w:type="character" w:customStyle="1" w:styleId="GlavaZnak">
    <w:name w:val="Glava Znak"/>
    <w:link w:val="Glava"/>
    <w:uiPriority w:val="99"/>
    <w:rsid w:val="007F5C79"/>
    <w:rPr>
      <w:rFonts w:ascii="Arial" w:hAnsi="Arial"/>
    </w:rPr>
  </w:style>
  <w:style w:type="character" w:customStyle="1" w:styleId="Naslov4Znak">
    <w:name w:val="Naslov 4 Znak"/>
    <w:link w:val="Naslov4"/>
    <w:semiHidden/>
    <w:rsid w:val="00BE1D34"/>
    <w:rPr>
      <w:rFonts w:ascii="Calibri" w:eastAsia="Times New Roman" w:hAnsi="Calibri" w:cs="Times New Roman"/>
      <w:b/>
      <w:bCs/>
      <w:sz w:val="28"/>
      <w:szCs w:val="28"/>
    </w:rPr>
  </w:style>
  <w:style w:type="paragraph" w:styleId="Telobesedila2">
    <w:name w:val="Body Text 2"/>
    <w:basedOn w:val="Navaden"/>
    <w:link w:val="Telobesedila2Znak"/>
    <w:rsid w:val="00BE1D34"/>
    <w:pPr>
      <w:widowControl w:val="0"/>
      <w:tabs>
        <w:tab w:val="left" w:pos="6804"/>
      </w:tabs>
      <w:adjustRightInd w:val="0"/>
      <w:spacing w:line="360" w:lineRule="atLeast"/>
      <w:ind w:right="-1"/>
      <w:textAlignment w:val="baseline"/>
    </w:pPr>
    <w:rPr>
      <w:rFonts w:ascii="Times New Roman" w:hAnsi="Times New Roman"/>
      <w:sz w:val="22"/>
    </w:rPr>
  </w:style>
  <w:style w:type="character" w:customStyle="1" w:styleId="Telobesedila2Znak">
    <w:name w:val="Telo besedila 2 Znak"/>
    <w:link w:val="Telobesedila2"/>
    <w:rsid w:val="00BE1D34"/>
    <w:rPr>
      <w:sz w:val="22"/>
    </w:rPr>
  </w:style>
  <w:style w:type="character" w:customStyle="1" w:styleId="Zamik1Znak">
    <w:name w:val="Zamik1 Znak"/>
    <w:link w:val="Zamik1"/>
    <w:rsid w:val="00AE4FD9"/>
    <w:rPr>
      <w:rFonts w:ascii="Arial" w:hAnsi="Arial" w:cs="Arial"/>
      <w:snapToGrid w:val="0"/>
      <w:szCs w:val="22"/>
      <w:lang w:eastAsia="en-US"/>
    </w:rPr>
  </w:style>
  <w:style w:type="paragraph" w:styleId="Telobesedila3">
    <w:name w:val="Body Text 3"/>
    <w:basedOn w:val="Navaden"/>
    <w:link w:val="Telobesedila3Znak"/>
    <w:rsid w:val="00650AF9"/>
    <w:pPr>
      <w:spacing w:after="120"/>
    </w:pPr>
    <w:rPr>
      <w:sz w:val="16"/>
      <w:szCs w:val="16"/>
    </w:rPr>
  </w:style>
  <w:style w:type="character" w:customStyle="1" w:styleId="Telobesedila3Znak">
    <w:name w:val="Telo besedila 3 Znak"/>
    <w:link w:val="Telobesedila3"/>
    <w:rsid w:val="00650AF9"/>
    <w:rPr>
      <w:rFonts w:ascii="Arial" w:hAnsi="Arial"/>
      <w:sz w:val="16"/>
      <w:szCs w:val="16"/>
    </w:rPr>
  </w:style>
  <w:style w:type="paragraph" w:customStyle="1" w:styleId="Labele">
    <w:name w:val="Labele"/>
    <w:basedOn w:val="Navaden"/>
    <w:link w:val="LabeleZnak"/>
    <w:rsid w:val="007142DA"/>
    <w:pPr>
      <w:tabs>
        <w:tab w:val="left" w:pos="851"/>
        <w:tab w:val="left" w:pos="1701"/>
      </w:tabs>
      <w:spacing w:before="60"/>
      <w:ind w:left="2552" w:hanging="2552"/>
    </w:pPr>
    <w:rPr>
      <w:rFonts w:ascii="Trebuchet MS" w:hAnsi="Trebuchet MS"/>
      <w:szCs w:val="18"/>
    </w:rPr>
  </w:style>
  <w:style w:type="character" w:customStyle="1" w:styleId="LabeleZnak">
    <w:name w:val="Labele Znak"/>
    <w:link w:val="Labele"/>
    <w:rsid w:val="007142DA"/>
    <w:rPr>
      <w:rFonts w:ascii="Trebuchet MS" w:hAnsi="Trebuchet MS"/>
      <w:szCs w:val="18"/>
      <w:lang w:eastAsia="en-US"/>
    </w:rPr>
  </w:style>
  <w:style w:type="paragraph" w:styleId="Besedilooblaka">
    <w:name w:val="Balloon Text"/>
    <w:basedOn w:val="Navaden"/>
    <w:link w:val="BesedilooblakaZnak"/>
    <w:uiPriority w:val="99"/>
    <w:rsid w:val="00693B97"/>
    <w:rPr>
      <w:rFonts w:ascii="Tahoma" w:hAnsi="Tahoma" w:cs="Tahoma"/>
      <w:sz w:val="16"/>
      <w:szCs w:val="16"/>
    </w:rPr>
  </w:style>
  <w:style w:type="character" w:customStyle="1" w:styleId="BesedilooblakaZnak">
    <w:name w:val="Besedilo oblačka Znak"/>
    <w:link w:val="Besedilooblaka"/>
    <w:uiPriority w:val="99"/>
    <w:rsid w:val="00693B97"/>
    <w:rPr>
      <w:rFonts w:ascii="Tahoma" w:hAnsi="Tahoma" w:cs="Tahoma"/>
      <w:sz w:val="16"/>
      <w:szCs w:val="16"/>
    </w:rPr>
  </w:style>
  <w:style w:type="character" w:customStyle="1" w:styleId="NogaZnak">
    <w:name w:val="Noga Znak"/>
    <w:link w:val="Noga"/>
    <w:uiPriority w:val="99"/>
    <w:rsid w:val="00943B2D"/>
    <w:rPr>
      <w:rFonts w:ascii="Arial" w:hAnsi="Arial"/>
    </w:rPr>
  </w:style>
  <w:style w:type="paragraph" w:styleId="Odstavekseznama">
    <w:name w:val="List Paragraph"/>
    <w:aliases w:val="za tekst,List Paragraph1,List Paragraph2,List Paragraph,Preglednica,Odstavek seznama1"/>
    <w:basedOn w:val="Navaden"/>
    <w:link w:val="OdstavekseznamaZnak"/>
    <w:uiPriority w:val="99"/>
    <w:qFormat/>
    <w:rsid w:val="00C66E53"/>
    <w:pPr>
      <w:ind w:left="708"/>
    </w:pPr>
  </w:style>
  <w:style w:type="paragraph" w:styleId="Navadensplet">
    <w:name w:val="Normal (Web)"/>
    <w:basedOn w:val="Navaden"/>
    <w:uiPriority w:val="99"/>
    <w:unhideWhenUsed/>
    <w:rsid w:val="00696E1F"/>
    <w:pPr>
      <w:spacing w:after="210"/>
    </w:pPr>
    <w:rPr>
      <w:rFonts w:ascii="Times New Roman" w:hAnsi="Times New Roman"/>
      <w:color w:val="333333"/>
      <w:sz w:val="18"/>
      <w:szCs w:val="18"/>
    </w:rPr>
  </w:style>
  <w:style w:type="paragraph" w:styleId="Pripombabesedilo">
    <w:name w:val="annotation text"/>
    <w:basedOn w:val="Navaden"/>
    <w:link w:val="PripombabesediloZnak"/>
    <w:uiPriority w:val="99"/>
    <w:rsid w:val="00B73C32"/>
    <w:pPr>
      <w:spacing w:after="200" w:line="276" w:lineRule="auto"/>
    </w:pPr>
    <w:rPr>
      <w:rFonts w:ascii="Calibri" w:eastAsia="Calibri" w:hAnsi="Calibri" w:cs="Calibri"/>
    </w:rPr>
  </w:style>
  <w:style w:type="character" w:customStyle="1" w:styleId="PripombabesediloZnak">
    <w:name w:val="Pripomba – besedilo Znak"/>
    <w:link w:val="Pripombabesedilo"/>
    <w:uiPriority w:val="99"/>
    <w:rsid w:val="00B73C32"/>
    <w:rPr>
      <w:rFonts w:ascii="Calibri" w:eastAsia="Calibri" w:hAnsi="Calibri" w:cs="Calibri"/>
      <w:lang w:eastAsia="en-US"/>
    </w:rPr>
  </w:style>
  <w:style w:type="paragraph" w:customStyle="1" w:styleId="Style2">
    <w:name w:val="Style2"/>
    <w:basedOn w:val="Navaden"/>
    <w:uiPriority w:val="99"/>
    <w:rsid w:val="000814A3"/>
    <w:pPr>
      <w:widowControl w:val="0"/>
      <w:autoSpaceDE w:val="0"/>
      <w:autoSpaceDN w:val="0"/>
      <w:adjustRightInd w:val="0"/>
      <w:spacing w:line="226" w:lineRule="exact"/>
    </w:pPr>
    <w:rPr>
      <w:rFonts w:ascii="Arial Narrow" w:hAnsi="Arial Narrow" w:cs="Times New Roman"/>
      <w:sz w:val="24"/>
      <w:szCs w:val="24"/>
    </w:rPr>
  </w:style>
  <w:style w:type="paragraph" w:customStyle="1" w:styleId="Style8">
    <w:name w:val="Style8"/>
    <w:basedOn w:val="Navaden"/>
    <w:uiPriority w:val="99"/>
    <w:rsid w:val="000814A3"/>
    <w:pPr>
      <w:widowControl w:val="0"/>
      <w:autoSpaceDE w:val="0"/>
      <w:autoSpaceDN w:val="0"/>
      <w:adjustRightInd w:val="0"/>
      <w:spacing w:line="182" w:lineRule="exact"/>
      <w:jc w:val="center"/>
    </w:pPr>
    <w:rPr>
      <w:rFonts w:ascii="Arial Narrow" w:hAnsi="Arial Narrow" w:cs="Times New Roman"/>
      <w:sz w:val="24"/>
      <w:szCs w:val="24"/>
    </w:rPr>
  </w:style>
  <w:style w:type="paragraph" w:customStyle="1" w:styleId="Style10">
    <w:name w:val="Style10"/>
    <w:basedOn w:val="Navaden"/>
    <w:uiPriority w:val="99"/>
    <w:rsid w:val="000814A3"/>
    <w:pPr>
      <w:widowControl w:val="0"/>
      <w:autoSpaceDE w:val="0"/>
      <w:autoSpaceDN w:val="0"/>
      <w:adjustRightInd w:val="0"/>
      <w:spacing w:line="230" w:lineRule="exact"/>
    </w:pPr>
    <w:rPr>
      <w:rFonts w:ascii="Arial Narrow" w:hAnsi="Arial Narrow" w:cs="Times New Roman"/>
      <w:sz w:val="24"/>
      <w:szCs w:val="24"/>
    </w:rPr>
  </w:style>
  <w:style w:type="paragraph" w:customStyle="1" w:styleId="Style13">
    <w:name w:val="Style13"/>
    <w:basedOn w:val="Navaden"/>
    <w:uiPriority w:val="99"/>
    <w:rsid w:val="000814A3"/>
    <w:pPr>
      <w:widowControl w:val="0"/>
      <w:autoSpaceDE w:val="0"/>
      <w:autoSpaceDN w:val="0"/>
      <w:adjustRightInd w:val="0"/>
      <w:spacing w:line="226" w:lineRule="exact"/>
    </w:pPr>
    <w:rPr>
      <w:rFonts w:ascii="Arial Narrow" w:hAnsi="Arial Narrow" w:cs="Times New Roman"/>
      <w:sz w:val="24"/>
      <w:szCs w:val="24"/>
    </w:rPr>
  </w:style>
  <w:style w:type="character" w:customStyle="1" w:styleId="FontStyle29">
    <w:name w:val="Font Style29"/>
    <w:uiPriority w:val="99"/>
    <w:rsid w:val="000814A3"/>
    <w:rPr>
      <w:rFonts w:ascii="Arial" w:hAnsi="Arial" w:cs="Arial"/>
      <w:b/>
      <w:bCs/>
      <w:sz w:val="20"/>
      <w:szCs w:val="20"/>
    </w:rPr>
  </w:style>
  <w:style w:type="character" w:customStyle="1" w:styleId="FontStyle31">
    <w:name w:val="Font Style31"/>
    <w:uiPriority w:val="99"/>
    <w:rsid w:val="000814A3"/>
    <w:rPr>
      <w:rFonts w:ascii="Arial" w:hAnsi="Arial" w:cs="Arial"/>
      <w:sz w:val="20"/>
      <w:szCs w:val="20"/>
    </w:rPr>
  </w:style>
  <w:style w:type="paragraph" w:customStyle="1" w:styleId="Default">
    <w:name w:val="Default"/>
    <w:rsid w:val="00E83B1E"/>
    <w:pPr>
      <w:autoSpaceDE w:val="0"/>
      <w:autoSpaceDN w:val="0"/>
      <w:adjustRightInd w:val="0"/>
    </w:pPr>
    <w:rPr>
      <w:rFonts w:ascii="Arial" w:hAnsi="Arial" w:cs="Arial"/>
      <w:color w:val="000000"/>
      <w:sz w:val="24"/>
      <w:szCs w:val="24"/>
    </w:rPr>
  </w:style>
  <w:style w:type="character" w:styleId="Hiperpovezava">
    <w:name w:val="Hyperlink"/>
    <w:unhideWhenUsed/>
    <w:rsid w:val="00075D71"/>
    <w:rPr>
      <w:color w:val="0000FF"/>
      <w:u w:val="single"/>
    </w:rPr>
  </w:style>
  <w:style w:type="character" w:styleId="Krepko">
    <w:name w:val="Strong"/>
    <w:uiPriority w:val="22"/>
    <w:qFormat/>
    <w:rsid w:val="00F8189A"/>
    <w:rPr>
      <w:b/>
      <w:bCs/>
    </w:rPr>
  </w:style>
  <w:style w:type="character" w:styleId="Sprotnaopomba-sklic">
    <w:name w:val="footnote reference"/>
    <w:uiPriority w:val="99"/>
    <w:rsid w:val="00C93D67"/>
    <w:rPr>
      <w:vertAlign w:val="superscript"/>
    </w:rPr>
  </w:style>
  <w:style w:type="paragraph" w:styleId="Sprotnaopomba-besedilo">
    <w:name w:val="footnote text"/>
    <w:basedOn w:val="Navaden"/>
    <w:link w:val="Sprotnaopomba-besediloZnak"/>
    <w:rsid w:val="00C93D67"/>
    <w:pPr>
      <w:widowControl w:val="0"/>
      <w:spacing w:before="60" w:after="60" w:line="280" w:lineRule="exact"/>
      <w:ind w:left="284" w:hanging="284"/>
    </w:pPr>
    <w:rPr>
      <w:rFonts w:ascii="Times New Roman" w:hAnsi="Times New Roman"/>
      <w:sz w:val="18"/>
    </w:rPr>
  </w:style>
  <w:style w:type="character" w:customStyle="1" w:styleId="Sprotnaopomba-besediloZnak">
    <w:name w:val="Sprotna opomba - besedilo Znak"/>
    <w:link w:val="Sprotnaopomba-besedilo"/>
    <w:rsid w:val="00C93D67"/>
    <w:rPr>
      <w:sz w:val="18"/>
    </w:rPr>
  </w:style>
  <w:style w:type="paragraph" w:customStyle="1" w:styleId="Style3">
    <w:name w:val="Style3"/>
    <w:basedOn w:val="Navaden"/>
    <w:uiPriority w:val="99"/>
    <w:rsid w:val="005B5CE5"/>
    <w:pPr>
      <w:widowControl w:val="0"/>
      <w:autoSpaceDE w:val="0"/>
      <w:autoSpaceDN w:val="0"/>
      <w:adjustRightInd w:val="0"/>
    </w:pPr>
    <w:rPr>
      <w:rFonts w:ascii="Arial Narrow" w:hAnsi="Arial Narrow"/>
      <w:sz w:val="24"/>
      <w:szCs w:val="24"/>
    </w:rPr>
  </w:style>
  <w:style w:type="paragraph" w:customStyle="1" w:styleId="Style14">
    <w:name w:val="Style14"/>
    <w:basedOn w:val="Navaden"/>
    <w:uiPriority w:val="99"/>
    <w:rsid w:val="005B5CE5"/>
    <w:pPr>
      <w:widowControl w:val="0"/>
      <w:autoSpaceDE w:val="0"/>
      <w:autoSpaceDN w:val="0"/>
      <w:adjustRightInd w:val="0"/>
      <w:spacing w:line="442" w:lineRule="exact"/>
    </w:pPr>
    <w:rPr>
      <w:rFonts w:ascii="Arial Narrow" w:hAnsi="Arial Narrow"/>
      <w:sz w:val="24"/>
      <w:szCs w:val="24"/>
    </w:rPr>
  </w:style>
  <w:style w:type="paragraph" w:customStyle="1" w:styleId="Style32">
    <w:name w:val="Style32"/>
    <w:basedOn w:val="Navaden"/>
    <w:uiPriority w:val="99"/>
    <w:rsid w:val="005B5CE5"/>
    <w:pPr>
      <w:widowControl w:val="0"/>
      <w:autoSpaceDE w:val="0"/>
      <w:autoSpaceDN w:val="0"/>
      <w:adjustRightInd w:val="0"/>
      <w:spacing w:line="234" w:lineRule="exact"/>
      <w:ind w:hanging="365"/>
    </w:pPr>
    <w:rPr>
      <w:rFonts w:ascii="Arial Narrow" w:hAnsi="Arial Narrow"/>
      <w:sz w:val="24"/>
      <w:szCs w:val="24"/>
    </w:rPr>
  </w:style>
  <w:style w:type="paragraph" w:customStyle="1" w:styleId="Style37">
    <w:name w:val="Style37"/>
    <w:basedOn w:val="Navaden"/>
    <w:uiPriority w:val="99"/>
    <w:rsid w:val="005B5CE5"/>
    <w:pPr>
      <w:widowControl w:val="0"/>
      <w:autoSpaceDE w:val="0"/>
      <w:autoSpaceDN w:val="0"/>
      <w:adjustRightInd w:val="0"/>
    </w:pPr>
    <w:rPr>
      <w:rFonts w:ascii="Arial Narrow" w:hAnsi="Arial Narrow"/>
      <w:sz w:val="24"/>
      <w:szCs w:val="24"/>
    </w:rPr>
  </w:style>
  <w:style w:type="character" w:customStyle="1" w:styleId="FontStyle52">
    <w:name w:val="Font Style52"/>
    <w:uiPriority w:val="99"/>
    <w:rsid w:val="005B5CE5"/>
    <w:rPr>
      <w:rFonts w:ascii="Arial Narrow" w:hAnsi="Arial Narrow" w:cs="Arial Narrow"/>
      <w:b/>
      <w:bCs/>
      <w:sz w:val="22"/>
      <w:szCs w:val="22"/>
    </w:rPr>
  </w:style>
  <w:style w:type="paragraph" w:customStyle="1" w:styleId="Style41">
    <w:name w:val="Style41"/>
    <w:basedOn w:val="Navaden"/>
    <w:uiPriority w:val="99"/>
    <w:rsid w:val="005B5CE5"/>
    <w:pPr>
      <w:widowControl w:val="0"/>
      <w:autoSpaceDE w:val="0"/>
      <w:autoSpaceDN w:val="0"/>
      <w:adjustRightInd w:val="0"/>
      <w:spacing w:line="346" w:lineRule="exact"/>
      <w:ind w:hanging="1066"/>
    </w:pPr>
    <w:rPr>
      <w:rFonts w:ascii="Arial Narrow" w:hAnsi="Arial Narrow"/>
      <w:sz w:val="24"/>
      <w:szCs w:val="24"/>
    </w:rPr>
  </w:style>
  <w:style w:type="character" w:customStyle="1" w:styleId="fontstyle01">
    <w:name w:val="fontstyle01"/>
    <w:rsid w:val="00374D66"/>
    <w:rPr>
      <w:rFonts w:ascii="CIDFont+F1" w:hAnsi="CIDFont+F1" w:hint="default"/>
      <w:b w:val="0"/>
      <w:bCs w:val="0"/>
      <w:i w:val="0"/>
      <w:iCs w:val="0"/>
      <w:color w:val="000000"/>
      <w:sz w:val="22"/>
      <w:szCs w:val="22"/>
    </w:rPr>
  </w:style>
  <w:style w:type="paragraph" w:customStyle="1" w:styleId="Obrazloitev1">
    <w:name w:val="Obrazložitev (1)"/>
    <w:basedOn w:val="Naslov1"/>
    <w:qFormat/>
    <w:rsid w:val="007D2305"/>
    <w:pPr>
      <w:keepNext w:val="0"/>
      <w:widowControl w:val="0"/>
      <w:numPr>
        <w:numId w:val="7"/>
      </w:numPr>
      <w:spacing w:line="260" w:lineRule="exact"/>
    </w:pPr>
    <w:rPr>
      <w:b w:val="0"/>
      <w:lang w:eastAsia="sl-SI"/>
    </w:rPr>
  </w:style>
  <w:style w:type="paragraph" w:customStyle="1" w:styleId="Obrazloitev10">
    <w:name w:val="Obrazložitev 1."/>
    <w:basedOn w:val="Obrazloitev1"/>
    <w:qFormat/>
    <w:rsid w:val="007D2305"/>
    <w:pPr>
      <w:numPr>
        <w:numId w:val="8"/>
      </w:numPr>
    </w:pPr>
  </w:style>
  <w:style w:type="paragraph" w:customStyle="1" w:styleId="Obrazloitev11">
    <w:name w:val="Obrazložitev 1.1"/>
    <w:basedOn w:val="Obrazloitev10"/>
    <w:qFormat/>
    <w:rsid w:val="007D2305"/>
    <w:pPr>
      <w:numPr>
        <w:ilvl w:val="1"/>
      </w:numPr>
    </w:pPr>
  </w:style>
  <w:style w:type="paragraph" w:customStyle="1" w:styleId="Obrazloitev11a">
    <w:name w:val="Obrazložitev 1.1.a"/>
    <w:basedOn w:val="Obrazloitev11"/>
    <w:qFormat/>
    <w:rsid w:val="007D2305"/>
    <w:pPr>
      <w:numPr>
        <w:ilvl w:val="2"/>
      </w:numPr>
    </w:pPr>
  </w:style>
  <w:style w:type="paragraph" w:customStyle="1" w:styleId="Odstavek">
    <w:name w:val="Odstavek"/>
    <w:basedOn w:val="Navaden"/>
    <w:link w:val="OdstavekZnak"/>
    <w:qFormat/>
    <w:rsid w:val="004C5B40"/>
    <w:pPr>
      <w:overflowPunct w:val="0"/>
      <w:autoSpaceDE w:val="0"/>
      <w:autoSpaceDN w:val="0"/>
      <w:adjustRightInd w:val="0"/>
      <w:spacing w:before="240"/>
      <w:ind w:firstLine="1021"/>
      <w:textAlignment w:val="baseline"/>
    </w:pPr>
    <w:rPr>
      <w:sz w:val="22"/>
      <w:lang w:val="x-none" w:eastAsia="x-none"/>
    </w:rPr>
  </w:style>
  <w:style w:type="character" w:customStyle="1" w:styleId="OdstavekZnak">
    <w:name w:val="Odstavek Znak"/>
    <w:link w:val="Odstavek"/>
    <w:rsid w:val="004C5B40"/>
    <w:rPr>
      <w:rFonts w:ascii="Arial" w:hAnsi="Arial"/>
      <w:sz w:val="22"/>
      <w:szCs w:val="22"/>
      <w:lang w:val="x-none" w:eastAsia="x-none"/>
    </w:rPr>
  </w:style>
  <w:style w:type="character" w:customStyle="1" w:styleId="FontStyle17">
    <w:name w:val="Font Style17"/>
    <w:uiPriority w:val="99"/>
    <w:rsid w:val="00A31CAC"/>
    <w:rPr>
      <w:rFonts w:ascii="Georgia" w:hAnsi="Georgia" w:cs="Georgia"/>
      <w:sz w:val="18"/>
      <w:szCs w:val="18"/>
    </w:rPr>
  </w:style>
  <w:style w:type="paragraph" w:customStyle="1" w:styleId="Style5">
    <w:name w:val="Style5"/>
    <w:basedOn w:val="Navaden"/>
    <w:uiPriority w:val="99"/>
    <w:rsid w:val="00A31CAC"/>
    <w:pPr>
      <w:widowControl w:val="0"/>
      <w:autoSpaceDE w:val="0"/>
      <w:autoSpaceDN w:val="0"/>
      <w:adjustRightInd w:val="0"/>
      <w:spacing w:line="251" w:lineRule="exact"/>
    </w:pPr>
    <w:rPr>
      <w:rFonts w:ascii="Georgia" w:hAnsi="Georgia" w:cs="Times New Roman"/>
      <w:sz w:val="24"/>
      <w:szCs w:val="24"/>
    </w:rPr>
  </w:style>
  <w:style w:type="character" w:customStyle="1" w:styleId="FontStyle18">
    <w:name w:val="Font Style18"/>
    <w:uiPriority w:val="99"/>
    <w:rsid w:val="00BA6372"/>
    <w:rPr>
      <w:rFonts w:ascii="Georgia" w:hAnsi="Georgia" w:cs="Georgia"/>
      <w:sz w:val="20"/>
      <w:szCs w:val="20"/>
    </w:rPr>
  </w:style>
  <w:style w:type="character" w:customStyle="1" w:styleId="FontStyle15">
    <w:name w:val="Font Style15"/>
    <w:uiPriority w:val="99"/>
    <w:rsid w:val="00BA6372"/>
    <w:rPr>
      <w:rFonts w:ascii="Arial" w:hAnsi="Arial" w:cs="Arial"/>
      <w:sz w:val="20"/>
      <w:szCs w:val="20"/>
    </w:rPr>
  </w:style>
  <w:style w:type="character" w:customStyle="1" w:styleId="FontStyle32">
    <w:name w:val="Font Style32"/>
    <w:uiPriority w:val="99"/>
    <w:rsid w:val="00AB081F"/>
    <w:rPr>
      <w:rFonts w:ascii="Arial" w:hAnsi="Arial" w:cs="Arial"/>
      <w:sz w:val="20"/>
      <w:szCs w:val="20"/>
    </w:rPr>
  </w:style>
  <w:style w:type="character" w:customStyle="1" w:styleId="FontStyle30">
    <w:name w:val="Font Style30"/>
    <w:uiPriority w:val="99"/>
    <w:rsid w:val="00AB081F"/>
    <w:rPr>
      <w:rFonts w:ascii="Arial" w:hAnsi="Arial" w:cs="Arial"/>
      <w:b/>
      <w:bCs/>
      <w:sz w:val="20"/>
      <w:szCs w:val="20"/>
    </w:rPr>
  </w:style>
  <w:style w:type="character" w:customStyle="1" w:styleId="FontStyle27">
    <w:name w:val="Font Style27"/>
    <w:uiPriority w:val="99"/>
    <w:rsid w:val="00BF10DB"/>
    <w:rPr>
      <w:rFonts w:ascii="Arial" w:hAnsi="Arial" w:cs="Arial"/>
      <w:smallCaps/>
      <w:sz w:val="20"/>
      <w:szCs w:val="20"/>
    </w:rPr>
  </w:style>
  <w:style w:type="paragraph" w:customStyle="1" w:styleId="Style15">
    <w:name w:val="Style15"/>
    <w:basedOn w:val="Navaden"/>
    <w:uiPriority w:val="99"/>
    <w:rsid w:val="00BF10DB"/>
    <w:pPr>
      <w:widowControl w:val="0"/>
      <w:autoSpaceDE w:val="0"/>
      <w:autoSpaceDN w:val="0"/>
      <w:adjustRightInd w:val="0"/>
    </w:pPr>
    <w:rPr>
      <w:rFonts w:ascii="Cordia New" w:hAnsi="Cordia New"/>
      <w:sz w:val="24"/>
      <w:szCs w:val="24"/>
    </w:rPr>
  </w:style>
  <w:style w:type="paragraph" w:customStyle="1" w:styleId="Style16">
    <w:name w:val="Style16"/>
    <w:basedOn w:val="Navaden"/>
    <w:uiPriority w:val="99"/>
    <w:rsid w:val="00BF10DB"/>
    <w:pPr>
      <w:widowControl w:val="0"/>
      <w:autoSpaceDE w:val="0"/>
      <w:autoSpaceDN w:val="0"/>
      <w:adjustRightInd w:val="0"/>
      <w:spacing w:line="254" w:lineRule="exact"/>
    </w:pPr>
    <w:rPr>
      <w:rFonts w:ascii="Cordia New" w:hAnsi="Cordia New"/>
      <w:sz w:val="24"/>
      <w:szCs w:val="24"/>
    </w:rPr>
  </w:style>
  <w:style w:type="paragraph" w:customStyle="1" w:styleId="Style17">
    <w:name w:val="Style17"/>
    <w:basedOn w:val="Navaden"/>
    <w:uiPriority w:val="99"/>
    <w:rsid w:val="00BF10DB"/>
    <w:pPr>
      <w:widowControl w:val="0"/>
      <w:autoSpaceDE w:val="0"/>
      <w:autoSpaceDN w:val="0"/>
      <w:adjustRightInd w:val="0"/>
      <w:spacing w:line="254" w:lineRule="exact"/>
    </w:pPr>
    <w:rPr>
      <w:rFonts w:ascii="Cordia New" w:hAnsi="Cordia New"/>
      <w:sz w:val="24"/>
      <w:szCs w:val="24"/>
    </w:rPr>
  </w:style>
  <w:style w:type="character" w:customStyle="1" w:styleId="FontStyle35">
    <w:name w:val="Font Style35"/>
    <w:uiPriority w:val="99"/>
    <w:rsid w:val="009D09BD"/>
    <w:rPr>
      <w:rFonts w:ascii="Arial" w:hAnsi="Arial" w:cs="Arial"/>
      <w:sz w:val="18"/>
      <w:szCs w:val="18"/>
    </w:rPr>
  </w:style>
  <w:style w:type="character" w:customStyle="1" w:styleId="FontStyle50">
    <w:name w:val="Font Style50"/>
    <w:uiPriority w:val="99"/>
    <w:rsid w:val="00B96148"/>
    <w:rPr>
      <w:rFonts w:ascii="Arial" w:hAnsi="Arial" w:cs="Arial"/>
      <w:sz w:val="20"/>
      <w:szCs w:val="20"/>
    </w:rPr>
  </w:style>
  <w:style w:type="character" w:styleId="Pripombasklic">
    <w:name w:val="annotation reference"/>
    <w:rsid w:val="00C27645"/>
    <w:rPr>
      <w:sz w:val="16"/>
      <w:szCs w:val="16"/>
    </w:rPr>
  </w:style>
  <w:style w:type="paragraph" w:styleId="Zadevapripombe">
    <w:name w:val="annotation subject"/>
    <w:basedOn w:val="Pripombabesedilo"/>
    <w:next w:val="Pripombabesedilo"/>
    <w:link w:val="ZadevapripombeZnak"/>
    <w:rsid w:val="00C27645"/>
    <w:pPr>
      <w:spacing w:after="0" w:line="240" w:lineRule="auto"/>
    </w:pPr>
    <w:rPr>
      <w:rFonts w:ascii="Arial" w:eastAsia="Times New Roman" w:hAnsi="Arial" w:cs="Times New Roman"/>
      <w:b/>
      <w:bCs/>
      <w:lang w:eastAsia="sl-SI"/>
    </w:rPr>
  </w:style>
  <w:style w:type="character" w:customStyle="1" w:styleId="ZadevapripombeZnak">
    <w:name w:val="Zadeva pripombe Znak"/>
    <w:link w:val="Zadevapripombe"/>
    <w:rsid w:val="00C27645"/>
    <w:rPr>
      <w:rFonts w:ascii="Arial" w:eastAsia="Calibri" w:hAnsi="Arial" w:cs="Calibri"/>
      <w:b/>
      <w:bCs/>
      <w:lang w:eastAsia="en-US"/>
    </w:rPr>
  </w:style>
  <w:style w:type="paragraph" w:customStyle="1" w:styleId="Izrek1">
    <w:name w:val="Izrek 1."/>
    <w:basedOn w:val="Navaden"/>
    <w:qFormat/>
    <w:rsid w:val="007D2305"/>
    <w:pPr>
      <w:numPr>
        <w:numId w:val="2"/>
      </w:numPr>
    </w:pPr>
  </w:style>
  <w:style w:type="paragraph" w:customStyle="1" w:styleId="Izrek11">
    <w:name w:val="Izrek 1.1"/>
    <w:basedOn w:val="Navaden"/>
    <w:qFormat/>
    <w:rsid w:val="007D2305"/>
    <w:pPr>
      <w:numPr>
        <w:ilvl w:val="1"/>
        <w:numId w:val="2"/>
      </w:numPr>
    </w:pPr>
  </w:style>
  <w:style w:type="paragraph" w:customStyle="1" w:styleId="Izrek11a">
    <w:name w:val="Izrek 1.1.a"/>
    <w:basedOn w:val="Izrek11"/>
    <w:qFormat/>
    <w:rsid w:val="007D2305"/>
    <w:pPr>
      <w:numPr>
        <w:ilvl w:val="2"/>
      </w:numPr>
    </w:pPr>
  </w:style>
  <w:style w:type="paragraph" w:customStyle="1" w:styleId="Style47">
    <w:name w:val="Style47"/>
    <w:basedOn w:val="Navaden"/>
    <w:uiPriority w:val="99"/>
    <w:rsid w:val="005602B8"/>
    <w:pPr>
      <w:widowControl w:val="0"/>
      <w:autoSpaceDE w:val="0"/>
      <w:autoSpaceDN w:val="0"/>
      <w:adjustRightInd w:val="0"/>
      <w:spacing w:line="259" w:lineRule="exact"/>
      <w:jc w:val="left"/>
    </w:pPr>
    <w:rPr>
      <w:rFonts w:ascii="Franklin Gothic Medium" w:hAnsi="Franklin Gothic Medium" w:cs="Times New Roman"/>
      <w:sz w:val="24"/>
      <w:szCs w:val="24"/>
      <w:lang w:eastAsia="sl-SI"/>
    </w:rPr>
  </w:style>
  <w:style w:type="paragraph" w:customStyle="1" w:styleId="Style53">
    <w:name w:val="Style53"/>
    <w:basedOn w:val="Navaden"/>
    <w:uiPriority w:val="99"/>
    <w:rsid w:val="005602B8"/>
    <w:pPr>
      <w:widowControl w:val="0"/>
      <w:autoSpaceDE w:val="0"/>
      <w:autoSpaceDN w:val="0"/>
      <w:adjustRightInd w:val="0"/>
      <w:spacing w:line="230" w:lineRule="exact"/>
      <w:ind w:firstLine="413"/>
    </w:pPr>
    <w:rPr>
      <w:rFonts w:ascii="Franklin Gothic Medium" w:hAnsi="Franklin Gothic Medium" w:cs="Times New Roman"/>
      <w:sz w:val="24"/>
      <w:szCs w:val="24"/>
      <w:lang w:eastAsia="sl-SI"/>
    </w:rPr>
  </w:style>
  <w:style w:type="character" w:customStyle="1" w:styleId="FontStyle122">
    <w:name w:val="Font Style122"/>
    <w:uiPriority w:val="99"/>
    <w:rsid w:val="005602B8"/>
    <w:rPr>
      <w:rFonts w:ascii="Franklin Gothic Medium" w:hAnsi="Franklin Gothic Medium" w:cs="Franklin Gothic Medium"/>
      <w:sz w:val="20"/>
      <w:szCs w:val="20"/>
    </w:rPr>
  </w:style>
  <w:style w:type="character" w:customStyle="1" w:styleId="FontStyle129">
    <w:name w:val="Font Style129"/>
    <w:uiPriority w:val="99"/>
    <w:rsid w:val="005602B8"/>
    <w:rPr>
      <w:rFonts w:ascii="Franklin Gothic Medium" w:hAnsi="Franklin Gothic Medium" w:cs="Franklin Gothic Medium"/>
      <w:b/>
      <w:bCs/>
      <w:sz w:val="20"/>
      <w:szCs w:val="20"/>
    </w:rPr>
  </w:style>
  <w:style w:type="paragraph" w:customStyle="1" w:styleId="Style25">
    <w:name w:val="Style25"/>
    <w:basedOn w:val="Navaden"/>
    <w:uiPriority w:val="99"/>
    <w:rsid w:val="005602B8"/>
    <w:pPr>
      <w:widowControl w:val="0"/>
      <w:autoSpaceDE w:val="0"/>
      <w:autoSpaceDN w:val="0"/>
      <w:adjustRightInd w:val="0"/>
      <w:spacing w:line="257" w:lineRule="exact"/>
    </w:pPr>
    <w:rPr>
      <w:rFonts w:ascii="Franklin Gothic Medium" w:hAnsi="Franklin Gothic Medium" w:cs="Times New Roman"/>
      <w:sz w:val="24"/>
      <w:szCs w:val="24"/>
      <w:lang w:eastAsia="sl-SI"/>
    </w:rPr>
  </w:style>
  <w:style w:type="paragraph" w:customStyle="1" w:styleId="Style33">
    <w:name w:val="Style33"/>
    <w:basedOn w:val="Navaden"/>
    <w:uiPriority w:val="99"/>
    <w:rsid w:val="009D7A5B"/>
    <w:pPr>
      <w:widowControl w:val="0"/>
      <w:autoSpaceDE w:val="0"/>
      <w:autoSpaceDN w:val="0"/>
      <w:adjustRightInd w:val="0"/>
      <w:spacing w:line="259" w:lineRule="exact"/>
      <w:ind w:hanging="331"/>
    </w:pPr>
    <w:rPr>
      <w:rFonts w:ascii="Franklin Gothic Medium" w:hAnsi="Franklin Gothic Medium" w:cs="Times New Roman"/>
      <w:sz w:val="24"/>
      <w:szCs w:val="24"/>
      <w:lang w:eastAsia="sl-SI"/>
    </w:rPr>
  </w:style>
  <w:style w:type="paragraph" w:customStyle="1" w:styleId="Style76">
    <w:name w:val="Style76"/>
    <w:basedOn w:val="Navaden"/>
    <w:uiPriority w:val="99"/>
    <w:rsid w:val="009D7A5B"/>
    <w:pPr>
      <w:widowControl w:val="0"/>
      <w:autoSpaceDE w:val="0"/>
      <w:autoSpaceDN w:val="0"/>
      <w:adjustRightInd w:val="0"/>
      <w:spacing w:line="259" w:lineRule="exact"/>
    </w:pPr>
    <w:rPr>
      <w:rFonts w:ascii="Franklin Gothic Medium" w:hAnsi="Franklin Gothic Medium" w:cs="Times New Roman"/>
      <w:sz w:val="24"/>
      <w:szCs w:val="24"/>
      <w:lang w:eastAsia="sl-SI"/>
    </w:rPr>
  </w:style>
  <w:style w:type="paragraph" w:customStyle="1" w:styleId="Style97">
    <w:name w:val="Style97"/>
    <w:basedOn w:val="Navaden"/>
    <w:uiPriority w:val="99"/>
    <w:rsid w:val="009D7A5B"/>
    <w:pPr>
      <w:widowControl w:val="0"/>
      <w:autoSpaceDE w:val="0"/>
      <w:autoSpaceDN w:val="0"/>
      <w:adjustRightInd w:val="0"/>
      <w:jc w:val="left"/>
    </w:pPr>
    <w:rPr>
      <w:rFonts w:ascii="Franklin Gothic Medium" w:hAnsi="Franklin Gothic Medium" w:cs="Times New Roman"/>
      <w:sz w:val="24"/>
      <w:szCs w:val="24"/>
      <w:lang w:eastAsia="sl-SI"/>
    </w:rPr>
  </w:style>
  <w:style w:type="character" w:customStyle="1" w:styleId="FontStyle124">
    <w:name w:val="Font Style124"/>
    <w:uiPriority w:val="99"/>
    <w:rsid w:val="009D7A5B"/>
    <w:rPr>
      <w:rFonts w:ascii="Franklin Gothic Medium" w:hAnsi="Franklin Gothic Medium" w:cs="Franklin Gothic Medium"/>
      <w:i/>
      <w:iCs/>
      <w:sz w:val="20"/>
      <w:szCs w:val="20"/>
    </w:rPr>
  </w:style>
  <w:style w:type="character" w:customStyle="1" w:styleId="FontStyle151">
    <w:name w:val="Font Style151"/>
    <w:uiPriority w:val="99"/>
    <w:rsid w:val="00BC2DFE"/>
    <w:rPr>
      <w:rFonts w:ascii="Georgia" w:hAnsi="Georgia" w:cs="Georgia"/>
      <w:b/>
      <w:bCs/>
      <w:sz w:val="18"/>
      <w:szCs w:val="18"/>
    </w:rPr>
  </w:style>
  <w:style w:type="paragraph" w:customStyle="1" w:styleId="Style57">
    <w:name w:val="Style57"/>
    <w:basedOn w:val="Navaden"/>
    <w:uiPriority w:val="99"/>
    <w:rsid w:val="00BC2DFE"/>
    <w:pPr>
      <w:widowControl w:val="0"/>
      <w:autoSpaceDE w:val="0"/>
      <w:autoSpaceDN w:val="0"/>
      <w:adjustRightInd w:val="0"/>
      <w:spacing w:line="240" w:lineRule="exact"/>
    </w:pPr>
    <w:rPr>
      <w:rFonts w:ascii="Franklin Gothic Medium" w:hAnsi="Franklin Gothic Medium" w:cs="Times New Roman"/>
      <w:sz w:val="24"/>
      <w:szCs w:val="24"/>
      <w:lang w:eastAsia="sl-SI"/>
    </w:rPr>
  </w:style>
  <w:style w:type="paragraph" w:customStyle="1" w:styleId="Style28">
    <w:name w:val="Style28"/>
    <w:basedOn w:val="Navaden"/>
    <w:uiPriority w:val="99"/>
    <w:rsid w:val="00BC2DFE"/>
    <w:pPr>
      <w:widowControl w:val="0"/>
      <w:autoSpaceDE w:val="0"/>
      <w:autoSpaceDN w:val="0"/>
      <w:adjustRightInd w:val="0"/>
      <w:spacing w:line="240" w:lineRule="exact"/>
    </w:pPr>
    <w:rPr>
      <w:rFonts w:ascii="Franklin Gothic Medium" w:hAnsi="Franklin Gothic Medium" w:cs="Times New Roman"/>
      <w:sz w:val="24"/>
      <w:szCs w:val="24"/>
      <w:lang w:eastAsia="sl-SI"/>
    </w:rPr>
  </w:style>
  <w:style w:type="character" w:customStyle="1" w:styleId="OdstavekseznamaZnak">
    <w:name w:val="Odstavek seznama Znak"/>
    <w:aliases w:val="za tekst Znak,List Paragraph1 Znak,List Paragraph2 Znak,List Paragraph Znak,Preglednica Znak,Odstavek seznama1 Znak"/>
    <w:link w:val="Odstavekseznama"/>
    <w:uiPriority w:val="99"/>
    <w:locked/>
    <w:rsid w:val="009774F8"/>
    <w:rPr>
      <w:rFonts w:ascii="Arial" w:hAnsi="Arial" w:cs="Arial"/>
      <w:szCs w:val="22"/>
      <w:lang w:eastAsia="en-US"/>
    </w:rPr>
  </w:style>
  <w:style w:type="character" w:styleId="Nerazreenaomemba">
    <w:name w:val="Unresolved Mention"/>
    <w:uiPriority w:val="99"/>
    <w:semiHidden/>
    <w:unhideWhenUsed/>
    <w:rsid w:val="000761FC"/>
    <w:rPr>
      <w:color w:val="605E5C"/>
      <w:shd w:val="clear" w:color="auto" w:fill="E1DFDD"/>
    </w:rPr>
  </w:style>
  <w:style w:type="character" w:customStyle="1" w:styleId="FontStyle33">
    <w:name w:val="Font Style33"/>
    <w:uiPriority w:val="99"/>
    <w:rsid w:val="00BB3535"/>
    <w:rPr>
      <w:rFonts w:ascii="Trebuchet MS" w:hAnsi="Trebuchet MS" w:cs="Trebuchet MS"/>
      <w:sz w:val="18"/>
      <w:szCs w:val="18"/>
    </w:rPr>
  </w:style>
  <w:style w:type="paragraph" w:customStyle="1" w:styleId="Style6">
    <w:name w:val="Style6"/>
    <w:basedOn w:val="Navaden"/>
    <w:uiPriority w:val="99"/>
    <w:rsid w:val="00DB7FB7"/>
    <w:pPr>
      <w:widowControl w:val="0"/>
      <w:autoSpaceDE w:val="0"/>
      <w:autoSpaceDN w:val="0"/>
      <w:adjustRightInd w:val="0"/>
      <w:spacing w:line="254" w:lineRule="exact"/>
    </w:pPr>
    <w:rPr>
      <w:sz w:val="24"/>
      <w:szCs w:val="24"/>
      <w:lang w:eastAsia="sl-SI"/>
    </w:rPr>
  </w:style>
  <w:style w:type="character" w:customStyle="1" w:styleId="FontStyle14">
    <w:name w:val="Font Style14"/>
    <w:uiPriority w:val="99"/>
    <w:rsid w:val="00DB7FB7"/>
    <w:rPr>
      <w:rFonts w:ascii="Arial" w:hAnsi="Arial" w:cs="Arial"/>
      <w:sz w:val="18"/>
      <w:szCs w:val="18"/>
    </w:rPr>
  </w:style>
  <w:style w:type="paragraph" w:customStyle="1" w:styleId="Znak3ZnakZnak">
    <w:name w:val="Znak3 Znak Znak"/>
    <w:basedOn w:val="Navaden"/>
    <w:rsid w:val="00DB7FB7"/>
    <w:pPr>
      <w:jc w:val="left"/>
    </w:pPr>
    <w:rPr>
      <w:rFonts w:ascii="Times New Roman" w:hAnsi="Times New Roman" w:cs="Times New Roman"/>
      <w:sz w:val="24"/>
      <w:szCs w:val="24"/>
      <w:lang w:val="pl-PL" w:eastAsia="pl-PL"/>
    </w:r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DB7FB7"/>
    <w:pPr>
      <w:jc w:val="left"/>
    </w:pPr>
    <w:rPr>
      <w:rFonts w:ascii="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404">
      <w:bodyDiv w:val="1"/>
      <w:marLeft w:val="0"/>
      <w:marRight w:val="0"/>
      <w:marTop w:val="0"/>
      <w:marBottom w:val="0"/>
      <w:divBdr>
        <w:top w:val="none" w:sz="0" w:space="0" w:color="auto"/>
        <w:left w:val="none" w:sz="0" w:space="0" w:color="auto"/>
        <w:bottom w:val="none" w:sz="0" w:space="0" w:color="auto"/>
        <w:right w:val="none" w:sz="0" w:space="0" w:color="auto"/>
      </w:divBdr>
    </w:div>
    <w:div w:id="17435945">
      <w:bodyDiv w:val="1"/>
      <w:marLeft w:val="0"/>
      <w:marRight w:val="0"/>
      <w:marTop w:val="0"/>
      <w:marBottom w:val="0"/>
      <w:divBdr>
        <w:top w:val="none" w:sz="0" w:space="0" w:color="auto"/>
        <w:left w:val="none" w:sz="0" w:space="0" w:color="auto"/>
        <w:bottom w:val="none" w:sz="0" w:space="0" w:color="auto"/>
        <w:right w:val="none" w:sz="0" w:space="0" w:color="auto"/>
      </w:divBdr>
    </w:div>
    <w:div w:id="87971459">
      <w:bodyDiv w:val="1"/>
      <w:marLeft w:val="0"/>
      <w:marRight w:val="0"/>
      <w:marTop w:val="0"/>
      <w:marBottom w:val="0"/>
      <w:divBdr>
        <w:top w:val="none" w:sz="0" w:space="0" w:color="auto"/>
        <w:left w:val="none" w:sz="0" w:space="0" w:color="auto"/>
        <w:bottom w:val="none" w:sz="0" w:space="0" w:color="auto"/>
        <w:right w:val="none" w:sz="0" w:space="0" w:color="auto"/>
      </w:divBdr>
    </w:div>
    <w:div w:id="105010405">
      <w:bodyDiv w:val="1"/>
      <w:marLeft w:val="0"/>
      <w:marRight w:val="0"/>
      <w:marTop w:val="0"/>
      <w:marBottom w:val="0"/>
      <w:divBdr>
        <w:top w:val="none" w:sz="0" w:space="0" w:color="auto"/>
        <w:left w:val="none" w:sz="0" w:space="0" w:color="auto"/>
        <w:bottom w:val="none" w:sz="0" w:space="0" w:color="auto"/>
        <w:right w:val="none" w:sz="0" w:space="0" w:color="auto"/>
      </w:divBdr>
    </w:div>
    <w:div w:id="117116256">
      <w:bodyDiv w:val="1"/>
      <w:marLeft w:val="0"/>
      <w:marRight w:val="0"/>
      <w:marTop w:val="0"/>
      <w:marBottom w:val="0"/>
      <w:divBdr>
        <w:top w:val="none" w:sz="0" w:space="0" w:color="auto"/>
        <w:left w:val="none" w:sz="0" w:space="0" w:color="auto"/>
        <w:bottom w:val="none" w:sz="0" w:space="0" w:color="auto"/>
        <w:right w:val="none" w:sz="0" w:space="0" w:color="auto"/>
      </w:divBdr>
    </w:div>
    <w:div w:id="146242907">
      <w:bodyDiv w:val="1"/>
      <w:marLeft w:val="0"/>
      <w:marRight w:val="0"/>
      <w:marTop w:val="0"/>
      <w:marBottom w:val="0"/>
      <w:divBdr>
        <w:top w:val="none" w:sz="0" w:space="0" w:color="auto"/>
        <w:left w:val="none" w:sz="0" w:space="0" w:color="auto"/>
        <w:bottom w:val="none" w:sz="0" w:space="0" w:color="auto"/>
        <w:right w:val="none" w:sz="0" w:space="0" w:color="auto"/>
      </w:divBdr>
    </w:div>
    <w:div w:id="263999988">
      <w:bodyDiv w:val="1"/>
      <w:marLeft w:val="0"/>
      <w:marRight w:val="0"/>
      <w:marTop w:val="0"/>
      <w:marBottom w:val="0"/>
      <w:divBdr>
        <w:top w:val="none" w:sz="0" w:space="0" w:color="auto"/>
        <w:left w:val="none" w:sz="0" w:space="0" w:color="auto"/>
        <w:bottom w:val="none" w:sz="0" w:space="0" w:color="auto"/>
        <w:right w:val="none" w:sz="0" w:space="0" w:color="auto"/>
      </w:divBdr>
      <w:divsChild>
        <w:div w:id="1770194624">
          <w:marLeft w:val="0"/>
          <w:marRight w:val="0"/>
          <w:marTop w:val="0"/>
          <w:marBottom w:val="0"/>
          <w:divBdr>
            <w:top w:val="none" w:sz="0" w:space="0" w:color="auto"/>
            <w:left w:val="none" w:sz="0" w:space="0" w:color="auto"/>
            <w:bottom w:val="none" w:sz="0" w:space="0" w:color="auto"/>
            <w:right w:val="none" w:sz="0" w:space="0" w:color="auto"/>
          </w:divBdr>
          <w:divsChild>
            <w:div w:id="187722509">
              <w:marLeft w:val="0"/>
              <w:marRight w:val="60"/>
              <w:marTop w:val="0"/>
              <w:marBottom w:val="0"/>
              <w:divBdr>
                <w:top w:val="none" w:sz="0" w:space="0" w:color="auto"/>
                <w:left w:val="none" w:sz="0" w:space="0" w:color="auto"/>
                <w:bottom w:val="none" w:sz="0" w:space="0" w:color="auto"/>
                <w:right w:val="none" w:sz="0" w:space="0" w:color="auto"/>
              </w:divBdr>
              <w:divsChild>
                <w:div w:id="643655084">
                  <w:marLeft w:val="0"/>
                  <w:marRight w:val="0"/>
                  <w:marTop w:val="0"/>
                  <w:marBottom w:val="150"/>
                  <w:divBdr>
                    <w:top w:val="none" w:sz="0" w:space="0" w:color="auto"/>
                    <w:left w:val="none" w:sz="0" w:space="0" w:color="auto"/>
                    <w:bottom w:val="none" w:sz="0" w:space="0" w:color="auto"/>
                    <w:right w:val="none" w:sz="0" w:space="0" w:color="auto"/>
                  </w:divBdr>
                  <w:divsChild>
                    <w:div w:id="691684114">
                      <w:marLeft w:val="0"/>
                      <w:marRight w:val="0"/>
                      <w:marTop w:val="0"/>
                      <w:marBottom w:val="0"/>
                      <w:divBdr>
                        <w:top w:val="none" w:sz="0" w:space="0" w:color="auto"/>
                        <w:left w:val="none" w:sz="0" w:space="0" w:color="auto"/>
                        <w:bottom w:val="none" w:sz="0" w:space="0" w:color="auto"/>
                        <w:right w:val="none" w:sz="0" w:space="0" w:color="auto"/>
                      </w:divBdr>
                      <w:divsChild>
                        <w:div w:id="10570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228315">
      <w:bodyDiv w:val="1"/>
      <w:marLeft w:val="0"/>
      <w:marRight w:val="0"/>
      <w:marTop w:val="0"/>
      <w:marBottom w:val="0"/>
      <w:divBdr>
        <w:top w:val="none" w:sz="0" w:space="0" w:color="auto"/>
        <w:left w:val="none" w:sz="0" w:space="0" w:color="auto"/>
        <w:bottom w:val="none" w:sz="0" w:space="0" w:color="auto"/>
        <w:right w:val="none" w:sz="0" w:space="0" w:color="auto"/>
      </w:divBdr>
    </w:div>
    <w:div w:id="303045052">
      <w:bodyDiv w:val="1"/>
      <w:marLeft w:val="0"/>
      <w:marRight w:val="0"/>
      <w:marTop w:val="0"/>
      <w:marBottom w:val="0"/>
      <w:divBdr>
        <w:top w:val="none" w:sz="0" w:space="0" w:color="auto"/>
        <w:left w:val="none" w:sz="0" w:space="0" w:color="auto"/>
        <w:bottom w:val="none" w:sz="0" w:space="0" w:color="auto"/>
        <w:right w:val="none" w:sz="0" w:space="0" w:color="auto"/>
      </w:divBdr>
    </w:div>
    <w:div w:id="388461202">
      <w:bodyDiv w:val="1"/>
      <w:marLeft w:val="0"/>
      <w:marRight w:val="0"/>
      <w:marTop w:val="0"/>
      <w:marBottom w:val="0"/>
      <w:divBdr>
        <w:top w:val="none" w:sz="0" w:space="0" w:color="auto"/>
        <w:left w:val="none" w:sz="0" w:space="0" w:color="auto"/>
        <w:bottom w:val="none" w:sz="0" w:space="0" w:color="auto"/>
        <w:right w:val="none" w:sz="0" w:space="0" w:color="auto"/>
      </w:divBdr>
    </w:div>
    <w:div w:id="454442617">
      <w:bodyDiv w:val="1"/>
      <w:marLeft w:val="0"/>
      <w:marRight w:val="0"/>
      <w:marTop w:val="0"/>
      <w:marBottom w:val="0"/>
      <w:divBdr>
        <w:top w:val="none" w:sz="0" w:space="0" w:color="auto"/>
        <w:left w:val="none" w:sz="0" w:space="0" w:color="auto"/>
        <w:bottom w:val="none" w:sz="0" w:space="0" w:color="auto"/>
        <w:right w:val="none" w:sz="0" w:space="0" w:color="auto"/>
      </w:divBdr>
    </w:div>
    <w:div w:id="491456543">
      <w:bodyDiv w:val="1"/>
      <w:marLeft w:val="0"/>
      <w:marRight w:val="0"/>
      <w:marTop w:val="0"/>
      <w:marBottom w:val="0"/>
      <w:divBdr>
        <w:top w:val="none" w:sz="0" w:space="0" w:color="auto"/>
        <w:left w:val="none" w:sz="0" w:space="0" w:color="auto"/>
        <w:bottom w:val="none" w:sz="0" w:space="0" w:color="auto"/>
        <w:right w:val="none" w:sz="0" w:space="0" w:color="auto"/>
      </w:divBdr>
    </w:div>
    <w:div w:id="505362809">
      <w:bodyDiv w:val="1"/>
      <w:marLeft w:val="0"/>
      <w:marRight w:val="0"/>
      <w:marTop w:val="0"/>
      <w:marBottom w:val="0"/>
      <w:divBdr>
        <w:top w:val="none" w:sz="0" w:space="0" w:color="auto"/>
        <w:left w:val="none" w:sz="0" w:space="0" w:color="auto"/>
        <w:bottom w:val="none" w:sz="0" w:space="0" w:color="auto"/>
        <w:right w:val="none" w:sz="0" w:space="0" w:color="auto"/>
      </w:divBdr>
    </w:div>
    <w:div w:id="525211769">
      <w:bodyDiv w:val="1"/>
      <w:marLeft w:val="0"/>
      <w:marRight w:val="0"/>
      <w:marTop w:val="0"/>
      <w:marBottom w:val="0"/>
      <w:divBdr>
        <w:top w:val="none" w:sz="0" w:space="0" w:color="auto"/>
        <w:left w:val="none" w:sz="0" w:space="0" w:color="auto"/>
        <w:bottom w:val="none" w:sz="0" w:space="0" w:color="auto"/>
        <w:right w:val="none" w:sz="0" w:space="0" w:color="auto"/>
      </w:divBdr>
    </w:div>
    <w:div w:id="558130817">
      <w:bodyDiv w:val="1"/>
      <w:marLeft w:val="0"/>
      <w:marRight w:val="0"/>
      <w:marTop w:val="0"/>
      <w:marBottom w:val="0"/>
      <w:divBdr>
        <w:top w:val="none" w:sz="0" w:space="0" w:color="auto"/>
        <w:left w:val="none" w:sz="0" w:space="0" w:color="auto"/>
        <w:bottom w:val="none" w:sz="0" w:space="0" w:color="auto"/>
        <w:right w:val="none" w:sz="0" w:space="0" w:color="auto"/>
      </w:divBdr>
    </w:div>
    <w:div w:id="607741900">
      <w:bodyDiv w:val="1"/>
      <w:marLeft w:val="0"/>
      <w:marRight w:val="0"/>
      <w:marTop w:val="0"/>
      <w:marBottom w:val="0"/>
      <w:divBdr>
        <w:top w:val="none" w:sz="0" w:space="0" w:color="auto"/>
        <w:left w:val="none" w:sz="0" w:space="0" w:color="auto"/>
        <w:bottom w:val="none" w:sz="0" w:space="0" w:color="auto"/>
        <w:right w:val="none" w:sz="0" w:space="0" w:color="auto"/>
      </w:divBdr>
    </w:div>
    <w:div w:id="635067408">
      <w:bodyDiv w:val="1"/>
      <w:marLeft w:val="0"/>
      <w:marRight w:val="0"/>
      <w:marTop w:val="0"/>
      <w:marBottom w:val="0"/>
      <w:divBdr>
        <w:top w:val="none" w:sz="0" w:space="0" w:color="auto"/>
        <w:left w:val="none" w:sz="0" w:space="0" w:color="auto"/>
        <w:bottom w:val="none" w:sz="0" w:space="0" w:color="auto"/>
        <w:right w:val="none" w:sz="0" w:space="0" w:color="auto"/>
      </w:divBdr>
    </w:div>
    <w:div w:id="650644988">
      <w:bodyDiv w:val="1"/>
      <w:marLeft w:val="0"/>
      <w:marRight w:val="0"/>
      <w:marTop w:val="0"/>
      <w:marBottom w:val="0"/>
      <w:divBdr>
        <w:top w:val="none" w:sz="0" w:space="0" w:color="auto"/>
        <w:left w:val="none" w:sz="0" w:space="0" w:color="auto"/>
        <w:bottom w:val="none" w:sz="0" w:space="0" w:color="auto"/>
        <w:right w:val="none" w:sz="0" w:space="0" w:color="auto"/>
      </w:divBdr>
    </w:div>
    <w:div w:id="678310003">
      <w:bodyDiv w:val="1"/>
      <w:marLeft w:val="0"/>
      <w:marRight w:val="0"/>
      <w:marTop w:val="0"/>
      <w:marBottom w:val="0"/>
      <w:divBdr>
        <w:top w:val="none" w:sz="0" w:space="0" w:color="auto"/>
        <w:left w:val="none" w:sz="0" w:space="0" w:color="auto"/>
        <w:bottom w:val="none" w:sz="0" w:space="0" w:color="auto"/>
        <w:right w:val="none" w:sz="0" w:space="0" w:color="auto"/>
      </w:divBdr>
    </w:div>
    <w:div w:id="711881282">
      <w:bodyDiv w:val="1"/>
      <w:marLeft w:val="0"/>
      <w:marRight w:val="0"/>
      <w:marTop w:val="0"/>
      <w:marBottom w:val="0"/>
      <w:divBdr>
        <w:top w:val="none" w:sz="0" w:space="0" w:color="auto"/>
        <w:left w:val="none" w:sz="0" w:space="0" w:color="auto"/>
        <w:bottom w:val="none" w:sz="0" w:space="0" w:color="auto"/>
        <w:right w:val="none" w:sz="0" w:space="0" w:color="auto"/>
      </w:divBdr>
    </w:div>
    <w:div w:id="734744343">
      <w:bodyDiv w:val="1"/>
      <w:marLeft w:val="0"/>
      <w:marRight w:val="0"/>
      <w:marTop w:val="0"/>
      <w:marBottom w:val="0"/>
      <w:divBdr>
        <w:top w:val="none" w:sz="0" w:space="0" w:color="auto"/>
        <w:left w:val="none" w:sz="0" w:space="0" w:color="auto"/>
        <w:bottom w:val="none" w:sz="0" w:space="0" w:color="auto"/>
        <w:right w:val="none" w:sz="0" w:space="0" w:color="auto"/>
      </w:divBdr>
    </w:div>
    <w:div w:id="747386183">
      <w:bodyDiv w:val="1"/>
      <w:marLeft w:val="0"/>
      <w:marRight w:val="0"/>
      <w:marTop w:val="0"/>
      <w:marBottom w:val="0"/>
      <w:divBdr>
        <w:top w:val="none" w:sz="0" w:space="0" w:color="auto"/>
        <w:left w:val="none" w:sz="0" w:space="0" w:color="auto"/>
        <w:bottom w:val="none" w:sz="0" w:space="0" w:color="auto"/>
        <w:right w:val="none" w:sz="0" w:space="0" w:color="auto"/>
      </w:divBdr>
    </w:div>
    <w:div w:id="765198571">
      <w:bodyDiv w:val="1"/>
      <w:marLeft w:val="0"/>
      <w:marRight w:val="0"/>
      <w:marTop w:val="0"/>
      <w:marBottom w:val="0"/>
      <w:divBdr>
        <w:top w:val="none" w:sz="0" w:space="0" w:color="auto"/>
        <w:left w:val="none" w:sz="0" w:space="0" w:color="auto"/>
        <w:bottom w:val="none" w:sz="0" w:space="0" w:color="auto"/>
        <w:right w:val="none" w:sz="0" w:space="0" w:color="auto"/>
      </w:divBdr>
    </w:div>
    <w:div w:id="791554062">
      <w:bodyDiv w:val="1"/>
      <w:marLeft w:val="0"/>
      <w:marRight w:val="0"/>
      <w:marTop w:val="0"/>
      <w:marBottom w:val="0"/>
      <w:divBdr>
        <w:top w:val="none" w:sz="0" w:space="0" w:color="auto"/>
        <w:left w:val="none" w:sz="0" w:space="0" w:color="auto"/>
        <w:bottom w:val="none" w:sz="0" w:space="0" w:color="auto"/>
        <w:right w:val="none" w:sz="0" w:space="0" w:color="auto"/>
      </w:divBdr>
    </w:div>
    <w:div w:id="801927882">
      <w:bodyDiv w:val="1"/>
      <w:marLeft w:val="0"/>
      <w:marRight w:val="0"/>
      <w:marTop w:val="0"/>
      <w:marBottom w:val="0"/>
      <w:divBdr>
        <w:top w:val="none" w:sz="0" w:space="0" w:color="auto"/>
        <w:left w:val="none" w:sz="0" w:space="0" w:color="auto"/>
        <w:bottom w:val="none" w:sz="0" w:space="0" w:color="auto"/>
        <w:right w:val="none" w:sz="0" w:space="0" w:color="auto"/>
      </w:divBdr>
    </w:div>
    <w:div w:id="916741762">
      <w:bodyDiv w:val="1"/>
      <w:marLeft w:val="0"/>
      <w:marRight w:val="0"/>
      <w:marTop w:val="0"/>
      <w:marBottom w:val="0"/>
      <w:divBdr>
        <w:top w:val="none" w:sz="0" w:space="0" w:color="auto"/>
        <w:left w:val="none" w:sz="0" w:space="0" w:color="auto"/>
        <w:bottom w:val="none" w:sz="0" w:space="0" w:color="auto"/>
        <w:right w:val="none" w:sz="0" w:space="0" w:color="auto"/>
      </w:divBdr>
    </w:div>
    <w:div w:id="92970081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71448331">
      <w:bodyDiv w:val="1"/>
      <w:marLeft w:val="0"/>
      <w:marRight w:val="0"/>
      <w:marTop w:val="0"/>
      <w:marBottom w:val="0"/>
      <w:divBdr>
        <w:top w:val="none" w:sz="0" w:space="0" w:color="auto"/>
        <w:left w:val="none" w:sz="0" w:space="0" w:color="auto"/>
        <w:bottom w:val="none" w:sz="0" w:space="0" w:color="auto"/>
        <w:right w:val="none" w:sz="0" w:space="0" w:color="auto"/>
      </w:divBdr>
    </w:div>
    <w:div w:id="1029768605">
      <w:bodyDiv w:val="1"/>
      <w:marLeft w:val="0"/>
      <w:marRight w:val="0"/>
      <w:marTop w:val="0"/>
      <w:marBottom w:val="0"/>
      <w:divBdr>
        <w:top w:val="none" w:sz="0" w:space="0" w:color="auto"/>
        <w:left w:val="none" w:sz="0" w:space="0" w:color="auto"/>
        <w:bottom w:val="none" w:sz="0" w:space="0" w:color="auto"/>
        <w:right w:val="none" w:sz="0" w:space="0" w:color="auto"/>
      </w:divBdr>
    </w:div>
    <w:div w:id="1037897549">
      <w:bodyDiv w:val="1"/>
      <w:marLeft w:val="0"/>
      <w:marRight w:val="0"/>
      <w:marTop w:val="0"/>
      <w:marBottom w:val="0"/>
      <w:divBdr>
        <w:top w:val="none" w:sz="0" w:space="0" w:color="auto"/>
        <w:left w:val="none" w:sz="0" w:space="0" w:color="auto"/>
        <w:bottom w:val="none" w:sz="0" w:space="0" w:color="auto"/>
        <w:right w:val="none" w:sz="0" w:space="0" w:color="auto"/>
      </w:divBdr>
    </w:div>
    <w:div w:id="1038433121">
      <w:bodyDiv w:val="1"/>
      <w:marLeft w:val="0"/>
      <w:marRight w:val="0"/>
      <w:marTop w:val="0"/>
      <w:marBottom w:val="0"/>
      <w:divBdr>
        <w:top w:val="none" w:sz="0" w:space="0" w:color="auto"/>
        <w:left w:val="none" w:sz="0" w:space="0" w:color="auto"/>
        <w:bottom w:val="none" w:sz="0" w:space="0" w:color="auto"/>
        <w:right w:val="none" w:sz="0" w:space="0" w:color="auto"/>
      </w:divBdr>
    </w:div>
    <w:div w:id="1054037368">
      <w:bodyDiv w:val="1"/>
      <w:marLeft w:val="0"/>
      <w:marRight w:val="0"/>
      <w:marTop w:val="0"/>
      <w:marBottom w:val="0"/>
      <w:divBdr>
        <w:top w:val="none" w:sz="0" w:space="0" w:color="auto"/>
        <w:left w:val="none" w:sz="0" w:space="0" w:color="auto"/>
        <w:bottom w:val="none" w:sz="0" w:space="0" w:color="auto"/>
        <w:right w:val="none" w:sz="0" w:space="0" w:color="auto"/>
      </w:divBdr>
    </w:div>
    <w:div w:id="1135753899">
      <w:bodyDiv w:val="1"/>
      <w:marLeft w:val="0"/>
      <w:marRight w:val="0"/>
      <w:marTop w:val="0"/>
      <w:marBottom w:val="0"/>
      <w:divBdr>
        <w:top w:val="none" w:sz="0" w:space="0" w:color="auto"/>
        <w:left w:val="none" w:sz="0" w:space="0" w:color="auto"/>
        <w:bottom w:val="none" w:sz="0" w:space="0" w:color="auto"/>
        <w:right w:val="none" w:sz="0" w:space="0" w:color="auto"/>
      </w:divBdr>
    </w:div>
    <w:div w:id="1141071272">
      <w:bodyDiv w:val="1"/>
      <w:marLeft w:val="0"/>
      <w:marRight w:val="0"/>
      <w:marTop w:val="0"/>
      <w:marBottom w:val="0"/>
      <w:divBdr>
        <w:top w:val="none" w:sz="0" w:space="0" w:color="auto"/>
        <w:left w:val="none" w:sz="0" w:space="0" w:color="auto"/>
        <w:bottom w:val="none" w:sz="0" w:space="0" w:color="auto"/>
        <w:right w:val="none" w:sz="0" w:space="0" w:color="auto"/>
      </w:divBdr>
      <w:divsChild>
        <w:div w:id="1867332447">
          <w:marLeft w:val="0"/>
          <w:marRight w:val="0"/>
          <w:marTop w:val="0"/>
          <w:marBottom w:val="0"/>
          <w:divBdr>
            <w:top w:val="none" w:sz="0" w:space="0" w:color="auto"/>
            <w:left w:val="none" w:sz="0" w:space="0" w:color="auto"/>
            <w:bottom w:val="none" w:sz="0" w:space="0" w:color="auto"/>
            <w:right w:val="none" w:sz="0" w:space="0" w:color="auto"/>
          </w:divBdr>
          <w:divsChild>
            <w:div w:id="467625060">
              <w:marLeft w:val="0"/>
              <w:marRight w:val="60"/>
              <w:marTop w:val="0"/>
              <w:marBottom w:val="0"/>
              <w:divBdr>
                <w:top w:val="none" w:sz="0" w:space="0" w:color="auto"/>
                <w:left w:val="none" w:sz="0" w:space="0" w:color="auto"/>
                <w:bottom w:val="none" w:sz="0" w:space="0" w:color="auto"/>
                <w:right w:val="none" w:sz="0" w:space="0" w:color="auto"/>
              </w:divBdr>
              <w:divsChild>
                <w:div w:id="1364207823">
                  <w:marLeft w:val="0"/>
                  <w:marRight w:val="0"/>
                  <w:marTop w:val="0"/>
                  <w:marBottom w:val="150"/>
                  <w:divBdr>
                    <w:top w:val="none" w:sz="0" w:space="0" w:color="auto"/>
                    <w:left w:val="none" w:sz="0" w:space="0" w:color="auto"/>
                    <w:bottom w:val="none" w:sz="0" w:space="0" w:color="auto"/>
                    <w:right w:val="none" w:sz="0" w:space="0" w:color="auto"/>
                  </w:divBdr>
                  <w:divsChild>
                    <w:div w:id="20626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4402">
      <w:bodyDiv w:val="1"/>
      <w:marLeft w:val="0"/>
      <w:marRight w:val="0"/>
      <w:marTop w:val="0"/>
      <w:marBottom w:val="0"/>
      <w:divBdr>
        <w:top w:val="none" w:sz="0" w:space="0" w:color="auto"/>
        <w:left w:val="none" w:sz="0" w:space="0" w:color="auto"/>
        <w:bottom w:val="none" w:sz="0" w:space="0" w:color="auto"/>
        <w:right w:val="none" w:sz="0" w:space="0" w:color="auto"/>
      </w:divBdr>
    </w:div>
    <w:div w:id="1364399589">
      <w:bodyDiv w:val="1"/>
      <w:marLeft w:val="0"/>
      <w:marRight w:val="0"/>
      <w:marTop w:val="0"/>
      <w:marBottom w:val="0"/>
      <w:divBdr>
        <w:top w:val="none" w:sz="0" w:space="0" w:color="auto"/>
        <w:left w:val="none" w:sz="0" w:space="0" w:color="auto"/>
        <w:bottom w:val="none" w:sz="0" w:space="0" w:color="auto"/>
        <w:right w:val="none" w:sz="0" w:space="0" w:color="auto"/>
      </w:divBdr>
    </w:div>
    <w:div w:id="1369060835">
      <w:bodyDiv w:val="1"/>
      <w:marLeft w:val="0"/>
      <w:marRight w:val="0"/>
      <w:marTop w:val="0"/>
      <w:marBottom w:val="0"/>
      <w:divBdr>
        <w:top w:val="none" w:sz="0" w:space="0" w:color="auto"/>
        <w:left w:val="none" w:sz="0" w:space="0" w:color="auto"/>
        <w:bottom w:val="none" w:sz="0" w:space="0" w:color="auto"/>
        <w:right w:val="none" w:sz="0" w:space="0" w:color="auto"/>
      </w:divBdr>
    </w:div>
    <w:div w:id="1373073730">
      <w:bodyDiv w:val="1"/>
      <w:marLeft w:val="0"/>
      <w:marRight w:val="0"/>
      <w:marTop w:val="0"/>
      <w:marBottom w:val="0"/>
      <w:divBdr>
        <w:top w:val="none" w:sz="0" w:space="0" w:color="auto"/>
        <w:left w:val="none" w:sz="0" w:space="0" w:color="auto"/>
        <w:bottom w:val="none" w:sz="0" w:space="0" w:color="auto"/>
        <w:right w:val="none" w:sz="0" w:space="0" w:color="auto"/>
      </w:divBdr>
    </w:div>
    <w:div w:id="1447238746">
      <w:bodyDiv w:val="1"/>
      <w:marLeft w:val="0"/>
      <w:marRight w:val="0"/>
      <w:marTop w:val="0"/>
      <w:marBottom w:val="0"/>
      <w:divBdr>
        <w:top w:val="none" w:sz="0" w:space="0" w:color="auto"/>
        <w:left w:val="none" w:sz="0" w:space="0" w:color="auto"/>
        <w:bottom w:val="none" w:sz="0" w:space="0" w:color="auto"/>
        <w:right w:val="none" w:sz="0" w:space="0" w:color="auto"/>
      </w:divBdr>
    </w:div>
    <w:div w:id="1462186996">
      <w:bodyDiv w:val="1"/>
      <w:marLeft w:val="0"/>
      <w:marRight w:val="0"/>
      <w:marTop w:val="0"/>
      <w:marBottom w:val="0"/>
      <w:divBdr>
        <w:top w:val="none" w:sz="0" w:space="0" w:color="auto"/>
        <w:left w:val="none" w:sz="0" w:space="0" w:color="auto"/>
        <w:bottom w:val="none" w:sz="0" w:space="0" w:color="auto"/>
        <w:right w:val="none" w:sz="0" w:space="0" w:color="auto"/>
      </w:divBdr>
    </w:div>
    <w:div w:id="1543202507">
      <w:bodyDiv w:val="1"/>
      <w:marLeft w:val="0"/>
      <w:marRight w:val="0"/>
      <w:marTop w:val="0"/>
      <w:marBottom w:val="0"/>
      <w:divBdr>
        <w:top w:val="none" w:sz="0" w:space="0" w:color="auto"/>
        <w:left w:val="none" w:sz="0" w:space="0" w:color="auto"/>
        <w:bottom w:val="none" w:sz="0" w:space="0" w:color="auto"/>
        <w:right w:val="none" w:sz="0" w:space="0" w:color="auto"/>
      </w:divBdr>
    </w:div>
    <w:div w:id="1678843060">
      <w:bodyDiv w:val="1"/>
      <w:marLeft w:val="0"/>
      <w:marRight w:val="0"/>
      <w:marTop w:val="0"/>
      <w:marBottom w:val="0"/>
      <w:divBdr>
        <w:top w:val="none" w:sz="0" w:space="0" w:color="auto"/>
        <w:left w:val="none" w:sz="0" w:space="0" w:color="auto"/>
        <w:bottom w:val="none" w:sz="0" w:space="0" w:color="auto"/>
        <w:right w:val="none" w:sz="0" w:space="0" w:color="auto"/>
      </w:divBdr>
    </w:div>
    <w:div w:id="1706060775">
      <w:bodyDiv w:val="1"/>
      <w:marLeft w:val="0"/>
      <w:marRight w:val="0"/>
      <w:marTop w:val="0"/>
      <w:marBottom w:val="0"/>
      <w:divBdr>
        <w:top w:val="none" w:sz="0" w:space="0" w:color="auto"/>
        <w:left w:val="none" w:sz="0" w:space="0" w:color="auto"/>
        <w:bottom w:val="none" w:sz="0" w:space="0" w:color="auto"/>
        <w:right w:val="none" w:sz="0" w:space="0" w:color="auto"/>
      </w:divBdr>
    </w:div>
    <w:div w:id="1732918679">
      <w:bodyDiv w:val="1"/>
      <w:marLeft w:val="0"/>
      <w:marRight w:val="0"/>
      <w:marTop w:val="0"/>
      <w:marBottom w:val="0"/>
      <w:divBdr>
        <w:top w:val="none" w:sz="0" w:space="0" w:color="auto"/>
        <w:left w:val="none" w:sz="0" w:space="0" w:color="auto"/>
        <w:bottom w:val="none" w:sz="0" w:space="0" w:color="auto"/>
        <w:right w:val="none" w:sz="0" w:space="0" w:color="auto"/>
      </w:divBdr>
    </w:div>
    <w:div w:id="1787651207">
      <w:bodyDiv w:val="1"/>
      <w:marLeft w:val="0"/>
      <w:marRight w:val="0"/>
      <w:marTop w:val="0"/>
      <w:marBottom w:val="0"/>
      <w:divBdr>
        <w:top w:val="none" w:sz="0" w:space="0" w:color="auto"/>
        <w:left w:val="none" w:sz="0" w:space="0" w:color="auto"/>
        <w:bottom w:val="none" w:sz="0" w:space="0" w:color="auto"/>
        <w:right w:val="none" w:sz="0" w:space="0" w:color="auto"/>
      </w:divBdr>
    </w:div>
    <w:div w:id="1809199126">
      <w:bodyDiv w:val="1"/>
      <w:marLeft w:val="0"/>
      <w:marRight w:val="0"/>
      <w:marTop w:val="0"/>
      <w:marBottom w:val="0"/>
      <w:divBdr>
        <w:top w:val="none" w:sz="0" w:space="0" w:color="auto"/>
        <w:left w:val="none" w:sz="0" w:space="0" w:color="auto"/>
        <w:bottom w:val="none" w:sz="0" w:space="0" w:color="auto"/>
        <w:right w:val="none" w:sz="0" w:space="0" w:color="auto"/>
      </w:divBdr>
    </w:div>
    <w:div w:id="1834837774">
      <w:bodyDiv w:val="1"/>
      <w:marLeft w:val="0"/>
      <w:marRight w:val="0"/>
      <w:marTop w:val="0"/>
      <w:marBottom w:val="0"/>
      <w:divBdr>
        <w:top w:val="none" w:sz="0" w:space="0" w:color="auto"/>
        <w:left w:val="none" w:sz="0" w:space="0" w:color="auto"/>
        <w:bottom w:val="none" w:sz="0" w:space="0" w:color="auto"/>
        <w:right w:val="none" w:sz="0" w:space="0" w:color="auto"/>
      </w:divBdr>
    </w:div>
    <w:div w:id="1854027554">
      <w:bodyDiv w:val="1"/>
      <w:marLeft w:val="0"/>
      <w:marRight w:val="0"/>
      <w:marTop w:val="0"/>
      <w:marBottom w:val="0"/>
      <w:divBdr>
        <w:top w:val="none" w:sz="0" w:space="0" w:color="auto"/>
        <w:left w:val="none" w:sz="0" w:space="0" w:color="auto"/>
        <w:bottom w:val="none" w:sz="0" w:space="0" w:color="auto"/>
        <w:right w:val="none" w:sz="0" w:space="0" w:color="auto"/>
      </w:divBdr>
    </w:div>
    <w:div w:id="1873028918">
      <w:bodyDiv w:val="1"/>
      <w:marLeft w:val="0"/>
      <w:marRight w:val="0"/>
      <w:marTop w:val="0"/>
      <w:marBottom w:val="0"/>
      <w:divBdr>
        <w:top w:val="none" w:sz="0" w:space="0" w:color="auto"/>
        <w:left w:val="none" w:sz="0" w:space="0" w:color="auto"/>
        <w:bottom w:val="none" w:sz="0" w:space="0" w:color="auto"/>
        <w:right w:val="none" w:sz="0" w:space="0" w:color="auto"/>
      </w:divBdr>
    </w:div>
    <w:div w:id="1886797883">
      <w:bodyDiv w:val="1"/>
      <w:marLeft w:val="0"/>
      <w:marRight w:val="0"/>
      <w:marTop w:val="0"/>
      <w:marBottom w:val="0"/>
      <w:divBdr>
        <w:top w:val="none" w:sz="0" w:space="0" w:color="auto"/>
        <w:left w:val="none" w:sz="0" w:space="0" w:color="auto"/>
        <w:bottom w:val="none" w:sz="0" w:space="0" w:color="auto"/>
        <w:right w:val="none" w:sz="0" w:space="0" w:color="auto"/>
      </w:divBdr>
    </w:div>
    <w:div w:id="1888642364">
      <w:bodyDiv w:val="1"/>
      <w:marLeft w:val="0"/>
      <w:marRight w:val="0"/>
      <w:marTop w:val="0"/>
      <w:marBottom w:val="0"/>
      <w:divBdr>
        <w:top w:val="none" w:sz="0" w:space="0" w:color="auto"/>
        <w:left w:val="none" w:sz="0" w:space="0" w:color="auto"/>
        <w:bottom w:val="none" w:sz="0" w:space="0" w:color="auto"/>
        <w:right w:val="none" w:sz="0" w:space="0" w:color="auto"/>
      </w:divBdr>
    </w:div>
    <w:div w:id="1897162362">
      <w:bodyDiv w:val="1"/>
      <w:marLeft w:val="0"/>
      <w:marRight w:val="0"/>
      <w:marTop w:val="0"/>
      <w:marBottom w:val="0"/>
      <w:divBdr>
        <w:top w:val="none" w:sz="0" w:space="0" w:color="auto"/>
        <w:left w:val="none" w:sz="0" w:space="0" w:color="auto"/>
        <w:bottom w:val="none" w:sz="0" w:space="0" w:color="auto"/>
        <w:right w:val="none" w:sz="0" w:space="0" w:color="auto"/>
      </w:divBdr>
    </w:div>
    <w:div w:id="1911887181">
      <w:bodyDiv w:val="1"/>
      <w:marLeft w:val="0"/>
      <w:marRight w:val="0"/>
      <w:marTop w:val="0"/>
      <w:marBottom w:val="0"/>
      <w:divBdr>
        <w:top w:val="none" w:sz="0" w:space="0" w:color="auto"/>
        <w:left w:val="none" w:sz="0" w:space="0" w:color="auto"/>
        <w:bottom w:val="none" w:sz="0" w:space="0" w:color="auto"/>
        <w:right w:val="none" w:sz="0" w:space="0" w:color="auto"/>
      </w:divBdr>
    </w:div>
    <w:div w:id="2026784357">
      <w:bodyDiv w:val="1"/>
      <w:marLeft w:val="0"/>
      <w:marRight w:val="0"/>
      <w:marTop w:val="0"/>
      <w:marBottom w:val="0"/>
      <w:divBdr>
        <w:top w:val="none" w:sz="0" w:space="0" w:color="auto"/>
        <w:left w:val="none" w:sz="0" w:space="0" w:color="auto"/>
        <w:bottom w:val="none" w:sz="0" w:space="0" w:color="auto"/>
        <w:right w:val="none" w:sz="0" w:space="0" w:color="auto"/>
      </w:divBdr>
    </w:div>
    <w:div w:id="2057972191">
      <w:bodyDiv w:val="1"/>
      <w:marLeft w:val="0"/>
      <w:marRight w:val="0"/>
      <w:marTop w:val="0"/>
      <w:marBottom w:val="0"/>
      <w:divBdr>
        <w:top w:val="none" w:sz="0" w:space="0" w:color="auto"/>
        <w:left w:val="none" w:sz="0" w:space="0" w:color="auto"/>
        <w:bottom w:val="none" w:sz="0" w:space="0" w:color="auto"/>
        <w:right w:val="none" w:sz="0" w:space="0" w:color="auto"/>
      </w:divBdr>
    </w:div>
    <w:div w:id="2070960310">
      <w:bodyDiv w:val="1"/>
      <w:marLeft w:val="0"/>
      <w:marRight w:val="0"/>
      <w:marTop w:val="0"/>
      <w:marBottom w:val="0"/>
      <w:divBdr>
        <w:top w:val="none" w:sz="0" w:space="0" w:color="auto"/>
        <w:left w:val="none" w:sz="0" w:space="0" w:color="auto"/>
        <w:bottom w:val="none" w:sz="0" w:space="0" w:color="auto"/>
        <w:right w:val="none" w:sz="0" w:space="0" w:color="auto"/>
      </w:divBdr>
    </w:div>
    <w:div w:id="2085909226">
      <w:bodyDiv w:val="1"/>
      <w:marLeft w:val="0"/>
      <w:marRight w:val="0"/>
      <w:marTop w:val="0"/>
      <w:marBottom w:val="0"/>
      <w:divBdr>
        <w:top w:val="none" w:sz="0" w:space="0" w:color="auto"/>
        <w:left w:val="none" w:sz="0" w:space="0" w:color="auto"/>
        <w:bottom w:val="none" w:sz="0" w:space="0" w:color="auto"/>
        <w:right w:val="none" w:sz="0" w:space="0" w:color="auto"/>
      </w:divBdr>
    </w:div>
    <w:div w:id="2099330408">
      <w:bodyDiv w:val="1"/>
      <w:marLeft w:val="0"/>
      <w:marRight w:val="0"/>
      <w:marTop w:val="0"/>
      <w:marBottom w:val="0"/>
      <w:divBdr>
        <w:top w:val="none" w:sz="0" w:space="0" w:color="auto"/>
        <w:left w:val="none" w:sz="0" w:space="0" w:color="auto"/>
        <w:bottom w:val="none" w:sz="0" w:space="0" w:color="auto"/>
        <w:right w:val="none" w:sz="0" w:space="0" w:color="auto"/>
      </w:divBdr>
      <w:divsChild>
        <w:div w:id="2110344901">
          <w:marLeft w:val="0"/>
          <w:marRight w:val="0"/>
          <w:marTop w:val="0"/>
          <w:marBottom w:val="0"/>
          <w:divBdr>
            <w:top w:val="none" w:sz="0" w:space="0" w:color="auto"/>
            <w:left w:val="none" w:sz="0" w:space="0" w:color="auto"/>
            <w:bottom w:val="none" w:sz="0" w:space="0" w:color="auto"/>
            <w:right w:val="none" w:sz="0" w:space="0" w:color="auto"/>
          </w:divBdr>
          <w:divsChild>
            <w:div w:id="1046832805">
              <w:marLeft w:val="0"/>
              <w:marRight w:val="60"/>
              <w:marTop w:val="0"/>
              <w:marBottom w:val="0"/>
              <w:divBdr>
                <w:top w:val="none" w:sz="0" w:space="0" w:color="auto"/>
                <w:left w:val="none" w:sz="0" w:space="0" w:color="auto"/>
                <w:bottom w:val="none" w:sz="0" w:space="0" w:color="auto"/>
                <w:right w:val="none" w:sz="0" w:space="0" w:color="auto"/>
              </w:divBdr>
              <w:divsChild>
                <w:div w:id="151794593">
                  <w:marLeft w:val="0"/>
                  <w:marRight w:val="0"/>
                  <w:marTop w:val="0"/>
                  <w:marBottom w:val="150"/>
                  <w:divBdr>
                    <w:top w:val="none" w:sz="0" w:space="0" w:color="auto"/>
                    <w:left w:val="none" w:sz="0" w:space="0" w:color="auto"/>
                    <w:bottom w:val="none" w:sz="0" w:space="0" w:color="auto"/>
                    <w:right w:val="none" w:sz="0" w:space="0" w:color="auto"/>
                  </w:divBdr>
                  <w:divsChild>
                    <w:div w:id="722290440">
                      <w:marLeft w:val="0"/>
                      <w:marRight w:val="0"/>
                      <w:marTop w:val="0"/>
                      <w:marBottom w:val="0"/>
                      <w:divBdr>
                        <w:top w:val="none" w:sz="0" w:space="0" w:color="auto"/>
                        <w:left w:val="none" w:sz="0" w:space="0" w:color="auto"/>
                        <w:bottom w:val="none" w:sz="0" w:space="0" w:color="auto"/>
                        <w:right w:val="none" w:sz="0" w:space="0" w:color="auto"/>
                      </w:divBdr>
                      <w:divsChild>
                        <w:div w:id="6859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9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divoj.mohoric@vebiro.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drsv-kr@gov.si" TargetMode="External"/><Relationship Id="rId4" Type="http://schemas.openxmlformats.org/officeDocument/2006/relationships/settings" Target="settings.xml"/><Relationship Id="rId9" Type="http://schemas.openxmlformats.org/officeDocument/2006/relationships/hyperlink" Target="mailto:gp.mope@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3950-5DA2-4998-B8C6-3E797F61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8512</Words>
  <Characters>48520</Characters>
  <Application>Microsoft Office Word</Application>
  <DocSecurity>0</DocSecurity>
  <Lines>404</Lines>
  <Paragraphs>113</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56919</CharactersWithSpaces>
  <SharedDoc>false</SharedDoc>
  <HLinks>
    <vt:vector size="18" baseType="variant">
      <vt:variant>
        <vt:i4>2883600</vt:i4>
      </vt:variant>
      <vt:variant>
        <vt:i4>9</vt:i4>
      </vt:variant>
      <vt:variant>
        <vt:i4>0</vt:i4>
      </vt:variant>
      <vt:variant>
        <vt:i4>5</vt:i4>
      </vt:variant>
      <vt:variant>
        <vt:lpwstr>mailto:gp.drsv-kr@gov.si</vt:lpwstr>
      </vt:variant>
      <vt:variant>
        <vt:lpwstr/>
      </vt:variant>
      <vt:variant>
        <vt:i4>4390950</vt:i4>
      </vt:variant>
      <vt:variant>
        <vt:i4>6</vt:i4>
      </vt:variant>
      <vt:variant>
        <vt:i4>0</vt:i4>
      </vt:variant>
      <vt:variant>
        <vt:i4>5</vt:i4>
      </vt:variant>
      <vt:variant>
        <vt:lpwstr>mailto:gp.mope@gov.si</vt:lpwstr>
      </vt:variant>
      <vt:variant>
        <vt:lpwstr/>
      </vt:variant>
      <vt:variant>
        <vt:i4>6094906</vt:i4>
      </vt:variant>
      <vt:variant>
        <vt:i4>3</vt:i4>
      </vt:variant>
      <vt:variant>
        <vt:i4>0</vt:i4>
      </vt:variant>
      <vt:variant>
        <vt:i4>5</vt:i4>
      </vt:variant>
      <vt:variant>
        <vt:lpwstr>mailto:radivoj.mohoric@vebiro.si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Rutar</dc:creator>
  <cp:keywords/>
  <dc:description/>
  <cp:lastModifiedBy>Spela.Sovinc</cp:lastModifiedBy>
  <cp:revision>2</cp:revision>
  <cp:lastPrinted>2023-11-29T14:21:00Z</cp:lastPrinted>
  <dcterms:created xsi:type="dcterms:W3CDTF">2024-02-19T09:46:00Z</dcterms:created>
  <dcterms:modified xsi:type="dcterms:W3CDTF">2024-02-19T09:46:00Z</dcterms:modified>
</cp:coreProperties>
</file>