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3150" w14:textId="746D454D" w:rsidR="005F59ED" w:rsidRDefault="00661807"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Ministrstvo za </w:t>
      </w:r>
      <w:r w:rsidR="0009107E" w:rsidRPr="000409F1">
        <w:rPr>
          <w:rFonts w:ascii="Arial" w:hAnsi="Arial" w:cs="Arial"/>
          <w:bCs/>
          <w:color w:val="000000"/>
          <w:lang w:eastAsia="sl-SI"/>
        </w:rPr>
        <w:t>kohezijo in regionalni razvoj</w:t>
      </w:r>
      <w:r w:rsidR="007D0051" w:rsidRPr="000409F1">
        <w:rPr>
          <w:rFonts w:ascii="Arial" w:hAnsi="Arial" w:cs="Arial"/>
          <w:bCs/>
          <w:color w:val="000000"/>
          <w:lang w:eastAsia="sl-SI"/>
        </w:rPr>
        <w:t xml:space="preserve">, Kotnikova ulica 5, </w:t>
      </w:r>
      <w:r w:rsidR="00C56F7E">
        <w:rPr>
          <w:rFonts w:ascii="Arial" w:hAnsi="Arial" w:cs="Arial"/>
          <w:bCs/>
          <w:color w:val="000000"/>
          <w:lang w:eastAsia="sl-SI"/>
        </w:rPr>
        <w:t xml:space="preserve">1000 </w:t>
      </w:r>
      <w:r w:rsidR="007D0051" w:rsidRPr="000409F1">
        <w:rPr>
          <w:rFonts w:ascii="Arial" w:hAnsi="Arial" w:cs="Arial"/>
          <w:bCs/>
          <w:color w:val="000000"/>
          <w:lang w:eastAsia="sl-SI"/>
        </w:rPr>
        <w:t>Ljubljana</w:t>
      </w:r>
      <w:r w:rsidR="007A433A" w:rsidRPr="000409F1">
        <w:rPr>
          <w:rFonts w:ascii="Arial" w:hAnsi="Arial" w:cs="Arial"/>
          <w:bCs/>
          <w:color w:val="000000"/>
          <w:lang w:eastAsia="sl-SI"/>
        </w:rPr>
        <w:t xml:space="preserve"> (v nadaljnjem besedilu: </w:t>
      </w:r>
      <w:r w:rsidR="00A04DDC">
        <w:rPr>
          <w:rFonts w:ascii="Arial" w:hAnsi="Arial" w:cs="Arial"/>
          <w:bCs/>
          <w:color w:val="000000"/>
          <w:lang w:eastAsia="sl-SI"/>
        </w:rPr>
        <w:t>M</w:t>
      </w:r>
      <w:r w:rsidR="007A433A" w:rsidRPr="000409F1">
        <w:rPr>
          <w:rFonts w:ascii="Arial" w:hAnsi="Arial" w:cs="Arial"/>
          <w:bCs/>
          <w:color w:val="000000"/>
          <w:lang w:eastAsia="sl-SI"/>
        </w:rPr>
        <w:t>inistrstvo)</w:t>
      </w:r>
      <w:r w:rsidR="00A66D5A" w:rsidRPr="000409F1">
        <w:rPr>
          <w:rFonts w:ascii="Arial" w:hAnsi="Arial" w:cs="Arial"/>
          <w:bCs/>
          <w:color w:val="000000"/>
          <w:lang w:eastAsia="sl-SI"/>
        </w:rPr>
        <w:t>, ki ga zastopa minister</w:t>
      </w:r>
      <w:r w:rsidR="00672C9B">
        <w:rPr>
          <w:rFonts w:ascii="Arial" w:hAnsi="Arial" w:cs="Arial"/>
          <w:bCs/>
          <w:color w:val="000000"/>
          <w:lang w:eastAsia="sl-SI"/>
        </w:rPr>
        <w:t xml:space="preserve">, </w:t>
      </w:r>
      <w:r w:rsidR="0009107E" w:rsidRPr="000409F1">
        <w:rPr>
          <w:rFonts w:ascii="Arial" w:hAnsi="Arial" w:cs="Arial"/>
          <w:bCs/>
          <w:color w:val="000000"/>
          <w:lang w:eastAsia="sl-SI"/>
        </w:rPr>
        <w:t>dr. Aleksander Jevšek</w:t>
      </w:r>
    </w:p>
    <w:p w14:paraId="10F0829B" w14:textId="77777777" w:rsidR="00A24C7F" w:rsidRPr="000409F1" w:rsidRDefault="00A24C7F" w:rsidP="000409F1">
      <w:pPr>
        <w:spacing w:afterLines="60" w:after="144" w:line="240" w:lineRule="exact"/>
        <w:jc w:val="both"/>
        <w:rPr>
          <w:rFonts w:ascii="Arial" w:hAnsi="Arial" w:cs="Arial"/>
          <w:bCs/>
          <w:color w:val="000000"/>
          <w:lang w:eastAsia="sl-SI"/>
        </w:rPr>
      </w:pPr>
    </w:p>
    <w:p w14:paraId="3683888E" w14:textId="0DE30695" w:rsidR="00A66D5A" w:rsidRDefault="002E1D56"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i</w:t>
      </w:r>
      <w:r w:rsidR="00A66D5A" w:rsidRPr="000409F1">
        <w:rPr>
          <w:rFonts w:ascii="Arial" w:hAnsi="Arial" w:cs="Arial"/>
          <w:bCs/>
          <w:color w:val="000000"/>
          <w:lang w:eastAsia="sl-SI"/>
        </w:rPr>
        <w:t>n</w:t>
      </w:r>
    </w:p>
    <w:p w14:paraId="27B1B622" w14:textId="77777777" w:rsidR="00A24C7F" w:rsidRPr="000409F1" w:rsidRDefault="00A24C7F" w:rsidP="000409F1">
      <w:pPr>
        <w:spacing w:afterLines="60" w:after="144" w:line="240" w:lineRule="exact"/>
        <w:jc w:val="both"/>
        <w:rPr>
          <w:rFonts w:ascii="Arial" w:hAnsi="Arial" w:cs="Arial"/>
          <w:bCs/>
          <w:color w:val="000000"/>
          <w:lang w:eastAsia="sl-SI"/>
        </w:rPr>
      </w:pPr>
    </w:p>
    <w:p w14:paraId="753E1396" w14:textId="59D0D98B" w:rsidR="00B33846" w:rsidRDefault="006C102A"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Razvojni svet </w:t>
      </w:r>
      <w:r w:rsidR="007B3CDA">
        <w:rPr>
          <w:rFonts w:ascii="Arial" w:hAnsi="Arial" w:cs="Arial"/>
          <w:bCs/>
          <w:color w:val="000000"/>
          <w:lang w:eastAsia="sl-SI"/>
        </w:rPr>
        <w:t xml:space="preserve">Primorsko-notranjske </w:t>
      </w:r>
      <w:r w:rsidR="00AF4B9F">
        <w:rPr>
          <w:rFonts w:ascii="Arial" w:hAnsi="Arial" w:cs="Arial"/>
          <w:bCs/>
          <w:color w:val="000000"/>
          <w:lang w:eastAsia="sl-SI"/>
        </w:rPr>
        <w:t>razvojne regije</w:t>
      </w:r>
      <w:r w:rsidR="00656663" w:rsidRPr="000409F1">
        <w:rPr>
          <w:rFonts w:ascii="Arial" w:hAnsi="Arial" w:cs="Arial"/>
          <w:bCs/>
          <w:color w:val="000000"/>
          <w:lang w:eastAsia="sl-SI"/>
        </w:rPr>
        <w:t xml:space="preserve"> </w:t>
      </w:r>
      <w:r w:rsidR="00A66D5A" w:rsidRPr="000409F1">
        <w:rPr>
          <w:rFonts w:ascii="Arial" w:hAnsi="Arial" w:cs="Arial"/>
          <w:bCs/>
          <w:color w:val="000000"/>
          <w:lang w:eastAsia="sl-SI"/>
        </w:rPr>
        <w:t xml:space="preserve">(v nadaljnjem besedilu: </w:t>
      </w:r>
      <w:r w:rsidR="00574D7C">
        <w:rPr>
          <w:rFonts w:ascii="Arial" w:hAnsi="Arial" w:cs="Arial"/>
          <w:bCs/>
          <w:color w:val="000000"/>
          <w:lang w:eastAsia="sl-SI"/>
        </w:rPr>
        <w:t>R</w:t>
      </w:r>
      <w:r w:rsidR="00EA25D1" w:rsidRPr="000409F1">
        <w:rPr>
          <w:rFonts w:ascii="Arial" w:hAnsi="Arial" w:cs="Arial"/>
          <w:bCs/>
          <w:color w:val="000000"/>
          <w:lang w:eastAsia="sl-SI"/>
        </w:rPr>
        <w:t>azvojni svet</w:t>
      </w:r>
      <w:r w:rsidR="006760A4">
        <w:rPr>
          <w:rFonts w:ascii="Arial" w:hAnsi="Arial" w:cs="Arial"/>
          <w:bCs/>
          <w:color w:val="000000"/>
          <w:lang w:eastAsia="sl-SI"/>
        </w:rPr>
        <w:t xml:space="preserve"> regije</w:t>
      </w:r>
      <w:r w:rsidR="00A66D5A" w:rsidRPr="000409F1">
        <w:rPr>
          <w:rFonts w:ascii="Arial" w:hAnsi="Arial" w:cs="Arial"/>
          <w:bCs/>
          <w:color w:val="000000"/>
          <w:lang w:eastAsia="sl-SI"/>
        </w:rPr>
        <w:t>), ki ga za</w:t>
      </w:r>
      <w:r w:rsidR="00F3395C" w:rsidRPr="000409F1">
        <w:rPr>
          <w:rFonts w:ascii="Arial" w:hAnsi="Arial" w:cs="Arial"/>
          <w:bCs/>
          <w:color w:val="000000"/>
          <w:lang w:eastAsia="sl-SI"/>
        </w:rPr>
        <w:t>stopa predsednik</w:t>
      </w:r>
      <w:r w:rsidR="00B11E6A" w:rsidRPr="000409F1">
        <w:rPr>
          <w:rFonts w:ascii="Arial" w:hAnsi="Arial" w:cs="Arial"/>
          <w:bCs/>
          <w:color w:val="000000"/>
          <w:lang w:eastAsia="sl-SI"/>
        </w:rPr>
        <w:t xml:space="preserve"> </w:t>
      </w:r>
      <w:r w:rsidR="00111400">
        <w:rPr>
          <w:rFonts w:ascii="Arial" w:hAnsi="Arial" w:cs="Arial"/>
          <w:bCs/>
          <w:color w:val="000000"/>
          <w:lang w:eastAsia="sl-SI"/>
        </w:rPr>
        <w:t>R</w:t>
      </w:r>
      <w:r w:rsidR="00111400" w:rsidRPr="000409F1">
        <w:rPr>
          <w:rFonts w:ascii="Arial" w:hAnsi="Arial" w:cs="Arial"/>
          <w:bCs/>
          <w:color w:val="000000"/>
          <w:lang w:eastAsia="sl-SI"/>
        </w:rPr>
        <w:t xml:space="preserve">azvojnega </w:t>
      </w:r>
      <w:r w:rsidR="004C5C02" w:rsidRPr="000409F1">
        <w:rPr>
          <w:rFonts w:ascii="Arial" w:hAnsi="Arial" w:cs="Arial"/>
          <w:bCs/>
          <w:color w:val="000000"/>
          <w:lang w:eastAsia="sl-SI"/>
        </w:rPr>
        <w:t>sveta</w:t>
      </w:r>
      <w:r w:rsidR="006760A4">
        <w:rPr>
          <w:rFonts w:ascii="Arial" w:hAnsi="Arial" w:cs="Arial"/>
          <w:bCs/>
          <w:color w:val="000000"/>
          <w:lang w:eastAsia="sl-SI"/>
        </w:rPr>
        <w:t xml:space="preserve"> regije</w:t>
      </w:r>
      <w:r w:rsidR="00672C9B">
        <w:rPr>
          <w:rFonts w:ascii="Arial" w:hAnsi="Arial" w:cs="Arial"/>
          <w:bCs/>
          <w:color w:val="000000"/>
          <w:lang w:eastAsia="sl-SI"/>
        </w:rPr>
        <w:t xml:space="preserve">, </w:t>
      </w:r>
      <w:r w:rsidR="007B3CDA">
        <w:rPr>
          <w:rFonts w:ascii="Arial" w:hAnsi="Arial" w:cs="Arial"/>
          <w:bCs/>
          <w:color w:val="000000"/>
          <w:lang w:eastAsia="sl-SI"/>
        </w:rPr>
        <w:t>Marko Rupar</w:t>
      </w:r>
    </w:p>
    <w:p w14:paraId="588E2F50" w14:textId="77777777" w:rsidR="00092FAA" w:rsidRDefault="00092FAA" w:rsidP="000409F1">
      <w:pPr>
        <w:spacing w:afterLines="60" w:after="144" w:line="240" w:lineRule="exact"/>
        <w:jc w:val="both"/>
        <w:rPr>
          <w:rFonts w:ascii="Arial" w:hAnsi="Arial" w:cs="Arial"/>
          <w:bCs/>
          <w:color w:val="000000"/>
          <w:lang w:eastAsia="sl-SI"/>
        </w:rPr>
      </w:pPr>
    </w:p>
    <w:p w14:paraId="6F1A75CB" w14:textId="0EF87BE1" w:rsidR="007A433A" w:rsidRPr="000409F1" w:rsidRDefault="006760A4"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(v nadalj</w:t>
      </w:r>
      <w:r w:rsidR="00092FAA">
        <w:rPr>
          <w:rFonts w:ascii="Arial" w:hAnsi="Arial" w:cs="Arial"/>
          <w:bCs/>
          <w:color w:val="000000"/>
          <w:lang w:eastAsia="sl-SI"/>
        </w:rPr>
        <w:t>njem besedilu</w:t>
      </w:r>
      <w:r>
        <w:rPr>
          <w:rFonts w:ascii="Arial" w:hAnsi="Arial" w:cs="Arial"/>
          <w:bCs/>
          <w:color w:val="000000"/>
          <w:lang w:eastAsia="sl-SI"/>
        </w:rPr>
        <w:t xml:space="preserve"> </w:t>
      </w:r>
      <w:r w:rsidR="00092FAA">
        <w:rPr>
          <w:rFonts w:ascii="Arial" w:hAnsi="Arial" w:cs="Arial"/>
          <w:bCs/>
          <w:color w:val="000000"/>
          <w:lang w:eastAsia="sl-SI"/>
        </w:rPr>
        <w:t xml:space="preserve">skupaj: </w:t>
      </w:r>
      <w:r>
        <w:rPr>
          <w:rFonts w:ascii="Arial" w:hAnsi="Arial" w:cs="Arial"/>
          <w:bCs/>
          <w:color w:val="000000"/>
          <w:lang w:eastAsia="sl-SI"/>
        </w:rPr>
        <w:t>»</w:t>
      </w:r>
      <w:r w:rsidR="00574D7C">
        <w:rPr>
          <w:rFonts w:ascii="Arial" w:hAnsi="Arial" w:cs="Arial"/>
          <w:bCs/>
          <w:color w:val="000000"/>
          <w:lang w:eastAsia="sl-SI"/>
        </w:rPr>
        <w:t>S</w:t>
      </w:r>
      <w:r>
        <w:rPr>
          <w:rFonts w:ascii="Arial" w:hAnsi="Arial" w:cs="Arial"/>
          <w:bCs/>
          <w:color w:val="000000"/>
          <w:lang w:eastAsia="sl-SI"/>
        </w:rPr>
        <w:t>tranki dogovora«</w:t>
      </w:r>
      <w:r w:rsidR="00B33846">
        <w:rPr>
          <w:rFonts w:ascii="Arial" w:hAnsi="Arial" w:cs="Arial"/>
          <w:bCs/>
          <w:color w:val="000000"/>
          <w:lang w:eastAsia="sl-SI"/>
        </w:rPr>
        <w:t>)</w:t>
      </w:r>
    </w:p>
    <w:p w14:paraId="6525CE27" w14:textId="57FA4A5B" w:rsidR="00C55A8A" w:rsidRDefault="00C55A8A" w:rsidP="000409F1">
      <w:pPr>
        <w:spacing w:afterLines="60" w:after="144" w:line="240" w:lineRule="exact"/>
        <w:jc w:val="both"/>
        <w:rPr>
          <w:rFonts w:ascii="Arial" w:hAnsi="Arial" w:cs="Arial"/>
        </w:rPr>
      </w:pPr>
    </w:p>
    <w:p w14:paraId="64BFC491" w14:textId="78D10D09" w:rsidR="001B0EDB" w:rsidRDefault="001B0EDB" w:rsidP="000409F1">
      <w:pPr>
        <w:spacing w:afterLines="60" w:after="144" w:line="240" w:lineRule="exact"/>
        <w:jc w:val="both"/>
        <w:rPr>
          <w:rFonts w:ascii="Arial" w:hAnsi="Arial" w:cs="Arial"/>
        </w:rPr>
      </w:pPr>
      <w:r>
        <w:rPr>
          <w:rFonts w:ascii="Arial" w:hAnsi="Arial" w:cs="Arial"/>
        </w:rPr>
        <w:t>sklepata</w:t>
      </w:r>
    </w:p>
    <w:p w14:paraId="47FDDEC1" w14:textId="77777777" w:rsidR="00C43132" w:rsidRPr="004D7D1D" w:rsidRDefault="00C43132" w:rsidP="000409F1">
      <w:pPr>
        <w:spacing w:afterLines="60" w:after="144" w:line="240" w:lineRule="exact"/>
        <w:jc w:val="both"/>
        <w:rPr>
          <w:rFonts w:ascii="Arial" w:hAnsi="Arial" w:cs="Arial"/>
        </w:rPr>
      </w:pPr>
    </w:p>
    <w:p w14:paraId="41BE4259" w14:textId="77777777" w:rsidR="00C43132" w:rsidRPr="004D7D1D" w:rsidRDefault="00C43132" w:rsidP="000409F1">
      <w:pPr>
        <w:spacing w:afterLines="60" w:after="144" w:line="240" w:lineRule="exact"/>
        <w:jc w:val="both"/>
        <w:rPr>
          <w:rFonts w:ascii="Arial" w:hAnsi="Arial" w:cs="Arial"/>
        </w:rPr>
      </w:pPr>
    </w:p>
    <w:p w14:paraId="3DCBFD9B" w14:textId="113CA124" w:rsidR="00251FAB" w:rsidRPr="004D7D1D" w:rsidRDefault="00251FAB" w:rsidP="000409F1">
      <w:pPr>
        <w:spacing w:afterLines="60" w:after="144" w:line="240" w:lineRule="exact"/>
        <w:jc w:val="center"/>
        <w:rPr>
          <w:rFonts w:ascii="Arial" w:hAnsi="Arial" w:cs="Arial"/>
          <w:b/>
          <w:bCs/>
          <w:lang w:eastAsia="sl-SI"/>
        </w:rPr>
      </w:pPr>
      <w:bookmarkStart w:id="0" w:name="_Hlk188871412"/>
      <w:r w:rsidRPr="004D7D1D">
        <w:rPr>
          <w:rFonts w:ascii="Arial" w:hAnsi="Arial" w:cs="Arial"/>
          <w:b/>
          <w:bCs/>
          <w:lang w:eastAsia="sl-SI"/>
        </w:rPr>
        <w:t>DOGOVOR ZA RAZVOJ</w:t>
      </w:r>
      <w:r w:rsidR="00537000" w:rsidRPr="004D7D1D">
        <w:rPr>
          <w:rFonts w:ascii="Arial" w:hAnsi="Arial" w:cs="Arial"/>
          <w:b/>
          <w:bCs/>
          <w:lang w:eastAsia="sl-SI"/>
        </w:rPr>
        <w:t xml:space="preserve"> </w:t>
      </w:r>
      <w:r w:rsidR="007B3CDA">
        <w:rPr>
          <w:rFonts w:ascii="Arial" w:hAnsi="Arial" w:cs="Arial"/>
          <w:b/>
          <w:bCs/>
          <w:lang w:eastAsia="sl-SI"/>
        </w:rPr>
        <w:t xml:space="preserve">PRIMORSKO-NOTRANJSKE </w:t>
      </w:r>
      <w:r w:rsidR="00A66D5A" w:rsidRPr="004D7D1D">
        <w:rPr>
          <w:rFonts w:ascii="Arial" w:hAnsi="Arial" w:cs="Arial"/>
          <w:b/>
          <w:bCs/>
          <w:lang w:eastAsia="sl-SI"/>
        </w:rPr>
        <w:t xml:space="preserve">RAZVOJNE </w:t>
      </w:r>
      <w:r w:rsidRPr="004D7D1D">
        <w:rPr>
          <w:rFonts w:ascii="Arial" w:hAnsi="Arial" w:cs="Arial"/>
          <w:b/>
          <w:bCs/>
          <w:lang w:eastAsia="sl-SI"/>
        </w:rPr>
        <w:t>REGIJE</w:t>
      </w:r>
    </w:p>
    <w:bookmarkEnd w:id="0"/>
    <w:p w14:paraId="28F8357D" w14:textId="5F82D824" w:rsidR="00C43132" w:rsidRPr="004D7D1D" w:rsidRDefault="00C72285" w:rsidP="000409F1">
      <w:pPr>
        <w:spacing w:afterLines="60" w:after="144" w:line="240" w:lineRule="exact"/>
        <w:jc w:val="center"/>
        <w:rPr>
          <w:rFonts w:ascii="Arial" w:hAnsi="Arial" w:cs="Arial"/>
          <w:b/>
          <w:bCs/>
          <w:lang w:eastAsia="sl-SI"/>
        </w:rPr>
      </w:pPr>
      <w:r>
        <w:rPr>
          <w:rFonts w:ascii="Arial" w:hAnsi="Arial" w:cs="Arial"/>
          <w:b/>
          <w:bCs/>
          <w:lang w:eastAsia="sl-SI"/>
        </w:rPr>
        <w:t>ČISTOPIS z dne 30. 4. 2025</w:t>
      </w:r>
    </w:p>
    <w:p w14:paraId="4EAEDF93" w14:textId="77777777" w:rsidR="00C72285" w:rsidRDefault="00C72285" w:rsidP="00C72285">
      <w:pPr>
        <w:spacing w:afterLines="60" w:after="144" w:line="240" w:lineRule="exact"/>
        <w:rPr>
          <w:rFonts w:ascii="Arial" w:hAnsi="Arial" w:cs="Arial"/>
          <w:b/>
          <w:bCs/>
          <w:lang w:eastAsia="sl-SI"/>
        </w:rPr>
      </w:pPr>
    </w:p>
    <w:p w14:paraId="329858A6" w14:textId="12CFF320" w:rsidR="00C72285" w:rsidRDefault="00C72285" w:rsidP="00C72285">
      <w:pPr>
        <w:spacing w:afterLines="60" w:after="144" w:line="240" w:lineRule="exact"/>
        <w:rPr>
          <w:rFonts w:ascii="Arial" w:hAnsi="Arial" w:cs="Arial"/>
          <w:b/>
          <w:bCs/>
          <w:lang w:eastAsia="sl-SI"/>
        </w:rPr>
      </w:pPr>
      <w:r>
        <w:rPr>
          <w:rFonts w:ascii="Arial" w:hAnsi="Arial" w:cs="Arial"/>
          <w:b/>
          <w:bCs/>
          <w:lang w:eastAsia="sl-SI"/>
        </w:rPr>
        <w:t>Neuradno prečiščeno besedilo zajema:</w:t>
      </w:r>
    </w:p>
    <w:p w14:paraId="14D38AF8" w14:textId="5AD1C924" w:rsidR="00C72285" w:rsidRPr="00193980" w:rsidRDefault="00C72285" w:rsidP="00193980">
      <w:pPr>
        <w:pStyle w:val="Odstavekseznama"/>
        <w:numPr>
          <w:ilvl w:val="0"/>
          <w:numId w:val="24"/>
        </w:numPr>
        <w:spacing w:afterLines="60" w:after="144" w:line="240" w:lineRule="exact"/>
        <w:ind w:left="567" w:hanging="283"/>
        <w:jc w:val="both"/>
        <w:rPr>
          <w:rFonts w:ascii="Arial" w:hAnsi="Arial" w:cs="Arial"/>
          <w:sz w:val="22"/>
          <w:szCs w:val="22"/>
        </w:rPr>
      </w:pPr>
      <w:r w:rsidRPr="00C72285">
        <w:rPr>
          <w:rFonts w:ascii="Arial" w:hAnsi="Arial" w:cs="Arial"/>
          <w:sz w:val="22"/>
          <w:szCs w:val="22"/>
        </w:rPr>
        <w:t xml:space="preserve">Dogovor za razvoj </w:t>
      </w:r>
      <w:r>
        <w:rPr>
          <w:rFonts w:ascii="Arial" w:hAnsi="Arial" w:cs="Arial"/>
          <w:sz w:val="22"/>
          <w:szCs w:val="22"/>
        </w:rPr>
        <w:t>Primorsko-notranjske</w:t>
      </w:r>
      <w:r w:rsidRPr="00C72285">
        <w:rPr>
          <w:rFonts w:ascii="Arial" w:hAnsi="Arial" w:cs="Arial"/>
          <w:sz w:val="22"/>
          <w:szCs w:val="22"/>
        </w:rPr>
        <w:t xml:space="preserve"> razvojne regije, št</w:t>
      </w:r>
      <w:r>
        <w:rPr>
          <w:rFonts w:ascii="Arial" w:hAnsi="Arial" w:cs="Arial"/>
          <w:sz w:val="22"/>
          <w:szCs w:val="22"/>
        </w:rPr>
        <w:t xml:space="preserve">. </w:t>
      </w:r>
      <w:r w:rsidRPr="00C72285">
        <w:rPr>
          <w:rFonts w:ascii="Arial" w:hAnsi="Arial" w:cs="Arial"/>
          <w:sz w:val="22"/>
          <w:szCs w:val="22"/>
        </w:rPr>
        <w:t>3030-55/2023-1630-13 z dne</w:t>
      </w:r>
      <w:r>
        <w:rPr>
          <w:rFonts w:ascii="Arial" w:hAnsi="Arial" w:cs="Arial"/>
          <w:sz w:val="22"/>
          <w:szCs w:val="22"/>
        </w:rPr>
        <w:t xml:space="preserve"> </w:t>
      </w:r>
      <w:r w:rsidRPr="00193980">
        <w:rPr>
          <w:rFonts w:ascii="Arial" w:hAnsi="Arial" w:cs="Arial"/>
          <w:sz w:val="22"/>
          <w:szCs w:val="22"/>
        </w:rPr>
        <w:t>18. 12. 2023 in</w:t>
      </w:r>
    </w:p>
    <w:p w14:paraId="1287141A" w14:textId="12FBE2E5" w:rsidR="00C72285" w:rsidRPr="00C72285" w:rsidRDefault="00C72285"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sidRPr="00C72285">
        <w:rPr>
          <w:rFonts w:ascii="Arial" w:hAnsi="Arial" w:cs="Arial"/>
          <w:sz w:val="22"/>
          <w:szCs w:val="22"/>
        </w:rPr>
        <w:t>Dodatek št 1.</w:t>
      </w:r>
      <w:r w:rsidRPr="00C72285">
        <w:rPr>
          <w:rFonts w:ascii="Arial" w:hAnsi="Arial" w:cs="Arial"/>
          <w:bCs/>
          <w:sz w:val="20"/>
          <w:szCs w:val="20"/>
        </w:rPr>
        <w:t xml:space="preserve"> </w:t>
      </w:r>
      <w:r w:rsidRPr="00C72285">
        <w:rPr>
          <w:rFonts w:ascii="Arial" w:hAnsi="Arial" w:cs="Arial"/>
          <w:sz w:val="22"/>
          <w:szCs w:val="22"/>
        </w:rPr>
        <w:t xml:space="preserve">k </w:t>
      </w:r>
      <w:r w:rsidR="00A72D68">
        <w:rPr>
          <w:rFonts w:ascii="Arial" w:hAnsi="Arial" w:cs="Arial"/>
          <w:sz w:val="22"/>
          <w:szCs w:val="22"/>
        </w:rPr>
        <w:t>D</w:t>
      </w:r>
      <w:r w:rsidRPr="00C72285">
        <w:rPr>
          <w:rFonts w:ascii="Arial" w:hAnsi="Arial" w:cs="Arial"/>
          <w:sz w:val="22"/>
          <w:szCs w:val="22"/>
        </w:rPr>
        <w:t xml:space="preserve">ogovoru za razvoj </w:t>
      </w:r>
      <w:r>
        <w:rPr>
          <w:rFonts w:ascii="Arial" w:hAnsi="Arial" w:cs="Arial"/>
          <w:sz w:val="22"/>
          <w:szCs w:val="22"/>
        </w:rPr>
        <w:t>Primorsko-notranjske</w:t>
      </w:r>
      <w:r w:rsidRPr="00C72285">
        <w:rPr>
          <w:rFonts w:ascii="Arial" w:hAnsi="Arial" w:cs="Arial"/>
          <w:sz w:val="22"/>
          <w:szCs w:val="22"/>
        </w:rPr>
        <w:t xml:space="preserve"> razvojne regije</w:t>
      </w:r>
      <w:r w:rsidR="00193980">
        <w:rPr>
          <w:rFonts w:ascii="Arial" w:hAnsi="Arial" w:cs="Arial"/>
          <w:sz w:val="22"/>
          <w:szCs w:val="22"/>
        </w:rPr>
        <w:t>,</w:t>
      </w:r>
      <w:r w:rsidRPr="00C72285">
        <w:rPr>
          <w:rFonts w:ascii="Arial" w:hAnsi="Arial" w:cs="Arial"/>
          <w:sz w:val="22"/>
          <w:szCs w:val="22"/>
        </w:rPr>
        <w:t xml:space="preserve"> št</w:t>
      </w:r>
      <w:r>
        <w:rPr>
          <w:rFonts w:ascii="Arial" w:hAnsi="Arial" w:cs="Arial"/>
          <w:sz w:val="22"/>
          <w:szCs w:val="22"/>
        </w:rPr>
        <w:t xml:space="preserve">. </w:t>
      </w:r>
      <w:r>
        <w:rPr>
          <w:rFonts w:ascii="Arial" w:hAnsi="Arial" w:cs="Arial"/>
          <w:bCs/>
          <w:color w:val="000000"/>
        </w:rPr>
        <w:t>3030-55/2023-</w:t>
      </w:r>
      <w:r w:rsidRPr="00C72285">
        <w:rPr>
          <w:rFonts w:ascii="Arial" w:hAnsi="Arial" w:cs="Arial"/>
          <w:bCs/>
          <w:color w:val="000000"/>
        </w:rPr>
        <w:t>1630</w:t>
      </w:r>
      <w:r w:rsidRPr="00C72285">
        <w:rPr>
          <w:rFonts w:ascii="Arial" w:hAnsi="Arial" w:cs="Arial"/>
          <w:bCs/>
        </w:rPr>
        <w:t>-55</w:t>
      </w:r>
      <w:r w:rsidRPr="00C72285">
        <w:rPr>
          <w:rFonts w:ascii="Arial" w:hAnsi="Arial" w:cs="Arial"/>
          <w:sz w:val="22"/>
          <w:szCs w:val="22"/>
        </w:rPr>
        <w:t xml:space="preserve"> z dne 10. 4. 2025.</w:t>
      </w:r>
    </w:p>
    <w:p w14:paraId="687A0F55" w14:textId="77777777" w:rsidR="00C72285" w:rsidRPr="004D7D1D" w:rsidRDefault="00C72285" w:rsidP="00C72285">
      <w:pPr>
        <w:spacing w:afterLines="60" w:after="144" w:line="240" w:lineRule="exact"/>
        <w:rPr>
          <w:rFonts w:ascii="Arial" w:hAnsi="Arial" w:cs="Arial"/>
          <w:b/>
          <w:bCs/>
          <w:lang w:eastAsia="sl-SI"/>
        </w:rPr>
      </w:pPr>
    </w:p>
    <w:p w14:paraId="324C812B" w14:textId="77777777" w:rsidR="00663705" w:rsidRPr="004D7D1D" w:rsidRDefault="00663705" w:rsidP="000409F1">
      <w:pPr>
        <w:numPr>
          <w:ilvl w:val="0"/>
          <w:numId w:val="1"/>
        </w:numPr>
        <w:spacing w:afterLines="60" w:after="144" w:line="240" w:lineRule="exact"/>
        <w:ind w:left="0"/>
        <w:jc w:val="center"/>
        <w:rPr>
          <w:rFonts w:ascii="Arial" w:hAnsi="Arial" w:cs="Arial"/>
          <w:b/>
          <w:bCs/>
          <w:lang w:eastAsia="sl-SI"/>
        </w:rPr>
      </w:pPr>
    </w:p>
    <w:p w14:paraId="15AE046B" w14:textId="51C0950B" w:rsidR="00193980" w:rsidRPr="003F0512" w:rsidRDefault="00193980" w:rsidP="00193980">
      <w:pPr>
        <w:pStyle w:val="Odstavekseznama"/>
        <w:spacing w:afterLines="60" w:after="144" w:line="240" w:lineRule="exact"/>
        <w:ind w:left="284"/>
        <w:jc w:val="both"/>
        <w:rPr>
          <w:rFonts w:ascii="Arial" w:hAnsi="Arial" w:cs="Arial"/>
          <w:i/>
          <w:iCs/>
          <w:sz w:val="22"/>
          <w:szCs w:val="22"/>
        </w:rPr>
      </w:pPr>
      <w:r w:rsidRPr="003F0512">
        <w:rPr>
          <w:rFonts w:ascii="Arial" w:hAnsi="Arial" w:cs="Arial"/>
          <w:i/>
          <w:iCs/>
          <w:sz w:val="22"/>
          <w:szCs w:val="22"/>
        </w:rPr>
        <w:t>Uvodne določbe dogovora za razvoj Primorsko-notranjske razvojne regije z dne 18. 12. 2023, ki se nanaša na projekt Podjetno nad izzive – PONI:</w:t>
      </w:r>
    </w:p>
    <w:p w14:paraId="24F8110F" w14:textId="77777777" w:rsidR="00193980" w:rsidRPr="00C33E2E" w:rsidRDefault="00193980" w:rsidP="00193980">
      <w:pPr>
        <w:pStyle w:val="Odstavekseznama"/>
        <w:spacing w:afterLines="60" w:after="144"/>
        <w:ind w:left="284"/>
        <w:jc w:val="both"/>
        <w:rPr>
          <w:rFonts w:ascii="Arial" w:hAnsi="Arial" w:cs="Arial"/>
          <w:sz w:val="22"/>
          <w:szCs w:val="22"/>
        </w:rPr>
      </w:pPr>
      <w:r w:rsidRPr="00C33E2E">
        <w:rPr>
          <w:rFonts w:ascii="Arial" w:hAnsi="Arial" w:cs="Arial"/>
          <w:sz w:val="22"/>
          <w:szCs w:val="22"/>
        </w:rPr>
        <w:t>Stranki dogovora uvodoma ugotavljata, da:</w:t>
      </w:r>
    </w:p>
    <w:p w14:paraId="5BB32638"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Ministrstvo po predhodnem mnenju pristojnih </w:t>
      </w:r>
      <w:r w:rsidRPr="0032448C">
        <w:rPr>
          <w:rFonts w:ascii="Arial" w:hAnsi="Arial" w:cs="Arial"/>
          <w:sz w:val="22"/>
          <w:szCs w:val="22"/>
        </w:rPr>
        <w:t>ministrstev dne 22. 4. 2022 izdalo</w:t>
      </w:r>
      <w:r w:rsidRPr="00C33E2E">
        <w:rPr>
          <w:rFonts w:ascii="Arial" w:hAnsi="Arial" w:cs="Arial"/>
          <w:sz w:val="22"/>
          <w:szCs w:val="22"/>
        </w:rPr>
        <w:t xml:space="preserve"> pozitivno mnenje, št. </w:t>
      </w:r>
      <w:r w:rsidRPr="0032448C">
        <w:rPr>
          <w:rFonts w:ascii="Arial" w:hAnsi="Arial" w:cs="Arial"/>
          <w:sz w:val="22"/>
          <w:szCs w:val="22"/>
        </w:rPr>
        <w:t>3030-88/2021/14</w:t>
      </w:r>
      <w:r w:rsidRPr="00C33E2E">
        <w:rPr>
          <w:rFonts w:ascii="Arial" w:hAnsi="Arial" w:cs="Arial"/>
          <w:sz w:val="22"/>
          <w:szCs w:val="22"/>
        </w:rPr>
        <w:t>, k sprejetemu Regionalnemu razvojnemu programu Primorsko-notranjske regije 2021 -2027 (v nadaljnjem besedilu: RRP);</w:t>
      </w:r>
    </w:p>
    <w:p w14:paraId="02CE0DE9"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35F855C6"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RRA Zeleni kras d.o.o., Prečna ulica 1, 6257 Pivka,  (v nadaljnjem besedilu: RRA) na podlagi povabila pred uvrstitvijo projektov v osnutek dogovora preverila izpolnjevanje pogojev za uvrščanje projektov v dogovor ter izvedla ocenjevanje v skladu z merili. Razvojni svet regije je </w:t>
      </w:r>
      <w:r w:rsidRPr="00916F74">
        <w:rPr>
          <w:rFonts w:ascii="Arial" w:hAnsi="Arial" w:cs="Arial"/>
          <w:sz w:val="22"/>
          <w:szCs w:val="22"/>
        </w:rPr>
        <w:t>dne 26. 10. 2023  sprejel sklep št. 3/6-2023 o določitvi</w:t>
      </w:r>
      <w:r w:rsidRPr="00C33E2E">
        <w:rPr>
          <w:rFonts w:ascii="Arial" w:hAnsi="Arial" w:cs="Arial"/>
          <w:sz w:val="22"/>
          <w:szCs w:val="22"/>
        </w:rPr>
        <w:t xml:space="preserve"> regijskih projektov za uvrstitev v osnutek dogovora;</w:t>
      </w:r>
    </w:p>
    <w:p w14:paraId="12FF5444" w14:textId="3370199F"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Ministrstvo dne </w:t>
      </w:r>
      <w:r w:rsidRPr="00916F74">
        <w:rPr>
          <w:rFonts w:ascii="Arial" w:hAnsi="Arial" w:cs="Arial"/>
          <w:sz w:val="22"/>
          <w:szCs w:val="22"/>
        </w:rPr>
        <w:t xml:space="preserve">30. 10. 2023 prejelo osnutek </w:t>
      </w:r>
      <w:r w:rsidR="006712E4">
        <w:rPr>
          <w:rFonts w:ascii="Arial" w:hAnsi="Arial" w:cs="Arial"/>
          <w:sz w:val="22"/>
          <w:szCs w:val="22"/>
        </w:rPr>
        <w:t>D</w:t>
      </w:r>
      <w:r w:rsidRPr="00916F74">
        <w:rPr>
          <w:rFonts w:ascii="Arial" w:hAnsi="Arial" w:cs="Arial"/>
          <w:sz w:val="22"/>
          <w:szCs w:val="22"/>
        </w:rPr>
        <w:t>ogovora za razvoj Primorsko-notranjske regije in ga zavedlo pod št. 3030-55/2023-1630-1</w:t>
      </w:r>
      <w:r>
        <w:rPr>
          <w:rFonts w:ascii="Arial" w:hAnsi="Arial" w:cs="Arial"/>
          <w:sz w:val="22"/>
          <w:szCs w:val="22"/>
        </w:rPr>
        <w:t xml:space="preserve">, </w:t>
      </w:r>
      <w:r w:rsidRPr="00B83FE6">
        <w:rPr>
          <w:rFonts w:ascii="Arial" w:hAnsi="Arial" w:cs="Arial"/>
          <w:sz w:val="22"/>
          <w:szCs w:val="22"/>
        </w:rPr>
        <w:t xml:space="preserve">po pozivu za dopolnitev pa dne </w:t>
      </w:r>
      <w:r>
        <w:rPr>
          <w:rFonts w:ascii="Arial" w:hAnsi="Arial" w:cs="Arial"/>
          <w:sz w:val="22"/>
          <w:szCs w:val="22"/>
        </w:rPr>
        <w:t>30</w:t>
      </w:r>
      <w:r w:rsidRPr="00B83FE6">
        <w:rPr>
          <w:rFonts w:ascii="Arial" w:hAnsi="Arial" w:cs="Arial"/>
          <w:sz w:val="22"/>
          <w:szCs w:val="22"/>
        </w:rPr>
        <w:t xml:space="preserve">. 11. 2023 dopolnjen osnutek dogovora za razvoj </w:t>
      </w:r>
      <w:r w:rsidRPr="00916F74">
        <w:rPr>
          <w:rFonts w:ascii="Arial" w:hAnsi="Arial" w:cs="Arial"/>
          <w:sz w:val="22"/>
          <w:szCs w:val="22"/>
        </w:rPr>
        <w:t xml:space="preserve">Primorsko-notranjske </w:t>
      </w:r>
      <w:r w:rsidRPr="00B83FE6">
        <w:rPr>
          <w:rFonts w:ascii="Arial" w:hAnsi="Arial" w:cs="Arial"/>
          <w:sz w:val="22"/>
          <w:szCs w:val="22"/>
        </w:rPr>
        <w:t>regije, ki je zaveden pod št. 3030-</w:t>
      </w:r>
      <w:r>
        <w:rPr>
          <w:rFonts w:ascii="Arial" w:hAnsi="Arial" w:cs="Arial"/>
          <w:sz w:val="22"/>
          <w:szCs w:val="22"/>
        </w:rPr>
        <w:t>55</w:t>
      </w:r>
      <w:r w:rsidRPr="00B83FE6">
        <w:rPr>
          <w:rFonts w:ascii="Arial" w:hAnsi="Arial" w:cs="Arial"/>
          <w:sz w:val="22"/>
          <w:szCs w:val="22"/>
        </w:rPr>
        <w:t>/1630</w:t>
      </w:r>
      <w:r>
        <w:rPr>
          <w:rFonts w:ascii="Arial" w:hAnsi="Arial" w:cs="Arial"/>
          <w:sz w:val="22"/>
          <w:szCs w:val="22"/>
        </w:rPr>
        <w:t>-6</w:t>
      </w:r>
      <w:r w:rsidRPr="00C33E2E">
        <w:rPr>
          <w:rFonts w:ascii="Arial" w:hAnsi="Arial" w:cs="Arial"/>
          <w:sz w:val="22"/>
          <w:szCs w:val="22"/>
        </w:rPr>
        <w:t xml:space="preserve">; </w:t>
      </w:r>
    </w:p>
    <w:p w14:paraId="68507C2F" w14:textId="77777777" w:rsidR="00193980" w:rsidRPr="00C33E2E" w:rsidRDefault="00193980" w:rsidP="003F0512">
      <w:pPr>
        <w:pStyle w:val="Odstavekseznama"/>
        <w:numPr>
          <w:ilvl w:val="0"/>
          <w:numId w:val="16"/>
        </w:numPr>
        <w:spacing w:afterLines="60" w:after="144"/>
        <w:ind w:left="567" w:hanging="357"/>
        <w:jc w:val="both"/>
        <w:rPr>
          <w:rFonts w:ascii="Arial" w:hAnsi="Arial" w:cs="Arial"/>
          <w:sz w:val="22"/>
          <w:szCs w:val="22"/>
        </w:rPr>
      </w:pPr>
      <w:r w:rsidRPr="00C33E2E">
        <w:rPr>
          <w:rFonts w:ascii="Arial" w:hAnsi="Arial" w:cs="Arial"/>
          <w:sz w:val="22"/>
          <w:szCs w:val="22"/>
        </w:rPr>
        <w:lastRenderedPageBreak/>
        <w:t xml:space="preserve">je resorno ministrstvo izdalo soglasje v okviru specifičnega cilja RSO1.3. Krepitev trajnostne rasti in konkurenčnosti MSP ter ustvarjanje delovnih mest v MSP, med drugim s produktivnimi naložbami (dopis Ministrstva, št. </w:t>
      </w:r>
      <w:r w:rsidRPr="006F3BC7">
        <w:rPr>
          <w:rFonts w:ascii="Arial" w:hAnsi="Arial" w:cs="Arial"/>
          <w:sz w:val="22"/>
          <w:szCs w:val="22"/>
        </w:rPr>
        <w:t>024-11/2023-1630-85 z dne 12. 12. 2023);</w:t>
      </w:r>
    </w:p>
    <w:p w14:paraId="72B8FBDA"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 xml:space="preserve">je </w:t>
      </w:r>
      <w:r w:rsidRPr="00C33E2E">
        <w:rPr>
          <w:rFonts w:ascii="Arial" w:hAnsi="Arial" w:cs="Arial"/>
          <w:color w:val="000000"/>
          <w:sz w:val="22"/>
          <w:szCs w:val="22"/>
          <w:shd w:val="clear" w:color="auto" w:fill="FFFFFF"/>
        </w:rPr>
        <w:t xml:space="preserve">k projektom, ki so predmet tega dogovora, podal soglasje Razvojni svet regije </w:t>
      </w:r>
      <w:r w:rsidRPr="00C33E2E">
        <w:rPr>
          <w:rFonts w:ascii="Arial" w:hAnsi="Arial" w:cs="Arial"/>
          <w:sz w:val="22"/>
          <w:szCs w:val="22"/>
        </w:rPr>
        <w:t xml:space="preserve">na </w:t>
      </w:r>
      <w:r>
        <w:rPr>
          <w:rFonts w:ascii="Arial" w:hAnsi="Arial" w:cs="Arial"/>
          <w:sz w:val="22"/>
          <w:szCs w:val="22"/>
        </w:rPr>
        <w:t xml:space="preserve">7. (dopisni) </w:t>
      </w:r>
      <w:r w:rsidRPr="00C33E2E">
        <w:rPr>
          <w:rFonts w:ascii="Arial" w:hAnsi="Arial" w:cs="Arial"/>
          <w:sz w:val="22"/>
          <w:szCs w:val="22"/>
        </w:rPr>
        <w:t xml:space="preserve">seji </w:t>
      </w:r>
      <w:r>
        <w:rPr>
          <w:rFonts w:ascii="Arial" w:hAnsi="Arial" w:cs="Arial"/>
          <w:sz w:val="22"/>
          <w:szCs w:val="22"/>
        </w:rPr>
        <w:t xml:space="preserve">razvojnega </w:t>
      </w:r>
      <w:r w:rsidRPr="00C33E2E">
        <w:rPr>
          <w:rFonts w:ascii="Arial" w:hAnsi="Arial" w:cs="Arial"/>
          <w:sz w:val="22"/>
          <w:szCs w:val="22"/>
        </w:rPr>
        <w:t xml:space="preserve">sveta, sklep št. </w:t>
      </w:r>
      <w:r>
        <w:rPr>
          <w:rFonts w:ascii="Arial" w:hAnsi="Arial" w:cs="Arial"/>
          <w:sz w:val="22"/>
          <w:szCs w:val="22"/>
        </w:rPr>
        <w:t>1/7-</w:t>
      </w:r>
      <w:r w:rsidRPr="006F3BC7">
        <w:rPr>
          <w:rFonts w:ascii="Arial" w:hAnsi="Arial" w:cs="Arial"/>
          <w:sz w:val="22"/>
          <w:szCs w:val="22"/>
        </w:rPr>
        <w:t>2023 z dne 7. 12. 2023.</w:t>
      </w:r>
      <w:r w:rsidRPr="00C33E2E">
        <w:rPr>
          <w:rFonts w:ascii="Arial" w:hAnsi="Arial" w:cs="Arial"/>
          <w:sz w:val="22"/>
          <w:szCs w:val="22"/>
        </w:rPr>
        <w:t xml:space="preserve">  </w:t>
      </w:r>
    </w:p>
    <w:p w14:paraId="3DA2BFCC"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 xml:space="preserve">je vsebina tega dogovora potrjena s strani Sveta </w:t>
      </w:r>
      <w:bookmarkStart w:id="1" w:name="_Hlk151114196"/>
      <w:r w:rsidRPr="00C33E2E">
        <w:rPr>
          <w:rFonts w:ascii="Arial" w:hAnsi="Arial" w:cs="Arial"/>
          <w:sz w:val="22"/>
          <w:szCs w:val="22"/>
        </w:rPr>
        <w:t>Primorsko-notranjske regije</w:t>
      </w:r>
      <w:bookmarkEnd w:id="1"/>
      <w:r w:rsidRPr="00C33E2E">
        <w:rPr>
          <w:rFonts w:ascii="Arial" w:hAnsi="Arial" w:cs="Arial"/>
          <w:sz w:val="22"/>
          <w:szCs w:val="22"/>
        </w:rPr>
        <w:t xml:space="preserve"> na</w:t>
      </w:r>
      <w:r>
        <w:rPr>
          <w:rFonts w:ascii="Arial" w:hAnsi="Arial" w:cs="Arial"/>
          <w:sz w:val="22"/>
          <w:szCs w:val="22"/>
        </w:rPr>
        <w:t xml:space="preserve"> 3. (dopisni) </w:t>
      </w:r>
      <w:r w:rsidRPr="00C33E2E">
        <w:rPr>
          <w:rFonts w:ascii="Arial" w:hAnsi="Arial" w:cs="Arial"/>
          <w:sz w:val="22"/>
          <w:szCs w:val="22"/>
        </w:rPr>
        <w:t xml:space="preserve">seji sveta, </w:t>
      </w:r>
      <w:r w:rsidRPr="006F3BC7">
        <w:rPr>
          <w:rFonts w:ascii="Arial" w:hAnsi="Arial" w:cs="Arial"/>
          <w:sz w:val="22"/>
          <w:szCs w:val="22"/>
        </w:rPr>
        <w:t>sklep št. 1/3-2023 z dne 11. 12.</w:t>
      </w:r>
      <w:r>
        <w:rPr>
          <w:rFonts w:ascii="Arial" w:hAnsi="Arial" w:cs="Arial"/>
          <w:sz w:val="22"/>
          <w:szCs w:val="22"/>
        </w:rPr>
        <w:t xml:space="preserve"> 2023.</w:t>
      </w:r>
    </w:p>
    <w:p w14:paraId="27A4DAA4"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0853E342" w14:textId="77777777" w:rsidR="00193980" w:rsidRDefault="00193980" w:rsidP="00193980">
      <w:pPr>
        <w:pStyle w:val="Odstavekseznama"/>
        <w:spacing w:afterLines="60" w:after="144" w:line="240" w:lineRule="exact"/>
        <w:ind w:left="284"/>
        <w:jc w:val="both"/>
        <w:rPr>
          <w:rFonts w:ascii="Arial" w:hAnsi="Arial" w:cs="Arial"/>
          <w:sz w:val="22"/>
          <w:szCs w:val="22"/>
        </w:rPr>
      </w:pPr>
    </w:p>
    <w:p w14:paraId="20E3D8D1" w14:textId="028BD9B8" w:rsidR="00193980" w:rsidRPr="003F0512" w:rsidRDefault="00193980" w:rsidP="00193980">
      <w:pPr>
        <w:pStyle w:val="Odstavekseznama"/>
        <w:spacing w:afterLines="60" w:after="144" w:line="240" w:lineRule="exact"/>
        <w:ind w:left="284"/>
        <w:jc w:val="both"/>
        <w:rPr>
          <w:rFonts w:ascii="Arial" w:hAnsi="Arial" w:cs="Arial"/>
          <w:i/>
          <w:iCs/>
          <w:sz w:val="22"/>
          <w:szCs w:val="22"/>
        </w:rPr>
      </w:pPr>
      <w:r w:rsidRPr="003F0512">
        <w:rPr>
          <w:rFonts w:ascii="Arial" w:hAnsi="Arial" w:cs="Arial"/>
          <w:i/>
          <w:iCs/>
          <w:sz w:val="22"/>
          <w:szCs w:val="22"/>
        </w:rPr>
        <w:t>Iz uvodnih določb dodatka št. 1 za razvoj Primorsko-notranjske razvojne regije št. 3030-55/2023-1630-55 z dne 10. 4. 2025:</w:t>
      </w:r>
    </w:p>
    <w:p w14:paraId="298D12DD" w14:textId="08724C59" w:rsidR="00F21DAD" w:rsidRPr="00092FAA" w:rsidRDefault="00F21DAD"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24. 6. 2024 </w:t>
      </w:r>
      <w:r w:rsidR="00320869" w:rsidRPr="004D7D1D">
        <w:rPr>
          <w:rFonts w:ascii="Arial" w:hAnsi="Arial" w:cs="Arial"/>
          <w:sz w:val="22"/>
          <w:szCs w:val="22"/>
        </w:rPr>
        <w:t xml:space="preserve">na spletni strani </w:t>
      </w:r>
      <w:r w:rsidRPr="004D7D1D">
        <w:rPr>
          <w:rFonts w:ascii="Arial" w:hAnsi="Arial" w:cs="Arial"/>
          <w:sz w:val="22"/>
          <w:szCs w:val="22"/>
        </w:rPr>
        <w:t xml:space="preserve">objavilo </w:t>
      </w:r>
      <w:bookmarkStart w:id="2" w:name="_Hlk170469186"/>
      <w:r w:rsidRPr="004D7D1D">
        <w:rPr>
          <w:rFonts w:ascii="Arial" w:hAnsi="Arial" w:cs="Arial"/>
          <w:bCs/>
          <w:sz w:val="22"/>
          <w:szCs w:val="22"/>
        </w:rPr>
        <w:t xml:space="preserve">Spremembe prve dopolnitve </w:t>
      </w:r>
      <w:r w:rsidR="006979CB">
        <w:rPr>
          <w:rFonts w:ascii="Arial" w:hAnsi="Arial" w:cs="Arial"/>
          <w:bCs/>
          <w:sz w:val="22"/>
          <w:szCs w:val="22"/>
        </w:rPr>
        <w:t>P</w:t>
      </w:r>
      <w:r w:rsidRPr="004D7D1D">
        <w:rPr>
          <w:rFonts w:ascii="Arial" w:hAnsi="Arial" w:cs="Arial"/>
          <w:bCs/>
          <w:sz w:val="22"/>
          <w:szCs w:val="22"/>
        </w:rPr>
        <w:t>ovabila št. 3030-23/2023-1630-161</w:t>
      </w:r>
      <w:bookmarkEnd w:id="2"/>
      <w:r w:rsidR="00320869" w:rsidRPr="004D7D1D">
        <w:rPr>
          <w:rFonts w:ascii="Arial" w:hAnsi="Arial" w:cs="Arial"/>
          <w:bCs/>
          <w:sz w:val="22"/>
          <w:szCs w:val="22"/>
        </w:rPr>
        <w:t xml:space="preserve"> in ga posredovalo razvojnim regijam</w:t>
      </w:r>
      <w:r w:rsidR="00273BEB" w:rsidRPr="004D7D1D">
        <w:rPr>
          <w:rFonts w:ascii="Arial" w:hAnsi="Arial" w:cs="Arial"/>
          <w:bCs/>
          <w:sz w:val="22"/>
          <w:szCs w:val="22"/>
        </w:rPr>
        <w:t>;</w:t>
      </w:r>
    </w:p>
    <w:p w14:paraId="206F5EE9" w14:textId="1BDF8558" w:rsidR="00092FAA" w:rsidRPr="004D7D1D" w:rsidRDefault="00092FAA" w:rsidP="00F21DAD">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je </w:t>
      </w:r>
      <w:r w:rsidRPr="004D7D1D">
        <w:rPr>
          <w:rFonts w:ascii="Arial" w:hAnsi="Arial" w:cs="Arial"/>
          <w:sz w:val="22"/>
          <w:szCs w:val="22"/>
        </w:rPr>
        <w:t xml:space="preserve">Ministrstvo dne </w:t>
      </w:r>
      <w:r>
        <w:rPr>
          <w:rFonts w:ascii="Arial" w:hAnsi="Arial" w:cs="Arial"/>
          <w:sz w:val="22"/>
          <w:szCs w:val="22"/>
        </w:rPr>
        <w:t xml:space="preserve">28. 8. 2024 </w:t>
      </w:r>
      <w:r w:rsidRPr="004D7D1D">
        <w:rPr>
          <w:rFonts w:ascii="Arial" w:hAnsi="Arial" w:cs="Arial"/>
          <w:sz w:val="22"/>
          <w:szCs w:val="22"/>
        </w:rPr>
        <w:t xml:space="preserve">na spletni strani objavilo </w:t>
      </w:r>
      <w:r>
        <w:rPr>
          <w:rFonts w:ascii="Arial" w:hAnsi="Arial" w:cs="Arial"/>
          <w:bCs/>
          <w:sz w:val="22"/>
          <w:szCs w:val="22"/>
        </w:rPr>
        <w:t>Druge spremembe</w:t>
      </w:r>
      <w:r w:rsidRPr="004D7D1D">
        <w:rPr>
          <w:rFonts w:ascii="Arial" w:hAnsi="Arial" w:cs="Arial"/>
          <w:bCs/>
          <w:sz w:val="22"/>
          <w:szCs w:val="22"/>
        </w:rPr>
        <w:t xml:space="preserve"> prve dopolnitve </w:t>
      </w:r>
      <w:r w:rsidR="006979CB">
        <w:rPr>
          <w:rFonts w:ascii="Arial" w:hAnsi="Arial" w:cs="Arial"/>
          <w:bCs/>
          <w:sz w:val="22"/>
          <w:szCs w:val="22"/>
        </w:rPr>
        <w:t>P</w:t>
      </w:r>
      <w:r w:rsidRPr="004D7D1D">
        <w:rPr>
          <w:rFonts w:ascii="Arial" w:hAnsi="Arial" w:cs="Arial"/>
          <w:bCs/>
          <w:sz w:val="22"/>
          <w:szCs w:val="22"/>
        </w:rPr>
        <w:t xml:space="preserve">ovabila </w:t>
      </w:r>
      <w:r>
        <w:rPr>
          <w:rFonts w:ascii="Arial" w:hAnsi="Arial" w:cs="Arial"/>
          <w:bCs/>
          <w:sz w:val="22"/>
          <w:szCs w:val="22"/>
        </w:rPr>
        <w:t>št. 3030-23/2023-1630-198</w:t>
      </w:r>
      <w:r w:rsidRPr="004D7D1D">
        <w:rPr>
          <w:rFonts w:ascii="Arial" w:hAnsi="Arial" w:cs="Arial"/>
          <w:bCs/>
          <w:sz w:val="22"/>
          <w:szCs w:val="22"/>
        </w:rPr>
        <w:t xml:space="preserve"> in ga posredovalo razvojnim regijam</w:t>
      </w:r>
      <w:r w:rsidR="002B7578">
        <w:rPr>
          <w:rFonts w:ascii="Arial" w:hAnsi="Arial" w:cs="Arial"/>
          <w:bCs/>
          <w:sz w:val="22"/>
          <w:szCs w:val="22"/>
        </w:rPr>
        <w:t>;</w:t>
      </w:r>
    </w:p>
    <w:p w14:paraId="25DCE497" w14:textId="00169B18" w:rsidR="000035B5" w:rsidRPr="004D7D1D" w:rsidRDefault="000035B5"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se ta dodatek sklepa z namenom uvrstitve projektov v dogovor za razvoj regije na podlagi Sprememb prve dopolnitve </w:t>
      </w:r>
      <w:r w:rsidR="002E1D56">
        <w:rPr>
          <w:rFonts w:ascii="Arial" w:hAnsi="Arial" w:cs="Arial"/>
          <w:bCs/>
          <w:sz w:val="22"/>
          <w:szCs w:val="22"/>
        </w:rPr>
        <w:t>p</w:t>
      </w:r>
      <w:r w:rsidRPr="004D7D1D">
        <w:rPr>
          <w:rFonts w:ascii="Arial" w:hAnsi="Arial" w:cs="Arial"/>
          <w:bCs/>
          <w:sz w:val="22"/>
          <w:szCs w:val="22"/>
        </w:rPr>
        <w:t>ovabila št. 3030-23/2023-1630-161 z dne 24. 6. 2024</w:t>
      </w:r>
      <w:r w:rsidR="00E848E6">
        <w:rPr>
          <w:rFonts w:ascii="Arial" w:hAnsi="Arial" w:cs="Arial"/>
          <w:bCs/>
          <w:sz w:val="22"/>
          <w:szCs w:val="22"/>
        </w:rPr>
        <w:t xml:space="preserve"> in</w:t>
      </w:r>
      <w:r w:rsidR="0041672A">
        <w:rPr>
          <w:rFonts w:ascii="Arial" w:hAnsi="Arial" w:cs="Arial"/>
          <w:bCs/>
          <w:sz w:val="22"/>
          <w:szCs w:val="22"/>
        </w:rPr>
        <w:t xml:space="preserve"> Druge spremembe prve dopolnitve </w:t>
      </w:r>
      <w:r w:rsidR="002E1D56">
        <w:rPr>
          <w:rFonts w:ascii="Arial" w:hAnsi="Arial" w:cs="Arial"/>
          <w:bCs/>
          <w:sz w:val="22"/>
          <w:szCs w:val="22"/>
        </w:rPr>
        <w:t>p</w:t>
      </w:r>
      <w:r w:rsidR="00092FAA">
        <w:rPr>
          <w:rFonts w:ascii="Arial" w:hAnsi="Arial" w:cs="Arial"/>
          <w:bCs/>
          <w:sz w:val="22"/>
          <w:szCs w:val="22"/>
        </w:rPr>
        <w:t xml:space="preserve">ovabila </w:t>
      </w:r>
      <w:r w:rsidR="0041672A">
        <w:rPr>
          <w:rFonts w:ascii="Arial" w:hAnsi="Arial" w:cs="Arial"/>
          <w:bCs/>
          <w:sz w:val="22"/>
          <w:szCs w:val="22"/>
        </w:rPr>
        <w:t>št. 3030-23/2023-1630-198 z dne 28. 8. 2024</w:t>
      </w:r>
      <w:r w:rsidR="00092FAA">
        <w:rPr>
          <w:rFonts w:ascii="Arial" w:hAnsi="Arial" w:cs="Arial"/>
          <w:bCs/>
          <w:sz w:val="22"/>
          <w:szCs w:val="22"/>
        </w:rPr>
        <w:t xml:space="preserve"> (v nadaljnjem besedilu skupaj: spremembe prve dopolnitve povabila)</w:t>
      </w:r>
      <w:r w:rsidRPr="004D7D1D">
        <w:rPr>
          <w:rFonts w:ascii="Arial" w:hAnsi="Arial" w:cs="Arial"/>
          <w:bCs/>
          <w:sz w:val="22"/>
          <w:szCs w:val="22"/>
        </w:rPr>
        <w:t>;</w:t>
      </w:r>
    </w:p>
    <w:p w14:paraId="2DDE6BD9" w14:textId="413A6D10" w:rsidR="00273BEB" w:rsidRPr="004D7D1D" w:rsidRDefault="00273BEB"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da je RRA </w:t>
      </w:r>
      <w:r w:rsidR="0023408C">
        <w:rPr>
          <w:rFonts w:ascii="Arial" w:hAnsi="Arial" w:cs="Arial"/>
          <w:bCs/>
          <w:sz w:val="22"/>
          <w:szCs w:val="22"/>
        </w:rPr>
        <w:t>Primorsko-notranjske</w:t>
      </w:r>
      <w:r w:rsidRPr="004D7D1D">
        <w:rPr>
          <w:rFonts w:ascii="Arial" w:hAnsi="Arial" w:cs="Arial"/>
          <w:bCs/>
          <w:sz w:val="22"/>
          <w:szCs w:val="22"/>
        </w:rPr>
        <w:t xml:space="preserve"> regije (v nadaljnjem besedilu: RRA) na podlagi </w:t>
      </w:r>
      <w:r w:rsidR="00092FAA">
        <w:rPr>
          <w:rFonts w:ascii="Arial" w:hAnsi="Arial" w:cs="Arial"/>
          <w:bCs/>
          <w:sz w:val="22"/>
          <w:szCs w:val="22"/>
        </w:rPr>
        <w:t>s</w:t>
      </w:r>
      <w:r w:rsidRPr="004D7D1D">
        <w:rPr>
          <w:rFonts w:ascii="Arial" w:hAnsi="Arial" w:cs="Arial"/>
          <w:bCs/>
          <w:sz w:val="22"/>
          <w:szCs w:val="22"/>
        </w:rPr>
        <w:t xml:space="preserve">prememb prve dopolnitve </w:t>
      </w:r>
      <w:r w:rsidR="002E1D56">
        <w:rPr>
          <w:rFonts w:ascii="Arial" w:hAnsi="Arial" w:cs="Arial"/>
          <w:bCs/>
          <w:sz w:val="22"/>
          <w:szCs w:val="22"/>
        </w:rPr>
        <w:t>p</w:t>
      </w:r>
      <w:r w:rsidRPr="004D7D1D">
        <w:rPr>
          <w:rFonts w:ascii="Arial" w:hAnsi="Arial" w:cs="Arial"/>
          <w:bCs/>
          <w:sz w:val="22"/>
          <w:szCs w:val="22"/>
        </w:rPr>
        <w:t>ovabila pred uvrstitvijo projektov v osnutek dogovora</w:t>
      </w:r>
      <w:r w:rsidR="00092FAA">
        <w:rPr>
          <w:rFonts w:ascii="Arial" w:hAnsi="Arial" w:cs="Arial"/>
          <w:bCs/>
          <w:sz w:val="22"/>
          <w:szCs w:val="22"/>
        </w:rPr>
        <w:t xml:space="preserve"> </w:t>
      </w:r>
      <w:r w:rsidR="00092FAA">
        <w:rPr>
          <w:rFonts w:ascii="Arial" w:hAnsi="Arial" w:cs="Arial"/>
          <w:sz w:val="22"/>
          <w:szCs w:val="22"/>
        </w:rPr>
        <w:t>za razvoj regije</w:t>
      </w:r>
      <w:r w:rsidRPr="004D7D1D">
        <w:rPr>
          <w:rFonts w:ascii="Arial" w:hAnsi="Arial" w:cs="Arial"/>
          <w:bCs/>
          <w:sz w:val="22"/>
          <w:szCs w:val="22"/>
        </w:rPr>
        <w:t xml:space="preserve"> preverila izpolnjevanje pogojev za uvrščanje projektov v osnutek dogovora in izvedla ocenjevanje projektov v skladu z merili</w:t>
      </w:r>
      <w:r w:rsidR="00320869" w:rsidRPr="004D7D1D">
        <w:rPr>
          <w:rFonts w:ascii="Arial" w:hAnsi="Arial" w:cs="Arial"/>
          <w:bCs/>
          <w:sz w:val="22"/>
          <w:szCs w:val="22"/>
        </w:rPr>
        <w:t xml:space="preserve">. </w:t>
      </w:r>
      <w:r w:rsidR="00320869" w:rsidRPr="004D7D1D">
        <w:rPr>
          <w:rFonts w:ascii="Arial" w:hAnsi="Arial" w:cs="Arial"/>
          <w:sz w:val="22"/>
          <w:szCs w:val="22"/>
        </w:rPr>
        <w:t xml:space="preserve">Razvojni svet regije je dne </w:t>
      </w:r>
      <w:r w:rsidR="0023408C">
        <w:rPr>
          <w:rFonts w:ascii="Arial" w:hAnsi="Arial" w:cs="Arial"/>
          <w:sz w:val="22"/>
          <w:szCs w:val="22"/>
        </w:rPr>
        <w:t xml:space="preserve">22. 10. 2024 </w:t>
      </w:r>
      <w:r w:rsidR="00320869" w:rsidRPr="004D7D1D">
        <w:rPr>
          <w:rFonts w:ascii="Arial" w:hAnsi="Arial" w:cs="Arial"/>
          <w:sz w:val="22"/>
          <w:szCs w:val="22"/>
        </w:rPr>
        <w:t xml:space="preserve">sprejel sklep št. </w:t>
      </w:r>
      <w:r w:rsidR="0023408C">
        <w:rPr>
          <w:rFonts w:ascii="Arial" w:hAnsi="Arial" w:cs="Arial"/>
          <w:sz w:val="22"/>
          <w:szCs w:val="22"/>
        </w:rPr>
        <w:t>1/10-2024</w:t>
      </w:r>
      <w:r w:rsidR="00320869" w:rsidRPr="004D7D1D">
        <w:rPr>
          <w:rFonts w:ascii="Arial" w:hAnsi="Arial" w:cs="Arial"/>
          <w:sz w:val="22"/>
          <w:szCs w:val="22"/>
        </w:rPr>
        <w:t xml:space="preserve"> o določitvi regijskih projektov za uvrstitev v osnutek dogovora</w:t>
      </w:r>
      <w:r w:rsidR="00092FAA">
        <w:rPr>
          <w:rFonts w:ascii="Arial" w:hAnsi="Arial" w:cs="Arial"/>
          <w:sz w:val="22"/>
          <w:szCs w:val="22"/>
        </w:rPr>
        <w:t xml:space="preserve"> za razvoj regije</w:t>
      </w:r>
      <w:r w:rsidR="00320869" w:rsidRPr="004D7D1D">
        <w:rPr>
          <w:rFonts w:ascii="Arial" w:hAnsi="Arial" w:cs="Arial"/>
          <w:sz w:val="22"/>
          <w:szCs w:val="22"/>
        </w:rPr>
        <w:t>;</w:t>
      </w:r>
    </w:p>
    <w:p w14:paraId="64F343DD" w14:textId="676D9DF9" w:rsidR="00320869" w:rsidRPr="004D7D1D" w:rsidRDefault="00320869" w:rsidP="00320869">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w:t>
      </w:r>
      <w:r w:rsidR="00B7252A">
        <w:rPr>
          <w:rFonts w:ascii="Arial" w:hAnsi="Arial" w:cs="Arial"/>
          <w:sz w:val="22"/>
          <w:szCs w:val="22"/>
        </w:rPr>
        <w:t xml:space="preserve">25. 10. 2024 </w:t>
      </w:r>
      <w:r w:rsidRPr="004D7D1D">
        <w:rPr>
          <w:rFonts w:ascii="Arial" w:hAnsi="Arial" w:cs="Arial"/>
          <w:sz w:val="22"/>
          <w:szCs w:val="22"/>
        </w:rPr>
        <w:t xml:space="preserve">prejelo osnutek dopolnitve dogovora za razvoj </w:t>
      </w:r>
      <w:r w:rsidR="0023408C">
        <w:rPr>
          <w:rFonts w:ascii="Arial" w:hAnsi="Arial" w:cs="Arial"/>
          <w:sz w:val="22"/>
          <w:szCs w:val="22"/>
        </w:rPr>
        <w:t>Primorsko-notranjske</w:t>
      </w:r>
      <w:r w:rsidRPr="004D7D1D">
        <w:rPr>
          <w:rFonts w:ascii="Arial" w:hAnsi="Arial" w:cs="Arial"/>
          <w:sz w:val="22"/>
          <w:szCs w:val="22"/>
        </w:rPr>
        <w:t xml:space="preserve"> razvojne regije in ga </w:t>
      </w:r>
      <w:r w:rsidR="004D7D1D" w:rsidRPr="004D7D1D">
        <w:rPr>
          <w:rFonts w:ascii="Arial" w:hAnsi="Arial" w:cs="Arial"/>
          <w:sz w:val="22"/>
          <w:szCs w:val="22"/>
        </w:rPr>
        <w:t>evidentiralo</w:t>
      </w:r>
      <w:r w:rsidRPr="004D7D1D">
        <w:rPr>
          <w:rFonts w:ascii="Arial" w:hAnsi="Arial" w:cs="Arial"/>
          <w:sz w:val="22"/>
          <w:szCs w:val="22"/>
        </w:rPr>
        <w:t xml:space="preserve"> pod številko </w:t>
      </w:r>
      <w:r w:rsidR="00B7252A">
        <w:rPr>
          <w:rFonts w:ascii="Arial" w:hAnsi="Arial" w:cs="Arial"/>
          <w:sz w:val="22"/>
          <w:szCs w:val="22"/>
        </w:rPr>
        <w:t>3030-55/2023-1630-17</w:t>
      </w:r>
      <w:r w:rsidR="0023408C">
        <w:rPr>
          <w:rFonts w:ascii="Arial" w:hAnsi="Arial" w:cs="Arial"/>
          <w:sz w:val="22"/>
          <w:szCs w:val="22"/>
        </w:rPr>
        <w:t>. Poziva za dopolnitev ni bilo.</w:t>
      </w:r>
    </w:p>
    <w:p w14:paraId="719934CC" w14:textId="7D992684" w:rsidR="00D40525" w:rsidRPr="004D7D1D" w:rsidRDefault="00320869" w:rsidP="00320869">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w:t>
      </w:r>
      <w:r w:rsidR="00D40525" w:rsidRPr="004D7D1D">
        <w:rPr>
          <w:rFonts w:ascii="Arial" w:hAnsi="Arial" w:cs="Arial"/>
          <w:sz w:val="22"/>
          <w:szCs w:val="22"/>
        </w:rPr>
        <w:t xml:space="preserve"> k projektom, ki se </w:t>
      </w:r>
      <w:r w:rsidR="004D7D1D" w:rsidRPr="004D7D1D">
        <w:rPr>
          <w:rFonts w:ascii="Arial" w:hAnsi="Arial" w:cs="Arial"/>
          <w:sz w:val="22"/>
          <w:szCs w:val="22"/>
        </w:rPr>
        <w:t xml:space="preserve">uvrščajo </w:t>
      </w:r>
      <w:r w:rsidR="00D40525" w:rsidRPr="004D7D1D">
        <w:rPr>
          <w:rFonts w:ascii="Arial" w:hAnsi="Arial" w:cs="Arial"/>
          <w:sz w:val="22"/>
          <w:szCs w:val="22"/>
        </w:rPr>
        <w:t>v dogovor</w:t>
      </w:r>
      <w:r w:rsidR="00092FAA">
        <w:rPr>
          <w:rFonts w:ascii="Arial" w:hAnsi="Arial" w:cs="Arial"/>
          <w:sz w:val="22"/>
          <w:szCs w:val="22"/>
        </w:rPr>
        <w:t xml:space="preserve"> za razvoj regije</w:t>
      </w:r>
      <w:r w:rsidR="00D40525" w:rsidRPr="004D7D1D">
        <w:rPr>
          <w:rFonts w:ascii="Arial" w:hAnsi="Arial" w:cs="Arial"/>
          <w:sz w:val="22"/>
          <w:szCs w:val="22"/>
        </w:rPr>
        <w:t>,</w:t>
      </w:r>
      <w:r w:rsidRPr="004D7D1D">
        <w:rPr>
          <w:rFonts w:ascii="Arial" w:hAnsi="Arial" w:cs="Arial"/>
          <w:sz w:val="22"/>
          <w:szCs w:val="22"/>
        </w:rPr>
        <w:t xml:space="preserve"> izdala soglasja</w:t>
      </w:r>
      <w:r w:rsidR="00D40525" w:rsidRPr="004D7D1D">
        <w:rPr>
          <w:rFonts w:ascii="Arial" w:hAnsi="Arial" w:cs="Arial"/>
          <w:sz w:val="22"/>
          <w:szCs w:val="22"/>
        </w:rPr>
        <w:t>:</w:t>
      </w:r>
    </w:p>
    <w:p w14:paraId="3A6B38D3" w14:textId="77777777"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v okviru specifičnega cilja RSO1.3. Krepitev trajnostne rasti in konkurenčnosti MSP ter ustvarjanje delovnih mest v MSP, med drugim s produktivnimi naložbami (dopis Ministrstva za kohezijo in regionalni razvoj št. 024-11/2023-1630-168, z dne 18. 3. 2025 za projekt PODJETNIŠKI INKUBATORJI);</w:t>
      </w:r>
    </w:p>
    <w:p w14:paraId="3E6FC9E6" w14:textId="77777777"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35500-251/2024-2560-330, z dne 14. 3. 2025);</w:t>
      </w:r>
    </w:p>
    <w:p w14:paraId="61A14ED3" w14:textId="33A9777E"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lastRenderedPageBreak/>
        <w:t>v okviru specifičnega cilja RSO3.2. Razvoj in krepitev trajnostne, pametne in intermodalne nacionalne, regionalne in lokalne mobilnosti, odporne proti podnebnim spremembam, vključno z boljšim dostopom do omrežja TEN-T in čezmejno mobilnostjo (KS); neinfrastrukturni ukrepi trajnostne mobilnosti na horizontalni ravni (dopis Ministrstva za okolje, podnebje in energijo št. 545-790/2023-2570-146, z dne 12. 3. 2025 za projekta RCM in RCPS);</w:t>
      </w:r>
    </w:p>
    <w:p w14:paraId="2A35C052" w14:textId="14744CDD" w:rsidR="00320869" w:rsidRPr="00B224E7" w:rsidRDefault="00320869" w:rsidP="00320869">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je</w:t>
      </w:r>
      <w:r w:rsidRPr="00B224E7">
        <w:rPr>
          <w:rFonts w:ascii="Arial" w:hAnsi="Arial" w:cs="Arial"/>
          <w:sz w:val="22"/>
          <w:szCs w:val="22"/>
          <w:shd w:val="clear" w:color="auto" w:fill="FFFFFF"/>
        </w:rPr>
        <w:t xml:space="preserve"> k projektom, ki so predmet tega </w:t>
      </w:r>
      <w:r w:rsidR="005361D5">
        <w:rPr>
          <w:rFonts w:ascii="Arial" w:hAnsi="Arial" w:cs="Arial"/>
          <w:sz w:val="22"/>
          <w:szCs w:val="22"/>
          <w:shd w:val="clear" w:color="auto" w:fill="FFFFFF"/>
        </w:rPr>
        <w:t>Dogovora</w:t>
      </w:r>
      <w:r w:rsidRPr="00B224E7">
        <w:rPr>
          <w:rFonts w:ascii="Arial" w:hAnsi="Arial" w:cs="Arial"/>
          <w:sz w:val="22"/>
          <w:szCs w:val="22"/>
          <w:shd w:val="clear" w:color="auto" w:fill="FFFFFF"/>
        </w:rPr>
        <w:t xml:space="preserve">, podal soglasje Razvojni svet regije </w:t>
      </w:r>
      <w:r w:rsidRPr="00B224E7">
        <w:rPr>
          <w:rFonts w:ascii="Arial" w:hAnsi="Arial" w:cs="Arial"/>
          <w:iCs/>
          <w:sz w:val="22"/>
          <w:szCs w:val="22"/>
        </w:rPr>
        <w:t xml:space="preserve">na </w:t>
      </w:r>
      <w:r w:rsidR="002E1D56">
        <w:rPr>
          <w:rFonts w:ascii="Arial" w:hAnsi="Arial" w:cs="Arial"/>
          <w:iCs/>
          <w:sz w:val="22"/>
          <w:szCs w:val="22"/>
        </w:rPr>
        <w:t>11.</w:t>
      </w:r>
      <w:r w:rsidRPr="00B224E7">
        <w:rPr>
          <w:rFonts w:ascii="Arial" w:hAnsi="Arial" w:cs="Arial"/>
          <w:sz w:val="22"/>
          <w:szCs w:val="22"/>
        </w:rPr>
        <w:t xml:space="preserve"> seji, sklep št. </w:t>
      </w:r>
      <w:r w:rsidR="002E1D56">
        <w:rPr>
          <w:rFonts w:ascii="Arial" w:hAnsi="Arial" w:cs="Arial"/>
          <w:sz w:val="22"/>
          <w:szCs w:val="22"/>
        </w:rPr>
        <w:t>4/11-2025</w:t>
      </w:r>
      <w:r w:rsidRPr="00B224E7">
        <w:rPr>
          <w:rFonts w:ascii="Arial" w:hAnsi="Arial" w:cs="Arial"/>
          <w:sz w:val="22"/>
          <w:szCs w:val="22"/>
        </w:rPr>
        <w:t xml:space="preserve"> z dne </w:t>
      </w:r>
      <w:r w:rsidR="002E1D56">
        <w:rPr>
          <w:rFonts w:ascii="Arial" w:hAnsi="Arial" w:cs="Arial"/>
          <w:sz w:val="22"/>
          <w:szCs w:val="22"/>
        </w:rPr>
        <w:t>24. 3. 2025</w:t>
      </w:r>
      <w:r w:rsidRPr="00B224E7">
        <w:rPr>
          <w:rFonts w:ascii="Arial" w:hAnsi="Arial" w:cs="Arial"/>
          <w:sz w:val="22"/>
          <w:szCs w:val="22"/>
        </w:rPr>
        <w:t>;</w:t>
      </w:r>
    </w:p>
    <w:p w14:paraId="6B1FC26F" w14:textId="785508E9" w:rsidR="00320869" w:rsidRPr="00B224E7" w:rsidRDefault="00320869" w:rsidP="00320869">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je vsebina </w:t>
      </w:r>
      <w:r w:rsidR="005361D5">
        <w:rPr>
          <w:rFonts w:ascii="Arial" w:hAnsi="Arial" w:cs="Arial"/>
          <w:sz w:val="22"/>
          <w:szCs w:val="22"/>
        </w:rPr>
        <w:t>tega Dogovora</w:t>
      </w:r>
      <w:r w:rsidR="00092FAA" w:rsidRPr="00B224E7">
        <w:rPr>
          <w:rFonts w:ascii="Arial" w:hAnsi="Arial" w:cs="Arial"/>
          <w:sz w:val="22"/>
          <w:szCs w:val="22"/>
        </w:rPr>
        <w:t xml:space="preserve"> </w:t>
      </w:r>
      <w:r w:rsidRPr="00B224E7">
        <w:rPr>
          <w:rFonts w:ascii="Arial" w:hAnsi="Arial" w:cs="Arial"/>
          <w:sz w:val="22"/>
          <w:szCs w:val="22"/>
        </w:rPr>
        <w:t xml:space="preserve">potrjena s strani Sveta </w:t>
      </w:r>
      <w:r w:rsidR="0023293F">
        <w:rPr>
          <w:rFonts w:ascii="Arial" w:hAnsi="Arial" w:cs="Arial"/>
          <w:sz w:val="22"/>
          <w:szCs w:val="22"/>
        </w:rPr>
        <w:t>Primorsko-notranjske</w:t>
      </w:r>
      <w:r w:rsidRPr="00B224E7">
        <w:rPr>
          <w:rFonts w:ascii="Arial" w:eastAsia="Calibri" w:hAnsi="Arial" w:cs="Arial"/>
          <w:bCs/>
          <w:sz w:val="22"/>
          <w:szCs w:val="22"/>
        </w:rPr>
        <w:t xml:space="preserve"> razvojne regije </w:t>
      </w:r>
      <w:r w:rsidRPr="00B224E7">
        <w:rPr>
          <w:rFonts w:ascii="Arial" w:hAnsi="Arial" w:cs="Arial"/>
          <w:bCs/>
          <w:sz w:val="22"/>
          <w:szCs w:val="22"/>
        </w:rPr>
        <w:t>(</w:t>
      </w:r>
      <w:r w:rsidRPr="00B224E7">
        <w:rPr>
          <w:rFonts w:ascii="Arial" w:hAnsi="Arial" w:cs="Arial"/>
          <w:bCs/>
        </w:rPr>
        <w:t xml:space="preserve">v </w:t>
      </w:r>
      <w:r w:rsidRPr="00B224E7">
        <w:rPr>
          <w:rFonts w:ascii="Arial" w:hAnsi="Arial" w:cs="Arial"/>
          <w:sz w:val="22"/>
          <w:szCs w:val="22"/>
        </w:rPr>
        <w:t xml:space="preserve">nadaljnjem besedilu: svet regije) na </w:t>
      </w:r>
      <w:r w:rsidR="002E1D56">
        <w:rPr>
          <w:rFonts w:ascii="Arial" w:hAnsi="Arial" w:cs="Arial"/>
          <w:sz w:val="22"/>
          <w:szCs w:val="22"/>
        </w:rPr>
        <w:t>13.</w:t>
      </w:r>
      <w:r w:rsidRPr="00B224E7">
        <w:rPr>
          <w:rFonts w:ascii="Arial" w:hAnsi="Arial" w:cs="Arial"/>
          <w:sz w:val="22"/>
          <w:szCs w:val="22"/>
        </w:rPr>
        <w:t xml:space="preserve"> seji, sklep št.</w:t>
      </w:r>
      <w:r w:rsidRPr="00B224E7">
        <w:t xml:space="preserve"> </w:t>
      </w:r>
      <w:r w:rsidR="002E1D56">
        <w:rPr>
          <w:rFonts w:ascii="Arial" w:hAnsi="Arial" w:cs="Arial"/>
          <w:sz w:val="22"/>
          <w:szCs w:val="22"/>
        </w:rPr>
        <w:t>4/13-2025</w:t>
      </w:r>
      <w:r w:rsidRPr="00B224E7">
        <w:rPr>
          <w:rFonts w:ascii="Arial" w:hAnsi="Arial" w:cs="Arial"/>
          <w:sz w:val="22"/>
          <w:szCs w:val="22"/>
        </w:rPr>
        <w:t xml:space="preserve"> z dne </w:t>
      </w:r>
      <w:r w:rsidR="002E1D56">
        <w:rPr>
          <w:rFonts w:ascii="Arial" w:hAnsi="Arial" w:cs="Arial"/>
          <w:sz w:val="22"/>
          <w:szCs w:val="22"/>
        </w:rPr>
        <w:t>27. 3. 2025</w:t>
      </w:r>
      <w:r w:rsidRPr="00B224E7">
        <w:rPr>
          <w:rFonts w:ascii="Arial" w:hAnsi="Arial" w:cs="Arial"/>
          <w:sz w:val="22"/>
          <w:szCs w:val="22"/>
        </w:rPr>
        <w:t>;</w:t>
      </w:r>
    </w:p>
    <w:p w14:paraId="23A4E611" w14:textId="77777777" w:rsidR="004A2481" w:rsidRPr="004A2481" w:rsidRDefault="004A2481" w:rsidP="004A2481">
      <w:pPr>
        <w:pStyle w:val="Odstavekseznama"/>
        <w:spacing w:afterLines="60" w:after="144" w:line="240" w:lineRule="exact"/>
        <w:ind w:left="0"/>
        <w:jc w:val="both"/>
        <w:rPr>
          <w:rFonts w:ascii="Arial" w:hAnsi="Arial" w:cs="Arial"/>
          <w:sz w:val="22"/>
          <w:szCs w:val="22"/>
        </w:rPr>
      </w:pPr>
    </w:p>
    <w:p w14:paraId="1B4D98FD" w14:textId="79A10C3F" w:rsidR="004D7D1D" w:rsidRPr="00B224E7"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31EC652A" w14:textId="6831CEA1" w:rsidR="007C0E13" w:rsidRPr="00B224E7" w:rsidRDefault="007C0E13" w:rsidP="002B0C18">
      <w:pPr>
        <w:spacing w:afterLines="60" w:after="144" w:line="240" w:lineRule="exact"/>
        <w:jc w:val="both"/>
        <w:rPr>
          <w:rFonts w:ascii="Arial" w:hAnsi="Arial" w:cs="Arial"/>
          <w:shd w:val="clear" w:color="auto" w:fill="FFFFFF"/>
        </w:rPr>
      </w:pPr>
      <w:r w:rsidRPr="00B224E7">
        <w:rPr>
          <w:rFonts w:ascii="Arial" w:hAnsi="Arial" w:cs="Arial"/>
          <w:shd w:val="clear" w:color="auto" w:fill="FFFFFF"/>
        </w:rPr>
        <w:t xml:space="preserve">Ministrstvo in </w:t>
      </w:r>
      <w:r w:rsidR="00574D7C" w:rsidRPr="00B224E7">
        <w:rPr>
          <w:rFonts w:ascii="Arial" w:hAnsi="Arial" w:cs="Arial"/>
          <w:shd w:val="clear" w:color="auto" w:fill="FFFFFF"/>
        </w:rPr>
        <w:t>R</w:t>
      </w:r>
      <w:r w:rsidR="006760A4" w:rsidRPr="00B224E7">
        <w:rPr>
          <w:rFonts w:ascii="Arial" w:hAnsi="Arial" w:cs="Arial"/>
          <w:shd w:val="clear" w:color="auto" w:fill="FFFFFF"/>
        </w:rPr>
        <w:t xml:space="preserve">azvojni </w:t>
      </w:r>
      <w:r w:rsidRPr="00B224E7">
        <w:rPr>
          <w:rFonts w:ascii="Arial" w:hAnsi="Arial" w:cs="Arial"/>
          <w:shd w:val="clear" w:color="auto" w:fill="FFFFFF"/>
        </w:rPr>
        <w:t>svet</w:t>
      </w:r>
      <w:r w:rsidR="006760A4" w:rsidRPr="00B224E7">
        <w:rPr>
          <w:rFonts w:ascii="Arial" w:hAnsi="Arial" w:cs="Arial"/>
          <w:shd w:val="clear" w:color="auto" w:fill="FFFFFF"/>
        </w:rPr>
        <w:t xml:space="preserve"> </w:t>
      </w:r>
      <w:r w:rsidR="00E569CB">
        <w:rPr>
          <w:rFonts w:ascii="Arial" w:hAnsi="Arial" w:cs="Arial"/>
          <w:shd w:val="clear" w:color="auto" w:fill="FFFFFF"/>
        </w:rPr>
        <w:t xml:space="preserve">Primorsko-notranjske </w:t>
      </w:r>
      <w:r w:rsidR="006760A4" w:rsidRPr="00B224E7">
        <w:rPr>
          <w:rFonts w:ascii="Arial" w:hAnsi="Arial" w:cs="Arial"/>
          <w:shd w:val="clear" w:color="auto" w:fill="FFFFFF"/>
        </w:rPr>
        <w:t>regije</w:t>
      </w:r>
      <w:r w:rsidRPr="00B224E7">
        <w:rPr>
          <w:rFonts w:ascii="Arial" w:hAnsi="Arial" w:cs="Arial"/>
          <w:shd w:val="clear" w:color="auto" w:fill="FFFFFF"/>
        </w:rPr>
        <w:t xml:space="preserve"> sklepata</w:t>
      </w:r>
      <w:r w:rsidR="003B1AEB">
        <w:rPr>
          <w:rFonts w:ascii="Arial" w:hAnsi="Arial" w:cs="Arial"/>
          <w:shd w:val="clear" w:color="auto" w:fill="FFFFFF"/>
        </w:rPr>
        <w:t xml:space="preserve"> D</w:t>
      </w:r>
      <w:r w:rsidR="00092FAA">
        <w:rPr>
          <w:rFonts w:ascii="Arial" w:hAnsi="Arial" w:cs="Arial"/>
          <w:shd w:val="clear" w:color="auto" w:fill="FFFFFF"/>
        </w:rPr>
        <w:t>ogovor za razvoj regije</w:t>
      </w:r>
      <w:r w:rsidRPr="00B224E7">
        <w:rPr>
          <w:rFonts w:ascii="Arial" w:hAnsi="Arial" w:cs="Arial"/>
          <w:shd w:val="clear" w:color="auto" w:fill="FFFFFF"/>
        </w:rPr>
        <w:t xml:space="preserve"> z namenom uresničevanja </w:t>
      </w:r>
      <w:r w:rsidR="00BC1096" w:rsidRPr="00B224E7">
        <w:rPr>
          <w:rFonts w:ascii="Arial" w:hAnsi="Arial" w:cs="Arial"/>
          <w:shd w:val="clear" w:color="auto" w:fill="FFFFFF"/>
        </w:rPr>
        <w:t>RRP</w:t>
      </w:r>
      <w:r w:rsidR="00BD2B64" w:rsidRPr="00B224E7">
        <w:rPr>
          <w:rFonts w:ascii="Arial" w:hAnsi="Arial" w:cs="Arial"/>
          <w:shd w:val="clear" w:color="auto" w:fill="FFFFFF"/>
        </w:rPr>
        <w:t xml:space="preserve">. </w:t>
      </w:r>
    </w:p>
    <w:p w14:paraId="2D8E9D93" w14:textId="0C50EE73" w:rsidR="004D7D1D" w:rsidRPr="00B224E7" w:rsidRDefault="001A2954" w:rsidP="002B0C18">
      <w:pPr>
        <w:spacing w:afterLines="60" w:after="144" w:line="240" w:lineRule="exact"/>
        <w:jc w:val="both"/>
        <w:rPr>
          <w:rFonts w:ascii="Arial" w:hAnsi="Arial" w:cs="Arial"/>
          <w:shd w:val="clear" w:color="auto" w:fill="FFFFFF"/>
        </w:rPr>
      </w:pPr>
      <w:r>
        <w:rPr>
          <w:rFonts w:ascii="Arial" w:hAnsi="Arial" w:cs="Arial"/>
          <w:shd w:val="clear" w:color="auto" w:fill="FFFFFF"/>
        </w:rPr>
        <w:t xml:space="preserve">Dokument </w:t>
      </w:r>
      <w:r w:rsidRPr="001A2954">
        <w:rPr>
          <w:rFonts w:ascii="Arial" w:hAnsi="Arial" w:cs="Arial"/>
          <w:shd w:val="clear" w:color="auto" w:fill="FFFFFF"/>
        </w:rPr>
        <w:t xml:space="preserve">Povzetek RRP s predstavitvijo razvojnih specializacij regije, strateških razvojnih ciljev regije ter prioritet in ukrepov </w:t>
      </w:r>
      <w:r w:rsidR="004D7D1D" w:rsidRPr="00B224E7">
        <w:rPr>
          <w:rFonts w:ascii="Arial" w:hAnsi="Arial" w:cs="Arial"/>
          <w:shd w:val="clear" w:color="auto" w:fill="FFFFFF"/>
        </w:rPr>
        <w:t xml:space="preserve">je Priloga 1 k temu </w:t>
      </w:r>
      <w:r w:rsidR="003B1AEB">
        <w:rPr>
          <w:rFonts w:ascii="Arial" w:hAnsi="Arial" w:cs="Arial"/>
          <w:shd w:val="clear" w:color="auto" w:fill="FFFFFF"/>
        </w:rPr>
        <w:t>Dogovoru</w:t>
      </w:r>
      <w:r w:rsidR="00092FAA" w:rsidRPr="00B224E7">
        <w:rPr>
          <w:rFonts w:ascii="Arial" w:hAnsi="Arial" w:cs="Arial"/>
          <w:shd w:val="clear" w:color="auto" w:fill="FFFFFF"/>
        </w:rPr>
        <w:t xml:space="preserve"> </w:t>
      </w:r>
      <w:r w:rsidR="004D7D1D" w:rsidRPr="00B224E7">
        <w:rPr>
          <w:rFonts w:ascii="Arial" w:hAnsi="Arial" w:cs="Arial"/>
          <w:shd w:val="clear" w:color="auto" w:fill="FFFFFF"/>
        </w:rPr>
        <w:t>in njegov sestavni del.</w:t>
      </w:r>
    </w:p>
    <w:p w14:paraId="41E774DD" w14:textId="77777777" w:rsidR="00B805EC" w:rsidRDefault="00B805EC" w:rsidP="003F0512">
      <w:pPr>
        <w:spacing w:afterLines="60" w:after="144" w:line="240" w:lineRule="exact"/>
        <w:jc w:val="both"/>
        <w:rPr>
          <w:rFonts w:ascii="Arial" w:hAnsi="Arial" w:cs="Arial"/>
          <w:shd w:val="clear" w:color="auto" w:fill="FFFFFF"/>
        </w:rPr>
      </w:pPr>
    </w:p>
    <w:p w14:paraId="2F793BC3" w14:textId="2C585BE7" w:rsidR="000035B5" w:rsidRPr="004B5EA3" w:rsidRDefault="000035B5" w:rsidP="004B5EA3">
      <w:pPr>
        <w:pStyle w:val="Odstavekseznama"/>
        <w:numPr>
          <w:ilvl w:val="0"/>
          <w:numId w:val="1"/>
        </w:numPr>
        <w:spacing w:afterLines="60" w:after="144" w:line="240" w:lineRule="exact"/>
        <w:jc w:val="both"/>
        <w:rPr>
          <w:rFonts w:ascii="Arial" w:hAnsi="Arial" w:cs="Arial"/>
          <w:shd w:val="clear" w:color="auto" w:fill="FFFFFF"/>
        </w:rPr>
      </w:pPr>
      <w:bookmarkStart w:id="3" w:name="_Hlk151105088"/>
    </w:p>
    <w:p w14:paraId="45509D3B" w14:textId="1765698C" w:rsidR="009861F5" w:rsidRDefault="003F0512" w:rsidP="007E7CB3">
      <w:pPr>
        <w:spacing w:afterLines="60" w:after="144" w:line="240" w:lineRule="exact"/>
        <w:jc w:val="both"/>
        <w:rPr>
          <w:rFonts w:ascii="Arial" w:hAnsi="Arial" w:cs="Arial"/>
          <w:bCs/>
          <w:lang w:eastAsia="sl-SI"/>
        </w:rPr>
      </w:pPr>
      <w:r w:rsidRPr="003F0512">
        <w:rPr>
          <w:rFonts w:ascii="Arial" w:hAnsi="Arial" w:cs="Arial"/>
          <w:bCs/>
          <w:lang w:eastAsia="sl-SI"/>
        </w:rPr>
        <w:t xml:space="preserve">V </w:t>
      </w:r>
      <w:r>
        <w:rPr>
          <w:rFonts w:ascii="Arial" w:hAnsi="Arial" w:cs="Arial"/>
          <w:bCs/>
          <w:lang w:eastAsia="sl-SI"/>
        </w:rPr>
        <w:t>D</w:t>
      </w:r>
      <w:r w:rsidRPr="003F0512">
        <w:rPr>
          <w:rFonts w:ascii="Arial" w:hAnsi="Arial" w:cs="Arial"/>
          <w:bCs/>
          <w:lang w:eastAsia="sl-SI"/>
        </w:rPr>
        <w:t>ogovor se uvrstijo naslednji projekti, navedeni v tabeli št. 1</w:t>
      </w:r>
      <w:r>
        <w:rPr>
          <w:rFonts w:ascii="Arial" w:hAnsi="Arial" w:cs="Arial"/>
          <w:bCs/>
          <w:lang w:eastAsia="sl-SI"/>
        </w:rPr>
        <w:t>, 2 in 3</w:t>
      </w:r>
      <w:r w:rsidRPr="003F0512">
        <w:rPr>
          <w:rFonts w:ascii="Arial" w:hAnsi="Arial" w:cs="Arial"/>
          <w:bCs/>
          <w:lang w:eastAsia="sl-SI"/>
        </w:rPr>
        <w:t>:</w:t>
      </w:r>
    </w:p>
    <w:p w14:paraId="26415A5C" w14:textId="77777777" w:rsidR="003F0512" w:rsidRPr="003F0512" w:rsidRDefault="003F0512" w:rsidP="007E7CB3">
      <w:pPr>
        <w:spacing w:afterLines="60" w:after="144" w:line="240" w:lineRule="exact"/>
        <w:jc w:val="both"/>
        <w:rPr>
          <w:rFonts w:ascii="Arial" w:hAnsi="Arial" w:cs="Arial"/>
          <w:bCs/>
          <w:lang w:eastAsia="sl-SI"/>
        </w:rPr>
      </w:pPr>
    </w:p>
    <w:p w14:paraId="03A1428E" w14:textId="7CF9E84C" w:rsidR="00CE7084" w:rsidRDefault="00003B0E" w:rsidP="007E7CB3">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w:t>
      </w:r>
      <w:bookmarkStart w:id="4" w:name="_Hlk184816528"/>
      <w:bookmarkStart w:id="5" w:name="_Hlk184816661"/>
      <w:r w:rsidR="00EA58C1">
        <w:rPr>
          <w:rFonts w:ascii="Arial" w:hAnsi="Arial" w:cs="Arial"/>
          <w:bCs/>
          <w:color w:val="000000"/>
          <w:sz w:val="20"/>
          <w:szCs w:val="20"/>
          <w:lang w:eastAsia="sl-SI"/>
        </w:rPr>
        <w:t xml:space="preserve">Tabela št. 1: </w:t>
      </w:r>
      <w:r w:rsidR="00B772F6">
        <w:rPr>
          <w:rFonts w:ascii="Arial" w:hAnsi="Arial" w:cs="Arial"/>
          <w:bCs/>
          <w:color w:val="000000"/>
          <w:sz w:val="20"/>
          <w:szCs w:val="20"/>
          <w:lang w:eastAsia="sl-SI"/>
        </w:rPr>
        <w:t>Projekti</w:t>
      </w:r>
      <w:r w:rsidR="00CE7084">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Cilj politike 1: Pametnejša Evropa</w:t>
      </w:r>
      <w:r w:rsidR="005C3B38">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Prednostna naloga 1: Inovacijska družba znanja</w:t>
      </w:r>
      <w:r w:rsidR="005C3B38">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Specifični cilj: RSO1.3. Krepitev trajnostne rasti in konkurenčnosti MSP ter ustvarjanje delovnih mest v MSP, med drugim s produktivnimi naložbami</w:t>
      </w:r>
      <w:r w:rsidR="005C3B38">
        <w:rPr>
          <w:rFonts w:ascii="Arial" w:hAnsi="Arial" w:cs="Arial"/>
          <w:bCs/>
          <w:color w:val="000000"/>
          <w:sz w:val="20"/>
          <w:szCs w:val="20"/>
          <w:lang w:eastAsia="sl-SI"/>
        </w:rPr>
        <w:t xml:space="preserve"> (ESRR), ki se uvrščajo v </w:t>
      </w:r>
      <w:r w:rsidR="00E569CB">
        <w:rPr>
          <w:rFonts w:ascii="Arial" w:hAnsi="Arial" w:cs="Arial"/>
          <w:bCs/>
          <w:color w:val="000000"/>
          <w:sz w:val="20"/>
          <w:szCs w:val="20"/>
          <w:lang w:eastAsia="sl-SI"/>
        </w:rPr>
        <w:t>dogovor za razvoj Primorsko-notranjske razvojne regije</w:t>
      </w:r>
      <w:r w:rsidR="005C3B38">
        <w:rPr>
          <w:rFonts w:ascii="Arial" w:hAnsi="Arial" w:cs="Arial"/>
          <w:bCs/>
          <w:color w:val="000000"/>
          <w:sz w:val="20"/>
          <w:szCs w:val="20"/>
          <w:lang w:eastAsia="sl-SI"/>
        </w:rPr>
        <w:t>:</w:t>
      </w:r>
      <w:bookmarkEnd w:id="4"/>
    </w:p>
    <w:tbl>
      <w:tblPr>
        <w:tblStyle w:val="Tabelamrea"/>
        <w:tblW w:w="10348" w:type="dxa"/>
        <w:jc w:val="center"/>
        <w:tblLook w:val="04A0" w:firstRow="1" w:lastRow="0" w:firstColumn="1" w:lastColumn="0" w:noHBand="0" w:noVBand="1"/>
      </w:tblPr>
      <w:tblGrid>
        <w:gridCol w:w="498"/>
        <w:gridCol w:w="1340"/>
        <w:gridCol w:w="1292"/>
        <w:gridCol w:w="803"/>
        <w:gridCol w:w="1034"/>
        <w:gridCol w:w="1034"/>
        <w:gridCol w:w="1034"/>
        <w:gridCol w:w="1033"/>
        <w:gridCol w:w="1300"/>
        <w:gridCol w:w="980"/>
      </w:tblGrid>
      <w:tr w:rsidR="003A412A" w:rsidRPr="00FA2B9D" w14:paraId="2DECF6C4" w14:textId="77777777" w:rsidTr="008B7171">
        <w:trPr>
          <w:jc w:val="center"/>
        </w:trPr>
        <w:tc>
          <w:tcPr>
            <w:tcW w:w="498" w:type="dxa"/>
            <w:vMerge w:val="restart"/>
          </w:tcPr>
          <w:p w14:paraId="0D63E8B7" w14:textId="6D1D687B"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Zap.</w:t>
            </w:r>
            <w:r w:rsidR="00E445B9">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št.</w:t>
            </w:r>
          </w:p>
        </w:tc>
        <w:tc>
          <w:tcPr>
            <w:tcW w:w="1340" w:type="dxa"/>
            <w:vMerge w:val="restart"/>
          </w:tcPr>
          <w:p w14:paraId="51C224E1" w14:textId="5788BC89" w:rsidR="003A412A" w:rsidRPr="00FA2B9D" w:rsidRDefault="002E1D56" w:rsidP="002E1D56">
            <w:pPr>
              <w:spacing w:afterLines="60" w:after="144" w:line="240" w:lineRule="exact"/>
              <w:rPr>
                <w:rFonts w:ascii="Arial" w:hAnsi="Arial" w:cs="Arial"/>
                <w:bCs/>
                <w:color w:val="000000"/>
                <w:sz w:val="14"/>
                <w:szCs w:val="14"/>
                <w:lang w:eastAsia="sl-SI"/>
              </w:rPr>
            </w:pPr>
            <w:r w:rsidRPr="00FA2B9D">
              <w:rPr>
                <w:rFonts w:ascii="Arial" w:hAnsi="Arial" w:cs="Arial"/>
                <w:bCs/>
                <w:color w:val="000000"/>
                <w:sz w:val="14"/>
                <w:szCs w:val="14"/>
                <w:lang w:eastAsia="sl-SI"/>
              </w:rPr>
              <w:t>Naziv projektnega</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1292" w:type="dxa"/>
            <w:vMerge w:val="restart"/>
          </w:tcPr>
          <w:p w14:paraId="4CE35BE4" w14:textId="16E7D951" w:rsidR="003A412A" w:rsidRPr="00FA2B9D" w:rsidRDefault="002E1D56" w:rsidP="00FA2B9D">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Nosilec</w:t>
            </w:r>
            <w:r>
              <w:rPr>
                <w:rFonts w:ascii="Arial" w:hAnsi="Arial" w:cs="Arial"/>
                <w:bCs/>
                <w:color w:val="000000"/>
                <w:sz w:val="14"/>
                <w:szCs w:val="14"/>
                <w:lang w:eastAsia="sl-SI"/>
              </w:rPr>
              <w:t xml:space="preserve"> p</w:t>
            </w:r>
            <w:r w:rsidRPr="00FA2B9D">
              <w:rPr>
                <w:rFonts w:ascii="Arial" w:hAnsi="Arial" w:cs="Arial"/>
                <w:bCs/>
                <w:color w:val="000000"/>
                <w:sz w:val="14"/>
                <w:szCs w:val="14"/>
                <w:lang w:eastAsia="sl-SI"/>
              </w:rPr>
              <w:t>rojekt</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803" w:type="dxa"/>
            <w:vMerge w:val="restart"/>
          </w:tcPr>
          <w:p w14:paraId="4949287F" w14:textId="6D72F3CF" w:rsidR="003A412A" w:rsidRPr="00FA2B9D" w:rsidRDefault="003A412A" w:rsidP="00FA2B9D">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Tip</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projekt.</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2068" w:type="dxa"/>
            <w:gridSpan w:val="2"/>
          </w:tcPr>
          <w:p w14:paraId="17C63ABE" w14:textId="19D3BBF2"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Vrednost projektnega predloga</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(v EUR)</w:t>
            </w:r>
          </w:p>
        </w:tc>
        <w:tc>
          <w:tcPr>
            <w:tcW w:w="4347" w:type="dxa"/>
            <w:gridSpan w:val="4"/>
          </w:tcPr>
          <w:p w14:paraId="58508EE2" w14:textId="621AEB1D"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Vir in višina sofinanciranja projektnega predloga (v</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EUR)</w:t>
            </w:r>
          </w:p>
        </w:tc>
      </w:tr>
      <w:tr w:rsidR="003A412A" w:rsidRPr="00FA2B9D" w14:paraId="1B17F0D2" w14:textId="77777777" w:rsidTr="008B7171">
        <w:trPr>
          <w:trHeight w:val="364"/>
          <w:jc w:val="center"/>
        </w:trPr>
        <w:tc>
          <w:tcPr>
            <w:tcW w:w="498" w:type="dxa"/>
            <w:vMerge/>
          </w:tcPr>
          <w:p w14:paraId="76C38355"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340" w:type="dxa"/>
            <w:vMerge/>
          </w:tcPr>
          <w:p w14:paraId="45E3B875"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292" w:type="dxa"/>
            <w:vMerge/>
          </w:tcPr>
          <w:p w14:paraId="459254AE" w14:textId="200DA0EF"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803" w:type="dxa"/>
            <w:vMerge/>
          </w:tcPr>
          <w:p w14:paraId="19C77A58"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034" w:type="dxa"/>
          </w:tcPr>
          <w:p w14:paraId="14AD415C" w14:textId="3210BF97"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Z DDV</w:t>
            </w:r>
          </w:p>
        </w:tc>
        <w:tc>
          <w:tcPr>
            <w:tcW w:w="1034" w:type="dxa"/>
          </w:tcPr>
          <w:p w14:paraId="55B13386" w14:textId="6804AD89"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Brez DDV</w:t>
            </w:r>
          </w:p>
        </w:tc>
        <w:tc>
          <w:tcPr>
            <w:tcW w:w="1034" w:type="dxa"/>
          </w:tcPr>
          <w:p w14:paraId="0A127200" w14:textId="496EF22A" w:rsidR="003A412A" w:rsidRPr="00FA2B9D" w:rsidRDefault="003A412A" w:rsidP="003A412A">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EU</w:t>
            </w:r>
          </w:p>
        </w:tc>
        <w:tc>
          <w:tcPr>
            <w:tcW w:w="1033" w:type="dxa"/>
          </w:tcPr>
          <w:p w14:paraId="00AC2712" w14:textId="307E74AA"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Proračun RS</w:t>
            </w:r>
          </w:p>
        </w:tc>
        <w:tc>
          <w:tcPr>
            <w:tcW w:w="1300" w:type="dxa"/>
          </w:tcPr>
          <w:p w14:paraId="67639270" w14:textId="0AD7EFA6"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Proračun</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občina</w:t>
            </w:r>
          </w:p>
        </w:tc>
        <w:tc>
          <w:tcPr>
            <w:tcW w:w="980" w:type="dxa"/>
          </w:tcPr>
          <w:p w14:paraId="71F5B5AB" w14:textId="34E2ED6D"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Drugo</w:t>
            </w:r>
          </w:p>
        </w:tc>
      </w:tr>
      <w:tr w:rsidR="003F0512" w:rsidRPr="00FA2B9D" w14:paraId="5BC4EDAE" w14:textId="77777777" w:rsidTr="003F0512">
        <w:trPr>
          <w:jc w:val="center"/>
        </w:trPr>
        <w:tc>
          <w:tcPr>
            <w:tcW w:w="498" w:type="dxa"/>
          </w:tcPr>
          <w:p w14:paraId="7A2FCC30" w14:textId="2CDF2419"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w:t>
            </w:r>
          </w:p>
        </w:tc>
        <w:tc>
          <w:tcPr>
            <w:tcW w:w="1340" w:type="dxa"/>
          </w:tcPr>
          <w:p w14:paraId="16B9489F" w14:textId="0FEB86D3" w:rsidR="003F0512" w:rsidRPr="003A412A" w:rsidRDefault="003F0512" w:rsidP="003F0512">
            <w:pPr>
              <w:spacing w:afterLines="60" w:after="144" w:line="240" w:lineRule="exact"/>
              <w:jc w:val="both"/>
              <w:rPr>
                <w:rFonts w:ascii="Arial" w:hAnsi="Arial" w:cs="Arial"/>
                <w:bCs/>
                <w:color w:val="000000"/>
                <w:sz w:val="14"/>
                <w:szCs w:val="14"/>
                <w:lang w:eastAsia="sl-SI"/>
              </w:rPr>
            </w:pPr>
            <w:r w:rsidRPr="003F0512">
              <w:rPr>
                <w:rFonts w:ascii="Arial" w:hAnsi="Arial" w:cs="Arial"/>
                <w:bCs/>
                <w:color w:val="000000"/>
                <w:sz w:val="14"/>
                <w:szCs w:val="14"/>
                <w:lang w:eastAsia="sl-SI"/>
              </w:rPr>
              <w:t xml:space="preserve">Podjetno nad izzive </w:t>
            </w:r>
            <w:r w:rsidR="00101651">
              <w:rPr>
                <w:rFonts w:ascii="Arial" w:hAnsi="Arial" w:cs="Arial"/>
                <w:bCs/>
                <w:color w:val="000000"/>
                <w:sz w:val="14"/>
                <w:szCs w:val="14"/>
                <w:lang w:eastAsia="sl-SI"/>
              </w:rPr>
              <w:t>–</w:t>
            </w:r>
            <w:r w:rsidRPr="003F0512">
              <w:rPr>
                <w:rFonts w:ascii="Arial" w:hAnsi="Arial" w:cs="Arial"/>
                <w:bCs/>
                <w:color w:val="000000"/>
                <w:sz w:val="14"/>
                <w:szCs w:val="14"/>
                <w:lang w:eastAsia="sl-SI"/>
              </w:rPr>
              <w:t xml:space="preserve"> PONI</w:t>
            </w:r>
            <w:r w:rsidR="00101651">
              <w:rPr>
                <w:rFonts w:ascii="Arial" w:hAnsi="Arial" w:cs="Arial"/>
                <w:bCs/>
                <w:color w:val="000000"/>
                <w:sz w:val="14"/>
                <w:szCs w:val="14"/>
                <w:lang w:eastAsia="sl-SI"/>
              </w:rPr>
              <w:t>*</w:t>
            </w:r>
          </w:p>
        </w:tc>
        <w:tc>
          <w:tcPr>
            <w:tcW w:w="1292" w:type="dxa"/>
          </w:tcPr>
          <w:p w14:paraId="5D23C6EA" w14:textId="0E36161B" w:rsidR="003F0512" w:rsidRPr="003A412A" w:rsidRDefault="003F0512" w:rsidP="003F0512">
            <w:pPr>
              <w:spacing w:afterLines="60" w:after="144" w:line="240" w:lineRule="exact"/>
              <w:jc w:val="both"/>
              <w:rPr>
                <w:rFonts w:ascii="Arial" w:hAnsi="Arial" w:cs="Arial"/>
                <w:bCs/>
                <w:color w:val="000000"/>
                <w:sz w:val="14"/>
                <w:szCs w:val="14"/>
                <w:lang w:eastAsia="sl-SI"/>
              </w:rPr>
            </w:pPr>
            <w:r w:rsidRPr="003F0512">
              <w:rPr>
                <w:rFonts w:ascii="Arial" w:hAnsi="Arial" w:cs="Arial"/>
                <w:bCs/>
                <w:color w:val="000000"/>
                <w:sz w:val="14"/>
                <w:szCs w:val="14"/>
                <w:lang w:eastAsia="sl-SI"/>
              </w:rPr>
              <w:t>RRA Zeleni kras</w:t>
            </w:r>
            <w:r>
              <w:rPr>
                <w:rFonts w:ascii="Arial" w:hAnsi="Arial" w:cs="Arial"/>
                <w:bCs/>
                <w:color w:val="000000"/>
                <w:sz w:val="14"/>
                <w:szCs w:val="14"/>
                <w:lang w:eastAsia="sl-SI"/>
              </w:rPr>
              <w:t>,</w:t>
            </w:r>
            <w:r w:rsidRPr="003F0512">
              <w:rPr>
                <w:rFonts w:ascii="Arial" w:hAnsi="Arial" w:cs="Arial"/>
                <w:bCs/>
                <w:color w:val="000000"/>
                <w:sz w:val="14"/>
                <w:szCs w:val="14"/>
                <w:lang w:eastAsia="sl-SI"/>
              </w:rPr>
              <w:t xml:space="preserve"> d.o.o.</w:t>
            </w:r>
          </w:p>
        </w:tc>
        <w:tc>
          <w:tcPr>
            <w:tcW w:w="803" w:type="dxa"/>
          </w:tcPr>
          <w:p w14:paraId="4092DFF7" w14:textId="51027FB3"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1034" w:type="dxa"/>
          </w:tcPr>
          <w:p w14:paraId="5DA6E237" w14:textId="51BCDF6C" w:rsidR="003F0512" w:rsidRPr="003F0512" w:rsidRDefault="003F0512" w:rsidP="003F0512">
            <w:pPr>
              <w:spacing w:afterLines="60" w:after="144" w:line="240" w:lineRule="exact"/>
              <w:rPr>
                <w:rFonts w:ascii="Arial" w:hAnsi="Arial" w:cs="Arial"/>
                <w:bCs/>
                <w:color w:val="000000"/>
                <w:sz w:val="14"/>
                <w:szCs w:val="14"/>
                <w:lang w:eastAsia="sl-SI"/>
              </w:rPr>
            </w:pPr>
            <w:r w:rsidRPr="003F0512">
              <w:rPr>
                <w:rFonts w:ascii="Arial" w:hAnsi="Arial" w:cs="Arial"/>
                <w:bCs/>
                <w:color w:val="000000"/>
                <w:sz w:val="14"/>
                <w:szCs w:val="14"/>
                <w:lang w:eastAsia="sl-SI"/>
              </w:rPr>
              <w:t>1.538.851,82</w:t>
            </w:r>
          </w:p>
        </w:tc>
        <w:tc>
          <w:tcPr>
            <w:tcW w:w="1034" w:type="dxa"/>
          </w:tcPr>
          <w:p w14:paraId="66414FDD" w14:textId="4258ECA7" w:rsidR="003F0512" w:rsidRPr="003F0512" w:rsidRDefault="003F0512" w:rsidP="003F0512">
            <w:pPr>
              <w:spacing w:afterLines="60" w:after="144" w:line="240" w:lineRule="exact"/>
              <w:rPr>
                <w:rFonts w:ascii="Arial" w:hAnsi="Arial" w:cs="Arial"/>
                <w:bCs/>
                <w:color w:val="000000"/>
                <w:sz w:val="14"/>
                <w:szCs w:val="14"/>
                <w:lang w:eastAsia="sl-SI"/>
              </w:rPr>
            </w:pPr>
            <w:r w:rsidRPr="003F0512">
              <w:rPr>
                <w:rFonts w:ascii="Arial" w:hAnsi="Arial" w:cs="Arial"/>
                <w:bCs/>
                <w:color w:val="000000"/>
                <w:sz w:val="14"/>
                <w:szCs w:val="14"/>
                <w:lang w:eastAsia="sl-SI"/>
              </w:rPr>
              <w:t>1.538.851,82</w:t>
            </w:r>
          </w:p>
        </w:tc>
        <w:tc>
          <w:tcPr>
            <w:tcW w:w="1034" w:type="dxa"/>
          </w:tcPr>
          <w:p w14:paraId="72A1C319" w14:textId="51806042" w:rsidR="003F0512" w:rsidRPr="003A412A" w:rsidRDefault="003F0512" w:rsidP="003F0512">
            <w:pPr>
              <w:spacing w:afterLines="60" w:after="144" w:line="240" w:lineRule="exact"/>
              <w:jc w:val="center"/>
              <w:rPr>
                <w:rFonts w:ascii="Arial" w:hAnsi="Arial" w:cs="Arial"/>
                <w:bCs/>
                <w:color w:val="000000"/>
                <w:sz w:val="14"/>
                <w:szCs w:val="14"/>
                <w:lang w:eastAsia="sl-SI"/>
              </w:rPr>
            </w:pPr>
            <w:r w:rsidRPr="003F0512">
              <w:rPr>
                <w:rFonts w:ascii="Arial" w:hAnsi="Arial" w:cs="Arial"/>
                <w:bCs/>
                <w:color w:val="000000"/>
                <w:sz w:val="14"/>
                <w:szCs w:val="14"/>
                <w:lang w:eastAsia="sl-SI"/>
              </w:rPr>
              <w:t>1.308.024,05</w:t>
            </w:r>
          </w:p>
        </w:tc>
        <w:tc>
          <w:tcPr>
            <w:tcW w:w="1033" w:type="dxa"/>
          </w:tcPr>
          <w:p w14:paraId="42C692EA" w14:textId="56CFF829" w:rsidR="003F0512" w:rsidRPr="003A412A" w:rsidRDefault="003F0512" w:rsidP="003F0512">
            <w:pPr>
              <w:spacing w:afterLines="60" w:after="144" w:line="240" w:lineRule="exact"/>
              <w:jc w:val="center"/>
              <w:rPr>
                <w:rFonts w:ascii="Arial" w:hAnsi="Arial" w:cs="Arial"/>
                <w:bCs/>
                <w:color w:val="000000"/>
                <w:sz w:val="14"/>
                <w:szCs w:val="14"/>
                <w:lang w:eastAsia="sl-SI"/>
              </w:rPr>
            </w:pPr>
            <w:r w:rsidRPr="003F0512">
              <w:rPr>
                <w:rFonts w:ascii="Arial" w:hAnsi="Arial" w:cs="Arial"/>
                <w:bCs/>
                <w:color w:val="000000"/>
                <w:sz w:val="14"/>
                <w:szCs w:val="14"/>
                <w:lang w:eastAsia="sl-SI"/>
              </w:rPr>
              <w:t>230.827,77</w:t>
            </w:r>
          </w:p>
        </w:tc>
        <w:tc>
          <w:tcPr>
            <w:tcW w:w="1300" w:type="dxa"/>
          </w:tcPr>
          <w:p w14:paraId="56FEE629" w14:textId="2F75151E" w:rsidR="003F0512" w:rsidRPr="003A412A" w:rsidRDefault="003F0512" w:rsidP="003F0512">
            <w:pPr>
              <w:spacing w:afterLines="60" w:after="144" w:line="240" w:lineRule="exact"/>
              <w:jc w:val="center"/>
              <w:rPr>
                <w:rFonts w:ascii="Arial" w:hAnsi="Arial" w:cs="Arial"/>
                <w:bCs/>
                <w:color w:val="000000"/>
                <w:sz w:val="14"/>
                <w:szCs w:val="14"/>
                <w:lang w:eastAsia="sl-SI"/>
              </w:rPr>
            </w:pPr>
            <w:r>
              <w:rPr>
                <w:rFonts w:ascii="Arial" w:hAnsi="Arial" w:cs="Arial"/>
                <w:bCs/>
                <w:color w:val="000000"/>
                <w:sz w:val="14"/>
                <w:szCs w:val="14"/>
                <w:lang w:eastAsia="sl-SI"/>
              </w:rPr>
              <w:t>/</w:t>
            </w:r>
          </w:p>
        </w:tc>
        <w:tc>
          <w:tcPr>
            <w:tcW w:w="980" w:type="dxa"/>
          </w:tcPr>
          <w:p w14:paraId="0BD093DB" w14:textId="39B7FC49"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r w:rsidR="003F0512" w:rsidRPr="00FA2B9D" w14:paraId="0329B5A0" w14:textId="77777777" w:rsidTr="003F0512">
        <w:trPr>
          <w:jc w:val="center"/>
        </w:trPr>
        <w:tc>
          <w:tcPr>
            <w:tcW w:w="498" w:type="dxa"/>
          </w:tcPr>
          <w:p w14:paraId="1F7FE7D7" w14:textId="3966C43D" w:rsidR="003F0512" w:rsidRPr="00FA2B9D"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1340" w:type="dxa"/>
          </w:tcPr>
          <w:p w14:paraId="08EDF5D4" w14:textId="6AF53ADD" w:rsidR="003F0512" w:rsidRPr="00FA2B9D" w:rsidRDefault="003F0512" w:rsidP="003F0512">
            <w:pPr>
              <w:spacing w:afterLines="60" w:after="144" w:line="240" w:lineRule="exact"/>
              <w:jc w:val="both"/>
              <w:rPr>
                <w:rFonts w:ascii="Arial" w:hAnsi="Arial" w:cs="Arial"/>
                <w:bCs/>
                <w:color w:val="000000"/>
                <w:sz w:val="14"/>
                <w:szCs w:val="14"/>
                <w:lang w:eastAsia="sl-SI"/>
              </w:rPr>
            </w:pPr>
            <w:bookmarkStart w:id="6" w:name="_Hlk193095317"/>
            <w:r w:rsidRPr="003A412A">
              <w:rPr>
                <w:rFonts w:ascii="Arial" w:hAnsi="Arial" w:cs="Arial"/>
                <w:bCs/>
                <w:color w:val="000000"/>
                <w:sz w:val="14"/>
                <w:szCs w:val="14"/>
                <w:lang w:eastAsia="sl-SI"/>
              </w:rPr>
              <w:t>Mrežni podjetniški</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inkubator</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PNR-</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4.faza</w:t>
            </w:r>
            <w:bookmarkEnd w:id="6"/>
            <w:r w:rsidR="00101651">
              <w:rPr>
                <w:rFonts w:ascii="Arial" w:hAnsi="Arial" w:cs="Arial"/>
                <w:bCs/>
                <w:color w:val="000000"/>
                <w:sz w:val="14"/>
                <w:szCs w:val="14"/>
                <w:lang w:eastAsia="sl-SI"/>
              </w:rPr>
              <w:t>**</w:t>
            </w:r>
          </w:p>
        </w:tc>
        <w:tc>
          <w:tcPr>
            <w:tcW w:w="1292" w:type="dxa"/>
          </w:tcPr>
          <w:p w14:paraId="2BFC8DE0" w14:textId="749A946B" w:rsidR="003F0512" w:rsidRPr="00FA2B9D" w:rsidRDefault="003F0512" w:rsidP="003F0512">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Občina P</w:t>
            </w:r>
            <w:r>
              <w:rPr>
                <w:rFonts w:ascii="Arial" w:hAnsi="Arial" w:cs="Arial"/>
                <w:bCs/>
                <w:color w:val="000000"/>
                <w:sz w:val="14"/>
                <w:szCs w:val="14"/>
                <w:lang w:eastAsia="sl-SI"/>
              </w:rPr>
              <w:t>ostojna</w:t>
            </w:r>
          </w:p>
        </w:tc>
        <w:tc>
          <w:tcPr>
            <w:tcW w:w="803" w:type="dxa"/>
          </w:tcPr>
          <w:p w14:paraId="12DB8546" w14:textId="1194B8E3" w:rsidR="003F0512" w:rsidRPr="00FA2B9D"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1034" w:type="dxa"/>
          </w:tcPr>
          <w:p w14:paraId="0A947911" w14:textId="663039F5"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5.455.076,59</w:t>
            </w:r>
          </w:p>
        </w:tc>
        <w:tc>
          <w:tcPr>
            <w:tcW w:w="1034" w:type="dxa"/>
          </w:tcPr>
          <w:p w14:paraId="7CF54236" w14:textId="77A4F122"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4.719.802,31</w:t>
            </w:r>
          </w:p>
        </w:tc>
        <w:tc>
          <w:tcPr>
            <w:tcW w:w="1034" w:type="dxa"/>
          </w:tcPr>
          <w:p w14:paraId="67FA04EE" w14:textId="3F211277"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3.779.809,21</w:t>
            </w:r>
          </w:p>
        </w:tc>
        <w:tc>
          <w:tcPr>
            <w:tcW w:w="1033" w:type="dxa"/>
          </w:tcPr>
          <w:p w14:paraId="7D9C0D47" w14:textId="3BE0A854"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667.025,15</w:t>
            </w:r>
          </w:p>
        </w:tc>
        <w:tc>
          <w:tcPr>
            <w:tcW w:w="1300" w:type="dxa"/>
          </w:tcPr>
          <w:p w14:paraId="66B64F6E" w14:textId="57D3A58B"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1.008.242,24</w:t>
            </w:r>
          </w:p>
        </w:tc>
        <w:tc>
          <w:tcPr>
            <w:tcW w:w="980" w:type="dxa"/>
          </w:tcPr>
          <w:p w14:paraId="7B122BDD" w14:textId="34A6671F"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bl>
    <w:p w14:paraId="7BA7C4C8" w14:textId="77777777" w:rsidR="009C5448" w:rsidRDefault="00E569CB" w:rsidP="009C5448">
      <w:pPr>
        <w:spacing w:afterLines="60" w:after="144" w:line="240" w:lineRule="exact"/>
        <w:jc w:val="both"/>
        <w:rPr>
          <w:rFonts w:ascii="Arial" w:hAnsi="Arial" w:cs="Arial"/>
          <w:bCs/>
          <w:sz w:val="16"/>
          <w:szCs w:val="16"/>
        </w:rPr>
      </w:pPr>
      <w:r w:rsidRPr="009C5448">
        <w:rPr>
          <w:rFonts w:ascii="Arial" w:hAnsi="Arial" w:cs="Arial"/>
          <w:bCs/>
          <w:sz w:val="16"/>
          <w:szCs w:val="16"/>
        </w:rPr>
        <w:t>*</w:t>
      </w:r>
      <w:r w:rsidR="003F0512" w:rsidRPr="009C5448">
        <w:rPr>
          <w:rFonts w:ascii="Arial" w:hAnsi="Arial" w:cs="Arial"/>
          <w:bCs/>
          <w:sz w:val="16"/>
          <w:szCs w:val="16"/>
        </w:rPr>
        <w:t>P</w:t>
      </w:r>
      <w:r w:rsidRPr="009C5448">
        <w:rPr>
          <w:rFonts w:ascii="Arial" w:hAnsi="Arial" w:cs="Arial"/>
          <w:bCs/>
          <w:sz w:val="16"/>
          <w:szCs w:val="16"/>
        </w:rPr>
        <w:t>rojekt Podjetno nad izzive – PONI je bil uvrščen v Dogovor za razvoj Primorsko</w:t>
      </w:r>
      <w:r w:rsidR="002E1D56" w:rsidRPr="009C5448">
        <w:rPr>
          <w:rFonts w:ascii="Arial" w:hAnsi="Arial" w:cs="Arial"/>
          <w:bCs/>
          <w:sz w:val="16"/>
          <w:szCs w:val="16"/>
        </w:rPr>
        <w:t>-</w:t>
      </w:r>
      <w:r w:rsidRPr="009C5448">
        <w:rPr>
          <w:rFonts w:ascii="Arial" w:hAnsi="Arial" w:cs="Arial"/>
          <w:bCs/>
          <w:sz w:val="16"/>
          <w:szCs w:val="16"/>
        </w:rPr>
        <w:t>notranjske regije, sklenjen dne 18. 12. 2023.</w:t>
      </w:r>
    </w:p>
    <w:p w14:paraId="7E64685C" w14:textId="378B722C" w:rsidR="003F0512" w:rsidRPr="009C5448" w:rsidRDefault="003F0512" w:rsidP="009C5448">
      <w:pPr>
        <w:spacing w:afterLines="60" w:after="144" w:line="240" w:lineRule="exact"/>
        <w:jc w:val="both"/>
        <w:rPr>
          <w:rFonts w:ascii="Arial" w:hAnsi="Arial" w:cs="Arial"/>
          <w:bCs/>
          <w:sz w:val="16"/>
          <w:szCs w:val="16"/>
        </w:rPr>
      </w:pPr>
      <w:r w:rsidRPr="009C5448">
        <w:rPr>
          <w:rFonts w:ascii="Arial" w:hAnsi="Arial" w:cs="Arial"/>
          <w:bCs/>
          <w:sz w:val="16"/>
          <w:szCs w:val="16"/>
        </w:rPr>
        <w:t>** Projekt uvrščen v Dogovor za razvoj Primorsko-notranjske razvojne regije z dodatkom št. 1. z dne 10. 4. 2025.</w:t>
      </w:r>
    </w:p>
    <w:p w14:paraId="4033216B" w14:textId="77777777" w:rsidR="009861F5" w:rsidRDefault="009861F5" w:rsidP="007E7CB3">
      <w:pPr>
        <w:spacing w:afterLines="60" w:after="144" w:line="240" w:lineRule="exact"/>
        <w:jc w:val="both"/>
        <w:rPr>
          <w:rFonts w:ascii="Arial" w:hAnsi="Arial" w:cs="Arial"/>
          <w:bCs/>
          <w:color w:val="000000"/>
          <w:sz w:val="20"/>
          <w:szCs w:val="20"/>
          <w:lang w:eastAsia="sl-SI"/>
        </w:rPr>
      </w:pPr>
    </w:p>
    <w:p w14:paraId="3D027F52" w14:textId="77777777" w:rsidR="00514842" w:rsidRDefault="00514842" w:rsidP="007E7CB3">
      <w:pPr>
        <w:spacing w:afterLines="60" w:after="144" w:line="240" w:lineRule="exact"/>
        <w:jc w:val="both"/>
        <w:rPr>
          <w:rFonts w:ascii="Arial" w:hAnsi="Arial" w:cs="Arial"/>
          <w:bCs/>
          <w:color w:val="000000"/>
          <w:sz w:val="20"/>
          <w:szCs w:val="20"/>
          <w:lang w:eastAsia="sl-SI"/>
        </w:rPr>
      </w:pPr>
    </w:p>
    <w:p w14:paraId="404E05E8" w14:textId="77777777" w:rsidR="009C5448" w:rsidRDefault="009C5448" w:rsidP="007E7CB3">
      <w:pPr>
        <w:spacing w:afterLines="60" w:after="144" w:line="240" w:lineRule="exact"/>
        <w:jc w:val="both"/>
        <w:rPr>
          <w:rFonts w:ascii="Arial" w:hAnsi="Arial" w:cs="Arial"/>
          <w:bCs/>
          <w:color w:val="000000"/>
          <w:sz w:val="20"/>
          <w:szCs w:val="20"/>
          <w:lang w:eastAsia="sl-SI"/>
        </w:rPr>
      </w:pPr>
    </w:p>
    <w:p w14:paraId="5CE34F8F" w14:textId="77777777" w:rsidR="009C5448" w:rsidRDefault="009C5448" w:rsidP="007E7CB3">
      <w:pPr>
        <w:spacing w:afterLines="60" w:after="144" w:line="240" w:lineRule="exact"/>
        <w:jc w:val="both"/>
        <w:rPr>
          <w:rFonts w:ascii="Arial" w:hAnsi="Arial" w:cs="Arial"/>
          <w:bCs/>
          <w:color w:val="000000"/>
          <w:sz w:val="20"/>
          <w:szCs w:val="20"/>
          <w:lang w:eastAsia="sl-SI"/>
        </w:rPr>
      </w:pPr>
    </w:p>
    <w:p w14:paraId="01CE11D0" w14:textId="77777777" w:rsidR="003F0512" w:rsidRDefault="003F0512" w:rsidP="007E7CB3">
      <w:pPr>
        <w:spacing w:afterLines="60" w:after="144" w:line="240" w:lineRule="exact"/>
        <w:jc w:val="both"/>
        <w:rPr>
          <w:rFonts w:ascii="Arial" w:hAnsi="Arial" w:cs="Arial"/>
          <w:bCs/>
          <w:color w:val="000000"/>
          <w:sz w:val="20"/>
          <w:szCs w:val="20"/>
          <w:lang w:eastAsia="sl-SI"/>
        </w:rPr>
      </w:pPr>
    </w:p>
    <w:p w14:paraId="3942AF60" w14:textId="77777777" w:rsidR="003F0512" w:rsidRDefault="003F0512" w:rsidP="007E7CB3">
      <w:pPr>
        <w:spacing w:afterLines="60" w:after="144" w:line="240" w:lineRule="exact"/>
        <w:jc w:val="both"/>
        <w:rPr>
          <w:rFonts w:ascii="Arial" w:hAnsi="Arial" w:cs="Arial"/>
          <w:bCs/>
          <w:color w:val="000000"/>
          <w:sz w:val="20"/>
          <w:szCs w:val="20"/>
          <w:lang w:eastAsia="sl-SI"/>
        </w:rPr>
      </w:pPr>
    </w:p>
    <w:p w14:paraId="32412CA3" w14:textId="3B758519" w:rsidR="00CE7084" w:rsidRDefault="00EA58C1" w:rsidP="007E7CB3">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lastRenderedPageBreak/>
        <w:t xml:space="preserve">Tabela št. 2: </w:t>
      </w:r>
      <w:r w:rsidR="00B772F6">
        <w:rPr>
          <w:rFonts w:ascii="Arial" w:hAnsi="Arial" w:cs="Arial"/>
          <w:bCs/>
          <w:color w:val="000000"/>
          <w:sz w:val="20"/>
          <w:szCs w:val="20"/>
          <w:lang w:eastAsia="sl-SI"/>
        </w:rPr>
        <w:t>Projekti</w:t>
      </w:r>
      <w:r w:rsidR="004B14AA">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C</w:t>
      </w:r>
      <w:r w:rsidR="005C3B38">
        <w:rPr>
          <w:rFonts w:ascii="Arial" w:hAnsi="Arial" w:cs="Arial"/>
          <w:bCs/>
          <w:color w:val="000000"/>
          <w:sz w:val="20"/>
          <w:szCs w:val="20"/>
          <w:lang w:eastAsia="sl-SI"/>
        </w:rPr>
        <w:t>ilj politike</w:t>
      </w:r>
      <w:r w:rsidR="005C3B38" w:rsidRPr="005C3B38">
        <w:rPr>
          <w:rFonts w:ascii="Arial" w:hAnsi="Arial" w:cs="Arial"/>
          <w:bCs/>
          <w:color w:val="000000"/>
          <w:sz w:val="20"/>
          <w:szCs w:val="20"/>
          <w:lang w:eastAsia="sl-SI"/>
        </w:rPr>
        <w:t xml:space="preserve"> 2: Bolj zelena, nizkoogljična Evropa</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Prednostna naloga 3: Zelena preobrazba za podnebno nevtralnost</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Specifični cilj: RSO 2.5 Spodbujanje dostopa do vode in trajnostnega gospodarjenja z vodnimi viri (KS) - odprava neskladij v aglomeracijah s skupno obremenitvijo, enako ali</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večjo od 2.000 PE (KS)</w:t>
      </w:r>
      <w:r w:rsidR="00D42D12">
        <w:rPr>
          <w:rFonts w:ascii="Arial" w:hAnsi="Arial" w:cs="Arial"/>
          <w:bCs/>
          <w:color w:val="000000"/>
          <w:sz w:val="20"/>
          <w:szCs w:val="20"/>
          <w:lang w:eastAsia="sl-SI"/>
        </w:rPr>
        <w:t xml:space="preserve">, ki se uvrščajo v </w:t>
      </w:r>
      <w:r w:rsidR="00A72D68">
        <w:rPr>
          <w:rFonts w:ascii="Arial" w:hAnsi="Arial" w:cs="Arial"/>
          <w:bCs/>
          <w:color w:val="000000"/>
          <w:sz w:val="20"/>
          <w:szCs w:val="20"/>
          <w:lang w:eastAsia="sl-SI"/>
        </w:rPr>
        <w:t>D</w:t>
      </w:r>
      <w:r w:rsidR="00D42D12">
        <w:rPr>
          <w:rFonts w:ascii="Arial" w:hAnsi="Arial" w:cs="Arial"/>
          <w:bCs/>
          <w:color w:val="000000"/>
          <w:sz w:val="20"/>
          <w:szCs w:val="20"/>
          <w:lang w:eastAsia="sl-SI"/>
        </w:rPr>
        <w:t>ogovor</w:t>
      </w:r>
      <w:r w:rsidR="00E569CB">
        <w:rPr>
          <w:rFonts w:ascii="Arial" w:hAnsi="Arial" w:cs="Arial"/>
          <w:bCs/>
          <w:color w:val="000000"/>
          <w:sz w:val="20"/>
          <w:szCs w:val="20"/>
          <w:lang w:eastAsia="sl-SI"/>
        </w:rPr>
        <w:t xml:space="preserve"> za razvoj Primorsko-notranjske razvojne regije</w:t>
      </w:r>
      <w:r w:rsidR="00D42D12">
        <w:rPr>
          <w:rFonts w:ascii="Arial" w:hAnsi="Arial" w:cs="Arial"/>
          <w:bCs/>
          <w:color w:val="000000"/>
          <w:sz w:val="20"/>
          <w:szCs w:val="20"/>
          <w:lang w:eastAsia="sl-SI"/>
        </w:rPr>
        <w:t>:</w:t>
      </w:r>
    </w:p>
    <w:tbl>
      <w:tblPr>
        <w:tblStyle w:val="Tabelamrea"/>
        <w:tblW w:w="5706" w:type="pct"/>
        <w:jc w:val="center"/>
        <w:tblLayout w:type="fixed"/>
        <w:tblLook w:val="04A0" w:firstRow="1" w:lastRow="0" w:firstColumn="1" w:lastColumn="0" w:noHBand="0" w:noVBand="1"/>
      </w:tblPr>
      <w:tblGrid>
        <w:gridCol w:w="562"/>
        <w:gridCol w:w="1273"/>
        <w:gridCol w:w="852"/>
        <w:gridCol w:w="1134"/>
        <w:gridCol w:w="1134"/>
        <w:gridCol w:w="1136"/>
        <w:gridCol w:w="1134"/>
        <w:gridCol w:w="1138"/>
        <w:gridCol w:w="1047"/>
        <w:gridCol w:w="933"/>
      </w:tblGrid>
      <w:tr w:rsidR="00E569CB" w:rsidRPr="001D71BD" w14:paraId="3271DE72" w14:textId="77777777" w:rsidTr="00101651">
        <w:trPr>
          <w:trHeight w:val="210"/>
          <w:jc w:val="center"/>
        </w:trPr>
        <w:tc>
          <w:tcPr>
            <w:tcW w:w="4043" w:type="pct"/>
            <w:gridSpan w:val="8"/>
          </w:tcPr>
          <w:p w14:paraId="0C68925E" w14:textId="77777777" w:rsidR="00E569CB" w:rsidRPr="007313CA" w:rsidRDefault="00E569CB" w:rsidP="00C44D72">
            <w:pPr>
              <w:spacing w:afterLines="60" w:after="144" w:line="240" w:lineRule="exact"/>
              <w:jc w:val="both"/>
              <w:rPr>
                <w:rFonts w:ascii="Arial" w:hAnsi="Arial" w:cs="Arial"/>
                <w:bCs/>
                <w:color w:val="000000"/>
                <w:sz w:val="16"/>
                <w:szCs w:val="16"/>
                <w:lang w:eastAsia="sl-SI"/>
              </w:rPr>
            </w:pPr>
          </w:p>
        </w:tc>
        <w:tc>
          <w:tcPr>
            <w:tcW w:w="957" w:type="pct"/>
            <w:gridSpan w:val="2"/>
          </w:tcPr>
          <w:p w14:paraId="3E9B3425" w14:textId="1AF03687" w:rsidR="00E569CB" w:rsidRDefault="00E569CB" w:rsidP="00C44D72">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6"/>
                <w:szCs w:val="16"/>
                <w:lang w:eastAsia="sl-SI"/>
              </w:rPr>
              <w:t>Kohezijski sklad</w:t>
            </w:r>
          </w:p>
        </w:tc>
      </w:tr>
      <w:tr w:rsidR="00AD3ED9" w:rsidRPr="001D71BD" w14:paraId="7C8D35E2" w14:textId="77777777" w:rsidTr="00101651">
        <w:trPr>
          <w:trHeight w:val="923"/>
          <w:jc w:val="center"/>
        </w:trPr>
        <w:tc>
          <w:tcPr>
            <w:tcW w:w="272" w:type="pct"/>
          </w:tcPr>
          <w:p w14:paraId="408C7D6B"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616" w:type="pct"/>
          </w:tcPr>
          <w:p w14:paraId="68B4360E"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12" w:type="pct"/>
          </w:tcPr>
          <w:p w14:paraId="648A9C2A"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548" w:type="pct"/>
          </w:tcPr>
          <w:p w14:paraId="72B45B8D" w14:textId="31E1CF69"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z DDV)</w:t>
            </w:r>
          </w:p>
        </w:tc>
        <w:tc>
          <w:tcPr>
            <w:tcW w:w="548" w:type="pct"/>
          </w:tcPr>
          <w:p w14:paraId="18742D77" w14:textId="6D6E26C0" w:rsidR="00E569CB"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brez DDV)</w:t>
            </w:r>
          </w:p>
        </w:tc>
        <w:tc>
          <w:tcPr>
            <w:tcW w:w="549" w:type="pct"/>
          </w:tcPr>
          <w:p w14:paraId="0C2936A6" w14:textId="73D0485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Upravičeni stroški projekta (EUR)</w:t>
            </w:r>
          </w:p>
        </w:tc>
        <w:tc>
          <w:tcPr>
            <w:tcW w:w="548" w:type="pct"/>
          </w:tcPr>
          <w:p w14:paraId="24222CB0" w14:textId="73728C4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EU+SLO (EUR</w:t>
            </w:r>
          </w:p>
        </w:tc>
        <w:tc>
          <w:tcPr>
            <w:tcW w:w="549" w:type="pct"/>
          </w:tcPr>
          <w:p w14:paraId="4D5855C5" w14:textId="542D1634" w:rsidR="00E569CB"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(EUR)</w:t>
            </w:r>
          </w:p>
        </w:tc>
        <w:tc>
          <w:tcPr>
            <w:tcW w:w="506" w:type="pct"/>
          </w:tcPr>
          <w:p w14:paraId="4E19201F" w14:textId="22C3D1E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Prispevek EU (EUR)</w:t>
            </w:r>
          </w:p>
        </w:tc>
        <w:tc>
          <w:tcPr>
            <w:tcW w:w="451" w:type="pct"/>
          </w:tcPr>
          <w:p w14:paraId="34F22A57" w14:textId="107FEF02"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Slovenska udeležba (EUR)</w:t>
            </w:r>
          </w:p>
        </w:tc>
      </w:tr>
      <w:tr w:rsidR="00AD3ED9" w:rsidRPr="006308B8" w14:paraId="6A35F2D7" w14:textId="77777777" w:rsidTr="00101651">
        <w:trPr>
          <w:trHeight w:val="813"/>
          <w:jc w:val="center"/>
        </w:trPr>
        <w:tc>
          <w:tcPr>
            <w:tcW w:w="272" w:type="pct"/>
          </w:tcPr>
          <w:p w14:paraId="50592586" w14:textId="77777777" w:rsidR="00E569CB" w:rsidRPr="006308B8" w:rsidRDefault="00E569CB" w:rsidP="00C44D72">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616" w:type="pct"/>
          </w:tcPr>
          <w:p w14:paraId="59F6CBC8" w14:textId="034007D8" w:rsidR="00E569CB" w:rsidRPr="006308B8" w:rsidRDefault="00E569CB" w:rsidP="009861F5">
            <w:pPr>
              <w:spacing w:afterLines="60" w:after="144" w:line="240" w:lineRule="exact"/>
              <w:jc w:val="both"/>
              <w:rPr>
                <w:rFonts w:ascii="Arial" w:hAnsi="Arial" w:cs="Arial"/>
                <w:bCs/>
                <w:color w:val="000000"/>
                <w:sz w:val="14"/>
                <w:szCs w:val="14"/>
                <w:lang w:eastAsia="sl-SI"/>
              </w:rPr>
            </w:pPr>
            <w:bookmarkStart w:id="7" w:name="_Hlk193371408"/>
            <w:r w:rsidRPr="009861F5">
              <w:rPr>
                <w:rFonts w:ascii="Arial" w:hAnsi="Arial" w:cs="Arial"/>
                <w:bCs/>
                <w:color w:val="000000"/>
                <w:sz w:val="14"/>
                <w:szCs w:val="14"/>
                <w:lang w:eastAsia="sl-SI"/>
              </w:rPr>
              <w:t>Opremljanje</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aglomeracije Rakek</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2019</w:t>
            </w:r>
            <w:bookmarkEnd w:id="7"/>
            <w:r w:rsidR="00101651">
              <w:rPr>
                <w:rFonts w:ascii="Arial" w:hAnsi="Arial" w:cs="Arial"/>
                <w:bCs/>
                <w:color w:val="000000"/>
                <w:sz w:val="14"/>
                <w:szCs w:val="14"/>
                <w:lang w:eastAsia="sl-SI"/>
              </w:rPr>
              <w:t>**</w:t>
            </w:r>
          </w:p>
        </w:tc>
        <w:tc>
          <w:tcPr>
            <w:tcW w:w="412" w:type="pct"/>
          </w:tcPr>
          <w:p w14:paraId="6BF49CBB" w14:textId="506B3586" w:rsidR="00E569CB" w:rsidRPr="006308B8"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Občina Cerknica</w:t>
            </w:r>
          </w:p>
        </w:tc>
        <w:tc>
          <w:tcPr>
            <w:tcW w:w="548" w:type="pct"/>
          </w:tcPr>
          <w:p w14:paraId="0E37A8EB" w14:textId="77777777" w:rsidR="00E569CB" w:rsidRPr="00CF2F7F" w:rsidRDefault="00E569CB" w:rsidP="00CF2F7F">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5.502.429,67</w:t>
            </w:r>
          </w:p>
          <w:p w14:paraId="4E489830" w14:textId="2A4FCC58" w:rsidR="00E569CB" w:rsidRPr="006308B8" w:rsidRDefault="00E569CB" w:rsidP="00CF2F7F">
            <w:pPr>
              <w:spacing w:afterLines="60" w:after="144" w:line="240" w:lineRule="exact"/>
              <w:jc w:val="both"/>
              <w:rPr>
                <w:rFonts w:ascii="Arial" w:hAnsi="Arial" w:cs="Arial"/>
                <w:bCs/>
                <w:color w:val="000000"/>
                <w:sz w:val="14"/>
                <w:szCs w:val="14"/>
                <w:lang w:eastAsia="sl-SI"/>
              </w:rPr>
            </w:pPr>
          </w:p>
        </w:tc>
        <w:tc>
          <w:tcPr>
            <w:tcW w:w="548" w:type="pct"/>
          </w:tcPr>
          <w:p w14:paraId="0A555D9E" w14:textId="73E4E84C" w:rsidR="00E569CB" w:rsidRPr="00AF3F1D"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5.467.395,87</w:t>
            </w:r>
          </w:p>
        </w:tc>
        <w:tc>
          <w:tcPr>
            <w:tcW w:w="549" w:type="pct"/>
          </w:tcPr>
          <w:p w14:paraId="5203497F" w14:textId="26829AAD"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4.764.879,20</w:t>
            </w:r>
          </w:p>
        </w:tc>
        <w:tc>
          <w:tcPr>
            <w:tcW w:w="548" w:type="pct"/>
          </w:tcPr>
          <w:p w14:paraId="632761BB" w14:textId="34CB74D1"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2.862.929,64</w:t>
            </w:r>
          </w:p>
        </w:tc>
        <w:tc>
          <w:tcPr>
            <w:tcW w:w="549" w:type="pct"/>
          </w:tcPr>
          <w:p w14:paraId="225A2910" w14:textId="118D1D20" w:rsidR="00E569CB" w:rsidRPr="000F3301" w:rsidRDefault="00AD3ED9" w:rsidP="000F330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2.639.500,03</w:t>
            </w:r>
          </w:p>
        </w:tc>
        <w:tc>
          <w:tcPr>
            <w:tcW w:w="506" w:type="pct"/>
          </w:tcPr>
          <w:p w14:paraId="78DD1F8B" w14:textId="50DF5203"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2.433.490,20</w:t>
            </w:r>
          </w:p>
        </w:tc>
        <w:tc>
          <w:tcPr>
            <w:tcW w:w="451" w:type="pct"/>
          </w:tcPr>
          <w:p w14:paraId="561004D1" w14:textId="326E90EE"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429.439,44</w:t>
            </w:r>
          </w:p>
        </w:tc>
      </w:tr>
      <w:tr w:rsidR="00AD3ED9" w:rsidRPr="001D71BD" w14:paraId="1C67CDCB" w14:textId="77777777" w:rsidTr="00101651">
        <w:trPr>
          <w:trHeight w:val="608"/>
          <w:jc w:val="center"/>
        </w:trPr>
        <w:tc>
          <w:tcPr>
            <w:tcW w:w="272" w:type="pct"/>
          </w:tcPr>
          <w:p w14:paraId="32B200E4"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616" w:type="pct"/>
          </w:tcPr>
          <w:p w14:paraId="71D8FC0C" w14:textId="35CBE9FF" w:rsidR="00E569CB" w:rsidRPr="001D71BD" w:rsidRDefault="00E569CB" w:rsidP="009861F5">
            <w:pPr>
              <w:spacing w:afterLines="60" w:after="144" w:line="240" w:lineRule="exact"/>
              <w:jc w:val="both"/>
              <w:rPr>
                <w:rFonts w:ascii="Arial" w:hAnsi="Arial" w:cs="Arial"/>
                <w:bCs/>
                <w:color w:val="000000"/>
                <w:sz w:val="14"/>
                <w:szCs w:val="14"/>
                <w:lang w:eastAsia="sl-SI"/>
              </w:rPr>
            </w:pPr>
            <w:r w:rsidRPr="009861F5">
              <w:rPr>
                <w:rFonts w:ascii="Arial" w:hAnsi="Arial" w:cs="Arial"/>
                <w:bCs/>
                <w:color w:val="000000"/>
                <w:sz w:val="14"/>
                <w:szCs w:val="14"/>
                <w:lang w:eastAsia="sl-SI"/>
              </w:rPr>
              <w:t>Nadgradnja ČN Stari</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trg pri</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Ložu</w:t>
            </w:r>
            <w:r w:rsidR="00101651">
              <w:rPr>
                <w:rFonts w:ascii="Arial" w:hAnsi="Arial" w:cs="Arial"/>
                <w:bCs/>
                <w:color w:val="000000"/>
                <w:sz w:val="14"/>
                <w:szCs w:val="14"/>
                <w:lang w:eastAsia="sl-SI"/>
              </w:rPr>
              <w:t>**</w:t>
            </w:r>
          </w:p>
        </w:tc>
        <w:tc>
          <w:tcPr>
            <w:tcW w:w="412" w:type="pct"/>
          </w:tcPr>
          <w:p w14:paraId="2C4A54AB" w14:textId="4586FB96"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Občina Loška dolina</w:t>
            </w:r>
          </w:p>
        </w:tc>
        <w:tc>
          <w:tcPr>
            <w:tcW w:w="548" w:type="pct"/>
          </w:tcPr>
          <w:p w14:paraId="7CBBC37D" w14:textId="525F02D1"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2.617.586,58</w:t>
            </w:r>
          </w:p>
        </w:tc>
        <w:tc>
          <w:tcPr>
            <w:tcW w:w="548" w:type="pct"/>
          </w:tcPr>
          <w:p w14:paraId="6376C67E" w14:textId="575F09B7" w:rsidR="00E569CB" w:rsidRPr="00AF3F1D" w:rsidRDefault="00E569CB" w:rsidP="00C44D72">
            <w:pPr>
              <w:spacing w:afterLines="60" w:after="144" w:line="240" w:lineRule="exact"/>
              <w:jc w:val="both"/>
              <w:rPr>
                <w:rFonts w:ascii="Arial" w:hAnsi="Arial" w:cs="Arial"/>
                <w:bCs/>
                <w:color w:val="000000"/>
                <w:sz w:val="14"/>
                <w:szCs w:val="14"/>
                <w:lang w:eastAsia="sl-SI"/>
              </w:rPr>
            </w:pPr>
            <w:r w:rsidRPr="00AF3F1D">
              <w:rPr>
                <w:rFonts w:ascii="Arial" w:hAnsi="Arial" w:cs="Arial"/>
                <w:bCs/>
                <w:color w:val="000000"/>
                <w:sz w:val="14"/>
                <w:szCs w:val="14"/>
                <w:lang w:eastAsia="sl-SI"/>
              </w:rPr>
              <w:t>2.580.627,37</w:t>
            </w:r>
          </w:p>
        </w:tc>
        <w:tc>
          <w:tcPr>
            <w:tcW w:w="549" w:type="pct"/>
          </w:tcPr>
          <w:p w14:paraId="4A4795C2" w14:textId="6F382983"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2.505.917,37</w:t>
            </w:r>
          </w:p>
        </w:tc>
        <w:tc>
          <w:tcPr>
            <w:tcW w:w="548" w:type="pct"/>
          </w:tcPr>
          <w:p w14:paraId="37491D5A" w14:textId="2C298886"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1.876.368,84</w:t>
            </w:r>
          </w:p>
        </w:tc>
        <w:tc>
          <w:tcPr>
            <w:tcW w:w="549" w:type="pct"/>
          </w:tcPr>
          <w:p w14:paraId="51A05D48" w14:textId="04F72414" w:rsidR="00E569CB" w:rsidRPr="007313CA" w:rsidRDefault="00AD3ED9" w:rsidP="007313CA">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741.217,74</w:t>
            </w:r>
          </w:p>
        </w:tc>
        <w:tc>
          <w:tcPr>
            <w:tcW w:w="506" w:type="pct"/>
          </w:tcPr>
          <w:p w14:paraId="0AF7D26D" w14:textId="77E61AD5"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1.594.913,51</w:t>
            </w:r>
          </w:p>
        </w:tc>
        <w:tc>
          <w:tcPr>
            <w:tcW w:w="451" w:type="pct"/>
          </w:tcPr>
          <w:p w14:paraId="60505312" w14:textId="37871ED5"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281.455,33</w:t>
            </w:r>
          </w:p>
        </w:tc>
      </w:tr>
    </w:tbl>
    <w:p w14:paraId="1B5DC59B" w14:textId="290A62BF" w:rsidR="00101651" w:rsidRPr="00101651" w:rsidRDefault="00101651" w:rsidP="00101651">
      <w:pPr>
        <w:spacing w:afterLines="60" w:after="144" w:line="240" w:lineRule="exact"/>
        <w:jc w:val="both"/>
        <w:rPr>
          <w:rFonts w:ascii="Arial" w:hAnsi="Arial" w:cs="Arial"/>
          <w:bCs/>
          <w:sz w:val="16"/>
          <w:szCs w:val="16"/>
        </w:rPr>
      </w:pPr>
      <w:bookmarkStart w:id="8" w:name="_Hlk196899143"/>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rojekt uvrščen v dogovor za razvoj Primorsko-notranjske razvojne regije z dodatkom št. 1. z dne 10. 4. 2025</w:t>
      </w:r>
      <w:r>
        <w:rPr>
          <w:rFonts w:ascii="Arial" w:hAnsi="Arial" w:cs="Arial"/>
          <w:bCs/>
          <w:sz w:val="16"/>
          <w:szCs w:val="16"/>
        </w:rPr>
        <w:t>.</w:t>
      </w:r>
    </w:p>
    <w:bookmarkEnd w:id="8"/>
    <w:p w14:paraId="79FAE079" w14:textId="77777777" w:rsidR="009861F5" w:rsidRDefault="009861F5" w:rsidP="00B772F6">
      <w:pPr>
        <w:spacing w:afterLines="60" w:after="144" w:line="240" w:lineRule="exact"/>
        <w:jc w:val="both"/>
        <w:rPr>
          <w:rFonts w:ascii="Arial" w:hAnsi="Arial" w:cs="Arial"/>
          <w:bCs/>
          <w:color w:val="000000"/>
          <w:sz w:val="20"/>
          <w:szCs w:val="20"/>
          <w:lang w:eastAsia="sl-SI"/>
        </w:rPr>
      </w:pPr>
    </w:p>
    <w:p w14:paraId="0C79DB0E" w14:textId="0B6CA1CE" w:rsidR="00B772F6" w:rsidRDefault="00EA58C1" w:rsidP="00B772F6">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w:t>
      </w:r>
      <w:r w:rsidR="00677071">
        <w:rPr>
          <w:rFonts w:ascii="Arial" w:hAnsi="Arial" w:cs="Arial"/>
          <w:bCs/>
          <w:color w:val="000000"/>
          <w:sz w:val="20"/>
          <w:szCs w:val="20"/>
          <w:lang w:eastAsia="sl-SI"/>
        </w:rPr>
        <w:t>3</w:t>
      </w:r>
      <w:r>
        <w:rPr>
          <w:rFonts w:ascii="Arial" w:hAnsi="Arial" w:cs="Arial"/>
          <w:bCs/>
          <w:color w:val="000000"/>
          <w:sz w:val="20"/>
          <w:szCs w:val="20"/>
          <w:lang w:eastAsia="sl-SI"/>
        </w:rPr>
        <w:t xml:space="preserve">: </w:t>
      </w:r>
      <w:r w:rsidR="00B772F6" w:rsidRPr="00DB3650">
        <w:rPr>
          <w:rFonts w:ascii="Arial" w:hAnsi="Arial" w:cs="Arial"/>
          <w:bCs/>
          <w:color w:val="000000"/>
          <w:sz w:val="20"/>
          <w:szCs w:val="20"/>
          <w:lang w:eastAsia="sl-SI"/>
        </w:rPr>
        <w:t>Seznam projektov</w:t>
      </w:r>
      <w:r w:rsidR="00B772F6">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Cilj politike 3: Bolj povezana Evropa</w:t>
      </w:r>
      <w:r w:rsidR="00D42D12">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Prednostna naloga 5: Trajnostna (čez)regionalna mobilnost in povezljivost</w:t>
      </w:r>
      <w:r w:rsidR="00D42D12">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Specifični cilj: RSO3.2 Razvoj in krepitev trajnostne, pametne in intermodalne nacionalne, regionalne in lokalne mobilnosti, odporne proti podnebnim spremembam, vključno z boljšim dostopom do omrežja TEN-T in čezmejno mobilnostjo (Kohezijski sklad)</w:t>
      </w:r>
      <w:r w:rsidR="00D42D12">
        <w:rPr>
          <w:rFonts w:ascii="Arial" w:hAnsi="Arial" w:cs="Arial"/>
          <w:bCs/>
          <w:color w:val="000000"/>
          <w:sz w:val="20"/>
          <w:szCs w:val="20"/>
          <w:lang w:eastAsia="sl-SI"/>
        </w:rPr>
        <w:t xml:space="preserve">, ki se uvrščajo v </w:t>
      </w:r>
      <w:r w:rsidR="00A72D68">
        <w:rPr>
          <w:rFonts w:ascii="Arial" w:hAnsi="Arial" w:cs="Arial"/>
          <w:bCs/>
          <w:color w:val="000000"/>
          <w:sz w:val="20"/>
          <w:szCs w:val="20"/>
          <w:lang w:eastAsia="sl-SI"/>
        </w:rPr>
        <w:t>D</w:t>
      </w:r>
      <w:r w:rsidR="00D42D12">
        <w:rPr>
          <w:rFonts w:ascii="Arial" w:hAnsi="Arial" w:cs="Arial"/>
          <w:bCs/>
          <w:color w:val="000000"/>
          <w:sz w:val="20"/>
          <w:szCs w:val="20"/>
          <w:lang w:eastAsia="sl-SI"/>
        </w:rPr>
        <w:t>ogovor</w:t>
      </w:r>
      <w:r w:rsidR="00074D33">
        <w:rPr>
          <w:rFonts w:ascii="Arial" w:hAnsi="Arial" w:cs="Arial"/>
          <w:bCs/>
          <w:color w:val="000000"/>
          <w:sz w:val="20"/>
          <w:szCs w:val="20"/>
          <w:lang w:eastAsia="sl-SI"/>
        </w:rPr>
        <w:t xml:space="preserve"> za razvoj Primorsko-notranjske razvojne regije</w:t>
      </w:r>
      <w:r w:rsidR="00D42D12">
        <w:rPr>
          <w:rFonts w:ascii="Arial" w:hAnsi="Arial" w:cs="Arial"/>
          <w:bCs/>
          <w:color w:val="000000"/>
          <w:sz w:val="20"/>
          <w:szCs w:val="20"/>
          <w:lang w:eastAsia="sl-SI"/>
        </w:rPr>
        <w:t>:</w:t>
      </w:r>
    </w:p>
    <w:tbl>
      <w:tblPr>
        <w:tblStyle w:val="Tabelamrea"/>
        <w:tblW w:w="5709" w:type="pct"/>
        <w:jc w:val="center"/>
        <w:tblLook w:val="04A0" w:firstRow="1" w:lastRow="0" w:firstColumn="1" w:lastColumn="0" w:noHBand="0" w:noVBand="1"/>
      </w:tblPr>
      <w:tblGrid>
        <w:gridCol w:w="500"/>
        <w:gridCol w:w="1198"/>
        <w:gridCol w:w="1132"/>
        <w:gridCol w:w="715"/>
        <w:gridCol w:w="989"/>
        <w:gridCol w:w="1420"/>
        <w:gridCol w:w="1134"/>
        <w:gridCol w:w="1277"/>
        <w:gridCol w:w="1132"/>
        <w:gridCol w:w="851"/>
      </w:tblGrid>
      <w:tr w:rsidR="00CB0056" w:rsidRPr="001D71BD" w14:paraId="7C307AF7" w14:textId="77777777" w:rsidTr="00C20786">
        <w:trPr>
          <w:jc w:val="center"/>
        </w:trPr>
        <w:tc>
          <w:tcPr>
            <w:tcW w:w="242" w:type="pct"/>
          </w:tcPr>
          <w:bookmarkEnd w:id="3"/>
          <w:bookmarkEnd w:id="5"/>
          <w:p w14:paraId="0F33DB88"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579" w:type="pct"/>
          </w:tcPr>
          <w:p w14:paraId="5379B93D"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547" w:type="pct"/>
          </w:tcPr>
          <w:p w14:paraId="7FC42F91"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45" w:type="pct"/>
          </w:tcPr>
          <w:p w14:paraId="2461D692"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478" w:type="pct"/>
          </w:tcPr>
          <w:p w14:paraId="5871737B"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686" w:type="pct"/>
          </w:tcPr>
          <w:p w14:paraId="13682ABA" w14:textId="77A5BC5D"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Skupna vrednost </w:t>
            </w:r>
            <w:r w:rsidR="006C40DF">
              <w:rPr>
                <w:rFonts w:ascii="Arial" w:hAnsi="Arial" w:cs="Arial"/>
                <w:bCs/>
                <w:color w:val="000000"/>
                <w:sz w:val="14"/>
                <w:szCs w:val="14"/>
                <w:lang w:eastAsia="sl-SI"/>
              </w:rPr>
              <w:t xml:space="preserve">upravičenih stroškov </w:t>
            </w:r>
            <w:r>
              <w:rPr>
                <w:rFonts w:ascii="Arial" w:hAnsi="Arial" w:cs="Arial"/>
                <w:bCs/>
                <w:color w:val="000000"/>
                <w:sz w:val="14"/>
                <w:szCs w:val="14"/>
                <w:lang w:eastAsia="sl-SI"/>
              </w:rPr>
              <w:t>projekta (v EUR)</w:t>
            </w:r>
          </w:p>
        </w:tc>
        <w:tc>
          <w:tcPr>
            <w:tcW w:w="548" w:type="pct"/>
          </w:tcPr>
          <w:p w14:paraId="1E3BCA69"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(v EUR)</w:t>
            </w:r>
          </w:p>
        </w:tc>
        <w:tc>
          <w:tcPr>
            <w:tcW w:w="617" w:type="pct"/>
          </w:tcPr>
          <w:p w14:paraId="76D0D164"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547" w:type="pct"/>
          </w:tcPr>
          <w:p w14:paraId="43FDF2D2"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občina (v EUR)</w:t>
            </w:r>
          </w:p>
        </w:tc>
        <w:tc>
          <w:tcPr>
            <w:tcW w:w="411" w:type="pct"/>
          </w:tcPr>
          <w:p w14:paraId="0059481F" w14:textId="77777777" w:rsidR="00CA26C0"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(v EUR)</w:t>
            </w:r>
          </w:p>
        </w:tc>
      </w:tr>
      <w:tr w:rsidR="00CB0056" w:rsidRPr="006308B8" w14:paraId="07D6FDCB" w14:textId="77777777" w:rsidTr="00C20786">
        <w:trPr>
          <w:jc w:val="center"/>
        </w:trPr>
        <w:tc>
          <w:tcPr>
            <w:tcW w:w="242" w:type="pct"/>
          </w:tcPr>
          <w:p w14:paraId="6AEA4E4A" w14:textId="77777777" w:rsidR="00CA26C0" w:rsidRPr="006308B8" w:rsidRDefault="00CA26C0" w:rsidP="00C44D72">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579" w:type="pct"/>
          </w:tcPr>
          <w:p w14:paraId="39CA5F26" w14:textId="0785C6C9"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RCM Zeleni kras</w:t>
            </w:r>
            <w:r w:rsidR="00101651">
              <w:rPr>
                <w:rFonts w:ascii="Arial" w:hAnsi="Arial" w:cs="Arial"/>
                <w:bCs/>
                <w:color w:val="000000"/>
                <w:sz w:val="14"/>
                <w:szCs w:val="14"/>
                <w:lang w:eastAsia="sl-SI"/>
              </w:rPr>
              <w:t>**</w:t>
            </w:r>
          </w:p>
        </w:tc>
        <w:tc>
          <w:tcPr>
            <w:tcW w:w="547" w:type="pct"/>
          </w:tcPr>
          <w:p w14:paraId="23B10ECC" w14:textId="179031AE"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Zeleni kras</w:t>
            </w:r>
            <w:r w:rsidR="000D04ED">
              <w:rPr>
                <w:rFonts w:ascii="Arial" w:hAnsi="Arial" w:cs="Arial"/>
                <w:bCs/>
                <w:color w:val="000000"/>
                <w:sz w:val="14"/>
                <w:szCs w:val="14"/>
                <w:lang w:eastAsia="sl-SI"/>
              </w:rPr>
              <w:t>, d.o.o.</w:t>
            </w:r>
          </w:p>
        </w:tc>
        <w:tc>
          <w:tcPr>
            <w:tcW w:w="345" w:type="pct"/>
          </w:tcPr>
          <w:p w14:paraId="5A91615A" w14:textId="7A1D3C4D"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78" w:type="pct"/>
          </w:tcPr>
          <w:p w14:paraId="1650B135" w14:textId="487ECD45"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239.154,55</w:t>
            </w:r>
          </w:p>
        </w:tc>
        <w:tc>
          <w:tcPr>
            <w:tcW w:w="686" w:type="pct"/>
          </w:tcPr>
          <w:p w14:paraId="30AB0D3B" w14:textId="39115B1A" w:rsidR="00CA26C0" w:rsidRPr="006308B8" w:rsidRDefault="0073635F" w:rsidP="00C44D72">
            <w:pPr>
              <w:spacing w:afterLines="60" w:after="144" w:line="240" w:lineRule="exact"/>
              <w:jc w:val="both"/>
              <w:rPr>
                <w:rFonts w:ascii="Arial" w:hAnsi="Arial" w:cs="Arial"/>
                <w:bCs/>
                <w:color w:val="000000"/>
                <w:sz w:val="14"/>
                <w:szCs w:val="14"/>
                <w:lang w:eastAsia="sl-SI"/>
              </w:rPr>
            </w:pPr>
            <w:r w:rsidRPr="0073635F">
              <w:rPr>
                <w:rFonts w:ascii="Arial" w:hAnsi="Arial" w:cs="Arial"/>
                <w:bCs/>
                <w:color w:val="000000"/>
                <w:sz w:val="14"/>
                <w:szCs w:val="14"/>
                <w:lang w:eastAsia="sl-SI"/>
              </w:rPr>
              <w:t>239.154,55</w:t>
            </w:r>
          </w:p>
        </w:tc>
        <w:tc>
          <w:tcPr>
            <w:tcW w:w="548" w:type="pct"/>
          </w:tcPr>
          <w:p w14:paraId="2D275525" w14:textId="50B50E02"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203.281,37</w:t>
            </w:r>
          </w:p>
        </w:tc>
        <w:tc>
          <w:tcPr>
            <w:tcW w:w="617" w:type="pct"/>
          </w:tcPr>
          <w:p w14:paraId="58FA3592" w14:textId="2A652C81"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35.873,18</w:t>
            </w:r>
          </w:p>
        </w:tc>
        <w:tc>
          <w:tcPr>
            <w:tcW w:w="547" w:type="pct"/>
          </w:tcPr>
          <w:p w14:paraId="11E606AC" w14:textId="06692310"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c>
          <w:tcPr>
            <w:tcW w:w="411" w:type="pct"/>
          </w:tcPr>
          <w:p w14:paraId="409AA5CA" w14:textId="0A72DA42" w:rsidR="00CA26C0"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r w:rsidR="00CB0056" w:rsidRPr="006308B8" w14:paraId="07DBEF59" w14:textId="77777777" w:rsidTr="00C20786">
        <w:trPr>
          <w:jc w:val="center"/>
        </w:trPr>
        <w:tc>
          <w:tcPr>
            <w:tcW w:w="242" w:type="pct"/>
          </w:tcPr>
          <w:p w14:paraId="19741CEB" w14:textId="1B79D65E" w:rsidR="00204D98" w:rsidRPr="006308B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579" w:type="pct"/>
          </w:tcPr>
          <w:p w14:paraId="168624F0" w14:textId="3980E047"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RCPS Zeleni kras</w:t>
            </w:r>
            <w:r w:rsidR="00101651">
              <w:rPr>
                <w:rFonts w:ascii="Arial" w:hAnsi="Arial" w:cs="Arial"/>
                <w:bCs/>
                <w:color w:val="000000"/>
                <w:sz w:val="14"/>
                <w:szCs w:val="14"/>
                <w:lang w:eastAsia="sl-SI"/>
              </w:rPr>
              <w:t>**</w:t>
            </w:r>
          </w:p>
        </w:tc>
        <w:tc>
          <w:tcPr>
            <w:tcW w:w="547" w:type="pct"/>
          </w:tcPr>
          <w:p w14:paraId="3343BC31" w14:textId="48D7D731"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Zeleni kras</w:t>
            </w:r>
            <w:r w:rsidR="000D04ED">
              <w:rPr>
                <w:rFonts w:ascii="Arial" w:hAnsi="Arial" w:cs="Arial"/>
                <w:bCs/>
                <w:color w:val="000000"/>
                <w:sz w:val="14"/>
                <w:szCs w:val="14"/>
                <w:lang w:eastAsia="sl-SI"/>
              </w:rPr>
              <w:t>, d.o.o.</w:t>
            </w:r>
          </w:p>
        </w:tc>
        <w:tc>
          <w:tcPr>
            <w:tcW w:w="345" w:type="pct"/>
          </w:tcPr>
          <w:p w14:paraId="489775B2" w14:textId="69C74215"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78" w:type="pct"/>
          </w:tcPr>
          <w:p w14:paraId="758B1BF5" w14:textId="7314E60C"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100</w:t>
            </w:r>
            <w:r w:rsidR="00204D98" w:rsidRPr="00204D98">
              <w:rPr>
                <w:rFonts w:ascii="Arial" w:hAnsi="Arial" w:cs="Arial"/>
                <w:bCs/>
                <w:color w:val="000000"/>
                <w:sz w:val="14"/>
                <w:szCs w:val="14"/>
                <w:lang w:eastAsia="sl-SI"/>
              </w:rPr>
              <w:t>.000,00</w:t>
            </w:r>
          </w:p>
        </w:tc>
        <w:tc>
          <w:tcPr>
            <w:tcW w:w="686" w:type="pct"/>
          </w:tcPr>
          <w:p w14:paraId="74BC6E3A" w14:textId="3951A0A8" w:rsidR="00204D98" w:rsidRPr="005A6EB2" w:rsidRDefault="0073635F" w:rsidP="00C44D72">
            <w:pPr>
              <w:spacing w:afterLines="60" w:after="144" w:line="240" w:lineRule="exact"/>
              <w:jc w:val="both"/>
              <w:rPr>
                <w:rFonts w:ascii="Arial" w:hAnsi="Arial" w:cs="Arial"/>
                <w:bCs/>
                <w:color w:val="000000"/>
                <w:sz w:val="14"/>
                <w:szCs w:val="14"/>
                <w:lang w:eastAsia="sl-SI"/>
              </w:rPr>
            </w:pPr>
            <w:r w:rsidRPr="0073635F">
              <w:rPr>
                <w:rFonts w:ascii="Arial" w:hAnsi="Arial" w:cs="Arial"/>
                <w:bCs/>
                <w:color w:val="000000"/>
                <w:sz w:val="14"/>
                <w:szCs w:val="14"/>
                <w:lang w:eastAsia="sl-SI"/>
              </w:rPr>
              <w:t>100.000,00</w:t>
            </w:r>
          </w:p>
        </w:tc>
        <w:tc>
          <w:tcPr>
            <w:tcW w:w="548" w:type="pct"/>
          </w:tcPr>
          <w:p w14:paraId="7BDD9A62" w14:textId="2B8DEC52"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68.000,00</w:t>
            </w:r>
          </w:p>
        </w:tc>
        <w:tc>
          <w:tcPr>
            <w:tcW w:w="617" w:type="pct"/>
          </w:tcPr>
          <w:p w14:paraId="7F78906B" w14:textId="5C699342"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12.000,00</w:t>
            </w:r>
          </w:p>
        </w:tc>
        <w:tc>
          <w:tcPr>
            <w:tcW w:w="547" w:type="pct"/>
          </w:tcPr>
          <w:p w14:paraId="4F494B96" w14:textId="0AADD6E6" w:rsidR="00204D98"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20.000,00</w:t>
            </w:r>
          </w:p>
        </w:tc>
        <w:tc>
          <w:tcPr>
            <w:tcW w:w="411" w:type="pct"/>
          </w:tcPr>
          <w:p w14:paraId="49E596ED" w14:textId="289C3DDD"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bl>
    <w:p w14:paraId="728C0A80" w14:textId="0A097CEE" w:rsidR="00101651" w:rsidRDefault="00101651" w:rsidP="00101651">
      <w:pPr>
        <w:spacing w:afterLines="60" w:after="144" w:line="240" w:lineRule="exact"/>
        <w:jc w:val="both"/>
        <w:rPr>
          <w:rFonts w:ascii="Arial" w:hAnsi="Arial" w:cs="Arial"/>
          <w:bCs/>
          <w:sz w:val="16"/>
          <w:szCs w:val="16"/>
        </w:rPr>
      </w:pPr>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 xml:space="preserve">rojekt uvrščen v </w:t>
      </w:r>
      <w:r>
        <w:rPr>
          <w:rFonts w:ascii="Arial" w:hAnsi="Arial" w:cs="Arial"/>
          <w:bCs/>
          <w:sz w:val="16"/>
          <w:szCs w:val="16"/>
        </w:rPr>
        <w:t>D</w:t>
      </w:r>
      <w:r w:rsidRPr="00101651">
        <w:rPr>
          <w:rFonts w:ascii="Arial" w:hAnsi="Arial" w:cs="Arial"/>
          <w:bCs/>
          <w:sz w:val="16"/>
          <w:szCs w:val="16"/>
        </w:rPr>
        <w:t>ogovor za razvoj Primorsko-notranjske razvojne regije z dodatkom št. 1. z dne 10. 4. 2025</w:t>
      </w:r>
      <w:r>
        <w:rPr>
          <w:rFonts w:ascii="Arial" w:hAnsi="Arial" w:cs="Arial"/>
          <w:bCs/>
          <w:sz w:val="16"/>
          <w:szCs w:val="16"/>
        </w:rPr>
        <w:t>.</w:t>
      </w:r>
    </w:p>
    <w:p w14:paraId="1C7A00EE" w14:textId="77777777" w:rsidR="00101651" w:rsidRPr="00101651" w:rsidRDefault="00101651" w:rsidP="00101651">
      <w:pPr>
        <w:spacing w:afterLines="60" w:after="144" w:line="240" w:lineRule="exact"/>
        <w:jc w:val="both"/>
        <w:rPr>
          <w:rFonts w:ascii="Arial" w:hAnsi="Arial" w:cs="Arial"/>
          <w:bCs/>
          <w:sz w:val="16"/>
          <w:szCs w:val="16"/>
        </w:rPr>
      </w:pPr>
    </w:p>
    <w:p w14:paraId="4C5B736E" w14:textId="77777777" w:rsidR="00CB0056" w:rsidRPr="004B5EA3" w:rsidRDefault="00CB0056" w:rsidP="006A5176">
      <w:pPr>
        <w:pStyle w:val="Odstavekseznama"/>
        <w:numPr>
          <w:ilvl w:val="0"/>
          <w:numId w:val="1"/>
        </w:numPr>
        <w:spacing w:afterLines="60" w:after="144" w:line="240" w:lineRule="exact"/>
        <w:jc w:val="both"/>
        <w:rPr>
          <w:rFonts w:ascii="Arial" w:hAnsi="Arial" w:cs="Arial"/>
          <w:bCs/>
        </w:rPr>
      </w:pPr>
    </w:p>
    <w:p w14:paraId="658FD8F4"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 xml:space="preserve">Sestavni del tega Dogovora so tudi predstavitve posameznih projektov v Prilogi 2. </w:t>
      </w:r>
    </w:p>
    <w:p w14:paraId="5A82FE5A"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 Dogovor umeščeni projekti so bili izbrani na podlagi pogojev in meril, določenih v ZSRR-2, Uredbi in javnem povabilu. Opis meril za izbor in postopka izbora projektov je Priloga 3 k temu Dogovoru in njegov sestavni del.</w:t>
      </w:r>
    </w:p>
    <w:p w14:paraId="6E64AA3E"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Vključeni regijski projekti temeljijo na RRP, uresničujejo razvojne prioritete razvojne regije in izkoriščajo njene razvojne potenciale; od lokalnega projekta se regijski razlikuje po celovitem reševanju določene problematike v okviru razvojne regije oziroma širšem razvojnem vplivu na razvojno regijo in izven nje.</w:t>
      </w:r>
    </w:p>
    <w:p w14:paraId="45D251DB" w14:textId="26E40DC7" w:rsid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lastRenderedPageBreak/>
        <w:t>Vključeni sektorski projekti uresničujejo program pristojnega ministrstva za doseganje ciljev na svojem delovnem področju in tudi pomembno vplivajo na uresničevanje razvojnih prioritet v regiji.</w:t>
      </w:r>
    </w:p>
    <w:p w14:paraId="4893B7C5" w14:textId="77777777" w:rsidR="00101651" w:rsidRDefault="00101651" w:rsidP="006A5176">
      <w:pPr>
        <w:spacing w:afterLines="60" w:after="144" w:line="240" w:lineRule="exact"/>
        <w:jc w:val="both"/>
        <w:rPr>
          <w:rFonts w:ascii="Arial" w:hAnsi="Arial" w:cs="Arial"/>
          <w:bCs/>
          <w:lang w:eastAsia="sl-SI"/>
        </w:rPr>
      </w:pPr>
    </w:p>
    <w:p w14:paraId="3931CA81" w14:textId="77777777" w:rsidR="00E27462" w:rsidRDefault="00E27462" w:rsidP="000730DB">
      <w:pPr>
        <w:spacing w:afterLines="60" w:after="144" w:line="240" w:lineRule="exact"/>
        <w:jc w:val="both"/>
        <w:rPr>
          <w:rFonts w:ascii="Arial" w:hAnsi="Arial" w:cs="Arial"/>
          <w:bCs/>
          <w:color w:val="FF0000"/>
          <w:lang w:eastAsia="sl-SI"/>
        </w:rPr>
      </w:pPr>
    </w:p>
    <w:p w14:paraId="6FF9F394" w14:textId="096D9CA5" w:rsidR="00C07DBF" w:rsidRPr="00C07DBF" w:rsidRDefault="00C07DBF" w:rsidP="00CB0056">
      <w:pPr>
        <w:pStyle w:val="Odstavekseznama"/>
        <w:numPr>
          <w:ilvl w:val="0"/>
          <w:numId w:val="1"/>
        </w:numPr>
        <w:spacing w:afterLines="60" w:after="144" w:line="240" w:lineRule="exact"/>
        <w:jc w:val="both"/>
        <w:rPr>
          <w:rFonts w:ascii="Arial" w:hAnsi="Arial" w:cs="Arial"/>
          <w:bCs/>
        </w:rPr>
      </w:pPr>
    </w:p>
    <w:p w14:paraId="0C2EDD40"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Za izvedo projektov, umeščenih v dogovore, se sklenejo neposredne pogodbe, če so za to zagotovljena proračunska sredstva. Sredstva za sofinanciranje regijskih projektov v skladu s tem dogovorom se zagotavljajo z državnim proračunom v skladu z javno finančnimi zmožnostmi in dogovorjenimi prioritetami v finančnih načrtih pristojnih ministrstev.</w:t>
      </w:r>
    </w:p>
    <w:p w14:paraId="4B011751" w14:textId="024830B2"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 xml:space="preserve">Projekti, za katere se predvideva sofinanciranje iz sredstev Programa za izvajanje evropske kohezijske politike za obdobje 2021-2027 v Republiki Sloveniji, bodo obravnavani po postopku neposredne potrditve operacij v skladu z Uredbo o izvajanju uredb (EU) in (Euratom) na področju izvajanja evropske kohezijske politike v obdobju 2021–2027 za cilj naložbe za rast in delovna mesta (Uradni list RS, št. 21/23). </w:t>
      </w:r>
    </w:p>
    <w:p w14:paraId="11000D90" w14:textId="013A7331"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Nosilci projektov iz Tabel št. 1, 2 in 3 iz III. točke morajo na posredniško telo po podpisu Dodatka št. 1 k dogovoru za razvoj Primorsko-notranjske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 ne bo oddana vloga za NPO, se šteje, da nosilec projekta od oddaje vloge za NPO odstopa, že dano soglasje na predlog projekta pa zapade.</w:t>
      </w:r>
    </w:p>
    <w:p w14:paraId="1175919E" w14:textId="3A61C970" w:rsidR="00C07DBF"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Namesto projekta iz III. točke, za katerega do 31. 12. 2026 ne bo podana vloga za NPO, lahko razvojni svet regije predlaga nov projekt za uvrstitev v Dogovor. Nov predlagani projekt mora biti v skladu s Povabilom in njegovimi dopolnitvami. Nov projekt, ki bo izpolnjeval pogoje, bo skladno s postopkom teritorialnega dialoga formalno uvrščen v Dogovor za razvoj regije.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3B600618" w14:textId="77777777" w:rsidR="00FE0CC5" w:rsidRDefault="00FE0CC5" w:rsidP="00101651">
      <w:pPr>
        <w:spacing w:afterLines="60" w:after="144" w:line="240" w:lineRule="exact"/>
        <w:jc w:val="both"/>
        <w:rPr>
          <w:rFonts w:ascii="Arial" w:hAnsi="Arial" w:cs="Arial"/>
          <w:bCs/>
          <w:lang w:eastAsia="sl-SI"/>
        </w:rPr>
      </w:pPr>
    </w:p>
    <w:p w14:paraId="04185FBD" w14:textId="2B9C1950" w:rsidR="00101651" w:rsidRPr="00FE0CC5" w:rsidRDefault="00101651" w:rsidP="00FE0CC5">
      <w:pPr>
        <w:pStyle w:val="Odstavekseznama"/>
        <w:numPr>
          <w:ilvl w:val="0"/>
          <w:numId w:val="1"/>
        </w:numPr>
        <w:spacing w:afterLines="60" w:after="144" w:line="240" w:lineRule="exact"/>
        <w:jc w:val="both"/>
        <w:rPr>
          <w:rFonts w:ascii="Arial" w:hAnsi="Arial" w:cs="Arial"/>
          <w:bCs/>
        </w:rPr>
      </w:pPr>
    </w:p>
    <w:p w14:paraId="0184E4D3" w14:textId="6DD68F06" w:rsidR="00FE0CC5" w:rsidRP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 xml:space="preserve">Za spremljanje izvajanja Dogovora s strani regije je odgovorna RRA, ki poroča Razvojnemu svetu regije in svetu regije najmanj enkrat letno. </w:t>
      </w:r>
    </w:p>
    <w:p w14:paraId="4921EDBF" w14:textId="624B1E1C" w:rsid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S strani Ministrstva izvajanje Dogovora spremlja skrbnik regije.</w:t>
      </w:r>
    </w:p>
    <w:p w14:paraId="6E02FDD2" w14:textId="77777777" w:rsidR="00FE0CC5" w:rsidRDefault="00FE0CC5" w:rsidP="000730DB">
      <w:pPr>
        <w:spacing w:afterLines="60" w:after="144" w:line="240" w:lineRule="exact"/>
        <w:jc w:val="both"/>
        <w:rPr>
          <w:rFonts w:ascii="Arial" w:hAnsi="Arial" w:cs="Arial"/>
          <w:bCs/>
          <w:lang w:eastAsia="sl-SI"/>
        </w:rPr>
      </w:pPr>
    </w:p>
    <w:p w14:paraId="2EE9C6F2" w14:textId="0F022526" w:rsidR="00FE0CC5" w:rsidRPr="00FE0CC5" w:rsidRDefault="00FE0CC5" w:rsidP="00FE0CC5">
      <w:pPr>
        <w:pStyle w:val="Odstavekseznama"/>
        <w:numPr>
          <w:ilvl w:val="0"/>
          <w:numId w:val="1"/>
        </w:numPr>
        <w:spacing w:afterLines="60" w:after="144" w:line="240" w:lineRule="exact"/>
        <w:jc w:val="both"/>
        <w:rPr>
          <w:rFonts w:ascii="Arial" w:hAnsi="Arial" w:cs="Arial"/>
          <w:bCs/>
        </w:rPr>
      </w:pPr>
    </w:p>
    <w:p w14:paraId="1038A3AB" w14:textId="77777777" w:rsidR="00FE0CC5" w:rsidRP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Stranki dogovora bosta vse morebitne spore, ki bi izvirali iz tega Dogovora, reševali sporazumno. Če sporazumna rešitev ni dosežena, o sporu odloči stvarno pristojno sodišče v Ljubljani.</w:t>
      </w:r>
    </w:p>
    <w:p w14:paraId="2611962A" w14:textId="67EB81AE" w:rsidR="00101651"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Morebitne spremembe in dopolnitve Dogovora se sklenejo z dodatkom k Dogovoru.</w:t>
      </w:r>
    </w:p>
    <w:p w14:paraId="75831B03" w14:textId="77777777" w:rsidR="00FE0CC5" w:rsidRPr="00B224E7" w:rsidRDefault="00FE0CC5" w:rsidP="00FE0CC5">
      <w:pPr>
        <w:spacing w:afterLines="60" w:after="144" w:line="240" w:lineRule="exact"/>
        <w:jc w:val="both"/>
        <w:rPr>
          <w:rFonts w:ascii="Arial" w:hAnsi="Arial" w:cs="Arial"/>
          <w:bCs/>
          <w:lang w:eastAsia="sl-SI"/>
        </w:rPr>
      </w:pPr>
    </w:p>
    <w:p w14:paraId="4B38A1D5" w14:textId="77777777" w:rsidR="004B5EA3" w:rsidRPr="004B5EA3" w:rsidRDefault="004B5EA3" w:rsidP="001D5922">
      <w:pPr>
        <w:pStyle w:val="Odstavekseznama"/>
        <w:numPr>
          <w:ilvl w:val="0"/>
          <w:numId w:val="1"/>
        </w:numPr>
        <w:spacing w:afterLines="60" w:after="144" w:line="240" w:lineRule="exact"/>
        <w:jc w:val="both"/>
        <w:rPr>
          <w:rFonts w:ascii="Arial" w:hAnsi="Arial" w:cs="Arial"/>
          <w:bCs/>
        </w:rPr>
      </w:pPr>
    </w:p>
    <w:p w14:paraId="255C49E6" w14:textId="24E99561" w:rsidR="004B5EA3" w:rsidRDefault="001D5922" w:rsidP="001D5922">
      <w:pPr>
        <w:spacing w:afterLines="60" w:after="144" w:line="240" w:lineRule="exact"/>
        <w:jc w:val="both"/>
        <w:rPr>
          <w:rFonts w:ascii="Arial" w:hAnsi="Arial" w:cs="Arial"/>
          <w:bCs/>
          <w:lang w:eastAsia="sl-SI"/>
        </w:rPr>
      </w:pPr>
      <w:r w:rsidRPr="00B224E7">
        <w:rPr>
          <w:rFonts w:ascii="Arial" w:hAnsi="Arial" w:cs="Arial"/>
          <w:bCs/>
          <w:lang w:eastAsia="sl-SI"/>
        </w:rPr>
        <w:t xml:space="preserve">Ta </w:t>
      </w:r>
      <w:r w:rsidR="003A6EEE">
        <w:rPr>
          <w:rFonts w:ascii="Arial" w:hAnsi="Arial" w:cs="Arial"/>
          <w:bCs/>
          <w:lang w:eastAsia="sl-SI"/>
        </w:rPr>
        <w:t>Dogovor</w:t>
      </w:r>
      <w:r w:rsidRPr="00B224E7">
        <w:rPr>
          <w:rFonts w:ascii="Arial" w:hAnsi="Arial" w:cs="Arial"/>
          <w:bCs/>
          <w:lang w:eastAsia="sl-SI"/>
        </w:rPr>
        <w:t xml:space="preserve"> začne veljati z dnem podpisa obeh strank.</w:t>
      </w:r>
    </w:p>
    <w:p w14:paraId="2525612D" w14:textId="7239C528" w:rsidR="00C07DBF" w:rsidRPr="00C07DBF" w:rsidRDefault="00C07DBF" w:rsidP="00CB0056">
      <w:pPr>
        <w:pStyle w:val="Odstavekseznama"/>
        <w:numPr>
          <w:ilvl w:val="0"/>
          <w:numId w:val="1"/>
        </w:numPr>
        <w:spacing w:afterLines="60" w:after="144" w:line="240" w:lineRule="exact"/>
        <w:jc w:val="both"/>
        <w:rPr>
          <w:rFonts w:ascii="Arial" w:hAnsi="Arial" w:cs="Arial"/>
          <w:bCs/>
        </w:rPr>
      </w:pPr>
    </w:p>
    <w:p w14:paraId="0043EB7A" w14:textId="77777777" w:rsidR="00C07DBF" w:rsidRPr="00B224E7" w:rsidRDefault="00C07DBF" w:rsidP="001D5922">
      <w:pPr>
        <w:spacing w:afterLines="60" w:after="144" w:line="240" w:lineRule="exact"/>
        <w:jc w:val="both"/>
        <w:rPr>
          <w:rFonts w:ascii="Arial" w:hAnsi="Arial" w:cs="Arial"/>
          <w:bCs/>
          <w:lang w:eastAsia="sl-SI"/>
        </w:rPr>
      </w:pPr>
    </w:p>
    <w:p w14:paraId="75747BEC" w14:textId="0C02DA67" w:rsidR="00B2550A" w:rsidRPr="00B224E7" w:rsidRDefault="00433514" w:rsidP="000409F1">
      <w:pPr>
        <w:spacing w:afterLines="60" w:after="144" w:line="240" w:lineRule="exact"/>
        <w:jc w:val="both"/>
        <w:rPr>
          <w:rFonts w:ascii="Arial" w:hAnsi="Arial" w:cs="Arial"/>
          <w:bCs/>
          <w:lang w:eastAsia="sl-SI"/>
        </w:rPr>
      </w:pPr>
      <w:r w:rsidRPr="00B224E7">
        <w:rPr>
          <w:rFonts w:ascii="Arial" w:hAnsi="Arial" w:cs="Arial"/>
          <w:bCs/>
          <w:lang w:eastAsia="sl-SI"/>
        </w:rPr>
        <w:t>Do</w:t>
      </w:r>
      <w:r w:rsidR="00FE0CC5">
        <w:rPr>
          <w:rFonts w:ascii="Arial" w:hAnsi="Arial" w:cs="Arial"/>
          <w:bCs/>
          <w:lang w:eastAsia="sl-SI"/>
        </w:rPr>
        <w:t>govor</w:t>
      </w:r>
      <w:r w:rsidRPr="00B224E7">
        <w:rPr>
          <w:rFonts w:ascii="Arial" w:hAnsi="Arial" w:cs="Arial"/>
          <w:bCs/>
          <w:lang w:eastAsia="sl-SI"/>
        </w:rPr>
        <w:t xml:space="preserve"> </w:t>
      </w:r>
      <w:r w:rsidR="00B2550A" w:rsidRPr="00B224E7">
        <w:rPr>
          <w:rFonts w:ascii="Arial" w:hAnsi="Arial" w:cs="Arial"/>
          <w:bCs/>
          <w:lang w:eastAsia="sl-SI"/>
        </w:rPr>
        <w:t>je</w:t>
      </w:r>
      <w:r w:rsidR="00677F63" w:rsidRPr="00B224E7">
        <w:rPr>
          <w:rFonts w:ascii="Arial" w:hAnsi="Arial" w:cs="Arial"/>
          <w:bCs/>
          <w:lang w:eastAsia="sl-SI"/>
        </w:rPr>
        <w:t xml:space="preserve"> sklenjen v</w:t>
      </w:r>
      <w:r w:rsidR="00F646DF" w:rsidRPr="00B224E7">
        <w:rPr>
          <w:rFonts w:ascii="Arial" w:hAnsi="Arial" w:cs="Arial"/>
          <w:bCs/>
          <w:lang w:eastAsia="sl-SI"/>
        </w:rPr>
        <w:t xml:space="preserve"> dveh (2)</w:t>
      </w:r>
      <w:r w:rsidR="00677F63" w:rsidRPr="00B224E7">
        <w:rPr>
          <w:rFonts w:ascii="Arial" w:hAnsi="Arial" w:cs="Arial"/>
          <w:bCs/>
          <w:lang w:eastAsia="sl-SI"/>
        </w:rPr>
        <w:t xml:space="preserve"> izvodih, od katerih prejme</w:t>
      </w:r>
      <w:r w:rsidR="00F646DF" w:rsidRPr="00B224E7">
        <w:rPr>
          <w:rFonts w:ascii="Arial" w:hAnsi="Arial" w:cs="Arial"/>
          <w:bCs/>
          <w:lang w:eastAsia="sl-SI"/>
        </w:rPr>
        <w:t>ta</w:t>
      </w:r>
      <w:r w:rsidR="00677F63" w:rsidRPr="00B224E7">
        <w:rPr>
          <w:rFonts w:ascii="Arial" w:hAnsi="Arial" w:cs="Arial"/>
          <w:bCs/>
          <w:lang w:eastAsia="sl-SI"/>
        </w:rPr>
        <w:t xml:space="preserve"> </w:t>
      </w:r>
      <w:r w:rsidR="00EF2012" w:rsidRPr="00B224E7">
        <w:rPr>
          <w:rFonts w:ascii="Arial" w:hAnsi="Arial" w:cs="Arial"/>
          <w:bCs/>
          <w:lang w:eastAsia="sl-SI"/>
        </w:rPr>
        <w:t xml:space="preserve">vsaka stranka </w:t>
      </w:r>
      <w:r w:rsidR="00F646DF" w:rsidRPr="00B224E7">
        <w:rPr>
          <w:rFonts w:ascii="Arial" w:hAnsi="Arial" w:cs="Arial"/>
          <w:bCs/>
          <w:lang w:eastAsia="sl-SI"/>
        </w:rPr>
        <w:t>en</w:t>
      </w:r>
      <w:r w:rsidR="00EF2012" w:rsidRPr="00B224E7">
        <w:rPr>
          <w:rFonts w:ascii="Arial" w:hAnsi="Arial" w:cs="Arial"/>
          <w:bCs/>
          <w:lang w:eastAsia="sl-SI"/>
        </w:rPr>
        <w:t xml:space="preserve"> (</w:t>
      </w:r>
      <w:r w:rsidR="00F646DF" w:rsidRPr="00B224E7">
        <w:rPr>
          <w:rFonts w:ascii="Arial" w:hAnsi="Arial" w:cs="Arial"/>
          <w:bCs/>
          <w:lang w:eastAsia="sl-SI"/>
        </w:rPr>
        <w:t>1</w:t>
      </w:r>
      <w:r w:rsidR="00EF2012" w:rsidRPr="00B224E7">
        <w:rPr>
          <w:rFonts w:ascii="Arial" w:hAnsi="Arial" w:cs="Arial"/>
          <w:bCs/>
          <w:lang w:eastAsia="sl-SI"/>
        </w:rPr>
        <w:t>) izvod</w:t>
      </w:r>
      <w:r w:rsidR="00B2550A" w:rsidRPr="00B224E7">
        <w:rPr>
          <w:rFonts w:ascii="Arial" w:hAnsi="Arial" w:cs="Arial"/>
          <w:bCs/>
          <w:lang w:eastAsia="sl-SI"/>
        </w:rPr>
        <w:t xml:space="preserve">. </w:t>
      </w:r>
      <w:r w:rsidR="00F646DF" w:rsidRPr="00B224E7">
        <w:rPr>
          <w:rFonts w:ascii="Arial" w:hAnsi="Arial" w:cs="Arial"/>
          <w:bCs/>
          <w:lang w:eastAsia="sl-SI"/>
        </w:rPr>
        <w:t>Izvod r</w:t>
      </w:r>
      <w:r w:rsidR="006760A4" w:rsidRPr="00B224E7">
        <w:rPr>
          <w:rFonts w:ascii="Arial" w:hAnsi="Arial" w:cs="Arial"/>
          <w:bCs/>
          <w:lang w:eastAsia="sl-SI"/>
        </w:rPr>
        <w:t>azvojn</w:t>
      </w:r>
      <w:r w:rsidR="00F646DF" w:rsidRPr="00B224E7">
        <w:rPr>
          <w:rFonts w:ascii="Arial" w:hAnsi="Arial" w:cs="Arial"/>
          <w:bCs/>
          <w:lang w:eastAsia="sl-SI"/>
        </w:rPr>
        <w:t>ega</w:t>
      </w:r>
      <w:r w:rsidR="006760A4" w:rsidRPr="00B224E7">
        <w:rPr>
          <w:rFonts w:ascii="Arial" w:hAnsi="Arial" w:cs="Arial"/>
          <w:bCs/>
          <w:lang w:eastAsia="sl-SI"/>
        </w:rPr>
        <w:t xml:space="preserve"> svet</w:t>
      </w:r>
      <w:r w:rsidR="00F646DF" w:rsidRPr="00B224E7">
        <w:rPr>
          <w:rFonts w:ascii="Arial" w:hAnsi="Arial" w:cs="Arial"/>
          <w:bCs/>
          <w:lang w:eastAsia="sl-SI"/>
        </w:rPr>
        <w:t>a</w:t>
      </w:r>
      <w:r w:rsidR="006760A4" w:rsidRPr="00B224E7">
        <w:rPr>
          <w:rFonts w:ascii="Arial" w:hAnsi="Arial" w:cs="Arial"/>
          <w:bCs/>
          <w:lang w:eastAsia="sl-SI"/>
        </w:rPr>
        <w:t xml:space="preserve"> regije</w:t>
      </w:r>
      <w:r w:rsidR="00EF2012" w:rsidRPr="00B224E7">
        <w:rPr>
          <w:rFonts w:ascii="Arial" w:hAnsi="Arial" w:cs="Arial"/>
          <w:bCs/>
          <w:lang w:eastAsia="sl-SI"/>
        </w:rPr>
        <w:t xml:space="preserve"> </w:t>
      </w:r>
      <w:r w:rsidR="00F646DF" w:rsidRPr="00B224E7">
        <w:rPr>
          <w:rFonts w:ascii="Arial" w:hAnsi="Arial" w:cs="Arial"/>
          <w:bCs/>
          <w:lang w:eastAsia="sl-SI"/>
        </w:rPr>
        <w:t>hrani</w:t>
      </w:r>
      <w:r w:rsidR="00EF2012" w:rsidRPr="00B224E7">
        <w:rPr>
          <w:rFonts w:ascii="Arial" w:hAnsi="Arial" w:cs="Arial"/>
          <w:bCs/>
          <w:lang w:eastAsia="sl-SI"/>
        </w:rPr>
        <w:t xml:space="preserve"> RRA.</w:t>
      </w:r>
      <w:r w:rsidR="00235479" w:rsidRPr="00B224E7">
        <w:rPr>
          <w:rFonts w:ascii="Arial" w:hAnsi="Arial" w:cs="Arial"/>
          <w:bCs/>
          <w:lang w:eastAsia="sl-SI"/>
        </w:rPr>
        <w:t xml:space="preserve"> Ministrstva, pristojna za izvedbo projektov </w:t>
      </w:r>
      <w:r w:rsidR="00DB3650" w:rsidRPr="00B224E7">
        <w:rPr>
          <w:rFonts w:ascii="Arial" w:hAnsi="Arial" w:cs="Arial"/>
          <w:bCs/>
          <w:lang w:eastAsia="sl-SI"/>
        </w:rPr>
        <w:t>D</w:t>
      </w:r>
      <w:r w:rsidR="00235479" w:rsidRPr="00B224E7">
        <w:rPr>
          <w:rFonts w:ascii="Arial" w:hAnsi="Arial" w:cs="Arial"/>
          <w:bCs/>
          <w:lang w:eastAsia="sl-SI"/>
        </w:rPr>
        <w:t xml:space="preserve">ogovora, prejmejo elektronski izvod </w:t>
      </w:r>
      <w:r w:rsidR="000C3D05" w:rsidRPr="00B224E7">
        <w:rPr>
          <w:rFonts w:ascii="Arial" w:hAnsi="Arial" w:cs="Arial"/>
          <w:bCs/>
          <w:lang w:eastAsia="sl-SI"/>
        </w:rPr>
        <w:t xml:space="preserve">podpisanega </w:t>
      </w:r>
      <w:r w:rsidR="00074D33">
        <w:rPr>
          <w:rFonts w:ascii="Arial" w:hAnsi="Arial" w:cs="Arial"/>
          <w:bCs/>
          <w:lang w:eastAsia="sl-SI"/>
        </w:rPr>
        <w:t>d</w:t>
      </w:r>
      <w:r w:rsidRPr="00B224E7">
        <w:rPr>
          <w:rFonts w:ascii="Arial" w:hAnsi="Arial" w:cs="Arial"/>
          <w:bCs/>
          <w:lang w:eastAsia="sl-SI"/>
        </w:rPr>
        <w:t>odatka</w:t>
      </w:r>
      <w:r w:rsidR="00235479" w:rsidRPr="00B224E7">
        <w:rPr>
          <w:rFonts w:ascii="Arial" w:hAnsi="Arial" w:cs="Arial"/>
          <w:bCs/>
          <w:lang w:eastAsia="sl-SI"/>
        </w:rPr>
        <w:t>.</w:t>
      </w:r>
    </w:p>
    <w:p w14:paraId="7F1E552D" w14:textId="77777777" w:rsidR="0019508B" w:rsidRDefault="0019508B" w:rsidP="000409F1">
      <w:pPr>
        <w:spacing w:afterLines="60" w:after="144" w:line="240" w:lineRule="exact"/>
        <w:jc w:val="both"/>
        <w:rPr>
          <w:rFonts w:ascii="Arial" w:hAnsi="Arial" w:cs="Arial"/>
          <w:bCs/>
          <w:lang w:eastAsia="sl-SI"/>
        </w:rPr>
      </w:pPr>
    </w:p>
    <w:p w14:paraId="5D2C5613" w14:textId="77777777" w:rsidR="009C5448" w:rsidRDefault="009C5448" w:rsidP="000409F1">
      <w:pPr>
        <w:spacing w:afterLines="60" w:after="144" w:line="240" w:lineRule="exact"/>
        <w:jc w:val="both"/>
        <w:rPr>
          <w:rFonts w:ascii="Arial" w:hAnsi="Arial" w:cs="Arial"/>
          <w:bCs/>
          <w:lang w:eastAsia="sl-SI"/>
        </w:rPr>
      </w:pPr>
    </w:p>
    <w:p w14:paraId="5595CCA7" w14:textId="77777777" w:rsidR="009C5448" w:rsidRDefault="009C5448" w:rsidP="000409F1">
      <w:pPr>
        <w:spacing w:afterLines="60" w:after="144" w:line="240" w:lineRule="exact"/>
        <w:jc w:val="both"/>
        <w:rPr>
          <w:rFonts w:ascii="Arial" w:hAnsi="Arial" w:cs="Arial"/>
          <w:bCs/>
          <w:lang w:eastAsia="sl-SI"/>
        </w:rPr>
      </w:pPr>
    </w:p>
    <w:p w14:paraId="19A5E780" w14:textId="77777777" w:rsidR="009C5448" w:rsidRDefault="009C5448" w:rsidP="000409F1">
      <w:pPr>
        <w:spacing w:afterLines="60" w:after="144" w:line="240" w:lineRule="exact"/>
        <w:jc w:val="both"/>
        <w:rPr>
          <w:rFonts w:ascii="Arial" w:hAnsi="Arial" w:cs="Arial"/>
          <w:bCs/>
          <w:lang w:eastAsia="sl-SI"/>
        </w:rPr>
      </w:pPr>
    </w:p>
    <w:p w14:paraId="28B56799" w14:textId="77777777" w:rsidR="009C5448" w:rsidRDefault="009C5448" w:rsidP="000409F1">
      <w:pPr>
        <w:spacing w:afterLines="60" w:after="144" w:line="240" w:lineRule="exact"/>
        <w:jc w:val="both"/>
        <w:rPr>
          <w:rFonts w:ascii="Arial" w:hAnsi="Arial" w:cs="Arial"/>
          <w:bCs/>
          <w:lang w:eastAsia="sl-SI"/>
        </w:rPr>
      </w:pPr>
    </w:p>
    <w:p w14:paraId="00A1079F" w14:textId="77777777" w:rsidR="009C5448" w:rsidRDefault="009C5448" w:rsidP="000409F1">
      <w:pPr>
        <w:spacing w:afterLines="60" w:after="144" w:line="240" w:lineRule="exact"/>
        <w:jc w:val="both"/>
        <w:rPr>
          <w:rFonts w:ascii="Arial" w:hAnsi="Arial" w:cs="Arial"/>
          <w:bCs/>
          <w:lang w:eastAsia="sl-SI"/>
        </w:rPr>
      </w:pPr>
    </w:p>
    <w:p w14:paraId="7C0D0AB1" w14:textId="77777777" w:rsidR="009C5448" w:rsidRDefault="009C5448" w:rsidP="000409F1">
      <w:pPr>
        <w:spacing w:afterLines="60" w:after="144" w:line="240" w:lineRule="exact"/>
        <w:jc w:val="both"/>
        <w:rPr>
          <w:rFonts w:ascii="Arial" w:hAnsi="Arial" w:cs="Arial"/>
          <w:bCs/>
          <w:lang w:eastAsia="sl-SI"/>
        </w:rPr>
      </w:pPr>
    </w:p>
    <w:p w14:paraId="54C7BA1F" w14:textId="77777777" w:rsidR="009C5448" w:rsidRDefault="009C5448" w:rsidP="000409F1">
      <w:pPr>
        <w:spacing w:afterLines="60" w:after="144" w:line="240" w:lineRule="exact"/>
        <w:jc w:val="both"/>
        <w:rPr>
          <w:rFonts w:ascii="Arial" w:hAnsi="Arial" w:cs="Arial"/>
          <w:bCs/>
          <w:lang w:eastAsia="sl-SI"/>
        </w:rPr>
      </w:pPr>
    </w:p>
    <w:p w14:paraId="55F87224" w14:textId="77777777" w:rsidR="009C5448" w:rsidRDefault="009C5448" w:rsidP="000409F1">
      <w:pPr>
        <w:spacing w:afterLines="60" w:after="144" w:line="240" w:lineRule="exact"/>
        <w:jc w:val="both"/>
        <w:rPr>
          <w:rFonts w:ascii="Arial" w:hAnsi="Arial" w:cs="Arial"/>
          <w:bCs/>
          <w:lang w:eastAsia="sl-SI"/>
        </w:rPr>
      </w:pPr>
    </w:p>
    <w:p w14:paraId="20936D4B" w14:textId="77777777" w:rsidR="009C5448" w:rsidRDefault="009C5448" w:rsidP="000409F1">
      <w:pPr>
        <w:spacing w:afterLines="60" w:after="144" w:line="240" w:lineRule="exact"/>
        <w:jc w:val="both"/>
        <w:rPr>
          <w:rFonts w:ascii="Arial" w:hAnsi="Arial" w:cs="Arial"/>
          <w:bCs/>
          <w:lang w:eastAsia="sl-SI"/>
        </w:rPr>
      </w:pPr>
    </w:p>
    <w:p w14:paraId="43B93612" w14:textId="77777777" w:rsidR="009C5448" w:rsidRDefault="009C5448" w:rsidP="000409F1">
      <w:pPr>
        <w:spacing w:afterLines="60" w:after="144" w:line="240" w:lineRule="exact"/>
        <w:jc w:val="both"/>
        <w:rPr>
          <w:rFonts w:ascii="Arial" w:hAnsi="Arial" w:cs="Arial"/>
          <w:bCs/>
          <w:lang w:eastAsia="sl-SI"/>
        </w:rPr>
      </w:pPr>
    </w:p>
    <w:p w14:paraId="71A77ED9" w14:textId="77777777" w:rsidR="009C5448" w:rsidRDefault="009C5448" w:rsidP="000409F1">
      <w:pPr>
        <w:spacing w:afterLines="60" w:after="144" w:line="240" w:lineRule="exact"/>
        <w:jc w:val="both"/>
        <w:rPr>
          <w:rFonts w:ascii="Arial" w:hAnsi="Arial" w:cs="Arial"/>
          <w:bCs/>
          <w:lang w:eastAsia="sl-SI"/>
        </w:rPr>
      </w:pPr>
    </w:p>
    <w:p w14:paraId="2090249B" w14:textId="77777777" w:rsidR="009C5448" w:rsidRDefault="009C5448" w:rsidP="000409F1">
      <w:pPr>
        <w:spacing w:afterLines="60" w:after="144" w:line="240" w:lineRule="exact"/>
        <w:jc w:val="both"/>
        <w:rPr>
          <w:rFonts w:ascii="Arial" w:hAnsi="Arial" w:cs="Arial"/>
          <w:bCs/>
          <w:lang w:eastAsia="sl-SI"/>
        </w:rPr>
      </w:pPr>
    </w:p>
    <w:p w14:paraId="264B54FE" w14:textId="77777777" w:rsidR="009C5448" w:rsidRDefault="009C5448" w:rsidP="000409F1">
      <w:pPr>
        <w:spacing w:afterLines="60" w:after="144" w:line="240" w:lineRule="exact"/>
        <w:jc w:val="both"/>
        <w:rPr>
          <w:rFonts w:ascii="Arial" w:hAnsi="Arial" w:cs="Arial"/>
          <w:bCs/>
          <w:lang w:eastAsia="sl-SI"/>
        </w:rPr>
      </w:pPr>
    </w:p>
    <w:p w14:paraId="0B7C2338" w14:textId="77777777" w:rsidR="009C5448" w:rsidRPr="00B224E7" w:rsidRDefault="009C5448" w:rsidP="000409F1">
      <w:pPr>
        <w:spacing w:afterLines="60" w:after="144" w:line="240" w:lineRule="exact"/>
        <w:jc w:val="both"/>
        <w:rPr>
          <w:rFonts w:ascii="Arial" w:hAnsi="Arial" w:cs="Arial"/>
          <w:bCs/>
          <w:lang w:eastAsia="sl-SI"/>
        </w:rPr>
      </w:pPr>
    </w:p>
    <w:p w14:paraId="00135CC1" w14:textId="1269EA75" w:rsidR="00677071" w:rsidRDefault="00677071" w:rsidP="000409F1">
      <w:pPr>
        <w:spacing w:afterLines="60" w:after="144" w:line="240" w:lineRule="exact"/>
        <w:jc w:val="both"/>
        <w:rPr>
          <w:rFonts w:ascii="Arial" w:hAnsi="Arial" w:cs="Arial"/>
          <w:bCs/>
          <w:color w:val="000000"/>
          <w:lang w:eastAsia="sl-SI"/>
        </w:rPr>
      </w:pPr>
    </w:p>
    <w:p w14:paraId="7B6067A9" w14:textId="760A3154" w:rsidR="00E54540" w:rsidRPr="000409F1" w:rsidRDefault="00E54540"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PRILOGE</w:t>
      </w:r>
      <w:r w:rsidR="00B6544C">
        <w:rPr>
          <w:rFonts w:ascii="Arial" w:hAnsi="Arial" w:cs="Arial"/>
          <w:bCs/>
          <w:color w:val="000000"/>
          <w:lang w:eastAsia="sl-SI"/>
        </w:rPr>
        <w:t>:</w:t>
      </w:r>
    </w:p>
    <w:p w14:paraId="5413C507" w14:textId="77777777" w:rsidR="00B670D9" w:rsidRDefault="00B670D9" w:rsidP="00B670D9">
      <w:pPr>
        <w:spacing w:afterLines="60" w:after="144" w:line="240" w:lineRule="exact"/>
        <w:ind w:left="993" w:hanging="993"/>
        <w:jc w:val="both"/>
        <w:rPr>
          <w:rFonts w:ascii="Arial" w:hAnsi="Arial" w:cs="Arial"/>
          <w:bCs/>
          <w:color w:val="000000"/>
          <w:lang w:eastAsia="sl-SI"/>
        </w:rPr>
      </w:pPr>
    </w:p>
    <w:p w14:paraId="0D30663D" w14:textId="0F94A1E7" w:rsidR="008007BB" w:rsidRDefault="00CB76C0" w:rsidP="00B670D9">
      <w:pPr>
        <w:spacing w:afterLines="60" w:after="144" w:line="240" w:lineRule="exact"/>
        <w:ind w:left="993" w:hanging="993"/>
        <w:jc w:val="both"/>
        <w:rPr>
          <w:rFonts w:ascii="Arial" w:hAnsi="Arial" w:cs="Arial"/>
          <w:bCs/>
          <w:color w:val="000000"/>
          <w:lang w:eastAsia="sl-SI"/>
        </w:rPr>
      </w:pPr>
      <w:r w:rsidRPr="000409F1">
        <w:rPr>
          <w:rFonts w:ascii="Arial" w:hAnsi="Arial" w:cs="Arial"/>
          <w:bCs/>
          <w:color w:val="000000"/>
          <w:lang w:eastAsia="sl-SI"/>
        </w:rPr>
        <w:t xml:space="preserve">Priloga </w:t>
      </w:r>
      <w:r w:rsidR="000F6F02" w:rsidRPr="000409F1">
        <w:rPr>
          <w:rFonts w:ascii="Arial" w:hAnsi="Arial" w:cs="Arial"/>
          <w:bCs/>
          <w:color w:val="000000"/>
          <w:lang w:eastAsia="sl-SI"/>
        </w:rPr>
        <w:t>1</w:t>
      </w:r>
      <w:r w:rsidR="000B663B" w:rsidRPr="000409F1">
        <w:rPr>
          <w:rFonts w:ascii="Arial" w:hAnsi="Arial" w:cs="Arial"/>
          <w:bCs/>
          <w:color w:val="000000"/>
          <w:lang w:eastAsia="sl-SI"/>
        </w:rPr>
        <w:t xml:space="preserve">: </w:t>
      </w:r>
      <w:r w:rsidR="009E60D0" w:rsidRPr="000409F1">
        <w:rPr>
          <w:rFonts w:ascii="Arial" w:hAnsi="Arial" w:cs="Arial"/>
          <w:bCs/>
          <w:color w:val="000000"/>
          <w:lang w:eastAsia="sl-SI"/>
        </w:rPr>
        <w:t xml:space="preserve">Povzetek </w:t>
      </w:r>
      <w:r w:rsidR="000C3D05">
        <w:rPr>
          <w:rFonts w:ascii="Arial" w:hAnsi="Arial" w:cs="Arial"/>
          <w:bCs/>
          <w:color w:val="000000"/>
          <w:lang w:eastAsia="sl-SI"/>
        </w:rPr>
        <w:t>RRP</w:t>
      </w:r>
      <w:r w:rsidR="009E60D0" w:rsidRPr="000409F1">
        <w:rPr>
          <w:rFonts w:ascii="Arial" w:hAnsi="Arial" w:cs="Arial"/>
          <w:bCs/>
          <w:color w:val="000000"/>
          <w:lang w:eastAsia="sl-SI"/>
        </w:rPr>
        <w:t xml:space="preserve"> s predstavitvijo razvojnih specializacij regije, strateških razvojnih ciljev regije ter prioritet in ukrepov</w:t>
      </w:r>
      <w:r w:rsidR="002856EE">
        <w:rPr>
          <w:rFonts w:ascii="Arial" w:hAnsi="Arial" w:cs="Arial"/>
          <w:bCs/>
          <w:color w:val="000000"/>
          <w:lang w:eastAsia="sl-SI"/>
        </w:rPr>
        <w:t xml:space="preserve"> +</w:t>
      </w:r>
      <w:r w:rsidR="00235479">
        <w:rPr>
          <w:rFonts w:ascii="Arial" w:hAnsi="Arial" w:cs="Arial"/>
          <w:bCs/>
          <w:color w:val="000000"/>
          <w:lang w:eastAsia="sl-SI"/>
        </w:rPr>
        <w:t xml:space="preserve"> </w:t>
      </w:r>
      <w:r w:rsidR="002856EE" w:rsidRPr="000409F1">
        <w:rPr>
          <w:rFonts w:ascii="Arial" w:hAnsi="Arial" w:cs="Arial"/>
          <w:bCs/>
          <w:color w:val="000000"/>
          <w:lang w:eastAsia="sl-SI"/>
        </w:rPr>
        <w:t>Opis meril za izbor in postopek izbora projektov</w:t>
      </w:r>
      <w:r w:rsidR="002856EE">
        <w:rPr>
          <w:rFonts w:ascii="Arial" w:hAnsi="Arial" w:cs="Arial"/>
          <w:bCs/>
          <w:color w:val="000000"/>
          <w:lang w:eastAsia="sl-SI"/>
        </w:rPr>
        <w:t xml:space="preserve"> </w:t>
      </w:r>
      <w:r w:rsidR="00235479">
        <w:rPr>
          <w:rFonts w:ascii="Arial" w:hAnsi="Arial" w:cs="Arial"/>
          <w:bCs/>
          <w:color w:val="000000"/>
          <w:lang w:eastAsia="sl-SI"/>
        </w:rPr>
        <w:t>(v elektronski obliki)</w:t>
      </w:r>
      <w:r w:rsidR="009E60D0" w:rsidRPr="000409F1">
        <w:rPr>
          <w:rFonts w:ascii="Arial" w:hAnsi="Arial" w:cs="Arial"/>
          <w:bCs/>
          <w:color w:val="000000"/>
          <w:lang w:eastAsia="sl-SI"/>
        </w:rPr>
        <w:t>,</w:t>
      </w:r>
    </w:p>
    <w:p w14:paraId="16BB76D8" w14:textId="77777777" w:rsidR="00B670D9" w:rsidRPr="000409F1" w:rsidRDefault="00B670D9" w:rsidP="00B670D9">
      <w:pPr>
        <w:spacing w:afterLines="60" w:after="144" w:line="240" w:lineRule="exact"/>
        <w:ind w:left="993" w:hanging="993"/>
        <w:jc w:val="both"/>
        <w:rPr>
          <w:rFonts w:ascii="Arial" w:hAnsi="Arial" w:cs="Arial"/>
          <w:bCs/>
          <w:color w:val="000000"/>
          <w:lang w:eastAsia="sl-SI"/>
        </w:rPr>
      </w:pPr>
    </w:p>
    <w:p w14:paraId="6AE6AC5B" w14:textId="17F30361" w:rsidR="009E60D0" w:rsidRDefault="009E60D0"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Priloga </w:t>
      </w:r>
      <w:r w:rsidR="005A5BD0">
        <w:rPr>
          <w:rFonts w:ascii="Arial" w:hAnsi="Arial" w:cs="Arial"/>
          <w:bCs/>
          <w:color w:val="000000"/>
          <w:lang w:eastAsia="sl-SI"/>
        </w:rPr>
        <w:t>2</w:t>
      </w:r>
      <w:r w:rsidRPr="000409F1">
        <w:rPr>
          <w:rFonts w:ascii="Arial" w:hAnsi="Arial" w:cs="Arial"/>
          <w:bCs/>
          <w:color w:val="000000"/>
          <w:lang w:eastAsia="sl-SI"/>
        </w:rPr>
        <w:t xml:space="preserve">: Predstavitev projektov (Obrazci 2 iz </w:t>
      </w:r>
      <w:r w:rsidR="00B23215">
        <w:rPr>
          <w:rFonts w:ascii="Arial" w:hAnsi="Arial" w:cs="Arial"/>
          <w:bCs/>
          <w:color w:val="000000"/>
          <w:lang w:eastAsia="sl-SI"/>
        </w:rPr>
        <w:t>P</w:t>
      </w:r>
      <w:r w:rsidRPr="000409F1">
        <w:rPr>
          <w:rFonts w:ascii="Arial" w:hAnsi="Arial" w:cs="Arial"/>
          <w:bCs/>
          <w:color w:val="000000"/>
          <w:lang w:eastAsia="sl-SI"/>
        </w:rPr>
        <w:t>ovabila</w:t>
      </w:r>
      <w:r w:rsidR="000730DB">
        <w:rPr>
          <w:rFonts w:ascii="Arial" w:hAnsi="Arial" w:cs="Arial"/>
          <w:bCs/>
          <w:color w:val="000000"/>
          <w:lang w:eastAsia="sl-SI"/>
        </w:rPr>
        <w:t xml:space="preserve"> –</w:t>
      </w:r>
      <w:r w:rsidR="00074D33">
        <w:rPr>
          <w:rFonts w:ascii="Arial" w:hAnsi="Arial" w:cs="Arial"/>
          <w:bCs/>
          <w:color w:val="000000"/>
          <w:lang w:eastAsia="sl-SI"/>
        </w:rPr>
        <w:t xml:space="preserve">v </w:t>
      </w:r>
      <w:r w:rsidR="000730DB">
        <w:rPr>
          <w:rFonts w:ascii="Arial" w:hAnsi="Arial" w:cs="Arial"/>
          <w:bCs/>
          <w:color w:val="000000"/>
          <w:lang w:eastAsia="sl-SI"/>
        </w:rPr>
        <w:t>elektronski obliki</w:t>
      </w:r>
      <w:r w:rsidRPr="000409F1">
        <w:rPr>
          <w:rFonts w:ascii="Arial" w:hAnsi="Arial" w:cs="Arial"/>
          <w:bCs/>
          <w:color w:val="000000"/>
          <w:lang w:eastAsia="sl-SI"/>
        </w:rPr>
        <w:t>)</w:t>
      </w:r>
      <w:r w:rsidR="00D079CC">
        <w:rPr>
          <w:rFonts w:ascii="Arial" w:hAnsi="Arial" w:cs="Arial"/>
          <w:bCs/>
          <w:color w:val="000000"/>
          <w:lang w:eastAsia="sl-SI"/>
        </w:rPr>
        <w:t>:</w:t>
      </w:r>
    </w:p>
    <w:p w14:paraId="51F2F7BB" w14:textId="659EDB67" w:rsidR="00FE0CC5" w:rsidRDefault="00FE0CC5" w:rsidP="00B670D9">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2-1 – Podjetno nad izzive - PONI</w:t>
      </w:r>
    </w:p>
    <w:p w14:paraId="30E1A0F3" w14:textId="230B6F0F" w:rsidR="00D079CC" w:rsidRDefault="00D079CC" w:rsidP="00B670D9">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w:t>
      </w:r>
      <w:r w:rsidR="00FE0CC5">
        <w:rPr>
          <w:rFonts w:ascii="Arial" w:hAnsi="Arial" w:cs="Arial"/>
          <w:bCs/>
          <w:color w:val="000000"/>
          <w:lang w:eastAsia="sl-SI"/>
        </w:rPr>
        <w:t>2</w:t>
      </w:r>
      <w:r>
        <w:rPr>
          <w:rFonts w:ascii="Arial" w:hAnsi="Arial" w:cs="Arial"/>
          <w:bCs/>
          <w:color w:val="000000"/>
          <w:lang w:eastAsia="sl-SI"/>
        </w:rPr>
        <w:t xml:space="preserve"> - Mrežni podjetniški inkubator PNR-4.faza</w:t>
      </w:r>
    </w:p>
    <w:p w14:paraId="4E170C7E" w14:textId="6D71A707" w:rsidR="00D079CC" w:rsidRDefault="00D079CC" w:rsidP="00B670D9">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w:t>
      </w:r>
      <w:r w:rsidR="00FE0CC5">
        <w:rPr>
          <w:rFonts w:ascii="Arial" w:hAnsi="Arial" w:cs="Arial"/>
          <w:bCs/>
          <w:color w:val="000000"/>
          <w:lang w:eastAsia="sl-SI"/>
        </w:rPr>
        <w:t>3</w:t>
      </w:r>
      <w:r>
        <w:rPr>
          <w:rFonts w:ascii="Arial" w:hAnsi="Arial" w:cs="Arial"/>
          <w:bCs/>
          <w:color w:val="000000"/>
          <w:lang w:eastAsia="sl-SI"/>
        </w:rPr>
        <w:t xml:space="preserve"> - </w:t>
      </w:r>
      <w:r w:rsidR="001B0EDB" w:rsidRPr="001B0EDB">
        <w:rPr>
          <w:rFonts w:ascii="Arial" w:hAnsi="Arial" w:cs="Arial"/>
          <w:bCs/>
          <w:color w:val="000000"/>
          <w:lang w:eastAsia="sl-SI"/>
        </w:rPr>
        <w:t>Opremljanje aglomeracije Rakek 2019</w:t>
      </w:r>
    </w:p>
    <w:p w14:paraId="4AD0A579" w14:textId="6FFE20E5" w:rsidR="00D079CC" w:rsidRDefault="00D079CC" w:rsidP="00B670D9">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w:t>
      </w:r>
      <w:r w:rsidR="00FE0CC5">
        <w:rPr>
          <w:rFonts w:ascii="Arial" w:hAnsi="Arial" w:cs="Arial"/>
          <w:bCs/>
          <w:color w:val="000000"/>
          <w:lang w:eastAsia="sl-SI"/>
        </w:rPr>
        <w:t>4</w:t>
      </w:r>
      <w:r>
        <w:rPr>
          <w:rFonts w:ascii="Arial" w:hAnsi="Arial" w:cs="Arial"/>
          <w:bCs/>
          <w:color w:val="000000"/>
          <w:lang w:eastAsia="sl-SI"/>
        </w:rPr>
        <w:t xml:space="preserve"> - Nadgradnja </w:t>
      </w:r>
      <w:r w:rsidR="0080686D" w:rsidRPr="0080686D">
        <w:rPr>
          <w:rFonts w:ascii="Arial" w:hAnsi="Arial" w:cs="Arial"/>
          <w:bCs/>
          <w:color w:val="000000"/>
          <w:lang w:eastAsia="sl-SI"/>
        </w:rPr>
        <w:t>Č</w:t>
      </w:r>
      <w:r w:rsidR="00B23215">
        <w:rPr>
          <w:rFonts w:ascii="Arial" w:hAnsi="Arial" w:cs="Arial"/>
          <w:bCs/>
          <w:color w:val="000000"/>
          <w:lang w:eastAsia="sl-SI"/>
        </w:rPr>
        <w:t>N</w:t>
      </w:r>
      <w:r>
        <w:rPr>
          <w:rFonts w:ascii="Arial" w:hAnsi="Arial" w:cs="Arial"/>
          <w:bCs/>
          <w:color w:val="000000"/>
          <w:lang w:eastAsia="sl-SI"/>
        </w:rPr>
        <w:t xml:space="preserve"> Stari trg</w:t>
      </w:r>
      <w:r w:rsidR="001B0EDB">
        <w:rPr>
          <w:rFonts w:ascii="Arial" w:hAnsi="Arial" w:cs="Arial"/>
          <w:bCs/>
          <w:color w:val="000000"/>
          <w:lang w:eastAsia="sl-SI"/>
        </w:rPr>
        <w:t xml:space="preserve"> pri Ložu</w:t>
      </w:r>
    </w:p>
    <w:p w14:paraId="51667D41" w14:textId="6D76A1A4" w:rsidR="00D079CC" w:rsidRDefault="00D079CC" w:rsidP="00B670D9">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w:t>
      </w:r>
      <w:r w:rsidR="00FE0CC5">
        <w:rPr>
          <w:rFonts w:ascii="Arial" w:hAnsi="Arial" w:cs="Arial"/>
          <w:bCs/>
          <w:color w:val="000000"/>
          <w:lang w:eastAsia="sl-SI"/>
        </w:rPr>
        <w:t>5</w:t>
      </w:r>
      <w:r>
        <w:rPr>
          <w:rFonts w:ascii="Arial" w:hAnsi="Arial" w:cs="Arial"/>
          <w:bCs/>
          <w:color w:val="000000"/>
          <w:lang w:eastAsia="sl-SI"/>
        </w:rPr>
        <w:t xml:space="preserve"> - RCM Zeleni kras</w:t>
      </w:r>
    </w:p>
    <w:p w14:paraId="5813258B" w14:textId="2E88753B" w:rsidR="00D079CC" w:rsidRDefault="00D079CC" w:rsidP="00B670D9">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w:t>
      </w:r>
      <w:r w:rsidR="00FE0CC5">
        <w:rPr>
          <w:rFonts w:ascii="Arial" w:hAnsi="Arial" w:cs="Arial"/>
          <w:bCs/>
          <w:color w:val="000000"/>
          <w:lang w:eastAsia="sl-SI"/>
        </w:rPr>
        <w:t>6</w:t>
      </w:r>
      <w:r>
        <w:rPr>
          <w:rFonts w:ascii="Arial" w:hAnsi="Arial" w:cs="Arial"/>
          <w:bCs/>
          <w:color w:val="000000"/>
          <w:lang w:eastAsia="sl-SI"/>
        </w:rPr>
        <w:t xml:space="preserve"> - RCPS Zeleni kras</w:t>
      </w:r>
    </w:p>
    <w:p w14:paraId="67F2B15B" w14:textId="6856B520" w:rsidR="00B6544C" w:rsidRDefault="00B6544C" w:rsidP="00EA256A">
      <w:pPr>
        <w:spacing w:afterLines="60" w:after="144" w:line="240" w:lineRule="exact"/>
        <w:jc w:val="both"/>
        <w:rPr>
          <w:rFonts w:ascii="Arial" w:hAnsi="Arial" w:cs="Arial"/>
          <w:bCs/>
          <w:color w:val="000000"/>
          <w:lang w:eastAsia="sl-SI"/>
        </w:rPr>
      </w:pPr>
    </w:p>
    <w:p w14:paraId="307DEA87" w14:textId="257316D7" w:rsidR="00EA256A" w:rsidRPr="000409F1" w:rsidRDefault="00EA256A" w:rsidP="000409F1">
      <w:pPr>
        <w:spacing w:afterLines="60" w:after="144" w:line="240" w:lineRule="exact"/>
        <w:jc w:val="both"/>
        <w:rPr>
          <w:rFonts w:ascii="Arial" w:hAnsi="Arial" w:cs="Arial"/>
          <w:bCs/>
          <w:color w:val="000000"/>
          <w:lang w:eastAsia="sl-SI"/>
        </w:rPr>
      </w:pPr>
    </w:p>
    <w:sectPr w:rsidR="00EA256A" w:rsidRPr="000409F1" w:rsidSect="00CB0056">
      <w:footerReference w:type="default" r:id="rId8"/>
      <w:headerReference w:type="first" r:id="rId9"/>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245D" w14:textId="77777777" w:rsidR="00AC4C5E" w:rsidRDefault="00AC4C5E" w:rsidP="00251FAB">
      <w:pPr>
        <w:spacing w:after="0" w:line="240" w:lineRule="auto"/>
      </w:pPr>
      <w:r>
        <w:separator/>
      </w:r>
    </w:p>
    <w:p w14:paraId="67E2EDBB" w14:textId="77777777" w:rsidR="00AC4C5E" w:rsidRDefault="00AC4C5E"/>
  </w:endnote>
  <w:endnote w:type="continuationSeparator" w:id="0">
    <w:p w14:paraId="7C169DFD" w14:textId="77777777" w:rsidR="00AC4C5E" w:rsidRDefault="00AC4C5E" w:rsidP="00251FAB">
      <w:pPr>
        <w:spacing w:after="0" w:line="240" w:lineRule="auto"/>
      </w:pPr>
      <w:r>
        <w:continuationSeparator/>
      </w:r>
    </w:p>
    <w:p w14:paraId="0AB7EB53" w14:textId="77777777" w:rsidR="00AC4C5E" w:rsidRDefault="00AC4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1318" w14:textId="77777777" w:rsidR="00AC4C5E" w:rsidRDefault="00AC4C5E" w:rsidP="00251FAB">
      <w:pPr>
        <w:spacing w:after="0" w:line="240" w:lineRule="auto"/>
      </w:pPr>
      <w:r>
        <w:separator/>
      </w:r>
    </w:p>
    <w:p w14:paraId="12937403" w14:textId="77777777" w:rsidR="00AC4C5E" w:rsidRDefault="00AC4C5E"/>
  </w:footnote>
  <w:footnote w:type="continuationSeparator" w:id="0">
    <w:p w14:paraId="606D748E" w14:textId="77777777" w:rsidR="00AC4C5E" w:rsidRDefault="00AC4C5E" w:rsidP="00251FAB">
      <w:pPr>
        <w:spacing w:after="0" w:line="240" w:lineRule="auto"/>
      </w:pPr>
      <w:r>
        <w:continuationSeparator/>
      </w:r>
    </w:p>
    <w:p w14:paraId="621D4AF8" w14:textId="77777777" w:rsidR="00AC4C5E" w:rsidRDefault="00AC4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116669"/>
    <w:multiLevelType w:val="hybridMultilevel"/>
    <w:tmpl w:val="B624FEC0"/>
    <w:lvl w:ilvl="0" w:tplc="042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1B2840"/>
    <w:multiLevelType w:val="hybridMultilevel"/>
    <w:tmpl w:val="70584AD2"/>
    <w:lvl w:ilvl="0" w:tplc="F4D88CD4">
      <w:start w:val="1"/>
      <w:numFmt w:val="upperRoman"/>
      <w:lvlText w:val="%1."/>
      <w:lvlJc w:val="left"/>
      <w:pPr>
        <w:ind w:left="4973"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0"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F3F0509"/>
    <w:multiLevelType w:val="hybridMultilevel"/>
    <w:tmpl w:val="D1A67B12"/>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6AB50E7"/>
    <w:multiLevelType w:val="hybridMultilevel"/>
    <w:tmpl w:val="70584AD2"/>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16"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9"/>
  </w:num>
  <w:num w:numId="2" w16cid:durableId="283121267">
    <w:abstractNumId w:val="22"/>
  </w:num>
  <w:num w:numId="3" w16cid:durableId="933246881">
    <w:abstractNumId w:val="18"/>
  </w:num>
  <w:num w:numId="4" w16cid:durableId="1186405280">
    <w:abstractNumId w:val="10"/>
  </w:num>
  <w:num w:numId="5" w16cid:durableId="1078945346">
    <w:abstractNumId w:val="4"/>
  </w:num>
  <w:num w:numId="6" w16cid:durableId="1385522792">
    <w:abstractNumId w:val="6"/>
  </w:num>
  <w:num w:numId="7" w16cid:durableId="1900969504">
    <w:abstractNumId w:val="21"/>
  </w:num>
  <w:num w:numId="8" w16cid:durableId="1632206345">
    <w:abstractNumId w:val="14"/>
  </w:num>
  <w:num w:numId="9" w16cid:durableId="189270382">
    <w:abstractNumId w:val="20"/>
  </w:num>
  <w:num w:numId="10" w16cid:durableId="2137599794">
    <w:abstractNumId w:val="8"/>
  </w:num>
  <w:num w:numId="11" w16cid:durableId="1954364082">
    <w:abstractNumId w:val="7"/>
  </w:num>
  <w:num w:numId="12" w16cid:durableId="508905999">
    <w:abstractNumId w:val="11"/>
  </w:num>
  <w:num w:numId="13" w16cid:durableId="940114518">
    <w:abstractNumId w:val="5"/>
  </w:num>
  <w:num w:numId="14" w16cid:durableId="999693823">
    <w:abstractNumId w:val="3"/>
  </w:num>
  <w:num w:numId="15" w16cid:durableId="100342675">
    <w:abstractNumId w:val="19"/>
  </w:num>
  <w:num w:numId="16" w16cid:durableId="1556815111">
    <w:abstractNumId w:val="16"/>
  </w:num>
  <w:num w:numId="17" w16cid:durableId="1550070866">
    <w:abstractNumId w:val="24"/>
  </w:num>
  <w:num w:numId="18" w16cid:durableId="1409226091">
    <w:abstractNumId w:val="23"/>
  </w:num>
  <w:num w:numId="19" w16cid:durableId="1234971650">
    <w:abstractNumId w:val="12"/>
  </w:num>
  <w:num w:numId="20" w16cid:durableId="861165741">
    <w:abstractNumId w:val="26"/>
  </w:num>
  <w:num w:numId="21" w16cid:durableId="346636760">
    <w:abstractNumId w:val="0"/>
  </w:num>
  <w:num w:numId="22" w16cid:durableId="1433627910">
    <w:abstractNumId w:val="1"/>
  </w:num>
  <w:num w:numId="23" w16cid:durableId="884953061">
    <w:abstractNumId w:val="25"/>
  </w:num>
  <w:num w:numId="24" w16cid:durableId="864098250">
    <w:abstractNumId w:val="17"/>
  </w:num>
  <w:num w:numId="25" w16cid:durableId="160587556">
    <w:abstractNumId w:val="13"/>
  </w:num>
  <w:num w:numId="26" w16cid:durableId="1652442734">
    <w:abstractNumId w:val="15"/>
  </w:num>
  <w:num w:numId="27" w16cid:durableId="46342329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300C"/>
    <w:rsid w:val="000035B5"/>
    <w:rsid w:val="00003B0E"/>
    <w:rsid w:val="00006D09"/>
    <w:rsid w:val="00006D14"/>
    <w:rsid w:val="000135E2"/>
    <w:rsid w:val="00016D0B"/>
    <w:rsid w:val="00016DCB"/>
    <w:rsid w:val="00021C6A"/>
    <w:rsid w:val="00024B05"/>
    <w:rsid w:val="000266B4"/>
    <w:rsid w:val="000318A5"/>
    <w:rsid w:val="00031D6B"/>
    <w:rsid w:val="00036AA2"/>
    <w:rsid w:val="000370D1"/>
    <w:rsid w:val="000409F1"/>
    <w:rsid w:val="000409F8"/>
    <w:rsid w:val="00043920"/>
    <w:rsid w:val="00044200"/>
    <w:rsid w:val="0004635C"/>
    <w:rsid w:val="00047C80"/>
    <w:rsid w:val="00052056"/>
    <w:rsid w:val="00052531"/>
    <w:rsid w:val="000567DE"/>
    <w:rsid w:val="00057090"/>
    <w:rsid w:val="00057DA8"/>
    <w:rsid w:val="000604A3"/>
    <w:rsid w:val="000611EF"/>
    <w:rsid w:val="0006219E"/>
    <w:rsid w:val="00062A26"/>
    <w:rsid w:val="00062AE8"/>
    <w:rsid w:val="000631C7"/>
    <w:rsid w:val="000655D4"/>
    <w:rsid w:val="000657F0"/>
    <w:rsid w:val="0006656C"/>
    <w:rsid w:val="00070E69"/>
    <w:rsid w:val="00072C3A"/>
    <w:rsid w:val="000730DB"/>
    <w:rsid w:val="00073E8D"/>
    <w:rsid w:val="00074187"/>
    <w:rsid w:val="00074D33"/>
    <w:rsid w:val="000755CE"/>
    <w:rsid w:val="00075D49"/>
    <w:rsid w:val="000761FB"/>
    <w:rsid w:val="00081270"/>
    <w:rsid w:val="00081BDA"/>
    <w:rsid w:val="000830F9"/>
    <w:rsid w:val="00084359"/>
    <w:rsid w:val="00085B47"/>
    <w:rsid w:val="00085FA5"/>
    <w:rsid w:val="0008643E"/>
    <w:rsid w:val="00086F16"/>
    <w:rsid w:val="00087D39"/>
    <w:rsid w:val="0009107E"/>
    <w:rsid w:val="000914CF"/>
    <w:rsid w:val="00092FAA"/>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4ED"/>
    <w:rsid w:val="000D0FD6"/>
    <w:rsid w:val="000D29D0"/>
    <w:rsid w:val="000D4D61"/>
    <w:rsid w:val="000D5B3B"/>
    <w:rsid w:val="000D5ED3"/>
    <w:rsid w:val="000D6815"/>
    <w:rsid w:val="000D7269"/>
    <w:rsid w:val="000D7AD9"/>
    <w:rsid w:val="000E1CB9"/>
    <w:rsid w:val="000E7465"/>
    <w:rsid w:val="000E7F86"/>
    <w:rsid w:val="000F028C"/>
    <w:rsid w:val="000F0E36"/>
    <w:rsid w:val="000F3301"/>
    <w:rsid w:val="000F3430"/>
    <w:rsid w:val="000F37D2"/>
    <w:rsid w:val="000F6F02"/>
    <w:rsid w:val="000F73C5"/>
    <w:rsid w:val="000F7801"/>
    <w:rsid w:val="00100684"/>
    <w:rsid w:val="00101651"/>
    <w:rsid w:val="001023B2"/>
    <w:rsid w:val="00102B94"/>
    <w:rsid w:val="001030BA"/>
    <w:rsid w:val="00105193"/>
    <w:rsid w:val="00106FDC"/>
    <w:rsid w:val="00111400"/>
    <w:rsid w:val="00111921"/>
    <w:rsid w:val="00112D49"/>
    <w:rsid w:val="001136D7"/>
    <w:rsid w:val="0011501F"/>
    <w:rsid w:val="00116157"/>
    <w:rsid w:val="00116C40"/>
    <w:rsid w:val="00117F2B"/>
    <w:rsid w:val="00117F91"/>
    <w:rsid w:val="0012235C"/>
    <w:rsid w:val="00122FA9"/>
    <w:rsid w:val="00123EA1"/>
    <w:rsid w:val="00124E13"/>
    <w:rsid w:val="00125561"/>
    <w:rsid w:val="001258ED"/>
    <w:rsid w:val="001264B8"/>
    <w:rsid w:val="001264E2"/>
    <w:rsid w:val="0013147F"/>
    <w:rsid w:val="00134F86"/>
    <w:rsid w:val="0013565E"/>
    <w:rsid w:val="00135FC4"/>
    <w:rsid w:val="00140503"/>
    <w:rsid w:val="001419C4"/>
    <w:rsid w:val="00142229"/>
    <w:rsid w:val="00144A93"/>
    <w:rsid w:val="0014573D"/>
    <w:rsid w:val="00145A2A"/>
    <w:rsid w:val="00147789"/>
    <w:rsid w:val="00152DE3"/>
    <w:rsid w:val="001536FC"/>
    <w:rsid w:val="00154740"/>
    <w:rsid w:val="0015587C"/>
    <w:rsid w:val="001603BF"/>
    <w:rsid w:val="00163025"/>
    <w:rsid w:val="00164C23"/>
    <w:rsid w:val="001653B4"/>
    <w:rsid w:val="001657DA"/>
    <w:rsid w:val="00165D42"/>
    <w:rsid w:val="00170E6C"/>
    <w:rsid w:val="00171921"/>
    <w:rsid w:val="001733A2"/>
    <w:rsid w:val="001742FE"/>
    <w:rsid w:val="00184F32"/>
    <w:rsid w:val="0018521D"/>
    <w:rsid w:val="00186070"/>
    <w:rsid w:val="0019224C"/>
    <w:rsid w:val="00192862"/>
    <w:rsid w:val="0019301F"/>
    <w:rsid w:val="00193980"/>
    <w:rsid w:val="0019508B"/>
    <w:rsid w:val="0019707D"/>
    <w:rsid w:val="001A1EE8"/>
    <w:rsid w:val="001A1FB0"/>
    <w:rsid w:val="001A2954"/>
    <w:rsid w:val="001A2BA7"/>
    <w:rsid w:val="001A43B0"/>
    <w:rsid w:val="001A4473"/>
    <w:rsid w:val="001A5F07"/>
    <w:rsid w:val="001B0EDB"/>
    <w:rsid w:val="001B1D84"/>
    <w:rsid w:val="001B269E"/>
    <w:rsid w:val="001B290B"/>
    <w:rsid w:val="001B5A52"/>
    <w:rsid w:val="001C01D8"/>
    <w:rsid w:val="001C18E5"/>
    <w:rsid w:val="001C249C"/>
    <w:rsid w:val="001C25EF"/>
    <w:rsid w:val="001C2A9C"/>
    <w:rsid w:val="001C2DC4"/>
    <w:rsid w:val="001C53AC"/>
    <w:rsid w:val="001C658D"/>
    <w:rsid w:val="001C6B0A"/>
    <w:rsid w:val="001D086B"/>
    <w:rsid w:val="001D18F3"/>
    <w:rsid w:val="001D5922"/>
    <w:rsid w:val="001D71BD"/>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D98"/>
    <w:rsid w:val="00204EDC"/>
    <w:rsid w:val="00206CCF"/>
    <w:rsid w:val="00207117"/>
    <w:rsid w:val="00212591"/>
    <w:rsid w:val="00214354"/>
    <w:rsid w:val="00214DE6"/>
    <w:rsid w:val="00215317"/>
    <w:rsid w:val="00217988"/>
    <w:rsid w:val="002208A7"/>
    <w:rsid w:val="0022204E"/>
    <w:rsid w:val="002264A5"/>
    <w:rsid w:val="00226C77"/>
    <w:rsid w:val="002308A7"/>
    <w:rsid w:val="002322ED"/>
    <w:rsid w:val="0023293F"/>
    <w:rsid w:val="0023408C"/>
    <w:rsid w:val="0023537D"/>
    <w:rsid w:val="00235479"/>
    <w:rsid w:val="002372DF"/>
    <w:rsid w:val="00240F7F"/>
    <w:rsid w:val="002432A6"/>
    <w:rsid w:val="00245847"/>
    <w:rsid w:val="00246A9B"/>
    <w:rsid w:val="00246ED3"/>
    <w:rsid w:val="00251FAB"/>
    <w:rsid w:val="00253A6C"/>
    <w:rsid w:val="002546E6"/>
    <w:rsid w:val="0025541F"/>
    <w:rsid w:val="0025623F"/>
    <w:rsid w:val="00256FCB"/>
    <w:rsid w:val="00263569"/>
    <w:rsid w:val="0026369F"/>
    <w:rsid w:val="00265198"/>
    <w:rsid w:val="00267037"/>
    <w:rsid w:val="0027058D"/>
    <w:rsid w:val="00273BEB"/>
    <w:rsid w:val="00273E03"/>
    <w:rsid w:val="00275227"/>
    <w:rsid w:val="00275F78"/>
    <w:rsid w:val="0027769C"/>
    <w:rsid w:val="00280BF3"/>
    <w:rsid w:val="00280C86"/>
    <w:rsid w:val="00283F45"/>
    <w:rsid w:val="002856EE"/>
    <w:rsid w:val="00287199"/>
    <w:rsid w:val="00290DE3"/>
    <w:rsid w:val="0029394A"/>
    <w:rsid w:val="00293F2A"/>
    <w:rsid w:val="002955EA"/>
    <w:rsid w:val="002960C8"/>
    <w:rsid w:val="00296780"/>
    <w:rsid w:val="002A30BA"/>
    <w:rsid w:val="002A3527"/>
    <w:rsid w:val="002A3E0C"/>
    <w:rsid w:val="002A4B1A"/>
    <w:rsid w:val="002A50A7"/>
    <w:rsid w:val="002B0C18"/>
    <w:rsid w:val="002B39D7"/>
    <w:rsid w:val="002B584F"/>
    <w:rsid w:val="002B6F6D"/>
    <w:rsid w:val="002B70F0"/>
    <w:rsid w:val="002B7578"/>
    <w:rsid w:val="002C073A"/>
    <w:rsid w:val="002C1ACD"/>
    <w:rsid w:val="002C284F"/>
    <w:rsid w:val="002C3751"/>
    <w:rsid w:val="002C3B21"/>
    <w:rsid w:val="002C53D2"/>
    <w:rsid w:val="002C5E45"/>
    <w:rsid w:val="002C64ED"/>
    <w:rsid w:val="002D17AE"/>
    <w:rsid w:val="002D29FD"/>
    <w:rsid w:val="002D56C3"/>
    <w:rsid w:val="002D7A42"/>
    <w:rsid w:val="002E0655"/>
    <w:rsid w:val="002E15B5"/>
    <w:rsid w:val="002E1D56"/>
    <w:rsid w:val="002E2AA3"/>
    <w:rsid w:val="002E2D37"/>
    <w:rsid w:val="002E352A"/>
    <w:rsid w:val="002E3B40"/>
    <w:rsid w:val="002E408E"/>
    <w:rsid w:val="002E68B9"/>
    <w:rsid w:val="002E69E2"/>
    <w:rsid w:val="002E7839"/>
    <w:rsid w:val="002F14D0"/>
    <w:rsid w:val="002F290B"/>
    <w:rsid w:val="002F2C72"/>
    <w:rsid w:val="002F421B"/>
    <w:rsid w:val="002F4578"/>
    <w:rsid w:val="002F46D1"/>
    <w:rsid w:val="002F69F9"/>
    <w:rsid w:val="0030018F"/>
    <w:rsid w:val="00301F0A"/>
    <w:rsid w:val="00302FF5"/>
    <w:rsid w:val="003034D9"/>
    <w:rsid w:val="0030369E"/>
    <w:rsid w:val="0030374A"/>
    <w:rsid w:val="00304D13"/>
    <w:rsid w:val="00304E5F"/>
    <w:rsid w:val="00304F88"/>
    <w:rsid w:val="003059CF"/>
    <w:rsid w:val="00307402"/>
    <w:rsid w:val="00320869"/>
    <w:rsid w:val="00320B07"/>
    <w:rsid w:val="00321163"/>
    <w:rsid w:val="00322139"/>
    <w:rsid w:val="00323141"/>
    <w:rsid w:val="0032389B"/>
    <w:rsid w:val="0032547B"/>
    <w:rsid w:val="00326651"/>
    <w:rsid w:val="00327B41"/>
    <w:rsid w:val="00327C1C"/>
    <w:rsid w:val="003301E2"/>
    <w:rsid w:val="00330408"/>
    <w:rsid w:val="003307BE"/>
    <w:rsid w:val="0033251F"/>
    <w:rsid w:val="003340FC"/>
    <w:rsid w:val="003354ED"/>
    <w:rsid w:val="00336ECA"/>
    <w:rsid w:val="00336FD6"/>
    <w:rsid w:val="0034171B"/>
    <w:rsid w:val="0034445B"/>
    <w:rsid w:val="00345B9F"/>
    <w:rsid w:val="00346156"/>
    <w:rsid w:val="003478AE"/>
    <w:rsid w:val="00350A2A"/>
    <w:rsid w:val="003524C3"/>
    <w:rsid w:val="00355441"/>
    <w:rsid w:val="00355839"/>
    <w:rsid w:val="00367881"/>
    <w:rsid w:val="00374F00"/>
    <w:rsid w:val="003754F1"/>
    <w:rsid w:val="003755D0"/>
    <w:rsid w:val="00375A51"/>
    <w:rsid w:val="003804C3"/>
    <w:rsid w:val="00381436"/>
    <w:rsid w:val="003826C2"/>
    <w:rsid w:val="00385BB7"/>
    <w:rsid w:val="00386F6B"/>
    <w:rsid w:val="00387733"/>
    <w:rsid w:val="00387783"/>
    <w:rsid w:val="00390353"/>
    <w:rsid w:val="0039042F"/>
    <w:rsid w:val="0039342C"/>
    <w:rsid w:val="00393D56"/>
    <w:rsid w:val="00394599"/>
    <w:rsid w:val="00394A70"/>
    <w:rsid w:val="00395A91"/>
    <w:rsid w:val="00396EFC"/>
    <w:rsid w:val="003A1989"/>
    <w:rsid w:val="003A1E6F"/>
    <w:rsid w:val="003A278B"/>
    <w:rsid w:val="003A412A"/>
    <w:rsid w:val="003A44EB"/>
    <w:rsid w:val="003A66B1"/>
    <w:rsid w:val="003A6CE2"/>
    <w:rsid w:val="003A6EEE"/>
    <w:rsid w:val="003A72D3"/>
    <w:rsid w:val="003B09BC"/>
    <w:rsid w:val="003B1AEB"/>
    <w:rsid w:val="003B3475"/>
    <w:rsid w:val="003B7852"/>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4EBF"/>
    <w:rsid w:val="003E5356"/>
    <w:rsid w:val="003E5F5A"/>
    <w:rsid w:val="003E6463"/>
    <w:rsid w:val="003E6886"/>
    <w:rsid w:val="003E6CBD"/>
    <w:rsid w:val="003E7E9B"/>
    <w:rsid w:val="003F0512"/>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72A"/>
    <w:rsid w:val="00416FD8"/>
    <w:rsid w:val="0042469B"/>
    <w:rsid w:val="004266DB"/>
    <w:rsid w:val="004306FC"/>
    <w:rsid w:val="00430BEC"/>
    <w:rsid w:val="00431B72"/>
    <w:rsid w:val="00432010"/>
    <w:rsid w:val="00433514"/>
    <w:rsid w:val="00434CEF"/>
    <w:rsid w:val="00437F96"/>
    <w:rsid w:val="00441BE3"/>
    <w:rsid w:val="00441F5C"/>
    <w:rsid w:val="00442BFE"/>
    <w:rsid w:val="00443749"/>
    <w:rsid w:val="00446350"/>
    <w:rsid w:val="00447FB1"/>
    <w:rsid w:val="00452906"/>
    <w:rsid w:val="0045293A"/>
    <w:rsid w:val="00454FFB"/>
    <w:rsid w:val="00455F23"/>
    <w:rsid w:val="004561DA"/>
    <w:rsid w:val="00457798"/>
    <w:rsid w:val="004605A3"/>
    <w:rsid w:val="0046326B"/>
    <w:rsid w:val="0046455F"/>
    <w:rsid w:val="00470E26"/>
    <w:rsid w:val="004716B0"/>
    <w:rsid w:val="00473480"/>
    <w:rsid w:val="00473A3E"/>
    <w:rsid w:val="00474623"/>
    <w:rsid w:val="00474A1D"/>
    <w:rsid w:val="00475173"/>
    <w:rsid w:val="00482E8B"/>
    <w:rsid w:val="00485DA4"/>
    <w:rsid w:val="0048748E"/>
    <w:rsid w:val="0049251B"/>
    <w:rsid w:val="0049281E"/>
    <w:rsid w:val="00492CF2"/>
    <w:rsid w:val="00494C24"/>
    <w:rsid w:val="004950F7"/>
    <w:rsid w:val="00495F9D"/>
    <w:rsid w:val="004A2481"/>
    <w:rsid w:val="004A795D"/>
    <w:rsid w:val="004A7C6A"/>
    <w:rsid w:val="004B14AA"/>
    <w:rsid w:val="004B1D49"/>
    <w:rsid w:val="004B519F"/>
    <w:rsid w:val="004B5E19"/>
    <w:rsid w:val="004B5EA3"/>
    <w:rsid w:val="004B608B"/>
    <w:rsid w:val="004B6395"/>
    <w:rsid w:val="004B79F4"/>
    <w:rsid w:val="004C2D55"/>
    <w:rsid w:val="004C53E8"/>
    <w:rsid w:val="004C5C02"/>
    <w:rsid w:val="004D26EE"/>
    <w:rsid w:val="004D7D1D"/>
    <w:rsid w:val="004E18B4"/>
    <w:rsid w:val="004E1EE9"/>
    <w:rsid w:val="004E1F93"/>
    <w:rsid w:val="004E27BC"/>
    <w:rsid w:val="004E3B7B"/>
    <w:rsid w:val="004E4C4B"/>
    <w:rsid w:val="004E5BA5"/>
    <w:rsid w:val="004E6B03"/>
    <w:rsid w:val="004F00D9"/>
    <w:rsid w:val="004F1147"/>
    <w:rsid w:val="004F3780"/>
    <w:rsid w:val="004F3A76"/>
    <w:rsid w:val="004F3B97"/>
    <w:rsid w:val="004F4092"/>
    <w:rsid w:val="004F5E97"/>
    <w:rsid w:val="005013FA"/>
    <w:rsid w:val="005031E0"/>
    <w:rsid w:val="00503366"/>
    <w:rsid w:val="005066A3"/>
    <w:rsid w:val="00507E92"/>
    <w:rsid w:val="0051003A"/>
    <w:rsid w:val="00511B79"/>
    <w:rsid w:val="00511D64"/>
    <w:rsid w:val="00513D79"/>
    <w:rsid w:val="0051449E"/>
    <w:rsid w:val="00514842"/>
    <w:rsid w:val="00517B90"/>
    <w:rsid w:val="0052068A"/>
    <w:rsid w:val="00520B8E"/>
    <w:rsid w:val="005216E3"/>
    <w:rsid w:val="0052296A"/>
    <w:rsid w:val="00524EC4"/>
    <w:rsid w:val="00525BB2"/>
    <w:rsid w:val="00525D24"/>
    <w:rsid w:val="005309A2"/>
    <w:rsid w:val="00531864"/>
    <w:rsid w:val="00531B46"/>
    <w:rsid w:val="00531BBD"/>
    <w:rsid w:val="00532D53"/>
    <w:rsid w:val="00533F64"/>
    <w:rsid w:val="0053459E"/>
    <w:rsid w:val="005354CE"/>
    <w:rsid w:val="00535A0E"/>
    <w:rsid w:val="00535D62"/>
    <w:rsid w:val="005361D5"/>
    <w:rsid w:val="00537000"/>
    <w:rsid w:val="00537F83"/>
    <w:rsid w:val="00540B6A"/>
    <w:rsid w:val="0054386C"/>
    <w:rsid w:val="005454AA"/>
    <w:rsid w:val="00545C60"/>
    <w:rsid w:val="00546A2A"/>
    <w:rsid w:val="00553B18"/>
    <w:rsid w:val="00555B77"/>
    <w:rsid w:val="005563F0"/>
    <w:rsid w:val="00556750"/>
    <w:rsid w:val="00560A39"/>
    <w:rsid w:val="00561A3A"/>
    <w:rsid w:val="00562835"/>
    <w:rsid w:val="00563751"/>
    <w:rsid w:val="00564EFE"/>
    <w:rsid w:val="00564F79"/>
    <w:rsid w:val="00566EF8"/>
    <w:rsid w:val="00566F5B"/>
    <w:rsid w:val="00567CDD"/>
    <w:rsid w:val="00572C66"/>
    <w:rsid w:val="00573B10"/>
    <w:rsid w:val="00574023"/>
    <w:rsid w:val="00574D7C"/>
    <w:rsid w:val="00580D5B"/>
    <w:rsid w:val="00582D59"/>
    <w:rsid w:val="00583539"/>
    <w:rsid w:val="00583E9A"/>
    <w:rsid w:val="00586686"/>
    <w:rsid w:val="00587295"/>
    <w:rsid w:val="00587745"/>
    <w:rsid w:val="00592E08"/>
    <w:rsid w:val="00593790"/>
    <w:rsid w:val="0059756C"/>
    <w:rsid w:val="0059767F"/>
    <w:rsid w:val="005A2FE6"/>
    <w:rsid w:val="005A5BD0"/>
    <w:rsid w:val="005A5DD3"/>
    <w:rsid w:val="005A6EB2"/>
    <w:rsid w:val="005A7A93"/>
    <w:rsid w:val="005A7C2E"/>
    <w:rsid w:val="005B71ED"/>
    <w:rsid w:val="005C3053"/>
    <w:rsid w:val="005C3B38"/>
    <w:rsid w:val="005D062F"/>
    <w:rsid w:val="005D68CB"/>
    <w:rsid w:val="005D6D02"/>
    <w:rsid w:val="005E1ECD"/>
    <w:rsid w:val="005E1FCC"/>
    <w:rsid w:val="005E3D62"/>
    <w:rsid w:val="005E3EFE"/>
    <w:rsid w:val="005E48CD"/>
    <w:rsid w:val="005E52F4"/>
    <w:rsid w:val="005E5849"/>
    <w:rsid w:val="005F14B9"/>
    <w:rsid w:val="005F2AF6"/>
    <w:rsid w:val="005F377D"/>
    <w:rsid w:val="005F3B7C"/>
    <w:rsid w:val="005F466E"/>
    <w:rsid w:val="005F5281"/>
    <w:rsid w:val="005F59ED"/>
    <w:rsid w:val="005F67E7"/>
    <w:rsid w:val="005F6D7D"/>
    <w:rsid w:val="00600A33"/>
    <w:rsid w:val="0060202B"/>
    <w:rsid w:val="0060229E"/>
    <w:rsid w:val="006034BD"/>
    <w:rsid w:val="00604676"/>
    <w:rsid w:val="00607B10"/>
    <w:rsid w:val="00611B16"/>
    <w:rsid w:val="00613475"/>
    <w:rsid w:val="00613754"/>
    <w:rsid w:val="006145C6"/>
    <w:rsid w:val="00616D3A"/>
    <w:rsid w:val="006201E6"/>
    <w:rsid w:val="00620CC2"/>
    <w:rsid w:val="0062158C"/>
    <w:rsid w:val="00621B81"/>
    <w:rsid w:val="00621CBD"/>
    <w:rsid w:val="00622826"/>
    <w:rsid w:val="00622AC5"/>
    <w:rsid w:val="0062716C"/>
    <w:rsid w:val="006308B8"/>
    <w:rsid w:val="00630F25"/>
    <w:rsid w:val="006316D5"/>
    <w:rsid w:val="0063236F"/>
    <w:rsid w:val="0063277E"/>
    <w:rsid w:val="00632A77"/>
    <w:rsid w:val="00633BAB"/>
    <w:rsid w:val="00634DFA"/>
    <w:rsid w:val="00635641"/>
    <w:rsid w:val="00636413"/>
    <w:rsid w:val="00636B2E"/>
    <w:rsid w:val="006420E2"/>
    <w:rsid w:val="006424EB"/>
    <w:rsid w:val="0064387C"/>
    <w:rsid w:val="00645A3A"/>
    <w:rsid w:val="00645BFA"/>
    <w:rsid w:val="0065018A"/>
    <w:rsid w:val="00650F69"/>
    <w:rsid w:val="0065105B"/>
    <w:rsid w:val="006534FF"/>
    <w:rsid w:val="006558C4"/>
    <w:rsid w:val="00656663"/>
    <w:rsid w:val="0065777E"/>
    <w:rsid w:val="00661807"/>
    <w:rsid w:val="00662783"/>
    <w:rsid w:val="00663705"/>
    <w:rsid w:val="006645F7"/>
    <w:rsid w:val="00667327"/>
    <w:rsid w:val="00667FC9"/>
    <w:rsid w:val="00670A08"/>
    <w:rsid w:val="006712E4"/>
    <w:rsid w:val="00671BA3"/>
    <w:rsid w:val="00672C9B"/>
    <w:rsid w:val="006747FA"/>
    <w:rsid w:val="006760A4"/>
    <w:rsid w:val="00676769"/>
    <w:rsid w:val="00677071"/>
    <w:rsid w:val="00677F63"/>
    <w:rsid w:val="00680E53"/>
    <w:rsid w:val="00681A12"/>
    <w:rsid w:val="00683476"/>
    <w:rsid w:val="006841E2"/>
    <w:rsid w:val="006844FB"/>
    <w:rsid w:val="00686592"/>
    <w:rsid w:val="00686C0C"/>
    <w:rsid w:val="00686CC4"/>
    <w:rsid w:val="00690F86"/>
    <w:rsid w:val="00692416"/>
    <w:rsid w:val="0069287A"/>
    <w:rsid w:val="006928BA"/>
    <w:rsid w:val="00692B55"/>
    <w:rsid w:val="00694671"/>
    <w:rsid w:val="00694769"/>
    <w:rsid w:val="00695926"/>
    <w:rsid w:val="006979CB"/>
    <w:rsid w:val="006A11AB"/>
    <w:rsid w:val="006A19A3"/>
    <w:rsid w:val="006A5176"/>
    <w:rsid w:val="006A5253"/>
    <w:rsid w:val="006A5C9B"/>
    <w:rsid w:val="006B0F19"/>
    <w:rsid w:val="006B4DF0"/>
    <w:rsid w:val="006B5F5E"/>
    <w:rsid w:val="006B6457"/>
    <w:rsid w:val="006C102A"/>
    <w:rsid w:val="006C1CF5"/>
    <w:rsid w:val="006C2505"/>
    <w:rsid w:val="006C40DF"/>
    <w:rsid w:val="006C4CE1"/>
    <w:rsid w:val="006C65A8"/>
    <w:rsid w:val="006C6766"/>
    <w:rsid w:val="006C6988"/>
    <w:rsid w:val="006D0F6D"/>
    <w:rsid w:val="006D24DF"/>
    <w:rsid w:val="006D3DB3"/>
    <w:rsid w:val="006D66E9"/>
    <w:rsid w:val="006F3167"/>
    <w:rsid w:val="006F6227"/>
    <w:rsid w:val="00701713"/>
    <w:rsid w:val="00701870"/>
    <w:rsid w:val="00702937"/>
    <w:rsid w:val="00702ACC"/>
    <w:rsid w:val="00703CBE"/>
    <w:rsid w:val="00705EC9"/>
    <w:rsid w:val="00706AC7"/>
    <w:rsid w:val="00706B27"/>
    <w:rsid w:val="00706E4B"/>
    <w:rsid w:val="00707160"/>
    <w:rsid w:val="00707B6B"/>
    <w:rsid w:val="007126B5"/>
    <w:rsid w:val="00712CAD"/>
    <w:rsid w:val="00712CC3"/>
    <w:rsid w:val="007138B2"/>
    <w:rsid w:val="00715A65"/>
    <w:rsid w:val="00716BBF"/>
    <w:rsid w:val="00716EE4"/>
    <w:rsid w:val="00716F81"/>
    <w:rsid w:val="00720F0D"/>
    <w:rsid w:val="007217FB"/>
    <w:rsid w:val="0072193A"/>
    <w:rsid w:val="007222D5"/>
    <w:rsid w:val="00722375"/>
    <w:rsid w:val="00724476"/>
    <w:rsid w:val="007249EB"/>
    <w:rsid w:val="00727AB6"/>
    <w:rsid w:val="007313CA"/>
    <w:rsid w:val="0073275B"/>
    <w:rsid w:val="00732F8E"/>
    <w:rsid w:val="00735EE7"/>
    <w:rsid w:val="0073635F"/>
    <w:rsid w:val="007369F1"/>
    <w:rsid w:val="00737E7B"/>
    <w:rsid w:val="00740566"/>
    <w:rsid w:val="00743638"/>
    <w:rsid w:val="00744608"/>
    <w:rsid w:val="007455ED"/>
    <w:rsid w:val="00745D64"/>
    <w:rsid w:val="00746B45"/>
    <w:rsid w:val="00746BF9"/>
    <w:rsid w:val="00750859"/>
    <w:rsid w:val="007511A3"/>
    <w:rsid w:val="00752A06"/>
    <w:rsid w:val="00752CDF"/>
    <w:rsid w:val="00753DCE"/>
    <w:rsid w:val="00754B6C"/>
    <w:rsid w:val="00755FFA"/>
    <w:rsid w:val="00764433"/>
    <w:rsid w:val="007651B5"/>
    <w:rsid w:val="007658FA"/>
    <w:rsid w:val="007678B5"/>
    <w:rsid w:val="007705BB"/>
    <w:rsid w:val="007706ED"/>
    <w:rsid w:val="007727CD"/>
    <w:rsid w:val="00772E05"/>
    <w:rsid w:val="00774C8B"/>
    <w:rsid w:val="007750D7"/>
    <w:rsid w:val="00775CC0"/>
    <w:rsid w:val="007761F1"/>
    <w:rsid w:val="0077707B"/>
    <w:rsid w:val="00782FDA"/>
    <w:rsid w:val="00784565"/>
    <w:rsid w:val="007950C4"/>
    <w:rsid w:val="0079686C"/>
    <w:rsid w:val="00797B18"/>
    <w:rsid w:val="007A0D78"/>
    <w:rsid w:val="007A1018"/>
    <w:rsid w:val="007A101C"/>
    <w:rsid w:val="007A1429"/>
    <w:rsid w:val="007A433A"/>
    <w:rsid w:val="007A4655"/>
    <w:rsid w:val="007A720E"/>
    <w:rsid w:val="007B091D"/>
    <w:rsid w:val="007B1295"/>
    <w:rsid w:val="007B1A19"/>
    <w:rsid w:val="007B2D4E"/>
    <w:rsid w:val="007B30E2"/>
    <w:rsid w:val="007B3CDA"/>
    <w:rsid w:val="007B750B"/>
    <w:rsid w:val="007C0E13"/>
    <w:rsid w:val="007C1145"/>
    <w:rsid w:val="007C1DE9"/>
    <w:rsid w:val="007C203A"/>
    <w:rsid w:val="007C5B8A"/>
    <w:rsid w:val="007D0051"/>
    <w:rsid w:val="007D16D1"/>
    <w:rsid w:val="007D17C5"/>
    <w:rsid w:val="007D20E7"/>
    <w:rsid w:val="007D2862"/>
    <w:rsid w:val="007D2906"/>
    <w:rsid w:val="007D42E3"/>
    <w:rsid w:val="007D4D63"/>
    <w:rsid w:val="007E080B"/>
    <w:rsid w:val="007E2FEA"/>
    <w:rsid w:val="007E45C7"/>
    <w:rsid w:val="007E6507"/>
    <w:rsid w:val="007E6CFB"/>
    <w:rsid w:val="007E6E3F"/>
    <w:rsid w:val="007E7CB3"/>
    <w:rsid w:val="007F008F"/>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686D"/>
    <w:rsid w:val="00807148"/>
    <w:rsid w:val="0080758A"/>
    <w:rsid w:val="00807C79"/>
    <w:rsid w:val="0081575F"/>
    <w:rsid w:val="00821590"/>
    <w:rsid w:val="00824101"/>
    <w:rsid w:val="00830263"/>
    <w:rsid w:val="00830DF4"/>
    <w:rsid w:val="008323EB"/>
    <w:rsid w:val="00836E12"/>
    <w:rsid w:val="0083749B"/>
    <w:rsid w:val="00837867"/>
    <w:rsid w:val="008410EF"/>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3F5E"/>
    <w:rsid w:val="00884CB7"/>
    <w:rsid w:val="008855FE"/>
    <w:rsid w:val="00886EA9"/>
    <w:rsid w:val="008915C2"/>
    <w:rsid w:val="00892E25"/>
    <w:rsid w:val="00894EFC"/>
    <w:rsid w:val="0089526C"/>
    <w:rsid w:val="008956CC"/>
    <w:rsid w:val="00896810"/>
    <w:rsid w:val="008976F8"/>
    <w:rsid w:val="008A6414"/>
    <w:rsid w:val="008B3DB9"/>
    <w:rsid w:val="008B4A52"/>
    <w:rsid w:val="008B7171"/>
    <w:rsid w:val="008B72F8"/>
    <w:rsid w:val="008C01EC"/>
    <w:rsid w:val="008C3922"/>
    <w:rsid w:val="008D11C4"/>
    <w:rsid w:val="008D1B6E"/>
    <w:rsid w:val="008D24DC"/>
    <w:rsid w:val="008D2832"/>
    <w:rsid w:val="008D4057"/>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3CC6"/>
    <w:rsid w:val="008F40A6"/>
    <w:rsid w:val="00900BC0"/>
    <w:rsid w:val="0090234F"/>
    <w:rsid w:val="0090546F"/>
    <w:rsid w:val="00910665"/>
    <w:rsid w:val="00910F21"/>
    <w:rsid w:val="00912566"/>
    <w:rsid w:val="009143FE"/>
    <w:rsid w:val="00914C00"/>
    <w:rsid w:val="009201F5"/>
    <w:rsid w:val="00920537"/>
    <w:rsid w:val="009209E9"/>
    <w:rsid w:val="00921392"/>
    <w:rsid w:val="00922138"/>
    <w:rsid w:val="00922BE4"/>
    <w:rsid w:val="00923CDF"/>
    <w:rsid w:val="009249FB"/>
    <w:rsid w:val="0092573C"/>
    <w:rsid w:val="0093067E"/>
    <w:rsid w:val="00933C3F"/>
    <w:rsid w:val="00934988"/>
    <w:rsid w:val="009360C6"/>
    <w:rsid w:val="0094272B"/>
    <w:rsid w:val="00945D86"/>
    <w:rsid w:val="009527FA"/>
    <w:rsid w:val="00952D06"/>
    <w:rsid w:val="00956703"/>
    <w:rsid w:val="00956FF2"/>
    <w:rsid w:val="00960204"/>
    <w:rsid w:val="00963EFA"/>
    <w:rsid w:val="00964834"/>
    <w:rsid w:val="009648C0"/>
    <w:rsid w:val="0097232A"/>
    <w:rsid w:val="00972AC3"/>
    <w:rsid w:val="00973483"/>
    <w:rsid w:val="00975A3A"/>
    <w:rsid w:val="00976826"/>
    <w:rsid w:val="009776D7"/>
    <w:rsid w:val="00980219"/>
    <w:rsid w:val="00980955"/>
    <w:rsid w:val="00980BC5"/>
    <w:rsid w:val="00981882"/>
    <w:rsid w:val="00981AD8"/>
    <w:rsid w:val="00981B5A"/>
    <w:rsid w:val="0098285E"/>
    <w:rsid w:val="00982A9B"/>
    <w:rsid w:val="00985FC8"/>
    <w:rsid w:val="009861F5"/>
    <w:rsid w:val="00986C45"/>
    <w:rsid w:val="009913A0"/>
    <w:rsid w:val="00992DEF"/>
    <w:rsid w:val="0099379A"/>
    <w:rsid w:val="00994172"/>
    <w:rsid w:val="00995153"/>
    <w:rsid w:val="009A03AA"/>
    <w:rsid w:val="009A3DE5"/>
    <w:rsid w:val="009A6DC5"/>
    <w:rsid w:val="009A6F35"/>
    <w:rsid w:val="009A789A"/>
    <w:rsid w:val="009B4252"/>
    <w:rsid w:val="009B583B"/>
    <w:rsid w:val="009C058B"/>
    <w:rsid w:val="009C1DB8"/>
    <w:rsid w:val="009C2A6F"/>
    <w:rsid w:val="009C3834"/>
    <w:rsid w:val="009C4AAE"/>
    <w:rsid w:val="009C5448"/>
    <w:rsid w:val="009C7ACC"/>
    <w:rsid w:val="009D08E2"/>
    <w:rsid w:val="009D3D1D"/>
    <w:rsid w:val="009D6B66"/>
    <w:rsid w:val="009D6E82"/>
    <w:rsid w:val="009D7326"/>
    <w:rsid w:val="009D7E42"/>
    <w:rsid w:val="009E1564"/>
    <w:rsid w:val="009E2D9D"/>
    <w:rsid w:val="009E60D0"/>
    <w:rsid w:val="009F05B3"/>
    <w:rsid w:val="009F07A9"/>
    <w:rsid w:val="009F15D4"/>
    <w:rsid w:val="009F33EF"/>
    <w:rsid w:val="009F50E2"/>
    <w:rsid w:val="009F650F"/>
    <w:rsid w:val="009F6D2B"/>
    <w:rsid w:val="009F7701"/>
    <w:rsid w:val="00A02319"/>
    <w:rsid w:val="00A025EB"/>
    <w:rsid w:val="00A030E2"/>
    <w:rsid w:val="00A04DDC"/>
    <w:rsid w:val="00A0722F"/>
    <w:rsid w:val="00A10470"/>
    <w:rsid w:val="00A1184B"/>
    <w:rsid w:val="00A130DB"/>
    <w:rsid w:val="00A15E87"/>
    <w:rsid w:val="00A16A7B"/>
    <w:rsid w:val="00A16E38"/>
    <w:rsid w:val="00A215CA"/>
    <w:rsid w:val="00A24054"/>
    <w:rsid w:val="00A2410E"/>
    <w:rsid w:val="00A24C7F"/>
    <w:rsid w:val="00A255B3"/>
    <w:rsid w:val="00A257D3"/>
    <w:rsid w:val="00A2781B"/>
    <w:rsid w:val="00A27BC3"/>
    <w:rsid w:val="00A30454"/>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2F12"/>
    <w:rsid w:val="00A6412B"/>
    <w:rsid w:val="00A661C4"/>
    <w:rsid w:val="00A66D5A"/>
    <w:rsid w:val="00A70077"/>
    <w:rsid w:val="00A710E4"/>
    <w:rsid w:val="00A7164F"/>
    <w:rsid w:val="00A71730"/>
    <w:rsid w:val="00A72D68"/>
    <w:rsid w:val="00A73BC9"/>
    <w:rsid w:val="00A7605D"/>
    <w:rsid w:val="00A8158C"/>
    <w:rsid w:val="00A818C5"/>
    <w:rsid w:val="00A845C7"/>
    <w:rsid w:val="00A854B0"/>
    <w:rsid w:val="00A85DB4"/>
    <w:rsid w:val="00A861C9"/>
    <w:rsid w:val="00A86AA5"/>
    <w:rsid w:val="00A86B81"/>
    <w:rsid w:val="00A91090"/>
    <w:rsid w:val="00A92066"/>
    <w:rsid w:val="00A9270C"/>
    <w:rsid w:val="00A931C9"/>
    <w:rsid w:val="00A94C28"/>
    <w:rsid w:val="00A951CE"/>
    <w:rsid w:val="00A95E15"/>
    <w:rsid w:val="00AA3497"/>
    <w:rsid w:val="00AA53F5"/>
    <w:rsid w:val="00AB1B23"/>
    <w:rsid w:val="00AB358D"/>
    <w:rsid w:val="00AB4F1F"/>
    <w:rsid w:val="00AB57C4"/>
    <w:rsid w:val="00AB63C7"/>
    <w:rsid w:val="00AB6A4A"/>
    <w:rsid w:val="00AC008F"/>
    <w:rsid w:val="00AC361E"/>
    <w:rsid w:val="00AC42B3"/>
    <w:rsid w:val="00AC4C5E"/>
    <w:rsid w:val="00AC56E7"/>
    <w:rsid w:val="00AC6DCB"/>
    <w:rsid w:val="00AC72F7"/>
    <w:rsid w:val="00AC7E2E"/>
    <w:rsid w:val="00AD054B"/>
    <w:rsid w:val="00AD1B9C"/>
    <w:rsid w:val="00AD22F6"/>
    <w:rsid w:val="00AD3ED9"/>
    <w:rsid w:val="00AD4B04"/>
    <w:rsid w:val="00AD6F0E"/>
    <w:rsid w:val="00AD75B1"/>
    <w:rsid w:val="00AD7A96"/>
    <w:rsid w:val="00AE3130"/>
    <w:rsid w:val="00AE317F"/>
    <w:rsid w:val="00AE3882"/>
    <w:rsid w:val="00AE3CEB"/>
    <w:rsid w:val="00AE4198"/>
    <w:rsid w:val="00AE79AE"/>
    <w:rsid w:val="00AE7AC4"/>
    <w:rsid w:val="00AF0B1D"/>
    <w:rsid w:val="00AF294B"/>
    <w:rsid w:val="00AF3579"/>
    <w:rsid w:val="00AF3F1D"/>
    <w:rsid w:val="00AF4B9F"/>
    <w:rsid w:val="00AF4EF8"/>
    <w:rsid w:val="00AF71F6"/>
    <w:rsid w:val="00AF72C8"/>
    <w:rsid w:val="00B03A7B"/>
    <w:rsid w:val="00B05E57"/>
    <w:rsid w:val="00B0646D"/>
    <w:rsid w:val="00B067DA"/>
    <w:rsid w:val="00B07E6A"/>
    <w:rsid w:val="00B07FAF"/>
    <w:rsid w:val="00B10305"/>
    <w:rsid w:val="00B1047C"/>
    <w:rsid w:val="00B11E6A"/>
    <w:rsid w:val="00B13469"/>
    <w:rsid w:val="00B1563D"/>
    <w:rsid w:val="00B20786"/>
    <w:rsid w:val="00B224E7"/>
    <w:rsid w:val="00B23215"/>
    <w:rsid w:val="00B2550A"/>
    <w:rsid w:val="00B278FC"/>
    <w:rsid w:val="00B27BED"/>
    <w:rsid w:val="00B304A4"/>
    <w:rsid w:val="00B3154C"/>
    <w:rsid w:val="00B332E7"/>
    <w:rsid w:val="00B33846"/>
    <w:rsid w:val="00B34885"/>
    <w:rsid w:val="00B3565C"/>
    <w:rsid w:val="00B35C1F"/>
    <w:rsid w:val="00B4103D"/>
    <w:rsid w:val="00B429AA"/>
    <w:rsid w:val="00B45B36"/>
    <w:rsid w:val="00B5221A"/>
    <w:rsid w:val="00B52229"/>
    <w:rsid w:val="00B54F17"/>
    <w:rsid w:val="00B55AD1"/>
    <w:rsid w:val="00B57B2A"/>
    <w:rsid w:val="00B6082A"/>
    <w:rsid w:val="00B608BB"/>
    <w:rsid w:val="00B61747"/>
    <w:rsid w:val="00B618F4"/>
    <w:rsid w:val="00B61E92"/>
    <w:rsid w:val="00B62EF6"/>
    <w:rsid w:val="00B63296"/>
    <w:rsid w:val="00B6544C"/>
    <w:rsid w:val="00B6647A"/>
    <w:rsid w:val="00B670D9"/>
    <w:rsid w:val="00B70723"/>
    <w:rsid w:val="00B7133C"/>
    <w:rsid w:val="00B7252A"/>
    <w:rsid w:val="00B745FC"/>
    <w:rsid w:val="00B76E96"/>
    <w:rsid w:val="00B772F6"/>
    <w:rsid w:val="00B805EC"/>
    <w:rsid w:val="00B83519"/>
    <w:rsid w:val="00B83E70"/>
    <w:rsid w:val="00B85397"/>
    <w:rsid w:val="00B8585D"/>
    <w:rsid w:val="00B85E88"/>
    <w:rsid w:val="00B90C7C"/>
    <w:rsid w:val="00B90CAE"/>
    <w:rsid w:val="00B918B2"/>
    <w:rsid w:val="00B91F51"/>
    <w:rsid w:val="00B942FC"/>
    <w:rsid w:val="00B9507A"/>
    <w:rsid w:val="00B97456"/>
    <w:rsid w:val="00BA12C9"/>
    <w:rsid w:val="00BA1500"/>
    <w:rsid w:val="00BA43B2"/>
    <w:rsid w:val="00BA7B3C"/>
    <w:rsid w:val="00BB1874"/>
    <w:rsid w:val="00BB31FC"/>
    <w:rsid w:val="00BB35B9"/>
    <w:rsid w:val="00BB3E54"/>
    <w:rsid w:val="00BB52A8"/>
    <w:rsid w:val="00BB7932"/>
    <w:rsid w:val="00BC049C"/>
    <w:rsid w:val="00BC0BCA"/>
    <w:rsid w:val="00BC0CF5"/>
    <w:rsid w:val="00BC1096"/>
    <w:rsid w:val="00BC158C"/>
    <w:rsid w:val="00BC2C46"/>
    <w:rsid w:val="00BC6367"/>
    <w:rsid w:val="00BC7028"/>
    <w:rsid w:val="00BD1A8F"/>
    <w:rsid w:val="00BD1F9B"/>
    <w:rsid w:val="00BD2B64"/>
    <w:rsid w:val="00BD32D0"/>
    <w:rsid w:val="00BD588C"/>
    <w:rsid w:val="00BD6078"/>
    <w:rsid w:val="00BD7435"/>
    <w:rsid w:val="00BE0082"/>
    <w:rsid w:val="00BE063F"/>
    <w:rsid w:val="00BE067C"/>
    <w:rsid w:val="00BE1BBF"/>
    <w:rsid w:val="00BE2C6B"/>
    <w:rsid w:val="00BE4213"/>
    <w:rsid w:val="00BE4643"/>
    <w:rsid w:val="00BE5BA9"/>
    <w:rsid w:val="00BF0FA9"/>
    <w:rsid w:val="00BF306D"/>
    <w:rsid w:val="00BF3778"/>
    <w:rsid w:val="00BF4097"/>
    <w:rsid w:val="00C005BB"/>
    <w:rsid w:val="00C01FA3"/>
    <w:rsid w:val="00C0235D"/>
    <w:rsid w:val="00C02DBE"/>
    <w:rsid w:val="00C02E8C"/>
    <w:rsid w:val="00C07DBF"/>
    <w:rsid w:val="00C10DA4"/>
    <w:rsid w:val="00C12195"/>
    <w:rsid w:val="00C14301"/>
    <w:rsid w:val="00C167EB"/>
    <w:rsid w:val="00C20786"/>
    <w:rsid w:val="00C2191F"/>
    <w:rsid w:val="00C22B85"/>
    <w:rsid w:val="00C22FB0"/>
    <w:rsid w:val="00C23EA6"/>
    <w:rsid w:val="00C25474"/>
    <w:rsid w:val="00C26111"/>
    <w:rsid w:val="00C3174F"/>
    <w:rsid w:val="00C32170"/>
    <w:rsid w:val="00C3477E"/>
    <w:rsid w:val="00C36E00"/>
    <w:rsid w:val="00C37B78"/>
    <w:rsid w:val="00C4008E"/>
    <w:rsid w:val="00C43132"/>
    <w:rsid w:val="00C45292"/>
    <w:rsid w:val="00C45623"/>
    <w:rsid w:val="00C47200"/>
    <w:rsid w:val="00C5009D"/>
    <w:rsid w:val="00C52C01"/>
    <w:rsid w:val="00C53465"/>
    <w:rsid w:val="00C54875"/>
    <w:rsid w:val="00C55A8A"/>
    <w:rsid w:val="00C569D1"/>
    <w:rsid w:val="00C56F7E"/>
    <w:rsid w:val="00C57B1E"/>
    <w:rsid w:val="00C57F8E"/>
    <w:rsid w:val="00C60120"/>
    <w:rsid w:val="00C6187E"/>
    <w:rsid w:val="00C61F31"/>
    <w:rsid w:val="00C62DC0"/>
    <w:rsid w:val="00C65203"/>
    <w:rsid w:val="00C72285"/>
    <w:rsid w:val="00C7246B"/>
    <w:rsid w:val="00C73706"/>
    <w:rsid w:val="00C74517"/>
    <w:rsid w:val="00C778F5"/>
    <w:rsid w:val="00C846D8"/>
    <w:rsid w:val="00C851F5"/>
    <w:rsid w:val="00C859D5"/>
    <w:rsid w:val="00C87FB7"/>
    <w:rsid w:val="00C937B5"/>
    <w:rsid w:val="00C939AA"/>
    <w:rsid w:val="00CA26C0"/>
    <w:rsid w:val="00CA3304"/>
    <w:rsid w:val="00CA34F7"/>
    <w:rsid w:val="00CA4072"/>
    <w:rsid w:val="00CA52A6"/>
    <w:rsid w:val="00CA6502"/>
    <w:rsid w:val="00CB0056"/>
    <w:rsid w:val="00CB0547"/>
    <w:rsid w:val="00CB25B2"/>
    <w:rsid w:val="00CB3135"/>
    <w:rsid w:val="00CB4097"/>
    <w:rsid w:val="00CB5088"/>
    <w:rsid w:val="00CB63DA"/>
    <w:rsid w:val="00CB6B7E"/>
    <w:rsid w:val="00CB6F54"/>
    <w:rsid w:val="00CB76C0"/>
    <w:rsid w:val="00CC0070"/>
    <w:rsid w:val="00CC02A2"/>
    <w:rsid w:val="00CC0E70"/>
    <w:rsid w:val="00CC14DB"/>
    <w:rsid w:val="00CC15D6"/>
    <w:rsid w:val="00CC622F"/>
    <w:rsid w:val="00CC799C"/>
    <w:rsid w:val="00CC79D4"/>
    <w:rsid w:val="00CD3CD5"/>
    <w:rsid w:val="00CD609B"/>
    <w:rsid w:val="00CD6890"/>
    <w:rsid w:val="00CD6E1D"/>
    <w:rsid w:val="00CE00A5"/>
    <w:rsid w:val="00CE0400"/>
    <w:rsid w:val="00CE148E"/>
    <w:rsid w:val="00CE39E1"/>
    <w:rsid w:val="00CE3F03"/>
    <w:rsid w:val="00CE45BB"/>
    <w:rsid w:val="00CE484D"/>
    <w:rsid w:val="00CE66CA"/>
    <w:rsid w:val="00CE7084"/>
    <w:rsid w:val="00CE7B8A"/>
    <w:rsid w:val="00CF2466"/>
    <w:rsid w:val="00CF2617"/>
    <w:rsid w:val="00CF2F7F"/>
    <w:rsid w:val="00CF305B"/>
    <w:rsid w:val="00CF58A3"/>
    <w:rsid w:val="00CF7EBD"/>
    <w:rsid w:val="00D017F6"/>
    <w:rsid w:val="00D01936"/>
    <w:rsid w:val="00D04499"/>
    <w:rsid w:val="00D04E00"/>
    <w:rsid w:val="00D079CC"/>
    <w:rsid w:val="00D12040"/>
    <w:rsid w:val="00D126A4"/>
    <w:rsid w:val="00D12919"/>
    <w:rsid w:val="00D17CBD"/>
    <w:rsid w:val="00D200B0"/>
    <w:rsid w:val="00D20925"/>
    <w:rsid w:val="00D23061"/>
    <w:rsid w:val="00D265FE"/>
    <w:rsid w:val="00D3334F"/>
    <w:rsid w:val="00D33DC1"/>
    <w:rsid w:val="00D34E4B"/>
    <w:rsid w:val="00D35D06"/>
    <w:rsid w:val="00D40525"/>
    <w:rsid w:val="00D416A5"/>
    <w:rsid w:val="00D42D12"/>
    <w:rsid w:val="00D442FA"/>
    <w:rsid w:val="00D44580"/>
    <w:rsid w:val="00D45F79"/>
    <w:rsid w:val="00D46DD1"/>
    <w:rsid w:val="00D47C3F"/>
    <w:rsid w:val="00D528BB"/>
    <w:rsid w:val="00D5340F"/>
    <w:rsid w:val="00D53BDB"/>
    <w:rsid w:val="00D54BB3"/>
    <w:rsid w:val="00D55091"/>
    <w:rsid w:val="00D55E92"/>
    <w:rsid w:val="00D63EB4"/>
    <w:rsid w:val="00D63F60"/>
    <w:rsid w:val="00D6579C"/>
    <w:rsid w:val="00D73DA9"/>
    <w:rsid w:val="00D7699C"/>
    <w:rsid w:val="00D8174E"/>
    <w:rsid w:val="00D83172"/>
    <w:rsid w:val="00D90275"/>
    <w:rsid w:val="00D93C54"/>
    <w:rsid w:val="00D945F5"/>
    <w:rsid w:val="00D94EC9"/>
    <w:rsid w:val="00D9549C"/>
    <w:rsid w:val="00D968A5"/>
    <w:rsid w:val="00D978C9"/>
    <w:rsid w:val="00D97C0D"/>
    <w:rsid w:val="00D97C2F"/>
    <w:rsid w:val="00DA31E2"/>
    <w:rsid w:val="00DA4866"/>
    <w:rsid w:val="00DA58FB"/>
    <w:rsid w:val="00DA647B"/>
    <w:rsid w:val="00DA7470"/>
    <w:rsid w:val="00DB09CC"/>
    <w:rsid w:val="00DB3650"/>
    <w:rsid w:val="00DB5FE9"/>
    <w:rsid w:val="00DB67C0"/>
    <w:rsid w:val="00DB7289"/>
    <w:rsid w:val="00DC0F0E"/>
    <w:rsid w:val="00DC10EC"/>
    <w:rsid w:val="00DC120B"/>
    <w:rsid w:val="00DC1B9A"/>
    <w:rsid w:val="00DC1C96"/>
    <w:rsid w:val="00DD1E74"/>
    <w:rsid w:val="00DD288C"/>
    <w:rsid w:val="00DD2F18"/>
    <w:rsid w:val="00DD2F57"/>
    <w:rsid w:val="00DE376B"/>
    <w:rsid w:val="00DE3A7E"/>
    <w:rsid w:val="00DE4BCD"/>
    <w:rsid w:val="00DE6999"/>
    <w:rsid w:val="00DF01A2"/>
    <w:rsid w:val="00DF1123"/>
    <w:rsid w:val="00DF1658"/>
    <w:rsid w:val="00DF55AE"/>
    <w:rsid w:val="00E02F5C"/>
    <w:rsid w:val="00E04CA2"/>
    <w:rsid w:val="00E0628B"/>
    <w:rsid w:val="00E102D8"/>
    <w:rsid w:val="00E12E99"/>
    <w:rsid w:val="00E1550F"/>
    <w:rsid w:val="00E16234"/>
    <w:rsid w:val="00E174EF"/>
    <w:rsid w:val="00E202A6"/>
    <w:rsid w:val="00E20529"/>
    <w:rsid w:val="00E23944"/>
    <w:rsid w:val="00E25796"/>
    <w:rsid w:val="00E25912"/>
    <w:rsid w:val="00E2648D"/>
    <w:rsid w:val="00E2736B"/>
    <w:rsid w:val="00E27462"/>
    <w:rsid w:val="00E308EB"/>
    <w:rsid w:val="00E33A6D"/>
    <w:rsid w:val="00E33E6B"/>
    <w:rsid w:val="00E36760"/>
    <w:rsid w:val="00E36F52"/>
    <w:rsid w:val="00E37C91"/>
    <w:rsid w:val="00E40A3E"/>
    <w:rsid w:val="00E41B36"/>
    <w:rsid w:val="00E41E54"/>
    <w:rsid w:val="00E435A0"/>
    <w:rsid w:val="00E439F5"/>
    <w:rsid w:val="00E445B9"/>
    <w:rsid w:val="00E44A16"/>
    <w:rsid w:val="00E44B8E"/>
    <w:rsid w:val="00E45878"/>
    <w:rsid w:val="00E46F00"/>
    <w:rsid w:val="00E47BCC"/>
    <w:rsid w:val="00E505ED"/>
    <w:rsid w:val="00E52C49"/>
    <w:rsid w:val="00E54540"/>
    <w:rsid w:val="00E54F0C"/>
    <w:rsid w:val="00E55469"/>
    <w:rsid w:val="00E569CB"/>
    <w:rsid w:val="00E603F4"/>
    <w:rsid w:val="00E709AF"/>
    <w:rsid w:val="00E712B0"/>
    <w:rsid w:val="00E71EF6"/>
    <w:rsid w:val="00E72FAA"/>
    <w:rsid w:val="00E77623"/>
    <w:rsid w:val="00E80E32"/>
    <w:rsid w:val="00E819EF"/>
    <w:rsid w:val="00E82668"/>
    <w:rsid w:val="00E83A16"/>
    <w:rsid w:val="00E83C7E"/>
    <w:rsid w:val="00E848E6"/>
    <w:rsid w:val="00E86D09"/>
    <w:rsid w:val="00E9134F"/>
    <w:rsid w:val="00E91DBC"/>
    <w:rsid w:val="00E91E99"/>
    <w:rsid w:val="00E92F59"/>
    <w:rsid w:val="00E963E7"/>
    <w:rsid w:val="00E97202"/>
    <w:rsid w:val="00E97F9C"/>
    <w:rsid w:val="00EA0C44"/>
    <w:rsid w:val="00EA256A"/>
    <w:rsid w:val="00EA25D1"/>
    <w:rsid w:val="00EA29A0"/>
    <w:rsid w:val="00EA58C1"/>
    <w:rsid w:val="00EA68EA"/>
    <w:rsid w:val="00EB0F08"/>
    <w:rsid w:val="00EB23A9"/>
    <w:rsid w:val="00EB5D1A"/>
    <w:rsid w:val="00EB5FFB"/>
    <w:rsid w:val="00EB619C"/>
    <w:rsid w:val="00EB6D98"/>
    <w:rsid w:val="00EB77A4"/>
    <w:rsid w:val="00EC0CC4"/>
    <w:rsid w:val="00EC41E2"/>
    <w:rsid w:val="00EC4ADB"/>
    <w:rsid w:val="00EC5625"/>
    <w:rsid w:val="00EC5DC0"/>
    <w:rsid w:val="00EC7C49"/>
    <w:rsid w:val="00ED0FFA"/>
    <w:rsid w:val="00ED3DAA"/>
    <w:rsid w:val="00ED3EE6"/>
    <w:rsid w:val="00ED4E3D"/>
    <w:rsid w:val="00ED5472"/>
    <w:rsid w:val="00ED57D3"/>
    <w:rsid w:val="00ED5FC8"/>
    <w:rsid w:val="00ED70F2"/>
    <w:rsid w:val="00ED7E8C"/>
    <w:rsid w:val="00EE088B"/>
    <w:rsid w:val="00EE443A"/>
    <w:rsid w:val="00EF2012"/>
    <w:rsid w:val="00EF27C8"/>
    <w:rsid w:val="00EF5B82"/>
    <w:rsid w:val="00EF64C1"/>
    <w:rsid w:val="00F00395"/>
    <w:rsid w:val="00F015FB"/>
    <w:rsid w:val="00F02340"/>
    <w:rsid w:val="00F06C1D"/>
    <w:rsid w:val="00F10772"/>
    <w:rsid w:val="00F112FE"/>
    <w:rsid w:val="00F11770"/>
    <w:rsid w:val="00F13B12"/>
    <w:rsid w:val="00F13D51"/>
    <w:rsid w:val="00F142F2"/>
    <w:rsid w:val="00F14ED9"/>
    <w:rsid w:val="00F16220"/>
    <w:rsid w:val="00F21DAD"/>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6C4"/>
    <w:rsid w:val="00F52A98"/>
    <w:rsid w:val="00F5403E"/>
    <w:rsid w:val="00F5478B"/>
    <w:rsid w:val="00F5774B"/>
    <w:rsid w:val="00F6093B"/>
    <w:rsid w:val="00F62CF5"/>
    <w:rsid w:val="00F62F0F"/>
    <w:rsid w:val="00F646DF"/>
    <w:rsid w:val="00F652C0"/>
    <w:rsid w:val="00F66AB6"/>
    <w:rsid w:val="00F708C1"/>
    <w:rsid w:val="00F741E1"/>
    <w:rsid w:val="00F75168"/>
    <w:rsid w:val="00F768F2"/>
    <w:rsid w:val="00F76B4B"/>
    <w:rsid w:val="00F831C7"/>
    <w:rsid w:val="00F832E8"/>
    <w:rsid w:val="00F92652"/>
    <w:rsid w:val="00F92DE9"/>
    <w:rsid w:val="00F92F68"/>
    <w:rsid w:val="00F9377A"/>
    <w:rsid w:val="00F93FEB"/>
    <w:rsid w:val="00F947B0"/>
    <w:rsid w:val="00F94A87"/>
    <w:rsid w:val="00F95303"/>
    <w:rsid w:val="00F97012"/>
    <w:rsid w:val="00FA103D"/>
    <w:rsid w:val="00FA2B9D"/>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56CC"/>
    <w:rsid w:val="00FC59C1"/>
    <w:rsid w:val="00FC6569"/>
    <w:rsid w:val="00FC77E2"/>
    <w:rsid w:val="00FD1B32"/>
    <w:rsid w:val="00FD1FCC"/>
    <w:rsid w:val="00FD22FD"/>
    <w:rsid w:val="00FD433B"/>
    <w:rsid w:val="00FD6BB9"/>
    <w:rsid w:val="00FE0693"/>
    <w:rsid w:val="00FE0CC5"/>
    <w:rsid w:val="00FE1C62"/>
    <w:rsid w:val="00FE2AC5"/>
    <w:rsid w:val="00FE39D4"/>
    <w:rsid w:val="00FE447A"/>
    <w:rsid w:val="00FE7864"/>
    <w:rsid w:val="00FF00DC"/>
    <w:rsid w:val="00FF4D49"/>
    <w:rsid w:val="00FF51B4"/>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1651"/>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 w:type="paragraph" w:customStyle="1" w:styleId="Default">
    <w:name w:val="Default"/>
    <w:rsid w:val="001A295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880440278">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6</Pages>
  <Words>2036</Words>
  <Characters>11606</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Katja Štucin</cp:lastModifiedBy>
  <cp:revision>56</cp:revision>
  <cp:lastPrinted>2025-04-08T07:27:00Z</cp:lastPrinted>
  <dcterms:created xsi:type="dcterms:W3CDTF">2025-02-07T13:04:00Z</dcterms:created>
  <dcterms:modified xsi:type="dcterms:W3CDTF">2025-05-15T13:26:00Z</dcterms:modified>
</cp:coreProperties>
</file>