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436EFC0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DD23D7">
        <w:t xml:space="preserve"> </w:t>
      </w:r>
      <w:r w:rsidR="00C673C1" w:rsidRPr="00C673C1">
        <w:rPr>
          <w:sz w:val="24"/>
          <w:szCs w:val="24"/>
          <w:lang w:val="sl-SI"/>
        </w:rPr>
        <w:t>1100-31/2025-1630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200DEE5E" w:rsidR="004B0DA3" w:rsidRDefault="00DD23D7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D23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C673C1">
        <w:rPr>
          <w:rFonts w:ascii="Arial" w:hAnsi="Arial" w:cs="Arial"/>
          <w:b/>
          <w:sz w:val="22"/>
          <w:szCs w:val="22"/>
          <w:lang w:val="sl-SI"/>
        </w:rPr>
        <w:t>647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Pr="00DD23D7">
        <w:rPr>
          <w:rFonts w:ascii="Arial" w:hAnsi="Arial" w:cs="Arial"/>
          <w:b/>
          <w:sz w:val="22"/>
          <w:szCs w:val="22"/>
          <w:lang w:val="sl-SI"/>
        </w:rPr>
        <w:t xml:space="preserve">v Direktoratu za </w:t>
      </w:r>
      <w:r w:rsidR="00C673C1">
        <w:rPr>
          <w:rFonts w:ascii="Arial" w:hAnsi="Arial" w:cs="Arial"/>
          <w:b/>
          <w:sz w:val="22"/>
          <w:szCs w:val="22"/>
          <w:lang w:val="sl-SI"/>
        </w:rPr>
        <w:t>kohezijo, v Uradu za kohezijsko politiko, v Sektorju za koordinacijo pametne specializacije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7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757E2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24ECE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673C1"/>
    <w:rsid w:val="00C77465"/>
    <w:rsid w:val="00CD2786"/>
    <w:rsid w:val="00CD4ECA"/>
    <w:rsid w:val="00CF3680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2025-10-16T09:06:00Z</dcterms:created>
  <dcterms:modified xsi:type="dcterms:W3CDTF">2025-10-16T09:06:00Z</dcterms:modified>
</cp:coreProperties>
</file>