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C4D4D" w14:textId="77777777" w:rsidR="00DC40C1" w:rsidRDefault="00DC40C1" w:rsidP="00EE7643">
      <w:pPr>
        <w:jc w:val="center"/>
        <w:rPr>
          <w:rFonts w:ascii="Arial" w:hAnsi="Arial" w:cs="Arial"/>
          <w:b/>
          <w:sz w:val="32"/>
          <w:szCs w:val="32"/>
        </w:rPr>
      </w:pPr>
      <w:bookmarkStart w:id="0" w:name="_Toc79348239"/>
    </w:p>
    <w:p w14:paraId="79A6FAEC" w14:textId="7882F34A" w:rsidR="006B3DDB" w:rsidRPr="00DC40C1" w:rsidRDefault="006B3DDB" w:rsidP="00EE7643">
      <w:pPr>
        <w:jc w:val="center"/>
        <w:rPr>
          <w:rFonts w:ascii="Arial" w:hAnsi="Arial" w:cs="Arial"/>
          <w:b/>
          <w:sz w:val="32"/>
          <w:szCs w:val="32"/>
        </w:rPr>
      </w:pPr>
      <w:r w:rsidRPr="00DC40C1">
        <w:rPr>
          <w:rFonts w:ascii="Arial" w:hAnsi="Arial" w:cs="Arial"/>
          <w:b/>
          <w:sz w:val="32"/>
          <w:szCs w:val="32"/>
        </w:rPr>
        <w:t>PODPORNI DOKUMENT STRATEGIJE PAMETNE SPECIALIZACIJE</w:t>
      </w:r>
      <w:r w:rsidR="00DC40C1" w:rsidRPr="00DC40C1">
        <w:rPr>
          <w:rFonts w:ascii="Arial" w:hAnsi="Arial" w:cs="Arial"/>
          <w:b/>
          <w:sz w:val="32"/>
          <w:szCs w:val="32"/>
        </w:rPr>
        <w:t xml:space="preserve"> (S5)</w:t>
      </w:r>
    </w:p>
    <w:p w14:paraId="4B062CF7" w14:textId="7CAEF8CA" w:rsidR="00B029F0" w:rsidRDefault="00B029F0" w:rsidP="00DC40C1">
      <w:pPr>
        <w:spacing w:after="200" w:line="276" w:lineRule="auto"/>
        <w:outlineLvl w:val="0"/>
        <w:rPr>
          <w:rFonts w:ascii="Arial" w:hAnsi="Arial" w:cs="Arial"/>
          <w:b/>
          <w:sz w:val="20"/>
          <w:szCs w:val="20"/>
        </w:rPr>
      </w:pPr>
    </w:p>
    <w:p w14:paraId="5F8B5C3C" w14:textId="005E5792" w:rsidR="00DC40C1" w:rsidRDefault="00DC40C1" w:rsidP="00DC40C1">
      <w:pPr>
        <w:spacing w:after="200" w:line="276" w:lineRule="auto"/>
        <w:outlineLvl w:val="0"/>
        <w:rPr>
          <w:rFonts w:ascii="Arial" w:hAnsi="Arial" w:cs="Arial"/>
          <w:b/>
          <w:sz w:val="20"/>
          <w:szCs w:val="20"/>
        </w:rPr>
      </w:pPr>
    </w:p>
    <w:p w14:paraId="3E52337D" w14:textId="77777777" w:rsidR="00DC40C1" w:rsidRPr="00DC40C1" w:rsidRDefault="00DC40C1" w:rsidP="00DC40C1">
      <w:pPr>
        <w:spacing w:after="200" w:line="276" w:lineRule="auto"/>
        <w:outlineLvl w:val="0"/>
        <w:rPr>
          <w:rFonts w:ascii="Arial" w:hAnsi="Arial" w:cs="Arial"/>
          <w:b/>
          <w:sz w:val="20"/>
          <w:szCs w:val="20"/>
        </w:rPr>
      </w:pPr>
    </w:p>
    <w:p w14:paraId="786E10D4" w14:textId="77777777" w:rsidR="00172FA8" w:rsidRPr="00DC40C1" w:rsidRDefault="00172FA8" w:rsidP="00EE7643">
      <w:pPr>
        <w:jc w:val="center"/>
        <w:rPr>
          <w:rFonts w:ascii="Arial" w:eastAsia="Arial" w:hAnsi="Arial" w:cs="Arial"/>
          <w:b/>
          <w:sz w:val="44"/>
          <w:szCs w:val="44"/>
        </w:rPr>
      </w:pPr>
      <w:r w:rsidRPr="00DC40C1">
        <w:rPr>
          <w:rFonts w:ascii="Arial" w:hAnsi="Arial" w:cs="Arial"/>
          <w:b/>
          <w:sz w:val="44"/>
          <w:szCs w:val="44"/>
        </w:rPr>
        <w:t>ANALIZA MEDNARODNEGA SODELOVANJA</w:t>
      </w:r>
      <w:bookmarkEnd w:id="0"/>
    </w:p>
    <w:p w14:paraId="318887A8" w14:textId="77777777" w:rsidR="00172FA8" w:rsidRPr="00DC40C1" w:rsidRDefault="00172FA8" w:rsidP="00DC40C1">
      <w:pPr>
        <w:spacing w:line="276" w:lineRule="auto"/>
        <w:jc w:val="both"/>
        <w:rPr>
          <w:rFonts w:ascii="Arial" w:hAnsi="Arial" w:cs="Arial"/>
          <w:sz w:val="20"/>
          <w:szCs w:val="20"/>
        </w:rPr>
      </w:pPr>
    </w:p>
    <w:p w14:paraId="1E2ACB3F" w14:textId="77777777" w:rsidR="00DC40C1" w:rsidRDefault="00DC40C1" w:rsidP="00DC40C1">
      <w:pPr>
        <w:spacing w:line="276" w:lineRule="auto"/>
        <w:jc w:val="both"/>
        <w:rPr>
          <w:rFonts w:ascii="Arial" w:hAnsi="Arial" w:cs="Arial"/>
          <w:sz w:val="20"/>
          <w:szCs w:val="20"/>
        </w:rPr>
      </w:pPr>
    </w:p>
    <w:p w14:paraId="78C80F03" w14:textId="77777777" w:rsidR="00DC40C1" w:rsidRDefault="00DC40C1" w:rsidP="00DC40C1">
      <w:pPr>
        <w:spacing w:line="276" w:lineRule="auto"/>
        <w:jc w:val="both"/>
        <w:rPr>
          <w:rFonts w:ascii="Arial" w:hAnsi="Arial" w:cs="Arial"/>
          <w:sz w:val="20"/>
          <w:szCs w:val="20"/>
        </w:rPr>
      </w:pPr>
    </w:p>
    <w:p w14:paraId="280B335F" w14:textId="77777777" w:rsidR="00DC40C1" w:rsidRDefault="00DC40C1" w:rsidP="00DC40C1">
      <w:pPr>
        <w:spacing w:line="276" w:lineRule="auto"/>
        <w:jc w:val="both"/>
        <w:rPr>
          <w:rFonts w:ascii="Arial" w:hAnsi="Arial" w:cs="Arial"/>
          <w:sz w:val="20"/>
          <w:szCs w:val="20"/>
        </w:rPr>
      </w:pPr>
    </w:p>
    <w:p w14:paraId="3799A60E" w14:textId="77777777" w:rsidR="00DC40C1" w:rsidRDefault="00DC40C1" w:rsidP="00DC40C1">
      <w:pPr>
        <w:spacing w:line="276" w:lineRule="auto"/>
        <w:jc w:val="both"/>
        <w:rPr>
          <w:rFonts w:ascii="Arial" w:hAnsi="Arial" w:cs="Arial"/>
          <w:sz w:val="20"/>
          <w:szCs w:val="20"/>
        </w:rPr>
      </w:pPr>
    </w:p>
    <w:p w14:paraId="17658529" w14:textId="77777777" w:rsidR="00DC40C1" w:rsidRDefault="00DC40C1" w:rsidP="00DC40C1">
      <w:pPr>
        <w:spacing w:line="276" w:lineRule="auto"/>
        <w:jc w:val="both"/>
        <w:rPr>
          <w:rFonts w:ascii="Arial" w:hAnsi="Arial" w:cs="Arial"/>
          <w:sz w:val="20"/>
          <w:szCs w:val="20"/>
        </w:rPr>
      </w:pPr>
    </w:p>
    <w:p w14:paraId="4E596019" w14:textId="77777777" w:rsidR="00DC40C1" w:rsidRDefault="00DC40C1" w:rsidP="00DC40C1">
      <w:pPr>
        <w:spacing w:line="276" w:lineRule="auto"/>
        <w:jc w:val="both"/>
        <w:rPr>
          <w:rFonts w:ascii="Arial" w:hAnsi="Arial" w:cs="Arial"/>
          <w:sz w:val="20"/>
          <w:szCs w:val="20"/>
        </w:rPr>
      </w:pPr>
    </w:p>
    <w:p w14:paraId="0A07028D" w14:textId="77777777" w:rsidR="00DC40C1" w:rsidRDefault="00DC40C1" w:rsidP="00DC40C1">
      <w:pPr>
        <w:spacing w:line="276" w:lineRule="auto"/>
        <w:jc w:val="both"/>
        <w:rPr>
          <w:rFonts w:ascii="Arial" w:hAnsi="Arial" w:cs="Arial"/>
          <w:sz w:val="20"/>
          <w:szCs w:val="20"/>
        </w:rPr>
      </w:pPr>
    </w:p>
    <w:p w14:paraId="08094200" w14:textId="77777777" w:rsidR="00DC40C1" w:rsidRDefault="00DC40C1" w:rsidP="00DC40C1">
      <w:pPr>
        <w:spacing w:line="276" w:lineRule="auto"/>
        <w:jc w:val="both"/>
        <w:rPr>
          <w:rFonts w:ascii="Arial" w:hAnsi="Arial" w:cs="Arial"/>
          <w:sz w:val="20"/>
          <w:szCs w:val="20"/>
        </w:rPr>
      </w:pPr>
    </w:p>
    <w:p w14:paraId="3701B3D3" w14:textId="77777777" w:rsidR="00DC40C1" w:rsidRDefault="00DC40C1" w:rsidP="00DC40C1">
      <w:pPr>
        <w:spacing w:line="276" w:lineRule="auto"/>
        <w:jc w:val="both"/>
        <w:rPr>
          <w:rFonts w:ascii="Arial" w:hAnsi="Arial" w:cs="Arial"/>
          <w:sz w:val="20"/>
          <w:szCs w:val="20"/>
        </w:rPr>
      </w:pPr>
    </w:p>
    <w:p w14:paraId="13266FDA" w14:textId="77777777" w:rsidR="00DC40C1" w:rsidRDefault="00DC40C1" w:rsidP="00DC40C1">
      <w:pPr>
        <w:spacing w:line="276" w:lineRule="auto"/>
        <w:jc w:val="both"/>
        <w:rPr>
          <w:rFonts w:ascii="Arial" w:hAnsi="Arial" w:cs="Arial"/>
          <w:sz w:val="20"/>
          <w:szCs w:val="20"/>
        </w:rPr>
      </w:pPr>
    </w:p>
    <w:p w14:paraId="73A42366" w14:textId="77777777" w:rsidR="00DC40C1" w:rsidRDefault="00DC40C1" w:rsidP="00DC40C1">
      <w:pPr>
        <w:spacing w:line="276" w:lineRule="auto"/>
        <w:jc w:val="both"/>
        <w:rPr>
          <w:rFonts w:ascii="Arial" w:hAnsi="Arial" w:cs="Arial"/>
          <w:sz w:val="20"/>
          <w:szCs w:val="20"/>
        </w:rPr>
      </w:pPr>
    </w:p>
    <w:p w14:paraId="4D8DAB79" w14:textId="728E05C5" w:rsidR="00DC40C1" w:rsidRDefault="00DC40C1" w:rsidP="00DC40C1">
      <w:pPr>
        <w:spacing w:line="276" w:lineRule="auto"/>
        <w:jc w:val="both"/>
        <w:rPr>
          <w:rFonts w:ascii="Arial" w:hAnsi="Arial" w:cs="Arial"/>
          <w:sz w:val="20"/>
          <w:szCs w:val="20"/>
        </w:rPr>
      </w:pPr>
    </w:p>
    <w:p w14:paraId="1E3D2063" w14:textId="3B48BB93" w:rsidR="00DC40C1" w:rsidRDefault="00DC40C1" w:rsidP="00DC40C1">
      <w:pPr>
        <w:spacing w:line="276" w:lineRule="auto"/>
        <w:jc w:val="both"/>
        <w:rPr>
          <w:rFonts w:ascii="Arial" w:hAnsi="Arial" w:cs="Arial"/>
          <w:sz w:val="20"/>
          <w:szCs w:val="20"/>
        </w:rPr>
      </w:pPr>
    </w:p>
    <w:p w14:paraId="7050DA94" w14:textId="68DE5A59" w:rsidR="00DC40C1" w:rsidRDefault="00DC40C1" w:rsidP="00DC40C1">
      <w:pPr>
        <w:spacing w:line="276" w:lineRule="auto"/>
        <w:jc w:val="both"/>
        <w:rPr>
          <w:rFonts w:ascii="Arial" w:hAnsi="Arial" w:cs="Arial"/>
          <w:sz w:val="20"/>
          <w:szCs w:val="20"/>
        </w:rPr>
      </w:pPr>
    </w:p>
    <w:p w14:paraId="353CE877" w14:textId="77777777" w:rsidR="00DC40C1" w:rsidRDefault="00DC40C1" w:rsidP="00DC40C1">
      <w:pPr>
        <w:spacing w:line="276" w:lineRule="auto"/>
        <w:jc w:val="both"/>
        <w:rPr>
          <w:rFonts w:ascii="Arial" w:hAnsi="Arial" w:cs="Arial"/>
          <w:sz w:val="20"/>
          <w:szCs w:val="20"/>
        </w:rPr>
      </w:pPr>
    </w:p>
    <w:p w14:paraId="4DA770F5" w14:textId="77777777" w:rsidR="00DC40C1" w:rsidRDefault="00DC40C1" w:rsidP="00DC40C1">
      <w:pPr>
        <w:spacing w:line="276" w:lineRule="auto"/>
        <w:jc w:val="both"/>
        <w:rPr>
          <w:rFonts w:ascii="Arial" w:hAnsi="Arial" w:cs="Arial"/>
          <w:sz w:val="20"/>
          <w:szCs w:val="20"/>
        </w:rPr>
      </w:pPr>
    </w:p>
    <w:p w14:paraId="7EA12588" w14:textId="77777777" w:rsidR="00DC40C1" w:rsidRDefault="00DC40C1" w:rsidP="00DC40C1">
      <w:pPr>
        <w:spacing w:line="276" w:lineRule="auto"/>
        <w:jc w:val="both"/>
        <w:rPr>
          <w:rFonts w:ascii="Arial" w:hAnsi="Arial" w:cs="Arial"/>
          <w:sz w:val="20"/>
          <w:szCs w:val="20"/>
        </w:rPr>
      </w:pPr>
    </w:p>
    <w:p w14:paraId="6B89F085" w14:textId="77777777" w:rsidR="00DC40C1" w:rsidRDefault="00DC40C1" w:rsidP="00DC40C1">
      <w:pPr>
        <w:spacing w:line="276" w:lineRule="auto"/>
        <w:jc w:val="both"/>
        <w:rPr>
          <w:rFonts w:ascii="Arial" w:hAnsi="Arial" w:cs="Arial"/>
          <w:sz w:val="20"/>
          <w:szCs w:val="20"/>
        </w:rPr>
      </w:pPr>
    </w:p>
    <w:p w14:paraId="2ACF7558" w14:textId="77777777" w:rsidR="00DC40C1" w:rsidRPr="004C6704" w:rsidRDefault="00DC40C1" w:rsidP="00DC40C1">
      <w:pPr>
        <w:spacing w:line="276" w:lineRule="auto"/>
        <w:jc w:val="both"/>
        <w:rPr>
          <w:rFonts w:ascii="Arial" w:hAnsi="Arial" w:cs="Arial"/>
          <w:sz w:val="24"/>
          <w:szCs w:val="24"/>
        </w:rPr>
      </w:pPr>
    </w:p>
    <w:p w14:paraId="5FB435F8" w14:textId="5C15FEEE" w:rsidR="00DC40C1" w:rsidRPr="004C6704" w:rsidRDefault="00DC40C1" w:rsidP="00DC40C1">
      <w:pPr>
        <w:spacing w:line="276" w:lineRule="auto"/>
        <w:jc w:val="center"/>
        <w:rPr>
          <w:rFonts w:ascii="Arial" w:hAnsi="Arial" w:cs="Arial"/>
          <w:b/>
          <w:sz w:val="24"/>
          <w:szCs w:val="24"/>
        </w:rPr>
      </w:pPr>
      <w:r w:rsidRPr="004C6704">
        <w:rPr>
          <w:rFonts w:ascii="Arial" w:hAnsi="Arial" w:cs="Arial"/>
          <w:b/>
          <w:sz w:val="24"/>
          <w:szCs w:val="24"/>
        </w:rPr>
        <w:t>December 2022</w:t>
      </w:r>
    </w:p>
    <w:p w14:paraId="52E1CB7F" w14:textId="77777777" w:rsidR="00DC40C1" w:rsidRDefault="00DC40C1">
      <w:pPr>
        <w:rPr>
          <w:rFonts w:ascii="Arial" w:hAnsi="Arial" w:cs="Arial"/>
          <w:b/>
          <w:sz w:val="20"/>
          <w:szCs w:val="20"/>
        </w:rPr>
      </w:pPr>
      <w:r>
        <w:rPr>
          <w:rFonts w:ascii="Arial" w:hAnsi="Arial" w:cs="Arial"/>
          <w:b/>
          <w:sz w:val="20"/>
          <w:szCs w:val="20"/>
        </w:rPr>
        <w:br w:type="page"/>
      </w:r>
    </w:p>
    <w:sdt>
      <w:sdtPr>
        <w:rPr>
          <w:rFonts w:ascii="Arial" w:eastAsiaTheme="minorHAnsi" w:hAnsi="Arial" w:cs="Arial"/>
          <w:color w:val="auto"/>
          <w:sz w:val="22"/>
          <w:szCs w:val="22"/>
          <w:lang w:eastAsia="en-US"/>
        </w:rPr>
        <w:id w:val="-1783107463"/>
        <w:docPartObj>
          <w:docPartGallery w:val="Table of Contents"/>
          <w:docPartUnique/>
        </w:docPartObj>
      </w:sdtPr>
      <w:sdtEndPr>
        <w:rPr>
          <w:b/>
          <w:bCs/>
        </w:rPr>
      </w:sdtEndPr>
      <w:sdtContent>
        <w:p w14:paraId="4903FF43" w14:textId="5F57FD2C" w:rsidR="00EE7643" w:rsidRPr="00802F75" w:rsidRDefault="00EE7643">
          <w:pPr>
            <w:pStyle w:val="NaslovTOC"/>
            <w:rPr>
              <w:rFonts w:ascii="Arial" w:hAnsi="Arial" w:cs="Arial"/>
              <w:b/>
              <w:color w:val="auto"/>
              <w:sz w:val="24"/>
              <w:szCs w:val="24"/>
            </w:rPr>
          </w:pPr>
          <w:r w:rsidRPr="00802F75">
            <w:rPr>
              <w:rFonts w:ascii="Arial" w:hAnsi="Arial" w:cs="Arial"/>
              <w:b/>
              <w:color w:val="auto"/>
              <w:sz w:val="24"/>
              <w:szCs w:val="24"/>
            </w:rPr>
            <w:t>Kazalo vsebine</w:t>
          </w:r>
        </w:p>
        <w:p w14:paraId="4D987952" w14:textId="77777777" w:rsidR="004D62E7" w:rsidRPr="00802F75" w:rsidRDefault="004D62E7" w:rsidP="004D62E7">
          <w:pPr>
            <w:rPr>
              <w:rFonts w:ascii="Arial" w:hAnsi="Arial" w:cs="Arial"/>
              <w:lang w:eastAsia="sl-SI"/>
            </w:rPr>
          </w:pPr>
        </w:p>
        <w:p w14:paraId="7F9AD30F" w14:textId="6DB1B9FF" w:rsidR="004D62E7" w:rsidRPr="006A68BB" w:rsidRDefault="00EE7643" w:rsidP="004D62E7">
          <w:pPr>
            <w:pStyle w:val="Kazalovsebine1"/>
            <w:rPr>
              <w:rFonts w:ascii="Arial" w:hAnsi="Arial" w:cs="Arial"/>
              <w:sz w:val="20"/>
              <w:szCs w:val="20"/>
            </w:rPr>
          </w:pPr>
          <w:r w:rsidRPr="00802F75">
            <w:rPr>
              <w:rFonts w:ascii="Arial" w:hAnsi="Arial" w:cs="Arial"/>
            </w:rPr>
            <w:fldChar w:fldCharType="begin"/>
          </w:r>
          <w:r w:rsidRPr="00802F75">
            <w:rPr>
              <w:rFonts w:ascii="Arial" w:hAnsi="Arial" w:cs="Arial"/>
            </w:rPr>
            <w:instrText xml:space="preserve"> TOC \o "1-3" \h \z \u </w:instrText>
          </w:r>
          <w:r w:rsidRPr="00802F75">
            <w:rPr>
              <w:rFonts w:ascii="Arial" w:hAnsi="Arial" w:cs="Arial"/>
            </w:rPr>
            <w:fldChar w:fldCharType="separate"/>
          </w:r>
          <w:hyperlink w:anchor="_Toc123803372" w:history="1">
            <w:r w:rsidR="004D62E7" w:rsidRPr="006A68BB">
              <w:rPr>
                <w:rStyle w:val="Hiperpovezava"/>
                <w:rFonts w:ascii="Arial" w:hAnsi="Arial" w:cs="Arial"/>
                <w:sz w:val="20"/>
                <w:szCs w:val="20"/>
              </w:rPr>
              <w:t>Uvod</w:t>
            </w:r>
            <w:r w:rsidR="004D62E7" w:rsidRPr="006A68BB">
              <w:rPr>
                <w:rFonts w:ascii="Arial" w:hAnsi="Arial" w:cs="Arial"/>
                <w:webHidden/>
                <w:sz w:val="20"/>
                <w:szCs w:val="20"/>
              </w:rPr>
              <w:tab/>
            </w:r>
            <w:r w:rsidR="004D62E7" w:rsidRPr="006A68BB">
              <w:rPr>
                <w:rFonts w:ascii="Arial" w:hAnsi="Arial" w:cs="Arial"/>
                <w:webHidden/>
                <w:sz w:val="20"/>
                <w:szCs w:val="20"/>
              </w:rPr>
              <w:fldChar w:fldCharType="begin"/>
            </w:r>
            <w:r w:rsidR="004D62E7" w:rsidRPr="006A68BB">
              <w:rPr>
                <w:rFonts w:ascii="Arial" w:hAnsi="Arial" w:cs="Arial"/>
                <w:webHidden/>
                <w:sz w:val="20"/>
                <w:szCs w:val="20"/>
              </w:rPr>
              <w:instrText xml:space="preserve"> PAGEREF _Toc123803372 \h </w:instrText>
            </w:r>
            <w:r w:rsidR="004D62E7" w:rsidRPr="006A68BB">
              <w:rPr>
                <w:rFonts w:ascii="Arial" w:hAnsi="Arial" w:cs="Arial"/>
                <w:webHidden/>
                <w:sz w:val="20"/>
                <w:szCs w:val="20"/>
              </w:rPr>
            </w:r>
            <w:r w:rsidR="004D62E7" w:rsidRPr="006A68BB">
              <w:rPr>
                <w:rFonts w:ascii="Arial" w:hAnsi="Arial" w:cs="Arial"/>
                <w:webHidden/>
                <w:sz w:val="20"/>
                <w:szCs w:val="20"/>
              </w:rPr>
              <w:fldChar w:fldCharType="separate"/>
            </w:r>
            <w:r w:rsidR="00091229" w:rsidRPr="006A68BB">
              <w:rPr>
                <w:rFonts w:ascii="Arial" w:hAnsi="Arial" w:cs="Arial"/>
                <w:webHidden/>
                <w:sz w:val="20"/>
                <w:szCs w:val="20"/>
              </w:rPr>
              <w:t>3</w:t>
            </w:r>
            <w:r w:rsidR="004D62E7" w:rsidRPr="006A68BB">
              <w:rPr>
                <w:rFonts w:ascii="Arial" w:hAnsi="Arial" w:cs="Arial"/>
                <w:webHidden/>
                <w:sz w:val="20"/>
                <w:szCs w:val="20"/>
              </w:rPr>
              <w:fldChar w:fldCharType="end"/>
            </w:r>
          </w:hyperlink>
        </w:p>
        <w:p w14:paraId="719FEE97" w14:textId="6F7FCBB4" w:rsidR="004D62E7" w:rsidRPr="006A68BB" w:rsidRDefault="000B43CC" w:rsidP="004D62E7">
          <w:pPr>
            <w:pStyle w:val="Kazalovsebine1"/>
            <w:rPr>
              <w:rFonts w:ascii="Arial" w:hAnsi="Arial" w:cs="Arial"/>
              <w:sz w:val="20"/>
              <w:szCs w:val="20"/>
            </w:rPr>
          </w:pPr>
          <w:hyperlink w:anchor="_Toc123803373" w:history="1">
            <w:r w:rsidR="004D62E7" w:rsidRPr="006A68BB">
              <w:rPr>
                <w:rStyle w:val="Hiperpovezava"/>
                <w:rFonts w:ascii="Arial" w:hAnsi="Arial" w:cs="Arial"/>
                <w:sz w:val="20"/>
                <w:szCs w:val="20"/>
              </w:rPr>
              <w:t>1.</w:t>
            </w:r>
            <w:r w:rsidR="004D62E7" w:rsidRPr="006A68BB">
              <w:rPr>
                <w:rFonts w:ascii="Arial" w:hAnsi="Arial" w:cs="Arial"/>
                <w:sz w:val="20"/>
                <w:szCs w:val="20"/>
              </w:rPr>
              <w:tab/>
            </w:r>
            <w:r w:rsidR="004D62E7" w:rsidRPr="006A68BB">
              <w:rPr>
                <w:rStyle w:val="Hiperpovezava"/>
                <w:rFonts w:ascii="Arial" w:hAnsi="Arial" w:cs="Arial"/>
                <w:sz w:val="20"/>
                <w:szCs w:val="20"/>
              </w:rPr>
              <w:t>Večstransko mednarodno sodelovanje</w:t>
            </w:r>
            <w:r w:rsidR="004D62E7" w:rsidRPr="006A68BB">
              <w:rPr>
                <w:rFonts w:ascii="Arial" w:hAnsi="Arial" w:cs="Arial"/>
                <w:webHidden/>
                <w:sz w:val="20"/>
                <w:szCs w:val="20"/>
              </w:rPr>
              <w:tab/>
            </w:r>
            <w:r w:rsidR="004D62E7" w:rsidRPr="006A68BB">
              <w:rPr>
                <w:rFonts w:ascii="Arial" w:hAnsi="Arial" w:cs="Arial"/>
                <w:webHidden/>
                <w:sz w:val="20"/>
                <w:szCs w:val="20"/>
              </w:rPr>
              <w:fldChar w:fldCharType="begin"/>
            </w:r>
            <w:r w:rsidR="004D62E7" w:rsidRPr="006A68BB">
              <w:rPr>
                <w:rFonts w:ascii="Arial" w:hAnsi="Arial" w:cs="Arial"/>
                <w:webHidden/>
                <w:sz w:val="20"/>
                <w:szCs w:val="20"/>
              </w:rPr>
              <w:instrText xml:space="preserve"> PAGEREF _Toc123803373 \h </w:instrText>
            </w:r>
            <w:r w:rsidR="004D62E7" w:rsidRPr="006A68BB">
              <w:rPr>
                <w:rFonts w:ascii="Arial" w:hAnsi="Arial" w:cs="Arial"/>
                <w:webHidden/>
                <w:sz w:val="20"/>
                <w:szCs w:val="20"/>
              </w:rPr>
            </w:r>
            <w:r w:rsidR="004D62E7" w:rsidRPr="006A68BB">
              <w:rPr>
                <w:rFonts w:ascii="Arial" w:hAnsi="Arial" w:cs="Arial"/>
                <w:webHidden/>
                <w:sz w:val="20"/>
                <w:szCs w:val="20"/>
              </w:rPr>
              <w:fldChar w:fldCharType="separate"/>
            </w:r>
            <w:r w:rsidR="00091229" w:rsidRPr="006A68BB">
              <w:rPr>
                <w:rFonts w:ascii="Arial" w:hAnsi="Arial" w:cs="Arial"/>
                <w:webHidden/>
                <w:sz w:val="20"/>
                <w:szCs w:val="20"/>
              </w:rPr>
              <w:t>4</w:t>
            </w:r>
            <w:r w:rsidR="004D62E7" w:rsidRPr="006A68BB">
              <w:rPr>
                <w:rFonts w:ascii="Arial" w:hAnsi="Arial" w:cs="Arial"/>
                <w:webHidden/>
                <w:sz w:val="20"/>
                <w:szCs w:val="20"/>
              </w:rPr>
              <w:fldChar w:fldCharType="end"/>
            </w:r>
          </w:hyperlink>
        </w:p>
        <w:p w14:paraId="1F9118B5" w14:textId="3D173C1B" w:rsidR="004D62E7" w:rsidRPr="006A68BB" w:rsidRDefault="000B43CC">
          <w:pPr>
            <w:pStyle w:val="Kazalovsebine2"/>
            <w:tabs>
              <w:tab w:val="left" w:pos="880"/>
              <w:tab w:val="right" w:leader="dot" w:pos="9062"/>
            </w:tabs>
            <w:rPr>
              <w:rFonts w:ascii="Arial" w:hAnsi="Arial" w:cs="Arial"/>
              <w:noProof/>
              <w:sz w:val="20"/>
              <w:szCs w:val="20"/>
            </w:rPr>
          </w:pPr>
          <w:hyperlink w:anchor="_Toc123803374" w:history="1">
            <w:r w:rsidR="004D62E7" w:rsidRPr="006A68BB">
              <w:rPr>
                <w:rStyle w:val="Hiperpovezava"/>
                <w:rFonts w:ascii="Arial" w:hAnsi="Arial" w:cs="Arial"/>
                <w:noProof/>
                <w:sz w:val="20"/>
                <w:szCs w:val="20"/>
              </w:rPr>
              <w:t>1.1.</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Javno-javna partnerstva na področju raziskav in inovacij</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_Toc123803374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4</w:t>
            </w:r>
            <w:r w:rsidR="004D62E7" w:rsidRPr="006A68BB">
              <w:rPr>
                <w:rFonts w:ascii="Arial" w:hAnsi="Arial" w:cs="Arial"/>
                <w:noProof/>
                <w:webHidden/>
                <w:sz w:val="20"/>
                <w:szCs w:val="20"/>
              </w:rPr>
              <w:fldChar w:fldCharType="end"/>
            </w:r>
          </w:hyperlink>
        </w:p>
        <w:p w14:paraId="1C6DA95A" w14:textId="558616D4" w:rsidR="004D62E7" w:rsidRPr="006A68BB" w:rsidRDefault="000B43CC">
          <w:pPr>
            <w:pStyle w:val="Kazalovsebine2"/>
            <w:tabs>
              <w:tab w:val="left" w:pos="880"/>
              <w:tab w:val="right" w:leader="dot" w:pos="9062"/>
            </w:tabs>
            <w:rPr>
              <w:rFonts w:ascii="Arial" w:hAnsi="Arial" w:cs="Arial"/>
              <w:noProof/>
              <w:sz w:val="20"/>
              <w:szCs w:val="20"/>
            </w:rPr>
          </w:pPr>
          <w:hyperlink w:anchor="_Toc123803375" w:history="1">
            <w:r w:rsidR="004D62E7" w:rsidRPr="006A68BB">
              <w:rPr>
                <w:rStyle w:val="Hiperpovezava"/>
                <w:rFonts w:ascii="Arial" w:hAnsi="Arial" w:cs="Arial"/>
                <w:noProof/>
                <w:sz w:val="20"/>
                <w:szCs w:val="20"/>
              </w:rPr>
              <w:t>1.2.</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Konzorcij Evropske raziskovalne infrastrukture</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_Toc123803375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5</w:t>
            </w:r>
            <w:r w:rsidR="004D62E7" w:rsidRPr="006A68BB">
              <w:rPr>
                <w:rFonts w:ascii="Arial" w:hAnsi="Arial" w:cs="Arial"/>
                <w:noProof/>
                <w:webHidden/>
                <w:sz w:val="20"/>
                <w:szCs w:val="20"/>
              </w:rPr>
              <w:fldChar w:fldCharType="end"/>
            </w:r>
          </w:hyperlink>
        </w:p>
        <w:p w14:paraId="3606B41E" w14:textId="29A1209E" w:rsidR="004D62E7" w:rsidRPr="006A68BB" w:rsidRDefault="000B43CC">
          <w:pPr>
            <w:pStyle w:val="Kazalovsebine2"/>
            <w:tabs>
              <w:tab w:val="left" w:pos="880"/>
              <w:tab w:val="right" w:leader="dot" w:pos="9062"/>
            </w:tabs>
            <w:rPr>
              <w:rFonts w:ascii="Arial" w:hAnsi="Arial" w:cs="Arial"/>
              <w:noProof/>
              <w:sz w:val="20"/>
              <w:szCs w:val="20"/>
            </w:rPr>
          </w:pPr>
          <w:hyperlink w:anchor="_Toc123803376" w:history="1">
            <w:r w:rsidR="004D62E7" w:rsidRPr="006A68BB">
              <w:rPr>
                <w:rStyle w:val="Hiperpovezava"/>
                <w:rFonts w:ascii="Arial" w:hAnsi="Arial" w:cs="Arial"/>
                <w:noProof/>
                <w:sz w:val="20"/>
                <w:szCs w:val="20"/>
              </w:rPr>
              <w:t>1.3.</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Javno-zasebna partnerstva na področju raziskav in inovacij</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_Toc123803376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5</w:t>
            </w:r>
            <w:r w:rsidR="004D62E7" w:rsidRPr="006A68BB">
              <w:rPr>
                <w:rFonts w:ascii="Arial" w:hAnsi="Arial" w:cs="Arial"/>
                <w:noProof/>
                <w:webHidden/>
                <w:sz w:val="20"/>
                <w:szCs w:val="20"/>
              </w:rPr>
              <w:fldChar w:fldCharType="end"/>
            </w:r>
          </w:hyperlink>
        </w:p>
        <w:p w14:paraId="3A38B53F" w14:textId="66A9CACA" w:rsidR="004D62E7" w:rsidRPr="006A68BB" w:rsidRDefault="000B43CC">
          <w:pPr>
            <w:pStyle w:val="Kazalovsebine2"/>
            <w:tabs>
              <w:tab w:val="left" w:pos="880"/>
              <w:tab w:val="right" w:leader="dot" w:pos="9062"/>
            </w:tabs>
            <w:rPr>
              <w:rFonts w:ascii="Arial" w:hAnsi="Arial" w:cs="Arial"/>
              <w:noProof/>
              <w:sz w:val="20"/>
              <w:szCs w:val="20"/>
            </w:rPr>
          </w:pPr>
          <w:hyperlink w:anchor="_Toc123803377" w:history="1">
            <w:r w:rsidR="004D62E7" w:rsidRPr="006A68BB">
              <w:rPr>
                <w:rStyle w:val="Hiperpovezava"/>
                <w:rFonts w:ascii="Arial" w:hAnsi="Arial" w:cs="Arial"/>
                <w:noProof/>
                <w:sz w:val="20"/>
                <w:szCs w:val="20"/>
              </w:rPr>
              <w:t>1.4.</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Evropski inštitut za inovacije in tehnologijo in Skupnosti znanja in inovacij</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_Toc123803377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6</w:t>
            </w:r>
            <w:r w:rsidR="004D62E7" w:rsidRPr="006A68BB">
              <w:rPr>
                <w:rFonts w:ascii="Arial" w:hAnsi="Arial" w:cs="Arial"/>
                <w:noProof/>
                <w:webHidden/>
                <w:sz w:val="20"/>
                <w:szCs w:val="20"/>
              </w:rPr>
              <w:fldChar w:fldCharType="end"/>
            </w:r>
          </w:hyperlink>
        </w:p>
        <w:p w14:paraId="2C8DFD44" w14:textId="0D49882F" w:rsidR="004D62E7" w:rsidRPr="006A68BB" w:rsidRDefault="000B43CC">
          <w:pPr>
            <w:pStyle w:val="Kazalovsebine2"/>
            <w:tabs>
              <w:tab w:val="left" w:pos="880"/>
              <w:tab w:val="right" w:leader="dot" w:pos="9062"/>
            </w:tabs>
            <w:rPr>
              <w:rFonts w:ascii="Arial" w:hAnsi="Arial" w:cs="Arial"/>
              <w:noProof/>
              <w:sz w:val="20"/>
              <w:szCs w:val="20"/>
            </w:rPr>
          </w:pPr>
          <w:hyperlink w:anchor="_Toc123803378" w:history="1">
            <w:r w:rsidR="004D62E7" w:rsidRPr="006A68BB">
              <w:rPr>
                <w:rStyle w:val="Hiperpovezava"/>
                <w:rFonts w:ascii="Arial" w:hAnsi="Arial" w:cs="Arial"/>
                <w:noProof/>
                <w:sz w:val="20"/>
                <w:szCs w:val="20"/>
              </w:rPr>
              <w:t>1.5.</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Tematske platforme pametne specializacije</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_Toc123803378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7</w:t>
            </w:r>
            <w:r w:rsidR="004D62E7" w:rsidRPr="006A68BB">
              <w:rPr>
                <w:rFonts w:ascii="Arial" w:hAnsi="Arial" w:cs="Arial"/>
                <w:noProof/>
                <w:webHidden/>
                <w:sz w:val="20"/>
                <w:szCs w:val="20"/>
              </w:rPr>
              <w:fldChar w:fldCharType="end"/>
            </w:r>
          </w:hyperlink>
        </w:p>
        <w:p w14:paraId="5E39E933" w14:textId="0DEDF4AF" w:rsidR="004D62E7" w:rsidRPr="006A68BB" w:rsidRDefault="000B43CC">
          <w:pPr>
            <w:pStyle w:val="Kazalovsebine2"/>
            <w:tabs>
              <w:tab w:val="left" w:pos="880"/>
              <w:tab w:val="right" w:leader="dot" w:pos="9062"/>
            </w:tabs>
            <w:rPr>
              <w:rFonts w:ascii="Arial" w:hAnsi="Arial" w:cs="Arial"/>
              <w:noProof/>
              <w:sz w:val="20"/>
              <w:szCs w:val="20"/>
            </w:rPr>
          </w:pPr>
          <w:hyperlink w:anchor="_Toc123803379" w:history="1">
            <w:r w:rsidR="004D62E7" w:rsidRPr="006A68BB">
              <w:rPr>
                <w:rStyle w:val="Hiperpovezava"/>
                <w:rFonts w:ascii="Arial" w:hAnsi="Arial" w:cs="Arial"/>
                <w:noProof/>
                <w:sz w:val="20"/>
                <w:szCs w:val="20"/>
              </w:rPr>
              <w:t>1.6.</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Vanguard iniciativa</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_Toc123803379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7</w:t>
            </w:r>
            <w:r w:rsidR="004D62E7" w:rsidRPr="006A68BB">
              <w:rPr>
                <w:rFonts w:ascii="Arial" w:hAnsi="Arial" w:cs="Arial"/>
                <w:noProof/>
                <w:webHidden/>
                <w:sz w:val="20"/>
                <w:szCs w:val="20"/>
              </w:rPr>
              <w:fldChar w:fldCharType="end"/>
            </w:r>
          </w:hyperlink>
        </w:p>
        <w:p w14:paraId="6EB43F03" w14:textId="6AC93554" w:rsidR="004D62E7" w:rsidRPr="006A68BB" w:rsidRDefault="000B43CC">
          <w:pPr>
            <w:pStyle w:val="Kazalovsebine2"/>
            <w:tabs>
              <w:tab w:val="left" w:pos="880"/>
              <w:tab w:val="right" w:leader="dot" w:pos="9062"/>
            </w:tabs>
            <w:rPr>
              <w:rFonts w:ascii="Arial" w:hAnsi="Arial" w:cs="Arial"/>
              <w:noProof/>
              <w:sz w:val="20"/>
              <w:szCs w:val="20"/>
            </w:rPr>
          </w:pPr>
          <w:hyperlink w:anchor="_Toc123803380" w:history="1">
            <w:r w:rsidR="004D62E7" w:rsidRPr="006A68BB">
              <w:rPr>
                <w:rStyle w:val="Hiperpovezava"/>
                <w:rFonts w:ascii="Arial" w:hAnsi="Arial" w:cs="Arial"/>
                <w:noProof/>
                <w:sz w:val="20"/>
                <w:szCs w:val="20"/>
              </w:rPr>
              <w:t>1.7.</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Okvirni program EU za raziskave in inovacije Obzorje 2020</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_Toc123803380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8</w:t>
            </w:r>
            <w:r w:rsidR="004D62E7" w:rsidRPr="006A68BB">
              <w:rPr>
                <w:rFonts w:ascii="Arial" w:hAnsi="Arial" w:cs="Arial"/>
                <w:noProof/>
                <w:webHidden/>
                <w:sz w:val="20"/>
                <w:szCs w:val="20"/>
              </w:rPr>
              <w:fldChar w:fldCharType="end"/>
            </w:r>
          </w:hyperlink>
        </w:p>
        <w:p w14:paraId="13E24F1A" w14:textId="2CFC14CD" w:rsidR="004D62E7" w:rsidRPr="006A68BB" w:rsidRDefault="000B43CC">
          <w:pPr>
            <w:pStyle w:val="Kazalovsebine2"/>
            <w:tabs>
              <w:tab w:val="left" w:pos="880"/>
              <w:tab w:val="right" w:leader="dot" w:pos="9062"/>
            </w:tabs>
            <w:rPr>
              <w:rFonts w:ascii="Arial" w:hAnsi="Arial" w:cs="Arial"/>
              <w:noProof/>
              <w:sz w:val="20"/>
              <w:szCs w:val="20"/>
            </w:rPr>
          </w:pPr>
          <w:hyperlink w:anchor="_Toc123803381" w:history="1">
            <w:r w:rsidR="004D62E7" w:rsidRPr="006A68BB">
              <w:rPr>
                <w:rStyle w:val="Hiperpovezava"/>
                <w:rFonts w:ascii="Arial" w:hAnsi="Arial" w:cs="Arial"/>
                <w:noProof/>
                <w:sz w:val="20"/>
                <w:szCs w:val="20"/>
              </w:rPr>
              <w:t>1.8.</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Evropsko teritorialno sodelovanje – Transnacionalno in medregionalno sodelovanje</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_Toc123803381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8</w:t>
            </w:r>
            <w:r w:rsidR="004D62E7" w:rsidRPr="006A68BB">
              <w:rPr>
                <w:rFonts w:ascii="Arial" w:hAnsi="Arial" w:cs="Arial"/>
                <w:noProof/>
                <w:webHidden/>
                <w:sz w:val="20"/>
                <w:szCs w:val="20"/>
              </w:rPr>
              <w:fldChar w:fldCharType="end"/>
            </w:r>
          </w:hyperlink>
        </w:p>
        <w:p w14:paraId="6C015968" w14:textId="490F3AD5" w:rsidR="004D62E7" w:rsidRPr="006A68BB" w:rsidRDefault="000B43CC" w:rsidP="004D62E7">
          <w:pPr>
            <w:pStyle w:val="Kazalovsebine1"/>
            <w:rPr>
              <w:rFonts w:ascii="Arial" w:hAnsi="Arial" w:cs="Arial"/>
              <w:sz w:val="20"/>
              <w:szCs w:val="20"/>
            </w:rPr>
          </w:pPr>
          <w:hyperlink w:anchor="_Toc123803382" w:history="1">
            <w:r w:rsidR="004D62E7" w:rsidRPr="006A68BB">
              <w:rPr>
                <w:rStyle w:val="Hiperpovezava"/>
                <w:rFonts w:ascii="Arial" w:hAnsi="Arial" w:cs="Arial"/>
                <w:sz w:val="20"/>
                <w:szCs w:val="20"/>
              </w:rPr>
              <w:t>2.</w:t>
            </w:r>
            <w:r w:rsidR="004D62E7" w:rsidRPr="006A68BB">
              <w:rPr>
                <w:rFonts w:ascii="Arial" w:hAnsi="Arial" w:cs="Arial"/>
                <w:sz w:val="20"/>
                <w:szCs w:val="20"/>
              </w:rPr>
              <w:tab/>
            </w:r>
            <w:r w:rsidR="004D62E7" w:rsidRPr="006A68BB">
              <w:rPr>
                <w:rStyle w:val="Hiperpovezava"/>
                <w:rFonts w:ascii="Arial" w:hAnsi="Arial" w:cs="Arial"/>
                <w:sz w:val="20"/>
                <w:szCs w:val="20"/>
              </w:rPr>
              <w:t>Dvostransko mednarodno sodelovanje</w:t>
            </w:r>
            <w:r w:rsidR="004D62E7" w:rsidRPr="006A68BB">
              <w:rPr>
                <w:rFonts w:ascii="Arial" w:hAnsi="Arial" w:cs="Arial"/>
                <w:webHidden/>
                <w:sz w:val="20"/>
                <w:szCs w:val="20"/>
              </w:rPr>
              <w:tab/>
            </w:r>
            <w:r w:rsidR="004D62E7" w:rsidRPr="006A68BB">
              <w:rPr>
                <w:rFonts w:ascii="Arial" w:hAnsi="Arial" w:cs="Arial"/>
                <w:webHidden/>
                <w:sz w:val="20"/>
                <w:szCs w:val="20"/>
              </w:rPr>
              <w:fldChar w:fldCharType="begin"/>
            </w:r>
            <w:r w:rsidR="004D62E7" w:rsidRPr="006A68BB">
              <w:rPr>
                <w:rFonts w:ascii="Arial" w:hAnsi="Arial" w:cs="Arial"/>
                <w:webHidden/>
                <w:sz w:val="20"/>
                <w:szCs w:val="20"/>
              </w:rPr>
              <w:instrText xml:space="preserve"> PAGEREF _Toc123803382 \h </w:instrText>
            </w:r>
            <w:r w:rsidR="004D62E7" w:rsidRPr="006A68BB">
              <w:rPr>
                <w:rFonts w:ascii="Arial" w:hAnsi="Arial" w:cs="Arial"/>
                <w:webHidden/>
                <w:sz w:val="20"/>
                <w:szCs w:val="20"/>
              </w:rPr>
            </w:r>
            <w:r w:rsidR="004D62E7" w:rsidRPr="006A68BB">
              <w:rPr>
                <w:rFonts w:ascii="Arial" w:hAnsi="Arial" w:cs="Arial"/>
                <w:webHidden/>
                <w:sz w:val="20"/>
                <w:szCs w:val="20"/>
              </w:rPr>
              <w:fldChar w:fldCharType="separate"/>
            </w:r>
            <w:r w:rsidR="00091229" w:rsidRPr="006A68BB">
              <w:rPr>
                <w:rFonts w:ascii="Arial" w:hAnsi="Arial" w:cs="Arial"/>
                <w:webHidden/>
                <w:sz w:val="20"/>
                <w:szCs w:val="20"/>
              </w:rPr>
              <w:t>10</w:t>
            </w:r>
            <w:r w:rsidR="004D62E7" w:rsidRPr="006A68BB">
              <w:rPr>
                <w:rFonts w:ascii="Arial" w:hAnsi="Arial" w:cs="Arial"/>
                <w:webHidden/>
                <w:sz w:val="20"/>
                <w:szCs w:val="20"/>
              </w:rPr>
              <w:fldChar w:fldCharType="end"/>
            </w:r>
          </w:hyperlink>
        </w:p>
        <w:p w14:paraId="0ACFD722" w14:textId="7E9FC50F" w:rsidR="004D62E7" w:rsidRPr="006A68BB" w:rsidRDefault="000B43CC">
          <w:pPr>
            <w:pStyle w:val="Kazalovsebine2"/>
            <w:tabs>
              <w:tab w:val="left" w:pos="880"/>
              <w:tab w:val="right" w:leader="dot" w:pos="9062"/>
            </w:tabs>
            <w:rPr>
              <w:rFonts w:ascii="Arial" w:hAnsi="Arial" w:cs="Arial"/>
              <w:noProof/>
              <w:sz w:val="20"/>
              <w:szCs w:val="20"/>
            </w:rPr>
          </w:pPr>
          <w:hyperlink w:anchor="_Toc123803383" w:history="1">
            <w:r w:rsidR="004D62E7" w:rsidRPr="006A68BB">
              <w:rPr>
                <w:rStyle w:val="Hiperpovezava"/>
                <w:rFonts w:ascii="Arial" w:hAnsi="Arial" w:cs="Arial"/>
                <w:noProof/>
                <w:sz w:val="20"/>
                <w:szCs w:val="20"/>
              </w:rPr>
              <w:t>2.1.</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Evropsko teritorialno sodelovanje – Čezmejno sodelovanje</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_Toc123803383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10</w:t>
            </w:r>
            <w:r w:rsidR="004D62E7" w:rsidRPr="006A68BB">
              <w:rPr>
                <w:rFonts w:ascii="Arial" w:hAnsi="Arial" w:cs="Arial"/>
                <w:noProof/>
                <w:webHidden/>
                <w:sz w:val="20"/>
                <w:szCs w:val="20"/>
              </w:rPr>
              <w:fldChar w:fldCharType="end"/>
            </w:r>
          </w:hyperlink>
        </w:p>
        <w:p w14:paraId="627CD9A3" w14:textId="0BD8A06B" w:rsidR="004D62E7" w:rsidRPr="006A68BB" w:rsidRDefault="000B43CC">
          <w:pPr>
            <w:pStyle w:val="Kazalovsebine2"/>
            <w:tabs>
              <w:tab w:val="left" w:pos="880"/>
              <w:tab w:val="right" w:leader="dot" w:pos="9062"/>
            </w:tabs>
            <w:rPr>
              <w:rFonts w:ascii="Arial" w:hAnsi="Arial" w:cs="Arial"/>
              <w:noProof/>
              <w:sz w:val="20"/>
              <w:szCs w:val="20"/>
            </w:rPr>
          </w:pPr>
          <w:hyperlink w:anchor="_Toc123803384" w:history="1">
            <w:r w:rsidR="004D62E7" w:rsidRPr="006A68BB">
              <w:rPr>
                <w:rStyle w:val="Hiperpovezava"/>
                <w:rFonts w:ascii="Arial" w:hAnsi="Arial" w:cs="Arial"/>
                <w:noProof/>
                <w:sz w:val="20"/>
                <w:szCs w:val="20"/>
              </w:rPr>
              <w:t>2.2.</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Bilateralno znanstveno in tehnološko sodelovanje</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_Toc123803384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10</w:t>
            </w:r>
            <w:r w:rsidR="004D62E7" w:rsidRPr="006A68BB">
              <w:rPr>
                <w:rFonts w:ascii="Arial" w:hAnsi="Arial" w:cs="Arial"/>
                <w:noProof/>
                <w:webHidden/>
                <w:sz w:val="20"/>
                <w:szCs w:val="20"/>
              </w:rPr>
              <w:fldChar w:fldCharType="end"/>
            </w:r>
          </w:hyperlink>
        </w:p>
        <w:p w14:paraId="6AB63B72" w14:textId="54F2A521" w:rsidR="004D62E7" w:rsidRPr="006A68BB" w:rsidRDefault="000B43CC">
          <w:pPr>
            <w:pStyle w:val="Kazalovsebine2"/>
            <w:tabs>
              <w:tab w:val="left" w:pos="880"/>
              <w:tab w:val="right" w:leader="dot" w:pos="9062"/>
            </w:tabs>
            <w:rPr>
              <w:rFonts w:ascii="Arial" w:hAnsi="Arial" w:cs="Arial"/>
              <w:noProof/>
              <w:sz w:val="20"/>
              <w:szCs w:val="20"/>
            </w:rPr>
          </w:pPr>
          <w:hyperlink w:anchor="_Toc123803385" w:history="1">
            <w:r w:rsidR="004D62E7" w:rsidRPr="006A68BB">
              <w:rPr>
                <w:rStyle w:val="Hiperpovezava"/>
                <w:rFonts w:ascii="Arial" w:hAnsi="Arial" w:cs="Arial"/>
                <w:noProof/>
                <w:sz w:val="20"/>
                <w:szCs w:val="20"/>
              </w:rPr>
              <w:t>2.3.</w:t>
            </w:r>
            <w:r w:rsidR="004D62E7" w:rsidRPr="006A68BB">
              <w:rPr>
                <w:rFonts w:ascii="Arial" w:hAnsi="Arial" w:cs="Arial"/>
                <w:noProof/>
                <w:sz w:val="20"/>
                <w:szCs w:val="20"/>
              </w:rPr>
              <w:tab/>
            </w:r>
            <w:r w:rsidR="004D62E7" w:rsidRPr="006A68BB">
              <w:rPr>
                <w:rStyle w:val="Hiperpovezava"/>
                <w:rFonts w:ascii="Arial" w:hAnsi="Arial" w:cs="Arial"/>
                <w:noProof/>
                <w:sz w:val="20"/>
                <w:szCs w:val="20"/>
              </w:rPr>
              <w:t>Gospodarska diplomacija, gospodarske delegacije, dnevi dobaviteljev, B2B dogodki in mednarodni sejmi</w:t>
            </w:r>
            <w:r w:rsidR="004D62E7" w:rsidRPr="006A68BB">
              <w:rPr>
                <w:rFonts w:ascii="Arial" w:hAnsi="Arial" w:cs="Arial"/>
                <w:noProof/>
                <w:webHidden/>
                <w:sz w:val="20"/>
                <w:szCs w:val="20"/>
              </w:rPr>
              <w:tab/>
            </w:r>
            <w:r w:rsidR="004D62E7" w:rsidRPr="006A68BB">
              <w:rPr>
                <w:rFonts w:ascii="Arial" w:hAnsi="Arial" w:cs="Arial"/>
                <w:noProof/>
                <w:webHidden/>
                <w:sz w:val="20"/>
                <w:szCs w:val="20"/>
              </w:rPr>
              <w:fldChar w:fldCharType="begin"/>
            </w:r>
            <w:r w:rsidR="004D62E7" w:rsidRPr="006A68BB">
              <w:rPr>
                <w:rFonts w:ascii="Arial" w:hAnsi="Arial" w:cs="Arial"/>
                <w:noProof/>
                <w:webHidden/>
                <w:sz w:val="20"/>
                <w:szCs w:val="20"/>
              </w:rPr>
              <w:instrText xml:space="preserve"> PAGEREF _Toc123803385 \h </w:instrText>
            </w:r>
            <w:r w:rsidR="004D62E7" w:rsidRPr="006A68BB">
              <w:rPr>
                <w:rFonts w:ascii="Arial" w:hAnsi="Arial" w:cs="Arial"/>
                <w:noProof/>
                <w:webHidden/>
                <w:sz w:val="20"/>
                <w:szCs w:val="20"/>
              </w:rPr>
            </w:r>
            <w:r w:rsidR="004D62E7" w:rsidRPr="006A68BB">
              <w:rPr>
                <w:rFonts w:ascii="Arial" w:hAnsi="Arial" w:cs="Arial"/>
                <w:noProof/>
                <w:webHidden/>
                <w:sz w:val="20"/>
                <w:szCs w:val="20"/>
              </w:rPr>
              <w:fldChar w:fldCharType="separate"/>
            </w:r>
            <w:r w:rsidR="00091229" w:rsidRPr="006A68BB">
              <w:rPr>
                <w:rFonts w:ascii="Arial" w:hAnsi="Arial" w:cs="Arial"/>
                <w:noProof/>
                <w:webHidden/>
                <w:sz w:val="20"/>
                <w:szCs w:val="20"/>
              </w:rPr>
              <w:t>10</w:t>
            </w:r>
            <w:r w:rsidR="004D62E7" w:rsidRPr="006A68BB">
              <w:rPr>
                <w:rFonts w:ascii="Arial" w:hAnsi="Arial" w:cs="Arial"/>
                <w:noProof/>
                <w:webHidden/>
                <w:sz w:val="20"/>
                <w:szCs w:val="20"/>
              </w:rPr>
              <w:fldChar w:fldCharType="end"/>
            </w:r>
          </w:hyperlink>
        </w:p>
        <w:p w14:paraId="39647A4B" w14:textId="5A581141" w:rsidR="00EE7643" w:rsidRPr="00802F75" w:rsidRDefault="00EE7643">
          <w:pPr>
            <w:rPr>
              <w:rFonts w:ascii="Arial" w:hAnsi="Arial" w:cs="Arial"/>
            </w:rPr>
          </w:pPr>
          <w:r w:rsidRPr="00802F75">
            <w:rPr>
              <w:rFonts w:ascii="Arial" w:hAnsi="Arial" w:cs="Arial"/>
              <w:b/>
              <w:bCs/>
            </w:rPr>
            <w:fldChar w:fldCharType="end"/>
          </w:r>
        </w:p>
      </w:sdtContent>
    </w:sdt>
    <w:p w14:paraId="04232280" w14:textId="00A758A3" w:rsidR="00EE7643" w:rsidRPr="00802F75" w:rsidRDefault="00EE7643">
      <w:pPr>
        <w:rPr>
          <w:rFonts w:ascii="Arial" w:hAnsi="Arial" w:cs="Arial"/>
          <w:b/>
          <w:sz w:val="24"/>
          <w:szCs w:val="24"/>
        </w:rPr>
      </w:pPr>
      <w:r w:rsidRPr="00802F75">
        <w:rPr>
          <w:rFonts w:ascii="Arial" w:hAnsi="Arial" w:cs="Arial"/>
          <w:b/>
          <w:sz w:val="24"/>
          <w:szCs w:val="24"/>
        </w:rPr>
        <w:br w:type="page"/>
      </w:r>
    </w:p>
    <w:p w14:paraId="5841AFCB" w14:textId="5FD6C4E1" w:rsidR="00802F75" w:rsidRPr="00802F75" w:rsidRDefault="00802F75" w:rsidP="00802F75">
      <w:pPr>
        <w:pStyle w:val="Naslov1"/>
        <w:rPr>
          <w:rFonts w:ascii="Arial" w:hAnsi="Arial" w:cs="Arial"/>
          <w:b/>
          <w:color w:val="auto"/>
          <w:sz w:val="24"/>
          <w:szCs w:val="24"/>
        </w:rPr>
      </w:pPr>
      <w:bookmarkStart w:id="1" w:name="_Toc123803372"/>
      <w:r w:rsidRPr="00802F75">
        <w:rPr>
          <w:rFonts w:ascii="Arial" w:hAnsi="Arial" w:cs="Arial"/>
          <w:b/>
          <w:color w:val="auto"/>
          <w:sz w:val="24"/>
          <w:szCs w:val="24"/>
        </w:rPr>
        <w:t>Seznam kratic</w:t>
      </w:r>
    </w:p>
    <w:p w14:paraId="6B01D643" w14:textId="77777777" w:rsidR="00802F75" w:rsidRPr="00802F75" w:rsidRDefault="00802F75" w:rsidP="00802F75">
      <w:pPr>
        <w:spacing w:after="120" w:line="240" w:lineRule="auto"/>
        <w:jc w:val="both"/>
        <w:rPr>
          <w:rFonts w:ascii="Arial" w:eastAsia="Arial" w:hAnsi="Arial" w:cs="Times New Roman (Body CS)"/>
          <w:b/>
          <w:color w:val="000000"/>
          <w:sz w:val="20"/>
          <w:szCs w:val="20"/>
          <w:highlight w:val="yellow"/>
        </w:rPr>
      </w:pPr>
    </w:p>
    <w:p w14:paraId="4085A82C" w14:textId="5AE966D8"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B2B </w:t>
      </w:r>
      <w:r w:rsidRPr="00802F75">
        <w:rPr>
          <w:rFonts w:ascii="Arial" w:hAnsi="Arial" w:cs="Arial"/>
          <w:sz w:val="20"/>
          <w:szCs w:val="20"/>
        </w:rPr>
        <w:tab/>
      </w:r>
      <w:r>
        <w:rPr>
          <w:rFonts w:ascii="Arial" w:hAnsi="Arial" w:cs="Arial"/>
          <w:sz w:val="20"/>
          <w:szCs w:val="20"/>
        </w:rPr>
        <w:tab/>
      </w:r>
      <w:r w:rsidRPr="00802F75">
        <w:rPr>
          <w:rFonts w:ascii="Arial" w:hAnsi="Arial" w:cs="Arial"/>
          <w:sz w:val="20"/>
          <w:szCs w:val="20"/>
        </w:rPr>
        <w:t>business-to-business</w:t>
      </w:r>
    </w:p>
    <w:p w14:paraId="6291861C" w14:textId="7F6148BD"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CERN </w:t>
      </w:r>
      <w:r>
        <w:rPr>
          <w:rFonts w:ascii="Arial" w:hAnsi="Arial" w:cs="Arial"/>
          <w:sz w:val="20"/>
          <w:szCs w:val="20"/>
        </w:rPr>
        <w:tab/>
      </w:r>
      <w:r w:rsidRPr="00802F75">
        <w:rPr>
          <w:rFonts w:ascii="Arial" w:hAnsi="Arial" w:cs="Arial"/>
          <w:sz w:val="20"/>
          <w:szCs w:val="20"/>
        </w:rPr>
        <w:t>Evropska organizacija za jedrske raziskave (</w:t>
      </w:r>
      <w:proofErr w:type="spellStart"/>
      <w:r w:rsidRPr="00802F75">
        <w:rPr>
          <w:rFonts w:ascii="Arial" w:hAnsi="Arial" w:cs="Arial"/>
          <w:sz w:val="20"/>
          <w:szCs w:val="20"/>
        </w:rPr>
        <w:t>European</w:t>
      </w:r>
      <w:proofErr w:type="spellEnd"/>
      <w:r w:rsidRPr="00802F75">
        <w:rPr>
          <w:rFonts w:ascii="Arial" w:hAnsi="Arial" w:cs="Arial"/>
          <w:sz w:val="20"/>
          <w:szCs w:val="20"/>
        </w:rPr>
        <w:t xml:space="preserve"> </w:t>
      </w:r>
      <w:proofErr w:type="spellStart"/>
      <w:r w:rsidRPr="00802F75">
        <w:rPr>
          <w:rFonts w:ascii="Arial" w:hAnsi="Arial" w:cs="Arial"/>
          <w:sz w:val="20"/>
          <w:szCs w:val="20"/>
        </w:rPr>
        <w:t>Organization</w:t>
      </w:r>
      <w:proofErr w:type="spellEnd"/>
      <w:r w:rsidRPr="00802F75">
        <w:rPr>
          <w:rFonts w:ascii="Arial" w:hAnsi="Arial" w:cs="Arial"/>
          <w:sz w:val="20"/>
          <w:szCs w:val="20"/>
        </w:rPr>
        <w:t xml:space="preserve"> </w:t>
      </w:r>
      <w:proofErr w:type="spellStart"/>
      <w:r w:rsidRPr="00802F75">
        <w:rPr>
          <w:rFonts w:ascii="Arial" w:hAnsi="Arial" w:cs="Arial"/>
          <w:sz w:val="20"/>
          <w:szCs w:val="20"/>
        </w:rPr>
        <w:t>for</w:t>
      </w:r>
      <w:proofErr w:type="spellEnd"/>
      <w:r w:rsidRPr="00802F75">
        <w:rPr>
          <w:rFonts w:ascii="Arial" w:hAnsi="Arial" w:cs="Arial"/>
          <w:sz w:val="20"/>
          <w:szCs w:val="20"/>
        </w:rPr>
        <w:t xml:space="preserve"> </w:t>
      </w:r>
      <w:proofErr w:type="spellStart"/>
      <w:r w:rsidRPr="00802F75">
        <w:rPr>
          <w:rFonts w:ascii="Arial" w:hAnsi="Arial" w:cs="Arial"/>
          <w:sz w:val="20"/>
          <w:szCs w:val="20"/>
        </w:rPr>
        <w:t>Nuclear</w:t>
      </w:r>
      <w:proofErr w:type="spellEnd"/>
      <w:r w:rsidRPr="00802F75">
        <w:rPr>
          <w:rFonts w:ascii="Arial" w:hAnsi="Arial" w:cs="Arial"/>
          <w:sz w:val="20"/>
          <w:szCs w:val="20"/>
        </w:rPr>
        <w:t xml:space="preserve"> </w:t>
      </w:r>
      <w:proofErr w:type="spellStart"/>
      <w:r w:rsidRPr="00802F75">
        <w:rPr>
          <w:rFonts w:ascii="Arial" w:hAnsi="Arial" w:cs="Arial"/>
          <w:sz w:val="20"/>
          <w:szCs w:val="20"/>
        </w:rPr>
        <w:t>Research</w:t>
      </w:r>
      <w:proofErr w:type="spellEnd"/>
      <w:r w:rsidRPr="00802F75">
        <w:rPr>
          <w:rFonts w:ascii="Arial" w:hAnsi="Arial" w:cs="Arial"/>
          <w:sz w:val="20"/>
          <w:szCs w:val="20"/>
        </w:rPr>
        <w:t>)</w:t>
      </w:r>
    </w:p>
    <w:p w14:paraId="03D2D01E" w14:textId="77777777" w:rsidR="00802F75" w:rsidRPr="00802F75" w:rsidRDefault="00802F75" w:rsidP="00802F75">
      <w:pPr>
        <w:spacing w:after="120" w:line="240" w:lineRule="auto"/>
        <w:ind w:left="705" w:hanging="705"/>
        <w:jc w:val="both"/>
        <w:rPr>
          <w:rFonts w:ascii="Arial" w:hAnsi="Arial" w:cs="Arial"/>
          <w:sz w:val="20"/>
          <w:szCs w:val="20"/>
        </w:rPr>
      </w:pPr>
      <w:proofErr w:type="spellStart"/>
      <w:r w:rsidRPr="00802F75">
        <w:rPr>
          <w:rFonts w:ascii="Arial" w:hAnsi="Arial" w:cs="Arial"/>
          <w:sz w:val="20"/>
          <w:szCs w:val="20"/>
        </w:rPr>
        <w:t>cPPP</w:t>
      </w:r>
      <w:proofErr w:type="spellEnd"/>
      <w:r w:rsidRPr="00802F75">
        <w:rPr>
          <w:rFonts w:ascii="Arial" w:hAnsi="Arial" w:cs="Arial"/>
          <w:sz w:val="20"/>
          <w:szCs w:val="20"/>
        </w:rPr>
        <w:t xml:space="preserve"> </w:t>
      </w:r>
      <w:r w:rsidRPr="00802F75">
        <w:rPr>
          <w:rFonts w:ascii="Arial" w:hAnsi="Arial" w:cs="Arial"/>
          <w:sz w:val="20"/>
          <w:szCs w:val="20"/>
        </w:rPr>
        <w:tab/>
        <w:t>Pogodbena javno-zasebna partnerstva (</w:t>
      </w:r>
      <w:proofErr w:type="spellStart"/>
      <w:r w:rsidRPr="00802F75">
        <w:rPr>
          <w:rFonts w:ascii="Arial" w:hAnsi="Arial" w:cs="Arial"/>
          <w:sz w:val="20"/>
          <w:szCs w:val="20"/>
        </w:rPr>
        <w:t>Contractural</w:t>
      </w:r>
      <w:proofErr w:type="spellEnd"/>
      <w:r w:rsidRPr="00802F75">
        <w:rPr>
          <w:rFonts w:ascii="Arial" w:hAnsi="Arial" w:cs="Arial"/>
          <w:sz w:val="20"/>
          <w:szCs w:val="20"/>
        </w:rPr>
        <w:t xml:space="preserve"> </w:t>
      </w:r>
      <w:proofErr w:type="spellStart"/>
      <w:r w:rsidRPr="00802F75">
        <w:rPr>
          <w:rFonts w:ascii="Arial" w:hAnsi="Arial" w:cs="Arial"/>
          <w:sz w:val="20"/>
          <w:szCs w:val="20"/>
        </w:rPr>
        <w:t>public-private</w:t>
      </w:r>
      <w:proofErr w:type="spellEnd"/>
      <w:r w:rsidRPr="00802F75">
        <w:rPr>
          <w:rFonts w:ascii="Arial" w:hAnsi="Arial" w:cs="Arial"/>
          <w:sz w:val="20"/>
          <w:szCs w:val="20"/>
        </w:rPr>
        <w:t xml:space="preserve"> </w:t>
      </w:r>
      <w:proofErr w:type="spellStart"/>
      <w:r w:rsidRPr="00802F75">
        <w:rPr>
          <w:rFonts w:ascii="Arial" w:hAnsi="Arial" w:cs="Arial"/>
          <w:sz w:val="20"/>
          <w:szCs w:val="20"/>
        </w:rPr>
        <w:t>partnerships</w:t>
      </w:r>
      <w:proofErr w:type="spellEnd"/>
      <w:r w:rsidRPr="00802F75">
        <w:rPr>
          <w:rFonts w:ascii="Arial" w:hAnsi="Arial" w:cs="Arial"/>
          <w:sz w:val="20"/>
          <w:szCs w:val="20"/>
        </w:rPr>
        <w:t xml:space="preserve">) </w:t>
      </w:r>
    </w:p>
    <w:p w14:paraId="4986D09C" w14:textId="02B5C700"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EIP</w:t>
      </w:r>
      <w:r w:rsidRPr="00802F75">
        <w:rPr>
          <w:rFonts w:ascii="Arial" w:hAnsi="Arial" w:cs="Arial"/>
          <w:sz w:val="20"/>
          <w:szCs w:val="20"/>
        </w:rPr>
        <w:tab/>
        <w:t>Evropsko partnerstvo za inovacije (</w:t>
      </w:r>
      <w:proofErr w:type="spellStart"/>
      <w:r w:rsidRPr="00802F75">
        <w:rPr>
          <w:rFonts w:ascii="Arial" w:hAnsi="Arial" w:cs="Arial"/>
          <w:sz w:val="20"/>
          <w:szCs w:val="20"/>
        </w:rPr>
        <w:t>European</w:t>
      </w:r>
      <w:proofErr w:type="spellEnd"/>
      <w:r w:rsidRPr="00802F75">
        <w:rPr>
          <w:rFonts w:ascii="Arial" w:hAnsi="Arial" w:cs="Arial"/>
          <w:sz w:val="20"/>
          <w:szCs w:val="20"/>
        </w:rPr>
        <w:t xml:space="preserve"> </w:t>
      </w:r>
      <w:proofErr w:type="spellStart"/>
      <w:r w:rsidRPr="00802F75">
        <w:rPr>
          <w:rFonts w:ascii="Arial" w:hAnsi="Arial" w:cs="Arial"/>
          <w:sz w:val="20"/>
          <w:szCs w:val="20"/>
        </w:rPr>
        <w:t>Innovation</w:t>
      </w:r>
      <w:proofErr w:type="spellEnd"/>
      <w:r w:rsidRPr="00802F75">
        <w:rPr>
          <w:rFonts w:ascii="Arial" w:hAnsi="Arial" w:cs="Arial"/>
          <w:sz w:val="20"/>
          <w:szCs w:val="20"/>
        </w:rPr>
        <w:t xml:space="preserve"> </w:t>
      </w:r>
      <w:proofErr w:type="spellStart"/>
      <w:r w:rsidRPr="00802F75">
        <w:rPr>
          <w:rFonts w:ascii="Arial" w:hAnsi="Arial" w:cs="Arial"/>
          <w:sz w:val="20"/>
          <w:szCs w:val="20"/>
        </w:rPr>
        <w:t>Partnership</w:t>
      </w:r>
      <w:proofErr w:type="spellEnd"/>
      <w:r w:rsidRPr="00802F75">
        <w:rPr>
          <w:rFonts w:ascii="Arial" w:hAnsi="Arial" w:cs="Arial"/>
          <w:sz w:val="20"/>
          <w:szCs w:val="20"/>
        </w:rPr>
        <w:t>)</w:t>
      </w:r>
    </w:p>
    <w:p w14:paraId="4C06A179" w14:textId="77777777"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EIT</w:t>
      </w:r>
      <w:r w:rsidRPr="00802F75">
        <w:rPr>
          <w:rFonts w:ascii="Arial" w:hAnsi="Arial" w:cs="Arial"/>
          <w:sz w:val="20"/>
          <w:szCs w:val="20"/>
        </w:rPr>
        <w:tab/>
        <w:t>Evropski inštitut za inovacije in tehnologijo (</w:t>
      </w:r>
      <w:proofErr w:type="spellStart"/>
      <w:r w:rsidRPr="00802F75">
        <w:rPr>
          <w:rFonts w:ascii="Arial" w:hAnsi="Arial" w:cs="Arial"/>
          <w:sz w:val="20"/>
          <w:szCs w:val="20"/>
        </w:rPr>
        <w:t>European</w:t>
      </w:r>
      <w:proofErr w:type="spellEnd"/>
      <w:r w:rsidRPr="00802F75">
        <w:rPr>
          <w:rFonts w:ascii="Arial" w:hAnsi="Arial" w:cs="Arial"/>
          <w:sz w:val="20"/>
          <w:szCs w:val="20"/>
        </w:rPr>
        <w:t xml:space="preserve"> Institute </w:t>
      </w:r>
      <w:proofErr w:type="spellStart"/>
      <w:r w:rsidRPr="00802F75">
        <w:rPr>
          <w:rFonts w:ascii="Arial" w:hAnsi="Arial" w:cs="Arial"/>
          <w:sz w:val="20"/>
          <w:szCs w:val="20"/>
        </w:rPr>
        <w:t>for</w:t>
      </w:r>
      <w:proofErr w:type="spellEnd"/>
      <w:r w:rsidRPr="00802F75">
        <w:rPr>
          <w:rFonts w:ascii="Arial" w:hAnsi="Arial" w:cs="Arial"/>
          <w:sz w:val="20"/>
          <w:szCs w:val="20"/>
        </w:rPr>
        <w:t xml:space="preserve"> </w:t>
      </w:r>
      <w:proofErr w:type="spellStart"/>
      <w:r w:rsidRPr="00802F75">
        <w:rPr>
          <w:rFonts w:ascii="Arial" w:hAnsi="Arial" w:cs="Arial"/>
          <w:sz w:val="20"/>
          <w:szCs w:val="20"/>
        </w:rPr>
        <w:t>Innovation</w:t>
      </w:r>
      <w:proofErr w:type="spellEnd"/>
      <w:r w:rsidRPr="00802F75">
        <w:rPr>
          <w:rFonts w:ascii="Arial" w:hAnsi="Arial" w:cs="Arial"/>
          <w:sz w:val="20"/>
          <w:szCs w:val="20"/>
        </w:rPr>
        <w:t xml:space="preserve"> </w:t>
      </w:r>
      <w:proofErr w:type="spellStart"/>
      <w:r w:rsidRPr="00802F75">
        <w:rPr>
          <w:rFonts w:ascii="Arial" w:hAnsi="Arial" w:cs="Arial"/>
          <w:sz w:val="20"/>
          <w:szCs w:val="20"/>
        </w:rPr>
        <w:t>and</w:t>
      </w:r>
      <w:proofErr w:type="spellEnd"/>
      <w:r w:rsidRPr="00802F75">
        <w:rPr>
          <w:rFonts w:ascii="Arial" w:hAnsi="Arial" w:cs="Arial"/>
          <w:sz w:val="20"/>
          <w:szCs w:val="20"/>
        </w:rPr>
        <w:t xml:space="preserve"> </w:t>
      </w:r>
      <w:proofErr w:type="spellStart"/>
      <w:r w:rsidRPr="00802F75">
        <w:rPr>
          <w:rFonts w:ascii="Arial" w:hAnsi="Arial" w:cs="Arial"/>
          <w:sz w:val="20"/>
          <w:szCs w:val="20"/>
        </w:rPr>
        <w:t>Technology</w:t>
      </w:r>
      <w:proofErr w:type="spellEnd"/>
      <w:r w:rsidRPr="00802F75">
        <w:rPr>
          <w:rFonts w:ascii="Arial" w:hAnsi="Arial" w:cs="Arial"/>
          <w:sz w:val="20"/>
          <w:szCs w:val="20"/>
        </w:rPr>
        <w:t>)</w:t>
      </w:r>
    </w:p>
    <w:p w14:paraId="356D8E00" w14:textId="7B893F2A"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EJP </w:t>
      </w:r>
      <w:r w:rsidR="00B6307B">
        <w:rPr>
          <w:rFonts w:ascii="Arial" w:hAnsi="Arial" w:cs="Arial"/>
          <w:sz w:val="20"/>
          <w:szCs w:val="20"/>
        </w:rPr>
        <w:tab/>
      </w:r>
      <w:r w:rsidRPr="00802F75">
        <w:rPr>
          <w:rFonts w:ascii="Arial" w:hAnsi="Arial" w:cs="Arial"/>
          <w:sz w:val="20"/>
          <w:szCs w:val="20"/>
        </w:rPr>
        <w:t>Evropsko skupno načrtovanje (</w:t>
      </w:r>
      <w:proofErr w:type="spellStart"/>
      <w:r w:rsidRPr="00802F75">
        <w:rPr>
          <w:rFonts w:ascii="Arial" w:hAnsi="Arial" w:cs="Arial"/>
          <w:sz w:val="20"/>
          <w:szCs w:val="20"/>
        </w:rPr>
        <w:t>European</w:t>
      </w:r>
      <w:proofErr w:type="spellEnd"/>
      <w:r w:rsidRPr="00802F75">
        <w:rPr>
          <w:rFonts w:ascii="Arial" w:hAnsi="Arial" w:cs="Arial"/>
          <w:sz w:val="20"/>
          <w:szCs w:val="20"/>
        </w:rPr>
        <w:t xml:space="preserve"> </w:t>
      </w:r>
      <w:proofErr w:type="spellStart"/>
      <w:r w:rsidRPr="00802F75">
        <w:rPr>
          <w:rFonts w:ascii="Arial" w:hAnsi="Arial" w:cs="Arial"/>
          <w:sz w:val="20"/>
          <w:szCs w:val="20"/>
        </w:rPr>
        <w:t>Joint</w:t>
      </w:r>
      <w:proofErr w:type="spellEnd"/>
      <w:r w:rsidRPr="00802F75">
        <w:rPr>
          <w:rFonts w:ascii="Arial" w:hAnsi="Arial" w:cs="Arial"/>
          <w:sz w:val="20"/>
          <w:szCs w:val="20"/>
        </w:rPr>
        <w:t xml:space="preserve"> </w:t>
      </w:r>
      <w:proofErr w:type="spellStart"/>
      <w:r w:rsidRPr="00802F75">
        <w:rPr>
          <w:rFonts w:ascii="Arial" w:hAnsi="Arial" w:cs="Arial"/>
          <w:sz w:val="20"/>
          <w:szCs w:val="20"/>
        </w:rPr>
        <w:t>Progamme</w:t>
      </w:r>
      <w:proofErr w:type="spellEnd"/>
      <w:r w:rsidRPr="00802F75">
        <w:rPr>
          <w:rFonts w:ascii="Arial" w:hAnsi="Arial" w:cs="Arial"/>
          <w:sz w:val="20"/>
          <w:szCs w:val="20"/>
        </w:rPr>
        <w:t>)</w:t>
      </w:r>
    </w:p>
    <w:p w14:paraId="46ED772F" w14:textId="77777777"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ERA </w:t>
      </w:r>
      <w:r w:rsidRPr="00802F75">
        <w:rPr>
          <w:rFonts w:ascii="Arial" w:hAnsi="Arial" w:cs="Arial"/>
          <w:sz w:val="20"/>
          <w:szCs w:val="20"/>
        </w:rPr>
        <w:tab/>
        <w:t>Evropski raziskovalni prostor</w:t>
      </w:r>
    </w:p>
    <w:p w14:paraId="1F02101B" w14:textId="50F969F0"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ESRR </w:t>
      </w:r>
      <w:r>
        <w:rPr>
          <w:rFonts w:ascii="Arial" w:hAnsi="Arial" w:cs="Arial"/>
          <w:sz w:val="20"/>
          <w:szCs w:val="20"/>
        </w:rPr>
        <w:tab/>
      </w:r>
      <w:r w:rsidRPr="00802F75">
        <w:rPr>
          <w:rFonts w:ascii="Arial" w:hAnsi="Arial" w:cs="Arial"/>
          <w:sz w:val="20"/>
          <w:szCs w:val="20"/>
        </w:rPr>
        <w:t>Evropski sklad za regionalni razvoj</w:t>
      </w:r>
    </w:p>
    <w:p w14:paraId="2D30A0F8" w14:textId="77777777"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ETP</w:t>
      </w:r>
      <w:r w:rsidRPr="00802F75">
        <w:rPr>
          <w:rFonts w:ascii="Arial" w:hAnsi="Arial" w:cs="Arial"/>
          <w:sz w:val="20"/>
          <w:szCs w:val="20"/>
        </w:rPr>
        <w:tab/>
        <w:t>Evropske tehnološke platforme</w:t>
      </w:r>
    </w:p>
    <w:p w14:paraId="3D9C16AC" w14:textId="77777777"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EU </w:t>
      </w:r>
      <w:r w:rsidRPr="00802F75">
        <w:rPr>
          <w:rFonts w:ascii="Arial" w:hAnsi="Arial" w:cs="Arial"/>
          <w:sz w:val="20"/>
          <w:szCs w:val="20"/>
        </w:rPr>
        <w:tab/>
        <w:t>E</w:t>
      </w:r>
      <w:bookmarkStart w:id="2" w:name="_GoBack"/>
      <w:bookmarkEnd w:id="2"/>
      <w:r w:rsidRPr="00802F75">
        <w:rPr>
          <w:rFonts w:ascii="Arial" w:hAnsi="Arial" w:cs="Arial"/>
          <w:sz w:val="20"/>
          <w:szCs w:val="20"/>
        </w:rPr>
        <w:t>vropska unija</w:t>
      </w:r>
    </w:p>
    <w:p w14:paraId="281E9063" w14:textId="7584B519"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 xml:space="preserve">EUSAIR </w:t>
      </w:r>
      <w:r w:rsidR="000B43CC">
        <w:rPr>
          <w:rFonts w:ascii="Arial" w:hAnsi="Arial" w:cs="Arial"/>
          <w:sz w:val="20"/>
          <w:szCs w:val="20"/>
        </w:rPr>
        <w:t xml:space="preserve"> </w:t>
      </w:r>
      <w:r w:rsidRPr="00802F75">
        <w:rPr>
          <w:rFonts w:ascii="Arial" w:hAnsi="Arial" w:cs="Arial"/>
          <w:sz w:val="20"/>
          <w:szCs w:val="20"/>
        </w:rPr>
        <w:t>Strategija EU za Jadransko-jonsko regijo</w:t>
      </w:r>
    </w:p>
    <w:p w14:paraId="3795FFE1" w14:textId="7E7A3A85" w:rsidR="00802F75" w:rsidRPr="00802F75" w:rsidRDefault="00802F75" w:rsidP="00802F75">
      <w:pPr>
        <w:spacing w:after="120" w:line="240" w:lineRule="auto"/>
        <w:ind w:left="705" w:hanging="705"/>
        <w:jc w:val="both"/>
        <w:rPr>
          <w:rFonts w:ascii="Arial" w:hAnsi="Arial" w:cs="Arial"/>
          <w:sz w:val="20"/>
          <w:szCs w:val="20"/>
        </w:rPr>
      </w:pPr>
      <w:r>
        <w:rPr>
          <w:rFonts w:ascii="Arial" w:hAnsi="Arial" w:cs="Arial"/>
          <w:sz w:val="20"/>
          <w:szCs w:val="20"/>
        </w:rPr>
        <w:t xml:space="preserve">EUSALP </w:t>
      </w:r>
      <w:r w:rsidR="000B43CC">
        <w:rPr>
          <w:rFonts w:ascii="Arial" w:hAnsi="Arial" w:cs="Arial"/>
          <w:sz w:val="20"/>
          <w:szCs w:val="20"/>
        </w:rPr>
        <w:t xml:space="preserve"> </w:t>
      </w:r>
      <w:r w:rsidRPr="00802F75">
        <w:rPr>
          <w:rFonts w:ascii="Arial" w:hAnsi="Arial" w:cs="Arial"/>
          <w:sz w:val="20"/>
          <w:szCs w:val="20"/>
        </w:rPr>
        <w:t>Strategij EU za Alpsko regijo</w:t>
      </w:r>
    </w:p>
    <w:p w14:paraId="10863362" w14:textId="06D16FE3" w:rsidR="00802F75" w:rsidRPr="00802F75" w:rsidRDefault="00802F75" w:rsidP="00802F75">
      <w:pPr>
        <w:spacing w:after="120" w:line="240" w:lineRule="auto"/>
        <w:ind w:left="705" w:hanging="705"/>
        <w:jc w:val="both"/>
        <w:rPr>
          <w:rFonts w:ascii="Arial" w:eastAsia="Arial" w:hAnsi="Arial" w:cs="Times New Roman (Body CS)"/>
          <w:color w:val="000000"/>
          <w:sz w:val="20"/>
          <w:szCs w:val="20"/>
        </w:rPr>
      </w:pPr>
      <w:r w:rsidRPr="00802F75">
        <w:rPr>
          <w:rFonts w:ascii="Arial" w:hAnsi="Arial" w:cs="Arial"/>
          <w:sz w:val="20"/>
          <w:szCs w:val="20"/>
        </w:rPr>
        <w:t>EUSDR</w:t>
      </w:r>
      <w:r w:rsidRPr="00802F75">
        <w:rPr>
          <w:rFonts w:ascii="Arial" w:hAnsi="Arial" w:cs="Arial"/>
          <w:color w:val="000000" w:themeColor="text1"/>
          <w:sz w:val="20"/>
          <w:szCs w:val="20"/>
        </w:rPr>
        <w:t xml:space="preserve"> </w:t>
      </w:r>
      <w:r w:rsidR="000B43CC">
        <w:rPr>
          <w:rFonts w:ascii="Arial" w:hAnsi="Arial" w:cs="Arial"/>
          <w:color w:val="000000" w:themeColor="text1"/>
          <w:sz w:val="20"/>
          <w:szCs w:val="20"/>
        </w:rPr>
        <w:t xml:space="preserve">  </w:t>
      </w:r>
      <w:r w:rsidRPr="00802F75">
        <w:rPr>
          <w:rFonts w:ascii="Arial" w:hAnsi="Arial" w:cs="Arial"/>
          <w:sz w:val="20"/>
          <w:szCs w:val="20"/>
        </w:rPr>
        <w:t>Strategija EU za Podonavsko regijo</w:t>
      </w:r>
    </w:p>
    <w:p w14:paraId="076DE583" w14:textId="2E146746" w:rsidR="00802F75" w:rsidRPr="00802F75" w:rsidRDefault="00802F75" w:rsidP="00802F75">
      <w:pPr>
        <w:spacing w:after="120" w:line="240" w:lineRule="auto"/>
        <w:ind w:left="705" w:hanging="705"/>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IKT</w:t>
      </w:r>
      <w:r w:rsidRPr="00802F75">
        <w:rPr>
          <w:rFonts w:ascii="Arial" w:hAnsi="Arial" w:cs="Arial"/>
          <w:sz w:val="20"/>
          <w:szCs w:val="20"/>
        </w:rPr>
        <w:tab/>
      </w:r>
      <w:r w:rsidRPr="00802F75">
        <w:rPr>
          <w:rFonts w:ascii="Arial" w:eastAsia="Arial" w:hAnsi="Arial" w:cs="Times New Roman (Body CS)"/>
          <w:color w:val="000000"/>
          <w:sz w:val="20"/>
          <w:szCs w:val="20"/>
        </w:rPr>
        <w:t>informacijsko-komunikacijske tehnologije</w:t>
      </w:r>
    </w:p>
    <w:p w14:paraId="1E0A7AD4" w14:textId="77777777" w:rsidR="00802F75" w:rsidRPr="00802F75" w:rsidRDefault="00802F75" w:rsidP="00802F75">
      <w:pPr>
        <w:spacing w:after="120" w:line="240" w:lineRule="auto"/>
        <w:ind w:left="705" w:hanging="705"/>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JPI</w:t>
      </w:r>
      <w:r w:rsidRPr="00802F75">
        <w:rPr>
          <w:rFonts w:ascii="Arial" w:eastAsia="Arial" w:hAnsi="Arial" w:cs="Times New Roman (Body CS)"/>
          <w:color w:val="000000"/>
          <w:sz w:val="20"/>
          <w:szCs w:val="20"/>
        </w:rPr>
        <w:tab/>
        <w:t>Pobude za skupno načrtovanje raziskovalnih programov (</w:t>
      </w:r>
      <w:proofErr w:type="spellStart"/>
      <w:r w:rsidRPr="00802F75">
        <w:rPr>
          <w:rFonts w:ascii="Arial" w:eastAsia="Arial" w:hAnsi="Arial" w:cs="Times New Roman (Body CS)"/>
          <w:color w:val="000000"/>
          <w:sz w:val="20"/>
          <w:szCs w:val="20"/>
        </w:rPr>
        <w:t>Joint</w:t>
      </w:r>
      <w:proofErr w:type="spellEnd"/>
      <w:r w:rsidRPr="00802F75">
        <w:rPr>
          <w:rFonts w:ascii="Arial" w:eastAsia="Arial" w:hAnsi="Arial" w:cs="Times New Roman (Body CS)"/>
          <w:color w:val="000000"/>
          <w:sz w:val="20"/>
          <w:szCs w:val="20"/>
        </w:rPr>
        <w:t xml:space="preserve"> </w:t>
      </w:r>
      <w:proofErr w:type="spellStart"/>
      <w:r w:rsidRPr="00802F75">
        <w:rPr>
          <w:rFonts w:ascii="Arial" w:eastAsia="Arial" w:hAnsi="Arial" w:cs="Times New Roman (Body CS)"/>
          <w:color w:val="000000"/>
          <w:sz w:val="20"/>
          <w:szCs w:val="20"/>
        </w:rPr>
        <w:t>Programming</w:t>
      </w:r>
      <w:proofErr w:type="spellEnd"/>
      <w:r w:rsidRPr="00802F75">
        <w:rPr>
          <w:rFonts w:ascii="Arial" w:eastAsia="Arial" w:hAnsi="Arial" w:cs="Times New Roman (Body CS)"/>
          <w:color w:val="000000"/>
          <w:sz w:val="20"/>
          <w:szCs w:val="20"/>
        </w:rPr>
        <w:t xml:space="preserve"> </w:t>
      </w:r>
      <w:proofErr w:type="spellStart"/>
      <w:r w:rsidRPr="00802F75">
        <w:rPr>
          <w:rFonts w:ascii="Arial" w:eastAsia="Arial" w:hAnsi="Arial" w:cs="Times New Roman (Body CS)"/>
          <w:color w:val="000000"/>
          <w:sz w:val="20"/>
          <w:szCs w:val="20"/>
        </w:rPr>
        <w:t>Iniciatives</w:t>
      </w:r>
      <w:proofErr w:type="spellEnd"/>
      <w:r w:rsidRPr="00802F75">
        <w:rPr>
          <w:rFonts w:ascii="Arial" w:eastAsia="Arial" w:hAnsi="Arial" w:cs="Times New Roman (Body CS)"/>
          <w:color w:val="000000"/>
          <w:sz w:val="20"/>
          <w:szCs w:val="20"/>
        </w:rPr>
        <w:t>)</w:t>
      </w:r>
    </w:p>
    <w:p w14:paraId="1316DF40" w14:textId="43F23DBC" w:rsidR="00802F75" w:rsidRPr="00802F75" w:rsidRDefault="00802F75" w:rsidP="00802F75">
      <w:pPr>
        <w:spacing w:after="120" w:line="240" w:lineRule="auto"/>
        <w:ind w:left="705" w:hanging="705"/>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JRC</w:t>
      </w:r>
      <w:r w:rsidRPr="00802F75">
        <w:rPr>
          <w:rFonts w:ascii="Arial" w:eastAsia="Arial" w:hAnsi="Arial" w:cs="Times New Roman (Body CS)"/>
          <w:color w:val="000000"/>
          <w:sz w:val="20"/>
          <w:szCs w:val="20"/>
        </w:rPr>
        <w:tab/>
        <w:t>Skupno raziskovalno središče (</w:t>
      </w:r>
      <w:proofErr w:type="spellStart"/>
      <w:r w:rsidRPr="00802F75">
        <w:rPr>
          <w:rFonts w:ascii="Arial" w:eastAsia="Arial" w:hAnsi="Arial" w:cs="Times New Roman (Body CS)"/>
          <w:color w:val="000000"/>
          <w:sz w:val="20"/>
          <w:szCs w:val="20"/>
        </w:rPr>
        <w:t>Joint</w:t>
      </w:r>
      <w:proofErr w:type="spellEnd"/>
      <w:r w:rsidRPr="00802F75">
        <w:rPr>
          <w:rFonts w:ascii="Arial" w:eastAsia="Arial" w:hAnsi="Arial" w:cs="Times New Roman (Body CS)"/>
          <w:color w:val="000000"/>
          <w:sz w:val="20"/>
          <w:szCs w:val="20"/>
        </w:rPr>
        <w:t xml:space="preserve"> </w:t>
      </w:r>
      <w:proofErr w:type="spellStart"/>
      <w:r w:rsidRPr="00802F75">
        <w:rPr>
          <w:rFonts w:ascii="Arial" w:eastAsia="Arial" w:hAnsi="Arial" w:cs="Times New Roman (Body CS)"/>
          <w:color w:val="000000"/>
          <w:sz w:val="20"/>
          <w:szCs w:val="20"/>
        </w:rPr>
        <w:t>Research</w:t>
      </w:r>
      <w:proofErr w:type="spellEnd"/>
      <w:r w:rsidRPr="00802F75">
        <w:rPr>
          <w:rFonts w:ascii="Arial" w:eastAsia="Arial" w:hAnsi="Arial" w:cs="Times New Roman (Body CS)"/>
          <w:color w:val="000000"/>
          <w:sz w:val="20"/>
          <w:szCs w:val="20"/>
        </w:rPr>
        <w:t xml:space="preserve"> Centre)</w:t>
      </w:r>
    </w:p>
    <w:p w14:paraId="6F7F519F" w14:textId="79F01B97" w:rsidR="00802F75" w:rsidRPr="00802F75" w:rsidRDefault="00802F75" w:rsidP="00802F75">
      <w:pPr>
        <w:spacing w:after="120" w:line="240" w:lineRule="auto"/>
        <w:ind w:left="705" w:hanging="705"/>
        <w:jc w:val="both"/>
        <w:rPr>
          <w:rFonts w:ascii="Arial" w:eastAsia="Arial" w:hAnsi="Arial" w:cs="Times New Roman (Body CS)"/>
          <w:color w:val="000000"/>
          <w:sz w:val="20"/>
          <w:szCs w:val="20"/>
          <w:highlight w:val="yellow"/>
        </w:rPr>
      </w:pPr>
      <w:r w:rsidRPr="00802F75">
        <w:rPr>
          <w:rFonts w:ascii="Arial" w:eastAsia="Arial" w:hAnsi="Arial" w:cs="Times New Roman (Body CS)"/>
          <w:color w:val="000000"/>
          <w:sz w:val="20"/>
          <w:szCs w:val="20"/>
        </w:rPr>
        <w:t>JTI</w:t>
      </w:r>
      <w:r w:rsidRPr="00802F75">
        <w:rPr>
          <w:rFonts w:ascii="Arial" w:eastAsia="Arial" w:hAnsi="Arial" w:cs="Times New Roman (Body CS)"/>
          <w:color w:val="000000"/>
          <w:sz w:val="20"/>
          <w:szCs w:val="20"/>
        </w:rPr>
        <w:tab/>
        <w:t>Skupne tehnološke pobude (</w:t>
      </w:r>
      <w:proofErr w:type="spellStart"/>
      <w:r w:rsidRPr="00802F75">
        <w:rPr>
          <w:rFonts w:ascii="Arial" w:eastAsia="Arial" w:hAnsi="Arial" w:cs="Times New Roman (Body CS)"/>
          <w:color w:val="000000"/>
          <w:sz w:val="20"/>
          <w:szCs w:val="20"/>
        </w:rPr>
        <w:t>Joint</w:t>
      </w:r>
      <w:proofErr w:type="spellEnd"/>
      <w:r w:rsidRPr="00802F75">
        <w:rPr>
          <w:rFonts w:ascii="Arial" w:eastAsia="Arial" w:hAnsi="Arial" w:cs="Times New Roman (Body CS)"/>
          <w:color w:val="000000"/>
          <w:sz w:val="20"/>
          <w:szCs w:val="20"/>
        </w:rPr>
        <w:t xml:space="preserve"> </w:t>
      </w:r>
      <w:proofErr w:type="spellStart"/>
      <w:r w:rsidRPr="00802F75">
        <w:rPr>
          <w:rFonts w:ascii="Arial" w:eastAsia="Arial" w:hAnsi="Arial" w:cs="Times New Roman (Body CS)"/>
          <w:color w:val="000000"/>
          <w:sz w:val="20"/>
          <w:szCs w:val="20"/>
        </w:rPr>
        <w:t>Technology</w:t>
      </w:r>
      <w:proofErr w:type="spellEnd"/>
      <w:r w:rsidRPr="00802F75">
        <w:rPr>
          <w:rFonts w:ascii="Arial" w:eastAsia="Arial" w:hAnsi="Arial" w:cs="Times New Roman (Body CS)"/>
          <w:color w:val="000000"/>
          <w:sz w:val="20"/>
          <w:szCs w:val="20"/>
        </w:rPr>
        <w:t xml:space="preserve"> </w:t>
      </w:r>
      <w:proofErr w:type="spellStart"/>
      <w:r w:rsidRPr="00802F75">
        <w:rPr>
          <w:rFonts w:ascii="Arial" w:eastAsia="Arial" w:hAnsi="Arial" w:cs="Times New Roman (Body CS)"/>
          <w:color w:val="000000"/>
          <w:sz w:val="20"/>
          <w:szCs w:val="20"/>
        </w:rPr>
        <w:t>Initiatives</w:t>
      </w:r>
      <w:proofErr w:type="spellEnd"/>
      <w:r w:rsidRPr="00802F75">
        <w:rPr>
          <w:rFonts w:ascii="Arial" w:eastAsia="Arial" w:hAnsi="Arial" w:cs="Times New Roman (Body CS)"/>
          <w:color w:val="000000"/>
          <w:sz w:val="20"/>
          <w:szCs w:val="20"/>
        </w:rPr>
        <w:t>)</w:t>
      </w:r>
    </w:p>
    <w:p w14:paraId="026B2385" w14:textId="040F38D4"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KIC</w:t>
      </w:r>
      <w:r w:rsidRPr="00802F75">
        <w:rPr>
          <w:rFonts w:ascii="Arial" w:hAnsi="Arial" w:cs="Arial"/>
          <w:sz w:val="20"/>
          <w:szCs w:val="20"/>
        </w:rPr>
        <w:tab/>
        <w:t>Skupnosti znanja in inovacij (</w:t>
      </w:r>
      <w:proofErr w:type="spellStart"/>
      <w:r w:rsidRPr="00802F75">
        <w:rPr>
          <w:rFonts w:ascii="Arial" w:hAnsi="Arial" w:cs="Arial"/>
          <w:sz w:val="20"/>
          <w:szCs w:val="20"/>
        </w:rPr>
        <w:t>Knowledge</w:t>
      </w:r>
      <w:proofErr w:type="spellEnd"/>
      <w:r w:rsidRPr="00802F75">
        <w:rPr>
          <w:rFonts w:ascii="Arial" w:hAnsi="Arial" w:cs="Arial"/>
          <w:sz w:val="20"/>
          <w:szCs w:val="20"/>
        </w:rPr>
        <w:t xml:space="preserve"> </w:t>
      </w:r>
      <w:proofErr w:type="spellStart"/>
      <w:r w:rsidRPr="00802F75">
        <w:rPr>
          <w:rFonts w:ascii="Arial" w:hAnsi="Arial" w:cs="Arial"/>
          <w:sz w:val="20"/>
          <w:szCs w:val="20"/>
        </w:rPr>
        <w:t>and</w:t>
      </w:r>
      <w:proofErr w:type="spellEnd"/>
      <w:r w:rsidRPr="00802F75">
        <w:rPr>
          <w:rFonts w:ascii="Arial" w:hAnsi="Arial" w:cs="Arial"/>
          <w:sz w:val="20"/>
          <w:szCs w:val="20"/>
        </w:rPr>
        <w:t xml:space="preserve"> </w:t>
      </w:r>
      <w:proofErr w:type="spellStart"/>
      <w:r w:rsidRPr="00802F75">
        <w:rPr>
          <w:rFonts w:ascii="Arial" w:hAnsi="Arial" w:cs="Arial"/>
          <w:sz w:val="20"/>
          <w:szCs w:val="20"/>
        </w:rPr>
        <w:t>Innovation</w:t>
      </w:r>
      <w:proofErr w:type="spellEnd"/>
      <w:r w:rsidRPr="00802F75">
        <w:rPr>
          <w:rFonts w:ascii="Arial" w:hAnsi="Arial" w:cs="Arial"/>
          <w:sz w:val="20"/>
          <w:szCs w:val="20"/>
        </w:rPr>
        <w:t xml:space="preserve"> </w:t>
      </w:r>
      <w:proofErr w:type="spellStart"/>
      <w:r w:rsidRPr="00802F75">
        <w:rPr>
          <w:rFonts w:ascii="Arial" w:hAnsi="Arial" w:cs="Arial"/>
          <w:sz w:val="20"/>
          <w:szCs w:val="20"/>
        </w:rPr>
        <w:t>Communities</w:t>
      </w:r>
      <w:proofErr w:type="spellEnd"/>
      <w:r w:rsidRPr="00802F75">
        <w:rPr>
          <w:rFonts w:ascii="Arial" w:hAnsi="Arial" w:cs="Arial"/>
          <w:sz w:val="20"/>
          <w:szCs w:val="20"/>
        </w:rPr>
        <w:t>)</w:t>
      </w:r>
    </w:p>
    <w:p w14:paraId="633E6860" w14:textId="33EF0A19"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MGRT</w:t>
      </w:r>
      <w:r w:rsidRPr="00802F75">
        <w:rPr>
          <w:rFonts w:ascii="Arial" w:eastAsia="Calibri" w:hAnsi="Arial" w:cs="Arial"/>
          <w:bCs/>
          <w:sz w:val="20"/>
          <w:szCs w:val="20"/>
        </w:rPr>
        <w:t xml:space="preserve"> </w:t>
      </w:r>
      <w:r>
        <w:rPr>
          <w:rFonts w:ascii="Arial" w:eastAsia="Calibri" w:hAnsi="Arial" w:cs="Arial"/>
          <w:bCs/>
          <w:sz w:val="20"/>
          <w:szCs w:val="20"/>
        </w:rPr>
        <w:tab/>
      </w:r>
      <w:r w:rsidRPr="00802F75">
        <w:rPr>
          <w:rFonts w:ascii="Arial" w:hAnsi="Arial" w:cs="Arial"/>
          <w:bCs/>
          <w:sz w:val="20"/>
          <w:szCs w:val="20"/>
        </w:rPr>
        <w:t>Ministrstvo za gospodarski razvoj in tehnologijo</w:t>
      </w:r>
      <w:r w:rsidRPr="00802F75">
        <w:rPr>
          <w:rFonts w:ascii="Arial" w:hAnsi="Arial" w:cs="Arial"/>
          <w:bCs/>
          <w:sz w:val="20"/>
          <w:szCs w:val="20"/>
        </w:rPr>
        <w:tab/>
      </w:r>
    </w:p>
    <w:p w14:paraId="78BE44D5" w14:textId="4C15967D" w:rsidR="00802F75" w:rsidRPr="00802F75" w:rsidRDefault="00802F75" w:rsidP="00802F75">
      <w:pPr>
        <w:spacing w:after="120" w:line="240" w:lineRule="auto"/>
        <w:ind w:left="705" w:hanging="705"/>
        <w:jc w:val="both"/>
        <w:rPr>
          <w:rFonts w:ascii="Arial" w:hAnsi="Arial" w:cs="Arial"/>
          <w:bCs/>
          <w:sz w:val="20"/>
          <w:szCs w:val="20"/>
        </w:rPr>
      </w:pPr>
      <w:r w:rsidRPr="00802F75">
        <w:rPr>
          <w:rFonts w:ascii="Arial" w:hAnsi="Arial" w:cs="Arial"/>
          <w:sz w:val="20"/>
          <w:szCs w:val="20"/>
        </w:rPr>
        <w:t>MIZŠ</w:t>
      </w:r>
      <w:r w:rsidRPr="00802F75">
        <w:rPr>
          <w:rFonts w:ascii="Arial" w:eastAsia="Calibri" w:hAnsi="Arial" w:cs="Arial"/>
          <w:bCs/>
          <w:sz w:val="20"/>
          <w:szCs w:val="20"/>
        </w:rPr>
        <w:t xml:space="preserve"> </w:t>
      </w:r>
      <w:r>
        <w:rPr>
          <w:rFonts w:ascii="Arial" w:eastAsia="Calibri" w:hAnsi="Arial" w:cs="Arial"/>
          <w:bCs/>
          <w:sz w:val="20"/>
          <w:szCs w:val="20"/>
        </w:rPr>
        <w:tab/>
      </w:r>
      <w:r w:rsidRPr="00802F75">
        <w:rPr>
          <w:rFonts w:ascii="Arial" w:hAnsi="Arial" w:cs="Arial"/>
          <w:bCs/>
          <w:sz w:val="20"/>
          <w:szCs w:val="20"/>
        </w:rPr>
        <w:t>Ministrstvo za izobraževanje, znanost in šport</w:t>
      </w:r>
    </w:p>
    <w:p w14:paraId="19014386" w14:textId="77777777" w:rsidR="00802F75" w:rsidRPr="00802F75" w:rsidRDefault="00802F75" w:rsidP="00802F75">
      <w:pPr>
        <w:spacing w:after="120" w:line="240" w:lineRule="auto"/>
        <w:ind w:left="705" w:hanging="705"/>
        <w:jc w:val="both"/>
        <w:rPr>
          <w:rFonts w:ascii="Arial" w:hAnsi="Arial" w:cs="Arial"/>
          <w:sz w:val="20"/>
          <w:szCs w:val="20"/>
        </w:rPr>
      </w:pPr>
      <w:r w:rsidRPr="00802F75">
        <w:rPr>
          <w:rFonts w:ascii="Arial" w:hAnsi="Arial" w:cs="Arial"/>
          <w:sz w:val="20"/>
          <w:szCs w:val="20"/>
        </w:rPr>
        <w:t>NRRI</w:t>
      </w:r>
      <w:r w:rsidRPr="00802F75">
        <w:rPr>
          <w:rFonts w:ascii="Arial" w:hAnsi="Arial" w:cs="Arial"/>
          <w:sz w:val="20"/>
          <w:szCs w:val="20"/>
        </w:rPr>
        <w:tab/>
        <w:t>Načrt razvoja raziskovalne infrastrukture</w:t>
      </w:r>
    </w:p>
    <w:p w14:paraId="60883209" w14:textId="77777777" w:rsidR="00802F75" w:rsidRP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 xml:space="preserve">PDEU </w:t>
      </w:r>
      <w:r w:rsidRPr="00802F75">
        <w:rPr>
          <w:rFonts w:ascii="Arial" w:eastAsia="Arial" w:hAnsi="Arial" w:cs="Times New Roman (Body CS)"/>
          <w:color w:val="000000"/>
          <w:sz w:val="20"/>
          <w:szCs w:val="20"/>
        </w:rPr>
        <w:tab/>
        <w:t>Pogodba o delovanju Evropske unije</w:t>
      </w:r>
    </w:p>
    <w:p w14:paraId="63F4729C" w14:textId="057BC769" w:rsidR="00802F75" w:rsidRP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 xml:space="preserve">RI </w:t>
      </w:r>
      <w:r w:rsidRPr="00802F75">
        <w:rPr>
          <w:rFonts w:ascii="Arial" w:eastAsia="Arial" w:hAnsi="Arial" w:cs="Times New Roman (Body CS)"/>
          <w:color w:val="000000"/>
          <w:sz w:val="20"/>
          <w:szCs w:val="20"/>
        </w:rPr>
        <w:tab/>
        <w:t>razisk</w:t>
      </w:r>
      <w:r>
        <w:rPr>
          <w:rFonts w:ascii="Arial" w:eastAsia="Arial" w:hAnsi="Arial" w:cs="Times New Roman (Body CS)"/>
          <w:color w:val="000000"/>
          <w:sz w:val="20"/>
          <w:szCs w:val="20"/>
        </w:rPr>
        <w:t>ave in inovacije</w:t>
      </w:r>
    </w:p>
    <w:p w14:paraId="33DDC7BA" w14:textId="77777777" w:rsidR="00802F75" w:rsidRP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SRA</w:t>
      </w:r>
      <w:r w:rsidRPr="00802F75">
        <w:rPr>
          <w:rFonts w:ascii="Arial" w:eastAsia="Arial" w:hAnsi="Arial" w:cs="Times New Roman (Body CS)"/>
          <w:color w:val="000000"/>
          <w:sz w:val="20"/>
          <w:szCs w:val="20"/>
        </w:rPr>
        <w:tab/>
        <w:t>Skupni strateški načrt (</w:t>
      </w:r>
      <w:proofErr w:type="spellStart"/>
      <w:r w:rsidRPr="00802F75">
        <w:rPr>
          <w:rFonts w:ascii="Arial" w:eastAsia="Arial" w:hAnsi="Arial" w:cs="Times New Roman (Body CS)"/>
          <w:color w:val="000000"/>
          <w:sz w:val="20"/>
          <w:szCs w:val="20"/>
        </w:rPr>
        <w:t>Strategic</w:t>
      </w:r>
      <w:proofErr w:type="spellEnd"/>
      <w:r w:rsidRPr="00802F75">
        <w:rPr>
          <w:rFonts w:ascii="Arial" w:eastAsia="Arial" w:hAnsi="Arial" w:cs="Times New Roman (Body CS)"/>
          <w:color w:val="000000"/>
          <w:sz w:val="20"/>
          <w:szCs w:val="20"/>
        </w:rPr>
        <w:t xml:space="preserve"> </w:t>
      </w:r>
      <w:proofErr w:type="spellStart"/>
      <w:r w:rsidRPr="00802F75">
        <w:rPr>
          <w:rFonts w:ascii="Arial" w:eastAsia="Arial" w:hAnsi="Arial" w:cs="Times New Roman (Body CS)"/>
          <w:color w:val="000000"/>
          <w:sz w:val="20"/>
          <w:szCs w:val="20"/>
        </w:rPr>
        <w:t>Research</w:t>
      </w:r>
      <w:proofErr w:type="spellEnd"/>
      <w:r w:rsidRPr="00802F75">
        <w:rPr>
          <w:rFonts w:ascii="Arial" w:eastAsia="Arial" w:hAnsi="Arial" w:cs="Times New Roman (Body CS)"/>
          <w:color w:val="000000"/>
          <w:sz w:val="20"/>
          <w:szCs w:val="20"/>
        </w:rPr>
        <w:t xml:space="preserve"> Agenda)</w:t>
      </w:r>
    </w:p>
    <w:p w14:paraId="5E440A7A" w14:textId="1D47740B" w:rsidR="00802F75" w:rsidRP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SVRK</w:t>
      </w:r>
      <w:r>
        <w:rPr>
          <w:rFonts w:ascii="Arial" w:eastAsia="Calibri" w:hAnsi="Arial" w:cs="Arial"/>
          <w:bCs/>
          <w:sz w:val="20"/>
          <w:szCs w:val="20"/>
        </w:rPr>
        <w:tab/>
      </w:r>
      <w:r w:rsidRPr="00802F75">
        <w:rPr>
          <w:rFonts w:ascii="Arial" w:eastAsia="Arial" w:hAnsi="Arial" w:cs="Times New Roman (Body CS)"/>
          <w:bCs/>
          <w:color w:val="000000"/>
          <w:sz w:val="20"/>
          <w:szCs w:val="20"/>
        </w:rPr>
        <w:t>Služba Vlade Republike Slovenije za razvoj in evropsko kohezijsko politiko</w:t>
      </w:r>
    </w:p>
    <w:p w14:paraId="7352D757" w14:textId="77777777" w:rsidR="00802F75" w:rsidRP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 xml:space="preserve">S3 </w:t>
      </w:r>
      <w:r w:rsidRPr="00802F75">
        <w:rPr>
          <w:rFonts w:ascii="Arial" w:eastAsia="Arial" w:hAnsi="Arial" w:cs="Times New Roman (Body CS)"/>
          <w:color w:val="000000"/>
          <w:sz w:val="20"/>
          <w:szCs w:val="20"/>
        </w:rPr>
        <w:tab/>
        <w:t>strategija pametne specializacije</w:t>
      </w:r>
    </w:p>
    <w:p w14:paraId="4C1C0975" w14:textId="226FC360" w:rsidR="00802F75" w:rsidRP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 xml:space="preserve">TC1 </w:t>
      </w:r>
      <w:r w:rsidRPr="00802F75">
        <w:rPr>
          <w:rFonts w:ascii="Arial" w:eastAsia="Arial" w:hAnsi="Arial" w:cs="Times New Roman (Body CS)"/>
          <w:color w:val="000000"/>
          <w:sz w:val="20"/>
          <w:szCs w:val="20"/>
        </w:rPr>
        <w:tab/>
        <w:t xml:space="preserve">Tematski cilj 1 </w:t>
      </w:r>
      <w:r>
        <w:rPr>
          <w:rFonts w:ascii="Arial" w:eastAsia="Arial" w:hAnsi="Arial" w:cs="Times New Roman (Body CS)"/>
          <w:color w:val="000000"/>
          <w:sz w:val="20"/>
          <w:szCs w:val="20"/>
        </w:rPr>
        <w:t>evropske kohezijske politike</w:t>
      </w:r>
      <w:r w:rsidRPr="00802F75">
        <w:rPr>
          <w:rFonts w:ascii="Arial" w:eastAsia="Arial" w:hAnsi="Arial" w:cs="Times New Roman (Body CS)"/>
          <w:color w:val="000000"/>
          <w:sz w:val="20"/>
          <w:szCs w:val="20"/>
        </w:rPr>
        <w:t xml:space="preserve"> </w:t>
      </w:r>
      <w:r>
        <w:rPr>
          <w:rFonts w:ascii="Arial" w:eastAsia="Arial" w:hAnsi="Arial" w:cs="Times New Roman (Body CS)"/>
          <w:color w:val="000000"/>
          <w:sz w:val="20"/>
          <w:szCs w:val="20"/>
        </w:rPr>
        <w:t xml:space="preserve">v programskem obdobju </w:t>
      </w:r>
      <w:r w:rsidRPr="00802F75">
        <w:rPr>
          <w:rFonts w:ascii="Arial" w:eastAsia="Arial" w:hAnsi="Arial" w:cs="Times New Roman (Body CS)"/>
          <w:color w:val="000000"/>
          <w:sz w:val="20"/>
          <w:szCs w:val="20"/>
        </w:rPr>
        <w:t>2014–2020</w:t>
      </w:r>
    </w:p>
    <w:p w14:paraId="6AA3BA39" w14:textId="7DB7A7D2" w:rsidR="00802F75" w:rsidRDefault="00802F75" w:rsidP="00802F75">
      <w:pPr>
        <w:spacing w:after="120" w:line="240" w:lineRule="auto"/>
        <w:jc w:val="both"/>
        <w:rPr>
          <w:rFonts w:ascii="Arial" w:eastAsia="Arial" w:hAnsi="Arial" w:cs="Times New Roman (Body CS)"/>
          <w:color w:val="000000"/>
          <w:sz w:val="20"/>
          <w:szCs w:val="20"/>
        </w:rPr>
      </w:pPr>
      <w:r w:rsidRPr="00802F75">
        <w:rPr>
          <w:rFonts w:ascii="Arial" w:eastAsia="Arial" w:hAnsi="Arial" w:cs="Times New Roman (Body CS)"/>
          <w:color w:val="000000"/>
          <w:sz w:val="20"/>
          <w:szCs w:val="20"/>
        </w:rPr>
        <w:t>7. OP</w:t>
      </w:r>
      <w:r w:rsidRPr="00802F75">
        <w:rPr>
          <w:rFonts w:ascii="Arial" w:eastAsia="Arial" w:hAnsi="Arial" w:cs="Times New Roman (Body CS)"/>
          <w:color w:val="000000"/>
          <w:sz w:val="20"/>
          <w:szCs w:val="20"/>
        </w:rPr>
        <w:tab/>
        <w:t xml:space="preserve">7. okvirni program EU za raziskave in inovacije </w:t>
      </w:r>
    </w:p>
    <w:p w14:paraId="09AE0F0A" w14:textId="77777777" w:rsidR="00802F75" w:rsidRDefault="00802F75">
      <w:pPr>
        <w:rPr>
          <w:rFonts w:ascii="Arial" w:eastAsia="Arial" w:hAnsi="Arial" w:cs="Times New Roman (Body CS)"/>
          <w:color w:val="000000"/>
          <w:sz w:val="20"/>
          <w:szCs w:val="20"/>
        </w:rPr>
      </w:pPr>
      <w:r>
        <w:rPr>
          <w:rFonts w:ascii="Arial" w:eastAsia="Arial" w:hAnsi="Arial" w:cs="Times New Roman (Body CS)"/>
          <w:color w:val="000000"/>
          <w:sz w:val="20"/>
          <w:szCs w:val="20"/>
        </w:rPr>
        <w:br w:type="page"/>
      </w:r>
    </w:p>
    <w:p w14:paraId="1D8A78EF" w14:textId="29FF89A6" w:rsidR="00DC40C1" w:rsidRDefault="00DC40C1" w:rsidP="00FE200E">
      <w:pPr>
        <w:pStyle w:val="Naslov1"/>
        <w:rPr>
          <w:rFonts w:ascii="Arial" w:hAnsi="Arial" w:cs="Arial"/>
          <w:b/>
          <w:color w:val="auto"/>
          <w:sz w:val="24"/>
          <w:szCs w:val="24"/>
        </w:rPr>
      </w:pPr>
      <w:r w:rsidRPr="005D2374">
        <w:rPr>
          <w:rFonts w:ascii="Arial" w:hAnsi="Arial" w:cs="Arial"/>
          <w:b/>
          <w:color w:val="auto"/>
          <w:sz w:val="24"/>
          <w:szCs w:val="24"/>
        </w:rPr>
        <w:t>Uvod</w:t>
      </w:r>
      <w:bookmarkEnd w:id="1"/>
    </w:p>
    <w:p w14:paraId="7DAE4842" w14:textId="77777777" w:rsidR="005D2374" w:rsidRPr="005D2374" w:rsidRDefault="005D2374" w:rsidP="005D2374"/>
    <w:p w14:paraId="5DC90E92" w14:textId="628EDB93"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V obdobju od leta 2014 do leta 202</w:t>
      </w:r>
      <w:r w:rsidR="00AA7CA0" w:rsidRPr="00DC40C1">
        <w:rPr>
          <w:rFonts w:ascii="Arial" w:hAnsi="Arial" w:cs="Arial"/>
          <w:sz w:val="20"/>
          <w:szCs w:val="20"/>
        </w:rPr>
        <w:t>1</w:t>
      </w:r>
      <w:r w:rsidRPr="00DC40C1">
        <w:rPr>
          <w:rFonts w:ascii="Arial" w:hAnsi="Arial" w:cs="Arial"/>
          <w:sz w:val="20"/>
          <w:szCs w:val="20"/>
        </w:rPr>
        <w:t xml:space="preserve"> je Slovenija, s ciljem močnejšega </w:t>
      </w:r>
      <w:proofErr w:type="spellStart"/>
      <w:r w:rsidRPr="00DC40C1">
        <w:rPr>
          <w:rFonts w:ascii="Arial" w:hAnsi="Arial" w:cs="Arial"/>
          <w:sz w:val="20"/>
          <w:szCs w:val="20"/>
        </w:rPr>
        <w:t>pozicioniranja</w:t>
      </w:r>
      <w:proofErr w:type="spellEnd"/>
      <w:r w:rsidRPr="00DC40C1">
        <w:rPr>
          <w:rFonts w:ascii="Arial" w:hAnsi="Arial" w:cs="Arial"/>
          <w:sz w:val="20"/>
          <w:szCs w:val="20"/>
        </w:rPr>
        <w:t xml:space="preserve"> slovenskih inovacijskih deležnikov v regionalnih in globalnih verigah vrednosti (internacionalizacija navzven) in krepitve raziskovalno-razvojnih oddelkov in kompetenc zaposlenih v </w:t>
      </w:r>
      <w:r w:rsidR="00D430B6" w:rsidRPr="00DC40C1">
        <w:rPr>
          <w:rFonts w:ascii="Arial" w:hAnsi="Arial" w:cs="Arial"/>
          <w:sz w:val="20"/>
          <w:szCs w:val="20"/>
        </w:rPr>
        <w:t>podjetjih</w:t>
      </w:r>
      <w:r w:rsidRPr="00DC40C1">
        <w:rPr>
          <w:rFonts w:ascii="Arial" w:hAnsi="Arial" w:cs="Arial"/>
          <w:sz w:val="20"/>
          <w:szCs w:val="20"/>
        </w:rPr>
        <w:t xml:space="preserve"> in institucijah znanja ter privabljanja tujih vrhunskih kadrov in visokotehnoloških podjetij (internacionalizacija navznoter), okrepila mednarodno večstransko in dvostran</w:t>
      </w:r>
      <w:r w:rsidR="00D430B6" w:rsidRPr="00DC40C1">
        <w:rPr>
          <w:rFonts w:ascii="Arial" w:hAnsi="Arial" w:cs="Arial"/>
          <w:sz w:val="20"/>
          <w:szCs w:val="20"/>
        </w:rPr>
        <w:t>sko mednarodnega</w:t>
      </w:r>
      <w:r w:rsidRPr="00DC40C1">
        <w:rPr>
          <w:rFonts w:ascii="Arial" w:hAnsi="Arial" w:cs="Arial"/>
          <w:sz w:val="20"/>
          <w:szCs w:val="20"/>
        </w:rPr>
        <w:t xml:space="preserve"> sodelovanje na strateški, programski in projektni ravni.</w:t>
      </w:r>
      <w:r w:rsidRPr="00DC40C1">
        <w:rPr>
          <w:rFonts w:ascii="Arial" w:hAnsi="Arial" w:cs="Arial"/>
          <w:sz w:val="20"/>
          <w:szCs w:val="20"/>
          <w:vertAlign w:val="superscript"/>
        </w:rPr>
        <w:footnoteReference w:id="1"/>
      </w:r>
      <w:r w:rsidRPr="00DC40C1">
        <w:rPr>
          <w:rFonts w:ascii="Arial" w:hAnsi="Arial" w:cs="Arial"/>
          <w:sz w:val="20"/>
          <w:szCs w:val="20"/>
        </w:rPr>
        <w:t xml:space="preserve"> </w:t>
      </w:r>
    </w:p>
    <w:p w14:paraId="0540EF61" w14:textId="77777777" w:rsidR="00172FA8" w:rsidRPr="00DC40C1" w:rsidRDefault="00172FA8" w:rsidP="00DC40C1">
      <w:pPr>
        <w:spacing w:line="276" w:lineRule="auto"/>
        <w:jc w:val="both"/>
        <w:rPr>
          <w:rFonts w:ascii="Arial" w:hAnsi="Arial" w:cs="Arial"/>
          <w:b/>
          <w:sz w:val="20"/>
          <w:szCs w:val="20"/>
        </w:rPr>
      </w:pPr>
    </w:p>
    <w:p w14:paraId="38060D69" w14:textId="77777777" w:rsidR="005D2374" w:rsidRDefault="00172FA8" w:rsidP="005D2374">
      <w:pPr>
        <w:pStyle w:val="Slog1"/>
        <w:outlineLvl w:val="0"/>
      </w:pPr>
      <w:bookmarkStart w:id="3" w:name="_Toc123803373"/>
      <w:r w:rsidRPr="00E4687D">
        <w:t>Večstransko mednarodno sodelovanje</w:t>
      </w:r>
      <w:bookmarkEnd w:id="3"/>
    </w:p>
    <w:p w14:paraId="07679A86" w14:textId="17B971AC" w:rsidR="00172FA8" w:rsidRPr="00EE7643" w:rsidRDefault="00172FA8" w:rsidP="004D62E7">
      <w:pPr>
        <w:pStyle w:val="Slog3"/>
        <w:outlineLvl w:val="1"/>
      </w:pPr>
      <w:bookmarkStart w:id="4" w:name="_Toc123803374"/>
      <w:r w:rsidRPr="00EE7643">
        <w:t>Javno-javna partnerstva na področju raziskav in inovacij</w:t>
      </w:r>
      <w:r w:rsidR="00055935" w:rsidRPr="00F8725E">
        <w:rPr>
          <w:sz w:val="18"/>
          <w:szCs w:val="18"/>
          <w:vertAlign w:val="superscript"/>
        </w:rPr>
        <w:footnoteReference w:id="2"/>
      </w:r>
      <w:r w:rsidR="00055935" w:rsidRPr="00F8725E">
        <w:rPr>
          <w:rStyle w:val="Sprotnaopomba-sklic"/>
          <w:sz w:val="18"/>
          <w:szCs w:val="18"/>
        </w:rPr>
        <w:footnoteReference w:id="3"/>
      </w:r>
      <w:bookmarkEnd w:id="4"/>
    </w:p>
    <w:p w14:paraId="2C9FC492"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 xml:space="preserve">Slovenija je vključena v </w:t>
      </w:r>
      <w:r w:rsidR="008968F9" w:rsidRPr="00DC40C1">
        <w:rPr>
          <w:rFonts w:ascii="Arial" w:hAnsi="Arial" w:cs="Arial"/>
          <w:sz w:val="20"/>
          <w:szCs w:val="20"/>
        </w:rPr>
        <w:t>37</w:t>
      </w:r>
      <w:r w:rsidRPr="00DC40C1">
        <w:rPr>
          <w:rFonts w:ascii="Arial" w:hAnsi="Arial" w:cs="Arial"/>
          <w:sz w:val="20"/>
          <w:szCs w:val="20"/>
        </w:rPr>
        <w:t xml:space="preserve"> aktivnih raziskovalnih in inovacijskih mrež javnih organov (npr. ministrstev, agencij, zavodov, ipd.) oziroma  t. i. javno-javnih partnerstev na področju raziskav in inovacij, katerih namen je krepitev raziskovalno-inovacijskega sodelovanja med državami, pogosto preko izvajanja skupnih transnacionalnih razpisov ter približevanje in usklajevanje nacionalnih politik, programov in ukrepov na posameznih raziskovalno-inovacijskih področjih.</w:t>
      </w:r>
    </w:p>
    <w:p w14:paraId="0844F03B" w14:textId="77777777" w:rsidR="00172FA8" w:rsidRPr="00DC40C1" w:rsidRDefault="00172FA8" w:rsidP="00DC40C1">
      <w:pPr>
        <w:numPr>
          <w:ilvl w:val="0"/>
          <w:numId w:val="2"/>
        </w:numPr>
        <w:spacing w:before="120" w:after="0" w:line="276" w:lineRule="auto"/>
        <w:ind w:left="357" w:hanging="357"/>
        <w:contextualSpacing/>
        <w:jc w:val="both"/>
        <w:rPr>
          <w:rFonts w:ascii="Arial" w:eastAsia="Times New Roman" w:hAnsi="Arial" w:cs="Arial"/>
          <w:color w:val="000000"/>
          <w:sz w:val="20"/>
          <w:szCs w:val="20"/>
        </w:rPr>
      </w:pPr>
      <w:r w:rsidRPr="00DC40C1">
        <w:rPr>
          <w:rFonts w:ascii="Arial" w:eastAsia="Times New Roman" w:hAnsi="Arial" w:cs="Arial"/>
          <w:b/>
          <w:color w:val="000000"/>
          <w:sz w:val="20"/>
          <w:szCs w:val="20"/>
        </w:rPr>
        <w:t xml:space="preserve">Pobude za skupno načrtovanje raziskovalnih programov </w:t>
      </w:r>
    </w:p>
    <w:p w14:paraId="57C0BD15" w14:textId="77777777" w:rsidR="00172FA8" w:rsidRPr="00DC40C1" w:rsidRDefault="00172FA8" w:rsidP="00DC40C1">
      <w:pPr>
        <w:spacing w:after="120" w:line="276" w:lineRule="auto"/>
        <w:jc w:val="both"/>
        <w:rPr>
          <w:rFonts w:ascii="Arial" w:hAnsi="Arial" w:cs="Arial"/>
          <w:sz w:val="20"/>
          <w:szCs w:val="20"/>
        </w:rPr>
      </w:pPr>
      <w:r w:rsidRPr="00DC40C1">
        <w:rPr>
          <w:rFonts w:ascii="Arial" w:hAnsi="Arial" w:cs="Arial"/>
          <w:sz w:val="20"/>
          <w:szCs w:val="20"/>
        </w:rPr>
        <w:t xml:space="preserve">Slovenija je članica 3 in opazovalka </w:t>
      </w:r>
      <w:r w:rsidR="00AA7CA0" w:rsidRPr="00DC40C1">
        <w:rPr>
          <w:rFonts w:ascii="Arial" w:hAnsi="Arial" w:cs="Arial"/>
          <w:sz w:val="20"/>
          <w:szCs w:val="20"/>
        </w:rPr>
        <w:t>1</w:t>
      </w:r>
      <w:r w:rsidRPr="00DC40C1">
        <w:rPr>
          <w:rFonts w:ascii="Arial" w:hAnsi="Arial" w:cs="Arial"/>
          <w:sz w:val="20"/>
          <w:szCs w:val="20"/>
        </w:rPr>
        <w:t xml:space="preserve"> Pobud</w:t>
      </w:r>
      <w:r w:rsidR="00AA7CA0" w:rsidRPr="00DC40C1">
        <w:rPr>
          <w:rFonts w:ascii="Arial" w:hAnsi="Arial" w:cs="Arial"/>
          <w:sz w:val="20"/>
          <w:szCs w:val="20"/>
        </w:rPr>
        <w:t>e</w:t>
      </w:r>
      <w:r w:rsidRPr="00DC40C1">
        <w:rPr>
          <w:rFonts w:ascii="Arial" w:hAnsi="Arial" w:cs="Arial"/>
          <w:sz w:val="20"/>
          <w:szCs w:val="20"/>
        </w:rPr>
        <w:t xml:space="preserve"> za skupno načrtovanje raziskovalnih programov (</w:t>
      </w:r>
      <w:proofErr w:type="spellStart"/>
      <w:r w:rsidRPr="00DC40C1">
        <w:rPr>
          <w:rFonts w:ascii="Arial" w:hAnsi="Arial" w:cs="Arial"/>
          <w:i/>
          <w:sz w:val="20"/>
          <w:szCs w:val="20"/>
        </w:rPr>
        <w:t>Joint</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Programming</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Iniciatives</w:t>
      </w:r>
      <w:proofErr w:type="spellEnd"/>
      <w:r w:rsidRPr="00DC40C1">
        <w:rPr>
          <w:rFonts w:ascii="Arial" w:hAnsi="Arial" w:cs="Arial"/>
          <w:i/>
          <w:sz w:val="20"/>
          <w:szCs w:val="20"/>
        </w:rPr>
        <w:t xml:space="preserve"> </w:t>
      </w:r>
      <w:r w:rsidRPr="00DC40C1">
        <w:rPr>
          <w:rFonts w:ascii="Arial" w:hAnsi="Arial" w:cs="Arial"/>
          <w:sz w:val="20"/>
          <w:szCs w:val="20"/>
        </w:rPr>
        <w:t>- JPI), ki delujejo kot prostovoljna partnerstva med državami članicami EU in pridruženimi državami, vzpostavljena z namenom oblikova</w:t>
      </w:r>
      <w:r w:rsidR="000B0043" w:rsidRPr="00DC40C1">
        <w:rPr>
          <w:rFonts w:ascii="Arial" w:hAnsi="Arial" w:cs="Arial"/>
          <w:sz w:val="20"/>
          <w:szCs w:val="20"/>
        </w:rPr>
        <w:t>n</w:t>
      </w:r>
      <w:r w:rsidRPr="00DC40C1">
        <w:rPr>
          <w:rFonts w:ascii="Arial" w:hAnsi="Arial" w:cs="Arial"/>
          <w:sz w:val="20"/>
          <w:szCs w:val="20"/>
        </w:rPr>
        <w:t>ja in izvajanja Skupnega strateškega načrta (</w:t>
      </w:r>
      <w:proofErr w:type="spellStart"/>
      <w:r w:rsidRPr="00DC40C1">
        <w:rPr>
          <w:rFonts w:ascii="Arial" w:hAnsi="Arial" w:cs="Arial"/>
          <w:i/>
          <w:sz w:val="20"/>
          <w:szCs w:val="20"/>
        </w:rPr>
        <w:t>Strategic</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Research</w:t>
      </w:r>
      <w:proofErr w:type="spellEnd"/>
      <w:r w:rsidRPr="00DC40C1">
        <w:rPr>
          <w:rFonts w:ascii="Arial" w:hAnsi="Arial" w:cs="Arial"/>
          <w:i/>
          <w:sz w:val="20"/>
          <w:szCs w:val="20"/>
        </w:rPr>
        <w:t xml:space="preserve"> Agenda</w:t>
      </w:r>
      <w:r w:rsidRPr="00DC40C1">
        <w:rPr>
          <w:rFonts w:ascii="Arial" w:hAnsi="Arial" w:cs="Arial"/>
          <w:sz w:val="20"/>
          <w:szCs w:val="20"/>
        </w:rPr>
        <w:t xml:space="preserve"> – SRA), vključno z izvedbo skupnih transnacionalnih razpisov ali vzpostavitve instrumenta ERA-NET </w:t>
      </w:r>
      <w:proofErr w:type="spellStart"/>
      <w:r w:rsidRPr="00DC40C1">
        <w:rPr>
          <w:rFonts w:ascii="Arial" w:hAnsi="Arial" w:cs="Arial"/>
          <w:sz w:val="20"/>
          <w:szCs w:val="20"/>
        </w:rPr>
        <w:t>Cofound</w:t>
      </w:r>
      <w:proofErr w:type="spellEnd"/>
      <w:r w:rsidRPr="00DC40C1">
        <w:rPr>
          <w:rFonts w:ascii="Arial" w:hAnsi="Arial" w:cs="Arial"/>
          <w:sz w:val="20"/>
          <w:szCs w:val="20"/>
        </w:rPr>
        <w:t>.</w:t>
      </w:r>
    </w:p>
    <w:p w14:paraId="1822AA92" w14:textId="77777777" w:rsidR="00172FA8" w:rsidRPr="00DC40C1" w:rsidRDefault="00172FA8" w:rsidP="00DC40C1">
      <w:pPr>
        <w:numPr>
          <w:ilvl w:val="0"/>
          <w:numId w:val="2"/>
        </w:numPr>
        <w:spacing w:after="0" w:line="276" w:lineRule="auto"/>
        <w:ind w:left="357" w:hanging="357"/>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Pobude po 185. členu Pogodbe o delovanju Evropske Unije</w:t>
      </w:r>
    </w:p>
    <w:p w14:paraId="04F651A6"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Slovenija je vključena v 4 Pobude po 185. členu Pogodbe o delovanju Evropske unije (PDEU), v okviru katerih države članice EU in pridružene države oblikujejo in izvajajo večletne raziskovalne programe, ki vključujejo skupne transnacionalne sodelovalne razpise za raziskovalne projekte.</w:t>
      </w:r>
      <w:r w:rsidRPr="00DC40C1">
        <w:rPr>
          <w:rFonts w:ascii="Arial" w:hAnsi="Arial" w:cs="Arial"/>
          <w:sz w:val="20"/>
          <w:szCs w:val="20"/>
          <w:vertAlign w:val="superscript"/>
        </w:rPr>
        <w:footnoteReference w:id="4"/>
      </w:r>
    </w:p>
    <w:p w14:paraId="78A70007" w14:textId="77777777" w:rsidR="00172FA8" w:rsidRPr="00DC40C1" w:rsidRDefault="00172FA8" w:rsidP="00DC40C1">
      <w:pPr>
        <w:numPr>
          <w:ilvl w:val="0"/>
          <w:numId w:val="2"/>
        </w:numPr>
        <w:spacing w:before="120" w:after="0" w:line="276" w:lineRule="auto"/>
        <w:ind w:left="357" w:hanging="357"/>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 xml:space="preserve">Instrument ERA-NET </w:t>
      </w:r>
      <w:proofErr w:type="spellStart"/>
      <w:r w:rsidRPr="00DC40C1">
        <w:rPr>
          <w:rFonts w:ascii="Arial" w:eastAsia="Times New Roman" w:hAnsi="Arial" w:cs="Arial"/>
          <w:b/>
          <w:color w:val="000000"/>
          <w:sz w:val="20"/>
          <w:szCs w:val="20"/>
        </w:rPr>
        <w:t>Cofund</w:t>
      </w:r>
      <w:proofErr w:type="spellEnd"/>
    </w:p>
    <w:p w14:paraId="39B90B9F"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Slovenija sodeluje v 2</w:t>
      </w:r>
      <w:r w:rsidR="00AA7CA0" w:rsidRPr="00DC40C1">
        <w:rPr>
          <w:rFonts w:ascii="Arial" w:hAnsi="Arial" w:cs="Arial"/>
          <w:sz w:val="20"/>
          <w:szCs w:val="20"/>
        </w:rPr>
        <w:t>5</w:t>
      </w:r>
      <w:r w:rsidRPr="00DC40C1">
        <w:rPr>
          <w:rFonts w:ascii="Arial" w:hAnsi="Arial" w:cs="Arial"/>
          <w:sz w:val="20"/>
          <w:szCs w:val="20"/>
        </w:rPr>
        <w:t xml:space="preserve"> aktivnih mrežah instrumenta ERA-NET </w:t>
      </w:r>
      <w:proofErr w:type="spellStart"/>
      <w:r w:rsidRPr="00DC40C1">
        <w:rPr>
          <w:rFonts w:ascii="Arial" w:hAnsi="Arial" w:cs="Arial"/>
          <w:sz w:val="20"/>
          <w:szCs w:val="20"/>
        </w:rPr>
        <w:t>Cofund</w:t>
      </w:r>
      <w:proofErr w:type="spellEnd"/>
      <w:r w:rsidRPr="00DC40C1">
        <w:rPr>
          <w:rFonts w:ascii="Arial" w:hAnsi="Arial" w:cs="Arial"/>
          <w:sz w:val="20"/>
          <w:szCs w:val="20"/>
        </w:rPr>
        <w:t>, ki so namenjene koordinaciji in sodelovanju med regionalnimi in nacionalnimi raziskovalnimi programi držav članic EU in pridruženih držav ter izvedbi skupnih mednarodnih razpisov kot tudi promociji znanstvene odličnosti na posameznem raziskovalnem področju.</w:t>
      </w:r>
      <w:r w:rsidRPr="00DC40C1">
        <w:rPr>
          <w:rFonts w:ascii="Arial" w:hAnsi="Arial" w:cs="Arial"/>
          <w:sz w:val="20"/>
          <w:szCs w:val="20"/>
          <w:vertAlign w:val="superscript"/>
        </w:rPr>
        <w:footnoteReference w:id="5"/>
      </w:r>
    </w:p>
    <w:p w14:paraId="0AFFAF01" w14:textId="77777777" w:rsidR="00172FA8" w:rsidRPr="00DC40C1" w:rsidRDefault="00172FA8" w:rsidP="00DC40C1">
      <w:pPr>
        <w:numPr>
          <w:ilvl w:val="0"/>
          <w:numId w:val="2"/>
        </w:numPr>
        <w:spacing w:before="120" w:after="0" w:line="276" w:lineRule="auto"/>
        <w:ind w:left="357" w:hanging="357"/>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 xml:space="preserve">Instrument Evropskega skupnega načrtovanja </w:t>
      </w:r>
    </w:p>
    <w:p w14:paraId="6B2BA095" w14:textId="00D6CBF6" w:rsidR="009B7CF7" w:rsidRDefault="00172FA8" w:rsidP="009B7CF7">
      <w:pPr>
        <w:spacing w:line="276" w:lineRule="auto"/>
        <w:jc w:val="both"/>
        <w:rPr>
          <w:rFonts w:ascii="Arial" w:hAnsi="Arial" w:cs="Arial"/>
          <w:sz w:val="20"/>
          <w:szCs w:val="20"/>
        </w:rPr>
      </w:pPr>
      <w:r w:rsidRPr="00DC40C1">
        <w:rPr>
          <w:rFonts w:ascii="Arial" w:hAnsi="Arial" w:cs="Arial"/>
          <w:sz w:val="20"/>
          <w:szCs w:val="20"/>
        </w:rPr>
        <w:t xml:space="preserve">Slovenija je vključena v </w:t>
      </w:r>
      <w:r w:rsidR="00AA7CA0" w:rsidRPr="00DC40C1">
        <w:rPr>
          <w:rFonts w:ascii="Arial" w:hAnsi="Arial" w:cs="Arial"/>
          <w:sz w:val="20"/>
          <w:szCs w:val="20"/>
        </w:rPr>
        <w:t>4</w:t>
      </w:r>
      <w:r w:rsidRPr="00DC40C1">
        <w:rPr>
          <w:rFonts w:ascii="Arial" w:hAnsi="Arial" w:cs="Arial"/>
          <w:sz w:val="20"/>
          <w:szCs w:val="20"/>
        </w:rPr>
        <w:t xml:space="preserve"> mreže instrumenta Evropskega skupnega načrtovanja (</w:t>
      </w:r>
      <w:proofErr w:type="spellStart"/>
      <w:r w:rsidRPr="00DC40C1">
        <w:rPr>
          <w:rFonts w:ascii="Arial" w:hAnsi="Arial" w:cs="Arial"/>
          <w:sz w:val="20"/>
          <w:szCs w:val="20"/>
        </w:rPr>
        <w:t>European</w:t>
      </w:r>
      <w:proofErr w:type="spellEnd"/>
      <w:r w:rsidRPr="00DC40C1">
        <w:rPr>
          <w:rFonts w:ascii="Arial" w:hAnsi="Arial" w:cs="Arial"/>
          <w:sz w:val="20"/>
          <w:szCs w:val="20"/>
        </w:rPr>
        <w:t xml:space="preserve"> </w:t>
      </w:r>
      <w:proofErr w:type="spellStart"/>
      <w:r w:rsidRPr="00DC40C1">
        <w:rPr>
          <w:rFonts w:ascii="Arial" w:hAnsi="Arial" w:cs="Arial"/>
          <w:sz w:val="20"/>
          <w:szCs w:val="20"/>
        </w:rPr>
        <w:t>Joint</w:t>
      </w:r>
      <w:proofErr w:type="spellEnd"/>
      <w:r w:rsidRPr="00DC40C1">
        <w:rPr>
          <w:rFonts w:ascii="Arial" w:hAnsi="Arial" w:cs="Arial"/>
          <w:sz w:val="20"/>
          <w:szCs w:val="20"/>
        </w:rPr>
        <w:t xml:space="preserve"> </w:t>
      </w:r>
      <w:proofErr w:type="spellStart"/>
      <w:r w:rsidRPr="00DC40C1">
        <w:rPr>
          <w:rFonts w:ascii="Arial" w:hAnsi="Arial" w:cs="Arial"/>
          <w:sz w:val="20"/>
          <w:szCs w:val="20"/>
        </w:rPr>
        <w:t>Progamme</w:t>
      </w:r>
      <w:proofErr w:type="spellEnd"/>
      <w:r w:rsidRPr="00DC40C1">
        <w:rPr>
          <w:rFonts w:ascii="Arial" w:hAnsi="Arial" w:cs="Arial"/>
          <w:sz w:val="20"/>
          <w:szCs w:val="20"/>
        </w:rPr>
        <w:t xml:space="preserve"> </w:t>
      </w:r>
      <w:proofErr w:type="spellStart"/>
      <w:r w:rsidRPr="00DC40C1">
        <w:rPr>
          <w:rFonts w:ascii="Arial" w:hAnsi="Arial" w:cs="Arial"/>
          <w:sz w:val="20"/>
          <w:szCs w:val="20"/>
        </w:rPr>
        <w:t>Cofund</w:t>
      </w:r>
      <w:proofErr w:type="spellEnd"/>
      <w:r w:rsidRPr="00DC40C1">
        <w:rPr>
          <w:rFonts w:ascii="Arial" w:hAnsi="Arial" w:cs="Arial"/>
          <w:sz w:val="20"/>
          <w:szCs w:val="20"/>
        </w:rPr>
        <w:t xml:space="preserve"> – EJP </w:t>
      </w:r>
      <w:proofErr w:type="spellStart"/>
      <w:r w:rsidRPr="00DC40C1">
        <w:rPr>
          <w:rFonts w:ascii="Arial" w:hAnsi="Arial" w:cs="Arial"/>
          <w:sz w:val="20"/>
          <w:szCs w:val="20"/>
        </w:rPr>
        <w:t>Cofund</w:t>
      </w:r>
      <w:proofErr w:type="spellEnd"/>
      <w:r w:rsidRPr="00DC40C1">
        <w:rPr>
          <w:rFonts w:ascii="Arial" w:hAnsi="Arial" w:cs="Arial"/>
          <w:sz w:val="20"/>
          <w:szCs w:val="20"/>
        </w:rPr>
        <w:t>), ki so osredotočene na usklajevanje nacionalnih raziskovalnih in inovacijskih programov kot tudi podpori mreženju in izvajanju usposabljanj, širjenju dobrih praks na posameznem raziskovalnem oziroma inovacijskem področju.</w:t>
      </w:r>
      <w:r w:rsidRPr="00DC40C1">
        <w:rPr>
          <w:rFonts w:ascii="Arial" w:hAnsi="Arial" w:cs="Arial"/>
          <w:sz w:val="20"/>
          <w:szCs w:val="20"/>
          <w:vertAlign w:val="superscript"/>
        </w:rPr>
        <w:footnoteReference w:id="6"/>
      </w:r>
    </w:p>
    <w:p w14:paraId="307BF119" w14:textId="02D302E8" w:rsidR="00172FA8" w:rsidRPr="005D2374" w:rsidRDefault="00172FA8" w:rsidP="004D62E7">
      <w:pPr>
        <w:pStyle w:val="Slog3"/>
        <w:outlineLvl w:val="1"/>
      </w:pPr>
      <w:bookmarkStart w:id="5" w:name="_Toc123803375"/>
      <w:r w:rsidRPr="005D2374">
        <w:t>Konzorcij Evropske raziskovalne infrastrukture</w:t>
      </w:r>
      <w:r w:rsidR="00055935" w:rsidRPr="00F8725E">
        <w:rPr>
          <w:rStyle w:val="Sprotnaopomba-sklic"/>
        </w:rPr>
        <w:footnoteReference w:id="7"/>
      </w:r>
      <w:bookmarkEnd w:id="5"/>
      <w:r w:rsidRPr="00F8725E">
        <w:rPr>
          <w:vertAlign w:val="superscript"/>
        </w:rPr>
        <w:t xml:space="preserve"> </w:t>
      </w:r>
    </w:p>
    <w:p w14:paraId="46443495" w14:textId="3C1ED552" w:rsidR="00C92369" w:rsidRPr="00DC40C1" w:rsidRDefault="00C92369" w:rsidP="00DC40C1">
      <w:pPr>
        <w:spacing w:line="276" w:lineRule="auto"/>
        <w:jc w:val="both"/>
        <w:rPr>
          <w:rFonts w:ascii="Arial" w:hAnsi="Arial" w:cs="Arial"/>
          <w:sz w:val="20"/>
          <w:szCs w:val="20"/>
        </w:rPr>
      </w:pPr>
      <w:r w:rsidRPr="00DC40C1">
        <w:rPr>
          <w:rFonts w:ascii="Arial" w:hAnsi="Arial" w:cs="Arial"/>
          <w:sz w:val="20"/>
          <w:szCs w:val="20"/>
        </w:rPr>
        <w:t xml:space="preserve">Slovenija je vključena v </w:t>
      </w:r>
      <w:r w:rsidR="00C960E1" w:rsidRPr="00DC40C1">
        <w:rPr>
          <w:rFonts w:ascii="Arial" w:hAnsi="Arial" w:cs="Arial"/>
          <w:sz w:val="20"/>
          <w:szCs w:val="20"/>
        </w:rPr>
        <w:t>18</w:t>
      </w:r>
      <w:r w:rsidRPr="00DC40C1">
        <w:rPr>
          <w:rFonts w:ascii="Arial" w:hAnsi="Arial" w:cs="Arial"/>
          <w:sz w:val="20"/>
          <w:szCs w:val="20"/>
        </w:rPr>
        <w:t xml:space="preserve"> mednarodnih RI projektov (po abecednem redu): BBMRI, CERIC, CESSDA, CLARIN, CTA, DARIAH, EATRIS, ELIXIR, EPOS, ESS, Euro-</w:t>
      </w:r>
      <w:proofErr w:type="spellStart"/>
      <w:r w:rsidRPr="00DC40C1">
        <w:rPr>
          <w:rFonts w:ascii="Arial" w:hAnsi="Arial" w:cs="Arial"/>
          <w:sz w:val="20"/>
          <w:szCs w:val="20"/>
        </w:rPr>
        <w:t>Biomaging</w:t>
      </w:r>
      <w:proofErr w:type="spellEnd"/>
      <w:r w:rsidRPr="00DC40C1">
        <w:rPr>
          <w:rFonts w:ascii="Arial" w:hAnsi="Arial" w:cs="Arial"/>
          <w:sz w:val="20"/>
          <w:szCs w:val="20"/>
        </w:rPr>
        <w:t xml:space="preserve">, ILL, </w:t>
      </w:r>
      <w:proofErr w:type="spellStart"/>
      <w:r w:rsidRPr="00DC40C1">
        <w:rPr>
          <w:rFonts w:ascii="Arial" w:hAnsi="Arial" w:cs="Arial"/>
          <w:sz w:val="20"/>
          <w:szCs w:val="20"/>
        </w:rPr>
        <w:t>LifeWatch</w:t>
      </w:r>
      <w:proofErr w:type="spellEnd"/>
      <w:r w:rsidRPr="00DC40C1">
        <w:rPr>
          <w:rFonts w:ascii="Arial" w:hAnsi="Arial" w:cs="Arial"/>
          <w:sz w:val="20"/>
          <w:szCs w:val="20"/>
        </w:rPr>
        <w:t xml:space="preserve">, PRACE in SHARE; Slovenija sodeluje pri izgradnji BELLE II v </w:t>
      </w:r>
      <w:proofErr w:type="spellStart"/>
      <w:r w:rsidRPr="00DC40C1">
        <w:rPr>
          <w:rFonts w:ascii="Arial" w:hAnsi="Arial" w:cs="Arial"/>
          <w:sz w:val="20"/>
          <w:szCs w:val="20"/>
        </w:rPr>
        <w:t>Tsukubi</w:t>
      </w:r>
      <w:proofErr w:type="spellEnd"/>
      <w:r w:rsidRPr="00DC40C1">
        <w:rPr>
          <w:rFonts w:ascii="Arial" w:hAnsi="Arial" w:cs="Arial"/>
          <w:sz w:val="20"/>
          <w:szCs w:val="20"/>
        </w:rPr>
        <w:t xml:space="preserve"> na Japonskem in pri izgradnji Centra FAIR v Darmstadtu v Nemčiji; v letu 2017 je Slovenija postala tudi pridružena članica CERN. V skladu z Načrtom razvoja raziskovalne infrastrukture 2011-2020 (NRRI 2011-2020) je bilo načrtovano, da se bo Slovenija do konca 2020 (torej v obdobju 10 let) vključila še v </w:t>
      </w:r>
      <w:proofErr w:type="spellStart"/>
      <w:r w:rsidRPr="00DC40C1">
        <w:rPr>
          <w:rFonts w:ascii="Arial" w:hAnsi="Arial" w:cs="Arial"/>
          <w:sz w:val="20"/>
          <w:szCs w:val="20"/>
        </w:rPr>
        <w:t>EuropeanXFEL</w:t>
      </w:r>
      <w:proofErr w:type="spellEnd"/>
      <w:r w:rsidRPr="00DC40C1">
        <w:rPr>
          <w:rFonts w:ascii="Arial" w:hAnsi="Arial" w:cs="Arial"/>
          <w:sz w:val="20"/>
          <w:szCs w:val="20"/>
        </w:rPr>
        <w:t xml:space="preserve"> ali EUROFEL, v skladu z revizijo NRRI 2016 pa do leta 2026 še v BBMRI, E-RIHS, </w:t>
      </w:r>
      <w:proofErr w:type="spellStart"/>
      <w:r w:rsidRPr="00DC40C1">
        <w:rPr>
          <w:rFonts w:ascii="Arial" w:hAnsi="Arial" w:cs="Arial"/>
          <w:sz w:val="20"/>
          <w:szCs w:val="20"/>
        </w:rPr>
        <w:t>eLTER</w:t>
      </w:r>
      <w:proofErr w:type="spellEnd"/>
      <w:r w:rsidRPr="00DC40C1">
        <w:rPr>
          <w:rFonts w:ascii="Arial" w:hAnsi="Arial" w:cs="Arial"/>
          <w:sz w:val="20"/>
          <w:szCs w:val="20"/>
        </w:rPr>
        <w:t>, ISBE in METROFOOD.</w:t>
      </w:r>
    </w:p>
    <w:p w14:paraId="41A2083A" w14:textId="136F8E60" w:rsidR="00C92369" w:rsidRPr="00DC40C1" w:rsidRDefault="00C92369" w:rsidP="00DC40C1">
      <w:pPr>
        <w:spacing w:line="276" w:lineRule="auto"/>
        <w:jc w:val="both"/>
        <w:rPr>
          <w:rFonts w:ascii="Arial" w:hAnsi="Arial" w:cs="Arial"/>
          <w:sz w:val="20"/>
          <w:szCs w:val="20"/>
        </w:rPr>
      </w:pPr>
      <w:r w:rsidRPr="00DC40C1">
        <w:rPr>
          <w:rFonts w:ascii="Arial" w:hAnsi="Arial" w:cs="Arial"/>
          <w:sz w:val="20"/>
          <w:szCs w:val="20"/>
        </w:rPr>
        <w:t>Dosedanjo implementacijo prednostnih mednarodnih RI projektov lahko ocenimo kot zelo uspešno, saj se je Slovenija, kljub slabšim finančnim razmeram v vsaj nekaj letih preteklega desetletja, uspešno vključila v večino prednostnih mednarodnih projektov iz NRRI 2011-2020 in njegove revizije v 2016 ter se v njih uveljavila kot verodostojna in stabilna partnerica. V več primerih, zlasti pri RI projektih, ki zahtevajo večje vložke v nadgradnjo raziskovalne infrastrukture v nacionalnih vozliščih, to ne bi bilo mogoče zgolj z integralnimi sredstvi, ampak le z znatnimi sredstvi iz sredstev evropske kohezijske politike (ESRR). Tudi v okviru mednarodnega povezovanja se je sledimo prednostnim področjem pametne specializacije, s čimer krepimo predvsem nacionalna prioritetna področja.</w:t>
      </w:r>
      <w:r w:rsidR="00C960E1" w:rsidRPr="00DC40C1">
        <w:rPr>
          <w:rStyle w:val="Sprotnaopomba-sklic"/>
          <w:rFonts w:ascii="Arial" w:hAnsi="Arial" w:cs="Arial"/>
          <w:sz w:val="20"/>
          <w:szCs w:val="20"/>
        </w:rPr>
        <w:footnoteReference w:id="8"/>
      </w:r>
      <w:r w:rsidRPr="00DC40C1">
        <w:rPr>
          <w:rFonts w:ascii="Arial" w:hAnsi="Arial" w:cs="Arial"/>
          <w:sz w:val="20"/>
          <w:szCs w:val="20"/>
        </w:rPr>
        <w:t xml:space="preserve"> </w:t>
      </w:r>
    </w:p>
    <w:p w14:paraId="00227995" w14:textId="77777777" w:rsidR="00C92369" w:rsidRPr="00DC40C1" w:rsidRDefault="00C92369" w:rsidP="00DC40C1">
      <w:pPr>
        <w:spacing w:line="276" w:lineRule="auto"/>
        <w:jc w:val="both"/>
        <w:rPr>
          <w:rFonts w:ascii="Arial" w:hAnsi="Arial" w:cs="Arial"/>
          <w:sz w:val="20"/>
          <w:szCs w:val="20"/>
        </w:rPr>
      </w:pPr>
    </w:p>
    <w:p w14:paraId="459EFACE" w14:textId="77777777" w:rsidR="00172FA8" w:rsidRPr="00C50896" w:rsidRDefault="00172FA8" w:rsidP="004D62E7">
      <w:pPr>
        <w:pStyle w:val="Slog3"/>
        <w:outlineLvl w:val="1"/>
      </w:pPr>
      <w:bookmarkStart w:id="6" w:name="_Toc123803376"/>
      <w:r w:rsidRPr="00C50896">
        <w:t>Javno-zasebna partnerstva na področju raziskav in inovacij</w:t>
      </w:r>
      <w:bookmarkEnd w:id="6"/>
    </w:p>
    <w:p w14:paraId="7F089B15" w14:textId="77777777" w:rsidR="00172FA8" w:rsidRPr="00DC40C1" w:rsidRDefault="00172FA8" w:rsidP="00DC40C1">
      <w:pPr>
        <w:spacing w:after="120" w:line="276" w:lineRule="auto"/>
        <w:jc w:val="both"/>
        <w:rPr>
          <w:rFonts w:ascii="Arial" w:hAnsi="Arial" w:cs="Arial"/>
          <w:sz w:val="20"/>
          <w:szCs w:val="20"/>
        </w:rPr>
      </w:pPr>
      <w:r w:rsidRPr="00DC40C1">
        <w:rPr>
          <w:rFonts w:ascii="Arial" w:hAnsi="Arial" w:cs="Arial"/>
          <w:sz w:val="20"/>
          <w:szCs w:val="20"/>
        </w:rPr>
        <w:t xml:space="preserve">Slovenija in slovenski inovacijski deležniki sodelujejo in se povezujejo v različnih javno-zasebnih partnerstvih na področju raziskav in inovacij na evropski ravni oziroma v okviru Evropskega raziskovalnega prostora (ERA), ki vključujejo različne javne organe držav članic EU (npr. ministrstva, agencije, zavode, ipd.), industrijske partnerje oziroma združenja in druge partnerje kot tudi EU (tj. Evropsko komisijo); osredotočena so na izvajanje raziskovalnih, tehnološko-razvojnih in demonstracijskih programov kot tudi na mreženje, deljenje znanj in izkušenj na določenem strateško pomembnem področju. </w:t>
      </w:r>
    </w:p>
    <w:p w14:paraId="08327296" w14:textId="77777777" w:rsidR="00172FA8" w:rsidRPr="00DC40C1" w:rsidRDefault="00172FA8" w:rsidP="00DC40C1">
      <w:pPr>
        <w:numPr>
          <w:ilvl w:val="0"/>
          <w:numId w:val="3"/>
        </w:numPr>
        <w:spacing w:after="120" w:line="276" w:lineRule="auto"/>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Javno-zasebna partnerstva po 187. členu Pogodbe o delovanju EU – Skupne tehnološke pobude</w:t>
      </w:r>
    </w:p>
    <w:p w14:paraId="1262A502" w14:textId="77777777" w:rsidR="00172FA8" w:rsidRPr="00DC40C1" w:rsidRDefault="00172FA8" w:rsidP="00DC40C1">
      <w:pPr>
        <w:spacing w:after="120" w:line="276" w:lineRule="auto"/>
        <w:jc w:val="both"/>
        <w:rPr>
          <w:rFonts w:ascii="Arial" w:hAnsi="Arial" w:cs="Arial"/>
          <w:sz w:val="20"/>
          <w:szCs w:val="20"/>
        </w:rPr>
      </w:pPr>
      <w:r w:rsidRPr="00DC40C1">
        <w:rPr>
          <w:rFonts w:ascii="Arial" w:hAnsi="Arial" w:cs="Arial"/>
          <w:sz w:val="20"/>
          <w:szCs w:val="20"/>
        </w:rPr>
        <w:t>Slovenija oziroma slovenski inovacijski deležniki so vključeni v 4 javno-zasebna partnerstva po 187. členu PDEU oziroma t. i. Skupne tehnološke pobude (</w:t>
      </w:r>
      <w:proofErr w:type="spellStart"/>
      <w:r w:rsidRPr="00DC40C1">
        <w:rPr>
          <w:rFonts w:ascii="Arial" w:hAnsi="Arial" w:cs="Arial"/>
          <w:i/>
          <w:sz w:val="20"/>
          <w:szCs w:val="20"/>
        </w:rPr>
        <w:t>Joint</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Technology</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Initiatives</w:t>
      </w:r>
      <w:proofErr w:type="spellEnd"/>
      <w:r w:rsidRPr="00DC40C1">
        <w:rPr>
          <w:rFonts w:ascii="Arial" w:hAnsi="Arial" w:cs="Arial"/>
          <w:sz w:val="20"/>
          <w:szCs w:val="20"/>
        </w:rPr>
        <w:t xml:space="preserve"> – JTI), ki delujejo kot skupna podjetja, ustanovljenih za izvajanje strateških raziskovanih programov širše industrijske pobude, ki izhaja zlasti iz dela Evropskih tehnoloških platform (ETP).</w:t>
      </w:r>
      <w:r w:rsidRPr="00DC40C1">
        <w:rPr>
          <w:rFonts w:ascii="Arial" w:hAnsi="Arial" w:cs="Arial"/>
          <w:sz w:val="20"/>
          <w:szCs w:val="20"/>
          <w:vertAlign w:val="superscript"/>
        </w:rPr>
        <w:footnoteReference w:id="9"/>
      </w:r>
    </w:p>
    <w:p w14:paraId="6D610043" w14:textId="77777777" w:rsidR="00172FA8" w:rsidRPr="00DC40C1" w:rsidRDefault="00172FA8" w:rsidP="00DC40C1">
      <w:pPr>
        <w:numPr>
          <w:ilvl w:val="0"/>
          <w:numId w:val="3"/>
        </w:numPr>
        <w:spacing w:after="120" w:line="276" w:lineRule="auto"/>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Pogodbena javno-zasebna partnerstva</w:t>
      </w:r>
    </w:p>
    <w:p w14:paraId="3D53EF92" w14:textId="77777777" w:rsidR="00172FA8" w:rsidRPr="00DC40C1" w:rsidRDefault="00172FA8" w:rsidP="00DC40C1">
      <w:pPr>
        <w:spacing w:after="120" w:line="276" w:lineRule="auto"/>
        <w:jc w:val="both"/>
        <w:rPr>
          <w:rFonts w:ascii="Arial" w:hAnsi="Arial" w:cs="Arial"/>
          <w:b/>
          <w:sz w:val="20"/>
          <w:szCs w:val="20"/>
        </w:rPr>
      </w:pPr>
      <w:r w:rsidRPr="00DC40C1">
        <w:rPr>
          <w:rFonts w:ascii="Arial" w:hAnsi="Arial" w:cs="Arial"/>
          <w:sz w:val="20"/>
          <w:szCs w:val="20"/>
        </w:rPr>
        <w:t>Slovenija oziroma slovenski inovacijski deležniki sodelujejo v 9 pogodbenih javno-zasebnih partnerstvih (</w:t>
      </w:r>
      <w:proofErr w:type="spellStart"/>
      <w:r w:rsidRPr="00DC40C1">
        <w:rPr>
          <w:rFonts w:ascii="Arial" w:hAnsi="Arial" w:cs="Arial"/>
          <w:i/>
          <w:sz w:val="20"/>
          <w:szCs w:val="20"/>
        </w:rPr>
        <w:t>Contractural</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public-private</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partnerships</w:t>
      </w:r>
      <w:proofErr w:type="spellEnd"/>
      <w:r w:rsidRPr="00DC40C1">
        <w:rPr>
          <w:rFonts w:ascii="Arial" w:hAnsi="Arial" w:cs="Arial"/>
          <w:sz w:val="20"/>
          <w:szCs w:val="20"/>
        </w:rPr>
        <w:t xml:space="preserve"> - </w:t>
      </w:r>
      <w:proofErr w:type="spellStart"/>
      <w:r w:rsidRPr="00DC40C1">
        <w:rPr>
          <w:rFonts w:ascii="Arial" w:hAnsi="Arial" w:cs="Arial"/>
          <w:sz w:val="20"/>
          <w:szCs w:val="20"/>
        </w:rPr>
        <w:t>cPPP</w:t>
      </w:r>
      <w:proofErr w:type="spellEnd"/>
      <w:r w:rsidRPr="00DC40C1">
        <w:rPr>
          <w:rFonts w:ascii="Arial" w:hAnsi="Arial" w:cs="Arial"/>
          <w:sz w:val="20"/>
          <w:szCs w:val="20"/>
        </w:rPr>
        <w:t>), ki temeljijo na pogodbenem razmerju med Evropsko komisijo in zasebnim sektorjem (tj. evropskimi industrijskimi združenji). Osredotočene kontinuiran dialog med javnim in zasebnim sektorjem na oblikovanje več-letnih kažipotov (</w:t>
      </w:r>
      <w:proofErr w:type="spellStart"/>
      <w:r w:rsidRPr="00DC40C1">
        <w:rPr>
          <w:rFonts w:ascii="Arial" w:hAnsi="Arial" w:cs="Arial"/>
          <w:i/>
          <w:sz w:val="20"/>
          <w:szCs w:val="20"/>
        </w:rPr>
        <w:t>roadmaps</w:t>
      </w:r>
      <w:proofErr w:type="spellEnd"/>
      <w:r w:rsidRPr="00DC40C1">
        <w:rPr>
          <w:rFonts w:ascii="Arial" w:hAnsi="Arial" w:cs="Arial"/>
          <w:sz w:val="20"/>
          <w:szCs w:val="20"/>
        </w:rPr>
        <w:t>), z opredelitvijo raziskovalno-inovacijskih prioritet, z namenom njihove vključitve v programe Obzorja 2020.</w:t>
      </w:r>
      <w:r w:rsidRPr="00DC40C1">
        <w:rPr>
          <w:rFonts w:ascii="Arial" w:hAnsi="Arial" w:cs="Arial"/>
          <w:b/>
          <w:sz w:val="20"/>
          <w:szCs w:val="20"/>
          <w:vertAlign w:val="superscript"/>
        </w:rPr>
        <w:footnoteReference w:id="10"/>
      </w:r>
      <w:r w:rsidRPr="00DC40C1">
        <w:rPr>
          <w:rFonts w:ascii="Arial" w:hAnsi="Arial" w:cs="Arial"/>
          <w:sz w:val="20"/>
          <w:szCs w:val="20"/>
        </w:rPr>
        <w:t xml:space="preserve"> </w:t>
      </w:r>
      <w:r w:rsidR="00055935" w:rsidRPr="00DC40C1">
        <w:rPr>
          <w:rStyle w:val="Sprotnaopomba-sklic"/>
          <w:rFonts w:ascii="Arial" w:hAnsi="Arial" w:cs="Arial"/>
          <w:sz w:val="20"/>
          <w:szCs w:val="20"/>
        </w:rPr>
        <w:footnoteReference w:id="11"/>
      </w:r>
    </w:p>
    <w:p w14:paraId="581A76CD" w14:textId="77777777" w:rsidR="00172FA8" w:rsidRPr="00DC40C1" w:rsidRDefault="00172FA8" w:rsidP="00DC40C1">
      <w:pPr>
        <w:numPr>
          <w:ilvl w:val="0"/>
          <w:numId w:val="3"/>
        </w:numPr>
        <w:spacing w:after="120" w:line="276" w:lineRule="auto"/>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Evropska partnerstva za inovacije</w:t>
      </w:r>
    </w:p>
    <w:p w14:paraId="0A4C6A3F" w14:textId="77777777" w:rsidR="00172FA8" w:rsidRPr="00DC40C1" w:rsidRDefault="00172FA8" w:rsidP="00DC40C1">
      <w:pPr>
        <w:spacing w:after="120" w:line="276" w:lineRule="auto"/>
        <w:jc w:val="both"/>
        <w:rPr>
          <w:rFonts w:ascii="Arial" w:hAnsi="Arial" w:cs="Arial"/>
          <w:sz w:val="20"/>
          <w:szCs w:val="20"/>
        </w:rPr>
      </w:pPr>
      <w:r w:rsidRPr="00DC40C1">
        <w:rPr>
          <w:rFonts w:ascii="Arial" w:hAnsi="Arial" w:cs="Arial"/>
          <w:sz w:val="20"/>
          <w:szCs w:val="20"/>
        </w:rPr>
        <w:t>Slovenija in slovenski inovacijski deležniki sode</w:t>
      </w:r>
      <w:r w:rsidR="007121BC" w:rsidRPr="00DC40C1">
        <w:rPr>
          <w:rFonts w:ascii="Arial" w:hAnsi="Arial" w:cs="Arial"/>
          <w:sz w:val="20"/>
          <w:szCs w:val="20"/>
        </w:rPr>
        <w:t>lujejo v 1 Evropskem partnerstvu</w:t>
      </w:r>
      <w:r w:rsidRPr="00DC40C1">
        <w:rPr>
          <w:rFonts w:ascii="Arial" w:hAnsi="Arial" w:cs="Arial"/>
          <w:sz w:val="20"/>
          <w:szCs w:val="20"/>
        </w:rPr>
        <w:t xml:space="preserve"> za inovacije (</w:t>
      </w:r>
      <w:proofErr w:type="spellStart"/>
      <w:r w:rsidRPr="00DC40C1">
        <w:rPr>
          <w:rFonts w:ascii="Arial" w:hAnsi="Arial" w:cs="Arial"/>
          <w:i/>
          <w:sz w:val="20"/>
          <w:szCs w:val="20"/>
        </w:rPr>
        <w:t>European</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Innovation</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Partnership</w:t>
      </w:r>
      <w:proofErr w:type="spellEnd"/>
      <w:r w:rsidRPr="00DC40C1">
        <w:rPr>
          <w:rFonts w:ascii="Arial" w:hAnsi="Arial" w:cs="Arial"/>
          <w:sz w:val="20"/>
          <w:szCs w:val="20"/>
        </w:rPr>
        <w:t xml:space="preserve"> – EIP), in sicer na področju kmetijske produktivnosti in trajnosti (</w:t>
      </w:r>
      <w:proofErr w:type="spellStart"/>
      <w:r w:rsidRPr="00DC40C1">
        <w:rPr>
          <w:rFonts w:ascii="Arial" w:hAnsi="Arial" w:cs="Arial"/>
          <w:i/>
          <w:sz w:val="20"/>
          <w:szCs w:val="20"/>
        </w:rPr>
        <w:t>European</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Innovation</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Partnership</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for</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Agricultural</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Productivity</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and</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Sustainability</w:t>
      </w:r>
      <w:proofErr w:type="spellEnd"/>
      <w:r w:rsidRPr="00DC40C1">
        <w:rPr>
          <w:rFonts w:ascii="Arial" w:hAnsi="Arial" w:cs="Arial"/>
          <w:sz w:val="20"/>
          <w:szCs w:val="20"/>
        </w:rPr>
        <w:t xml:space="preserve"> – EIP–AGRI). V okviru EIP AGRI se izvajajo projekti sodelovanja, s ciljem razvoja novih oziroma izboljšanih proizvodov, praks, procesov ali tehnologij na področju kmetijstva, živilstva in gozdarstva ter razvoja rešitev, namenjenih </w:t>
      </w:r>
      <w:r w:rsidR="0061289C" w:rsidRPr="00DC40C1">
        <w:rPr>
          <w:rFonts w:ascii="Arial" w:hAnsi="Arial" w:cs="Arial"/>
          <w:sz w:val="20"/>
          <w:szCs w:val="20"/>
        </w:rPr>
        <w:t>zmanjševanju</w:t>
      </w:r>
      <w:r w:rsidRPr="00DC40C1">
        <w:rPr>
          <w:rFonts w:ascii="Arial" w:hAnsi="Arial" w:cs="Arial"/>
          <w:sz w:val="20"/>
          <w:szCs w:val="20"/>
        </w:rPr>
        <w:t xml:space="preserve"> negativnih vplivov kmetijstva, živilstva in gozdarstva na okolje ter zmanjševanju ali blažitvi oziroma prilagajanju na podnebne razmere.</w:t>
      </w:r>
      <w:r w:rsidR="00055935" w:rsidRPr="00DC40C1">
        <w:rPr>
          <w:rStyle w:val="Sprotnaopomba-sklic"/>
          <w:rFonts w:ascii="Arial" w:hAnsi="Arial" w:cs="Arial"/>
          <w:sz w:val="20"/>
          <w:szCs w:val="20"/>
        </w:rPr>
        <w:footnoteReference w:id="12"/>
      </w:r>
      <w:r w:rsidRPr="00DC40C1">
        <w:rPr>
          <w:rFonts w:ascii="Arial" w:hAnsi="Arial" w:cs="Arial"/>
          <w:sz w:val="20"/>
          <w:szCs w:val="20"/>
        </w:rPr>
        <w:t xml:space="preserve"> </w:t>
      </w:r>
    </w:p>
    <w:p w14:paraId="3094A936" w14:textId="77777777" w:rsidR="00172FA8" w:rsidRPr="00DC40C1" w:rsidRDefault="00172FA8" w:rsidP="00DC40C1">
      <w:pPr>
        <w:numPr>
          <w:ilvl w:val="0"/>
          <w:numId w:val="3"/>
        </w:numPr>
        <w:spacing w:after="120" w:line="276" w:lineRule="auto"/>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Evropske tehnološke platforme</w:t>
      </w:r>
    </w:p>
    <w:p w14:paraId="522C4A8B" w14:textId="77777777" w:rsidR="00172FA8" w:rsidRPr="00DC40C1" w:rsidRDefault="00172FA8" w:rsidP="00DC40C1">
      <w:pPr>
        <w:spacing w:after="120" w:line="276" w:lineRule="auto"/>
        <w:jc w:val="both"/>
        <w:rPr>
          <w:rFonts w:ascii="Arial" w:hAnsi="Arial" w:cs="Arial"/>
          <w:sz w:val="20"/>
          <w:szCs w:val="20"/>
        </w:rPr>
      </w:pPr>
      <w:r w:rsidRPr="00DC40C1">
        <w:rPr>
          <w:rFonts w:ascii="Arial" w:hAnsi="Arial" w:cs="Arial"/>
          <w:sz w:val="20"/>
          <w:szCs w:val="20"/>
        </w:rPr>
        <w:t>Slovenija oziroma slovenski deležniki sodelujejo v 3 Evropskih tehnoloških platformah (ETP), ki združujejo različne javne organe in inovacijske deležnike pod vo</w:t>
      </w:r>
      <w:r w:rsidR="006F0188" w:rsidRPr="00DC40C1">
        <w:rPr>
          <w:rFonts w:ascii="Arial" w:hAnsi="Arial" w:cs="Arial"/>
          <w:sz w:val="20"/>
          <w:szCs w:val="20"/>
        </w:rPr>
        <w:t>dstvom industrijskih partnerjev</w:t>
      </w:r>
      <w:r w:rsidRPr="00DC40C1">
        <w:rPr>
          <w:rFonts w:ascii="Arial" w:hAnsi="Arial" w:cs="Arial"/>
          <w:sz w:val="20"/>
          <w:szCs w:val="20"/>
        </w:rPr>
        <w:t xml:space="preserve"> in predstavljajo forum za izmenjavo znanj in izkušenj ter opredeljevanje sred</w:t>
      </w:r>
      <w:r w:rsidR="006F0188" w:rsidRPr="00DC40C1">
        <w:rPr>
          <w:rFonts w:ascii="Arial" w:hAnsi="Arial" w:cs="Arial"/>
          <w:sz w:val="20"/>
          <w:szCs w:val="20"/>
        </w:rPr>
        <w:t>n</w:t>
      </w:r>
      <w:r w:rsidRPr="00DC40C1">
        <w:rPr>
          <w:rFonts w:ascii="Arial" w:hAnsi="Arial" w:cs="Arial"/>
          <w:sz w:val="20"/>
          <w:szCs w:val="20"/>
        </w:rPr>
        <w:t>jeročnih in dolgoročnih raziskovalnih in tehnoloških ciljev in načrtov za njihovo doseganje.</w:t>
      </w:r>
      <w:r w:rsidRPr="00DC40C1">
        <w:rPr>
          <w:rFonts w:ascii="Arial" w:hAnsi="Arial" w:cs="Arial"/>
          <w:sz w:val="20"/>
          <w:szCs w:val="20"/>
          <w:vertAlign w:val="superscript"/>
        </w:rPr>
        <w:footnoteReference w:id="13"/>
      </w:r>
      <w:r w:rsidRPr="00DC40C1">
        <w:rPr>
          <w:rFonts w:ascii="Arial" w:hAnsi="Arial" w:cs="Arial"/>
          <w:sz w:val="20"/>
          <w:szCs w:val="20"/>
        </w:rPr>
        <w:t xml:space="preserve"> </w:t>
      </w:r>
      <w:r w:rsidR="00055935" w:rsidRPr="00DC40C1">
        <w:rPr>
          <w:rStyle w:val="Sprotnaopomba-sklic"/>
          <w:rFonts w:ascii="Arial" w:hAnsi="Arial" w:cs="Arial"/>
          <w:sz w:val="20"/>
          <w:szCs w:val="20"/>
        </w:rPr>
        <w:footnoteReference w:id="14"/>
      </w:r>
    </w:p>
    <w:p w14:paraId="08348CBE" w14:textId="77777777" w:rsidR="00172FA8" w:rsidRPr="00DC40C1" w:rsidRDefault="00172FA8" w:rsidP="00DC40C1">
      <w:pPr>
        <w:numPr>
          <w:ilvl w:val="0"/>
          <w:numId w:val="3"/>
        </w:numPr>
        <w:spacing w:after="120" w:line="276" w:lineRule="auto"/>
        <w:contextualSpacing/>
        <w:jc w:val="both"/>
        <w:rPr>
          <w:rFonts w:ascii="Arial" w:eastAsia="Times New Roman" w:hAnsi="Arial" w:cs="Arial"/>
          <w:b/>
          <w:color w:val="000000"/>
          <w:sz w:val="20"/>
          <w:szCs w:val="20"/>
        </w:rPr>
      </w:pPr>
      <w:r w:rsidRPr="00DC40C1">
        <w:rPr>
          <w:rFonts w:ascii="Arial" w:eastAsia="Times New Roman" w:hAnsi="Arial" w:cs="Arial"/>
          <w:b/>
          <w:color w:val="000000"/>
          <w:sz w:val="20"/>
          <w:szCs w:val="20"/>
        </w:rPr>
        <w:t xml:space="preserve">Ostala javno-zasebna partnerstva </w:t>
      </w:r>
    </w:p>
    <w:p w14:paraId="63080B1F"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Slovenija in/oziroma slovenski deležniki so vključeni tudi v nekatera d</w:t>
      </w:r>
      <w:r w:rsidR="009A069A" w:rsidRPr="00DC40C1">
        <w:rPr>
          <w:rFonts w:ascii="Arial" w:hAnsi="Arial" w:cs="Arial"/>
          <w:sz w:val="20"/>
          <w:szCs w:val="20"/>
        </w:rPr>
        <w:t>ruga javno-zasebna partnerstva,</w:t>
      </w:r>
      <w:r w:rsidRPr="00DC40C1">
        <w:rPr>
          <w:rFonts w:ascii="Arial" w:hAnsi="Arial" w:cs="Arial"/>
          <w:sz w:val="20"/>
          <w:szCs w:val="20"/>
        </w:rPr>
        <w:t xml:space="preserve"> na primer v dolgoročna projekta FET </w:t>
      </w:r>
      <w:proofErr w:type="spellStart"/>
      <w:r w:rsidRPr="00DC40C1">
        <w:rPr>
          <w:rFonts w:ascii="Arial" w:hAnsi="Arial" w:cs="Arial"/>
          <w:i/>
          <w:sz w:val="20"/>
          <w:szCs w:val="20"/>
        </w:rPr>
        <w:t>Flagship</w:t>
      </w:r>
      <w:proofErr w:type="spellEnd"/>
      <w:r w:rsidRPr="00DC40C1">
        <w:rPr>
          <w:rFonts w:ascii="Arial" w:hAnsi="Arial" w:cs="Arial"/>
          <w:i/>
          <w:sz w:val="20"/>
          <w:szCs w:val="20"/>
        </w:rPr>
        <w:t xml:space="preserve"> Human </w:t>
      </w:r>
      <w:proofErr w:type="spellStart"/>
      <w:r w:rsidRPr="00DC40C1">
        <w:rPr>
          <w:rFonts w:ascii="Arial" w:hAnsi="Arial" w:cs="Arial"/>
          <w:i/>
          <w:sz w:val="20"/>
          <w:szCs w:val="20"/>
        </w:rPr>
        <w:t>Brain</w:t>
      </w:r>
      <w:proofErr w:type="spellEnd"/>
      <w:r w:rsidRPr="00DC40C1">
        <w:rPr>
          <w:rFonts w:ascii="Arial" w:hAnsi="Arial" w:cs="Arial"/>
          <w:i/>
          <w:sz w:val="20"/>
          <w:szCs w:val="20"/>
        </w:rPr>
        <w:t xml:space="preserve"> Project</w:t>
      </w:r>
      <w:r w:rsidRPr="00DC40C1">
        <w:rPr>
          <w:rFonts w:ascii="Arial" w:hAnsi="Arial" w:cs="Arial"/>
          <w:sz w:val="20"/>
          <w:szCs w:val="20"/>
        </w:rPr>
        <w:t xml:space="preserve"> in FET </w:t>
      </w:r>
      <w:proofErr w:type="spellStart"/>
      <w:r w:rsidRPr="00DC40C1">
        <w:rPr>
          <w:rFonts w:ascii="Arial" w:hAnsi="Arial" w:cs="Arial"/>
          <w:i/>
          <w:sz w:val="20"/>
          <w:szCs w:val="20"/>
        </w:rPr>
        <w:t>Flagship</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Graphene</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and</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related</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materials</w:t>
      </w:r>
      <w:proofErr w:type="spellEnd"/>
      <w:r w:rsidRPr="00DC40C1">
        <w:rPr>
          <w:rFonts w:ascii="Arial" w:hAnsi="Arial" w:cs="Arial"/>
          <w:sz w:val="20"/>
          <w:szCs w:val="20"/>
        </w:rPr>
        <w:t xml:space="preserve">, ki se izvajata v okviru mreže </w:t>
      </w:r>
      <w:proofErr w:type="spellStart"/>
      <w:r w:rsidRPr="00DC40C1">
        <w:rPr>
          <w:rFonts w:ascii="Arial" w:hAnsi="Arial" w:cs="Arial"/>
          <w:sz w:val="20"/>
          <w:szCs w:val="20"/>
        </w:rPr>
        <w:t>The</w:t>
      </w:r>
      <w:proofErr w:type="spellEnd"/>
      <w:r w:rsidRPr="00DC40C1">
        <w:rPr>
          <w:rFonts w:ascii="Arial" w:hAnsi="Arial" w:cs="Arial"/>
          <w:sz w:val="20"/>
          <w:szCs w:val="20"/>
        </w:rPr>
        <w:t xml:space="preserve"> </w:t>
      </w:r>
      <w:proofErr w:type="spellStart"/>
      <w:r w:rsidRPr="00DC40C1">
        <w:rPr>
          <w:rFonts w:ascii="Arial" w:hAnsi="Arial" w:cs="Arial"/>
          <w:sz w:val="20"/>
          <w:szCs w:val="20"/>
        </w:rPr>
        <w:t>Flagship</w:t>
      </w:r>
      <w:proofErr w:type="spellEnd"/>
      <w:r w:rsidRPr="00DC40C1">
        <w:rPr>
          <w:rFonts w:ascii="Arial" w:hAnsi="Arial" w:cs="Arial"/>
          <w:sz w:val="20"/>
          <w:szCs w:val="20"/>
        </w:rPr>
        <w:t xml:space="preserve"> ERA-NET - FLAG ERA II in v Skupnostih znanja in inovacij (</w:t>
      </w:r>
      <w:proofErr w:type="spellStart"/>
      <w:r w:rsidRPr="00DC40C1">
        <w:rPr>
          <w:rFonts w:ascii="Arial" w:hAnsi="Arial" w:cs="Arial"/>
          <w:i/>
          <w:sz w:val="20"/>
          <w:szCs w:val="20"/>
        </w:rPr>
        <w:t>Knowledge</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and</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Innovation</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Communities</w:t>
      </w:r>
      <w:proofErr w:type="spellEnd"/>
      <w:r w:rsidRPr="00DC40C1">
        <w:rPr>
          <w:rFonts w:ascii="Arial" w:hAnsi="Arial" w:cs="Arial"/>
          <w:sz w:val="20"/>
          <w:szCs w:val="20"/>
        </w:rPr>
        <w:t xml:space="preserve"> - KIC), ki so podrobneje predstavljene pod točko VII.</w:t>
      </w:r>
      <w:r w:rsidR="00055935" w:rsidRPr="00DC40C1">
        <w:rPr>
          <w:rStyle w:val="Sprotnaopomba-sklic"/>
          <w:rFonts w:ascii="Arial" w:eastAsia="Times New Roman" w:hAnsi="Arial" w:cs="Arial"/>
          <w:b/>
          <w:color w:val="000000"/>
          <w:sz w:val="20"/>
          <w:szCs w:val="20"/>
        </w:rPr>
        <w:t xml:space="preserve"> </w:t>
      </w:r>
      <w:r w:rsidR="00055935" w:rsidRPr="00DC40C1">
        <w:rPr>
          <w:rStyle w:val="Sprotnaopomba-sklic"/>
          <w:rFonts w:ascii="Arial" w:eastAsia="Times New Roman" w:hAnsi="Arial" w:cs="Arial"/>
          <w:color w:val="000000"/>
          <w:sz w:val="20"/>
          <w:szCs w:val="20"/>
        </w:rPr>
        <w:footnoteReference w:id="15"/>
      </w:r>
      <w:r w:rsidR="00055935" w:rsidRPr="00DC40C1">
        <w:rPr>
          <w:rFonts w:ascii="Arial" w:eastAsia="Times New Roman" w:hAnsi="Arial" w:cs="Arial"/>
          <w:color w:val="000000"/>
          <w:sz w:val="20"/>
          <w:szCs w:val="20"/>
        </w:rPr>
        <w:t xml:space="preserve"> </w:t>
      </w:r>
      <w:r w:rsidRPr="00DC40C1">
        <w:rPr>
          <w:rFonts w:ascii="Arial" w:hAnsi="Arial" w:cs="Arial"/>
          <w:sz w:val="20"/>
          <w:szCs w:val="20"/>
        </w:rPr>
        <w:t xml:space="preserve"> </w:t>
      </w:r>
    </w:p>
    <w:p w14:paraId="469F83A5" w14:textId="77777777" w:rsidR="00172FA8" w:rsidRPr="00DC40C1" w:rsidRDefault="00172FA8" w:rsidP="00DC40C1">
      <w:pPr>
        <w:spacing w:after="120" w:line="276" w:lineRule="auto"/>
        <w:jc w:val="both"/>
        <w:rPr>
          <w:rFonts w:ascii="Arial" w:hAnsi="Arial" w:cs="Arial"/>
          <w:b/>
          <w:sz w:val="20"/>
          <w:szCs w:val="20"/>
        </w:rPr>
      </w:pPr>
    </w:p>
    <w:p w14:paraId="708A338B" w14:textId="77777777" w:rsidR="00172FA8" w:rsidRPr="00DC40C1" w:rsidRDefault="00172FA8" w:rsidP="004D62E7">
      <w:pPr>
        <w:pStyle w:val="Slog3"/>
        <w:outlineLvl w:val="1"/>
      </w:pPr>
      <w:bookmarkStart w:id="7" w:name="_Toc123803377"/>
      <w:r w:rsidRPr="00DC40C1">
        <w:t>Evropski inštitut za inovacije in tehnologijo in Skupnosti znanja in inovacij</w:t>
      </w:r>
      <w:bookmarkEnd w:id="7"/>
    </w:p>
    <w:p w14:paraId="00E85D33" w14:textId="77777777" w:rsidR="00172FA8" w:rsidRPr="00DC40C1" w:rsidRDefault="00172FA8" w:rsidP="00DC40C1">
      <w:pPr>
        <w:spacing w:line="276" w:lineRule="auto"/>
        <w:jc w:val="both"/>
        <w:rPr>
          <w:rFonts w:ascii="Arial" w:hAnsi="Arial" w:cs="Arial"/>
          <w:i/>
          <w:color w:val="000000" w:themeColor="text1"/>
          <w:sz w:val="20"/>
          <w:szCs w:val="20"/>
        </w:rPr>
      </w:pPr>
      <w:r w:rsidRPr="00DC40C1">
        <w:rPr>
          <w:rFonts w:ascii="Arial" w:hAnsi="Arial" w:cs="Arial"/>
          <w:color w:val="000000" w:themeColor="text1"/>
          <w:sz w:val="20"/>
          <w:szCs w:val="20"/>
        </w:rPr>
        <w:t xml:space="preserve">V zadnjih letih se je okrepilo tudi sodelovanje Slovenije in slovenskih inovacijskih deležnikov z Evropskim </w:t>
      </w:r>
      <w:proofErr w:type="spellStart"/>
      <w:r w:rsidRPr="00DC40C1">
        <w:rPr>
          <w:rFonts w:ascii="Arial" w:hAnsi="Arial" w:cs="Arial"/>
          <w:color w:val="000000" w:themeColor="text1"/>
          <w:sz w:val="20"/>
          <w:szCs w:val="20"/>
        </w:rPr>
        <w:t>inštitutom</w:t>
      </w:r>
      <w:proofErr w:type="spellEnd"/>
      <w:r w:rsidRPr="00DC40C1">
        <w:rPr>
          <w:rFonts w:ascii="Arial" w:hAnsi="Arial" w:cs="Arial"/>
          <w:color w:val="000000" w:themeColor="text1"/>
          <w:sz w:val="20"/>
          <w:szCs w:val="20"/>
        </w:rPr>
        <w:t xml:space="preserve"> za inovacije in tehnologije (</w:t>
      </w:r>
      <w:proofErr w:type="spellStart"/>
      <w:r w:rsidRPr="00DC40C1">
        <w:rPr>
          <w:rFonts w:ascii="Arial" w:hAnsi="Arial" w:cs="Arial"/>
          <w:i/>
          <w:color w:val="000000" w:themeColor="text1"/>
          <w:sz w:val="20"/>
          <w:szCs w:val="20"/>
        </w:rPr>
        <w:t>European</w:t>
      </w:r>
      <w:proofErr w:type="spellEnd"/>
      <w:r w:rsidRPr="00DC40C1">
        <w:rPr>
          <w:rFonts w:ascii="Arial" w:hAnsi="Arial" w:cs="Arial"/>
          <w:i/>
          <w:color w:val="000000" w:themeColor="text1"/>
          <w:sz w:val="20"/>
          <w:szCs w:val="20"/>
        </w:rPr>
        <w:t xml:space="preserve"> Institute </w:t>
      </w:r>
      <w:proofErr w:type="spellStart"/>
      <w:r w:rsidRPr="00DC40C1">
        <w:rPr>
          <w:rFonts w:ascii="Arial" w:hAnsi="Arial" w:cs="Arial"/>
          <w:i/>
          <w:color w:val="000000" w:themeColor="text1"/>
          <w:sz w:val="20"/>
          <w:szCs w:val="20"/>
        </w:rPr>
        <w:t>for</w:t>
      </w:r>
      <w:proofErr w:type="spellEnd"/>
      <w:r w:rsidRPr="00DC40C1">
        <w:rPr>
          <w:rFonts w:ascii="Arial" w:hAnsi="Arial" w:cs="Arial"/>
          <w:i/>
          <w:color w:val="000000" w:themeColor="text1"/>
          <w:sz w:val="20"/>
          <w:szCs w:val="20"/>
        </w:rPr>
        <w:t xml:space="preserve"> </w:t>
      </w:r>
      <w:proofErr w:type="spellStart"/>
      <w:r w:rsidRPr="00DC40C1">
        <w:rPr>
          <w:rFonts w:ascii="Arial" w:hAnsi="Arial" w:cs="Arial"/>
          <w:i/>
          <w:color w:val="000000" w:themeColor="text1"/>
          <w:sz w:val="20"/>
          <w:szCs w:val="20"/>
        </w:rPr>
        <w:t>Innovation</w:t>
      </w:r>
      <w:proofErr w:type="spellEnd"/>
      <w:r w:rsidRPr="00DC40C1">
        <w:rPr>
          <w:rFonts w:ascii="Arial" w:hAnsi="Arial" w:cs="Arial"/>
          <w:i/>
          <w:color w:val="000000" w:themeColor="text1"/>
          <w:sz w:val="20"/>
          <w:szCs w:val="20"/>
        </w:rPr>
        <w:t xml:space="preserve"> </w:t>
      </w:r>
      <w:proofErr w:type="spellStart"/>
      <w:r w:rsidRPr="00DC40C1">
        <w:rPr>
          <w:rFonts w:ascii="Arial" w:hAnsi="Arial" w:cs="Arial"/>
          <w:i/>
          <w:color w:val="000000" w:themeColor="text1"/>
          <w:sz w:val="20"/>
          <w:szCs w:val="20"/>
        </w:rPr>
        <w:t>and</w:t>
      </w:r>
      <w:proofErr w:type="spellEnd"/>
      <w:r w:rsidRPr="00DC40C1">
        <w:rPr>
          <w:rFonts w:ascii="Arial" w:hAnsi="Arial" w:cs="Arial"/>
          <w:i/>
          <w:color w:val="000000" w:themeColor="text1"/>
          <w:sz w:val="20"/>
          <w:szCs w:val="20"/>
        </w:rPr>
        <w:t xml:space="preserve"> </w:t>
      </w:r>
      <w:proofErr w:type="spellStart"/>
      <w:r w:rsidRPr="00DC40C1">
        <w:rPr>
          <w:rFonts w:ascii="Arial" w:hAnsi="Arial" w:cs="Arial"/>
          <w:i/>
          <w:color w:val="000000" w:themeColor="text1"/>
          <w:sz w:val="20"/>
          <w:szCs w:val="20"/>
        </w:rPr>
        <w:t>Technology</w:t>
      </w:r>
      <w:proofErr w:type="spellEnd"/>
      <w:r w:rsidRPr="00DC40C1">
        <w:rPr>
          <w:rFonts w:ascii="Arial" w:hAnsi="Arial" w:cs="Arial"/>
          <w:color w:val="000000" w:themeColor="text1"/>
          <w:sz w:val="20"/>
          <w:szCs w:val="20"/>
        </w:rPr>
        <w:t xml:space="preserve"> – EIT), ki povezuje evropske in nekatere druge države in regije v dinamična </w:t>
      </w:r>
      <w:proofErr w:type="spellStart"/>
      <w:r w:rsidRPr="00DC40C1">
        <w:rPr>
          <w:rFonts w:ascii="Arial" w:hAnsi="Arial" w:cs="Arial"/>
          <w:color w:val="000000" w:themeColor="text1"/>
          <w:sz w:val="20"/>
          <w:szCs w:val="20"/>
        </w:rPr>
        <w:t>medregionalna</w:t>
      </w:r>
      <w:proofErr w:type="spellEnd"/>
      <w:r w:rsidRPr="00DC40C1">
        <w:rPr>
          <w:rFonts w:ascii="Arial" w:hAnsi="Arial" w:cs="Arial"/>
          <w:color w:val="000000" w:themeColor="text1"/>
          <w:sz w:val="20"/>
          <w:szCs w:val="20"/>
        </w:rPr>
        <w:t xml:space="preserve"> partnerstva oziroma Skupnosti znanja in inovacij na osmih področjih, in sicer na področju podnebja (EIT </w:t>
      </w:r>
      <w:proofErr w:type="spellStart"/>
      <w:r w:rsidRPr="00DC40C1">
        <w:rPr>
          <w:rFonts w:ascii="Arial" w:hAnsi="Arial" w:cs="Arial"/>
          <w:color w:val="000000" w:themeColor="text1"/>
          <w:sz w:val="20"/>
          <w:szCs w:val="20"/>
        </w:rPr>
        <w:t>Climate</w:t>
      </w:r>
      <w:proofErr w:type="spellEnd"/>
      <w:r w:rsidRPr="00DC40C1">
        <w:rPr>
          <w:rFonts w:ascii="Arial" w:hAnsi="Arial" w:cs="Arial"/>
          <w:color w:val="000000" w:themeColor="text1"/>
          <w:sz w:val="20"/>
          <w:szCs w:val="20"/>
        </w:rPr>
        <w:t xml:space="preserve"> KIC), digitalnih tehnologij (EIT </w:t>
      </w:r>
      <w:proofErr w:type="spellStart"/>
      <w:r w:rsidRPr="00DC40C1">
        <w:rPr>
          <w:rFonts w:ascii="Arial" w:hAnsi="Arial" w:cs="Arial"/>
          <w:color w:val="000000" w:themeColor="text1"/>
          <w:sz w:val="20"/>
          <w:szCs w:val="20"/>
        </w:rPr>
        <w:t>Digital</w:t>
      </w:r>
      <w:proofErr w:type="spellEnd"/>
      <w:r w:rsidRPr="00DC40C1">
        <w:rPr>
          <w:rFonts w:ascii="Arial" w:hAnsi="Arial" w:cs="Arial"/>
          <w:color w:val="000000" w:themeColor="text1"/>
          <w:sz w:val="20"/>
          <w:szCs w:val="20"/>
        </w:rPr>
        <w:t xml:space="preserve">), inovativne energije (EIT </w:t>
      </w:r>
      <w:proofErr w:type="spellStart"/>
      <w:r w:rsidRPr="00DC40C1">
        <w:rPr>
          <w:rFonts w:ascii="Arial" w:hAnsi="Arial" w:cs="Arial"/>
          <w:color w:val="000000" w:themeColor="text1"/>
          <w:sz w:val="20"/>
          <w:szCs w:val="20"/>
        </w:rPr>
        <w:t>InnoEnergy</w:t>
      </w:r>
      <w:proofErr w:type="spellEnd"/>
      <w:r w:rsidRPr="00DC40C1">
        <w:rPr>
          <w:rFonts w:ascii="Arial" w:hAnsi="Arial" w:cs="Arial"/>
          <w:color w:val="000000" w:themeColor="text1"/>
          <w:sz w:val="20"/>
          <w:szCs w:val="20"/>
        </w:rPr>
        <w:t xml:space="preserve">), zdravja (EIT </w:t>
      </w:r>
      <w:proofErr w:type="spellStart"/>
      <w:r w:rsidRPr="00DC40C1">
        <w:rPr>
          <w:rFonts w:ascii="Arial" w:hAnsi="Arial" w:cs="Arial"/>
          <w:color w:val="000000" w:themeColor="text1"/>
          <w:sz w:val="20"/>
          <w:szCs w:val="20"/>
        </w:rPr>
        <w:t>Health</w:t>
      </w:r>
      <w:proofErr w:type="spellEnd"/>
      <w:r w:rsidRPr="00DC40C1">
        <w:rPr>
          <w:rFonts w:ascii="Arial" w:hAnsi="Arial" w:cs="Arial"/>
          <w:color w:val="000000" w:themeColor="text1"/>
          <w:sz w:val="20"/>
          <w:szCs w:val="20"/>
        </w:rPr>
        <w:t xml:space="preserve">), surovin (EIT </w:t>
      </w:r>
      <w:proofErr w:type="spellStart"/>
      <w:r w:rsidRPr="00DC40C1">
        <w:rPr>
          <w:rFonts w:ascii="Arial" w:hAnsi="Arial" w:cs="Arial"/>
          <w:color w:val="000000" w:themeColor="text1"/>
          <w:sz w:val="20"/>
          <w:szCs w:val="20"/>
        </w:rPr>
        <w:t>Raw</w:t>
      </w:r>
      <w:proofErr w:type="spellEnd"/>
      <w:r w:rsidRPr="00DC40C1">
        <w:rPr>
          <w:rFonts w:ascii="Arial" w:hAnsi="Arial" w:cs="Arial"/>
          <w:color w:val="000000" w:themeColor="text1"/>
          <w:sz w:val="20"/>
          <w:szCs w:val="20"/>
        </w:rPr>
        <w:t xml:space="preserve"> </w:t>
      </w:r>
      <w:proofErr w:type="spellStart"/>
      <w:r w:rsidRPr="00DC40C1">
        <w:rPr>
          <w:rFonts w:ascii="Arial" w:hAnsi="Arial" w:cs="Arial"/>
          <w:color w:val="000000" w:themeColor="text1"/>
          <w:sz w:val="20"/>
          <w:szCs w:val="20"/>
        </w:rPr>
        <w:t>Materials</w:t>
      </w:r>
      <w:proofErr w:type="spellEnd"/>
      <w:r w:rsidRPr="00DC40C1">
        <w:rPr>
          <w:rFonts w:ascii="Arial" w:hAnsi="Arial" w:cs="Arial"/>
          <w:color w:val="000000" w:themeColor="text1"/>
          <w:sz w:val="20"/>
          <w:szCs w:val="20"/>
        </w:rPr>
        <w:t xml:space="preserve">), hrane (EIT </w:t>
      </w:r>
      <w:proofErr w:type="spellStart"/>
      <w:r w:rsidRPr="00DC40C1">
        <w:rPr>
          <w:rFonts w:ascii="Arial" w:hAnsi="Arial" w:cs="Arial"/>
          <w:color w:val="000000" w:themeColor="text1"/>
          <w:sz w:val="20"/>
          <w:szCs w:val="20"/>
        </w:rPr>
        <w:t>Food</w:t>
      </w:r>
      <w:proofErr w:type="spellEnd"/>
      <w:r w:rsidRPr="00DC40C1">
        <w:rPr>
          <w:rFonts w:ascii="Arial" w:hAnsi="Arial" w:cs="Arial"/>
          <w:color w:val="000000" w:themeColor="text1"/>
          <w:sz w:val="20"/>
          <w:szCs w:val="20"/>
        </w:rPr>
        <w:t xml:space="preserve">), proizvodnje (EIT </w:t>
      </w:r>
      <w:proofErr w:type="spellStart"/>
      <w:r w:rsidRPr="00DC40C1">
        <w:rPr>
          <w:rFonts w:ascii="Arial" w:hAnsi="Arial" w:cs="Arial"/>
          <w:color w:val="000000" w:themeColor="text1"/>
          <w:sz w:val="20"/>
          <w:szCs w:val="20"/>
        </w:rPr>
        <w:t>Manufacturing</w:t>
      </w:r>
      <w:proofErr w:type="spellEnd"/>
      <w:r w:rsidRPr="00DC40C1">
        <w:rPr>
          <w:rFonts w:ascii="Arial" w:hAnsi="Arial" w:cs="Arial"/>
          <w:color w:val="000000" w:themeColor="text1"/>
          <w:sz w:val="20"/>
          <w:szCs w:val="20"/>
        </w:rPr>
        <w:t xml:space="preserve">) in urbane mobilnosti (EIT Urban </w:t>
      </w:r>
      <w:proofErr w:type="spellStart"/>
      <w:r w:rsidRPr="00DC40C1">
        <w:rPr>
          <w:rFonts w:ascii="Arial" w:hAnsi="Arial" w:cs="Arial"/>
          <w:color w:val="000000" w:themeColor="text1"/>
          <w:sz w:val="20"/>
          <w:szCs w:val="20"/>
        </w:rPr>
        <w:t>Mobility</w:t>
      </w:r>
      <w:proofErr w:type="spellEnd"/>
      <w:r w:rsidRPr="00DC40C1">
        <w:rPr>
          <w:rFonts w:ascii="Arial" w:hAnsi="Arial" w:cs="Arial"/>
          <w:color w:val="000000" w:themeColor="text1"/>
          <w:sz w:val="20"/>
          <w:szCs w:val="20"/>
        </w:rPr>
        <w:t xml:space="preserve">). Leta 2018 je Slovenija sklenila Memorandum o sodelovanju z EIT </w:t>
      </w:r>
      <w:proofErr w:type="spellStart"/>
      <w:r w:rsidRPr="00DC40C1">
        <w:rPr>
          <w:rFonts w:ascii="Arial" w:hAnsi="Arial" w:cs="Arial"/>
          <w:color w:val="000000" w:themeColor="text1"/>
          <w:sz w:val="20"/>
          <w:szCs w:val="20"/>
        </w:rPr>
        <w:t>Climate</w:t>
      </w:r>
      <w:proofErr w:type="spellEnd"/>
      <w:r w:rsidRPr="00DC40C1">
        <w:rPr>
          <w:rFonts w:ascii="Arial" w:hAnsi="Arial" w:cs="Arial"/>
          <w:color w:val="000000" w:themeColor="text1"/>
          <w:sz w:val="20"/>
          <w:szCs w:val="20"/>
        </w:rPr>
        <w:t xml:space="preserve"> KIC in EIT </w:t>
      </w:r>
      <w:proofErr w:type="spellStart"/>
      <w:r w:rsidRPr="00DC40C1">
        <w:rPr>
          <w:rFonts w:ascii="Arial" w:hAnsi="Arial" w:cs="Arial"/>
          <w:color w:val="000000" w:themeColor="text1"/>
          <w:sz w:val="20"/>
          <w:szCs w:val="20"/>
        </w:rPr>
        <w:t>Raw</w:t>
      </w:r>
      <w:proofErr w:type="spellEnd"/>
      <w:r w:rsidRPr="00DC40C1">
        <w:rPr>
          <w:rFonts w:ascii="Arial" w:hAnsi="Arial" w:cs="Arial"/>
          <w:color w:val="000000" w:themeColor="text1"/>
          <w:sz w:val="20"/>
          <w:szCs w:val="20"/>
        </w:rPr>
        <w:t xml:space="preserve"> </w:t>
      </w:r>
      <w:proofErr w:type="spellStart"/>
      <w:r w:rsidRPr="00DC40C1">
        <w:rPr>
          <w:rFonts w:ascii="Arial" w:hAnsi="Arial" w:cs="Arial"/>
          <w:color w:val="000000" w:themeColor="text1"/>
          <w:sz w:val="20"/>
          <w:szCs w:val="20"/>
        </w:rPr>
        <w:t>Materials</w:t>
      </w:r>
      <w:proofErr w:type="spellEnd"/>
      <w:r w:rsidRPr="00DC40C1">
        <w:rPr>
          <w:rFonts w:ascii="Arial" w:hAnsi="Arial" w:cs="Arial"/>
          <w:color w:val="000000" w:themeColor="text1"/>
          <w:sz w:val="20"/>
          <w:szCs w:val="20"/>
        </w:rPr>
        <w:t xml:space="preserve">, na podlagi katerega je v sodelovanju z obema </w:t>
      </w:r>
      <w:proofErr w:type="spellStart"/>
      <w:r w:rsidRPr="00DC40C1">
        <w:rPr>
          <w:rFonts w:ascii="Arial" w:hAnsi="Arial" w:cs="Arial"/>
          <w:color w:val="000000" w:themeColor="text1"/>
          <w:sz w:val="20"/>
          <w:szCs w:val="20"/>
        </w:rPr>
        <w:t>skupnostima</w:t>
      </w:r>
      <w:proofErr w:type="spellEnd"/>
      <w:r w:rsidRPr="00DC40C1">
        <w:rPr>
          <w:rFonts w:ascii="Arial" w:hAnsi="Arial" w:cs="Arial"/>
          <w:color w:val="000000" w:themeColor="text1"/>
          <w:sz w:val="20"/>
          <w:szCs w:val="20"/>
        </w:rPr>
        <w:t xml:space="preserve"> in JRC do sredine leta 2020 pripravila Celovit strateški projekt razogljičenja Slovenije preko prehoda v krožno gospodarstvo. Z izvajanjem projekta</w:t>
      </w:r>
      <w:r w:rsidR="0061289C" w:rsidRPr="00DC40C1">
        <w:rPr>
          <w:rFonts w:ascii="Arial" w:hAnsi="Arial" w:cs="Arial"/>
          <w:color w:val="000000" w:themeColor="text1"/>
          <w:sz w:val="20"/>
          <w:szCs w:val="20"/>
        </w:rPr>
        <w:t xml:space="preserve">, ki se bo pričelo predvidoma konec </w:t>
      </w:r>
      <w:r w:rsidRPr="00DC40C1">
        <w:rPr>
          <w:rFonts w:ascii="Arial" w:hAnsi="Arial" w:cs="Arial"/>
          <w:color w:val="000000" w:themeColor="text1"/>
          <w:sz w:val="20"/>
          <w:szCs w:val="20"/>
        </w:rPr>
        <w:t xml:space="preserve">2021, bo Slovenija okrepila in sistemsko povezala različna prizadevanja, pobude in ukrepe (na primer na področju podjetništva, regionalnega in lokalnega razvoja, itd.), ki se v Sloveniji na področju prehoda v nizkoogljično krožno gospodarstvo že izvajajo; obenem pa bo preizkusila nove, inovativne </w:t>
      </w:r>
      <w:proofErr w:type="spellStart"/>
      <w:r w:rsidRPr="00DC40C1">
        <w:rPr>
          <w:rFonts w:ascii="Arial" w:hAnsi="Arial" w:cs="Arial"/>
          <w:i/>
          <w:iCs/>
          <w:color w:val="000000" w:themeColor="text1"/>
          <w:sz w:val="20"/>
          <w:szCs w:val="20"/>
        </w:rPr>
        <w:t>poli</w:t>
      </w:r>
      <w:r w:rsidRPr="00DC40C1">
        <w:rPr>
          <w:rFonts w:ascii="Arial" w:hAnsi="Arial" w:cs="Arial"/>
          <w:color w:val="000000" w:themeColor="text1"/>
          <w:sz w:val="20"/>
          <w:szCs w:val="20"/>
        </w:rPr>
        <w:t>cy</w:t>
      </w:r>
      <w:proofErr w:type="spellEnd"/>
      <w:r w:rsidRPr="00DC40C1">
        <w:rPr>
          <w:rFonts w:ascii="Arial" w:hAnsi="Arial" w:cs="Arial"/>
          <w:color w:val="000000" w:themeColor="text1"/>
          <w:sz w:val="20"/>
          <w:szCs w:val="20"/>
        </w:rPr>
        <w:t xml:space="preserve"> pristope in rešitve na tem področju. V</w:t>
      </w:r>
      <w:r w:rsidR="00175BE4" w:rsidRPr="00DC40C1">
        <w:rPr>
          <w:rFonts w:ascii="Arial" w:hAnsi="Arial" w:cs="Arial"/>
          <w:color w:val="000000" w:themeColor="text1"/>
          <w:sz w:val="20"/>
          <w:szCs w:val="20"/>
        </w:rPr>
        <w:t xml:space="preserve"> Sloveniji pa prav tako deluje 8</w:t>
      </w:r>
      <w:r w:rsidRPr="00DC40C1">
        <w:rPr>
          <w:rFonts w:ascii="Arial" w:hAnsi="Arial" w:cs="Arial"/>
          <w:color w:val="000000" w:themeColor="text1"/>
          <w:sz w:val="20"/>
          <w:szCs w:val="20"/>
        </w:rPr>
        <w:t xml:space="preserve"> EIT KIC regionalnih inovacijska stičišč oziroma t. i. </w:t>
      </w:r>
      <w:r w:rsidRPr="00DC40C1">
        <w:rPr>
          <w:rFonts w:ascii="Arial" w:hAnsi="Arial" w:cs="Arial"/>
          <w:i/>
          <w:color w:val="000000" w:themeColor="text1"/>
          <w:sz w:val="20"/>
          <w:szCs w:val="20"/>
        </w:rPr>
        <w:t>hub</w:t>
      </w:r>
      <w:r w:rsidRPr="00DC40C1">
        <w:rPr>
          <w:rFonts w:ascii="Arial" w:hAnsi="Arial" w:cs="Arial"/>
          <w:color w:val="000000" w:themeColor="text1"/>
          <w:sz w:val="20"/>
          <w:szCs w:val="20"/>
        </w:rPr>
        <w:t>-ov, ki slovenskim deležnikom ponujajo različne storitve na področju inovacij in podjetništva: izobraževalne tečaje (s tehničnimi kot tudi podjetniškimi znanji in spretnostmi), prilagojene dejavnosti za ustvarjanje podjetij in pospeševanje njihovih storitev ter pomoč pri oblikovanju raziskovalnih projektov.</w:t>
      </w:r>
      <w:r w:rsidRPr="00DC40C1">
        <w:rPr>
          <w:rFonts w:ascii="Arial" w:hAnsi="Arial" w:cs="Arial"/>
          <w:color w:val="000000" w:themeColor="text1"/>
          <w:sz w:val="20"/>
          <w:szCs w:val="20"/>
          <w:vertAlign w:val="superscript"/>
        </w:rPr>
        <w:footnoteReference w:id="16"/>
      </w:r>
      <w:r w:rsidR="008D553A" w:rsidRPr="00DC40C1">
        <w:rPr>
          <w:rStyle w:val="Sprotnaopomba-sklic"/>
          <w:rFonts w:ascii="Arial" w:hAnsi="Arial" w:cs="Arial"/>
          <w:color w:val="000000" w:themeColor="text1"/>
          <w:sz w:val="20"/>
          <w:szCs w:val="20"/>
        </w:rPr>
        <w:footnoteReference w:id="17"/>
      </w:r>
    </w:p>
    <w:p w14:paraId="6D4C312F" w14:textId="77777777" w:rsidR="00172FA8" w:rsidRPr="00DC40C1" w:rsidRDefault="00172FA8" w:rsidP="00DC40C1">
      <w:pPr>
        <w:spacing w:after="120" w:line="276" w:lineRule="auto"/>
        <w:jc w:val="both"/>
        <w:rPr>
          <w:rFonts w:ascii="Arial" w:hAnsi="Arial" w:cs="Arial"/>
          <w:sz w:val="20"/>
          <w:szCs w:val="20"/>
        </w:rPr>
      </w:pPr>
    </w:p>
    <w:p w14:paraId="1F07D91B" w14:textId="77777777" w:rsidR="00172FA8" w:rsidRPr="00DC40C1" w:rsidRDefault="00172FA8" w:rsidP="004D62E7">
      <w:pPr>
        <w:pStyle w:val="Slog3"/>
        <w:outlineLvl w:val="1"/>
      </w:pPr>
      <w:bookmarkStart w:id="8" w:name="_Toc123803378"/>
      <w:r w:rsidRPr="00DC40C1">
        <w:t>Tematske platforme pametne specializacije</w:t>
      </w:r>
      <w:bookmarkEnd w:id="8"/>
    </w:p>
    <w:p w14:paraId="0B209796"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Slovenija je v letu 2017 podpisala Memorandum o sodelovanju s Skupnim raziskovalnim središčem (</w:t>
      </w:r>
      <w:proofErr w:type="spellStart"/>
      <w:r w:rsidRPr="00DC40C1">
        <w:rPr>
          <w:rFonts w:ascii="Arial" w:hAnsi="Arial" w:cs="Arial"/>
          <w:i/>
          <w:sz w:val="20"/>
          <w:szCs w:val="20"/>
        </w:rPr>
        <w:t>Joint</w:t>
      </w:r>
      <w:proofErr w:type="spellEnd"/>
      <w:r w:rsidRPr="00DC40C1">
        <w:rPr>
          <w:rFonts w:ascii="Arial" w:hAnsi="Arial" w:cs="Arial"/>
          <w:i/>
          <w:sz w:val="20"/>
          <w:szCs w:val="20"/>
        </w:rPr>
        <w:t xml:space="preserve"> </w:t>
      </w:r>
      <w:proofErr w:type="spellStart"/>
      <w:r w:rsidRPr="00DC40C1">
        <w:rPr>
          <w:rFonts w:ascii="Arial" w:hAnsi="Arial" w:cs="Arial"/>
          <w:i/>
          <w:sz w:val="20"/>
          <w:szCs w:val="20"/>
        </w:rPr>
        <w:t>Research</w:t>
      </w:r>
      <w:proofErr w:type="spellEnd"/>
      <w:r w:rsidRPr="00DC40C1">
        <w:rPr>
          <w:rFonts w:ascii="Arial" w:hAnsi="Arial" w:cs="Arial"/>
          <w:i/>
          <w:sz w:val="20"/>
          <w:szCs w:val="20"/>
        </w:rPr>
        <w:t xml:space="preserve"> Centre</w:t>
      </w:r>
      <w:r w:rsidRPr="00DC40C1">
        <w:rPr>
          <w:rFonts w:ascii="Arial" w:hAnsi="Arial" w:cs="Arial"/>
          <w:sz w:val="20"/>
          <w:szCs w:val="20"/>
        </w:rPr>
        <w:t xml:space="preserve"> – JRC) Evropske komisije, ki predstavlja podlago za sistemsko, poglobljeno sodelovanje slovenskega inovacijskega ekosistema z Evropsko komisijo kot tudi z drugimi regijami in državami članicami EU, predvsem v okviru tematskih platform strategij pametne specializacije (S3) na področjih industrijske modernizacije, energije in agroživilskega sektorja. V tem</w:t>
      </w:r>
      <w:r w:rsidR="00137A30" w:rsidRPr="00DC40C1">
        <w:rPr>
          <w:rFonts w:ascii="Arial" w:hAnsi="Arial" w:cs="Arial"/>
          <w:sz w:val="20"/>
          <w:szCs w:val="20"/>
        </w:rPr>
        <w:t>atskih platformah S3 sodeluje 35</w:t>
      </w:r>
      <w:r w:rsidRPr="00DC40C1">
        <w:rPr>
          <w:rFonts w:ascii="Arial" w:hAnsi="Arial" w:cs="Arial"/>
          <w:sz w:val="20"/>
          <w:szCs w:val="20"/>
        </w:rPr>
        <w:t xml:space="preserve"> različnih tematskih partnerstev, v okviru katerih sodelujejo različne regije in države članice EU in njihovi inovacijski deležniki, in sicer s ciljem oblikovanja in komercializacije skupnih, </w:t>
      </w:r>
      <w:proofErr w:type="spellStart"/>
      <w:r w:rsidRPr="00DC40C1">
        <w:rPr>
          <w:rFonts w:ascii="Arial" w:hAnsi="Arial" w:cs="Arial"/>
          <w:sz w:val="20"/>
          <w:szCs w:val="20"/>
        </w:rPr>
        <w:t>medregionalnih</w:t>
      </w:r>
      <w:proofErr w:type="spellEnd"/>
      <w:r w:rsidRPr="00DC40C1">
        <w:rPr>
          <w:rFonts w:ascii="Arial" w:hAnsi="Arial" w:cs="Arial"/>
          <w:sz w:val="20"/>
          <w:szCs w:val="20"/>
        </w:rPr>
        <w:t xml:space="preserve"> prebojnih inovacijskih projektov in souporabe raziskovalno-razvojne infrastrukture ter skupnih naložb. Slovenija je bila preko različnih slovenskih inovacijskih deležnikov do </w:t>
      </w:r>
      <w:r w:rsidR="00137A30" w:rsidRPr="00DC40C1">
        <w:rPr>
          <w:rFonts w:ascii="Arial" w:hAnsi="Arial" w:cs="Arial"/>
          <w:sz w:val="20"/>
          <w:szCs w:val="20"/>
        </w:rPr>
        <w:t>sredine leta 2020 vključena v 18 izmed 35</w:t>
      </w:r>
      <w:r w:rsidRPr="00DC40C1">
        <w:rPr>
          <w:rFonts w:ascii="Arial" w:hAnsi="Arial" w:cs="Arial"/>
          <w:sz w:val="20"/>
          <w:szCs w:val="20"/>
        </w:rPr>
        <w:t xml:space="preserve"> tematskih par</w:t>
      </w:r>
      <w:r w:rsidR="00F9772D" w:rsidRPr="00DC40C1">
        <w:rPr>
          <w:rFonts w:ascii="Arial" w:hAnsi="Arial" w:cs="Arial"/>
          <w:sz w:val="20"/>
          <w:szCs w:val="20"/>
        </w:rPr>
        <w:t>tnerstev S3 tematskih platform,</w:t>
      </w:r>
      <w:r w:rsidRPr="00DC40C1">
        <w:rPr>
          <w:rFonts w:ascii="Arial" w:hAnsi="Arial" w:cs="Arial"/>
          <w:sz w:val="20"/>
          <w:szCs w:val="20"/>
        </w:rPr>
        <w:t xml:space="preserve"> v 4 partnerstvih pa je prevzela (so)vodilno vlogo.</w:t>
      </w:r>
      <w:r w:rsidRPr="00DC40C1">
        <w:rPr>
          <w:rFonts w:ascii="Arial" w:hAnsi="Arial" w:cs="Arial"/>
          <w:sz w:val="20"/>
          <w:szCs w:val="20"/>
          <w:vertAlign w:val="superscript"/>
        </w:rPr>
        <w:footnoteReference w:id="18"/>
      </w:r>
      <w:r w:rsidR="008D553A" w:rsidRPr="00DC40C1">
        <w:rPr>
          <w:rFonts w:ascii="Arial" w:hAnsi="Arial" w:cs="Arial"/>
          <w:sz w:val="20"/>
          <w:szCs w:val="20"/>
        </w:rPr>
        <w:t xml:space="preserve"> </w:t>
      </w:r>
      <w:r w:rsidR="008D553A" w:rsidRPr="00DC40C1">
        <w:rPr>
          <w:rStyle w:val="Sprotnaopomba-sklic"/>
          <w:rFonts w:ascii="Arial" w:hAnsi="Arial" w:cs="Arial"/>
          <w:sz w:val="20"/>
          <w:szCs w:val="20"/>
        </w:rPr>
        <w:footnoteReference w:id="19"/>
      </w:r>
    </w:p>
    <w:p w14:paraId="7C64007F" w14:textId="77777777" w:rsidR="00172FA8" w:rsidRPr="00DC40C1" w:rsidRDefault="00172FA8" w:rsidP="00DC40C1">
      <w:pPr>
        <w:spacing w:line="276" w:lineRule="auto"/>
        <w:jc w:val="both"/>
        <w:rPr>
          <w:rFonts w:ascii="Arial" w:hAnsi="Arial" w:cs="Arial"/>
          <w:sz w:val="20"/>
          <w:szCs w:val="20"/>
        </w:rPr>
      </w:pPr>
    </w:p>
    <w:p w14:paraId="23741262" w14:textId="77777777" w:rsidR="00172FA8" w:rsidRPr="00DC40C1" w:rsidRDefault="00172FA8" w:rsidP="004D62E7">
      <w:pPr>
        <w:pStyle w:val="Slog3"/>
        <w:outlineLvl w:val="1"/>
      </w:pPr>
      <w:bookmarkStart w:id="9" w:name="_Toc123803379"/>
      <w:proofErr w:type="spellStart"/>
      <w:r w:rsidRPr="00DC40C1">
        <w:t>Vanguard</w:t>
      </w:r>
      <w:proofErr w:type="spellEnd"/>
      <w:r w:rsidRPr="00DC40C1">
        <w:t xml:space="preserve"> iniciativa</w:t>
      </w:r>
      <w:bookmarkEnd w:id="9"/>
    </w:p>
    <w:p w14:paraId="36F1F206" w14:textId="40B4D5EB" w:rsidR="00091229" w:rsidRDefault="00172FA8" w:rsidP="00DC40C1">
      <w:pPr>
        <w:spacing w:line="276" w:lineRule="auto"/>
        <w:jc w:val="both"/>
        <w:rPr>
          <w:rFonts w:ascii="Arial" w:hAnsi="Arial" w:cs="Arial"/>
          <w:sz w:val="20"/>
          <w:szCs w:val="20"/>
        </w:rPr>
      </w:pPr>
      <w:r w:rsidRPr="00DC40C1">
        <w:rPr>
          <w:rFonts w:ascii="Arial" w:hAnsi="Arial" w:cs="Arial"/>
          <w:sz w:val="20"/>
          <w:szCs w:val="20"/>
        </w:rPr>
        <w:t xml:space="preserve">Leta 2017 je Slovenija s podpisom Milanske deklaracije postala polnopravna članica </w:t>
      </w:r>
      <w:proofErr w:type="spellStart"/>
      <w:r w:rsidRPr="00DC40C1">
        <w:rPr>
          <w:rFonts w:ascii="Arial" w:hAnsi="Arial" w:cs="Arial"/>
          <w:sz w:val="20"/>
          <w:szCs w:val="20"/>
        </w:rPr>
        <w:t>Vanguard</w:t>
      </w:r>
      <w:proofErr w:type="spellEnd"/>
      <w:r w:rsidRPr="00DC40C1">
        <w:rPr>
          <w:rFonts w:ascii="Arial" w:hAnsi="Arial" w:cs="Arial"/>
          <w:sz w:val="20"/>
          <w:szCs w:val="20"/>
        </w:rPr>
        <w:t xml:space="preserve"> Iniciative, ki predstavlja mednarodno platformo za </w:t>
      </w:r>
      <w:proofErr w:type="spellStart"/>
      <w:r w:rsidRPr="00DC40C1">
        <w:rPr>
          <w:rFonts w:ascii="Arial" w:hAnsi="Arial" w:cs="Arial"/>
          <w:sz w:val="20"/>
          <w:szCs w:val="20"/>
        </w:rPr>
        <w:t>medregionalno</w:t>
      </w:r>
      <w:proofErr w:type="spellEnd"/>
      <w:r w:rsidRPr="00DC40C1">
        <w:rPr>
          <w:rFonts w:ascii="Arial" w:hAnsi="Arial" w:cs="Arial"/>
          <w:sz w:val="20"/>
          <w:szCs w:val="20"/>
        </w:rPr>
        <w:t xml:space="preserve"> sodelovanje, v okviru katere deležniki iz 35 najnaprednejših evropskih regij, usmerjenih v napredne industrije in industrijsko modernizacijo, na podlagi sinergij in komplementarnosti med njihovimi strategijami pametne specializacije sooblikujejo in </w:t>
      </w:r>
      <w:proofErr w:type="spellStart"/>
      <w:r w:rsidRPr="00DC40C1">
        <w:rPr>
          <w:rFonts w:ascii="Arial" w:hAnsi="Arial" w:cs="Arial"/>
          <w:sz w:val="20"/>
          <w:szCs w:val="20"/>
        </w:rPr>
        <w:t>soinvestirajo</w:t>
      </w:r>
      <w:proofErr w:type="spellEnd"/>
      <w:r w:rsidRPr="00DC40C1">
        <w:rPr>
          <w:rFonts w:ascii="Arial" w:hAnsi="Arial" w:cs="Arial"/>
          <w:sz w:val="20"/>
          <w:szCs w:val="20"/>
        </w:rPr>
        <w:t xml:space="preserve"> v demo in pilotne projekte. Sodelovanje Slovenije v </w:t>
      </w:r>
      <w:proofErr w:type="spellStart"/>
      <w:r w:rsidRPr="00DC40C1">
        <w:rPr>
          <w:rFonts w:ascii="Arial" w:hAnsi="Arial" w:cs="Arial"/>
          <w:sz w:val="20"/>
          <w:szCs w:val="20"/>
        </w:rPr>
        <w:t>Vanguard</w:t>
      </w:r>
      <w:proofErr w:type="spellEnd"/>
      <w:r w:rsidRPr="00DC40C1">
        <w:rPr>
          <w:rFonts w:ascii="Arial" w:hAnsi="Arial" w:cs="Arial"/>
          <w:sz w:val="20"/>
          <w:szCs w:val="20"/>
        </w:rPr>
        <w:t xml:space="preserve"> Iniciativi na strateški ravni in vključevanje slovenskih deležnikov v pilotne in demo projekte </w:t>
      </w:r>
      <w:proofErr w:type="spellStart"/>
      <w:r w:rsidRPr="00DC40C1">
        <w:rPr>
          <w:rFonts w:ascii="Arial" w:hAnsi="Arial" w:cs="Arial"/>
          <w:sz w:val="20"/>
          <w:szCs w:val="20"/>
        </w:rPr>
        <w:t>Vanguard</w:t>
      </w:r>
      <w:proofErr w:type="spellEnd"/>
      <w:r w:rsidRPr="00DC40C1">
        <w:rPr>
          <w:rFonts w:ascii="Arial" w:hAnsi="Arial" w:cs="Arial"/>
          <w:sz w:val="20"/>
          <w:szCs w:val="20"/>
        </w:rPr>
        <w:t xml:space="preserve"> iniciative koordinirajo MGRT, MIZŠ in SVRK, slovenski deležniki pa so bili do sredine </w:t>
      </w:r>
      <w:r w:rsidR="00A038C5" w:rsidRPr="00DC40C1">
        <w:rPr>
          <w:rFonts w:ascii="Arial" w:hAnsi="Arial" w:cs="Arial"/>
          <w:sz w:val="20"/>
          <w:szCs w:val="20"/>
        </w:rPr>
        <w:t>leta 2021 sodelovali v 5 izmed 7</w:t>
      </w:r>
      <w:r w:rsidRPr="00DC40C1">
        <w:rPr>
          <w:rFonts w:ascii="Arial" w:hAnsi="Arial" w:cs="Arial"/>
          <w:sz w:val="20"/>
          <w:szCs w:val="20"/>
        </w:rPr>
        <w:t xml:space="preserve"> pilotnih projektov.</w:t>
      </w:r>
      <w:r w:rsidRPr="00DC40C1">
        <w:rPr>
          <w:rFonts w:ascii="Arial" w:hAnsi="Arial" w:cs="Arial"/>
          <w:sz w:val="20"/>
          <w:szCs w:val="20"/>
          <w:vertAlign w:val="superscript"/>
        </w:rPr>
        <w:footnoteReference w:id="20"/>
      </w:r>
      <w:r w:rsidR="008D553A" w:rsidRPr="00DC40C1">
        <w:rPr>
          <w:rFonts w:ascii="Arial" w:hAnsi="Arial" w:cs="Arial"/>
          <w:sz w:val="20"/>
          <w:szCs w:val="20"/>
        </w:rPr>
        <w:t xml:space="preserve"> </w:t>
      </w:r>
      <w:r w:rsidR="008D553A" w:rsidRPr="00DC40C1">
        <w:rPr>
          <w:rStyle w:val="Sprotnaopomba-sklic"/>
          <w:rFonts w:ascii="Arial" w:hAnsi="Arial" w:cs="Arial"/>
          <w:sz w:val="20"/>
          <w:szCs w:val="20"/>
        </w:rPr>
        <w:footnoteReference w:id="21"/>
      </w:r>
    </w:p>
    <w:p w14:paraId="747F74FB" w14:textId="77777777" w:rsidR="00091229" w:rsidRDefault="00091229">
      <w:pPr>
        <w:rPr>
          <w:rFonts w:ascii="Arial" w:hAnsi="Arial" w:cs="Arial"/>
          <w:sz w:val="20"/>
          <w:szCs w:val="20"/>
        </w:rPr>
      </w:pPr>
      <w:r>
        <w:rPr>
          <w:rFonts w:ascii="Arial" w:hAnsi="Arial" w:cs="Arial"/>
          <w:sz w:val="20"/>
          <w:szCs w:val="20"/>
        </w:rPr>
        <w:br w:type="page"/>
      </w:r>
    </w:p>
    <w:p w14:paraId="49E2C25C" w14:textId="77777777" w:rsidR="00172FA8" w:rsidRPr="00DC40C1" w:rsidRDefault="00172FA8" w:rsidP="004D62E7">
      <w:pPr>
        <w:pStyle w:val="Slog3"/>
        <w:outlineLvl w:val="1"/>
      </w:pPr>
      <w:bookmarkStart w:id="10" w:name="_Toc123803380"/>
      <w:r w:rsidRPr="00DC40C1">
        <w:t>Okvirni program EU za raziskave in inovacije Obzorje 2020</w:t>
      </w:r>
      <w:bookmarkEnd w:id="10"/>
    </w:p>
    <w:p w14:paraId="1B472A73"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Slovenija v okvirnih programih EU za raziskave in inovacije uradno sodeluje od leta 1999. V zadnjem okvirnem programu EU za raziskave in inovacije Obzorje 2020 je bilo v primerjavi z 7. okvirnim programom EU za raziskave in inovacije povprečno (7. OP) letno število slovens</w:t>
      </w:r>
      <w:r w:rsidR="003F4746" w:rsidRPr="00DC40C1">
        <w:rPr>
          <w:rFonts w:ascii="Arial" w:hAnsi="Arial" w:cs="Arial"/>
          <w:sz w:val="20"/>
          <w:szCs w:val="20"/>
        </w:rPr>
        <w:t>kih prijav projektov višje za približno 100</w:t>
      </w:r>
      <w:r w:rsidRPr="00DC40C1">
        <w:rPr>
          <w:rFonts w:ascii="Arial" w:hAnsi="Arial" w:cs="Arial"/>
          <w:sz w:val="20"/>
          <w:szCs w:val="20"/>
        </w:rPr>
        <w:t xml:space="preserve"> %, in sic</w:t>
      </w:r>
      <w:r w:rsidR="00F9772D" w:rsidRPr="00DC40C1">
        <w:rPr>
          <w:rFonts w:ascii="Arial" w:hAnsi="Arial" w:cs="Arial"/>
          <w:sz w:val="20"/>
          <w:szCs w:val="20"/>
        </w:rPr>
        <w:t>er se je s povprečno 7</w:t>
      </w:r>
      <w:r w:rsidRPr="00DC40C1">
        <w:rPr>
          <w:rFonts w:ascii="Arial" w:hAnsi="Arial" w:cs="Arial"/>
          <w:sz w:val="20"/>
          <w:szCs w:val="20"/>
        </w:rPr>
        <w:t>4</w:t>
      </w:r>
      <w:r w:rsidR="00F9772D" w:rsidRPr="00DC40C1">
        <w:rPr>
          <w:rFonts w:ascii="Arial" w:hAnsi="Arial" w:cs="Arial"/>
          <w:sz w:val="20"/>
          <w:szCs w:val="20"/>
        </w:rPr>
        <w:t>5</w:t>
      </w:r>
      <w:r w:rsidRPr="00DC40C1">
        <w:rPr>
          <w:rFonts w:ascii="Arial" w:hAnsi="Arial" w:cs="Arial"/>
          <w:sz w:val="20"/>
          <w:szCs w:val="20"/>
        </w:rPr>
        <w:t xml:space="preserve"> prijav na leto v 7. OP povečalo na 1</w:t>
      </w:r>
      <w:r w:rsidR="003F4746" w:rsidRPr="00DC40C1">
        <w:rPr>
          <w:rFonts w:ascii="Arial" w:hAnsi="Arial" w:cs="Arial"/>
          <w:sz w:val="20"/>
          <w:szCs w:val="20"/>
        </w:rPr>
        <w:t>.489</w:t>
      </w:r>
      <w:r w:rsidR="00F9772D" w:rsidRPr="00DC40C1">
        <w:rPr>
          <w:rFonts w:ascii="Arial" w:hAnsi="Arial" w:cs="Arial"/>
          <w:sz w:val="20"/>
          <w:szCs w:val="20"/>
        </w:rPr>
        <w:t xml:space="preserve"> prijav na leto v Obzorju 2020</w:t>
      </w:r>
      <w:r w:rsidRPr="00DC40C1">
        <w:rPr>
          <w:rFonts w:ascii="Arial" w:hAnsi="Arial" w:cs="Arial"/>
          <w:sz w:val="20"/>
          <w:szCs w:val="20"/>
        </w:rPr>
        <w:t>. Večje število prijav je vplivalo na povečanje sredstev, pridobljen</w:t>
      </w:r>
      <w:r w:rsidR="00F9772D" w:rsidRPr="00DC40C1">
        <w:rPr>
          <w:rFonts w:ascii="Arial" w:hAnsi="Arial" w:cs="Arial"/>
          <w:sz w:val="20"/>
          <w:szCs w:val="20"/>
        </w:rPr>
        <w:t xml:space="preserve">ih v </w:t>
      </w:r>
      <w:r w:rsidR="003F4746" w:rsidRPr="00DC40C1">
        <w:rPr>
          <w:rFonts w:ascii="Arial" w:hAnsi="Arial" w:cs="Arial"/>
          <w:sz w:val="20"/>
          <w:szCs w:val="20"/>
        </w:rPr>
        <w:t>Obzorju 2020 (tj. na 375</w:t>
      </w:r>
      <w:r w:rsidRPr="00DC40C1">
        <w:rPr>
          <w:rFonts w:ascii="Arial" w:hAnsi="Arial" w:cs="Arial"/>
          <w:sz w:val="20"/>
          <w:szCs w:val="20"/>
        </w:rPr>
        <w:t xml:space="preserve"> milijonov evrov v primerjavi z 171 milijoni evro</w:t>
      </w:r>
      <w:r w:rsidR="003F4746" w:rsidRPr="00DC40C1">
        <w:rPr>
          <w:rFonts w:ascii="Arial" w:hAnsi="Arial" w:cs="Arial"/>
          <w:sz w:val="20"/>
          <w:szCs w:val="20"/>
        </w:rPr>
        <w:t>v v 7. OP oziroma v povprečju 53</w:t>
      </w:r>
      <w:r w:rsidRPr="00DC40C1">
        <w:rPr>
          <w:rFonts w:ascii="Arial" w:hAnsi="Arial" w:cs="Arial"/>
          <w:sz w:val="20"/>
          <w:szCs w:val="20"/>
        </w:rPr>
        <w:t xml:space="preserve"> milijonov evrov na leto v primerjavi z 24 milijoni v 7. OP) kot tudi na večje število</w:t>
      </w:r>
      <w:r w:rsidR="00A95038" w:rsidRPr="00DC40C1">
        <w:rPr>
          <w:rFonts w:ascii="Arial" w:hAnsi="Arial" w:cs="Arial"/>
          <w:sz w:val="20"/>
          <w:szCs w:val="20"/>
        </w:rPr>
        <w:t xml:space="preserve"> odobrenih projektov (tj. na 999</w:t>
      </w:r>
      <w:r w:rsidRPr="00DC40C1">
        <w:rPr>
          <w:rFonts w:ascii="Arial" w:hAnsi="Arial" w:cs="Arial"/>
          <w:sz w:val="20"/>
          <w:szCs w:val="20"/>
        </w:rPr>
        <w:t>) in večje število sodelovanj</w:t>
      </w:r>
      <w:r w:rsidR="00A95038" w:rsidRPr="00DC40C1">
        <w:rPr>
          <w:rFonts w:ascii="Arial" w:hAnsi="Arial" w:cs="Arial"/>
          <w:sz w:val="20"/>
          <w:szCs w:val="20"/>
        </w:rPr>
        <w:t xml:space="preserve"> slovenskih izvajalcev (tj. 1452</w:t>
      </w:r>
      <w:r w:rsidRPr="00DC40C1">
        <w:rPr>
          <w:rFonts w:ascii="Arial" w:hAnsi="Arial" w:cs="Arial"/>
          <w:sz w:val="20"/>
          <w:szCs w:val="20"/>
        </w:rPr>
        <w:t xml:space="preserve"> sodelovanj v primerjavi z 941 v 7. OP)</w:t>
      </w:r>
      <w:r w:rsidRPr="00DC40C1">
        <w:rPr>
          <w:rFonts w:ascii="Arial" w:hAnsi="Arial" w:cs="Arial"/>
          <w:sz w:val="20"/>
          <w:szCs w:val="20"/>
          <w:vertAlign w:val="superscript"/>
        </w:rPr>
        <w:footnoteReference w:id="22"/>
      </w:r>
      <w:r w:rsidRPr="00DC40C1">
        <w:rPr>
          <w:rFonts w:ascii="Arial" w:hAnsi="Arial" w:cs="Arial"/>
          <w:sz w:val="20"/>
          <w:szCs w:val="20"/>
        </w:rPr>
        <w:t>. Vendar pa se je delež odobrenih prijav med vsemi prijavami slov</w:t>
      </w:r>
      <w:r w:rsidR="00A95038" w:rsidRPr="00DC40C1">
        <w:rPr>
          <w:rFonts w:ascii="Arial" w:hAnsi="Arial" w:cs="Arial"/>
          <w:sz w:val="20"/>
          <w:szCs w:val="20"/>
        </w:rPr>
        <w:t>enskih organizacij zmanjšal za 3,9</w:t>
      </w:r>
      <w:r w:rsidRPr="00DC40C1">
        <w:rPr>
          <w:rFonts w:ascii="Arial" w:hAnsi="Arial" w:cs="Arial"/>
          <w:sz w:val="20"/>
          <w:szCs w:val="20"/>
        </w:rPr>
        <w:t xml:space="preserve"> odstotne točke (tj. iz 1</w:t>
      </w:r>
      <w:r w:rsidR="00A95038" w:rsidRPr="00DC40C1">
        <w:rPr>
          <w:rFonts w:ascii="Arial" w:hAnsi="Arial" w:cs="Arial"/>
          <w:sz w:val="20"/>
          <w:szCs w:val="20"/>
        </w:rPr>
        <w:t>5,7 % v 7. OP na 11,8</w:t>
      </w:r>
      <w:r w:rsidRPr="00DC40C1">
        <w:rPr>
          <w:rFonts w:ascii="Arial" w:hAnsi="Arial" w:cs="Arial"/>
          <w:sz w:val="20"/>
          <w:szCs w:val="20"/>
        </w:rPr>
        <w:t xml:space="preserve"> % v Obzorju 2020) – Slovenija se tako po deležu odobrenih pri</w:t>
      </w:r>
      <w:r w:rsidR="00E334C3" w:rsidRPr="00DC40C1">
        <w:rPr>
          <w:rFonts w:ascii="Arial" w:hAnsi="Arial" w:cs="Arial"/>
          <w:sz w:val="20"/>
          <w:szCs w:val="20"/>
        </w:rPr>
        <w:t>jav med vsemi prijavami uvršča nekoliko pod povprečje EU</w:t>
      </w:r>
      <w:r w:rsidRPr="00DC40C1">
        <w:rPr>
          <w:rFonts w:ascii="Arial" w:hAnsi="Arial" w:cs="Arial"/>
          <w:sz w:val="20"/>
          <w:szCs w:val="20"/>
        </w:rPr>
        <w:t>. V odobrenih projektih programa Obzorje 2020 v največji meri sodelujejo organizacije iz</w:t>
      </w:r>
      <w:r w:rsidR="00E334C3" w:rsidRPr="00DC40C1">
        <w:rPr>
          <w:rFonts w:ascii="Arial" w:hAnsi="Arial" w:cs="Arial"/>
          <w:sz w:val="20"/>
          <w:szCs w:val="20"/>
        </w:rPr>
        <w:t xml:space="preserve"> Osrednjeslovenske NUTS3 regije.</w:t>
      </w:r>
      <w:r w:rsidRPr="00DC40C1">
        <w:rPr>
          <w:rFonts w:ascii="Arial" w:hAnsi="Arial" w:cs="Arial"/>
          <w:sz w:val="20"/>
          <w:szCs w:val="20"/>
          <w:vertAlign w:val="superscript"/>
        </w:rPr>
        <w:footnoteReference w:id="23"/>
      </w:r>
      <w:r w:rsidRPr="00DC40C1">
        <w:rPr>
          <w:rFonts w:ascii="Arial" w:hAnsi="Arial" w:cs="Arial"/>
          <w:sz w:val="20"/>
          <w:szCs w:val="20"/>
        </w:rPr>
        <w:t xml:space="preserve"> </w:t>
      </w:r>
      <w:r w:rsidR="00E334C3" w:rsidRPr="00DC40C1">
        <w:rPr>
          <w:rFonts w:ascii="Arial" w:hAnsi="Arial" w:cs="Arial"/>
          <w:sz w:val="20"/>
          <w:szCs w:val="20"/>
        </w:rPr>
        <w:t xml:space="preserve">Slovenski deležniki so v projektih Obzorja 2020 </w:t>
      </w:r>
      <w:r w:rsidRPr="00DC40C1">
        <w:rPr>
          <w:rFonts w:ascii="Arial" w:hAnsi="Arial" w:cs="Arial"/>
          <w:sz w:val="20"/>
          <w:szCs w:val="20"/>
        </w:rPr>
        <w:t>osredotočeni na predvsem naslednja tematska področja: varna, č</w:t>
      </w:r>
      <w:r w:rsidR="00A443AE" w:rsidRPr="00DC40C1">
        <w:rPr>
          <w:rFonts w:ascii="Arial" w:hAnsi="Arial" w:cs="Arial"/>
          <w:sz w:val="20"/>
          <w:szCs w:val="20"/>
        </w:rPr>
        <w:t>ista in učinkovita energija (202 sodelovanj oziroma  56,3</w:t>
      </w:r>
      <w:r w:rsidRPr="00DC40C1">
        <w:rPr>
          <w:rFonts w:ascii="Arial" w:hAnsi="Arial" w:cs="Arial"/>
          <w:sz w:val="20"/>
          <w:szCs w:val="20"/>
        </w:rPr>
        <w:t xml:space="preserve"> milijonov evrov odobrenih sredstev), informacijsko-komunikacijske tehnolog</w:t>
      </w:r>
      <w:r w:rsidR="00A443AE" w:rsidRPr="00DC40C1">
        <w:rPr>
          <w:rFonts w:ascii="Arial" w:hAnsi="Arial" w:cs="Arial"/>
          <w:sz w:val="20"/>
          <w:szCs w:val="20"/>
        </w:rPr>
        <w:t>ije – IKT (167</w:t>
      </w:r>
      <w:r w:rsidR="00D16D29" w:rsidRPr="00DC40C1">
        <w:rPr>
          <w:rFonts w:ascii="Arial" w:hAnsi="Arial" w:cs="Arial"/>
          <w:sz w:val="20"/>
          <w:szCs w:val="20"/>
        </w:rPr>
        <w:t xml:space="preserve"> sodelovanj oz. 38,8</w:t>
      </w:r>
      <w:r w:rsidRPr="00DC40C1">
        <w:rPr>
          <w:rFonts w:ascii="Arial" w:hAnsi="Arial" w:cs="Arial"/>
          <w:sz w:val="20"/>
          <w:szCs w:val="20"/>
        </w:rPr>
        <w:t xml:space="preserve"> milij</w:t>
      </w:r>
      <w:r w:rsidR="00D16D29" w:rsidRPr="00DC40C1">
        <w:rPr>
          <w:rFonts w:ascii="Arial" w:hAnsi="Arial" w:cs="Arial"/>
          <w:sz w:val="20"/>
          <w:szCs w:val="20"/>
        </w:rPr>
        <w:t xml:space="preserve">onov evrov odobrenih sredstev), </w:t>
      </w:r>
      <w:r w:rsidR="00A443AE" w:rsidRPr="00DC40C1">
        <w:rPr>
          <w:rFonts w:ascii="Arial" w:hAnsi="Arial" w:cs="Arial"/>
          <w:sz w:val="20"/>
          <w:szCs w:val="20"/>
        </w:rPr>
        <w:t xml:space="preserve">varnost preskrbe s hrano, trajnostno kmetijstvo in gozdarstva in raziskave celinskih voda in morja (106 sodelovanj oziroma 22,5 milijonov evrov odobrenih sredstev), </w:t>
      </w:r>
      <w:r w:rsidR="00D16D29" w:rsidRPr="00DC40C1">
        <w:rPr>
          <w:rFonts w:ascii="Arial" w:hAnsi="Arial" w:cs="Arial"/>
          <w:sz w:val="20"/>
          <w:szCs w:val="20"/>
        </w:rPr>
        <w:t xml:space="preserve">zdravje, demografske spremembe in blaginja (88 sodelovanj oz. 22,5 milijonov evrov odobrenih sredstev), </w:t>
      </w:r>
      <w:r w:rsidRPr="00DC40C1">
        <w:rPr>
          <w:rFonts w:ascii="Arial" w:hAnsi="Arial" w:cs="Arial"/>
          <w:sz w:val="20"/>
          <w:szCs w:val="20"/>
        </w:rPr>
        <w:t xml:space="preserve">pameten, zelen in integriran </w:t>
      </w:r>
      <w:r w:rsidR="00A443AE" w:rsidRPr="00DC40C1">
        <w:rPr>
          <w:rFonts w:ascii="Arial" w:hAnsi="Arial" w:cs="Arial"/>
          <w:sz w:val="20"/>
          <w:szCs w:val="20"/>
        </w:rPr>
        <w:t>transport (105 sodelovanj oz. 29</w:t>
      </w:r>
      <w:r w:rsidRPr="00DC40C1">
        <w:rPr>
          <w:rFonts w:ascii="Arial" w:hAnsi="Arial" w:cs="Arial"/>
          <w:sz w:val="20"/>
          <w:szCs w:val="20"/>
        </w:rPr>
        <w:t xml:space="preserve"> mili</w:t>
      </w:r>
      <w:r w:rsidR="00D16D29" w:rsidRPr="00DC40C1">
        <w:rPr>
          <w:rFonts w:ascii="Arial" w:hAnsi="Arial" w:cs="Arial"/>
          <w:sz w:val="20"/>
          <w:szCs w:val="20"/>
        </w:rPr>
        <w:t>jonov evrov odobrenih sredstev)</w:t>
      </w:r>
      <w:r w:rsidRPr="00DC40C1">
        <w:rPr>
          <w:rFonts w:ascii="Arial" w:hAnsi="Arial" w:cs="Arial"/>
          <w:sz w:val="20"/>
          <w:szCs w:val="20"/>
        </w:rPr>
        <w:t xml:space="preserve"> in podnebni ukrepi, okolje, učinkovitost virov in su</w:t>
      </w:r>
      <w:r w:rsidR="00A443AE" w:rsidRPr="00DC40C1">
        <w:rPr>
          <w:rFonts w:ascii="Arial" w:hAnsi="Arial" w:cs="Arial"/>
          <w:sz w:val="20"/>
          <w:szCs w:val="20"/>
        </w:rPr>
        <w:t>rovine (102 sodelovanj oziroma 26</w:t>
      </w:r>
      <w:r w:rsidRPr="00DC40C1">
        <w:rPr>
          <w:rFonts w:ascii="Arial" w:hAnsi="Arial" w:cs="Arial"/>
          <w:sz w:val="20"/>
          <w:szCs w:val="20"/>
        </w:rPr>
        <w:t xml:space="preserve"> milijonov evrov odobrenih sredstev). Slovenija v programu Obzorje 2020 v največ</w:t>
      </w:r>
      <w:r w:rsidR="00D16D29" w:rsidRPr="00DC40C1">
        <w:rPr>
          <w:rFonts w:ascii="Arial" w:hAnsi="Arial" w:cs="Arial"/>
          <w:sz w:val="20"/>
          <w:szCs w:val="20"/>
        </w:rPr>
        <w:t>ji meri sodeluje s Italijo (2860 povezav), Španijo (2834 povezav), Nemčijo (2585 povezav), Francijo (2245</w:t>
      </w:r>
      <w:r w:rsidRPr="00DC40C1">
        <w:rPr>
          <w:rFonts w:ascii="Arial" w:hAnsi="Arial" w:cs="Arial"/>
          <w:sz w:val="20"/>
          <w:szCs w:val="20"/>
        </w:rPr>
        <w:t xml:space="preserve"> povezav) in Ve</w:t>
      </w:r>
      <w:r w:rsidR="00D16D29" w:rsidRPr="00DC40C1">
        <w:rPr>
          <w:rFonts w:ascii="Arial" w:hAnsi="Arial" w:cs="Arial"/>
          <w:sz w:val="20"/>
          <w:szCs w:val="20"/>
        </w:rPr>
        <w:t>liko Britanijo (1607</w:t>
      </w:r>
      <w:r w:rsidR="00E334C3" w:rsidRPr="00DC40C1">
        <w:rPr>
          <w:rFonts w:ascii="Arial" w:hAnsi="Arial" w:cs="Arial"/>
          <w:sz w:val="20"/>
          <w:szCs w:val="20"/>
        </w:rPr>
        <w:t xml:space="preserve"> povezav).</w:t>
      </w:r>
      <w:r w:rsidR="001D58B8" w:rsidRPr="00DC40C1">
        <w:rPr>
          <w:rStyle w:val="Sprotnaopomba-sklic"/>
          <w:rFonts w:ascii="Arial" w:hAnsi="Arial" w:cs="Arial"/>
          <w:sz w:val="20"/>
          <w:szCs w:val="20"/>
        </w:rPr>
        <w:footnoteReference w:id="24"/>
      </w:r>
      <w:r w:rsidR="00E334C3" w:rsidRPr="00DC40C1">
        <w:rPr>
          <w:rFonts w:ascii="Arial" w:hAnsi="Arial" w:cs="Arial"/>
          <w:sz w:val="20"/>
          <w:szCs w:val="20"/>
        </w:rPr>
        <w:t xml:space="preserve"> </w:t>
      </w:r>
    </w:p>
    <w:p w14:paraId="14344E41" w14:textId="77777777" w:rsidR="00172FA8" w:rsidRPr="00DC40C1" w:rsidRDefault="00172FA8" w:rsidP="00DC40C1">
      <w:pPr>
        <w:spacing w:line="276" w:lineRule="auto"/>
        <w:jc w:val="both"/>
        <w:rPr>
          <w:rFonts w:ascii="Arial" w:hAnsi="Arial" w:cs="Arial"/>
          <w:sz w:val="20"/>
          <w:szCs w:val="20"/>
        </w:rPr>
      </w:pPr>
      <w:r w:rsidRPr="00DC40C1">
        <w:rPr>
          <w:rFonts w:ascii="Arial" w:hAnsi="Arial" w:cs="Arial"/>
          <w:sz w:val="20"/>
          <w:szCs w:val="20"/>
        </w:rPr>
        <w:t xml:space="preserve">V obdobju 2014-2020 v Sloveniji deluje nacionalna mreža kontaktnih oseb za izvajanje programa Obzorje 2020, ki splošno in zainteresirano javnost obvešča o programu Obzorje 2030 in (potencialnim) prijaviteljem nudi pomoč in svetovanje glede prijave na razpise, projektnega vodenja, ipd. </w:t>
      </w:r>
    </w:p>
    <w:p w14:paraId="35AACA3D" w14:textId="77777777" w:rsidR="00172FA8" w:rsidRPr="005D2374" w:rsidRDefault="00172FA8" w:rsidP="005D2374">
      <w:pPr>
        <w:pStyle w:val="Slog3"/>
        <w:numPr>
          <w:ilvl w:val="0"/>
          <w:numId w:val="0"/>
        </w:numPr>
        <w:ind w:left="1080"/>
        <w:outlineLvl w:val="9"/>
      </w:pPr>
    </w:p>
    <w:p w14:paraId="741D4998" w14:textId="77777777" w:rsidR="00172FA8" w:rsidRPr="00DC40C1" w:rsidRDefault="00172FA8" w:rsidP="004D62E7">
      <w:pPr>
        <w:pStyle w:val="Slog3"/>
        <w:outlineLvl w:val="1"/>
      </w:pPr>
      <w:bookmarkStart w:id="11" w:name="_Toc123803381"/>
      <w:r w:rsidRPr="00DC40C1">
        <w:t xml:space="preserve">Evropsko teritorialno sodelovanje – Transnacionalno in </w:t>
      </w:r>
      <w:proofErr w:type="spellStart"/>
      <w:r w:rsidRPr="00DC40C1">
        <w:t>medregionalno</w:t>
      </w:r>
      <w:proofErr w:type="spellEnd"/>
      <w:r w:rsidRPr="00DC40C1">
        <w:t xml:space="preserve"> sodelovanje</w:t>
      </w:r>
      <w:bookmarkEnd w:id="11"/>
    </w:p>
    <w:p w14:paraId="229D3858" w14:textId="77777777" w:rsidR="00172FA8" w:rsidRPr="00DC40C1" w:rsidRDefault="00172FA8" w:rsidP="00DC40C1">
      <w:pPr>
        <w:numPr>
          <w:ilvl w:val="0"/>
          <w:numId w:val="4"/>
        </w:numPr>
        <w:spacing w:after="120" w:line="276" w:lineRule="auto"/>
        <w:ind w:left="357" w:hanging="357"/>
        <w:contextualSpacing/>
        <w:jc w:val="both"/>
        <w:rPr>
          <w:rFonts w:ascii="Arial" w:eastAsia="Times New Roman" w:hAnsi="Arial" w:cs="Arial"/>
          <w:b/>
          <w:color w:val="000000" w:themeColor="text1"/>
          <w:sz w:val="20"/>
          <w:szCs w:val="20"/>
        </w:rPr>
      </w:pPr>
      <w:proofErr w:type="spellStart"/>
      <w:r w:rsidRPr="00DC40C1">
        <w:rPr>
          <w:rFonts w:ascii="Arial" w:eastAsia="Times New Roman" w:hAnsi="Arial" w:cs="Arial"/>
          <w:b/>
          <w:color w:val="000000" w:themeColor="text1"/>
          <w:sz w:val="20"/>
          <w:szCs w:val="20"/>
        </w:rPr>
        <w:t>Makroregionalne</w:t>
      </w:r>
      <w:proofErr w:type="spellEnd"/>
      <w:r w:rsidRPr="00DC40C1">
        <w:rPr>
          <w:rFonts w:ascii="Arial" w:eastAsia="Times New Roman" w:hAnsi="Arial" w:cs="Arial"/>
          <w:b/>
          <w:color w:val="000000" w:themeColor="text1"/>
          <w:sz w:val="20"/>
          <w:szCs w:val="20"/>
        </w:rPr>
        <w:t xml:space="preserve"> strategije in transnacionalno sodelovanje </w:t>
      </w:r>
    </w:p>
    <w:p w14:paraId="04873FA5" w14:textId="77777777" w:rsidR="00172FA8" w:rsidRPr="00DC40C1" w:rsidRDefault="00172FA8" w:rsidP="00DC40C1">
      <w:pPr>
        <w:spacing w:after="120" w:line="276" w:lineRule="auto"/>
        <w:jc w:val="both"/>
        <w:rPr>
          <w:rFonts w:ascii="Arial" w:hAnsi="Arial" w:cs="Arial"/>
          <w:color w:val="000000" w:themeColor="text1"/>
          <w:sz w:val="20"/>
          <w:szCs w:val="20"/>
        </w:rPr>
      </w:pPr>
      <w:r w:rsidRPr="00DC40C1">
        <w:rPr>
          <w:rFonts w:ascii="Arial" w:hAnsi="Arial" w:cs="Arial"/>
          <w:color w:val="000000" w:themeColor="text1"/>
          <w:sz w:val="20"/>
          <w:szCs w:val="20"/>
        </w:rPr>
        <w:t xml:space="preserve">Slovenija in slovenski inovacijski deležniki v okviru transnacionalnega sodelovanja v EU sodelujejo na strateški ravni (tj. na ravni </w:t>
      </w:r>
      <w:proofErr w:type="spellStart"/>
      <w:r w:rsidRPr="00DC40C1">
        <w:rPr>
          <w:rFonts w:ascii="Arial" w:hAnsi="Arial" w:cs="Arial"/>
          <w:color w:val="000000" w:themeColor="text1"/>
          <w:sz w:val="20"/>
          <w:szCs w:val="20"/>
        </w:rPr>
        <w:t>makroregionalnih</w:t>
      </w:r>
      <w:proofErr w:type="spellEnd"/>
      <w:r w:rsidRPr="00DC40C1">
        <w:rPr>
          <w:rFonts w:ascii="Arial" w:hAnsi="Arial" w:cs="Arial"/>
          <w:color w:val="000000" w:themeColor="text1"/>
          <w:sz w:val="20"/>
          <w:szCs w:val="20"/>
        </w:rPr>
        <w:t xml:space="preserve"> strategij) in se povezujejo v transnacionalne projekte v okviru transnacionalnih programov ter preko tega razvijajo in izvajajo skupne rešitve za skupne probleme in izzive na posameznih tematskih področjih, med drugim na področju transnacionalnih inovacijskih sistemov. </w:t>
      </w:r>
    </w:p>
    <w:p w14:paraId="53A14ED8" w14:textId="77777777" w:rsidR="00172FA8" w:rsidRPr="00DC40C1" w:rsidRDefault="00172FA8" w:rsidP="00DC40C1">
      <w:pPr>
        <w:spacing w:after="120" w:line="276" w:lineRule="auto"/>
        <w:jc w:val="both"/>
        <w:rPr>
          <w:rFonts w:ascii="Arial" w:hAnsi="Arial" w:cs="Arial"/>
          <w:color w:val="000000" w:themeColor="text1"/>
          <w:sz w:val="20"/>
          <w:szCs w:val="20"/>
        </w:rPr>
      </w:pPr>
      <w:r w:rsidRPr="00DC40C1">
        <w:rPr>
          <w:rFonts w:ascii="Arial" w:hAnsi="Arial" w:cs="Arial"/>
          <w:color w:val="000000" w:themeColor="text1"/>
          <w:sz w:val="20"/>
          <w:szCs w:val="20"/>
        </w:rPr>
        <w:t xml:space="preserve">Slovenija sodeluje v 3 </w:t>
      </w:r>
      <w:proofErr w:type="spellStart"/>
      <w:r w:rsidRPr="00DC40C1">
        <w:rPr>
          <w:rFonts w:ascii="Arial" w:hAnsi="Arial" w:cs="Arial"/>
          <w:color w:val="000000" w:themeColor="text1"/>
          <w:sz w:val="20"/>
          <w:szCs w:val="20"/>
        </w:rPr>
        <w:t>makroregionalnih</w:t>
      </w:r>
      <w:proofErr w:type="spellEnd"/>
      <w:r w:rsidRPr="00DC40C1">
        <w:rPr>
          <w:rFonts w:ascii="Arial" w:hAnsi="Arial" w:cs="Arial"/>
          <w:color w:val="000000" w:themeColor="text1"/>
          <w:sz w:val="20"/>
          <w:szCs w:val="20"/>
        </w:rPr>
        <w:t xml:space="preserve"> strategijah: v Strategiji EU za Podonavsko regijo (EUSDR), Strategiji EU za Jadransko-jonsko regijo (EUSAIR) in Strategiji EU za Alpsko regijo (EUSALP)</w:t>
      </w:r>
      <w:r w:rsidRPr="00DC40C1">
        <w:rPr>
          <w:rFonts w:ascii="Arial" w:hAnsi="Arial" w:cs="Arial"/>
          <w:sz w:val="20"/>
          <w:szCs w:val="20"/>
        </w:rPr>
        <w:t xml:space="preserve">, </w:t>
      </w:r>
      <w:r w:rsidRPr="00DC40C1">
        <w:rPr>
          <w:rFonts w:ascii="Arial" w:hAnsi="Arial" w:cs="Arial"/>
          <w:color w:val="000000" w:themeColor="text1"/>
          <w:sz w:val="20"/>
          <w:szCs w:val="20"/>
        </w:rPr>
        <w:t xml:space="preserve">ki kot nove oblike teritorialnega sodelovanja obravnavajo makro regionalne izzive. </w:t>
      </w:r>
      <w:proofErr w:type="spellStart"/>
      <w:r w:rsidRPr="00DC40C1">
        <w:rPr>
          <w:rFonts w:ascii="Arial" w:hAnsi="Arial" w:cs="Arial"/>
          <w:color w:val="000000" w:themeColor="text1"/>
          <w:sz w:val="20"/>
          <w:szCs w:val="20"/>
        </w:rPr>
        <w:t>Makroregionalne</w:t>
      </w:r>
      <w:proofErr w:type="spellEnd"/>
      <w:r w:rsidRPr="00DC40C1">
        <w:rPr>
          <w:rFonts w:ascii="Arial" w:hAnsi="Arial" w:cs="Arial"/>
          <w:color w:val="000000" w:themeColor="text1"/>
          <w:sz w:val="20"/>
          <w:szCs w:val="20"/>
        </w:rPr>
        <w:t xml:space="preserve"> strategije </w:t>
      </w:r>
      <w:proofErr w:type="spellStart"/>
      <w:r w:rsidRPr="00DC40C1">
        <w:rPr>
          <w:rFonts w:ascii="Arial" w:hAnsi="Arial" w:cs="Arial"/>
          <w:color w:val="000000" w:themeColor="text1"/>
          <w:sz w:val="20"/>
          <w:szCs w:val="20"/>
        </w:rPr>
        <w:t>vključujejo</w:t>
      </w:r>
      <w:proofErr w:type="spellEnd"/>
      <w:r w:rsidRPr="00DC40C1">
        <w:rPr>
          <w:rFonts w:ascii="Arial" w:hAnsi="Arial" w:cs="Arial"/>
          <w:color w:val="000000" w:themeColor="text1"/>
          <w:sz w:val="20"/>
          <w:szCs w:val="20"/>
        </w:rPr>
        <w:t xml:space="preserve"> </w:t>
      </w:r>
      <w:proofErr w:type="spellStart"/>
      <w:r w:rsidRPr="00DC40C1">
        <w:rPr>
          <w:rFonts w:ascii="Arial" w:hAnsi="Arial" w:cs="Arial"/>
          <w:color w:val="000000" w:themeColor="text1"/>
          <w:sz w:val="20"/>
          <w:szCs w:val="20"/>
        </w:rPr>
        <w:t>širok</w:t>
      </w:r>
      <w:proofErr w:type="spellEnd"/>
      <w:r w:rsidRPr="00DC40C1">
        <w:rPr>
          <w:rFonts w:ascii="Arial" w:hAnsi="Arial" w:cs="Arial"/>
          <w:color w:val="000000" w:themeColor="text1"/>
          <w:sz w:val="20"/>
          <w:szCs w:val="20"/>
        </w:rPr>
        <w:t xml:space="preserve"> spekter akterjev na </w:t>
      </w:r>
      <w:proofErr w:type="spellStart"/>
      <w:r w:rsidRPr="00DC40C1">
        <w:rPr>
          <w:rFonts w:ascii="Arial" w:hAnsi="Arial" w:cs="Arial"/>
          <w:color w:val="000000" w:themeColor="text1"/>
          <w:sz w:val="20"/>
          <w:szCs w:val="20"/>
        </w:rPr>
        <w:t>različnih</w:t>
      </w:r>
      <w:proofErr w:type="spellEnd"/>
      <w:r w:rsidRPr="00DC40C1">
        <w:rPr>
          <w:rFonts w:ascii="Arial" w:hAnsi="Arial" w:cs="Arial"/>
          <w:color w:val="000000" w:themeColor="text1"/>
          <w:sz w:val="20"/>
          <w:szCs w:val="20"/>
        </w:rPr>
        <w:t xml:space="preserve"> ravneh (mednarodna, nacionalna, regionalna, lokalna), sektorjev (javni, zasebni, civilna </w:t>
      </w:r>
      <w:proofErr w:type="spellStart"/>
      <w:r w:rsidRPr="00DC40C1">
        <w:rPr>
          <w:rFonts w:ascii="Arial" w:hAnsi="Arial" w:cs="Arial"/>
          <w:color w:val="000000" w:themeColor="text1"/>
          <w:sz w:val="20"/>
          <w:szCs w:val="20"/>
        </w:rPr>
        <w:t>družba</w:t>
      </w:r>
      <w:proofErr w:type="spellEnd"/>
      <w:r w:rsidRPr="00DC40C1">
        <w:rPr>
          <w:rFonts w:ascii="Arial" w:hAnsi="Arial" w:cs="Arial"/>
          <w:color w:val="000000" w:themeColor="text1"/>
          <w:sz w:val="20"/>
          <w:szCs w:val="20"/>
        </w:rPr>
        <w:t xml:space="preserve">) in strokovnih </w:t>
      </w:r>
      <w:proofErr w:type="spellStart"/>
      <w:r w:rsidRPr="00DC40C1">
        <w:rPr>
          <w:rFonts w:ascii="Arial" w:hAnsi="Arial" w:cs="Arial"/>
          <w:color w:val="000000" w:themeColor="text1"/>
          <w:sz w:val="20"/>
          <w:szCs w:val="20"/>
        </w:rPr>
        <w:t>področij</w:t>
      </w:r>
      <w:proofErr w:type="spellEnd"/>
      <w:r w:rsidRPr="00DC40C1">
        <w:rPr>
          <w:rFonts w:ascii="Arial" w:hAnsi="Arial" w:cs="Arial"/>
          <w:color w:val="000000" w:themeColor="text1"/>
          <w:sz w:val="20"/>
          <w:szCs w:val="20"/>
        </w:rPr>
        <w:t xml:space="preserve"> ter tako zagotavljajo platformo za dosledno </w:t>
      </w:r>
      <w:proofErr w:type="spellStart"/>
      <w:r w:rsidRPr="00DC40C1">
        <w:rPr>
          <w:rFonts w:ascii="Arial" w:hAnsi="Arial" w:cs="Arial"/>
          <w:color w:val="000000" w:themeColor="text1"/>
          <w:sz w:val="20"/>
          <w:szCs w:val="20"/>
        </w:rPr>
        <w:t>večdržavno</w:t>
      </w:r>
      <w:proofErr w:type="spellEnd"/>
      <w:r w:rsidRPr="00DC40C1">
        <w:rPr>
          <w:rFonts w:ascii="Arial" w:hAnsi="Arial" w:cs="Arial"/>
          <w:color w:val="000000" w:themeColor="text1"/>
          <w:sz w:val="20"/>
          <w:szCs w:val="20"/>
        </w:rPr>
        <w:t xml:space="preserve"> in </w:t>
      </w:r>
      <w:proofErr w:type="spellStart"/>
      <w:r w:rsidRPr="00DC40C1">
        <w:rPr>
          <w:rFonts w:ascii="Arial" w:hAnsi="Arial" w:cs="Arial"/>
          <w:color w:val="000000" w:themeColor="text1"/>
          <w:sz w:val="20"/>
          <w:szCs w:val="20"/>
        </w:rPr>
        <w:t>večsektorsko</w:t>
      </w:r>
      <w:proofErr w:type="spellEnd"/>
      <w:r w:rsidRPr="00DC40C1">
        <w:rPr>
          <w:rFonts w:ascii="Arial" w:hAnsi="Arial" w:cs="Arial"/>
          <w:color w:val="000000" w:themeColor="text1"/>
          <w:sz w:val="20"/>
          <w:szCs w:val="20"/>
        </w:rPr>
        <w:t xml:space="preserve"> in </w:t>
      </w:r>
      <w:proofErr w:type="spellStart"/>
      <w:r w:rsidRPr="00DC40C1">
        <w:rPr>
          <w:rFonts w:ascii="Arial" w:hAnsi="Arial" w:cs="Arial"/>
          <w:color w:val="000000" w:themeColor="text1"/>
          <w:sz w:val="20"/>
          <w:szCs w:val="20"/>
        </w:rPr>
        <w:t>večnivojsko</w:t>
      </w:r>
      <w:proofErr w:type="spellEnd"/>
      <w:r w:rsidRPr="00DC40C1">
        <w:rPr>
          <w:rFonts w:ascii="Arial" w:hAnsi="Arial" w:cs="Arial"/>
          <w:color w:val="000000" w:themeColor="text1"/>
          <w:sz w:val="20"/>
          <w:szCs w:val="20"/>
        </w:rPr>
        <w:t xml:space="preserve"> upravljanje in sodelovanje pri naslavljanju skupnih izzivov na posameznih tematskih področjih. Slovenija se v EUSDR, EUSAIR in EUSALP aktivno vključuje s skupnim načrtovanjem v okviru akcijskih skupin, ki vključuje umeščanje skupnih </w:t>
      </w:r>
      <w:proofErr w:type="spellStart"/>
      <w:r w:rsidRPr="00DC40C1">
        <w:rPr>
          <w:rFonts w:ascii="Arial" w:hAnsi="Arial" w:cs="Arial"/>
          <w:color w:val="000000" w:themeColor="text1"/>
          <w:sz w:val="20"/>
          <w:szCs w:val="20"/>
        </w:rPr>
        <w:t>makroregionalnih</w:t>
      </w:r>
      <w:proofErr w:type="spellEnd"/>
      <w:r w:rsidRPr="00DC40C1">
        <w:rPr>
          <w:rFonts w:ascii="Arial" w:hAnsi="Arial" w:cs="Arial"/>
          <w:color w:val="000000" w:themeColor="text1"/>
          <w:sz w:val="20"/>
          <w:szCs w:val="20"/>
        </w:rPr>
        <w:t xml:space="preserve"> vsebin v programske dokumente evropske kohezijske politike v obdobju 2021–2022 in S3 ter skupnimi projekti na ravni javnih organov in na ravni deležnikov na podlagi obstoječih mehanizmov financiranja teritorialnega transnacionalnega sodelovanja. </w:t>
      </w:r>
      <w:r w:rsidRPr="00DC40C1">
        <w:rPr>
          <w:rFonts w:ascii="Arial" w:hAnsi="Arial" w:cs="Arial"/>
          <w:color w:val="000000" w:themeColor="text1"/>
          <w:sz w:val="20"/>
          <w:szCs w:val="20"/>
          <w:vertAlign w:val="superscript"/>
        </w:rPr>
        <w:footnoteReference w:id="25"/>
      </w:r>
      <w:r w:rsidRPr="00DC40C1">
        <w:rPr>
          <w:rFonts w:ascii="Arial" w:hAnsi="Arial" w:cs="Arial"/>
          <w:color w:val="000000" w:themeColor="text1"/>
          <w:sz w:val="20"/>
          <w:szCs w:val="20"/>
        </w:rPr>
        <w:t xml:space="preserve">  </w:t>
      </w:r>
      <w:r w:rsidR="001D58B8" w:rsidRPr="00DC40C1">
        <w:rPr>
          <w:rStyle w:val="Sprotnaopomba-sklic"/>
          <w:rFonts w:ascii="Arial" w:hAnsi="Arial" w:cs="Arial"/>
          <w:color w:val="000000" w:themeColor="text1"/>
          <w:sz w:val="20"/>
          <w:szCs w:val="20"/>
        </w:rPr>
        <w:footnoteReference w:id="26"/>
      </w:r>
    </w:p>
    <w:p w14:paraId="6E5A8D42" w14:textId="7F0C3CD1" w:rsidR="00172FA8" w:rsidRPr="00DC40C1" w:rsidRDefault="00172FA8" w:rsidP="00DC40C1">
      <w:pPr>
        <w:spacing w:after="120" w:line="276" w:lineRule="auto"/>
        <w:jc w:val="both"/>
        <w:rPr>
          <w:rFonts w:ascii="Arial" w:hAnsi="Arial" w:cs="Arial"/>
          <w:color w:val="000000" w:themeColor="text1"/>
          <w:sz w:val="20"/>
          <w:szCs w:val="20"/>
        </w:rPr>
      </w:pPr>
      <w:r w:rsidRPr="00DC40C1">
        <w:rPr>
          <w:rFonts w:ascii="Arial" w:hAnsi="Arial" w:cs="Arial"/>
          <w:color w:val="000000" w:themeColor="text1"/>
          <w:sz w:val="20"/>
          <w:szCs w:val="20"/>
        </w:rPr>
        <w:t>V programskem obdobju 2014–2020 je Slovenija vključena v 5 transnacionalnih programov EU, in sicer na Območju Alp, Srednje Evrope, Mediterana, Podonavja in Jadransko-jonske regije. Slovenski javni organi (tj. ministrstva, agencije, itd.) in drugi inovacijski deležniki (tj. podjetja, institucije znanja, nevladne org</w:t>
      </w:r>
      <w:r w:rsidR="00B70109" w:rsidRPr="00DC40C1">
        <w:rPr>
          <w:rFonts w:ascii="Arial" w:hAnsi="Arial" w:cs="Arial"/>
          <w:color w:val="000000" w:themeColor="text1"/>
          <w:sz w:val="20"/>
          <w:szCs w:val="20"/>
        </w:rPr>
        <w:t>anizacije, itd.) sodelujejo v 63</w:t>
      </w:r>
      <w:r w:rsidRPr="00DC40C1">
        <w:rPr>
          <w:rFonts w:ascii="Arial" w:hAnsi="Arial" w:cs="Arial"/>
          <w:color w:val="000000" w:themeColor="text1"/>
          <w:sz w:val="20"/>
          <w:szCs w:val="20"/>
        </w:rPr>
        <w:t xml:space="preserve"> projektih programa </w:t>
      </w:r>
      <w:proofErr w:type="spellStart"/>
      <w:r w:rsidRPr="00DC40C1">
        <w:rPr>
          <w:rFonts w:ascii="Arial" w:hAnsi="Arial" w:cs="Arial"/>
          <w:color w:val="000000" w:themeColor="text1"/>
          <w:sz w:val="20"/>
          <w:szCs w:val="20"/>
        </w:rPr>
        <w:t>Inter</w:t>
      </w:r>
      <w:r w:rsidR="00B70109" w:rsidRPr="00DC40C1">
        <w:rPr>
          <w:rFonts w:ascii="Arial" w:hAnsi="Arial" w:cs="Arial"/>
          <w:color w:val="000000" w:themeColor="text1"/>
          <w:sz w:val="20"/>
          <w:szCs w:val="20"/>
        </w:rPr>
        <w:t>reg</w:t>
      </w:r>
      <w:proofErr w:type="spellEnd"/>
      <w:r w:rsidR="00B70109" w:rsidRPr="00DC40C1">
        <w:rPr>
          <w:rFonts w:ascii="Arial" w:hAnsi="Arial" w:cs="Arial"/>
          <w:color w:val="000000" w:themeColor="text1"/>
          <w:sz w:val="20"/>
          <w:szCs w:val="20"/>
        </w:rPr>
        <w:t xml:space="preserve"> VB Območje Alp (od tega v 22</w:t>
      </w:r>
      <w:r w:rsidRPr="00DC40C1">
        <w:rPr>
          <w:rFonts w:ascii="Arial" w:hAnsi="Arial" w:cs="Arial"/>
          <w:color w:val="000000" w:themeColor="text1"/>
          <w:sz w:val="20"/>
          <w:szCs w:val="20"/>
        </w:rPr>
        <w:t xml:space="preserve"> projektih na tematskem cilju 1 – TC1)</w:t>
      </w:r>
      <w:r w:rsidRPr="00DC40C1">
        <w:rPr>
          <w:rFonts w:ascii="Arial" w:hAnsi="Arial" w:cs="Arial"/>
          <w:color w:val="000000" w:themeColor="text1"/>
          <w:sz w:val="20"/>
          <w:szCs w:val="20"/>
          <w:vertAlign w:val="superscript"/>
        </w:rPr>
        <w:footnoteReference w:id="27"/>
      </w:r>
      <w:r w:rsidR="00B70109" w:rsidRPr="00DC40C1">
        <w:rPr>
          <w:rFonts w:ascii="Arial" w:hAnsi="Arial" w:cs="Arial"/>
          <w:color w:val="000000" w:themeColor="text1"/>
          <w:sz w:val="20"/>
          <w:szCs w:val="20"/>
        </w:rPr>
        <w:t>, 101</w:t>
      </w:r>
      <w:r w:rsidRPr="00DC40C1">
        <w:rPr>
          <w:rFonts w:ascii="Arial" w:hAnsi="Arial" w:cs="Arial"/>
          <w:color w:val="000000" w:themeColor="text1"/>
          <w:sz w:val="20"/>
          <w:szCs w:val="20"/>
        </w:rPr>
        <w:t xml:space="preserve"> projektih programa </w:t>
      </w:r>
      <w:proofErr w:type="spellStart"/>
      <w:r w:rsidRPr="00DC40C1">
        <w:rPr>
          <w:rFonts w:ascii="Arial" w:hAnsi="Arial" w:cs="Arial"/>
          <w:color w:val="000000" w:themeColor="text1"/>
          <w:sz w:val="20"/>
          <w:szCs w:val="20"/>
        </w:rPr>
        <w:t>Interre</w:t>
      </w:r>
      <w:r w:rsidR="00B70109" w:rsidRPr="00DC40C1">
        <w:rPr>
          <w:rFonts w:ascii="Arial" w:hAnsi="Arial" w:cs="Arial"/>
          <w:color w:val="000000" w:themeColor="text1"/>
          <w:sz w:val="20"/>
          <w:szCs w:val="20"/>
        </w:rPr>
        <w:t>g</w:t>
      </w:r>
      <w:proofErr w:type="spellEnd"/>
      <w:r w:rsidR="00B70109" w:rsidRPr="00DC40C1">
        <w:rPr>
          <w:rFonts w:ascii="Arial" w:hAnsi="Arial" w:cs="Arial"/>
          <w:color w:val="000000" w:themeColor="text1"/>
          <w:sz w:val="20"/>
          <w:szCs w:val="20"/>
        </w:rPr>
        <w:t xml:space="preserve"> VB </w:t>
      </w:r>
      <w:proofErr w:type="spellStart"/>
      <w:r w:rsidR="00B70109" w:rsidRPr="00DC40C1">
        <w:rPr>
          <w:rFonts w:ascii="Arial" w:hAnsi="Arial" w:cs="Arial"/>
          <w:color w:val="000000" w:themeColor="text1"/>
          <w:sz w:val="20"/>
          <w:szCs w:val="20"/>
        </w:rPr>
        <w:t>Sredja</w:t>
      </w:r>
      <w:proofErr w:type="spellEnd"/>
      <w:r w:rsidR="00B70109" w:rsidRPr="00DC40C1">
        <w:rPr>
          <w:rFonts w:ascii="Arial" w:hAnsi="Arial" w:cs="Arial"/>
          <w:color w:val="000000" w:themeColor="text1"/>
          <w:sz w:val="20"/>
          <w:szCs w:val="20"/>
        </w:rPr>
        <w:t xml:space="preserve"> Evropa (od tega v 36 projektnih na TC1), 53</w:t>
      </w:r>
      <w:r w:rsidRPr="00DC40C1">
        <w:rPr>
          <w:rFonts w:ascii="Arial" w:hAnsi="Arial" w:cs="Arial"/>
          <w:color w:val="000000" w:themeColor="text1"/>
          <w:sz w:val="20"/>
          <w:szCs w:val="20"/>
        </w:rPr>
        <w:t xml:space="preserve"> projektih programa </w:t>
      </w:r>
      <w:proofErr w:type="spellStart"/>
      <w:r w:rsidRPr="00DC40C1">
        <w:rPr>
          <w:rFonts w:ascii="Arial" w:hAnsi="Arial" w:cs="Arial"/>
          <w:color w:val="000000" w:themeColor="text1"/>
          <w:sz w:val="20"/>
          <w:szCs w:val="20"/>
        </w:rPr>
        <w:t>Int</w:t>
      </w:r>
      <w:r w:rsidR="00B70109" w:rsidRPr="00DC40C1">
        <w:rPr>
          <w:rFonts w:ascii="Arial" w:hAnsi="Arial" w:cs="Arial"/>
          <w:color w:val="000000" w:themeColor="text1"/>
          <w:sz w:val="20"/>
          <w:szCs w:val="20"/>
        </w:rPr>
        <w:t>erreg</w:t>
      </w:r>
      <w:proofErr w:type="spellEnd"/>
      <w:r w:rsidR="00B70109" w:rsidRPr="00DC40C1">
        <w:rPr>
          <w:rFonts w:ascii="Arial" w:hAnsi="Arial" w:cs="Arial"/>
          <w:color w:val="000000" w:themeColor="text1"/>
          <w:sz w:val="20"/>
          <w:szCs w:val="20"/>
        </w:rPr>
        <w:t xml:space="preserve"> VB Mediteran (od tega v 18 projektih na TC1), 96</w:t>
      </w:r>
      <w:r w:rsidRPr="00DC40C1">
        <w:rPr>
          <w:rFonts w:ascii="Arial" w:hAnsi="Arial" w:cs="Arial"/>
          <w:color w:val="000000" w:themeColor="text1"/>
          <w:sz w:val="20"/>
          <w:szCs w:val="20"/>
        </w:rPr>
        <w:t xml:space="preserve"> projektih programa</w:t>
      </w:r>
      <w:r w:rsidR="00B70109" w:rsidRPr="00DC40C1">
        <w:rPr>
          <w:rFonts w:ascii="Arial" w:hAnsi="Arial" w:cs="Arial"/>
          <w:color w:val="000000" w:themeColor="text1"/>
          <w:sz w:val="20"/>
          <w:szCs w:val="20"/>
        </w:rPr>
        <w:t xml:space="preserve"> </w:t>
      </w:r>
      <w:proofErr w:type="spellStart"/>
      <w:r w:rsidR="00B70109" w:rsidRPr="00DC40C1">
        <w:rPr>
          <w:rFonts w:ascii="Arial" w:hAnsi="Arial" w:cs="Arial"/>
          <w:color w:val="000000" w:themeColor="text1"/>
          <w:sz w:val="20"/>
          <w:szCs w:val="20"/>
        </w:rPr>
        <w:t>Interreg</w:t>
      </w:r>
      <w:proofErr w:type="spellEnd"/>
      <w:r w:rsidR="00B70109" w:rsidRPr="00DC40C1">
        <w:rPr>
          <w:rFonts w:ascii="Arial" w:hAnsi="Arial" w:cs="Arial"/>
          <w:color w:val="000000" w:themeColor="text1"/>
          <w:sz w:val="20"/>
          <w:szCs w:val="20"/>
        </w:rPr>
        <w:t xml:space="preserve"> Podonavje (od tega v 31 projektih na TC1) in </w:t>
      </w:r>
      <w:r w:rsidRPr="00DC40C1">
        <w:rPr>
          <w:rFonts w:ascii="Arial" w:hAnsi="Arial" w:cs="Arial"/>
          <w:color w:val="000000" w:themeColor="text1"/>
          <w:sz w:val="20"/>
          <w:szCs w:val="20"/>
        </w:rPr>
        <w:t>5</w:t>
      </w:r>
      <w:r w:rsidR="00B70109" w:rsidRPr="00DC40C1">
        <w:rPr>
          <w:rFonts w:ascii="Arial" w:hAnsi="Arial" w:cs="Arial"/>
          <w:color w:val="000000" w:themeColor="text1"/>
          <w:sz w:val="20"/>
          <w:szCs w:val="20"/>
        </w:rPr>
        <w:t>3</w:t>
      </w:r>
      <w:r w:rsidRPr="00DC40C1">
        <w:rPr>
          <w:rFonts w:ascii="Arial" w:hAnsi="Arial" w:cs="Arial"/>
          <w:color w:val="000000" w:themeColor="text1"/>
          <w:sz w:val="20"/>
          <w:szCs w:val="20"/>
        </w:rPr>
        <w:t xml:space="preserve"> projektih programa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VB Jadran</w:t>
      </w:r>
      <w:r w:rsidR="00B70109" w:rsidRPr="00DC40C1">
        <w:rPr>
          <w:rFonts w:ascii="Arial" w:hAnsi="Arial" w:cs="Arial"/>
          <w:color w:val="000000" w:themeColor="text1"/>
          <w:sz w:val="20"/>
          <w:szCs w:val="20"/>
        </w:rPr>
        <w:t>sko-jonski program (od tega v 13</w:t>
      </w:r>
      <w:r w:rsidRPr="00DC40C1">
        <w:rPr>
          <w:rFonts w:ascii="Arial" w:hAnsi="Arial" w:cs="Arial"/>
          <w:color w:val="000000" w:themeColor="text1"/>
          <w:sz w:val="20"/>
          <w:szCs w:val="20"/>
        </w:rPr>
        <w:t xml:space="preserve"> projektih na TC1).  </w:t>
      </w:r>
      <w:r w:rsidR="006D1E62" w:rsidRPr="00DC40C1">
        <w:rPr>
          <w:rStyle w:val="Sprotnaopomba-sklic"/>
          <w:rFonts w:ascii="Arial" w:hAnsi="Arial" w:cs="Arial"/>
          <w:color w:val="000000" w:themeColor="text1"/>
          <w:sz w:val="20"/>
          <w:szCs w:val="20"/>
        </w:rPr>
        <w:footnoteReference w:id="28"/>
      </w:r>
    </w:p>
    <w:p w14:paraId="13861BCF" w14:textId="77777777" w:rsidR="00F1176D" w:rsidRPr="00DC40C1" w:rsidRDefault="00F1176D" w:rsidP="00DC40C1">
      <w:pPr>
        <w:spacing w:after="120" w:line="276" w:lineRule="auto"/>
        <w:jc w:val="both"/>
        <w:rPr>
          <w:rFonts w:ascii="Arial" w:hAnsi="Arial" w:cs="Arial"/>
          <w:color w:val="000000" w:themeColor="text1"/>
          <w:sz w:val="20"/>
          <w:szCs w:val="20"/>
        </w:rPr>
      </w:pPr>
    </w:p>
    <w:p w14:paraId="22EA002F" w14:textId="77777777" w:rsidR="00172FA8" w:rsidRPr="00DC40C1" w:rsidRDefault="00172FA8" w:rsidP="00DC40C1">
      <w:pPr>
        <w:numPr>
          <w:ilvl w:val="0"/>
          <w:numId w:val="4"/>
        </w:numPr>
        <w:spacing w:after="120" w:line="276" w:lineRule="auto"/>
        <w:contextualSpacing/>
        <w:jc w:val="both"/>
        <w:rPr>
          <w:rFonts w:ascii="Arial" w:eastAsia="Times New Roman" w:hAnsi="Arial" w:cs="Arial"/>
          <w:b/>
          <w:color w:val="000000" w:themeColor="text1"/>
          <w:sz w:val="20"/>
          <w:szCs w:val="20"/>
        </w:rPr>
      </w:pPr>
      <w:proofErr w:type="spellStart"/>
      <w:r w:rsidRPr="00DC40C1">
        <w:rPr>
          <w:rFonts w:ascii="Arial" w:eastAsia="Times New Roman" w:hAnsi="Arial" w:cs="Arial"/>
          <w:b/>
          <w:color w:val="000000" w:themeColor="text1"/>
          <w:sz w:val="20"/>
          <w:szCs w:val="20"/>
        </w:rPr>
        <w:t>Medregionalno</w:t>
      </w:r>
      <w:proofErr w:type="spellEnd"/>
      <w:r w:rsidRPr="00DC40C1">
        <w:rPr>
          <w:rFonts w:ascii="Arial" w:eastAsia="Times New Roman" w:hAnsi="Arial" w:cs="Arial"/>
          <w:b/>
          <w:color w:val="000000" w:themeColor="text1"/>
          <w:sz w:val="20"/>
          <w:szCs w:val="20"/>
        </w:rPr>
        <w:t xml:space="preserve"> sodelovanje</w:t>
      </w:r>
    </w:p>
    <w:p w14:paraId="0615D170" w14:textId="05B4DB68" w:rsidR="00F1176D" w:rsidRPr="00DC40C1" w:rsidRDefault="00172FA8" w:rsidP="00DC40C1">
      <w:pPr>
        <w:spacing w:line="276" w:lineRule="auto"/>
        <w:jc w:val="both"/>
        <w:rPr>
          <w:rFonts w:ascii="Arial" w:hAnsi="Arial" w:cs="Arial"/>
          <w:color w:val="000000" w:themeColor="text1"/>
          <w:sz w:val="20"/>
          <w:szCs w:val="20"/>
        </w:rPr>
      </w:pPr>
      <w:r w:rsidRPr="00DC40C1">
        <w:rPr>
          <w:rFonts w:ascii="Arial" w:hAnsi="Arial" w:cs="Arial"/>
          <w:color w:val="000000" w:themeColor="text1"/>
          <w:sz w:val="20"/>
          <w:szCs w:val="20"/>
        </w:rPr>
        <w:t xml:space="preserve">Slovenija v programskem obdobju 2014–2020 sodeluje v 4 </w:t>
      </w:r>
      <w:proofErr w:type="spellStart"/>
      <w:r w:rsidRPr="00DC40C1">
        <w:rPr>
          <w:rFonts w:ascii="Arial" w:hAnsi="Arial" w:cs="Arial"/>
          <w:color w:val="000000" w:themeColor="text1"/>
          <w:sz w:val="20"/>
          <w:szCs w:val="20"/>
        </w:rPr>
        <w:t>medregionalnih</w:t>
      </w:r>
      <w:proofErr w:type="spellEnd"/>
      <w:r w:rsidRPr="00DC40C1">
        <w:rPr>
          <w:rFonts w:ascii="Arial" w:hAnsi="Arial" w:cs="Arial"/>
          <w:color w:val="000000" w:themeColor="text1"/>
          <w:sz w:val="20"/>
          <w:szCs w:val="20"/>
        </w:rPr>
        <w:t xml:space="preserve"> programih EU, ki so osredotočeni na krepitev institucionalne zmogljivosti javnih organov in deležnikov in učinkovitosti kohezijske politike s spodbujanjem izmenjave znanj in izkušenj med regijami. Slovenski javni organi in drugi inova</w:t>
      </w:r>
      <w:r w:rsidR="00B70109" w:rsidRPr="00DC40C1">
        <w:rPr>
          <w:rFonts w:ascii="Arial" w:hAnsi="Arial" w:cs="Arial"/>
          <w:color w:val="000000" w:themeColor="text1"/>
          <w:sz w:val="20"/>
          <w:szCs w:val="20"/>
        </w:rPr>
        <w:t>cijski deležniki sodelujejo v 58</w:t>
      </w:r>
      <w:r w:rsidRPr="00DC40C1">
        <w:rPr>
          <w:rFonts w:ascii="Arial" w:hAnsi="Arial" w:cs="Arial"/>
          <w:color w:val="000000" w:themeColor="text1"/>
          <w:sz w:val="20"/>
          <w:szCs w:val="20"/>
        </w:rPr>
        <w:t xml:space="preserve"> projektih progra</w:t>
      </w:r>
      <w:r w:rsidR="00B70109" w:rsidRPr="00DC40C1">
        <w:rPr>
          <w:rFonts w:ascii="Arial" w:hAnsi="Arial" w:cs="Arial"/>
          <w:color w:val="000000" w:themeColor="text1"/>
          <w:sz w:val="20"/>
          <w:szCs w:val="20"/>
        </w:rPr>
        <w:t xml:space="preserve">ma </w:t>
      </w:r>
      <w:proofErr w:type="spellStart"/>
      <w:r w:rsidR="00B70109" w:rsidRPr="00DC40C1">
        <w:rPr>
          <w:rFonts w:ascii="Arial" w:hAnsi="Arial" w:cs="Arial"/>
          <w:color w:val="000000" w:themeColor="text1"/>
          <w:sz w:val="20"/>
          <w:szCs w:val="20"/>
        </w:rPr>
        <w:t>Interreg</w:t>
      </w:r>
      <w:proofErr w:type="spellEnd"/>
      <w:r w:rsidR="00B70109" w:rsidRPr="00DC40C1">
        <w:rPr>
          <w:rFonts w:ascii="Arial" w:hAnsi="Arial" w:cs="Arial"/>
          <w:color w:val="000000" w:themeColor="text1"/>
          <w:sz w:val="20"/>
          <w:szCs w:val="20"/>
        </w:rPr>
        <w:t xml:space="preserve"> </w:t>
      </w:r>
      <w:proofErr w:type="spellStart"/>
      <w:r w:rsidR="00B70109" w:rsidRPr="00DC40C1">
        <w:rPr>
          <w:rFonts w:ascii="Arial" w:hAnsi="Arial" w:cs="Arial"/>
          <w:color w:val="000000" w:themeColor="text1"/>
          <w:sz w:val="20"/>
          <w:szCs w:val="20"/>
        </w:rPr>
        <w:t>Europe</w:t>
      </w:r>
      <w:proofErr w:type="spellEnd"/>
      <w:r w:rsidR="00B70109" w:rsidRPr="00DC40C1">
        <w:rPr>
          <w:rFonts w:ascii="Arial" w:hAnsi="Arial" w:cs="Arial"/>
          <w:color w:val="000000" w:themeColor="text1"/>
          <w:sz w:val="20"/>
          <w:szCs w:val="20"/>
        </w:rPr>
        <w:t xml:space="preserve"> (od tega v 13</w:t>
      </w:r>
      <w:r w:rsidRPr="00DC40C1">
        <w:rPr>
          <w:rFonts w:ascii="Arial" w:hAnsi="Arial" w:cs="Arial"/>
          <w:color w:val="000000" w:themeColor="text1"/>
          <w:sz w:val="20"/>
          <w:szCs w:val="20"/>
        </w:rPr>
        <w:t xml:space="preserve"> projektih na TC1), 5 pr</w:t>
      </w:r>
      <w:r w:rsidR="00B70109" w:rsidRPr="00DC40C1">
        <w:rPr>
          <w:rFonts w:ascii="Arial" w:hAnsi="Arial" w:cs="Arial"/>
          <w:color w:val="000000" w:themeColor="text1"/>
          <w:sz w:val="20"/>
          <w:szCs w:val="20"/>
        </w:rPr>
        <w:t>ojektih programa ESPON 2020 in 5</w:t>
      </w:r>
      <w:r w:rsidRPr="00DC40C1">
        <w:rPr>
          <w:rFonts w:ascii="Arial" w:hAnsi="Arial" w:cs="Arial"/>
          <w:color w:val="000000" w:themeColor="text1"/>
          <w:sz w:val="20"/>
          <w:szCs w:val="20"/>
        </w:rPr>
        <w:t xml:space="preserve"> projektih programa URBACT III in v programu INTERACT. </w:t>
      </w:r>
      <w:r w:rsidR="006D1E62" w:rsidRPr="00DC40C1">
        <w:rPr>
          <w:rStyle w:val="Sprotnaopomba-sklic"/>
          <w:rFonts w:ascii="Arial" w:hAnsi="Arial" w:cs="Arial"/>
          <w:color w:val="000000" w:themeColor="text1"/>
          <w:sz w:val="20"/>
          <w:szCs w:val="20"/>
        </w:rPr>
        <w:footnoteReference w:id="29"/>
      </w:r>
    </w:p>
    <w:p w14:paraId="0651CE72" w14:textId="77777777" w:rsidR="00F1176D" w:rsidRPr="00DC40C1" w:rsidRDefault="00F1176D" w:rsidP="00DC40C1">
      <w:pPr>
        <w:spacing w:line="276" w:lineRule="auto"/>
        <w:rPr>
          <w:rFonts w:ascii="Arial" w:hAnsi="Arial" w:cs="Arial"/>
          <w:color w:val="000000" w:themeColor="text1"/>
          <w:sz w:val="20"/>
          <w:szCs w:val="20"/>
        </w:rPr>
      </w:pPr>
      <w:r w:rsidRPr="00DC40C1">
        <w:rPr>
          <w:rFonts w:ascii="Arial" w:hAnsi="Arial" w:cs="Arial"/>
          <w:color w:val="000000" w:themeColor="text1"/>
          <w:sz w:val="20"/>
          <w:szCs w:val="20"/>
        </w:rPr>
        <w:br w:type="page"/>
      </w:r>
    </w:p>
    <w:p w14:paraId="5ACE0F73" w14:textId="0215205A" w:rsidR="00172FA8" w:rsidRPr="009B7CF7" w:rsidRDefault="00172FA8" w:rsidP="00EE7643">
      <w:pPr>
        <w:pStyle w:val="Slog1"/>
        <w:outlineLvl w:val="0"/>
      </w:pPr>
      <w:bookmarkStart w:id="12" w:name="_Toc123803382"/>
      <w:r w:rsidRPr="009B7CF7">
        <w:t>Dvostransko mednarodno sodelovanje</w:t>
      </w:r>
      <w:bookmarkEnd w:id="12"/>
    </w:p>
    <w:p w14:paraId="2E339BCD" w14:textId="6EDC5420" w:rsidR="00172FA8" w:rsidRPr="00DC40C1" w:rsidRDefault="00172FA8" w:rsidP="00EE7643">
      <w:pPr>
        <w:pStyle w:val="Slog2"/>
        <w:numPr>
          <w:ilvl w:val="1"/>
          <w:numId w:val="28"/>
        </w:numPr>
        <w:outlineLvl w:val="1"/>
      </w:pPr>
      <w:bookmarkStart w:id="13" w:name="_Toc123803383"/>
      <w:r w:rsidRPr="00DC40C1">
        <w:t>Evropsko teritorialno sodelovanje – Čezmejno sodelovanje</w:t>
      </w:r>
      <w:bookmarkEnd w:id="13"/>
      <w:r w:rsidRPr="00DC40C1">
        <w:t xml:space="preserve"> </w:t>
      </w:r>
    </w:p>
    <w:p w14:paraId="0CECC5F7" w14:textId="59486073" w:rsidR="00172FA8" w:rsidRDefault="00172FA8" w:rsidP="00DC40C1">
      <w:pPr>
        <w:spacing w:line="276" w:lineRule="auto"/>
        <w:jc w:val="both"/>
        <w:rPr>
          <w:rFonts w:ascii="Arial" w:hAnsi="Arial" w:cs="Arial"/>
          <w:color w:val="000000" w:themeColor="text1"/>
          <w:sz w:val="20"/>
          <w:szCs w:val="20"/>
        </w:rPr>
      </w:pPr>
      <w:r w:rsidRPr="00DC40C1">
        <w:rPr>
          <w:rFonts w:ascii="Arial" w:hAnsi="Arial" w:cs="Arial"/>
          <w:color w:val="000000" w:themeColor="text1"/>
          <w:sz w:val="20"/>
          <w:szCs w:val="20"/>
        </w:rPr>
        <w:t xml:space="preserve">V programskem obdobju 2014-2020 v Sloveniji poteka že peta generacija izvajanja čezmejnih programov oziroma projektov – Slovenija sodeluje v 4 programih čezmejnega sodelovanja, tj. v programu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Italija-Slovenija, programu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Slovenija-Avstrija, programu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Slovenija-Hrvaška in programu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Slovenija-Madžarska, pri čemer pri zadnjih treh programih opravlja vlogo organa upravljanja. Slovenski javni organi in inova</w:t>
      </w:r>
      <w:r w:rsidR="004B5AB7" w:rsidRPr="00DC40C1">
        <w:rPr>
          <w:rFonts w:ascii="Arial" w:hAnsi="Arial" w:cs="Arial"/>
          <w:color w:val="000000" w:themeColor="text1"/>
          <w:sz w:val="20"/>
          <w:szCs w:val="20"/>
        </w:rPr>
        <w:t>cijski deležniki sodelujejo v 55</w:t>
      </w:r>
      <w:r w:rsidRPr="00DC40C1">
        <w:rPr>
          <w:rFonts w:ascii="Arial" w:hAnsi="Arial" w:cs="Arial"/>
          <w:color w:val="000000" w:themeColor="text1"/>
          <w:sz w:val="20"/>
          <w:szCs w:val="20"/>
        </w:rPr>
        <w:t xml:space="preserve"> projektih programa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Italija-Slo</w:t>
      </w:r>
      <w:r w:rsidR="00AD72B8" w:rsidRPr="00DC40C1">
        <w:rPr>
          <w:rFonts w:ascii="Arial" w:hAnsi="Arial" w:cs="Arial"/>
          <w:color w:val="000000" w:themeColor="text1"/>
          <w:sz w:val="20"/>
          <w:szCs w:val="20"/>
        </w:rPr>
        <w:t>venija (od tega v 16 na TC1), 52</w:t>
      </w:r>
      <w:r w:rsidRPr="00DC40C1">
        <w:rPr>
          <w:rFonts w:ascii="Arial" w:hAnsi="Arial" w:cs="Arial"/>
          <w:color w:val="000000" w:themeColor="text1"/>
          <w:sz w:val="20"/>
          <w:szCs w:val="20"/>
        </w:rPr>
        <w:t xml:space="preserve"> projektih programa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Slovenija-Avstrija (od tega v 21 na TC1), 38 projektih programa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Slovenija-Hrvaška in 24 projektih programa </w:t>
      </w:r>
      <w:proofErr w:type="spellStart"/>
      <w:r w:rsidRPr="00DC40C1">
        <w:rPr>
          <w:rFonts w:ascii="Arial" w:hAnsi="Arial" w:cs="Arial"/>
          <w:color w:val="000000" w:themeColor="text1"/>
          <w:sz w:val="20"/>
          <w:szCs w:val="20"/>
        </w:rPr>
        <w:t>Interreg</w:t>
      </w:r>
      <w:proofErr w:type="spellEnd"/>
      <w:r w:rsidRPr="00DC40C1">
        <w:rPr>
          <w:rFonts w:ascii="Arial" w:hAnsi="Arial" w:cs="Arial"/>
          <w:color w:val="000000" w:themeColor="text1"/>
          <w:sz w:val="20"/>
          <w:szCs w:val="20"/>
        </w:rPr>
        <w:t xml:space="preserve"> V-A Slovenija-Madžarska.</w:t>
      </w:r>
      <w:r w:rsidRPr="00DC40C1">
        <w:rPr>
          <w:rFonts w:ascii="Arial" w:hAnsi="Arial" w:cs="Arial"/>
          <w:color w:val="000000" w:themeColor="text1"/>
          <w:sz w:val="20"/>
          <w:szCs w:val="20"/>
          <w:vertAlign w:val="superscript"/>
        </w:rPr>
        <w:footnoteReference w:id="30"/>
      </w:r>
      <w:r w:rsidRPr="00DC40C1">
        <w:rPr>
          <w:rFonts w:ascii="Arial" w:hAnsi="Arial" w:cs="Arial"/>
          <w:color w:val="000000" w:themeColor="text1"/>
          <w:sz w:val="20"/>
          <w:szCs w:val="20"/>
        </w:rPr>
        <w:t xml:space="preserve"> </w:t>
      </w:r>
      <w:r w:rsidR="006D1E62" w:rsidRPr="00DC40C1">
        <w:rPr>
          <w:rStyle w:val="Sprotnaopomba-sklic"/>
          <w:rFonts w:ascii="Arial" w:hAnsi="Arial" w:cs="Arial"/>
          <w:color w:val="000000" w:themeColor="text1"/>
          <w:sz w:val="20"/>
          <w:szCs w:val="20"/>
        </w:rPr>
        <w:footnoteReference w:id="31"/>
      </w:r>
    </w:p>
    <w:p w14:paraId="48A9031A" w14:textId="77777777" w:rsidR="00091229" w:rsidRPr="00DC40C1" w:rsidRDefault="00091229" w:rsidP="00DC40C1">
      <w:pPr>
        <w:spacing w:line="276" w:lineRule="auto"/>
        <w:jc w:val="both"/>
        <w:rPr>
          <w:rFonts w:ascii="Arial" w:hAnsi="Arial" w:cs="Arial"/>
          <w:color w:val="000000" w:themeColor="text1"/>
          <w:sz w:val="20"/>
          <w:szCs w:val="20"/>
        </w:rPr>
      </w:pPr>
    </w:p>
    <w:p w14:paraId="4E748A98" w14:textId="77777777" w:rsidR="00172FA8" w:rsidRPr="00DC40C1" w:rsidRDefault="00172FA8" w:rsidP="00EE7643">
      <w:pPr>
        <w:pStyle w:val="Slog2"/>
        <w:outlineLvl w:val="1"/>
      </w:pPr>
      <w:bookmarkStart w:id="14" w:name="_Toc123803384"/>
      <w:r w:rsidRPr="00DC40C1">
        <w:t>Bilateralno znanstveno in tehnološko sodelovanje</w:t>
      </w:r>
      <w:bookmarkEnd w:id="14"/>
    </w:p>
    <w:p w14:paraId="423ED207" w14:textId="091F7D50" w:rsidR="00F1176D" w:rsidRDefault="00D16D29" w:rsidP="00DC40C1">
      <w:pPr>
        <w:spacing w:line="276" w:lineRule="auto"/>
        <w:jc w:val="both"/>
        <w:rPr>
          <w:rFonts w:ascii="Arial" w:hAnsi="Arial" w:cs="Arial"/>
          <w:sz w:val="20"/>
          <w:szCs w:val="20"/>
        </w:rPr>
      </w:pPr>
      <w:r w:rsidRPr="00DC40C1">
        <w:rPr>
          <w:rFonts w:ascii="Arial" w:hAnsi="Arial" w:cs="Arial"/>
          <w:sz w:val="20"/>
          <w:szCs w:val="20"/>
        </w:rPr>
        <w:t>Slovenija ima sklenjenih 38</w:t>
      </w:r>
      <w:r w:rsidR="00172FA8" w:rsidRPr="00DC40C1">
        <w:rPr>
          <w:rFonts w:ascii="Arial" w:hAnsi="Arial" w:cs="Arial"/>
          <w:sz w:val="20"/>
          <w:szCs w:val="20"/>
        </w:rPr>
        <w:t xml:space="preserve"> sporazumov o bilateralnem znanstvenem in tehnološkem sodelovanju, ki opredeljujejo vrsto in načine sodelovanja med </w:t>
      </w:r>
      <w:r w:rsidRPr="00DC40C1">
        <w:rPr>
          <w:rFonts w:ascii="Arial" w:hAnsi="Arial" w:cs="Arial"/>
          <w:sz w:val="20"/>
          <w:szCs w:val="20"/>
        </w:rPr>
        <w:t>Slovenijo in drugo državo. Od 38 sporazumov je 11</w:t>
      </w:r>
      <w:r w:rsidR="00172FA8" w:rsidRPr="00DC40C1">
        <w:rPr>
          <w:rFonts w:ascii="Arial" w:hAnsi="Arial" w:cs="Arial"/>
          <w:sz w:val="20"/>
          <w:szCs w:val="20"/>
        </w:rPr>
        <w:t xml:space="preserve"> neaktivnih</w:t>
      </w:r>
      <w:r w:rsidR="00CE3667" w:rsidRPr="00DC40C1">
        <w:rPr>
          <w:rFonts w:ascii="Arial" w:hAnsi="Arial" w:cs="Arial"/>
          <w:sz w:val="20"/>
          <w:szCs w:val="20"/>
        </w:rPr>
        <w:t>, 8 trenutno neaktivnih</w:t>
      </w:r>
      <w:r w:rsidR="00172FA8" w:rsidRPr="00DC40C1">
        <w:rPr>
          <w:rFonts w:ascii="Arial" w:hAnsi="Arial" w:cs="Arial"/>
          <w:sz w:val="20"/>
          <w:szCs w:val="20"/>
        </w:rPr>
        <w:t xml:space="preserve"> in 17 aktivnih, tj. takšnih na podlagi katerih se v letih 2020 in 2020 </w:t>
      </w:r>
      <w:r w:rsidR="00CE3667" w:rsidRPr="00DC40C1">
        <w:rPr>
          <w:rFonts w:ascii="Arial" w:hAnsi="Arial" w:cs="Arial"/>
          <w:sz w:val="20"/>
          <w:szCs w:val="20"/>
        </w:rPr>
        <w:t>izvajajo</w:t>
      </w:r>
      <w:r w:rsidR="00172FA8" w:rsidRPr="00DC40C1">
        <w:rPr>
          <w:rFonts w:ascii="Arial" w:hAnsi="Arial" w:cs="Arial"/>
          <w:sz w:val="20"/>
          <w:szCs w:val="20"/>
        </w:rPr>
        <w:t xml:space="preserve"> (skupni ali enostranski razpisi) za sofinanciranje znanstveno-raziskovalnega</w:t>
      </w:r>
      <w:r w:rsidRPr="00DC40C1">
        <w:rPr>
          <w:rFonts w:ascii="Arial" w:hAnsi="Arial" w:cs="Arial"/>
          <w:sz w:val="20"/>
          <w:szCs w:val="20"/>
        </w:rPr>
        <w:t xml:space="preserve"> sodelovanja. Slovenija ima s 23</w:t>
      </w:r>
      <w:r w:rsidR="00172FA8" w:rsidRPr="00DC40C1">
        <w:rPr>
          <w:rFonts w:ascii="Arial" w:hAnsi="Arial" w:cs="Arial"/>
          <w:sz w:val="20"/>
          <w:szCs w:val="20"/>
        </w:rPr>
        <w:t xml:space="preserve"> državami sklenjen splošni sporazum o sodelovanju, brez posebnega sporazuma o znanstvenem in tehnološkem sodelovanju, ki pa navkljub temu predstavljajo pravno podlago za so-financiranje znanstveno-raziskov</w:t>
      </w:r>
      <w:r w:rsidR="00CE3667" w:rsidRPr="00DC40C1">
        <w:rPr>
          <w:rFonts w:ascii="Arial" w:hAnsi="Arial" w:cs="Arial"/>
          <w:sz w:val="20"/>
          <w:szCs w:val="20"/>
        </w:rPr>
        <w:t>alnega sodelovanja; od teh je 19</w:t>
      </w:r>
      <w:r w:rsidR="00172FA8" w:rsidRPr="00DC40C1">
        <w:rPr>
          <w:rFonts w:ascii="Arial" w:hAnsi="Arial" w:cs="Arial"/>
          <w:sz w:val="20"/>
          <w:szCs w:val="20"/>
        </w:rPr>
        <w:t xml:space="preserve"> neaktivnih in</w:t>
      </w:r>
      <w:r w:rsidR="00CE3667" w:rsidRPr="00DC40C1">
        <w:rPr>
          <w:rFonts w:ascii="Arial" w:hAnsi="Arial" w:cs="Arial"/>
          <w:sz w:val="20"/>
          <w:szCs w:val="20"/>
        </w:rPr>
        <w:t xml:space="preserve"> 4 trenutno neaktivnih</w:t>
      </w:r>
      <w:r w:rsidR="00172FA8" w:rsidRPr="00DC40C1">
        <w:rPr>
          <w:rFonts w:ascii="Arial" w:hAnsi="Arial" w:cs="Arial"/>
          <w:sz w:val="20"/>
          <w:szCs w:val="20"/>
        </w:rPr>
        <w:t>. Slovenija v letu 2020 in 2021 izvaja skupne ali enostranske razpise za sofinanciranje znanstveno-raziskoval</w:t>
      </w:r>
      <w:r w:rsidR="00CE3667" w:rsidRPr="00DC40C1">
        <w:rPr>
          <w:rFonts w:ascii="Arial" w:hAnsi="Arial" w:cs="Arial"/>
          <w:sz w:val="20"/>
          <w:szCs w:val="20"/>
        </w:rPr>
        <w:t>nega sodelovanja z 19 državami.</w:t>
      </w:r>
      <w:r w:rsidR="00172FA8" w:rsidRPr="00DC40C1">
        <w:rPr>
          <w:rFonts w:ascii="Arial" w:hAnsi="Arial" w:cs="Arial"/>
          <w:sz w:val="20"/>
          <w:szCs w:val="20"/>
          <w:vertAlign w:val="superscript"/>
        </w:rPr>
        <w:footnoteReference w:id="32"/>
      </w:r>
      <w:r w:rsidR="00172FA8" w:rsidRPr="00DC40C1">
        <w:rPr>
          <w:rFonts w:ascii="Arial" w:hAnsi="Arial" w:cs="Arial"/>
          <w:sz w:val="20"/>
          <w:szCs w:val="20"/>
        </w:rPr>
        <w:t xml:space="preserve"> Za sofinanciranje bilateralnega znanstveno-raziskovalnega</w:t>
      </w:r>
      <w:r w:rsidR="00CE3667" w:rsidRPr="00DC40C1">
        <w:rPr>
          <w:rFonts w:ascii="Arial" w:hAnsi="Arial" w:cs="Arial"/>
          <w:sz w:val="20"/>
          <w:szCs w:val="20"/>
        </w:rPr>
        <w:t xml:space="preserve"> sodelovanja je bilo v letu 2019 namenjenih 3,8</w:t>
      </w:r>
      <w:r w:rsidR="00172FA8" w:rsidRPr="00DC40C1">
        <w:rPr>
          <w:rFonts w:ascii="Arial" w:hAnsi="Arial" w:cs="Arial"/>
          <w:sz w:val="20"/>
          <w:szCs w:val="20"/>
        </w:rPr>
        <w:t xml:space="preserve"> milijona evrov, kar je 1,5-krat več kot v letu 2011. V obdobju 2014–2019 se je povečal delež sredstev, ki se namenjajo za financiranje raziskovalnih projektov v primerjavi z deležem sredstev, ki se namenjajo pretežno za mobilnost slovenskih raziskovalk in raziskovalcev ter gostovanj tujih raziskovalcev v Sloveniji. </w:t>
      </w:r>
      <w:r w:rsidR="002433FC" w:rsidRPr="00DC40C1">
        <w:rPr>
          <w:rStyle w:val="Sprotnaopomba-sklic"/>
          <w:rFonts w:ascii="Arial" w:hAnsi="Arial" w:cs="Arial"/>
          <w:sz w:val="20"/>
          <w:szCs w:val="20"/>
        </w:rPr>
        <w:footnoteReference w:id="33"/>
      </w:r>
    </w:p>
    <w:p w14:paraId="18171618" w14:textId="77777777" w:rsidR="00091229" w:rsidRPr="00DC40C1" w:rsidRDefault="00091229" w:rsidP="00DC40C1">
      <w:pPr>
        <w:spacing w:line="276" w:lineRule="auto"/>
        <w:jc w:val="both"/>
        <w:rPr>
          <w:rFonts w:ascii="Arial" w:hAnsi="Arial" w:cs="Arial"/>
          <w:sz w:val="20"/>
          <w:szCs w:val="20"/>
        </w:rPr>
      </w:pPr>
    </w:p>
    <w:p w14:paraId="5B0C5F53" w14:textId="77777777" w:rsidR="00172FA8" w:rsidRPr="009B7CF7" w:rsidRDefault="00172FA8" w:rsidP="00EE7643">
      <w:pPr>
        <w:pStyle w:val="Slog2"/>
        <w:outlineLvl w:val="1"/>
      </w:pPr>
      <w:bookmarkStart w:id="15" w:name="_Toc123803385"/>
      <w:r w:rsidRPr="009B7CF7">
        <w:t>Gospodarska diplomacija, gospodarske delegacije, dnevi dobaviteljev, B2B dogodki in mednarodni sejmi</w:t>
      </w:r>
      <w:bookmarkEnd w:id="15"/>
    </w:p>
    <w:p w14:paraId="7D9D4F5C" w14:textId="0D12FA55" w:rsidR="00172FA8" w:rsidRPr="00172FA8" w:rsidRDefault="00172FA8" w:rsidP="00DC40C1">
      <w:pPr>
        <w:spacing w:line="276" w:lineRule="auto"/>
        <w:jc w:val="both"/>
        <w:rPr>
          <w:rFonts w:ascii="Arial" w:hAnsi="Arial" w:cs="Arial"/>
        </w:rPr>
      </w:pPr>
      <w:r w:rsidRPr="00DC40C1">
        <w:rPr>
          <w:rFonts w:ascii="Arial" w:hAnsi="Arial" w:cs="Arial"/>
          <w:sz w:val="20"/>
          <w:szCs w:val="20"/>
        </w:rPr>
        <w:t xml:space="preserve">Mreženje slovenskih inovacijski deležnikov z uveljavljenimi inovacijskimi deležniki iz držav EU in drugih držav je bilo v obdobju 2014–2020 podprto tudi preko pomoči mreže  21 ekonomskih svetovalcev v tujini in meddržavnih komisij za gospodarsko sodelovanje ter organizacije gospodarskih delegacij, t. i. </w:t>
      </w:r>
      <w:proofErr w:type="spellStart"/>
      <w:r w:rsidRPr="00DC40C1">
        <w:rPr>
          <w:rFonts w:ascii="Arial" w:hAnsi="Arial" w:cs="Arial"/>
          <w:sz w:val="20"/>
          <w:szCs w:val="20"/>
        </w:rPr>
        <w:t>dnevov</w:t>
      </w:r>
      <w:proofErr w:type="spellEnd"/>
      <w:r w:rsidRPr="00DC40C1">
        <w:rPr>
          <w:rFonts w:ascii="Arial" w:hAnsi="Arial" w:cs="Arial"/>
          <w:sz w:val="20"/>
          <w:szCs w:val="20"/>
        </w:rPr>
        <w:t xml:space="preserve"> dobaviteljev, </w:t>
      </w:r>
      <w:r w:rsidRPr="00DC40C1">
        <w:rPr>
          <w:rFonts w:ascii="Arial" w:hAnsi="Arial" w:cs="Arial"/>
          <w:i/>
          <w:sz w:val="20"/>
          <w:szCs w:val="20"/>
        </w:rPr>
        <w:t>business-to-business</w:t>
      </w:r>
      <w:r w:rsidRPr="00DC40C1">
        <w:rPr>
          <w:rFonts w:ascii="Arial" w:hAnsi="Arial" w:cs="Arial"/>
          <w:sz w:val="20"/>
          <w:szCs w:val="20"/>
        </w:rPr>
        <w:t xml:space="preserve"> (B2B) dogodkov (npr. udeležbe na mednarodnih B2B platform) in skupinske in individualne udeležbe na mednarodnih sejmih; cilj tovrstnih aktivnosti je pridobivanje novih poslovnih kontaktov, povečanje prepoznavnosti, pridobivanje poslov ter izkušenj pri poslovanju s tujimi drža</w:t>
      </w:r>
      <w:r w:rsidRPr="00172FA8">
        <w:rPr>
          <w:rFonts w:ascii="Arial" w:hAnsi="Arial" w:cs="Arial"/>
        </w:rPr>
        <w:t>vami.</w:t>
      </w:r>
    </w:p>
    <w:sectPr w:rsidR="00172FA8" w:rsidRPr="00172FA8" w:rsidSect="004D62E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8D675" w14:textId="77777777" w:rsidR="00A95038" w:rsidRDefault="00A95038" w:rsidP="00172FA8">
      <w:pPr>
        <w:spacing w:after="0" w:line="240" w:lineRule="auto"/>
      </w:pPr>
      <w:r>
        <w:separator/>
      </w:r>
    </w:p>
  </w:endnote>
  <w:endnote w:type="continuationSeparator" w:id="0">
    <w:p w14:paraId="4589F045" w14:textId="77777777" w:rsidR="00A95038" w:rsidRDefault="00A95038" w:rsidP="0017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199948"/>
      <w:docPartObj>
        <w:docPartGallery w:val="Page Numbers (Bottom of Page)"/>
        <w:docPartUnique/>
      </w:docPartObj>
    </w:sdtPr>
    <w:sdtEndPr/>
    <w:sdtContent>
      <w:p w14:paraId="17F796D0" w14:textId="1ABF8E9C" w:rsidR="004D62E7" w:rsidRDefault="004D62E7">
        <w:pPr>
          <w:pStyle w:val="Noga"/>
          <w:jc w:val="center"/>
        </w:pPr>
        <w:r>
          <w:fldChar w:fldCharType="begin"/>
        </w:r>
        <w:r>
          <w:instrText>PAGE   \* MERGEFORMAT</w:instrText>
        </w:r>
        <w:r>
          <w:fldChar w:fldCharType="separate"/>
        </w:r>
        <w:r w:rsidR="000B43CC">
          <w:rPr>
            <w:noProof/>
          </w:rPr>
          <w:t>4</w:t>
        </w:r>
        <w:r>
          <w:fldChar w:fldCharType="end"/>
        </w:r>
      </w:p>
    </w:sdtContent>
  </w:sdt>
  <w:p w14:paraId="43510764" w14:textId="77777777" w:rsidR="004D62E7" w:rsidRDefault="004D62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2208E" w14:textId="77777777" w:rsidR="00A95038" w:rsidRDefault="00A95038" w:rsidP="00172FA8">
      <w:pPr>
        <w:spacing w:after="0" w:line="240" w:lineRule="auto"/>
      </w:pPr>
      <w:r>
        <w:separator/>
      </w:r>
    </w:p>
  </w:footnote>
  <w:footnote w:type="continuationSeparator" w:id="0">
    <w:p w14:paraId="3C44D134" w14:textId="77777777" w:rsidR="00A95038" w:rsidRDefault="00A95038" w:rsidP="00172FA8">
      <w:pPr>
        <w:spacing w:after="0" w:line="240" w:lineRule="auto"/>
      </w:pPr>
      <w:r>
        <w:continuationSeparator/>
      </w:r>
    </w:p>
  </w:footnote>
  <w:footnote w:id="1">
    <w:p w14:paraId="04CA9E32"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Datum zajema podatkov, navedenih v pregledu stanja na področju mednarodnega večstranskega ali dvostr</w:t>
      </w:r>
      <w:r w:rsidR="00993EAF" w:rsidRPr="00DC40C1">
        <w:rPr>
          <w:rFonts w:ascii="Arial" w:hAnsi="Arial" w:cs="Arial"/>
          <w:sz w:val="18"/>
          <w:szCs w:val="18"/>
        </w:rPr>
        <w:t>anskega sodelovanja je 26</w:t>
      </w:r>
      <w:r w:rsidRPr="00DC40C1">
        <w:rPr>
          <w:rFonts w:ascii="Arial" w:hAnsi="Arial" w:cs="Arial"/>
          <w:sz w:val="18"/>
          <w:szCs w:val="18"/>
        </w:rPr>
        <w:t xml:space="preserve">. avgust 2021, razen če ni navedeno drugače. </w:t>
      </w:r>
    </w:p>
  </w:footnote>
  <w:footnote w:id="2">
    <w:p w14:paraId="6C239F5B" w14:textId="77777777" w:rsidR="00055935" w:rsidRPr="00DC40C1" w:rsidRDefault="00055935"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Slovenija sodeluje v JPI</w:t>
      </w:r>
      <w:r w:rsidRPr="00DC40C1">
        <w:rPr>
          <w:rFonts w:ascii="Arial" w:hAnsi="Arial" w:cs="Arial"/>
          <w:iCs/>
          <w:sz w:val="18"/>
          <w:szCs w:val="18"/>
        </w:rPr>
        <w:t xml:space="preserve"> </w:t>
      </w:r>
      <w:proofErr w:type="spellStart"/>
      <w:r w:rsidRPr="00DC40C1">
        <w:rPr>
          <w:rFonts w:ascii="Arial" w:hAnsi="Arial" w:cs="Arial"/>
          <w:iCs/>
          <w:sz w:val="18"/>
          <w:szCs w:val="18"/>
        </w:rPr>
        <w:t>Climate</w:t>
      </w:r>
      <w:proofErr w:type="spellEnd"/>
      <w:r w:rsidRPr="00DC40C1">
        <w:rPr>
          <w:rFonts w:ascii="Arial" w:hAnsi="Arial" w:cs="Arial"/>
          <w:iCs/>
          <w:sz w:val="18"/>
          <w:szCs w:val="18"/>
        </w:rPr>
        <w:t xml:space="preserve">, JPI HDHL, JPI Urban </w:t>
      </w:r>
      <w:proofErr w:type="spellStart"/>
      <w:r w:rsidRPr="00DC40C1">
        <w:rPr>
          <w:rFonts w:ascii="Arial" w:hAnsi="Arial" w:cs="Arial"/>
          <w:iCs/>
          <w:sz w:val="18"/>
          <w:szCs w:val="18"/>
        </w:rPr>
        <w:t>Europe</w:t>
      </w:r>
      <w:proofErr w:type="spellEnd"/>
      <w:r w:rsidRPr="00DC40C1">
        <w:rPr>
          <w:rFonts w:ascii="Arial" w:hAnsi="Arial" w:cs="Arial"/>
          <w:iCs/>
          <w:sz w:val="18"/>
          <w:szCs w:val="18"/>
        </w:rPr>
        <w:t xml:space="preserve"> in JPND. </w:t>
      </w:r>
    </w:p>
  </w:footnote>
  <w:footnote w:id="3">
    <w:p w14:paraId="2DA552EE" w14:textId="77777777" w:rsidR="00055935" w:rsidRPr="00DC40C1" w:rsidRDefault="00055935"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Vlada RS. (2021). Poročilo o uresničevanju Resolucije o raziskovalni in inovacijski strategiji Slovenije 2011-2020 do leta 2021.</w:t>
      </w:r>
    </w:p>
  </w:footnote>
  <w:footnote w:id="4">
    <w:p w14:paraId="3A6B4B74"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Slovenija je vključena v naslednje Pobude po 185. členu PDEU: AAL 2, EMPIR, </w:t>
      </w:r>
      <w:proofErr w:type="spellStart"/>
      <w:r w:rsidRPr="00DC40C1">
        <w:rPr>
          <w:rFonts w:ascii="Arial" w:hAnsi="Arial" w:cs="Arial"/>
          <w:sz w:val="18"/>
          <w:szCs w:val="18"/>
        </w:rPr>
        <w:t>Eurostars</w:t>
      </w:r>
      <w:proofErr w:type="spellEnd"/>
      <w:r w:rsidRPr="00DC40C1">
        <w:rPr>
          <w:rFonts w:ascii="Arial" w:hAnsi="Arial" w:cs="Arial"/>
          <w:sz w:val="18"/>
          <w:szCs w:val="18"/>
        </w:rPr>
        <w:t xml:space="preserve"> 2 in PRIMA.</w:t>
      </w:r>
    </w:p>
  </w:footnote>
  <w:footnote w:id="5">
    <w:p w14:paraId="413A768F" w14:textId="77777777" w:rsidR="00A95038" w:rsidRPr="006D1E62" w:rsidRDefault="00A95038" w:rsidP="00602ED9">
      <w:pPr>
        <w:pStyle w:val="Sprotnaopomba-besedilo"/>
        <w:jc w:val="both"/>
        <w:rPr>
          <w:rFonts w:ascii="Arial" w:hAnsi="Arial" w:cs="Arial"/>
          <w:sz w:val="16"/>
          <w:szCs w:val="16"/>
        </w:rPr>
      </w:pPr>
      <w:r w:rsidRPr="00DC40C1">
        <w:rPr>
          <w:rStyle w:val="Sprotnaopomba-sklic"/>
          <w:rFonts w:ascii="Arial" w:hAnsi="Arial" w:cs="Arial"/>
          <w:sz w:val="18"/>
          <w:szCs w:val="18"/>
        </w:rPr>
        <w:footnoteRef/>
      </w:r>
      <w:r w:rsidRPr="00DC40C1">
        <w:rPr>
          <w:rFonts w:ascii="Arial" w:hAnsi="Arial" w:cs="Arial"/>
          <w:sz w:val="18"/>
          <w:szCs w:val="18"/>
        </w:rPr>
        <w:t xml:space="preserve"> Slovenija je vključena v naslednje ERA-NET </w:t>
      </w:r>
      <w:proofErr w:type="spellStart"/>
      <w:r w:rsidRPr="00DC40C1">
        <w:rPr>
          <w:rFonts w:ascii="Arial" w:hAnsi="Arial" w:cs="Arial"/>
          <w:sz w:val="18"/>
          <w:szCs w:val="18"/>
        </w:rPr>
        <w:t>Cofund</w:t>
      </w:r>
      <w:proofErr w:type="spellEnd"/>
      <w:r w:rsidRPr="00DC40C1">
        <w:rPr>
          <w:rFonts w:ascii="Arial" w:hAnsi="Arial" w:cs="Arial"/>
          <w:sz w:val="18"/>
          <w:szCs w:val="18"/>
        </w:rPr>
        <w:t xml:space="preserve"> mreže: CORE </w:t>
      </w:r>
      <w:proofErr w:type="spellStart"/>
      <w:r w:rsidRPr="00DC40C1">
        <w:rPr>
          <w:rFonts w:ascii="Arial" w:hAnsi="Arial" w:cs="Arial"/>
          <w:sz w:val="18"/>
          <w:szCs w:val="18"/>
        </w:rPr>
        <w:t>Organic</w:t>
      </w:r>
      <w:proofErr w:type="spellEnd"/>
      <w:r w:rsidRPr="00DC40C1">
        <w:rPr>
          <w:rFonts w:ascii="Arial" w:hAnsi="Arial" w:cs="Arial"/>
          <w:sz w:val="18"/>
          <w:szCs w:val="18"/>
        </w:rPr>
        <w:t xml:space="preserve"> </w:t>
      </w:r>
      <w:proofErr w:type="spellStart"/>
      <w:r w:rsidRPr="00DC40C1">
        <w:rPr>
          <w:rFonts w:ascii="Arial" w:hAnsi="Arial" w:cs="Arial"/>
          <w:sz w:val="18"/>
          <w:szCs w:val="18"/>
        </w:rPr>
        <w:t>Cofund</w:t>
      </w:r>
      <w:proofErr w:type="spellEnd"/>
      <w:r w:rsidRPr="00DC40C1">
        <w:rPr>
          <w:rFonts w:ascii="Arial" w:hAnsi="Arial" w:cs="Arial"/>
          <w:sz w:val="18"/>
          <w:szCs w:val="18"/>
        </w:rPr>
        <w:t xml:space="preserve">, DIAL, ENSUF, EN-SUGI, EN-UAC, ERA </w:t>
      </w:r>
      <w:proofErr w:type="spellStart"/>
      <w:r w:rsidRPr="00DC40C1">
        <w:rPr>
          <w:rFonts w:ascii="Arial" w:hAnsi="Arial" w:cs="Arial"/>
          <w:sz w:val="18"/>
          <w:szCs w:val="18"/>
        </w:rPr>
        <w:t>CoBioTech</w:t>
      </w:r>
      <w:proofErr w:type="spellEnd"/>
      <w:r w:rsidRPr="00DC40C1">
        <w:rPr>
          <w:rFonts w:ascii="Arial" w:hAnsi="Arial" w:cs="Arial"/>
          <w:sz w:val="18"/>
          <w:szCs w:val="18"/>
        </w:rPr>
        <w:t xml:space="preserve">, ERA </w:t>
      </w:r>
      <w:proofErr w:type="spellStart"/>
      <w:r w:rsidRPr="00DC40C1">
        <w:rPr>
          <w:rFonts w:ascii="Arial" w:hAnsi="Arial" w:cs="Arial"/>
          <w:sz w:val="18"/>
          <w:szCs w:val="18"/>
        </w:rPr>
        <w:t>PerMed</w:t>
      </w:r>
      <w:proofErr w:type="spellEnd"/>
      <w:r w:rsidRPr="00DC40C1">
        <w:rPr>
          <w:rFonts w:ascii="Arial" w:hAnsi="Arial" w:cs="Arial"/>
          <w:sz w:val="18"/>
          <w:szCs w:val="18"/>
        </w:rPr>
        <w:t xml:space="preserve">, </w:t>
      </w:r>
      <w:proofErr w:type="spellStart"/>
      <w:r w:rsidRPr="00DC40C1">
        <w:rPr>
          <w:rFonts w:ascii="Arial" w:hAnsi="Arial" w:cs="Arial"/>
          <w:sz w:val="18"/>
          <w:szCs w:val="18"/>
        </w:rPr>
        <w:t>ERAcoSysMed</w:t>
      </w:r>
      <w:proofErr w:type="spellEnd"/>
      <w:r w:rsidRPr="00DC40C1">
        <w:rPr>
          <w:rFonts w:ascii="Arial" w:hAnsi="Arial" w:cs="Arial"/>
          <w:sz w:val="18"/>
          <w:szCs w:val="18"/>
        </w:rPr>
        <w:t xml:space="preserve">, ERA-CVD, ERA-MIN2, ERA Net </w:t>
      </w:r>
      <w:proofErr w:type="spellStart"/>
      <w:r w:rsidRPr="00DC40C1">
        <w:rPr>
          <w:rFonts w:ascii="Arial" w:hAnsi="Arial" w:cs="Arial"/>
          <w:sz w:val="18"/>
          <w:szCs w:val="18"/>
        </w:rPr>
        <w:t>SmartGridPlus</w:t>
      </w:r>
      <w:proofErr w:type="spellEnd"/>
      <w:r w:rsidRPr="00DC40C1">
        <w:rPr>
          <w:rFonts w:ascii="Arial" w:hAnsi="Arial" w:cs="Arial"/>
          <w:sz w:val="18"/>
          <w:szCs w:val="18"/>
        </w:rPr>
        <w:t xml:space="preserve">, ERA-PLANET, FLAG-ERA II, FLAG-ERA III, </w:t>
      </w:r>
      <w:proofErr w:type="spellStart"/>
      <w:r w:rsidRPr="00DC40C1">
        <w:rPr>
          <w:rFonts w:ascii="Arial" w:hAnsi="Arial" w:cs="Arial"/>
          <w:sz w:val="18"/>
          <w:szCs w:val="18"/>
        </w:rPr>
        <w:t>ForestValue</w:t>
      </w:r>
      <w:proofErr w:type="spellEnd"/>
      <w:r w:rsidRPr="00DC40C1">
        <w:rPr>
          <w:rFonts w:ascii="Arial" w:hAnsi="Arial" w:cs="Arial"/>
          <w:sz w:val="18"/>
          <w:szCs w:val="18"/>
        </w:rPr>
        <w:t xml:space="preserve">, </w:t>
      </w:r>
      <w:proofErr w:type="spellStart"/>
      <w:r w:rsidRPr="00DC40C1">
        <w:rPr>
          <w:rFonts w:ascii="Arial" w:hAnsi="Arial" w:cs="Arial"/>
          <w:sz w:val="18"/>
          <w:szCs w:val="18"/>
        </w:rPr>
        <w:t>GeoERA</w:t>
      </w:r>
      <w:proofErr w:type="spellEnd"/>
      <w:r w:rsidRPr="00DC40C1">
        <w:rPr>
          <w:rFonts w:ascii="Arial" w:hAnsi="Arial" w:cs="Arial"/>
          <w:sz w:val="18"/>
          <w:szCs w:val="18"/>
        </w:rPr>
        <w:t xml:space="preserve">, </w:t>
      </w:r>
      <w:proofErr w:type="spellStart"/>
      <w:r w:rsidRPr="00DC40C1">
        <w:rPr>
          <w:rFonts w:ascii="Arial" w:hAnsi="Arial" w:cs="Arial"/>
          <w:sz w:val="18"/>
          <w:szCs w:val="18"/>
        </w:rPr>
        <w:t>Geothermica</w:t>
      </w:r>
      <w:proofErr w:type="spellEnd"/>
      <w:r w:rsidRPr="00DC40C1">
        <w:rPr>
          <w:rFonts w:ascii="Arial" w:hAnsi="Arial" w:cs="Arial"/>
          <w:sz w:val="18"/>
          <w:szCs w:val="18"/>
        </w:rPr>
        <w:t xml:space="preserve">, </w:t>
      </w:r>
      <w:proofErr w:type="spellStart"/>
      <w:r w:rsidRPr="00DC40C1">
        <w:rPr>
          <w:rFonts w:ascii="Arial" w:hAnsi="Arial" w:cs="Arial"/>
          <w:sz w:val="18"/>
          <w:szCs w:val="18"/>
        </w:rPr>
        <w:t>Governance</w:t>
      </w:r>
      <w:proofErr w:type="spellEnd"/>
      <w:r w:rsidRPr="00DC40C1">
        <w:rPr>
          <w:rFonts w:ascii="Arial" w:hAnsi="Arial" w:cs="Arial"/>
          <w:sz w:val="18"/>
          <w:szCs w:val="18"/>
        </w:rPr>
        <w:t xml:space="preserve">, HERA-JRP-PS, JPCOFUND2, M-ERA.NET2, </w:t>
      </w:r>
      <w:proofErr w:type="spellStart"/>
      <w:r w:rsidRPr="00DC40C1">
        <w:rPr>
          <w:rFonts w:ascii="Arial" w:hAnsi="Arial" w:cs="Arial"/>
          <w:sz w:val="18"/>
          <w:szCs w:val="18"/>
        </w:rPr>
        <w:t>QuantERA</w:t>
      </w:r>
      <w:proofErr w:type="spellEnd"/>
      <w:r w:rsidRPr="00DC40C1">
        <w:rPr>
          <w:rFonts w:ascii="Arial" w:hAnsi="Arial" w:cs="Arial"/>
          <w:sz w:val="18"/>
          <w:szCs w:val="18"/>
        </w:rPr>
        <w:t xml:space="preserve">, </w:t>
      </w:r>
      <w:proofErr w:type="spellStart"/>
      <w:r w:rsidRPr="00DC40C1">
        <w:rPr>
          <w:rFonts w:ascii="Arial" w:hAnsi="Arial" w:cs="Arial"/>
          <w:sz w:val="18"/>
          <w:szCs w:val="18"/>
        </w:rPr>
        <w:t>SusAn</w:t>
      </w:r>
      <w:proofErr w:type="spellEnd"/>
      <w:r w:rsidRPr="00DC40C1">
        <w:rPr>
          <w:rFonts w:ascii="Arial" w:hAnsi="Arial" w:cs="Arial"/>
          <w:sz w:val="18"/>
          <w:szCs w:val="18"/>
        </w:rPr>
        <w:t>, T2S, TRANSCAN 2.</w:t>
      </w:r>
      <w:r w:rsidRPr="006D1E62">
        <w:rPr>
          <w:rFonts w:ascii="Arial" w:hAnsi="Arial" w:cs="Arial"/>
          <w:sz w:val="16"/>
          <w:szCs w:val="16"/>
        </w:rPr>
        <w:t xml:space="preserve"> </w:t>
      </w:r>
    </w:p>
  </w:footnote>
  <w:footnote w:id="6">
    <w:p w14:paraId="7AE3287B"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Slovenija sodeluje v EJP CONCERT, EJP SOIL, </w:t>
      </w:r>
      <w:proofErr w:type="spellStart"/>
      <w:r w:rsidRPr="00DC40C1">
        <w:rPr>
          <w:rFonts w:ascii="Arial" w:hAnsi="Arial" w:cs="Arial"/>
          <w:sz w:val="18"/>
          <w:szCs w:val="18"/>
        </w:rPr>
        <w:t>EUROfusion</w:t>
      </w:r>
      <w:proofErr w:type="spellEnd"/>
      <w:r w:rsidRPr="00DC40C1">
        <w:rPr>
          <w:rFonts w:ascii="Arial" w:hAnsi="Arial" w:cs="Arial"/>
          <w:sz w:val="18"/>
          <w:szCs w:val="18"/>
        </w:rPr>
        <w:t xml:space="preserve">. </w:t>
      </w:r>
    </w:p>
  </w:footnote>
  <w:footnote w:id="7">
    <w:p w14:paraId="77950365" w14:textId="77777777" w:rsidR="00055935" w:rsidRPr="00DC40C1" w:rsidRDefault="00055935"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Vlada RS. (2021). Poročilo o uresničevanju Resolucije o raziskovalni in inovacijski strategiji Slovenije 2011-2020 do leta 2021.</w:t>
      </w:r>
    </w:p>
  </w:footnote>
  <w:footnote w:id="8">
    <w:p w14:paraId="39B5AB87" w14:textId="2AAF384B" w:rsidR="00C960E1" w:rsidRPr="00DC40C1" w:rsidRDefault="00C960E1">
      <w:pPr>
        <w:pStyle w:val="Sprotnaopomba-besedilo"/>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Vlada RS (2022). Načrt razvoja raziskovalne infrastrukture 2030 (NRRI 2030).</w:t>
      </w:r>
    </w:p>
  </w:footnote>
  <w:footnote w:id="9">
    <w:p w14:paraId="4661CFA9" w14:textId="683F7FFD" w:rsidR="00A95038" w:rsidRPr="00DC40C1" w:rsidRDefault="00A95038" w:rsidP="00602ED9">
      <w:pPr>
        <w:pStyle w:val="Sprotnaopomba-besedilo"/>
        <w:jc w:val="both"/>
        <w:rPr>
          <w:rFonts w:ascii="Arial" w:hAnsi="Arial" w:cs="Arial"/>
          <w:sz w:val="18"/>
          <w:szCs w:val="18"/>
        </w:rPr>
      </w:pPr>
    </w:p>
  </w:footnote>
  <w:footnote w:id="10">
    <w:p w14:paraId="31686B8D"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Slovenija oziroma slovenski inovacijski deležniki sodelujejo v naslednjih </w:t>
      </w:r>
      <w:proofErr w:type="spellStart"/>
      <w:r w:rsidRPr="00DC40C1">
        <w:rPr>
          <w:rFonts w:ascii="Arial" w:hAnsi="Arial" w:cs="Arial"/>
          <w:sz w:val="18"/>
          <w:szCs w:val="18"/>
        </w:rPr>
        <w:t>cPPP</w:t>
      </w:r>
      <w:proofErr w:type="spellEnd"/>
      <w:r w:rsidRPr="00DC40C1">
        <w:rPr>
          <w:rFonts w:ascii="Arial" w:hAnsi="Arial" w:cs="Arial"/>
          <w:sz w:val="18"/>
          <w:szCs w:val="18"/>
        </w:rPr>
        <w:t xml:space="preserve">: </w:t>
      </w:r>
      <w:proofErr w:type="spellStart"/>
      <w:r w:rsidRPr="00DC40C1">
        <w:rPr>
          <w:rFonts w:ascii="Arial" w:hAnsi="Arial" w:cs="Arial"/>
          <w:sz w:val="18"/>
          <w:szCs w:val="18"/>
        </w:rPr>
        <w:t>Factories</w:t>
      </w:r>
      <w:proofErr w:type="spellEnd"/>
      <w:r w:rsidRPr="00DC40C1">
        <w:rPr>
          <w:rFonts w:ascii="Arial" w:hAnsi="Arial" w:cs="Arial"/>
          <w:sz w:val="18"/>
          <w:szCs w:val="18"/>
        </w:rPr>
        <w:t xml:space="preserve"> </w:t>
      </w:r>
      <w:proofErr w:type="spellStart"/>
      <w:r w:rsidRPr="00DC40C1">
        <w:rPr>
          <w:rFonts w:ascii="Arial" w:hAnsi="Arial" w:cs="Arial"/>
          <w:sz w:val="18"/>
          <w:szCs w:val="18"/>
        </w:rPr>
        <w:t>of</w:t>
      </w:r>
      <w:proofErr w:type="spellEnd"/>
      <w:r w:rsidRPr="00DC40C1">
        <w:rPr>
          <w:rFonts w:ascii="Arial" w:hAnsi="Arial" w:cs="Arial"/>
          <w:sz w:val="18"/>
          <w:szCs w:val="18"/>
        </w:rPr>
        <w:t xml:space="preserve"> </w:t>
      </w:r>
      <w:proofErr w:type="spellStart"/>
      <w:r w:rsidRPr="00DC40C1">
        <w:rPr>
          <w:rFonts w:ascii="Arial" w:hAnsi="Arial" w:cs="Arial"/>
          <w:sz w:val="18"/>
          <w:szCs w:val="18"/>
        </w:rPr>
        <w:t>the</w:t>
      </w:r>
      <w:proofErr w:type="spellEnd"/>
      <w:r w:rsidRPr="00DC40C1">
        <w:rPr>
          <w:rFonts w:ascii="Arial" w:hAnsi="Arial" w:cs="Arial"/>
          <w:sz w:val="18"/>
          <w:szCs w:val="18"/>
        </w:rPr>
        <w:t xml:space="preserve"> Future PPP,  </w:t>
      </w:r>
      <w:proofErr w:type="spellStart"/>
      <w:r w:rsidRPr="00DC40C1">
        <w:rPr>
          <w:rFonts w:ascii="Arial" w:hAnsi="Arial" w:cs="Arial"/>
          <w:sz w:val="18"/>
          <w:szCs w:val="18"/>
        </w:rPr>
        <w:t>The</w:t>
      </w:r>
      <w:proofErr w:type="spellEnd"/>
      <w:r w:rsidRPr="00DC40C1">
        <w:rPr>
          <w:rFonts w:ascii="Arial" w:hAnsi="Arial" w:cs="Arial"/>
          <w:sz w:val="18"/>
          <w:szCs w:val="18"/>
        </w:rPr>
        <w:t xml:space="preserve"> </w:t>
      </w:r>
      <w:proofErr w:type="spellStart"/>
      <w:r w:rsidRPr="00DC40C1">
        <w:rPr>
          <w:rFonts w:ascii="Arial" w:hAnsi="Arial" w:cs="Arial"/>
          <w:sz w:val="18"/>
          <w:szCs w:val="18"/>
        </w:rPr>
        <w:t>Energy-Efficient</w:t>
      </w:r>
      <w:proofErr w:type="spellEnd"/>
      <w:r w:rsidRPr="00DC40C1">
        <w:rPr>
          <w:rFonts w:ascii="Arial" w:hAnsi="Arial" w:cs="Arial"/>
          <w:sz w:val="18"/>
          <w:szCs w:val="18"/>
        </w:rPr>
        <w:t xml:space="preserve"> </w:t>
      </w:r>
      <w:proofErr w:type="spellStart"/>
      <w:r w:rsidRPr="00DC40C1">
        <w:rPr>
          <w:rFonts w:ascii="Arial" w:hAnsi="Arial" w:cs="Arial"/>
          <w:sz w:val="18"/>
          <w:szCs w:val="18"/>
        </w:rPr>
        <w:t>Buildings</w:t>
      </w:r>
      <w:proofErr w:type="spellEnd"/>
      <w:r w:rsidRPr="00DC40C1">
        <w:rPr>
          <w:rFonts w:ascii="Arial" w:hAnsi="Arial" w:cs="Arial"/>
          <w:sz w:val="18"/>
          <w:szCs w:val="18"/>
        </w:rPr>
        <w:t xml:space="preserve"> PPP,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Green</w:t>
      </w:r>
      <w:proofErr w:type="spellEnd"/>
      <w:r w:rsidRPr="00DC40C1">
        <w:rPr>
          <w:rFonts w:ascii="Arial" w:hAnsi="Arial" w:cs="Arial"/>
          <w:sz w:val="18"/>
          <w:szCs w:val="18"/>
        </w:rPr>
        <w:t xml:space="preserve"> </w:t>
      </w:r>
      <w:proofErr w:type="spellStart"/>
      <w:r w:rsidRPr="00DC40C1">
        <w:rPr>
          <w:rFonts w:ascii="Arial" w:hAnsi="Arial" w:cs="Arial"/>
          <w:sz w:val="18"/>
          <w:szCs w:val="18"/>
        </w:rPr>
        <w:t>Vehicles</w:t>
      </w:r>
      <w:proofErr w:type="spellEnd"/>
      <w:r w:rsidRPr="00DC40C1">
        <w:rPr>
          <w:rFonts w:ascii="Arial" w:hAnsi="Arial" w:cs="Arial"/>
          <w:sz w:val="18"/>
          <w:szCs w:val="18"/>
        </w:rPr>
        <w:t xml:space="preserve"> Iniciative PPP, </w:t>
      </w:r>
      <w:proofErr w:type="spellStart"/>
      <w:r w:rsidRPr="00DC40C1">
        <w:rPr>
          <w:rFonts w:ascii="Arial" w:hAnsi="Arial" w:cs="Arial"/>
          <w:sz w:val="18"/>
          <w:szCs w:val="18"/>
        </w:rPr>
        <w:t>Sustainable</w:t>
      </w:r>
      <w:proofErr w:type="spellEnd"/>
      <w:r w:rsidRPr="00DC40C1">
        <w:rPr>
          <w:rFonts w:ascii="Arial" w:hAnsi="Arial" w:cs="Arial"/>
          <w:sz w:val="18"/>
          <w:szCs w:val="18"/>
        </w:rPr>
        <w:t xml:space="preserve"> </w:t>
      </w:r>
      <w:proofErr w:type="spellStart"/>
      <w:r w:rsidRPr="00DC40C1">
        <w:rPr>
          <w:rFonts w:ascii="Arial" w:hAnsi="Arial" w:cs="Arial"/>
          <w:sz w:val="18"/>
          <w:szCs w:val="18"/>
        </w:rPr>
        <w:t>Process</w:t>
      </w:r>
      <w:proofErr w:type="spellEnd"/>
      <w:r w:rsidRPr="00DC40C1">
        <w:rPr>
          <w:rFonts w:ascii="Arial" w:hAnsi="Arial" w:cs="Arial"/>
          <w:sz w:val="18"/>
          <w:szCs w:val="18"/>
        </w:rPr>
        <w:t xml:space="preserve"> </w:t>
      </w:r>
      <w:proofErr w:type="spellStart"/>
      <w:r w:rsidRPr="00DC40C1">
        <w:rPr>
          <w:rFonts w:ascii="Arial" w:hAnsi="Arial" w:cs="Arial"/>
          <w:sz w:val="18"/>
          <w:szCs w:val="18"/>
        </w:rPr>
        <w:t>Industry</w:t>
      </w:r>
      <w:proofErr w:type="spellEnd"/>
      <w:r w:rsidRPr="00DC40C1">
        <w:rPr>
          <w:rFonts w:ascii="Arial" w:hAnsi="Arial" w:cs="Arial"/>
          <w:sz w:val="18"/>
          <w:szCs w:val="18"/>
        </w:rPr>
        <w:t xml:space="preserve"> PPP, </w:t>
      </w:r>
      <w:proofErr w:type="spellStart"/>
      <w:r w:rsidRPr="00DC40C1">
        <w:rPr>
          <w:rFonts w:ascii="Arial" w:hAnsi="Arial" w:cs="Arial"/>
          <w:sz w:val="18"/>
          <w:szCs w:val="18"/>
        </w:rPr>
        <w:t>Photonics</w:t>
      </w:r>
      <w:proofErr w:type="spellEnd"/>
      <w:r w:rsidRPr="00DC40C1">
        <w:rPr>
          <w:rFonts w:ascii="Arial" w:hAnsi="Arial" w:cs="Arial"/>
          <w:sz w:val="18"/>
          <w:szCs w:val="18"/>
        </w:rPr>
        <w:t xml:space="preserve"> PPP, </w:t>
      </w:r>
      <w:proofErr w:type="spellStart"/>
      <w:r w:rsidRPr="00DC40C1">
        <w:rPr>
          <w:rFonts w:ascii="Arial" w:hAnsi="Arial" w:cs="Arial"/>
          <w:sz w:val="18"/>
          <w:szCs w:val="18"/>
        </w:rPr>
        <w:t>Robotics</w:t>
      </w:r>
      <w:proofErr w:type="spellEnd"/>
      <w:r w:rsidRPr="00DC40C1">
        <w:rPr>
          <w:rFonts w:ascii="Arial" w:hAnsi="Arial" w:cs="Arial"/>
          <w:sz w:val="18"/>
          <w:szCs w:val="18"/>
        </w:rPr>
        <w:t xml:space="preserve"> PPP, </w:t>
      </w:r>
      <w:proofErr w:type="spellStart"/>
      <w:r w:rsidRPr="00DC40C1">
        <w:rPr>
          <w:rFonts w:ascii="Arial" w:hAnsi="Arial" w:cs="Arial"/>
          <w:sz w:val="18"/>
          <w:szCs w:val="18"/>
        </w:rPr>
        <w:t>High</w:t>
      </w:r>
      <w:proofErr w:type="spellEnd"/>
      <w:r w:rsidRPr="00DC40C1">
        <w:rPr>
          <w:rFonts w:ascii="Arial" w:hAnsi="Arial" w:cs="Arial"/>
          <w:sz w:val="18"/>
          <w:szCs w:val="18"/>
        </w:rPr>
        <w:t xml:space="preserve"> </w:t>
      </w:r>
      <w:proofErr w:type="spellStart"/>
      <w:r w:rsidRPr="00DC40C1">
        <w:rPr>
          <w:rFonts w:ascii="Arial" w:hAnsi="Arial" w:cs="Arial"/>
          <w:sz w:val="18"/>
          <w:szCs w:val="18"/>
        </w:rPr>
        <w:t>Performance</w:t>
      </w:r>
      <w:proofErr w:type="spellEnd"/>
      <w:r w:rsidRPr="00DC40C1">
        <w:rPr>
          <w:rFonts w:ascii="Arial" w:hAnsi="Arial" w:cs="Arial"/>
          <w:sz w:val="18"/>
          <w:szCs w:val="18"/>
        </w:rPr>
        <w:t xml:space="preserve"> </w:t>
      </w:r>
      <w:proofErr w:type="spellStart"/>
      <w:r w:rsidRPr="00DC40C1">
        <w:rPr>
          <w:rFonts w:ascii="Arial" w:hAnsi="Arial" w:cs="Arial"/>
          <w:sz w:val="18"/>
          <w:szCs w:val="18"/>
        </w:rPr>
        <w:t>Computing</w:t>
      </w:r>
      <w:proofErr w:type="spellEnd"/>
      <w:r w:rsidRPr="00DC40C1">
        <w:rPr>
          <w:rFonts w:ascii="Arial" w:hAnsi="Arial" w:cs="Arial"/>
          <w:sz w:val="18"/>
          <w:szCs w:val="18"/>
        </w:rPr>
        <w:t xml:space="preserve"> PPP, </w:t>
      </w:r>
      <w:proofErr w:type="spellStart"/>
      <w:r w:rsidRPr="00DC40C1">
        <w:rPr>
          <w:rFonts w:ascii="Arial" w:hAnsi="Arial" w:cs="Arial"/>
          <w:sz w:val="18"/>
          <w:szCs w:val="18"/>
        </w:rPr>
        <w:t>The</w:t>
      </w:r>
      <w:proofErr w:type="spellEnd"/>
      <w:r w:rsidRPr="00DC40C1">
        <w:rPr>
          <w:rFonts w:ascii="Arial" w:hAnsi="Arial" w:cs="Arial"/>
          <w:sz w:val="18"/>
          <w:szCs w:val="18"/>
        </w:rPr>
        <w:t xml:space="preserve"> 5G </w:t>
      </w:r>
      <w:proofErr w:type="spellStart"/>
      <w:r w:rsidRPr="00DC40C1">
        <w:rPr>
          <w:rFonts w:ascii="Arial" w:hAnsi="Arial" w:cs="Arial"/>
          <w:sz w:val="18"/>
          <w:szCs w:val="18"/>
        </w:rPr>
        <w:t>Infrastructure</w:t>
      </w:r>
      <w:proofErr w:type="spellEnd"/>
      <w:r w:rsidRPr="00DC40C1">
        <w:rPr>
          <w:rFonts w:ascii="Arial" w:hAnsi="Arial" w:cs="Arial"/>
          <w:sz w:val="18"/>
          <w:szCs w:val="18"/>
        </w:rPr>
        <w:t xml:space="preserve"> PPP in </w:t>
      </w:r>
      <w:proofErr w:type="spellStart"/>
      <w:r w:rsidRPr="00DC40C1">
        <w:rPr>
          <w:rFonts w:ascii="Arial" w:hAnsi="Arial" w:cs="Arial"/>
          <w:sz w:val="18"/>
          <w:szCs w:val="18"/>
        </w:rPr>
        <w:t>Cybersecurity</w:t>
      </w:r>
      <w:proofErr w:type="spellEnd"/>
      <w:r w:rsidRPr="00DC40C1">
        <w:rPr>
          <w:rFonts w:ascii="Arial" w:hAnsi="Arial" w:cs="Arial"/>
          <w:sz w:val="18"/>
          <w:szCs w:val="18"/>
        </w:rPr>
        <w:t xml:space="preserve"> PPP.</w:t>
      </w:r>
    </w:p>
  </w:footnote>
  <w:footnote w:id="11">
    <w:p w14:paraId="0DF2BBF2" w14:textId="77777777" w:rsidR="00055935" w:rsidRPr="006D1E62" w:rsidRDefault="00055935" w:rsidP="006D1E62">
      <w:pPr>
        <w:pStyle w:val="Sprotnaopomba-besedilo"/>
        <w:jc w:val="both"/>
        <w:rPr>
          <w:rFonts w:ascii="Arial" w:hAnsi="Arial" w:cs="Arial"/>
          <w:sz w:val="16"/>
          <w:szCs w:val="16"/>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Commission</w:t>
      </w:r>
      <w:proofErr w:type="spellEnd"/>
      <w:r w:rsidRPr="00DC40C1">
        <w:rPr>
          <w:rFonts w:ascii="Arial" w:hAnsi="Arial" w:cs="Arial"/>
          <w:sz w:val="18"/>
          <w:szCs w:val="18"/>
        </w:rPr>
        <w:t xml:space="preserve">. (2021). </w:t>
      </w:r>
      <w:proofErr w:type="spellStart"/>
      <w:r w:rsidRPr="00DC40C1">
        <w:rPr>
          <w:rFonts w:ascii="Arial" w:hAnsi="Arial" w:cs="Arial"/>
          <w:sz w:val="18"/>
          <w:szCs w:val="18"/>
        </w:rPr>
        <w:t>Horizon</w:t>
      </w:r>
      <w:proofErr w:type="spellEnd"/>
      <w:r w:rsidRPr="00DC40C1">
        <w:rPr>
          <w:rFonts w:ascii="Arial" w:hAnsi="Arial" w:cs="Arial"/>
          <w:sz w:val="18"/>
          <w:szCs w:val="18"/>
        </w:rPr>
        <w:t xml:space="preserve"> 2020. </w:t>
      </w:r>
      <w:proofErr w:type="spellStart"/>
      <w:r w:rsidRPr="00DC40C1">
        <w:rPr>
          <w:rFonts w:ascii="Arial" w:hAnsi="Arial" w:cs="Arial"/>
          <w:sz w:val="18"/>
          <w:szCs w:val="18"/>
        </w:rPr>
        <w:t>Contractual</w:t>
      </w:r>
      <w:proofErr w:type="spellEnd"/>
      <w:r w:rsidRPr="00DC40C1">
        <w:rPr>
          <w:rFonts w:ascii="Arial" w:hAnsi="Arial" w:cs="Arial"/>
          <w:sz w:val="18"/>
          <w:szCs w:val="18"/>
        </w:rPr>
        <w:t xml:space="preserve"> </w:t>
      </w:r>
      <w:proofErr w:type="spellStart"/>
      <w:r w:rsidRPr="00DC40C1">
        <w:rPr>
          <w:rFonts w:ascii="Arial" w:hAnsi="Arial" w:cs="Arial"/>
          <w:sz w:val="18"/>
          <w:szCs w:val="18"/>
        </w:rPr>
        <w:t>public-private</w:t>
      </w:r>
      <w:proofErr w:type="spellEnd"/>
      <w:r w:rsidRPr="00DC40C1">
        <w:rPr>
          <w:rFonts w:ascii="Arial" w:hAnsi="Arial" w:cs="Arial"/>
          <w:sz w:val="18"/>
          <w:szCs w:val="18"/>
        </w:rPr>
        <w:t xml:space="preserve"> </w:t>
      </w:r>
      <w:proofErr w:type="spellStart"/>
      <w:r w:rsidRPr="00DC40C1">
        <w:rPr>
          <w:rFonts w:ascii="Arial" w:hAnsi="Arial" w:cs="Arial"/>
          <w:sz w:val="18"/>
          <w:szCs w:val="18"/>
        </w:rPr>
        <w:t>partnerships</w:t>
      </w:r>
      <w:proofErr w:type="spellEnd"/>
      <w:r w:rsidRPr="00DC40C1">
        <w:rPr>
          <w:rFonts w:ascii="Arial" w:hAnsi="Arial" w:cs="Arial"/>
          <w:sz w:val="18"/>
          <w:szCs w:val="18"/>
        </w:rPr>
        <w:t xml:space="preserve">. Dostopno prek </w:t>
      </w:r>
      <w:hyperlink r:id="rId1" w:history="1">
        <w:r w:rsidRPr="00DC40C1">
          <w:rPr>
            <w:rStyle w:val="Hiperpovezava"/>
            <w:rFonts w:ascii="Arial" w:hAnsi="Arial" w:cs="Arial"/>
            <w:sz w:val="18"/>
            <w:szCs w:val="18"/>
          </w:rPr>
          <w:t>https://ec.europa.eu/programmes/horizon2020/en/contractual-public-private-partnerships</w:t>
        </w:r>
      </w:hyperlink>
      <w:r w:rsidRPr="00DC40C1">
        <w:rPr>
          <w:rFonts w:ascii="Arial" w:hAnsi="Arial" w:cs="Arial"/>
          <w:sz w:val="18"/>
          <w:szCs w:val="18"/>
        </w:rPr>
        <w:t>.</w:t>
      </w:r>
    </w:p>
  </w:footnote>
  <w:footnote w:id="12">
    <w:p w14:paraId="3420DD79" w14:textId="671DFB94" w:rsidR="00055935" w:rsidRPr="00DC40C1" w:rsidRDefault="00055935"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Commission</w:t>
      </w:r>
      <w:proofErr w:type="spellEnd"/>
      <w:r w:rsidRPr="00DC40C1">
        <w:rPr>
          <w:rFonts w:ascii="Arial" w:hAnsi="Arial" w:cs="Arial"/>
          <w:sz w:val="18"/>
          <w:szCs w:val="18"/>
        </w:rPr>
        <w:t xml:space="preserve">. (2021).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Innovation</w:t>
      </w:r>
      <w:proofErr w:type="spellEnd"/>
      <w:r w:rsidRPr="00DC40C1">
        <w:rPr>
          <w:rFonts w:ascii="Arial" w:hAnsi="Arial" w:cs="Arial"/>
          <w:sz w:val="18"/>
          <w:szCs w:val="18"/>
        </w:rPr>
        <w:t xml:space="preserve"> </w:t>
      </w:r>
      <w:proofErr w:type="spellStart"/>
      <w:r w:rsidRPr="00DC40C1">
        <w:rPr>
          <w:rFonts w:ascii="Arial" w:hAnsi="Arial" w:cs="Arial"/>
          <w:sz w:val="18"/>
          <w:szCs w:val="18"/>
        </w:rPr>
        <w:t>Partnerships</w:t>
      </w:r>
      <w:proofErr w:type="spellEnd"/>
      <w:r w:rsidRPr="00DC40C1">
        <w:rPr>
          <w:rFonts w:ascii="Arial" w:hAnsi="Arial" w:cs="Arial"/>
          <w:sz w:val="18"/>
          <w:szCs w:val="18"/>
        </w:rPr>
        <w:t xml:space="preserve"> (</w:t>
      </w:r>
      <w:proofErr w:type="spellStart"/>
      <w:r w:rsidRPr="00DC40C1">
        <w:rPr>
          <w:rFonts w:ascii="Arial" w:hAnsi="Arial" w:cs="Arial"/>
          <w:sz w:val="18"/>
          <w:szCs w:val="18"/>
        </w:rPr>
        <w:t>EIPs</w:t>
      </w:r>
      <w:proofErr w:type="spellEnd"/>
      <w:r w:rsidRPr="00DC40C1">
        <w:rPr>
          <w:rFonts w:ascii="Arial" w:hAnsi="Arial" w:cs="Arial"/>
          <w:sz w:val="18"/>
          <w:szCs w:val="18"/>
        </w:rPr>
        <w:t xml:space="preserve">). Dostopno prek </w:t>
      </w:r>
      <w:hyperlink r:id="rId2" w:history="1">
        <w:r w:rsidRPr="00DC40C1">
          <w:rPr>
            <w:rStyle w:val="Hiperpovezava"/>
            <w:rFonts w:ascii="Arial" w:hAnsi="Arial" w:cs="Arial"/>
            <w:sz w:val="18"/>
            <w:szCs w:val="18"/>
          </w:rPr>
          <w:t>https://ec.europa.eu/info/research-and-innovation/strategy/past-research-and-innovation-policy-goals/open-innovation-resources/european-innovation-partnerships-eips_en</w:t>
        </w:r>
      </w:hyperlink>
      <w:r w:rsidRPr="00DC40C1">
        <w:rPr>
          <w:rFonts w:ascii="Arial" w:hAnsi="Arial" w:cs="Arial"/>
          <w:sz w:val="18"/>
          <w:szCs w:val="18"/>
        </w:rPr>
        <w:t xml:space="preserve"> </w:t>
      </w:r>
    </w:p>
  </w:footnote>
  <w:footnote w:id="13">
    <w:p w14:paraId="6BDD4B63"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Slovenija oziroma slovenski inovacijski deležniki so vključeni v naslednje ETP: ETP </w:t>
      </w:r>
      <w:proofErr w:type="spellStart"/>
      <w:r w:rsidRPr="00DC40C1">
        <w:rPr>
          <w:rFonts w:ascii="Arial" w:hAnsi="Arial" w:cs="Arial"/>
          <w:sz w:val="18"/>
          <w:szCs w:val="18"/>
        </w:rPr>
        <w:t>for</w:t>
      </w:r>
      <w:proofErr w:type="spellEnd"/>
      <w:r w:rsidRPr="00DC40C1">
        <w:rPr>
          <w:rFonts w:ascii="Arial" w:hAnsi="Arial" w:cs="Arial"/>
          <w:sz w:val="18"/>
          <w:szCs w:val="18"/>
        </w:rPr>
        <w:t xml:space="preserve"> </w:t>
      </w:r>
      <w:proofErr w:type="spellStart"/>
      <w:r w:rsidRPr="00DC40C1">
        <w:rPr>
          <w:rFonts w:ascii="Arial" w:hAnsi="Arial" w:cs="Arial"/>
          <w:sz w:val="18"/>
          <w:szCs w:val="18"/>
        </w:rPr>
        <w:t>Sustainable</w:t>
      </w:r>
      <w:proofErr w:type="spellEnd"/>
      <w:r w:rsidRPr="00DC40C1">
        <w:rPr>
          <w:rFonts w:ascii="Arial" w:hAnsi="Arial" w:cs="Arial"/>
          <w:sz w:val="18"/>
          <w:szCs w:val="18"/>
        </w:rPr>
        <w:t xml:space="preserve"> </w:t>
      </w:r>
      <w:proofErr w:type="spellStart"/>
      <w:r w:rsidRPr="00DC40C1">
        <w:rPr>
          <w:rFonts w:ascii="Arial" w:hAnsi="Arial" w:cs="Arial"/>
          <w:sz w:val="18"/>
          <w:szCs w:val="18"/>
        </w:rPr>
        <w:t>Chemistry</w:t>
      </w:r>
      <w:proofErr w:type="spellEnd"/>
      <w:r w:rsidRPr="00DC40C1">
        <w:rPr>
          <w:rFonts w:ascii="Arial" w:hAnsi="Arial" w:cs="Arial"/>
          <w:sz w:val="18"/>
          <w:szCs w:val="18"/>
        </w:rPr>
        <w:t xml:space="preserve">, </w:t>
      </w:r>
      <w:proofErr w:type="spellStart"/>
      <w:r w:rsidRPr="00DC40C1">
        <w:rPr>
          <w:rFonts w:ascii="Arial" w:hAnsi="Arial" w:cs="Arial"/>
          <w:sz w:val="18"/>
          <w:szCs w:val="18"/>
        </w:rPr>
        <w:t>The</w:t>
      </w:r>
      <w:proofErr w:type="spellEnd"/>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Construction</w:t>
      </w:r>
      <w:proofErr w:type="spellEnd"/>
      <w:r w:rsidRPr="00DC40C1">
        <w:rPr>
          <w:rFonts w:ascii="Arial" w:hAnsi="Arial" w:cs="Arial"/>
          <w:sz w:val="18"/>
          <w:szCs w:val="18"/>
        </w:rPr>
        <w:t xml:space="preserve"> </w:t>
      </w:r>
      <w:proofErr w:type="spellStart"/>
      <w:r w:rsidRPr="00DC40C1">
        <w:rPr>
          <w:rFonts w:ascii="Arial" w:hAnsi="Arial" w:cs="Arial"/>
          <w:sz w:val="18"/>
          <w:szCs w:val="18"/>
        </w:rPr>
        <w:t>Technology</w:t>
      </w:r>
      <w:proofErr w:type="spellEnd"/>
      <w:r w:rsidRPr="00DC40C1">
        <w:rPr>
          <w:rFonts w:ascii="Arial" w:hAnsi="Arial" w:cs="Arial"/>
          <w:sz w:val="18"/>
          <w:szCs w:val="18"/>
        </w:rPr>
        <w:t xml:space="preserve"> Platform in ETP on </w:t>
      </w:r>
      <w:proofErr w:type="spellStart"/>
      <w:r w:rsidRPr="00DC40C1">
        <w:rPr>
          <w:rFonts w:ascii="Arial" w:hAnsi="Arial" w:cs="Arial"/>
          <w:sz w:val="18"/>
          <w:szCs w:val="18"/>
        </w:rPr>
        <w:t>Industrial</w:t>
      </w:r>
      <w:proofErr w:type="spellEnd"/>
      <w:r w:rsidRPr="00DC40C1">
        <w:rPr>
          <w:rFonts w:ascii="Arial" w:hAnsi="Arial" w:cs="Arial"/>
          <w:sz w:val="18"/>
          <w:szCs w:val="18"/>
        </w:rPr>
        <w:t xml:space="preserve"> </w:t>
      </w:r>
      <w:proofErr w:type="spellStart"/>
      <w:r w:rsidRPr="00DC40C1">
        <w:rPr>
          <w:rFonts w:ascii="Arial" w:hAnsi="Arial" w:cs="Arial"/>
          <w:sz w:val="18"/>
          <w:szCs w:val="18"/>
        </w:rPr>
        <w:t>Safety</w:t>
      </w:r>
      <w:proofErr w:type="spellEnd"/>
      <w:r w:rsidRPr="00DC40C1">
        <w:rPr>
          <w:rFonts w:ascii="Arial" w:hAnsi="Arial" w:cs="Arial"/>
          <w:sz w:val="18"/>
          <w:szCs w:val="18"/>
        </w:rPr>
        <w:t>.</w:t>
      </w:r>
    </w:p>
  </w:footnote>
  <w:footnote w:id="14">
    <w:p w14:paraId="23A20C67" w14:textId="77777777" w:rsidR="00055935" w:rsidRPr="00DC40C1" w:rsidRDefault="00055935"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Commission</w:t>
      </w:r>
      <w:proofErr w:type="spellEnd"/>
      <w:r w:rsidRPr="00DC40C1">
        <w:rPr>
          <w:rFonts w:ascii="Arial" w:hAnsi="Arial" w:cs="Arial"/>
          <w:sz w:val="18"/>
          <w:szCs w:val="18"/>
        </w:rPr>
        <w:t xml:space="preserve">. (2021).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Technology</w:t>
      </w:r>
      <w:proofErr w:type="spellEnd"/>
      <w:r w:rsidRPr="00DC40C1">
        <w:rPr>
          <w:rFonts w:ascii="Arial" w:hAnsi="Arial" w:cs="Arial"/>
          <w:sz w:val="18"/>
          <w:szCs w:val="18"/>
        </w:rPr>
        <w:t xml:space="preserve"> </w:t>
      </w:r>
      <w:proofErr w:type="spellStart"/>
      <w:r w:rsidRPr="00DC40C1">
        <w:rPr>
          <w:rFonts w:ascii="Arial" w:hAnsi="Arial" w:cs="Arial"/>
          <w:sz w:val="18"/>
          <w:szCs w:val="18"/>
        </w:rPr>
        <w:t>Platforms</w:t>
      </w:r>
      <w:proofErr w:type="spellEnd"/>
      <w:r w:rsidRPr="00DC40C1">
        <w:rPr>
          <w:rFonts w:ascii="Arial" w:hAnsi="Arial" w:cs="Arial"/>
          <w:sz w:val="18"/>
          <w:szCs w:val="18"/>
        </w:rPr>
        <w:t xml:space="preserve">. Dostopno prek </w:t>
      </w:r>
      <w:hyperlink r:id="rId3" w:history="1">
        <w:r w:rsidRPr="00DC40C1">
          <w:rPr>
            <w:rStyle w:val="Hiperpovezava"/>
            <w:rFonts w:ascii="Arial" w:hAnsi="Arial" w:cs="Arial"/>
            <w:sz w:val="18"/>
            <w:szCs w:val="18"/>
          </w:rPr>
          <w:t>https://ec.europa.eu/research/bioeconomy/innovation/etps/index_en.htm</w:t>
        </w:r>
      </w:hyperlink>
      <w:r w:rsidRPr="00DC40C1">
        <w:rPr>
          <w:rFonts w:ascii="Arial" w:hAnsi="Arial" w:cs="Arial"/>
          <w:sz w:val="18"/>
          <w:szCs w:val="18"/>
        </w:rPr>
        <w:t xml:space="preserve"> </w:t>
      </w:r>
    </w:p>
  </w:footnote>
  <w:footnote w:id="15">
    <w:p w14:paraId="1AC29394" w14:textId="77777777" w:rsidR="00055935" w:rsidRPr="00DC40C1" w:rsidRDefault="00055935"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Vlada RS. (2021). Poročilo o uresničevanju Resolucije o raziskovalni in inovacijski strategiji Slovenije 2011-2020 do leta 2021.</w:t>
      </w:r>
    </w:p>
  </w:footnote>
  <w:footnote w:id="16">
    <w:p w14:paraId="35A4452C"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V Sloveniji delujejo </w:t>
      </w:r>
      <w:r w:rsidRPr="00DC40C1">
        <w:rPr>
          <w:rFonts w:ascii="Arial" w:hAnsi="Arial" w:cs="Arial"/>
          <w:color w:val="000000" w:themeColor="text1"/>
          <w:sz w:val="18"/>
          <w:szCs w:val="18"/>
        </w:rPr>
        <w:t xml:space="preserve">EIT </w:t>
      </w:r>
      <w:proofErr w:type="spellStart"/>
      <w:r w:rsidRPr="00DC40C1">
        <w:rPr>
          <w:rFonts w:ascii="Arial" w:hAnsi="Arial" w:cs="Arial"/>
          <w:color w:val="000000" w:themeColor="text1"/>
          <w:sz w:val="18"/>
          <w:szCs w:val="18"/>
        </w:rPr>
        <w:t>Climate</w:t>
      </w:r>
      <w:proofErr w:type="spellEnd"/>
      <w:r w:rsidRPr="00DC40C1">
        <w:rPr>
          <w:rFonts w:ascii="Arial" w:hAnsi="Arial" w:cs="Arial"/>
          <w:color w:val="000000" w:themeColor="text1"/>
          <w:sz w:val="18"/>
          <w:szCs w:val="18"/>
        </w:rPr>
        <w:t xml:space="preserve"> KIC Hub </w:t>
      </w:r>
      <w:proofErr w:type="spellStart"/>
      <w:r w:rsidRPr="00DC40C1">
        <w:rPr>
          <w:rFonts w:ascii="Arial" w:hAnsi="Arial" w:cs="Arial"/>
          <w:color w:val="000000" w:themeColor="text1"/>
          <w:sz w:val="18"/>
          <w:szCs w:val="18"/>
        </w:rPr>
        <w:t>Slovenia</w:t>
      </w:r>
      <w:proofErr w:type="spellEnd"/>
      <w:r w:rsidRPr="00DC40C1">
        <w:rPr>
          <w:rFonts w:ascii="Arial" w:hAnsi="Arial" w:cs="Arial"/>
          <w:color w:val="000000" w:themeColor="text1"/>
          <w:sz w:val="18"/>
          <w:szCs w:val="18"/>
        </w:rPr>
        <w:t xml:space="preserve">, EIT </w:t>
      </w:r>
      <w:proofErr w:type="spellStart"/>
      <w:r w:rsidRPr="00DC40C1">
        <w:rPr>
          <w:rFonts w:ascii="Arial" w:hAnsi="Arial" w:cs="Arial"/>
          <w:color w:val="000000" w:themeColor="text1"/>
          <w:sz w:val="18"/>
          <w:szCs w:val="18"/>
        </w:rPr>
        <w:t>Digital</w:t>
      </w:r>
      <w:proofErr w:type="spellEnd"/>
      <w:r w:rsidRPr="00DC40C1">
        <w:rPr>
          <w:rFonts w:ascii="Arial" w:hAnsi="Arial" w:cs="Arial"/>
          <w:color w:val="000000" w:themeColor="text1"/>
          <w:sz w:val="18"/>
          <w:szCs w:val="18"/>
        </w:rPr>
        <w:t xml:space="preserve"> Hub </w:t>
      </w:r>
      <w:proofErr w:type="spellStart"/>
      <w:r w:rsidRPr="00DC40C1">
        <w:rPr>
          <w:rFonts w:ascii="Arial" w:hAnsi="Arial" w:cs="Arial"/>
          <w:color w:val="000000" w:themeColor="text1"/>
          <w:sz w:val="18"/>
          <w:szCs w:val="18"/>
        </w:rPr>
        <w:t>Slovenia</w:t>
      </w:r>
      <w:proofErr w:type="spellEnd"/>
      <w:r w:rsidRPr="00DC40C1">
        <w:rPr>
          <w:rFonts w:ascii="Arial" w:hAnsi="Arial" w:cs="Arial"/>
          <w:color w:val="000000" w:themeColor="text1"/>
          <w:sz w:val="18"/>
          <w:szCs w:val="18"/>
        </w:rPr>
        <w:t xml:space="preserve">, EIT </w:t>
      </w:r>
      <w:proofErr w:type="spellStart"/>
      <w:r w:rsidRPr="00DC40C1">
        <w:rPr>
          <w:rFonts w:ascii="Arial" w:hAnsi="Arial" w:cs="Arial"/>
          <w:color w:val="000000" w:themeColor="text1"/>
          <w:sz w:val="18"/>
          <w:szCs w:val="18"/>
        </w:rPr>
        <w:t>InnoEnergy</w:t>
      </w:r>
      <w:proofErr w:type="spellEnd"/>
      <w:r w:rsidRPr="00DC40C1">
        <w:rPr>
          <w:rFonts w:ascii="Arial" w:hAnsi="Arial" w:cs="Arial"/>
          <w:color w:val="000000" w:themeColor="text1"/>
          <w:sz w:val="18"/>
          <w:szCs w:val="18"/>
        </w:rPr>
        <w:t xml:space="preserve"> Hub </w:t>
      </w:r>
      <w:proofErr w:type="spellStart"/>
      <w:r w:rsidRPr="00DC40C1">
        <w:rPr>
          <w:rFonts w:ascii="Arial" w:hAnsi="Arial" w:cs="Arial"/>
          <w:color w:val="000000" w:themeColor="text1"/>
          <w:sz w:val="18"/>
          <w:szCs w:val="18"/>
        </w:rPr>
        <w:t>Slovenia</w:t>
      </w:r>
      <w:proofErr w:type="spellEnd"/>
      <w:r w:rsidRPr="00DC40C1">
        <w:rPr>
          <w:rFonts w:ascii="Arial" w:hAnsi="Arial" w:cs="Arial"/>
          <w:color w:val="000000" w:themeColor="text1"/>
          <w:sz w:val="18"/>
          <w:szCs w:val="18"/>
        </w:rPr>
        <w:t xml:space="preserve">, EIT </w:t>
      </w:r>
      <w:proofErr w:type="spellStart"/>
      <w:r w:rsidRPr="00DC40C1">
        <w:rPr>
          <w:rFonts w:ascii="Arial" w:hAnsi="Arial" w:cs="Arial"/>
          <w:color w:val="000000" w:themeColor="text1"/>
          <w:sz w:val="18"/>
          <w:szCs w:val="18"/>
        </w:rPr>
        <w:t>Health</w:t>
      </w:r>
      <w:proofErr w:type="spellEnd"/>
      <w:r w:rsidRPr="00DC40C1">
        <w:rPr>
          <w:rFonts w:ascii="Arial" w:hAnsi="Arial" w:cs="Arial"/>
          <w:color w:val="000000" w:themeColor="text1"/>
          <w:sz w:val="18"/>
          <w:szCs w:val="18"/>
        </w:rPr>
        <w:t xml:space="preserve"> Hub </w:t>
      </w:r>
      <w:proofErr w:type="spellStart"/>
      <w:r w:rsidRPr="00DC40C1">
        <w:rPr>
          <w:rFonts w:ascii="Arial" w:hAnsi="Arial" w:cs="Arial"/>
          <w:color w:val="000000" w:themeColor="text1"/>
          <w:sz w:val="18"/>
          <w:szCs w:val="18"/>
        </w:rPr>
        <w:t>Slovenia</w:t>
      </w:r>
      <w:proofErr w:type="spellEnd"/>
      <w:r w:rsidRPr="00DC40C1">
        <w:rPr>
          <w:rFonts w:ascii="Arial" w:hAnsi="Arial" w:cs="Arial"/>
          <w:color w:val="000000" w:themeColor="text1"/>
          <w:sz w:val="18"/>
          <w:szCs w:val="18"/>
        </w:rPr>
        <w:t xml:space="preserve">, EIT </w:t>
      </w:r>
      <w:proofErr w:type="spellStart"/>
      <w:r w:rsidRPr="00DC40C1">
        <w:rPr>
          <w:rFonts w:ascii="Arial" w:hAnsi="Arial" w:cs="Arial"/>
          <w:color w:val="000000" w:themeColor="text1"/>
          <w:sz w:val="18"/>
          <w:szCs w:val="18"/>
        </w:rPr>
        <w:t>Raw</w:t>
      </w:r>
      <w:proofErr w:type="spellEnd"/>
      <w:r w:rsidRPr="00DC40C1">
        <w:rPr>
          <w:rFonts w:ascii="Arial" w:hAnsi="Arial" w:cs="Arial"/>
          <w:color w:val="000000" w:themeColor="text1"/>
          <w:sz w:val="18"/>
          <w:szCs w:val="18"/>
        </w:rPr>
        <w:t xml:space="preserve"> </w:t>
      </w:r>
      <w:proofErr w:type="spellStart"/>
      <w:r w:rsidRPr="00DC40C1">
        <w:rPr>
          <w:rFonts w:ascii="Arial" w:hAnsi="Arial" w:cs="Arial"/>
          <w:color w:val="000000" w:themeColor="text1"/>
          <w:sz w:val="18"/>
          <w:szCs w:val="18"/>
        </w:rPr>
        <w:t>Materials</w:t>
      </w:r>
      <w:proofErr w:type="spellEnd"/>
      <w:r w:rsidRPr="00DC40C1">
        <w:rPr>
          <w:rFonts w:ascii="Arial" w:hAnsi="Arial" w:cs="Arial"/>
          <w:color w:val="000000" w:themeColor="text1"/>
          <w:sz w:val="18"/>
          <w:szCs w:val="18"/>
        </w:rPr>
        <w:t xml:space="preserve"> Hub </w:t>
      </w:r>
      <w:proofErr w:type="spellStart"/>
      <w:r w:rsidRPr="00DC40C1">
        <w:rPr>
          <w:rFonts w:ascii="Arial" w:hAnsi="Arial" w:cs="Arial"/>
          <w:color w:val="000000" w:themeColor="text1"/>
          <w:sz w:val="18"/>
          <w:szCs w:val="18"/>
        </w:rPr>
        <w:t>Slovenia</w:t>
      </w:r>
      <w:proofErr w:type="spellEnd"/>
      <w:r w:rsidRPr="00DC40C1">
        <w:rPr>
          <w:rFonts w:ascii="Arial" w:hAnsi="Arial" w:cs="Arial"/>
          <w:color w:val="000000" w:themeColor="text1"/>
          <w:sz w:val="18"/>
          <w:szCs w:val="18"/>
        </w:rPr>
        <w:t xml:space="preserve">, EIT </w:t>
      </w:r>
      <w:proofErr w:type="spellStart"/>
      <w:r w:rsidRPr="00DC40C1">
        <w:rPr>
          <w:rFonts w:ascii="Arial" w:hAnsi="Arial" w:cs="Arial"/>
          <w:color w:val="000000" w:themeColor="text1"/>
          <w:sz w:val="18"/>
          <w:szCs w:val="18"/>
        </w:rPr>
        <w:t>Food</w:t>
      </w:r>
      <w:proofErr w:type="spellEnd"/>
      <w:r w:rsidRPr="00DC40C1">
        <w:rPr>
          <w:rFonts w:ascii="Arial" w:hAnsi="Arial" w:cs="Arial"/>
          <w:color w:val="000000" w:themeColor="text1"/>
          <w:sz w:val="18"/>
          <w:szCs w:val="18"/>
        </w:rPr>
        <w:t xml:space="preserve"> Hub </w:t>
      </w:r>
      <w:proofErr w:type="spellStart"/>
      <w:r w:rsidRPr="00DC40C1">
        <w:rPr>
          <w:rFonts w:ascii="Arial" w:hAnsi="Arial" w:cs="Arial"/>
          <w:color w:val="000000" w:themeColor="text1"/>
          <w:sz w:val="18"/>
          <w:szCs w:val="18"/>
        </w:rPr>
        <w:t>Slovenia</w:t>
      </w:r>
      <w:proofErr w:type="spellEnd"/>
      <w:r w:rsidRPr="00DC40C1">
        <w:rPr>
          <w:rFonts w:ascii="Arial" w:hAnsi="Arial" w:cs="Arial"/>
          <w:color w:val="000000" w:themeColor="text1"/>
          <w:sz w:val="18"/>
          <w:szCs w:val="18"/>
        </w:rPr>
        <w:t xml:space="preserve">, EIT </w:t>
      </w:r>
      <w:proofErr w:type="spellStart"/>
      <w:r w:rsidRPr="00DC40C1">
        <w:rPr>
          <w:rFonts w:ascii="Arial" w:hAnsi="Arial" w:cs="Arial"/>
          <w:color w:val="000000" w:themeColor="text1"/>
          <w:sz w:val="18"/>
          <w:szCs w:val="18"/>
        </w:rPr>
        <w:t>Manufacturing</w:t>
      </w:r>
      <w:proofErr w:type="spellEnd"/>
      <w:r w:rsidRPr="00DC40C1">
        <w:rPr>
          <w:rFonts w:ascii="Arial" w:hAnsi="Arial" w:cs="Arial"/>
          <w:color w:val="000000" w:themeColor="text1"/>
          <w:sz w:val="18"/>
          <w:szCs w:val="18"/>
        </w:rPr>
        <w:t xml:space="preserve"> Hub in EIT Urban </w:t>
      </w:r>
      <w:proofErr w:type="spellStart"/>
      <w:r w:rsidRPr="00DC40C1">
        <w:rPr>
          <w:rFonts w:ascii="Arial" w:hAnsi="Arial" w:cs="Arial"/>
          <w:color w:val="000000" w:themeColor="text1"/>
          <w:sz w:val="18"/>
          <w:szCs w:val="18"/>
        </w:rPr>
        <w:t>Mobility</w:t>
      </w:r>
      <w:proofErr w:type="spellEnd"/>
      <w:r w:rsidRPr="00DC40C1">
        <w:rPr>
          <w:rFonts w:ascii="Arial" w:hAnsi="Arial" w:cs="Arial"/>
          <w:color w:val="000000" w:themeColor="text1"/>
          <w:sz w:val="18"/>
          <w:szCs w:val="18"/>
        </w:rPr>
        <w:t xml:space="preserve"> Hub. </w:t>
      </w:r>
    </w:p>
  </w:footnote>
  <w:footnote w:id="17">
    <w:p w14:paraId="79FE697F" w14:textId="77777777" w:rsidR="008D553A" w:rsidRPr="006D1E62" w:rsidRDefault="008D553A" w:rsidP="006D1E62">
      <w:pPr>
        <w:pStyle w:val="Sprotnaopomba-besedilo"/>
        <w:jc w:val="both"/>
        <w:rPr>
          <w:rFonts w:ascii="Arial" w:hAnsi="Arial" w:cs="Arial"/>
          <w:sz w:val="16"/>
          <w:szCs w:val="16"/>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Institute </w:t>
      </w:r>
      <w:proofErr w:type="spellStart"/>
      <w:r w:rsidRPr="00DC40C1">
        <w:rPr>
          <w:rFonts w:ascii="Arial" w:hAnsi="Arial" w:cs="Arial"/>
          <w:sz w:val="18"/>
          <w:szCs w:val="18"/>
        </w:rPr>
        <w:t>of</w:t>
      </w:r>
      <w:proofErr w:type="spellEnd"/>
      <w:r w:rsidRPr="00DC40C1">
        <w:rPr>
          <w:rFonts w:ascii="Arial" w:hAnsi="Arial" w:cs="Arial"/>
          <w:sz w:val="18"/>
          <w:szCs w:val="18"/>
        </w:rPr>
        <w:t xml:space="preserve"> </w:t>
      </w:r>
      <w:proofErr w:type="spellStart"/>
      <w:r w:rsidRPr="00DC40C1">
        <w:rPr>
          <w:rFonts w:ascii="Arial" w:hAnsi="Arial" w:cs="Arial"/>
          <w:sz w:val="18"/>
          <w:szCs w:val="18"/>
        </w:rPr>
        <w:t>Innovation</w:t>
      </w:r>
      <w:proofErr w:type="spellEnd"/>
      <w:r w:rsidRPr="00DC40C1">
        <w:rPr>
          <w:rFonts w:ascii="Arial" w:hAnsi="Arial" w:cs="Arial"/>
          <w:sz w:val="18"/>
          <w:szCs w:val="18"/>
        </w:rPr>
        <w:t xml:space="preserve"> </w:t>
      </w:r>
      <w:proofErr w:type="spellStart"/>
      <w:r w:rsidRPr="00DC40C1">
        <w:rPr>
          <w:rFonts w:ascii="Arial" w:hAnsi="Arial" w:cs="Arial"/>
          <w:sz w:val="18"/>
          <w:szCs w:val="18"/>
        </w:rPr>
        <w:t>and</w:t>
      </w:r>
      <w:proofErr w:type="spellEnd"/>
      <w:r w:rsidRPr="00DC40C1">
        <w:rPr>
          <w:rFonts w:ascii="Arial" w:hAnsi="Arial" w:cs="Arial"/>
          <w:sz w:val="18"/>
          <w:szCs w:val="18"/>
        </w:rPr>
        <w:t xml:space="preserve"> </w:t>
      </w:r>
      <w:proofErr w:type="spellStart"/>
      <w:r w:rsidRPr="00DC40C1">
        <w:rPr>
          <w:rFonts w:ascii="Arial" w:hAnsi="Arial" w:cs="Arial"/>
          <w:sz w:val="18"/>
          <w:szCs w:val="18"/>
        </w:rPr>
        <w:t>Technology</w:t>
      </w:r>
      <w:proofErr w:type="spellEnd"/>
      <w:r w:rsidRPr="00DC40C1">
        <w:rPr>
          <w:rFonts w:ascii="Arial" w:hAnsi="Arial" w:cs="Arial"/>
          <w:sz w:val="18"/>
          <w:szCs w:val="18"/>
        </w:rPr>
        <w:t xml:space="preserve">. (2021). </w:t>
      </w:r>
      <w:proofErr w:type="spellStart"/>
      <w:r w:rsidRPr="00DC40C1">
        <w:rPr>
          <w:rFonts w:ascii="Arial" w:hAnsi="Arial" w:cs="Arial"/>
          <w:sz w:val="18"/>
          <w:szCs w:val="18"/>
        </w:rPr>
        <w:t>Knowledge</w:t>
      </w:r>
      <w:proofErr w:type="spellEnd"/>
      <w:r w:rsidRPr="00DC40C1">
        <w:rPr>
          <w:rFonts w:ascii="Arial" w:hAnsi="Arial" w:cs="Arial"/>
          <w:sz w:val="18"/>
          <w:szCs w:val="18"/>
        </w:rPr>
        <w:t xml:space="preserve"> </w:t>
      </w:r>
      <w:proofErr w:type="spellStart"/>
      <w:r w:rsidRPr="00DC40C1">
        <w:rPr>
          <w:rFonts w:ascii="Arial" w:hAnsi="Arial" w:cs="Arial"/>
          <w:sz w:val="18"/>
          <w:szCs w:val="18"/>
        </w:rPr>
        <w:t>and</w:t>
      </w:r>
      <w:proofErr w:type="spellEnd"/>
      <w:r w:rsidRPr="00DC40C1">
        <w:rPr>
          <w:rFonts w:ascii="Arial" w:hAnsi="Arial" w:cs="Arial"/>
          <w:sz w:val="18"/>
          <w:szCs w:val="18"/>
        </w:rPr>
        <w:t xml:space="preserve"> </w:t>
      </w:r>
      <w:proofErr w:type="spellStart"/>
      <w:r w:rsidRPr="00DC40C1">
        <w:rPr>
          <w:rFonts w:ascii="Arial" w:hAnsi="Arial" w:cs="Arial"/>
          <w:sz w:val="18"/>
          <w:szCs w:val="18"/>
        </w:rPr>
        <w:t>Innovation</w:t>
      </w:r>
      <w:proofErr w:type="spellEnd"/>
      <w:r w:rsidRPr="00DC40C1">
        <w:rPr>
          <w:rFonts w:ascii="Arial" w:hAnsi="Arial" w:cs="Arial"/>
          <w:sz w:val="18"/>
          <w:szCs w:val="18"/>
        </w:rPr>
        <w:t xml:space="preserve"> </w:t>
      </w:r>
      <w:proofErr w:type="spellStart"/>
      <w:r w:rsidRPr="00DC40C1">
        <w:rPr>
          <w:rFonts w:ascii="Arial" w:hAnsi="Arial" w:cs="Arial"/>
          <w:sz w:val="18"/>
          <w:szCs w:val="18"/>
        </w:rPr>
        <w:t>Communities</w:t>
      </w:r>
      <w:proofErr w:type="spellEnd"/>
      <w:r w:rsidRPr="00DC40C1">
        <w:rPr>
          <w:rFonts w:ascii="Arial" w:hAnsi="Arial" w:cs="Arial"/>
          <w:sz w:val="18"/>
          <w:szCs w:val="18"/>
        </w:rPr>
        <w:t xml:space="preserve">. Dostopno prek </w:t>
      </w:r>
      <w:hyperlink r:id="rId4" w:history="1">
        <w:r w:rsidRPr="00DC40C1">
          <w:rPr>
            <w:rStyle w:val="Hiperpovezava"/>
            <w:rFonts w:ascii="Arial" w:hAnsi="Arial" w:cs="Arial"/>
            <w:sz w:val="18"/>
            <w:szCs w:val="18"/>
          </w:rPr>
          <w:t>https://eit.europa.eu/our-communities/eit-innovation-communities</w:t>
        </w:r>
      </w:hyperlink>
      <w:r w:rsidRPr="006D1E62">
        <w:rPr>
          <w:rFonts w:ascii="Arial" w:hAnsi="Arial" w:cs="Arial"/>
          <w:sz w:val="16"/>
          <w:szCs w:val="16"/>
        </w:rPr>
        <w:t xml:space="preserve"> </w:t>
      </w:r>
    </w:p>
  </w:footnote>
  <w:footnote w:id="18">
    <w:p w14:paraId="3022160A"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Tematska partnerstva, v katerih sodeluje Slovenija oziroma slovenski inovacijski deležniki so sledeča: </w:t>
      </w:r>
      <w:proofErr w:type="spellStart"/>
      <w:r w:rsidRPr="00DC40C1">
        <w:rPr>
          <w:rFonts w:ascii="Arial" w:hAnsi="Arial" w:cs="Arial"/>
          <w:i/>
          <w:sz w:val="18"/>
          <w:szCs w:val="18"/>
        </w:rPr>
        <w:t>Cybersecurity</w:t>
      </w:r>
      <w:proofErr w:type="spellEnd"/>
      <w:r w:rsidRPr="00DC40C1">
        <w:rPr>
          <w:rFonts w:ascii="Arial" w:hAnsi="Arial" w:cs="Arial"/>
          <w:sz w:val="18"/>
          <w:szCs w:val="18"/>
        </w:rPr>
        <w:t xml:space="preserve">, </w:t>
      </w:r>
      <w:proofErr w:type="spellStart"/>
      <w:r w:rsidRPr="00DC40C1">
        <w:rPr>
          <w:rFonts w:ascii="Arial" w:hAnsi="Arial" w:cs="Arial"/>
          <w:i/>
          <w:sz w:val="18"/>
          <w:szCs w:val="18"/>
        </w:rPr>
        <w:t>Medical</w:t>
      </w:r>
      <w:proofErr w:type="spellEnd"/>
      <w:r w:rsidRPr="00DC40C1">
        <w:rPr>
          <w:rFonts w:ascii="Arial" w:hAnsi="Arial" w:cs="Arial"/>
          <w:i/>
          <w:sz w:val="18"/>
          <w:szCs w:val="18"/>
        </w:rPr>
        <w:t xml:space="preserve"> Technologies</w:t>
      </w:r>
      <w:r w:rsidRPr="00DC40C1">
        <w:rPr>
          <w:rFonts w:ascii="Arial" w:hAnsi="Arial" w:cs="Arial"/>
          <w:sz w:val="18"/>
          <w:szCs w:val="18"/>
        </w:rPr>
        <w:t xml:space="preserve">, </w:t>
      </w:r>
      <w:proofErr w:type="spellStart"/>
      <w:r w:rsidRPr="00DC40C1">
        <w:rPr>
          <w:rFonts w:ascii="Arial" w:hAnsi="Arial" w:cs="Arial"/>
          <w:i/>
          <w:sz w:val="18"/>
          <w:szCs w:val="18"/>
        </w:rPr>
        <w:t>Personalised</w:t>
      </w:r>
      <w:proofErr w:type="spellEnd"/>
      <w:r w:rsidRPr="00DC40C1">
        <w:rPr>
          <w:rFonts w:ascii="Arial" w:hAnsi="Arial" w:cs="Arial"/>
          <w:i/>
          <w:sz w:val="18"/>
          <w:szCs w:val="18"/>
        </w:rPr>
        <w:t xml:space="preserve"> Medicine</w:t>
      </w:r>
      <w:r w:rsidRPr="00DC40C1">
        <w:rPr>
          <w:rFonts w:ascii="Arial" w:hAnsi="Arial" w:cs="Arial"/>
          <w:sz w:val="18"/>
          <w:szCs w:val="18"/>
        </w:rPr>
        <w:t xml:space="preserve">, </w:t>
      </w:r>
      <w:proofErr w:type="spellStart"/>
      <w:r w:rsidRPr="00DC40C1">
        <w:rPr>
          <w:rFonts w:ascii="Arial" w:hAnsi="Arial" w:cs="Arial"/>
          <w:i/>
          <w:sz w:val="18"/>
          <w:szCs w:val="18"/>
        </w:rPr>
        <w:t>Water</w:t>
      </w:r>
      <w:proofErr w:type="spellEnd"/>
      <w:r w:rsidRPr="00DC40C1">
        <w:rPr>
          <w:rFonts w:ascii="Arial" w:hAnsi="Arial" w:cs="Arial"/>
          <w:i/>
          <w:sz w:val="18"/>
          <w:szCs w:val="18"/>
        </w:rPr>
        <w:t xml:space="preserve"> Smart </w:t>
      </w:r>
      <w:proofErr w:type="spellStart"/>
      <w:r w:rsidRPr="00DC40C1">
        <w:rPr>
          <w:rFonts w:ascii="Arial" w:hAnsi="Arial" w:cs="Arial"/>
          <w:i/>
          <w:sz w:val="18"/>
          <w:szCs w:val="18"/>
        </w:rPr>
        <w:t>Territories</w:t>
      </w:r>
      <w:proofErr w:type="spellEnd"/>
      <w:r w:rsidRPr="00DC40C1">
        <w:rPr>
          <w:rFonts w:ascii="Arial" w:hAnsi="Arial" w:cs="Arial"/>
          <w:i/>
          <w:sz w:val="18"/>
          <w:szCs w:val="18"/>
        </w:rPr>
        <w:t xml:space="preserve">, Social </w:t>
      </w:r>
      <w:proofErr w:type="spellStart"/>
      <w:r w:rsidRPr="00DC40C1">
        <w:rPr>
          <w:rFonts w:ascii="Arial" w:hAnsi="Arial" w:cs="Arial"/>
          <w:i/>
          <w:sz w:val="18"/>
          <w:szCs w:val="18"/>
        </w:rPr>
        <w:t>Economy</w:t>
      </w:r>
      <w:proofErr w:type="spellEnd"/>
      <w:r w:rsidRPr="00DC40C1">
        <w:rPr>
          <w:rFonts w:ascii="Arial" w:hAnsi="Arial" w:cs="Arial"/>
          <w:sz w:val="18"/>
          <w:szCs w:val="18"/>
        </w:rPr>
        <w:t xml:space="preserve">, </w:t>
      </w:r>
      <w:proofErr w:type="spellStart"/>
      <w:r w:rsidRPr="00DC40C1">
        <w:rPr>
          <w:rFonts w:ascii="Arial" w:hAnsi="Arial" w:cs="Arial"/>
          <w:i/>
          <w:sz w:val="18"/>
          <w:szCs w:val="18"/>
        </w:rPr>
        <w:t>Bioenergy</w:t>
      </w:r>
      <w:proofErr w:type="spellEnd"/>
      <w:r w:rsidRPr="00DC40C1">
        <w:rPr>
          <w:rFonts w:ascii="Arial" w:hAnsi="Arial" w:cs="Arial"/>
          <w:sz w:val="18"/>
          <w:szCs w:val="18"/>
        </w:rPr>
        <w:t xml:space="preserve">, </w:t>
      </w:r>
      <w:r w:rsidRPr="00DC40C1">
        <w:rPr>
          <w:rFonts w:ascii="Arial" w:hAnsi="Arial" w:cs="Arial"/>
          <w:i/>
          <w:sz w:val="18"/>
          <w:szCs w:val="18"/>
        </w:rPr>
        <w:t xml:space="preserve">Smart </w:t>
      </w:r>
      <w:proofErr w:type="spellStart"/>
      <w:r w:rsidRPr="00DC40C1">
        <w:rPr>
          <w:rFonts w:ascii="Arial" w:hAnsi="Arial" w:cs="Arial"/>
          <w:i/>
          <w:sz w:val="18"/>
          <w:szCs w:val="18"/>
        </w:rPr>
        <w:t>Grids</w:t>
      </w:r>
      <w:proofErr w:type="spellEnd"/>
      <w:r w:rsidRPr="00DC40C1">
        <w:rPr>
          <w:rFonts w:ascii="Arial" w:hAnsi="Arial" w:cs="Arial"/>
          <w:sz w:val="18"/>
          <w:szCs w:val="18"/>
        </w:rPr>
        <w:t xml:space="preserve">, </w:t>
      </w:r>
      <w:r w:rsidRPr="00DC40C1">
        <w:rPr>
          <w:rFonts w:ascii="Arial" w:hAnsi="Arial" w:cs="Arial"/>
          <w:i/>
          <w:sz w:val="18"/>
          <w:szCs w:val="18"/>
        </w:rPr>
        <w:t xml:space="preserve">Solar </w:t>
      </w:r>
      <w:proofErr w:type="spellStart"/>
      <w:r w:rsidRPr="00DC40C1">
        <w:rPr>
          <w:rFonts w:ascii="Arial" w:hAnsi="Arial" w:cs="Arial"/>
          <w:i/>
          <w:sz w:val="18"/>
          <w:szCs w:val="18"/>
        </w:rPr>
        <w:t>Energy</w:t>
      </w:r>
      <w:proofErr w:type="spellEnd"/>
      <w:r w:rsidRPr="00DC40C1">
        <w:rPr>
          <w:rFonts w:ascii="Arial" w:hAnsi="Arial" w:cs="Arial"/>
          <w:sz w:val="18"/>
          <w:szCs w:val="18"/>
        </w:rPr>
        <w:t>,</w:t>
      </w:r>
      <w:r w:rsidRPr="00DC40C1">
        <w:rPr>
          <w:rFonts w:ascii="Arial" w:hAnsi="Arial" w:cs="Arial"/>
          <w:i/>
          <w:sz w:val="18"/>
          <w:szCs w:val="18"/>
        </w:rPr>
        <w:t xml:space="preserve"> </w:t>
      </w:r>
      <w:proofErr w:type="spellStart"/>
      <w:r w:rsidRPr="00DC40C1">
        <w:rPr>
          <w:rFonts w:ascii="Arial" w:hAnsi="Arial" w:cs="Arial"/>
          <w:i/>
          <w:sz w:val="18"/>
          <w:szCs w:val="18"/>
        </w:rPr>
        <w:t>Sustainable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Buildings</w:t>
      </w:r>
      <w:proofErr w:type="spellEnd"/>
      <w:r w:rsidRPr="00DC40C1">
        <w:rPr>
          <w:rFonts w:ascii="Arial" w:hAnsi="Arial" w:cs="Arial"/>
          <w:sz w:val="18"/>
          <w:szCs w:val="18"/>
        </w:rPr>
        <w:t xml:space="preserve">, </w:t>
      </w:r>
      <w:proofErr w:type="spellStart"/>
      <w:r w:rsidRPr="00DC40C1">
        <w:rPr>
          <w:rFonts w:ascii="Arial" w:hAnsi="Arial" w:cs="Arial"/>
          <w:i/>
          <w:sz w:val="18"/>
          <w:szCs w:val="18"/>
        </w:rPr>
        <w:t>High</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Tech</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Farming</w:t>
      </w:r>
      <w:proofErr w:type="spellEnd"/>
      <w:r w:rsidRPr="00DC40C1">
        <w:rPr>
          <w:rFonts w:ascii="Arial" w:hAnsi="Arial" w:cs="Arial"/>
          <w:sz w:val="18"/>
          <w:szCs w:val="18"/>
        </w:rPr>
        <w:t xml:space="preserve">,  </w:t>
      </w:r>
      <w:r w:rsidRPr="00DC40C1">
        <w:rPr>
          <w:rFonts w:ascii="Arial" w:hAnsi="Arial" w:cs="Arial"/>
          <w:i/>
          <w:sz w:val="18"/>
          <w:szCs w:val="18"/>
        </w:rPr>
        <w:t xml:space="preserve">Smart </w:t>
      </w:r>
      <w:proofErr w:type="spellStart"/>
      <w:r w:rsidRPr="00DC40C1">
        <w:rPr>
          <w:rFonts w:ascii="Arial" w:hAnsi="Arial" w:cs="Arial"/>
          <w:i/>
          <w:sz w:val="18"/>
          <w:szCs w:val="18"/>
        </w:rPr>
        <w:t>Sensors</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Systems</w:t>
      </w:r>
      <w:proofErr w:type="spellEnd"/>
      <w:r w:rsidRPr="00DC40C1">
        <w:rPr>
          <w:rFonts w:ascii="Arial" w:hAnsi="Arial" w:cs="Arial"/>
          <w:i/>
          <w:sz w:val="18"/>
          <w:szCs w:val="18"/>
        </w:rPr>
        <w:t xml:space="preserve"> 4 </w:t>
      </w:r>
      <w:proofErr w:type="spellStart"/>
      <w:r w:rsidRPr="00DC40C1">
        <w:rPr>
          <w:rFonts w:ascii="Arial" w:hAnsi="Arial" w:cs="Arial"/>
          <w:i/>
          <w:sz w:val="18"/>
          <w:szCs w:val="18"/>
        </w:rPr>
        <w:t>Agrifood</w:t>
      </w:r>
      <w:proofErr w:type="spellEnd"/>
      <w:r w:rsidRPr="00DC40C1">
        <w:rPr>
          <w:rFonts w:ascii="Arial" w:hAnsi="Arial" w:cs="Arial"/>
          <w:sz w:val="18"/>
          <w:szCs w:val="18"/>
        </w:rPr>
        <w:t xml:space="preserve">, </w:t>
      </w:r>
      <w:proofErr w:type="spellStart"/>
      <w:r w:rsidRPr="00DC40C1">
        <w:rPr>
          <w:rFonts w:ascii="Arial" w:hAnsi="Arial" w:cs="Arial"/>
          <w:i/>
          <w:sz w:val="18"/>
          <w:szCs w:val="18"/>
        </w:rPr>
        <w:t>Bioeconomy</w:t>
      </w:r>
      <w:proofErr w:type="spellEnd"/>
      <w:r w:rsidRPr="00DC40C1">
        <w:rPr>
          <w:rFonts w:ascii="Arial" w:hAnsi="Arial" w:cs="Arial"/>
          <w:i/>
          <w:sz w:val="18"/>
          <w:szCs w:val="18"/>
        </w:rPr>
        <w:t xml:space="preserve"> – </w:t>
      </w:r>
      <w:proofErr w:type="spellStart"/>
      <w:r w:rsidRPr="00DC40C1">
        <w:rPr>
          <w:rFonts w:ascii="Arial" w:hAnsi="Arial" w:cs="Arial"/>
          <w:i/>
          <w:sz w:val="18"/>
          <w:szCs w:val="18"/>
        </w:rPr>
        <w:t>Innovative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use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of</w:t>
      </w:r>
      <w:proofErr w:type="spellEnd"/>
      <w:r w:rsidRPr="00DC40C1">
        <w:rPr>
          <w:rFonts w:ascii="Arial" w:hAnsi="Arial" w:cs="Arial"/>
          <w:i/>
          <w:sz w:val="18"/>
          <w:szCs w:val="18"/>
        </w:rPr>
        <w:t xml:space="preserve"> non-</w:t>
      </w:r>
      <w:proofErr w:type="spellStart"/>
      <w:r w:rsidRPr="00DC40C1">
        <w:rPr>
          <w:rFonts w:ascii="Arial" w:hAnsi="Arial" w:cs="Arial"/>
          <w:i/>
          <w:sz w:val="18"/>
          <w:szCs w:val="18"/>
        </w:rPr>
        <w:t>food</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biomass</w:t>
      </w:r>
      <w:proofErr w:type="spellEnd"/>
      <w:r w:rsidRPr="00DC40C1">
        <w:rPr>
          <w:rFonts w:ascii="Arial" w:hAnsi="Arial" w:cs="Arial"/>
          <w:sz w:val="18"/>
          <w:szCs w:val="18"/>
        </w:rPr>
        <w:t xml:space="preserve">, </w:t>
      </w:r>
      <w:proofErr w:type="spellStart"/>
      <w:r w:rsidRPr="00DC40C1">
        <w:rPr>
          <w:rFonts w:ascii="Arial" w:hAnsi="Arial" w:cs="Arial"/>
          <w:i/>
          <w:sz w:val="18"/>
          <w:szCs w:val="18"/>
        </w:rPr>
        <w:t>Efficient</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and</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Sustainable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Manufacturing</w:t>
      </w:r>
      <w:proofErr w:type="spellEnd"/>
      <w:r w:rsidRPr="00DC40C1">
        <w:rPr>
          <w:rFonts w:ascii="Arial" w:hAnsi="Arial" w:cs="Arial"/>
          <w:i/>
          <w:sz w:val="18"/>
          <w:szCs w:val="18"/>
        </w:rPr>
        <w:t xml:space="preserve"> (ESM)</w:t>
      </w:r>
      <w:r w:rsidRPr="00DC40C1">
        <w:rPr>
          <w:rFonts w:ascii="Arial" w:hAnsi="Arial" w:cs="Arial"/>
          <w:sz w:val="18"/>
          <w:szCs w:val="18"/>
        </w:rPr>
        <w:t xml:space="preserve"> in </w:t>
      </w:r>
      <w:proofErr w:type="spellStart"/>
      <w:r w:rsidRPr="00DC40C1">
        <w:rPr>
          <w:rFonts w:ascii="Arial" w:hAnsi="Arial" w:cs="Arial"/>
          <w:i/>
          <w:sz w:val="18"/>
          <w:szCs w:val="18"/>
        </w:rPr>
        <w:t>High</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Performance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Production</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Through</w:t>
      </w:r>
      <w:proofErr w:type="spellEnd"/>
      <w:r w:rsidRPr="00DC40C1">
        <w:rPr>
          <w:rFonts w:ascii="Arial" w:hAnsi="Arial" w:cs="Arial"/>
          <w:i/>
          <w:sz w:val="18"/>
          <w:szCs w:val="18"/>
        </w:rPr>
        <w:t xml:space="preserve"> 3D </w:t>
      </w:r>
      <w:proofErr w:type="spellStart"/>
      <w:r w:rsidRPr="00DC40C1">
        <w:rPr>
          <w:rFonts w:ascii="Arial" w:hAnsi="Arial" w:cs="Arial"/>
          <w:i/>
          <w:sz w:val="18"/>
          <w:szCs w:val="18"/>
        </w:rPr>
        <w:t>Printing</w:t>
      </w:r>
      <w:proofErr w:type="spellEnd"/>
      <w:r w:rsidRPr="00DC40C1">
        <w:rPr>
          <w:rFonts w:ascii="Arial" w:hAnsi="Arial" w:cs="Arial"/>
          <w:sz w:val="18"/>
          <w:szCs w:val="18"/>
        </w:rPr>
        <w:t xml:space="preserve"> – zadnja 3 tematska partnerstva se odvijajo v okviru </w:t>
      </w:r>
      <w:proofErr w:type="spellStart"/>
      <w:r w:rsidRPr="00DC40C1">
        <w:rPr>
          <w:rFonts w:ascii="Arial" w:hAnsi="Arial" w:cs="Arial"/>
          <w:sz w:val="18"/>
          <w:szCs w:val="18"/>
        </w:rPr>
        <w:t>Vanguard</w:t>
      </w:r>
      <w:proofErr w:type="spellEnd"/>
      <w:r w:rsidRPr="00DC40C1">
        <w:rPr>
          <w:rFonts w:ascii="Arial" w:hAnsi="Arial" w:cs="Arial"/>
          <w:sz w:val="18"/>
          <w:szCs w:val="18"/>
        </w:rPr>
        <w:t xml:space="preserve"> iniciative. V tematskih partnerstvih </w:t>
      </w:r>
      <w:proofErr w:type="spellStart"/>
      <w:r w:rsidRPr="00DC40C1">
        <w:rPr>
          <w:rFonts w:ascii="Arial" w:hAnsi="Arial" w:cs="Arial"/>
          <w:i/>
          <w:sz w:val="18"/>
          <w:szCs w:val="18"/>
        </w:rPr>
        <w:t>Advanced</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Materials</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for</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Batteries</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Artificial</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Intelligence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and</w:t>
      </w:r>
      <w:proofErr w:type="spellEnd"/>
      <w:r w:rsidRPr="00DC40C1">
        <w:rPr>
          <w:rFonts w:ascii="Arial" w:hAnsi="Arial" w:cs="Arial"/>
          <w:i/>
          <w:sz w:val="18"/>
          <w:szCs w:val="18"/>
        </w:rPr>
        <w:t xml:space="preserve"> Human </w:t>
      </w:r>
      <w:proofErr w:type="spellStart"/>
      <w:r w:rsidRPr="00DC40C1">
        <w:rPr>
          <w:rFonts w:ascii="Arial" w:hAnsi="Arial" w:cs="Arial"/>
          <w:i/>
          <w:sz w:val="18"/>
          <w:szCs w:val="18"/>
        </w:rPr>
        <w:t>Machine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Interface</w:t>
      </w:r>
      <w:proofErr w:type="spellEnd"/>
      <w:r w:rsidRPr="00DC40C1">
        <w:rPr>
          <w:rFonts w:ascii="Arial" w:hAnsi="Arial" w:cs="Arial"/>
          <w:sz w:val="18"/>
          <w:szCs w:val="18"/>
        </w:rPr>
        <w:t>,</w:t>
      </w:r>
      <w:r w:rsidRPr="00DC40C1">
        <w:rPr>
          <w:rFonts w:ascii="Arial" w:hAnsi="Arial" w:cs="Arial"/>
          <w:i/>
          <w:sz w:val="18"/>
          <w:szCs w:val="18"/>
        </w:rPr>
        <w:t xml:space="preserve"> SME </w:t>
      </w:r>
      <w:proofErr w:type="spellStart"/>
      <w:r w:rsidRPr="00DC40C1">
        <w:rPr>
          <w:rFonts w:ascii="Arial" w:hAnsi="Arial" w:cs="Arial"/>
          <w:i/>
          <w:sz w:val="18"/>
          <w:szCs w:val="18"/>
        </w:rPr>
        <w:t>integration</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into</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Industry</w:t>
      </w:r>
      <w:proofErr w:type="spellEnd"/>
      <w:r w:rsidRPr="00DC40C1">
        <w:rPr>
          <w:rFonts w:ascii="Arial" w:hAnsi="Arial" w:cs="Arial"/>
          <w:i/>
          <w:sz w:val="18"/>
          <w:szCs w:val="18"/>
        </w:rPr>
        <w:t xml:space="preserve"> 4.0</w:t>
      </w:r>
      <w:r w:rsidRPr="00DC40C1">
        <w:rPr>
          <w:rFonts w:ascii="Arial" w:hAnsi="Arial" w:cs="Arial"/>
          <w:sz w:val="18"/>
          <w:szCs w:val="18"/>
        </w:rPr>
        <w:t xml:space="preserve"> in</w:t>
      </w:r>
      <w:r w:rsidRPr="00DC40C1">
        <w:rPr>
          <w:rFonts w:ascii="Arial" w:hAnsi="Arial" w:cs="Arial"/>
          <w:i/>
          <w:sz w:val="18"/>
          <w:szCs w:val="18"/>
        </w:rPr>
        <w:t xml:space="preserve"> </w:t>
      </w:r>
      <w:proofErr w:type="spellStart"/>
      <w:r w:rsidRPr="00DC40C1">
        <w:rPr>
          <w:rFonts w:ascii="Arial" w:hAnsi="Arial" w:cs="Arial"/>
          <w:i/>
          <w:sz w:val="18"/>
          <w:szCs w:val="18"/>
        </w:rPr>
        <w:t>Digitalization</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and</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Safety</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for</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Tourism</w:t>
      </w:r>
      <w:proofErr w:type="spellEnd"/>
      <w:r w:rsidRPr="00DC40C1">
        <w:rPr>
          <w:rFonts w:ascii="Arial" w:hAnsi="Arial" w:cs="Arial"/>
          <w:i/>
          <w:sz w:val="18"/>
          <w:szCs w:val="18"/>
        </w:rPr>
        <w:t xml:space="preserve"> </w:t>
      </w:r>
      <w:r w:rsidRPr="00DC40C1">
        <w:rPr>
          <w:rFonts w:ascii="Arial" w:hAnsi="Arial" w:cs="Arial"/>
          <w:sz w:val="18"/>
          <w:szCs w:val="18"/>
        </w:rPr>
        <w:t xml:space="preserve">pa Slovenija poseduje vodilno vlogo. </w:t>
      </w:r>
    </w:p>
  </w:footnote>
  <w:footnote w:id="19">
    <w:p w14:paraId="26B43C80" w14:textId="77777777" w:rsidR="008D553A" w:rsidRPr="00DC40C1" w:rsidRDefault="008D553A"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Commission</w:t>
      </w:r>
      <w:proofErr w:type="spellEnd"/>
      <w:r w:rsidRPr="00DC40C1">
        <w:rPr>
          <w:rFonts w:ascii="Arial" w:hAnsi="Arial" w:cs="Arial"/>
          <w:sz w:val="18"/>
          <w:szCs w:val="18"/>
        </w:rPr>
        <w:t xml:space="preserve">. (2021). </w:t>
      </w:r>
      <w:proofErr w:type="spellStart"/>
      <w:r w:rsidRPr="00DC40C1">
        <w:rPr>
          <w:rFonts w:ascii="Arial" w:hAnsi="Arial" w:cs="Arial"/>
          <w:sz w:val="18"/>
          <w:szCs w:val="18"/>
        </w:rPr>
        <w:t>Thematic</w:t>
      </w:r>
      <w:proofErr w:type="spellEnd"/>
      <w:r w:rsidRPr="00DC40C1">
        <w:rPr>
          <w:rFonts w:ascii="Arial" w:hAnsi="Arial" w:cs="Arial"/>
          <w:sz w:val="18"/>
          <w:szCs w:val="18"/>
        </w:rPr>
        <w:t xml:space="preserve"> </w:t>
      </w:r>
      <w:proofErr w:type="spellStart"/>
      <w:r w:rsidRPr="00DC40C1">
        <w:rPr>
          <w:rFonts w:ascii="Arial" w:hAnsi="Arial" w:cs="Arial"/>
          <w:sz w:val="18"/>
          <w:szCs w:val="18"/>
        </w:rPr>
        <w:t>Platforms</w:t>
      </w:r>
      <w:proofErr w:type="spellEnd"/>
      <w:r w:rsidRPr="00DC40C1">
        <w:rPr>
          <w:rFonts w:ascii="Arial" w:hAnsi="Arial" w:cs="Arial"/>
          <w:sz w:val="18"/>
          <w:szCs w:val="18"/>
        </w:rPr>
        <w:t xml:space="preserve">. Dostopno prek </w:t>
      </w:r>
      <w:hyperlink r:id="rId5" w:history="1">
        <w:r w:rsidRPr="00DC40C1">
          <w:rPr>
            <w:rStyle w:val="Hiperpovezava"/>
            <w:rFonts w:ascii="Arial" w:hAnsi="Arial" w:cs="Arial"/>
            <w:sz w:val="18"/>
            <w:szCs w:val="18"/>
          </w:rPr>
          <w:t>https://s3platform.jrc.ec.europa.eu/s3-thematic-platforms</w:t>
        </w:r>
      </w:hyperlink>
      <w:r w:rsidRPr="00DC40C1">
        <w:rPr>
          <w:rFonts w:ascii="Arial" w:hAnsi="Arial" w:cs="Arial"/>
          <w:sz w:val="18"/>
          <w:szCs w:val="18"/>
        </w:rPr>
        <w:t xml:space="preserve"> </w:t>
      </w:r>
    </w:p>
  </w:footnote>
  <w:footnote w:id="20">
    <w:p w14:paraId="6B81BD2F"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Pilotni projekti </w:t>
      </w:r>
      <w:proofErr w:type="spellStart"/>
      <w:r w:rsidRPr="00DC40C1">
        <w:rPr>
          <w:rFonts w:ascii="Arial" w:hAnsi="Arial" w:cs="Arial"/>
          <w:sz w:val="18"/>
          <w:szCs w:val="18"/>
        </w:rPr>
        <w:t>Vanguard</w:t>
      </w:r>
      <w:proofErr w:type="spellEnd"/>
      <w:r w:rsidRPr="00DC40C1">
        <w:rPr>
          <w:rFonts w:ascii="Arial" w:hAnsi="Arial" w:cs="Arial"/>
          <w:sz w:val="18"/>
          <w:szCs w:val="18"/>
        </w:rPr>
        <w:t xml:space="preserve"> iniciative, v katerih so do sredine leta 2020 sodelovali slovenski deležniki so sledeči: </w:t>
      </w:r>
      <w:proofErr w:type="spellStart"/>
      <w:r w:rsidRPr="00DC40C1">
        <w:rPr>
          <w:rFonts w:ascii="Arial" w:hAnsi="Arial" w:cs="Arial"/>
          <w:i/>
          <w:sz w:val="18"/>
          <w:szCs w:val="18"/>
        </w:rPr>
        <w:t>Bioeconomy</w:t>
      </w:r>
      <w:proofErr w:type="spellEnd"/>
      <w:r w:rsidRPr="00DC40C1">
        <w:rPr>
          <w:rFonts w:ascii="Arial" w:hAnsi="Arial" w:cs="Arial"/>
          <w:i/>
          <w:sz w:val="18"/>
          <w:szCs w:val="18"/>
        </w:rPr>
        <w:t xml:space="preserve"> – </w:t>
      </w:r>
      <w:proofErr w:type="spellStart"/>
      <w:r w:rsidRPr="00DC40C1">
        <w:rPr>
          <w:rFonts w:ascii="Arial" w:hAnsi="Arial" w:cs="Arial"/>
          <w:i/>
          <w:sz w:val="18"/>
          <w:szCs w:val="18"/>
        </w:rPr>
        <w:t>Innovative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use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of</w:t>
      </w:r>
      <w:proofErr w:type="spellEnd"/>
      <w:r w:rsidRPr="00DC40C1">
        <w:rPr>
          <w:rFonts w:ascii="Arial" w:hAnsi="Arial" w:cs="Arial"/>
          <w:i/>
          <w:sz w:val="18"/>
          <w:szCs w:val="18"/>
        </w:rPr>
        <w:t xml:space="preserve"> non-</w:t>
      </w:r>
      <w:proofErr w:type="spellStart"/>
      <w:r w:rsidRPr="00DC40C1">
        <w:rPr>
          <w:rFonts w:ascii="Arial" w:hAnsi="Arial" w:cs="Arial"/>
          <w:i/>
          <w:sz w:val="18"/>
          <w:szCs w:val="18"/>
        </w:rPr>
        <w:t>food</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biomass</w:t>
      </w:r>
      <w:proofErr w:type="spellEnd"/>
      <w:r w:rsidRPr="00DC40C1">
        <w:rPr>
          <w:rFonts w:ascii="Arial" w:hAnsi="Arial" w:cs="Arial"/>
          <w:sz w:val="18"/>
          <w:szCs w:val="18"/>
        </w:rPr>
        <w:t xml:space="preserve">, </w:t>
      </w:r>
      <w:proofErr w:type="spellStart"/>
      <w:r w:rsidRPr="00DC40C1">
        <w:rPr>
          <w:rFonts w:ascii="Arial" w:hAnsi="Arial" w:cs="Arial"/>
          <w:i/>
          <w:sz w:val="18"/>
          <w:szCs w:val="18"/>
        </w:rPr>
        <w:t>Efficient</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and</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Sustainable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Manufacturing</w:t>
      </w:r>
      <w:proofErr w:type="spellEnd"/>
      <w:r w:rsidRPr="00DC40C1">
        <w:rPr>
          <w:rFonts w:ascii="Arial" w:hAnsi="Arial" w:cs="Arial"/>
          <w:i/>
          <w:sz w:val="18"/>
          <w:szCs w:val="18"/>
        </w:rPr>
        <w:t xml:space="preserve"> (ESM)</w:t>
      </w:r>
      <w:r w:rsidRPr="00DC40C1">
        <w:rPr>
          <w:rFonts w:ascii="Arial" w:hAnsi="Arial" w:cs="Arial"/>
          <w:sz w:val="18"/>
          <w:szCs w:val="18"/>
        </w:rPr>
        <w:t xml:space="preserve">, </w:t>
      </w:r>
      <w:proofErr w:type="spellStart"/>
      <w:r w:rsidRPr="00DC40C1">
        <w:rPr>
          <w:rFonts w:ascii="Arial" w:hAnsi="Arial" w:cs="Arial"/>
          <w:i/>
          <w:sz w:val="18"/>
          <w:szCs w:val="18"/>
        </w:rPr>
        <w:t>High</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Performance</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Production</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Through</w:t>
      </w:r>
      <w:proofErr w:type="spellEnd"/>
      <w:r w:rsidRPr="00DC40C1">
        <w:rPr>
          <w:rFonts w:ascii="Arial" w:hAnsi="Arial" w:cs="Arial"/>
          <w:i/>
          <w:sz w:val="18"/>
          <w:szCs w:val="18"/>
        </w:rPr>
        <w:t xml:space="preserve"> 3D </w:t>
      </w:r>
      <w:proofErr w:type="spellStart"/>
      <w:r w:rsidRPr="00DC40C1">
        <w:rPr>
          <w:rFonts w:ascii="Arial" w:hAnsi="Arial" w:cs="Arial"/>
          <w:i/>
          <w:sz w:val="18"/>
          <w:szCs w:val="18"/>
        </w:rPr>
        <w:t>Printing</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Artificial</w:t>
      </w:r>
      <w:proofErr w:type="spellEnd"/>
      <w:r w:rsidRPr="00DC40C1">
        <w:rPr>
          <w:rFonts w:ascii="Arial" w:hAnsi="Arial" w:cs="Arial"/>
          <w:i/>
          <w:sz w:val="18"/>
          <w:szCs w:val="18"/>
        </w:rPr>
        <w:t xml:space="preserve"> </w:t>
      </w:r>
      <w:proofErr w:type="spellStart"/>
      <w:r w:rsidRPr="00DC40C1">
        <w:rPr>
          <w:rFonts w:ascii="Arial" w:hAnsi="Arial" w:cs="Arial"/>
          <w:i/>
          <w:sz w:val="18"/>
          <w:szCs w:val="18"/>
        </w:rPr>
        <w:t>Intelligence</w:t>
      </w:r>
      <w:proofErr w:type="spellEnd"/>
      <w:r w:rsidRPr="00DC40C1">
        <w:rPr>
          <w:rFonts w:ascii="Arial" w:hAnsi="Arial" w:cs="Arial"/>
          <w:i/>
          <w:sz w:val="18"/>
          <w:szCs w:val="18"/>
        </w:rPr>
        <w:t xml:space="preserve"> </w:t>
      </w:r>
      <w:r w:rsidRPr="00DC40C1">
        <w:rPr>
          <w:rFonts w:ascii="Arial" w:hAnsi="Arial" w:cs="Arial"/>
          <w:sz w:val="18"/>
          <w:szCs w:val="18"/>
        </w:rPr>
        <w:t xml:space="preserve">in </w:t>
      </w:r>
      <w:r w:rsidRPr="00DC40C1">
        <w:rPr>
          <w:rFonts w:ascii="Arial" w:hAnsi="Arial" w:cs="Arial"/>
          <w:i/>
          <w:sz w:val="18"/>
          <w:szCs w:val="18"/>
        </w:rPr>
        <w:t xml:space="preserve">Smart </w:t>
      </w:r>
      <w:proofErr w:type="spellStart"/>
      <w:r w:rsidRPr="00DC40C1">
        <w:rPr>
          <w:rFonts w:ascii="Arial" w:hAnsi="Arial" w:cs="Arial"/>
          <w:i/>
          <w:sz w:val="18"/>
          <w:szCs w:val="18"/>
        </w:rPr>
        <w:t>Health</w:t>
      </w:r>
      <w:proofErr w:type="spellEnd"/>
      <w:r w:rsidRPr="00DC40C1">
        <w:rPr>
          <w:rFonts w:ascii="Arial" w:hAnsi="Arial" w:cs="Arial"/>
          <w:sz w:val="18"/>
          <w:szCs w:val="18"/>
        </w:rPr>
        <w:t>.</w:t>
      </w:r>
    </w:p>
  </w:footnote>
  <w:footnote w:id="21">
    <w:p w14:paraId="6B43A73D" w14:textId="77777777" w:rsidR="008D553A" w:rsidRPr="00DC40C1" w:rsidRDefault="008D553A"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Vanguard</w:t>
      </w:r>
      <w:proofErr w:type="spellEnd"/>
      <w:r w:rsidRPr="00DC40C1">
        <w:rPr>
          <w:rFonts w:ascii="Arial" w:hAnsi="Arial" w:cs="Arial"/>
          <w:sz w:val="18"/>
          <w:szCs w:val="18"/>
        </w:rPr>
        <w:t xml:space="preserve"> </w:t>
      </w:r>
      <w:proofErr w:type="spellStart"/>
      <w:r w:rsidRPr="00DC40C1">
        <w:rPr>
          <w:rFonts w:ascii="Arial" w:hAnsi="Arial" w:cs="Arial"/>
          <w:sz w:val="18"/>
          <w:szCs w:val="18"/>
        </w:rPr>
        <w:t>Initiative</w:t>
      </w:r>
      <w:proofErr w:type="spellEnd"/>
      <w:r w:rsidRPr="00DC40C1">
        <w:rPr>
          <w:rFonts w:ascii="Arial" w:hAnsi="Arial" w:cs="Arial"/>
          <w:sz w:val="18"/>
          <w:szCs w:val="18"/>
        </w:rPr>
        <w:t xml:space="preserve">. (2021). </w:t>
      </w:r>
      <w:proofErr w:type="spellStart"/>
      <w:r w:rsidRPr="00DC40C1">
        <w:rPr>
          <w:rFonts w:ascii="Arial" w:hAnsi="Arial" w:cs="Arial"/>
          <w:sz w:val="18"/>
          <w:szCs w:val="18"/>
        </w:rPr>
        <w:t>Our</w:t>
      </w:r>
      <w:proofErr w:type="spellEnd"/>
      <w:r w:rsidRPr="00DC40C1">
        <w:rPr>
          <w:rFonts w:ascii="Arial" w:hAnsi="Arial" w:cs="Arial"/>
          <w:sz w:val="18"/>
          <w:szCs w:val="18"/>
        </w:rPr>
        <w:t xml:space="preserve"> Pilot </w:t>
      </w:r>
      <w:proofErr w:type="spellStart"/>
      <w:r w:rsidRPr="00DC40C1">
        <w:rPr>
          <w:rFonts w:ascii="Arial" w:hAnsi="Arial" w:cs="Arial"/>
          <w:sz w:val="18"/>
          <w:szCs w:val="18"/>
        </w:rPr>
        <w:t>Projects</w:t>
      </w:r>
      <w:proofErr w:type="spellEnd"/>
      <w:r w:rsidRPr="00DC40C1">
        <w:rPr>
          <w:rFonts w:ascii="Arial" w:hAnsi="Arial" w:cs="Arial"/>
          <w:sz w:val="18"/>
          <w:szCs w:val="18"/>
        </w:rPr>
        <w:t xml:space="preserve">. Dostopno prek </w:t>
      </w:r>
      <w:hyperlink r:id="rId6" w:history="1">
        <w:r w:rsidRPr="00DC40C1">
          <w:rPr>
            <w:rStyle w:val="Hiperpovezava"/>
            <w:rFonts w:ascii="Arial" w:hAnsi="Arial" w:cs="Arial"/>
            <w:sz w:val="18"/>
            <w:szCs w:val="18"/>
          </w:rPr>
          <w:t>https://www.s3vanguardinitiative.eu/pilots/our-pilots</w:t>
        </w:r>
      </w:hyperlink>
      <w:r w:rsidRPr="00DC40C1">
        <w:rPr>
          <w:rFonts w:ascii="Arial" w:hAnsi="Arial" w:cs="Arial"/>
          <w:sz w:val="18"/>
          <w:szCs w:val="18"/>
        </w:rPr>
        <w:t xml:space="preserve"> </w:t>
      </w:r>
    </w:p>
  </w:footnote>
  <w:footnote w:id="22">
    <w:p w14:paraId="1D73B00B"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Šteta so vsa sodelovanja organizacij, tako da je ista organizacija šteta večkrat. </w:t>
      </w:r>
    </w:p>
  </w:footnote>
  <w:footnote w:id="23">
    <w:p w14:paraId="7A356A96" w14:textId="77777777" w:rsidR="00A95038" w:rsidRPr="006D1E62" w:rsidRDefault="00A95038" w:rsidP="00602ED9">
      <w:pPr>
        <w:pStyle w:val="Sprotnaopomba-besedilo"/>
        <w:jc w:val="both"/>
        <w:rPr>
          <w:rFonts w:ascii="Arial" w:hAnsi="Arial" w:cs="Arial"/>
          <w:sz w:val="16"/>
          <w:szCs w:val="16"/>
        </w:rPr>
      </w:pPr>
      <w:r w:rsidRPr="00DC40C1">
        <w:rPr>
          <w:rStyle w:val="Sprotnaopomba-sklic"/>
          <w:rFonts w:ascii="Arial" w:hAnsi="Arial" w:cs="Arial"/>
          <w:sz w:val="18"/>
          <w:szCs w:val="18"/>
        </w:rPr>
        <w:footnoteRef/>
      </w:r>
      <w:r w:rsidRPr="00DC40C1">
        <w:rPr>
          <w:rFonts w:ascii="Arial" w:hAnsi="Arial" w:cs="Arial"/>
          <w:sz w:val="18"/>
          <w:szCs w:val="18"/>
        </w:rPr>
        <w:t xml:space="preserve"> Porazdelitev organizacij, vključenih v odobrene projekte programa Obzorje 2020 </w:t>
      </w:r>
      <w:r w:rsidR="008968F9" w:rsidRPr="00DC40C1">
        <w:rPr>
          <w:rFonts w:ascii="Arial" w:hAnsi="Arial" w:cs="Arial"/>
          <w:sz w:val="18"/>
          <w:szCs w:val="18"/>
        </w:rPr>
        <w:t>je sledeča: Osrednjeslovenska 74,3%, Podravska 7,1</w:t>
      </w:r>
      <w:r w:rsidRPr="00DC40C1">
        <w:rPr>
          <w:rFonts w:ascii="Arial" w:hAnsi="Arial" w:cs="Arial"/>
          <w:sz w:val="18"/>
          <w:szCs w:val="18"/>
        </w:rPr>
        <w:t>%, Goriška 3,9%, Savinjska 3,8%, O</w:t>
      </w:r>
      <w:r w:rsidR="008968F9" w:rsidRPr="00DC40C1">
        <w:rPr>
          <w:rFonts w:ascii="Arial" w:hAnsi="Arial" w:cs="Arial"/>
          <w:sz w:val="18"/>
          <w:szCs w:val="18"/>
        </w:rPr>
        <w:t>balno-kraška 3,5%, Gorenjska 2,3</w:t>
      </w:r>
      <w:r w:rsidRPr="00DC40C1">
        <w:rPr>
          <w:rFonts w:ascii="Arial" w:hAnsi="Arial" w:cs="Arial"/>
          <w:sz w:val="18"/>
          <w:szCs w:val="18"/>
        </w:rPr>
        <w:t>%, Pomur</w:t>
      </w:r>
      <w:r w:rsidR="008968F9" w:rsidRPr="00DC40C1">
        <w:rPr>
          <w:rFonts w:ascii="Arial" w:hAnsi="Arial" w:cs="Arial"/>
          <w:sz w:val="18"/>
          <w:szCs w:val="18"/>
        </w:rPr>
        <w:t>ska 1,9%, Jugozahodna Slovenija 1,2%, Posavska 1,1%, Primorsko-notranjska 0,6%, Zasavska 0,3%, Koroška 0,3%</w:t>
      </w:r>
      <w:r w:rsidRPr="00DC40C1">
        <w:rPr>
          <w:rFonts w:ascii="Arial" w:hAnsi="Arial" w:cs="Arial"/>
          <w:sz w:val="18"/>
          <w:szCs w:val="18"/>
        </w:rPr>
        <w:t>, n.</w:t>
      </w:r>
      <w:r w:rsidR="008968F9" w:rsidRPr="00DC40C1">
        <w:rPr>
          <w:rFonts w:ascii="Arial" w:hAnsi="Arial" w:cs="Arial"/>
          <w:sz w:val="18"/>
          <w:szCs w:val="18"/>
        </w:rPr>
        <w:t xml:space="preserve"> a</w:t>
      </w:r>
      <w:r w:rsidRPr="00DC40C1">
        <w:rPr>
          <w:rFonts w:ascii="Arial" w:hAnsi="Arial" w:cs="Arial"/>
          <w:sz w:val="18"/>
          <w:szCs w:val="18"/>
        </w:rPr>
        <w:t>. 0,2%.</w:t>
      </w:r>
      <w:r w:rsidRPr="006D1E62">
        <w:rPr>
          <w:rFonts w:ascii="Arial" w:hAnsi="Arial" w:cs="Arial"/>
          <w:sz w:val="16"/>
          <w:szCs w:val="16"/>
        </w:rPr>
        <w:t xml:space="preserve"> </w:t>
      </w:r>
    </w:p>
  </w:footnote>
  <w:footnote w:id="24">
    <w:p w14:paraId="6E46FF77" w14:textId="77777777" w:rsidR="001D58B8" w:rsidRPr="00DC40C1" w:rsidRDefault="001D58B8" w:rsidP="006D1E62">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proofErr w:type="spellStart"/>
      <w:r w:rsidRPr="00DC40C1">
        <w:rPr>
          <w:rFonts w:ascii="Arial" w:hAnsi="Arial" w:cs="Arial"/>
          <w:sz w:val="18"/>
          <w:szCs w:val="18"/>
        </w:rPr>
        <w:t>European</w:t>
      </w:r>
      <w:proofErr w:type="spellEnd"/>
      <w:r w:rsidRPr="00DC40C1">
        <w:rPr>
          <w:rFonts w:ascii="Arial" w:hAnsi="Arial" w:cs="Arial"/>
          <w:sz w:val="18"/>
          <w:szCs w:val="18"/>
        </w:rPr>
        <w:t xml:space="preserve"> </w:t>
      </w:r>
      <w:proofErr w:type="spellStart"/>
      <w:r w:rsidRPr="00DC40C1">
        <w:rPr>
          <w:rFonts w:ascii="Arial" w:hAnsi="Arial" w:cs="Arial"/>
          <w:sz w:val="18"/>
          <w:szCs w:val="18"/>
        </w:rPr>
        <w:t>Commission</w:t>
      </w:r>
      <w:proofErr w:type="spellEnd"/>
      <w:r w:rsidRPr="00DC40C1">
        <w:rPr>
          <w:rFonts w:ascii="Arial" w:hAnsi="Arial" w:cs="Arial"/>
          <w:sz w:val="18"/>
          <w:szCs w:val="18"/>
        </w:rPr>
        <w:t xml:space="preserve">. (2021). </w:t>
      </w:r>
      <w:proofErr w:type="spellStart"/>
      <w:r w:rsidRPr="00DC40C1">
        <w:rPr>
          <w:rFonts w:ascii="Arial" w:hAnsi="Arial" w:cs="Arial"/>
          <w:sz w:val="18"/>
          <w:szCs w:val="18"/>
        </w:rPr>
        <w:t>Funding</w:t>
      </w:r>
      <w:proofErr w:type="spellEnd"/>
      <w:r w:rsidRPr="00DC40C1">
        <w:rPr>
          <w:rFonts w:ascii="Arial" w:hAnsi="Arial" w:cs="Arial"/>
          <w:sz w:val="18"/>
          <w:szCs w:val="18"/>
        </w:rPr>
        <w:t xml:space="preserve"> </w:t>
      </w:r>
      <w:proofErr w:type="spellStart"/>
      <w:r w:rsidRPr="00DC40C1">
        <w:rPr>
          <w:rFonts w:ascii="Arial" w:hAnsi="Arial" w:cs="Arial"/>
          <w:sz w:val="18"/>
          <w:szCs w:val="18"/>
        </w:rPr>
        <w:t>and</w:t>
      </w:r>
      <w:proofErr w:type="spellEnd"/>
      <w:r w:rsidRPr="00DC40C1">
        <w:rPr>
          <w:rFonts w:ascii="Arial" w:hAnsi="Arial" w:cs="Arial"/>
          <w:sz w:val="18"/>
          <w:szCs w:val="18"/>
        </w:rPr>
        <w:t xml:space="preserve"> </w:t>
      </w:r>
      <w:proofErr w:type="spellStart"/>
      <w:r w:rsidRPr="00DC40C1">
        <w:rPr>
          <w:rFonts w:ascii="Arial" w:hAnsi="Arial" w:cs="Arial"/>
          <w:sz w:val="18"/>
          <w:szCs w:val="18"/>
        </w:rPr>
        <w:t>Tenders</w:t>
      </w:r>
      <w:proofErr w:type="spellEnd"/>
      <w:r w:rsidRPr="00DC40C1">
        <w:rPr>
          <w:rFonts w:ascii="Arial" w:hAnsi="Arial" w:cs="Arial"/>
          <w:sz w:val="18"/>
          <w:szCs w:val="18"/>
        </w:rPr>
        <w:t xml:space="preserve"> Portal – </w:t>
      </w:r>
      <w:proofErr w:type="spellStart"/>
      <w:r w:rsidRPr="00DC40C1">
        <w:rPr>
          <w:rFonts w:ascii="Arial" w:hAnsi="Arial" w:cs="Arial"/>
          <w:sz w:val="18"/>
          <w:szCs w:val="18"/>
        </w:rPr>
        <w:t>Country</w:t>
      </w:r>
      <w:proofErr w:type="spellEnd"/>
      <w:r w:rsidRPr="00DC40C1">
        <w:rPr>
          <w:rFonts w:ascii="Arial" w:hAnsi="Arial" w:cs="Arial"/>
          <w:sz w:val="18"/>
          <w:szCs w:val="18"/>
        </w:rPr>
        <w:t xml:space="preserve"> </w:t>
      </w:r>
      <w:proofErr w:type="spellStart"/>
      <w:r w:rsidRPr="00DC40C1">
        <w:rPr>
          <w:rFonts w:ascii="Arial" w:hAnsi="Arial" w:cs="Arial"/>
          <w:sz w:val="18"/>
          <w:szCs w:val="18"/>
        </w:rPr>
        <w:t>Profiles</w:t>
      </w:r>
      <w:proofErr w:type="spellEnd"/>
      <w:r w:rsidRPr="00DC40C1">
        <w:rPr>
          <w:rFonts w:ascii="Arial" w:hAnsi="Arial" w:cs="Arial"/>
          <w:sz w:val="18"/>
          <w:szCs w:val="18"/>
        </w:rPr>
        <w:t xml:space="preserve">. https://ec.europa.eu/info/funding-tenders/opportunities/portal/screen/opportunities/horizon-dashboard . </w:t>
      </w:r>
    </w:p>
  </w:footnote>
  <w:footnote w:id="25">
    <w:p w14:paraId="34C3658D"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r w:rsidRPr="00DC40C1">
        <w:rPr>
          <w:rFonts w:ascii="Arial" w:hAnsi="Arial" w:cs="Arial"/>
          <w:color w:val="000000" w:themeColor="text1"/>
          <w:sz w:val="18"/>
          <w:szCs w:val="18"/>
        </w:rPr>
        <w:t>Slovenija je prevzela vodilno vlogo pri usklajevanju stališč med sodelujočimi državami in regijami na naslednjih tematskih področjih: mednarodnih prometnih tokov in njihovega razvoja v Podonavju, institucionalne krepitve in sodelovanja, predvsem z državami Zahodnega Balkana, zagotavljanja kakovosti okolja in izkoriščanju potenciala morja z zaledjem v Jadransko-jonski regiji, ekološke povezanosti alpskega prostora ter podpore in usmerjanja izvajanja EUSAIR.</w:t>
      </w:r>
    </w:p>
  </w:footnote>
  <w:footnote w:id="26">
    <w:p w14:paraId="471BACA9" w14:textId="77777777" w:rsidR="001D58B8" w:rsidRPr="00DC40C1" w:rsidRDefault="001D58B8" w:rsidP="006D1E62">
      <w:pPr>
        <w:pStyle w:val="Sprotnaopomba-besedilo"/>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w:t>
      </w:r>
      <w:r w:rsidR="002433FC" w:rsidRPr="00DC40C1">
        <w:rPr>
          <w:rFonts w:ascii="Arial" w:hAnsi="Arial" w:cs="Arial"/>
          <w:sz w:val="18"/>
          <w:szCs w:val="18"/>
        </w:rPr>
        <w:t xml:space="preserve">Vlada RS. (2020). Informacije o stanju izvajanja </w:t>
      </w:r>
      <w:proofErr w:type="spellStart"/>
      <w:r w:rsidR="002433FC" w:rsidRPr="00DC40C1">
        <w:rPr>
          <w:rFonts w:ascii="Arial" w:hAnsi="Arial" w:cs="Arial"/>
          <w:sz w:val="18"/>
          <w:szCs w:val="18"/>
        </w:rPr>
        <w:t>makroregionalnih</w:t>
      </w:r>
      <w:proofErr w:type="spellEnd"/>
      <w:r w:rsidR="002433FC" w:rsidRPr="00DC40C1">
        <w:rPr>
          <w:rFonts w:ascii="Arial" w:hAnsi="Arial" w:cs="Arial"/>
          <w:sz w:val="18"/>
          <w:szCs w:val="18"/>
        </w:rPr>
        <w:t xml:space="preserve"> strategij EU v obdobju od aprila 2019 do konca aprila 2020. </w:t>
      </w:r>
    </w:p>
  </w:footnote>
  <w:footnote w:id="27">
    <w:p w14:paraId="0BBBB274"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Tematski cilj 1 (TC1) je osredotočen na krepitev raziskav, tehnološkega razvoja in inovacij. </w:t>
      </w:r>
    </w:p>
  </w:footnote>
  <w:footnote w:id="28">
    <w:p w14:paraId="3AB9C490" w14:textId="77777777" w:rsidR="006D1E62" w:rsidRPr="006D1E62" w:rsidRDefault="006D1E62" w:rsidP="006D1E62">
      <w:pPr>
        <w:pStyle w:val="Sprotnaopomba-besedilo"/>
        <w:rPr>
          <w:rFonts w:ascii="Arial" w:hAnsi="Arial" w:cs="Arial"/>
          <w:sz w:val="16"/>
          <w:szCs w:val="16"/>
        </w:rPr>
      </w:pPr>
      <w:r w:rsidRPr="00DC40C1">
        <w:rPr>
          <w:rStyle w:val="Sprotnaopomba-sklic"/>
          <w:rFonts w:ascii="Arial" w:hAnsi="Arial" w:cs="Arial"/>
          <w:sz w:val="18"/>
          <w:szCs w:val="18"/>
        </w:rPr>
        <w:footnoteRef/>
      </w:r>
      <w:r w:rsidRPr="00DC40C1">
        <w:rPr>
          <w:rFonts w:ascii="Arial" w:hAnsi="Arial" w:cs="Arial"/>
          <w:sz w:val="18"/>
          <w:szCs w:val="18"/>
        </w:rPr>
        <w:t xml:space="preserve"> Keep.EU. (2021). </w:t>
      </w:r>
      <w:proofErr w:type="spellStart"/>
      <w:r w:rsidRPr="00DC40C1">
        <w:rPr>
          <w:rFonts w:ascii="Arial" w:hAnsi="Arial" w:cs="Arial"/>
          <w:sz w:val="18"/>
          <w:szCs w:val="18"/>
        </w:rPr>
        <w:t>Projects</w:t>
      </w:r>
      <w:proofErr w:type="spellEnd"/>
      <w:r w:rsidRPr="00DC40C1">
        <w:rPr>
          <w:rFonts w:ascii="Arial" w:hAnsi="Arial" w:cs="Arial"/>
          <w:sz w:val="18"/>
          <w:szCs w:val="18"/>
        </w:rPr>
        <w:t xml:space="preserve"> </w:t>
      </w:r>
      <w:proofErr w:type="spellStart"/>
      <w:r w:rsidRPr="00DC40C1">
        <w:rPr>
          <w:rFonts w:ascii="Arial" w:hAnsi="Arial" w:cs="Arial"/>
          <w:sz w:val="18"/>
          <w:szCs w:val="18"/>
        </w:rPr>
        <w:t>and</w:t>
      </w:r>
      <w:proofErr w:type="spellEnd"/>
      <w:r w:rsidRPr="00DC40C1">
        <w:rPr>
          <w:rFonts w:ascii="Arial" w:hAnsi="Arial" w:cs="Arial"/>
          <w:sz w:val="18"/>
          <w:szCs w:val="18"/>
        </w:rPr>
        <w:t xml:space="preserve"> </w:t>
      </w:r>
      <w:proofErr w:type="spellStart"/>
      <w:r w:rsidRPr="00DC40C1">
        <w:rPr>
          <w:rFonts w:ascii="Arial" w:hAnsi="Arial" w:cs="Arial"/>
          <w:sz w:val="18"/>
          <w:szCs w:val="18"/>
        </w:rPr>
        <w:t>documents</w:t>
      </w:r>
      <w:proofErr w:type="spellEnd"/>
      <w:r w:rsidRPr="00DC40C1">
        <w:rPr>
          <w:rFonts w:ascii="Arial" w:hAnsi="Arial" w:cs="Arial"/>
          <w:sz w:val="18"/>
          <w:szCs w:val="18"/>
        </w:rPr>
        <w:t xml:space="preserve">. Dostopno prek </w:t>
      </w:r>
      <w:hyperlink r:id="rId7" w:history="1">
        <w:r w:rsidRPr="00DC40C1">
          <w:rPr>
            <w:rStyle w:val="Hiperpovezava"/>
            <w:rFonts w:ascii="Arial" w:hAnsi="Arial" w:cs="Arial"/>
            <w:sz w:val="18"/>
            <w:szCs w:val="18"/>
          </w:rPr>
          <w:t>https://keep.eu/projects/</w:t>
        </w:r>
      </w:hyperlink>
      <w:r w:rsidRPr="006D1E62">
        <w:rPr>
          <w:rFonts w:ascii="Arial" w:hAnsi="Arial" w:cs="Arial"/>
          <w:sz w:val="16"/>
          <w:szCs w:val="16"/>
        </w:rPr>
        <w:t xml:space="preserve"> </w:t>
      </w:r>
    </w:p>
  </w:footnote>
  <w:footnote w:id="29">
    <w:p w14:paraId="03B6998A" w14:textId="77777777" w:rsidR="006D1E62" w:rsidRPr="00DC40C1" w:rsidRDefault="006D1E62" w:rsidP="006D1E62">
      <w:pPr>
        <w:pStyle w:val="Sprotnaopomba-besedilo"/>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Keep.EU. (2021). </w:t>
      </w:r>
      <w:proofErr w:type="spellStart"/>
      <w:r w:rsidRPr="00DC40C1">
        <w:rPr>
          <w:rFonts w:ascii="Arial" w:hAnsi="Arial" w:cs="Arial"/>
          <w:sz w:val="18"/>
          <w:szCs w:val="18"/>
        </w:rPr>
        <w:t>Projects</w:t>
      </w:r>
      <w:proofErr w:type="spellEnd"/>
      <w:r w:rsidRPr="00DC40C1">
        <w:rPr>
          <w:rFonts w:ascii="Arial" w:hAnsi="Arial" w:cs="Arial"/>
          <w:sz w:val="18"/>
          <w:szCs w:val="18"/>
        </w:rPr>
        <w:t xml:space="preserve"> </w:t>
      </w:r>
      <w:proofErr w:type="spellStart"/>
      <w:r w:rsidRPr="00DC40C1">
        <w:rPr>
          <w:rFonts w:ascii="Arial" w:hAnsi="Arial" w:cs="Arial"/>
          <w:sz w:val="18"/>
          <w:szCs w:val="18"/>
        </w:rPr>
        <w:t>and</w:t>
      </w:r>
      <w:proofErr w:type="spellEnd"/>
      <w:r w:rsidRPr="00DC40C1">
        <w:rPr>
          <w:rFonts w:ascii="Arial" w:hAnsi="Arial" w:cs="Arial"/>
          <w:sz w:val="18"/>
          <w:szCs w:val="18"/>
        </w:rPr>
        <w:t xml:space="preserve"> </w:t>
      </w:r>
      <w:proofErr w:type="spellStart"/>
      <w:r w:rsidRPr="00DC40C1">
        <w:rPr>
          <w:rFonts w:ascii="Arial" w:hAnsi="Arial" w:cs="Arial"/>
          <w:sz w:val="18"/>
          <w:szCs w:val="18"/>
        </w:rPr>
        <w:t>documents</w:t>
      </w:r>
      <w:proofErr w:type="spellEnd"/>
      <w:r w:rsidRPr="00DC40C1">
        <w:rPr>
          <w:rFonts w:ascii="Arial" w:hAnsi="Arial" w:cs="Arial"/>
          <w:sz w:val="18"/>
          <w:szCs w:val="18"/>
        </w:rPr>
        <w:t xml:space="preserve">. Dostopno prek </w:t>
      </w:r>
      <w:hyperlink r:id="rId8" w:history="1">
        <w:r w:rsidRPr="00DC40C1">
          <w:rPr>
            <w:rStyle w:val="Hiperpovezava"/>
            <w:rFonts w:ascii="Arial" w:hAnsi="Arial" w:cs="Arial"/>
            <w:sz w:val="18"/>
            <w:szCs w:val="18"/>
          </w:rPr>
          <w:t>https://keep.eu/projects/</w:t>
        </w:r>
      </w:hyperlink>
      <w:r w:rsidRPr="00DC40C1">
        <w:rPr>
          <w:rFonts w:ascii="Arial" w:hAnsi="Arial" w:cs="Arial"/>
          <w:sz w:val="18"/>
          <w:szCs w:val="18"/>
        </w:rPr>
        <w:t xml:space="preserve"> </w:t>
      </w:r>
    </w:p>
  </w:footnote>
  <w:footnote w:id="30">
    <w:p w14:paraId="0F2CF2B7"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Programa </w:t>
      </w:r>
      <w:proofErr w:type="spellStart"/>
      <w:r w:rsidRPr="00DC40C1">
        <w:rPr>
          <w:rFonts w:ascii="Arial" w:hAnsi="Arial" w:cs="Arial"/>
          <w:sz w:val="18"/>
          <w:szCs w:val="18"/>
        </w:rPr>
        <w:t>Interreg</w:t>
      </w:r>
      <w:proofErr w:type="spellEnd"/>
      <w:r w:rsidRPr="00DC40C1">
        <w:rPr>
          <w:rFonts w:ascii="Arial" w:hAnsi="Arial" w:cs="Arial"/>
          <w:sz w:val="18"/>
          <w:szCs w:val="18"/>
        </w:rPr>
        <w:t xml:space="preserve"> V-A Slovenija-Hrvaška in </w:t>
      </w:r>
      <w:proofErr w:type="spellStart"/>
      <w:r w:rsidRPr="00DC40C1">
        <w:rPr>
          <w:rFonts w:ascii="Arial" w:hAnsi="Arial" w:cs="Arial"/>
          <w:sz w:val="18"/>
          <w:szCs w:val="18"/>
        </w:rPr>
        <w:t>Interreg</w:t>
      </w:r>
      <w:proofErr w:type="spellEnd"/>
      <w:r w:rsidRPr="00DC40C1">
        <w:rPr>
          <w:rFonts w:ascii="Arial" w:hAnsi="Arial" w:cs="Arial"/>
          <w:sz w:val="18"/>
          <w:szCs w:val="18"/>
        </w:rPr>
        <w:t xml:space="preserve"> V-A Slovenija-Madžarska nista osredotočena na TC 1.</w:t>
      </w:r>
    </w:p>
  </w:footnote>
  <w:footnote w:id="31">
    <w:p w14:paraId="4A681711" w14:textId="77777777" w:rsidR="006D1E62" w:rsidRPr="00DC40C1" w:rsidRDefault="006D1E62" w:rsidP="006D1E62">
      <w:pPr>
        <w:pStyle w:val="Sprotnaopomba-besedilo"/>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Keep.EU. (2021). </w:t>
      </w:r>
      <w:proofErr w:type="spellStart"/>
      <w:r w:rsidRPr="00DC40C1">
        <w:rPr>
          <w:rFonts w:ascii="Arial" w:hAnsi="Arial" w:cs="Arial"/>
          <w:sz w:val="18"/>
          <w:szCs w:val="18"/>
        </w:rPr>
        <w:t>Projects</w:t>
      </w:r>
      <w:proofErr w:type="spellEnd"/>
      <w:r w:rsidRPr="00DC40C1">
        <w:rPr>
          <w:rFonts w:ascii="Arial" w:hAnsi="Arial" w:cs="Arial"/>
          <w:sz w:val="18"/>
          <w:szCs w:val="18"/>
        </w:rPr>
        <w:t xml:space="preserve"> </w:t>
      </w:r>
      <w:proofErr w:type="spellStart"/>
      <w:r w:rsidRPr="00DC40C1">
        <w:rPr>
          <w:rFonts w:ascii="Arial" w:hAnsi="Arial" w:cs="Arial"/>
          <w:sz w:val="18"/>
          <w:szCs w:val="18"/>
        </w:rPr>
        <w:t>and</w:t>
      </w:r>
      <w:proofErr w:type="spellEnd"/>
      <w:r w:rsidRPr="00DC40C1">
        <w:rPr>
          <w:rFonts w:ascii="Arial" w:hAnsi="Arial" w:cs="Arial"/>
          <w:sz w:val="18"/>
          <w:szCs w:val="18"/>
        </w:rPr>
        <w:t xml:space="preserve"> </w:t>
      </w:r>
      <w:proofErr w:type="spellStart"/>
      <w:r w:rsidRPr="00DC40C1">
        <w:rPr>
          <w:rFonts w:ascii="Arial" w:hAnsi="Arial" w:cs="Arial"/>
          <w:sz w:val="18"/>
          <w:szCs w:val="18"/>
        </w:rPr>
        <w:t>documents</w:t>
      </w:r>
      <w:proofErr w:type="spellEnd"/>
      <w:r w:rsidRPr="00DC40C1">
        <w:rPr>
          <w:rFonts w:ascii="Arial" w:hAnsi="Arial" w:cs="Arial"/>
          <w:sz w:val="18"/>
          <w:szCs w:val="18"/>
        </w:rPr>
        <w:t xml:space="preserve">. Dostopno prek </w:t>
      </w:r>
      <w:hyperlink r:id="rId9" w:history="1">
        <w:r w:rsidRPr="00DC40C1">
          <w:rPr>
            <w:rStyle w:val="Hiperpovezava"/>
            <w:rFonts w:ascii="Arial" w:hAnsi="Arial" w:cs="Arial"/>
            <w:sz w:val="18"/>
            <w:szCs w:val="18"/>
          </w:rPr>
          <w:t>https://keep.eu/projects/</w:t>
        </w:r>
      </w:hyperlink>
      <w:r w:rsidRPr="00DC40C1">
        <w:rPr>
          <w:rFonts w:ascii="Arial" w:hAnsi="Arial" w:cs="Arial"/>
          <w:sz w:val="18"/>
          <w:szCs w:val="18"/>
        </w:rPr>
        <w:t xml:space="preserve"> </w:t>
      </w:r>
    </w:p>
  </w:footnote>
  <w:footnote w:id="32">
    <w:p w14:paraId="1649D70C" w14:textId="77777777" w:rsidR="00A95038" w:rsidRPr="00DC40C1" w:rsidRDefault="00A95038" w:rsidP="00602ED9">
      <w:pPr>
        <w:pStyle w:val="Sprotnaopomba-besedilo"/>
        <w:jc w:val="both"/>
        <w:rPr>
          <w:rFonts w:ascii="Arial" w:hAnsi="Arial" w:cs="Arial"/>
          <w:sz w:val="18"/>
          <w:szCs w:val="18"/>
        </w:rPr>
      </w:pPr>
      <w:r w:rsidRPr="00DC40C1">
        <w:rPr>
          <w:rStyle w:val="Sprotnaopomba-sklic"/>
          <w:rFonts w:ascii="Arial" w:hAnsi="Arial" w:cs="Arial"/>
          <w:sz w:val="18"/>
          <w:szCs w:val="18"/>
        </w:rPr>
        <w:footnoteRef/>
      </w:r>
      <w:r w:rsidRPr="00DC40C1">
        <w:rPr>
          <w:rFonts w:ascii="Arial" w:hAnsi="Arial" w:cs="Arial"/>
          <w:sz w:val="18"/>
          <w:szCs w:val="18"/>
        </w:rPr>
        <w:t xml:space="preserve"> Slovenija v letu 2020 in 2021 izvaja skupne ali enostranske razpise za sofinanciranje znanstveno-raziskovalnega sodelovanja z Avstrijo, Bosno in Hercegovino, Črno goro, Dansko, Estonijo, Finsko, Francijo, Hrvaško, Indijo, Japonsko, Kitajsko, Latvijo, Litvo, Madžarsko, Nemčijo, Norveško, Srbijo, Turčijo in ZDA. </w:t>
      </w:r>
    </w:p>
  </w:footnote>
  <w:footnote w:id="33">
    <w:p w14:paraId="29CBA21B" w14:textId="77777777" w:rsidR="002433FC" w:rsidRPr="006D1E62" w:rsidRDefault="002433FC" w:rsidP="006D1E62">
      <w:pPr>
        <w:pStyle w:val="Sprotnaopomba-besedilo"/>
        <w:rPr>
          <w:rFonts w:ascii="Arial" w:hAnsi="Arial" w:cs="Arial"/>
          <w:sz w:val="16"/>
          <w:szCs w:val="16"/>
        </w:rPr>
      </w:pPr>
      <w:r w:rsidRPr="00DC40C1">
        <w:rPr>
          <w:rStyle w:val="Sprotnaopomba-sklic"/>
          <w:rFonts w:ascii="Arial" w:hAnsi="Arial" w:cs="Arial"/>
          <w:sz w:val="18"/>
          <w:szCs w:val="18"/>
        </w:rPr>
        <w:footnoteRef/>
      </w:r>
      <w:r w:rsidRPr="00DC40C1">
        <w:rPr>
          <w:rFonts w:ascii="Arial" w:hAnsi="Arial" w:cs="Arial"/>
          <w:sz w:val="18"/>
          <w:szCs w:val="18"/>
        </w:rPr>
        <w:t xml:space="preserve"> Vlada RS. (2021). Poročilo o uresničevanju Resolucije o raziskovalni in inovacijski strategiji Slovenije 2011-2020 do leta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905"/>
    <w:multiLevelType w:val="hybridMultilevel"/>
    <w:tmpl w:val="0106C018"/>
    <w:lvl w:ilvl="0" w:tplc="CEFE98DA">
      <w:start w:val="1"/>
      <w:numFmt w:val="lowerLetter"/>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F0632"/>
    <w:multiLevelType w:val="hybridMultilevel"/>
    <w:tmpl w:val="12C2E2EE"/>
    <w:lvl w:ilvl="0" w:tplc="B07887F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52C39"/>
    <w:multiLevelType w:val="hybridMultilevel"/>
    <w:tmpl w:val="FCCE1622"/>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D1A96"/>
    <w:multiLevelType w:val="hybridMultilevel"/>
    <w:tmpl w:val="486237E4"/>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54A45"/>
    <w:multiLevelType w:val="hybridMultilevel"/>
    <w:tmpl w:val="1D800B68"/>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F55247"/>
    <w:multiLevelType w:val="hybridMultilevel"/>
    <w:tmpl w:val="7E68D9A6"/>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F1BA5"/>
    <w:multiLevelType w:val="hybridMultilevel"/>
    <w:tmpl w:val="B7EEAB1A"/>
    <w:lvl w:ilvl="0" w:tplc="5228511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D91655"/>
    <w:multiLevelType w:val="multilevel"/>
    <w:tmpl w:val="6562F332"/>
    <w:lvl w:ilvl="0">
      <w:start w:val="2"/>
      <w:numFmt w:val="decimal"/>
      <w:lvlText w:val="%1."/>
      <w:lvlJc w:val="left"/>
      <w:pPr>
        <w:ind w:left="360" w:hanging="360"/>
      </w:pPr>
      <w:rPr>
        <w:rFonts w:hint="default"/>
      </w:rPr>
    </w:lvl>
    <w:lvl w:ilvl="1">
      <w:start w:val="1"/>
      <w:numFmt w:val="decimal"/>
      <w:pStyle w:val="Slog2"/>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E902E79"/>
    <w:multiLevelType w:val="hybridMultilevel"/>
    <w:tmpl w:val="2D160972"/>
    <w:lvl w:ilvl="0" w:tplc="6A00F2D6">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41C74A9"/>
    <w:multiLevelType w:val="hybridMultilevel"/>
    <w:tmpl w:val="8780AC34"/>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8242B1"/>
    <w:multiLevelType w:val="multilevel"/>
    <w:tmpl w:val="A01855F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CF61A4B"/>
    <w:multiLevelType w:val="hybridMultilevel"/>
    <w:tmpl w:val="B73ACE0E"/>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B44924"/>
    <w:multiLevelType w:val="multilevel"/>
    <w:tmpl w:val="63C28B8C"/>
    <w:lvl w:ilvl="0">
      <w:start w:val="1"/>
      <w:numFmt w:val="decimal"/>
      <w:pStyle w:val="Slog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C9736D"/>
    <w:multiLevelType w:val="hybridMultilevel"/>
    <w:tmpl w:val="B7FEFDBE"/>
    <w:lvl w:ilvl="0" w:tplc="022E01CA">
      <w:start w:val="1"/>
      <w:numFmt w:val="lowerLetter"/>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60093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747DDD"/>
    <w:multiLevelType w:val="hybridMultilevel"/>
    <w:tmpl w:val="37EA5794"/>
    <w:lvl w:ilvl="0" w:tplc="696240FA">
      <w:start w:val="1"/>
      <w:numFmt w:val="upperRoman"/>
      <w:lvlText w:val="%1."/>
      <w:lvlJc w:val="right"/>
      <w:pPr>
        <w:ind w:left="720" w:hanging="360"/>
      </w:pPr>
      <w:rPr>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D1834"/>
    <w:multiLevelType w:val="multilevel"/>
    <w:tmpl w:val="0424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742207C2"/>
    <w:multiLevelType w:val="multilevel"/>
    <w:tmpl w:val="A782976E"/>
    <w:lvl w:ilvl="0">
      <w:start w:val="1"/>
      <w:numFmt w:val="decimal"/>
      <w:lvlText w:val="%1."/>
      <w:lvlJc w:val="left"/>
      <w:pPr>
        <w:ind w:left="390" w:hanging="390"/>
      </w:pPr>
      <w:rPr>
        <w:rFonts w:hint="default"/>
      </w:rPr>
    </w:lvl>
    <w:lvl w:ilvl="1">
      <w:start w:val="1"/>
      <w:numFmt w:val="decimal"/>
      <w:pStyle w:val="Slog3"/>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B5238EF"/>
    <w:multiLevelType w:val="hybridMultilevel"/>
    <w:tmpl w:val="D354B5B2"/>
    <w:lvl w:ilvl="0" w:tplc="7CD22B8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0"/>
  </w:num>
  <w:num w:numId="4">
    <w:abstractNumId w:val="13"/>
  </w:num>
  <w:num w:numId="5">
    <w:abstractNumId w:val="2"/>
  </w:num>
  <w:num w:numId="6">
    <w:abstractNumId w:val="18"/>
  </w:num>
  <w:num w:numId="7">
    <w:abstractNumId w:val="3"/>
  </w:num>
  <w:num w:numId="8">
    <w:abstractNumId w:val="4"/>
  </w:num>
  <w:num w:numId="9">
    <w:abstractNumId w:val="11"/>
  </w:num>
  <w:num w:numId="10">
    <w:abstractNumId w:val="5"/>
  </w:num>
  <w:num w:numId="11">
    <w:abstractNumId w:val="9"/>
  </w:num>
  <w:num w:numId="12">
    <w:abstractNumId w:val="12"/>
  </w:num>
  <w:num w:numId="13">
    <w:abstractNumId w:val="8"/>
  </w:num>
  <w:num w:numId="14">
    <w:abstractNumId w:val="14"/>
  </w:num>
  <w:num w:numId="15">
    <w:abstractNumId w:val="8"/>
  </w:num>
  <w:num w:numId="16">
    <w:abstractNumId w:val="6"/>
  </w:num>
  <w:num w:numId="17">
    <w:abstractNumId w:val="6"/>
    <w:lvlOverride w:ilvl="0">
      <w:startOverride w:val="1"/>
    </w:lvlOverride>
  </w:num>
  <w:num w:numId="18">
    <w:abstractNumId w:val="6"/>
  </w:num>
  <w:num w:numId="19">
    <w:abstractNumId w:val="16"/>
  </w:num>
  <w:num w:numId="20">
    <w:abstractNumId w:val="12"/>
    <w:lvlOverride w:ilvl="0">
      <w:startOverride w:val="1"/>
    </w:lvlOverride>
    <w:lvlOverride w:ilvl="1">
      <w:startOverride w:val="1"/>
    </w:lvlOverride>
  </w:num>
  <w:num w:numId="21">
    <w:abstractNumId w:val="6"/>
    <w:lvlOverride w:ilvl="0">
      <w:startOverride w:val="1"/>
    </w:lvlOverride>
  </w:num>
  <w:num w:numId="22">
    <w:abstractNumId w:val="7"/>
  </w:num>
  <w:num w:numId="23">
    <w:abstractNumId w:val="12"/>
    <w:lvlOverride w:ilvl="0">
      <w:startOverride w:val="2"/>
    </w:lvlOverride>
    <w:lvlOverride w:ilvl="1">
      <w:startOverride w:val="1"/>
    </w:lvlOverride>
  </w:num>
  <w:num w:numId="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2"/>
  </w:num>
  <w:num w:numId="31">
    <w:abstractNumId w:val="12"/>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2B"/>
    <w:rsid w:val="00055935"/>
    <w:rsid w:val="00091229"/>
    <w:rsid w:val="000B0043"/>
    <w:rsid w:val="000B43CC"/>
    <w:rsid w:val="00137A30"/>
    <w:rsid w:val="00172FA8"/>
    <w:rsid w:val="00175BE4"/>
    <w:rsid w:val="001D58B8"/>
    <w:rsid w:val="00227F04"/>
    <w:rsid w:val="002433FC"/>
    <w:rsid w:val="003378A5"/>
    <w:rsid w:val="003B14D5"/>
    <w:rsid w:val="003B34C2"/>
    <w:rsid w:val="003F4746"/>
    <w:rsid w:val="004B5AB7"/>
    <w:rsid w:val="004C6704"/>
    <w:rsid w:val="004D26CF"/>
    <w:rsid w:val="004D62E7"/>
    <w:rsid w:val="004F04B9"/>
    <w:rsid w:val="00525811"/>
    <w:rsid w:val="00532CBD"/>
    <w:rsid w:val="005937B5"/>
    <w:rsid w:val="005B38C5"/>
    <w:rsid w:val="005D2374"/>
    <w:rsid w:val="00602ED9"/>
    <w:rsid w:val="0061289C"/>
    <w:rsid w:val="006A68BB"/>
    <w:rsid w:val="006B3DDB"/>
    <w:rsid w:val="006D1E62"/>
    <w:rsid w:val="006F0188"/>
    <w:rsid w:val="007121BC"/>
    <w:rsid w:val="00802F75"/>
    <w:rsid w:val="008548F6"/>
    <w:rsid w:val="008968F9"/>
    <w:rsid w:val="008D553A"/>
    <w:rsid w:val="008F4EF6"/>
    <w:rsid w:val="008F6588"/>
    <w:rsid w:val="00965FC9"/>
    <w:rsid w:val="00993EAF"/>
    <w:rsid w:val="009A069A"/>
    <w:rsid w:val="009B7CF7"/>
    <w:rsid w:val="009E3D2E"/>
    <w:rsid w:val="009E749E"/>
    <w:rsid w:val="00A038C5"/>
    <w:rsid w:val="00A443AE"/>
    <w:rsid w:val="00A95038"/>
    <w:rsid w:val="00AA7CA0"/>
    <w:rsid w:val="00AC3D4F"/>
    <w:rsid w:val="00AC7876"/>
    <w:rsid w:val="00AD72B8"/>
    <w:rsid w:val="00B029F0"/>
    <w:rsid w:val="00B6307B"/>
    <w:rsid w:val="00B70109"/>
    <w:rsid w:val="00BB29E2"/>
    <w:rsid w:val="00C457B7"/>
    <w:rsid w:val="00C50896"/>
    <w:rsid w:val="00C92369"/>
    <w:rsid w:val="00C960E1"/>
    <w:rsid w:val="00CD7BB7"/>
    <w:rsid w:val="00CE3667"/>
    <w:rsid w:val="00D03847"/>
    <w:rsid w:val="00D16D29"/>
    <w:rsid w:val="00D32E00"/>
    <w:rsid w:val="00D341A8"/>
    <w:rsid w:val="00D430B6"/>
    <w:rsid w:val="00D43995"/>
    <w:rsid w:val="00DC40C1"/>
    <w:rsid w:val="00E1535E"/>
    <w:rsid w:val="00E334C3"/>
    <w:rsid w:val="00E3715D"/>
    <w:rsid w:val="00E4687D"/>
    <w:rsid w:val="00E96EBA"/>
    <w:rsid w:val="00EE7643"/>
    <w:rsid w:val="00EF3F2B"/>
    <w:rsid w:val="00EF57E0"/>
    <w:rsid w:val="00F1176D"/>
    <w:rsid w:val="00F8725E"/>
    <w:rsid w:val="00F9772D"/>
    <w:rsid w:val="00FA39D3"/>
    <w:rsid w:val="00FB6522"/>
    <w:rsid w:val="00FD4ECD"/>
    <w:rsid w:val="00FE20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AD573"/>
  <w15:chartTrackingRefBased/>
  <w15:docId w15:val="{8FD061A2-AEE2-41A3-B8EE-5ABF433A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FE20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172FA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2FA8"/>
    <w:rPr>
      <w:sz w:val="20"/>
      <w:szCs w:val="20"/>
    </w:rPr>
  </w:style>
  <w:style w:type="table" w:styleId="Tabelamrea">
    <w:name w:val="Table Grid"/>
    <w:basedOn w:val="Navadnatabela"/>
    <w:uiPriority w:val="39"/>
    <w:rsid w:val="00172F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aliases w:val="Footnote symbol,Znak,Footnote reference number,note TESI,SUPERS,EN Footnote Reference,Fussnota,-E Fußnotenzeichen,number,Times 10 Point,Exposant 3 Point,Footnote Reference_LVL6,Footnote Reference_LVL61,Footnote Reference_LVL62"/>
    <w:uiPriority w:val="99"/>
    <w:unhideWhenUsed/>
    <w:qFormat/>
    <w:rsid w:val="00172FA8"/>
    <w:rPr>
      <w:vertAlign w:val="superscript"/>
    </w:rPr>
  </w:style>
  <w:style w:type="table" w:customStyle="1" w:styleId="Tabelamrea1">
    <w:name w:val="Tabela – mreža1"/>
    <w:basedOn w:val="Navadnatabela"/>
    <w:next w:val="Tabelamrea"/>
    <w:uiPriority w:val="39"/>
    <w:rsid w:val="00E371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A7C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7CA0"/>
    <w:rPr>
      <w:rFonts w:ascii="Segoe UI" w:hAnsi="Segoe UI" w:cs="Segoe UI"/>
      <w:sz w:val="18"/>
      <w:szCs w:val="18"/>
    </w:rPr>
  </w:style>
  <w:style w:type="character" w:styleId="Hiperpovezava">
    <w:name w:val="Hyperlink"/>
    <w:basedOn w:val="Privzetapisavaodstavka"/>
    <w:uiPriority w:val="99"/>
    <w:unhideWhenUsed/>
    <w:rsid w:val="00055935"/>
    <w:rPr>
      <w:color w:val="0563C1" w:themeColor="hyperlink"/>
      <w:u w:val="single"/>
    </w:rPr>
  </w:style>
  <w:style w:type="character" w:styleId="Pripombasklic">
    <w:name w:val="annotation reference"/>
    <w:basedOn w:val="Privzetapisavaodstavka"/>
    <w:uiPriority w:val="99"/>
    <w:semiHidden/>
    <w:unhideWhenUsed/>
    <w:rsid w:val="00C92369"/>
    <w:rPr>
      <w:sz w:val="16"/>
      <w:szCs w:val="16"/>
    </w:rPr>
  </w:style>
  <w:style w:type="paragraph" w:styleId="Pripombabesedilo">
    <w:name w:val="annotation text"/>
    <w:basedOn w:val="Navaden"/>
    <w:link w:val="PripombabesediloZnak"/>
    <w:uiPriority w:val="99"/>
    <w:semiHidden/>
    <w:unhideWhenUsed/>
    <w:rsid w:val="00C923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92369"/>
    <w:rPr>
      <w:sz w:val="20"/>
      <w:szCs w:val="20"/>
    </w:rPr>
  </w:style>
  <w:style w:type="paragraph" w:styleId="Zadevapripombe">
    <w:name w:val="annotation subject"/>
    <w:basedOn w:val="Pripombabesedilo"/>
    <w:next w:val="Pripombabesedilo"/>
    <w:link w:val="ZadevapripombeZnak"/>
    <w:uiPriority w:val="99"/>
    <w:semiHidden/>
    <w:unhideWhenUsed/>
    <w:rsid w:val="00C92369"/>
    <w:rPr>
      <w:b/>
      <w:bCs/>
    </w:rPr>
  </w:style>
  <w:style w:type="character" w:customStyle="1" w:styleId="ZadevapripombeZnak">
    <w:name w:val="Zadeva pripombe Znak"/>
    <w:basedOn w:val="PripombabesediloZnak"/>
    <w:link w:val="Zadevapripombe"/>
    <w:uiPriority w:val="99"/>
    <w:semiHidden/>
    <w:rsid w:val="00C92369"/>
    <w:rPr>
      <w:b/>
      <w:bCs/>
      <w:sz w:val="20"/>
      <w:szCs w:val="20"/>
    </w:rPr>
  </w:style>
  <w:style w:type="character" w:styleId="SledenaHiperpovezava">
    <w:name w:val="FollowedHyperlink"/>
    <w:basedOn w:val="Privzetapisavaodstavka"/>
    <w:uiPriority w:val="99"/>
    <w:semiHidden/>
    <w:unhideWhenUsed/>
    <w:rsid w:val="00525811"/>
    <w:rPr>
      <w:color w:val="954F72" w:themeColor="followedHyperlink"/>
      <w:u w:val="single"/>
    </w:rPr>
  </w:style>
  <w:style w:type="paragraph" w:styleId="Odstavekseznama">
    <w:name w:val="List Paragraph"/>
    <w:basedOn w:val="Navaden"/>
    <w:link w:val="OdstavekseznamaZnak"/>
    <w:uiPriority w:val="34"/>
    <w:qFormat/>
    <w:rsid w:val="00DC40C1"/>
    <w:pPr>
      <w:ind w:left="720"/>
      <w:contextualSpacing/>
    </w:pPr>
  </w:style>
  <w:style w:type="paragraph" w:customStyle="1" w:styleId="Slog1">
    <w:name w:val="Slog1"/>
    <w:basedOn w:val="Odstavekseznama"/>
    <w:link w:val="Slog1Znak"/>
    <w:qFormat/>
    <w:rsid w:val="00E4687D"/>
    <w:pPr>
      <w:numPr>
        <w:numId w:val="12"/>
      </w:numPr>
      <w:spacing w:after="240" w:line="276" w:lineRule="auto"/>
      <w:jc w:val="both"/>
    </w:pPr>
    <w:rPr>
      <w:rFonts w:ascii="Arial" w:hAnsi="Arial" w:cs="Arial"/>
      <w:b/>
      <w:sz w:val="24"/>
      <w:szCs w:val="24"/>
    </w:rPr>
  </w:style>
  <w:style w:type="paragraph" w:customStyle="1" w:styleId="Slog2">
    <w:name w:val="Slog2"/>
    <w:basedOn w:val="Odstavekseznama"/>
    <w:link w:val="Slog2Znak"/>
    <w:qFormat/>
    <w:rsid w:val="009B7CF7"/>
    <w:pPr>
      <w:numPr>
        <w:ilvl w:val="1"/>
        <w:numId w:val="25"/>
      </w:numPr>
      <w:spacing w:before="120" w:after="240" w:line="276" w:lineRule="auto"/>
      <w:jc w:val="both"/>
    </w:pPr>
    <w:rPr>
      <w:rFonts w:ascii="Arial" w:eastAsia="Times New Roman" w:hAnsi="Arial" w:cs="Arial"/>
      <w:b/>
      <w:color w:val="000000"/>
    </w:rPr>
  </w:style>
  <w:style w:type="character" w:customStyle="1" w:styleId="OdstavekseznamaZnak">
    <w:name w:val="Odstavek seznama Znak"/>
    <w:basedOn w:val="Privzetapisavaodstavka"/>
    <w:link w:val="Odstavekseznama"/>
    <w:uiPriority w:val="34"/>
    <w:rsid w:val="00E4687D"/>
  </w:style>
  <w:style w:type="character" w:customStyle="1" w:styleId="Slog1Znak">
    <w:name w:val="Slog1 Znak"/>
    <w:basedOn w:val="OdstavekseznamaZnak"/>
    <w:link w:val="Slog1"/>
    <w:rsid w:val="00E4687D"/>
    <w:rPr>
      <w:rFonts w:ascii="Arial" w:hAnsi="Arial" w:cs="Arial"/>
      <w:b/>
      <w:sz w:val="24"/>
      <w:szCs w:val="24"/>
    </w:rPr>
  </w:style>
  <w:style w:type="character" w:customStyle="1" w:styleId="Naslov1Znak">
    <w:name w:val="Naslov 1 Znak"/>
    <w:basedOn w:val="Privzetapisavaodstavka"/>
    <w:link w:val="Naslov1"/>
    <w:uiPriority w:val="9"/>
    <w:rsid w:val="00FE200E"/>
    <w:rPr>
      <w:rFonts w:asciiTheme="majorHAnsi" w:eastAsiaTheme="majorEastAsia" w:hAnsiTheme="majorHAnsi" w:cstheme="majorBidi"/>
      <w:color w:val="2E74B5" w:themeColor="accent1" w:themeShade="BF"/>
      <w:sz w:val="32"/>
      <w:szCs w:val="32"/>
    </w:rPr>
  </w:style>
  <w:style w:type="character" w:customStyle="1" w:styleId="Slog2Znak">
    <w:name w:val="Slog2 Znak"/>
    <w:basedOn w:val="OdstavekseznamaZnak"/>
    <w:link w:val="Slog2"/>
    <w:rsid w:val="009B7CF7"/>
    <w:rPr>
      <w:rFonts w:ascii="Arial" w:eastAsia="Times New Roman" w:hAnsi="Arial" w:cs="Arial"/>
      <w:b/>
      <w:color w:val="000000"/>
    </w:rPr>
  </w:style>
  <w:style w:type="paragraph" w:styleId="NaslovTOC">
    <w:name w:val="TOC Heading"/>
    <w:basedOn w:val="Naslov1"/>
    <w:next w:val="Navaden"/>
    <w:uiPriority w:val="39"/>
    <w:unhideWhenUsed/>
    <w:qFormat/>
    <w:rsid w:val="00FE200E"/>
    <w:pPr>
      <w:outlineLvl w:val="9"/>
    </w:pPr>
    <w:rPr>
      <w:lang w:eastAsia="sl-SI"/>
    </w:rPr>
  </w:style>
  <w:style w:type="paragraph" w:styleId="Kazalovsebine2">
    <w:name w:val="toc 2"/>
    <w:basedOn w:val="Navaden"/>
    <w:next w:val="Navaden"/>
    <w:autoRedefine/>
    <w:uiPriority w:val="39"/>
    <w:unhideWhenUsed/>
    <w:rsid w:val="00FE200E"/>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4D62E7"/>
    <w:pPr>
      <w:tabs>
        <w:tab w:val="left" w:pos="440"/>
        <w:tab w:val="right" w:leader="dot" w:pos="9062"/>
      </w:tabs>
      <w:spacing w:after="100"/>
    </w:pPr>
    <w:rPr>
      <w:rFonts w:eastAsiaTheme="minorEastAsia" w:cs="Times New Roman"/>
      <w:b/>
      <w:noProof/>
      <w:lang w:eastAsia="sl-SI"/>
    </w:rPr>
  </w:style>
  <w:style w:type="paragraph" w:styleId="Kazalovsebine3">
    <w:name w:val="toc 3"/>
    <w:basedOn w:val="Navaden"/>
    <w:next w:val="Navaden"/>
    <w:autoRedefine/>
    <w:uiPriority w:val="39"/>
    <w:unhideWhenUsed/>
    <w:rsid w:val="00FE200E"/>
    <w:pPr>
      <w:spacing w:after="100"/>
      <w:ind w:left="440"/>
    </w:pPr>
    <w:rPr>
      <w:rFonts w:eastAsiaTheme="minorEastAsia" w:cs="Times New Roman"/>
      <w:lang w:eastAsia="sl-SI"/>
    </w:rPr>
  </w:style>
  <w:style w:type="paragraph" w:customStyle="1" w:styleId="Slog3">
    <w:name w:val="Slog3"/>
    <w:basedOn w:val="Slog1"/>
    <w:link w:val="Slog3Znak"/>
    <w:qFormat/>
    <w:rsid w:val="005D2374"/>
    <w:pPr>
      <w:numPr>
        <w:ilvl w:val="1"/>
        <w:numId w:val="32"/>
      </w:numPr>
      <w:outlineLvl w:val="0"/>
    </w:pPr>
  </w:style>
  <w:style w:type="paragraph" w:styleId="Glava">
    <w:name w:val="header"/>
    <w:basedOn w:val="Navaden"/>
    <w:link w:val="GlavaZnak"/>
    <w:uiPriority w:val="99"/>
    <w:unhideWhenUsed/>
    <w:rsid w:val="004D62E7"/>
    <w:pPr>
      <w:tabs>
        <w:tab w:val="center" w:pos="4536"/>
        <w:tab w:val="right" w:pos="9072"/>
      </w:tabs>
      <w:spacing w:after="0" w:line="240" w:lineRule="auto"/>
    </w:pPr>
  </w:style>
  <w:style w:type="character" w:customStyle="1" w:styleId="Slog3Znak">
    <w:name w:val="Slog3 Znak"/>
    <w:basedOn w:val="Slog1Znak"/>
    <w:link w:val="Slog3"/>
    <w:rsid w:val="005D2374"/>
    <w:rPr>
      <w:rFonts w:ascii="Arial" w:hAnsi="Arial" w:cs="Arial"/>
      <w:b/>
      <w:sz w:val="24"/>
      <w:szCs w:val="24"/>
    </w:rPr>
  </w:style>
  <w:style w:type="character" w:customStyle="1" w:styleId="GlavaZnak">
    <w:name w:val="Glava Znak"/>
    <w:basedOn w:val="Privzetapisavaodstavka"/>
    <w:link w:val="Glava"/>
    <w:uiPriority w:val="99"/>
    <w:rsid w:val="004D62E7"/>
  </w:style>
  <w:style w:type="paragraph" w:styleId="Noga">
    <w:name w:val="footer"/>
    <w:basedOn w:val="Navaden"/>
    <w:link w:val="NogaZnak"/>
    <w:uiPriority w:val="99"/>
    <w:unhideWhenUsed/>
    <w:rsid w:val="004D62E7"/>
    <w:pPr>
      <w:tabs>
        <w:tab w:val="center" w:pos="4536"/>
        <w:tab w:val="right" w:pos="9072"/>
      </w:tabs>
      <w:spacing w:after="0" w:line="240" w:lineRule="auto"/>
    </w:pPr>
  </w:style>
  <w:style w:type="character" w:customStyle="1" w:styleId="NogaZnak">
    <w:name w:val="Noga Znak"/>
    <w:basedOn w:val="Privzetapisavaodstavka"/>
    <w:link w:val="Noga"/>
    <w:uiPriority w:val="99"/>
    <w:rsid w:val="004D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keep.eu/projects/" TargetMode="External"/><Relationship Id="rId3" Type="http://schemas.openxmlformats.org/officeDocument/2006/relationships/hyperlink" Target="https://ec.europa.eu/research/bioeconomy/innovation/etps/index_en.htm" TargetMode="External"/><Relationship Id="rId7" Type="http://schemas.openxmlformats.org/officeDocument/2006/relationships/hyperlink" Target="https://keep.eu/projects/" TargetMode="External"/><Relationship Id="rId2" Type="http://schemas.openxmlformats.org/officeDocument/2006/relationships/hyperlink" Target="https://ec.europa.eu/info/research-and-innovation/strategy/past-research-and-innovation-policy-goals/open-innovation-resources/european-innovation-partnerships-eips_en" TargetMode="External"/><Relationship Id="rId1" Type="http://schemas.openxmlformats.org/officeDocument/2006/relationships/hyperlink" Target="https://ec.europa.eu/programmes/horizon2020/en/contractual-public-private-partnerships" TargetMode="External"/><Relationship Id="rId6" Type="http://schemas.openxmlformats.org/officeDocument/2006/relationships/hyperlink" Target="https://www.s3vanguardinitiative.eu/pilots/our-pilots" TargetMode="External"/><Relationship Id="rId5" Type="http://schemas.openxmlformats.org/officeDocument/2006/relationships/hyperlink" Target="https://s3platform.jrc.ec.europa.eu/s3-thematic-platforms" TargetMode="External"/><Relationship Id="rId4" Type="http://schemas.openxmlformats.org/officeDocument/2006/relationships/hyperlink" Target="https://eit.europa.eu/our-communities/eit-innovation-communities" TargetMode="External"/><Relationship Id="rId9" Type="http://schemas.openxmlformats.org/officeDocument/2006/relationships/hyperlink" Target="https://keep.eu/projec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B25A02-87F1-4BB0-BD1D-1C7F1FC4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3400</Words>
  <Characters>19382</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Jenko</dc:creator>
  <cp:keywords/>
  <dc:description/>
  <cp:lastModifiedBy>Romana Jenko</cp:lastModifiedBy>
  <cp:revision>40</cp:revision>
  <dcterms:created xsi:type="dcterms:W3CDTF">2021-08-26T05:57:00Z</dcterms:created>
  <dcterms:modified xsi:type="dcterms:W3CDTF">2023-01-05T15:00:00Z</dcterms:modified>
</cp:coreProperties>
</file>