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05D1" w14:textId="7F8B03B7" w:rsidR="0073213E" w:rsidRDefault="0073213E" w:rsidP="0073213E">
      <w:pPr>
        <w:pStyle w:val="Glava"/>
      </w:pPr>
      <w:r>
        <w:rPr>
          <w:noProof/>
        </w:rPr>
        <w:drawing>
          <wp:inline distT="0" distB="0" distL="0" distR="0" wp14:anchorId="2D2F0456" wp14:editId="7FC60FCF">
            <wp:extent cx="2182937" cy="645129"/>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15624" cy="654789"/>
                    </a:xfrm>
                    <a:prstGeom prst="rect">
                      <a:avLst/>
                    </a:prstGeom>
                  </pic:spPr>
                </pic:pic>
              </a:graphicData>
            </a:graphic>
          </wp:inline>
        </w:drawing>
      </w:r>
      <w:r>
        <w:rPr>
          <w:noProof/>
          <w:lang w:eastAsia="sl-SI"/>
        </w:rPr>
        <w:t xml:space="preserve">                 </w:t>
      </w:r>
      <w:r w:rsidRPr="00474C8D">
        <w:rPr>
          <w:noProof/>
          <w:lang w:eastAsia="sl-SI"/>
        </w:rPr>
        <w:drawing>
          <wp:inline distT="0" distB="0" distL="0" distR="0" wp14:anchorId="6C597DB8" wp14:editId="4038F00F">
            <wp:extent cx="3027045" cy="462915"/>
            <wp:effectExtent l="0" t="0" r="190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p>
    <w:p w14:paraId="73F96DFB" w14:textId="77777777" w:rsidR="002D2872" w:rsidRPr="001A3711" w:rsidRDefault="002D2872" w:rsidP="0073213E">
      <w:pPr>
        <w:spacing w:after="0" w:line="240" w:lineRule="auto"/>
        <w:jc w:val="center"/>
        <w:rPr>
          <w:rFonts w:ascii="Arial" w:hAnsi="Arial" w:cs="Arial"/>
        </w:rPr>
      </w:pPr>
    </w:p>
    <w:p w14:paraId="42FD2980" w14:textId="77777777" w:rsidR="002D2872" w:rsidRDefault="002D2872" w:rsidP="002D2872">
      <w:pPr>
        <w:spacing w:after="0" w:line="240" w:lineRule="auto"/>
        <w:jc w:val="center"/>
        <w:rPr>
          <w:rFonts w:ascii="Arial" w:hAnsi="Arial" w:cs="Arial"/>
        </w:rPr>
      </w:pPr>
    </w:p>
    <w:p w14:paraId="052DDBF6" w14:textId="77777777" w:rsidR="002D2872" w:rsidRDefault="002D2872" w:rsidP="002D2872">
      <w:pPr>
        <w:spacing w:after="0" w:line="240" w:lineRule="auto"/>
        <w:jc w:val="center"/>
        <w:rPr>
          <w:rFonts w:ascii="Arial" w:hAnsi="Arial" w:cs="Arial"/>
        </w:rPr>
      </w:pPr>
    </w:p>
    <w:p w14:paraId="4B5C1248" w14:textId="4031944E" w:rsidR="002D2872" w:rsidRDefault="00FF7A6D" w:rsidP="00FF7A6D">
      <w:pPr>
        <w:spacing w:after="0" w:line="240" w:lineRule="auto"/>
        <w:rPr>
          <w:rFonts w:ascii="Arial" w:hAnsi="Arial" w:cs="Arial"/>
        </w:rPr>
      </w:pPr>
      <w:r>
        <w:rPr>
          <w:rFonts w:ascii="Arial" w:hAnsi="Arial" w:cs="Arial"/>
        </w:rPr>
        <w:t xml:space="preserve">Številka: </w:t>
      </w:r>
      <w:r w:rsidRPr="00FF7A6D">
        <w:rPr>
          <w:rFonts w:ascii="Arial" w:hAnsi="Arial" w:cs="Arial"/>
        </w:rPr>
        <w:t>024-11/2023-1630-3</w:t>
      </w:r>
    </w:p>
    <w:p w14:paraId="5DD4A1AF" w14:textId="414BB068" w:rsidR="009A5391" w:rsidRDefault="009A5391" w:rsidP="002D2872">
      <w:pPr>
        <w:spacing w:after="0" w:line="240" w:lineRule="auto"/>
        <w:jc w:val="center"/>
        <w:rPr>
          <w:rFonts w:ascii="Arial" w:hAnsi="Arial" w:cs="Arial"/>
        </w:rPr>
      </w:pPr>
    </w:p>
    <w:p w14:paraId="0FBB6CF6" w14:textId="244FD16A" w:rsidR="009A5391" w:rsidRDefault="009A5391" w:rsidP="002D2872">
      <w:pPr>
        <w:spacing w:after="0" w:line="240" w:lineRule="auto"/>
        <w:jc w:val="center"/>
        <w:rPr>
          <w:rFonts w:ascii="Arial" w:hAnsi="Arial" w:cs="Arial"/>
        </w:rPr>
      </w:pPr>
    </w:p>
    <w:p w14:paraId="2521A441" w14:textId="77777777" w:rsidR="009A5391" w:rsidRPr="001A3711" w:rsidRDefault="009A5391" w:rsidP="002D2872">
      <w:pPr>
        <w:spacing w:after="0" w:line="240" w:lineRule="auto"/>
        <w:jc w:val="center"/>
        <w:rPr>
          <w:rFonts w:ascii="Arial" w:hAnsi="Arial" w:cs="Arial"/>
        </w:rPr>
      </w:pPr>
    </w:p>
    <w:p w14:paraId="26362A8D" w14:textId="77777777" w:rsidR="002D2872" w:rsidRPr="001A3711" w:rsidRDefault="002D2872" w:rsidP="002D2872">
      <w:pPr>
        <w:spacing w:after="0" w:line="240" w:lineRule="auto"/>
        <w:jc w:val="center"/>
        <w:rPr>
          <w:rFonts w:ascii="Arial" w:hAnsi="Arial" w:cs="Arial"/>
        </w:rPr>
      </w:pPr>
    </w:p>
    <w:p w14:paraId="070B2743" w14:textId="49135CDC" w:rsidR="002D2872" w:rsidRDefault="002D2872" w:rsidP="002D2872">
      <w:pPr>
        <w:spacing w:after="0" w:line="240" w:lineRule="auto"/>
        <w:jc w:val="center"/>
        <w:rPr>
          <w:rFonts w:ascii="Arial" w:hAnsi="Arial" w:cs="Arial"/>
        </w:rPr>
      </w:pPr>
    </w:p>
    <w:p w14:paraId="06DE4CAD" w14:textId="77777777" w:rsidR="00FF7A6D" w:rsidRPr="001A3711" w:rsidRDefault="00FF7A6D" w:rsidP="002D2872">
      <w:pPr>
        <w:spacing w:after="0" w:line="240" w:lineRule="auto"/>
        <w:jc w:val="center"/>
        <w:rPr>
          <w:rFonts w:ascii="Arial" w:hAnsi="Arial" w:cs="Arial"/>
        </w:rPr>
      </w:pPr>
    </w:p>
    <w:p w14:paraId="51EDE61E" w14:textId="7DA16AA4" w:rsidR="002D2872" w:rsidRPr="001A3711" w:rsidRDefault="002D2872" w:rsidP="002D2872">
      <w:pPr>
        <w:spacing w:after="0" w:line="240" w:lineRule="auto"/>
        <w:jc w:val="center"/>
        <w:rPr>
          <w:rFonts w:ascii="Arial" w:hAnsi="Arial" w:cs="Arial"/>
        </w:rPr>
      </w:pPr>
      <w:r w:rsidRPr="001A3711">
        <w:rPr>
          <w:rFonts w:ascii="Arial" w:hAnsi="Arial" w:cs="Arial"/>
        </w:rPr>
        <w:t>NAVODIL</w:t>
      </w:r>
      <w:r w:rsidR="00BC2770">
        <w:rPr>
          <w:rFonts w:ascii="Arial" w:hAnsi="Arial" w:cs="Arial"/>
        </w:rPr>
        <w:t>A</w:t>
      </w:r>
      <w:r w:rsidRPr="001A3711">
        <w:rPr>
          <w:rFonts w:ascii="Arial" w:hAnsi="Arial" w:cs="Arial"/>
        </w:rPr>
        <w:t xml:space="preserve"> </w:t>
      </w:r>
    </w:p>
    <w:p w14:paraId="2EA1F041" w14:textId="77777777" w:rsidR="002D2872" w:rsidRDefault="002D2872" w:rsidP="002D2872">
      <w:pPr>
        <w:spacing w:after="0" w:line="240" w:lineRule="auto"/>
        <w:jc w:val="center"/>
        <w:rPr>
          <w:rFonts w:ascii="Arial" w:hAnsi="Arial" w:cs="Arial"/>
        </w:rPr>
      </w:pPr>
    </w:p>
    <w:p w14:paraId="158AC1E9" w14:textId="77777777" w:rsidR="002D2872" w:rsidRPr="001A3711" w:rsidRDefault="002D2872" w:rsidP="002D2872">
      <w:pPr>
        <w:spacing w:after="0" w:line="240" w:lineRule="auto"/>
        <w:jc w:val="center"/>
        <w:rPr>
          <w:rFonts w:ascii="Arial" w:hAnsi="Arial" w:cs="Arial"/>
        </w:rPr>
      </w:pPr>
    </w:p>
    <w:p w14:paraId="073DC863" w14:textId="53E5E9B1" w:rsidR="002D2872" w:rsidRDefault="002D2872" w:rsidP="002D2872">
      <w:pPr>
        <w:spacing w:after="0" w:line="240" w:lineRule="auto"/>
        <w:jc w:val="center"/>
        <w:rPr>
          <w:rFonts w:ascii="Arial" w:hAnsi="Arial" w:cs="Arial"/>
        </w:rPr>
      </w:pPr>
      <w:r w:rsidRPr="001A3711">
        <w:rPr>
          <w:rFonts w:ascii="Arial" w:hAnsi="Arial" w:cs="Arial"/>
        </w:rPr>
        <w:t xml:space="preserve">o izvajanju in sofinanciranju </w:t>
      </w:r>
      <w:r>
        <w:rPr>
          <w:rFonts w:ascii="Arial" w:hAnsi="Arial" w:cs="Arial"/>
        </w:rPr>
        <w:t>projekta</w:t>
      </w:r>
      <w:r w:rsidRPr="001A3711">
        <w:rPr>
          <w:rFonts w:ascii="Arial" w:hAnsi="Arial" w:cs="Arial"/>
        </w:rPr>
        <w:t xml:space="preserve"> </w:t>
      </w:r>
    </w:p>
    <w:p w14:paraId="364302BE" w14:textId="77777777" w:rsidR="00B0471F" w:rsidRDefault="00B0471F" w:rsidP="002D2872">
      <w:pPr>
        <w:spacing w:after="0" w:line="240" w:lineRule="auto"/>
        <w:jc w:val="center"/>
        <w:rPr>
          <w:rFonts w:ascii="Arial" w:hAnsi="Arial" w:cs="Arial"/>
        </w:rPr>
      </w:pPr>
    </w:p>
    <w:p w14:paraId="683D2F0A" w14:textId="77777777" w:rsidR="002D2872" w:rsidRDefault="002D2872" w:rsidP="002D2872">
      <w:pPr>
        <w:spacing w:after="0" w:line="240" w:lineRule="auto"/>
        <w:jc w:val="center"/>
        <w:rPr>
          <w:rFonts w:ascii="Arial" w:hAnsi="Arial" w:cs="Arial"/>
        </w:rPr>
      </w:pPr>
    </w:p>
    <w:p w14:paraId="0E4291DD" w14:textId="7AA2D583" w:rsidR="002D2872" w:rsidRPr="001A3711" w:rsidRDefault="002D2872" w:rsidP="002D2872">
      <w:pPr>
        <w:spacing w:after="0" w:line="240" w:lineRule="auto"/>
        <w:jc w:val="center"/>
        <w:rPr>
          <w:rFonts w:ascii="Arial" w:hAnsi="Arial" w:cs="Arial"/>
        </w:rPr>
      </w:pPr>
      <w:r w:rsidRPr="00F9750B">
        <w:rPr>
          <w:rFonts w:ascii="Arial" w:hAnsi="Arial" w:cs="Arial"/>
          <w:b/>
        </w:rPr>
        <w:t>»</w:t>
      </w:r>
      <w:r w:rsidR="00B0471F" w:rsidRPr="00F9750B">
        <w:rPr>
          <w:rFonts w:ascii="Arial" w:hAnsi="Arial" w:cs="Arial"/>
          <w:b/>
        </w:rPr>
        <w:t>PODJETNO NAD IZZIVE</w:t>
      </w:r>
      <w:r w:rsidRPr="00F9750B">
        <w:rPr>
          <w:rFonts w:ascii="Arial" w:hAnsi="Arial" w:cs="Arial"/>
          <w:b/>
        </w:rPr>
        <w:t>«</w:t>
      </w:r>
    </w:p>
    <w:p w14:paraId="2AE28F19" w14:textId="77777777" w:rsidR="002D2872" w:rsidRDefault="002D2872" w:rsidP="002D2872">
      <w:pPr>
        <w:spacing w:after="0" w:line="240" w:lineRule="auto"/>
        <w:jc w:val="center"/>
        <w:rPr>
          <w:rFonts w:ascii="Arial" w:hAnsi="Arial" w:cs="Arial"/>
        </w:rPr>
      </w:pPr>
    </w:p>
    <w:p w14:paraId="50987451" w14:textId="77777777" w:rsidR="002D2872" w:rsidRPr="001A3711" w:rsidRDefault="002D2872" w:rsidP="002D2872">
      <w:pPr>
        <w:spacing w:after="0" w:line="240" w:lineRule="auto"/>
        <w:jc w:val="center"/>
        <w:rPr>
          <w:rFonts w:ascii="Arial" w:hAnsi="Arial" w:cs="Arial"/>
        </w:rPr>
      </w:pPr>
    </w:p>
    <w:p w14:paraId="03B33726" w14:textId="77777777" w:rsidR="002D2872" w:rsidRPr="001A3711" w:rsidRDefault="002D2872" w:rsidP="002D2872">
      <w:pPr>
        <w:spacing w:after="0" w:line="240" w:lineRule="auto"/>
        <w:jc w:val="center"/>
        <w:rPr>
          <w:rFonts w:ascii="Arial" w:hAnsi="Arial" w:cs="Arial"/>
        </w:rPr>
      </w:pPr>
      <w:r w:rsidRPr="001A3711">
        <w:rPr>
          <w:rFonts w:ascii="Arial" w:hAnsi="Arial" w:cs="Arial"/>
        </w:rPr>
        <w:t>v okviru</w:t>
      </w:r>
    </w:p>
    <w:p w14:paraId="0D57599D" w14:textId="77777777" w:rsidR="002D2872" w:rsidRDefault="002D2872" w:rsidP="002D2872">
      <w:pPr>
        <w:spacing w:after="0" w:line="240" w:lineRule="auto"/>
        <w:jc w:val="center"/>
        <w:rPr>
          <w:rFonts w:ascii="Arial" w:hAnsi="Arial" w:cs="Arial"/>
        </w:rPr>
      </w:pPr>
    </w:p>
    <w:p w14:paraId="6B15A756" w14:textId="2E97B8A3" w:rsidR="002D2872" w:rsidRDefault="004E147E" w:rsidP="009D00B2">
      <w:pPr>
        <w:spacing w:after="0" w:line="240" w:lineRule="auto"/>
        <w:jc w:val="center"/>
        <w:rPr>
          <w:rFonts w:ascii="Arial" w:hAnsi="Arial" w:cs="Arial"/>
        </w:rPr>
      </w:pPr>
      <w:r w:rsidRPr="004E147E">
        <w:rPr>
          <w:rFonts w:ascii="Arial" w:hAnsi="Arial" w:cs="Arial"/>
        </w:rPr>
        <w:t xml:space="preserve">cilja politike 1: </w:t>
      </w:r>
      <w:r w:rsidR="009D00B2" w:rsidRPr="009D00B2">
        <w:rPr>
          <w:rFonts w:ascii="Arial" w:hAnsi="Arial" w:cs="Arial"/>
        </w:rPr>
        <w:t>Konkurenčnejša</w:t>
      </w:r>
      <w:r w:rsidR="009D00B2">
        <w:rPr>
          <w:rFonts w:ascii="Arial" w:hAnsi="Arial" w:cs="Arial"/>
        </w:rPr>
        <w:t xml:space="preserve"> </w:t>
      </w:r>
      <w:r w:rsidR="009D00B2" w:rsidRPr="009D00B2">
        <w:rPr>
          <w:rFonts w:ascii="Arial" w:hAnsi="Arial" w:cs="Arial"/>
        </w:rPr>
        <w:t>in pametnejša Evropa s</w:t>
      </w:r>
      <w:r w:rsidR="009D00B2">
        <w:rPr>
          <w:rFonts w:ascii="Arial" w:hAnsi="Arial" w:cs="Arial"/>
        </w:rPr>
        <w:t xml:space="preserve"> </w:t>
      </w:r>
      <w:r w:rsidR="009D00B2" w:rsidRPr="009D00B2">
        <w:rPr>
          <w:rFonts w:ascii="Arial" w:hAnsi="Arial" w:cs="Arial"/>
        </w:rPr>
        <w:t>spodbujanjem</w:t>
      </w:r>
      <w:r w:rsidR="009D00B2">
        <w:rPr>
          <w:rFonts w:ascii="Arial" w:hAnsi="Arial" w:cs="Arial"/>
        </w:rPr>
        <w:t xml:space="preserve"> </w:t>
      </w:r>
      <w:r w:rsidR="009D00B2" w:rsidRPr="009D00B2">
        <w:rPr>
          <w:rFonts w:ascii="Arial" w:hAnsi="Arial" w:cs="Arial"/>
        </w:rPr>
        <w:t>inovativne in pametne</w:t>
      </w:r>
      <w:r w:rsidR="009D00B2">
        <w:rPr>
          <w:rFonts w:ascii="Arial" w:hAnsi="Arial" w:cs="Arial"/>
        </w:rPr>
        <w:t xml:space="preserve"> </w:t>
      </w:r>
      <w:r w:rsidR="009D00B2" w:rsidRPr="009D00B2">
        <w:rPr>
          <w:rFonts w:ascii="Arial" w:hAnsi="Arial" w:cs="Arial"/>
        </w:rPr>
        <w:t>gospodarske preobrazbe</w:t>
      </w:r>
      <w:r w:rsidR="009D00B2">
        <w:rPr>
          <w:rFonts w:ascii="Arial" w:hAnsi="Arial" w:cs="Arial"/>
        </w:rPr>
        <w:t xml:space="preserve"> </w:t>
      </w:r>
      <w:r w:rsidR="009D00B2" w:rsidRPr="009D00B2">
        <w:rPr>
          <w:rFonts w:ascii="Arial" w:hAnsi="Arial" w:cs="Arial"/>
        </w:rPr>
        <w:t>ter regionalne</w:t>
      </w:r>
      <w:r w:rsidR="009D00B2">
        <w:rPr>
          <w:rFonts w:ascii="Arial" w:hAnsi="Arial" w:cs="Arial"/>
        </w:rPr>
        <w:t xml:space="preserve"> </w:t>
      </w:r>
      <w:r w:rsidR="009D00B2" w:rsidRPr="009D00B2">
        <w:rPr>
          <w:rFonts w:ascii="Arial" w:hAnsi="Arial" w:cs="Arial"/>
        </w:rPr>
        <w:t>povezljivosti na</w:t>
      </w:r>
      <w:r w:rsidR="009D00B2">
        <w:rPr>
          <w:rFonts w:ascii="Arial" w:hAnsi="Arial" w:cs="Arial"/>
        </w:rPr>
        <w:t xml:space="preserve"> </w:t>
      </w:r>
      <w:r w:rsidR="009D00B2" w:rsidRPr="009D00B2">
        <w:rPr>
          <w:rFonts w:ascii="Arial" w:hAnsi="Arial" w:cs="Arial"/>
        </w:rPr>
        <w:t>področju IKT</w:t>
      </w:r>
      <w:r w:rsidR="009D00B2" w:rsidRPr="009D00B2">
        <w:rPr>
          <w:rFonts w:ascii="Arial" w:hAnsi="Arial" w:cs="Arial"/>
        </w:rPr>
        <w:cr/>
      </w:r>
    </w:p>
    <w:p w14:paraId="38C17D23" w14:textId="6751AC54" w:rsidR="002D2872" w:rsidRPr="0073213E" w:rsidRDefault="007120C7" w:rsidP="002D2872">
      <w:pPr>
        <w:spacing w:after="0" w:line="240" w:lineRule="auto"/>
        <w:jc w:val="center"/>
        <w:rPr>
          <w:rFonts w:ascii="Arial" w:hAnsi="Arial" w:cs="Arial"/>
          <w:highlight w:val="yellow"/>
        </w:rPr>
      </w:pPr>
      <w:r w:rsidRPr="007120C7">
        <w:rPr>
          <w:rFonts w:ascii="Arial" w:hAnsi="Arial" w:cs="Arial"/>
        </w:rPr>
        <w:t>prednostne naloge 1: Inovacijska družba znanja</w:t>
      </w:r>
    </w:p>
    <w:p w14:paraId="71EA7AF5" w14:textId="77777777" w:rsidR="002D2872" w:rsidRPr="0073213E" w:rsidRDefault="002D2872" w:rsidP="002D2872">
      <w:pPr>
        <w:spacing w:after="0" w:line="240" w:lineRule="auto"/>
        <w:jc w:val="center"/>
        <w:rPr>
          <w:rFonts w:ascii="Arial" w:hAnsi="Arial" w:cs="Arial"/>
          <w:highlight w:val="yellow"/>
        </w:rPr>
      </w:pPr>
    </w:p>
    <w:p w14:paraId="6F57B523" w14:textId="34D87608" w:rsidR="002D2872" w:rsidRDefault="007120C7" w:rsidP="002D2872">
      <w:pPr>
        <w:spacing w:after="0" w:line="240" w:lineRule="auto"/>
        <w:jc w:val="center"/>
        <w:rPr>
          <w:rFonts w:ascii="Arial" w:hAnsi="Arial" w:cs="Arial"/>
        </w:rPr>
      </w:pPr>
      <w:r w:rsidRPr="007120C7">
        <w:rPr>
          <w:rFonts w:ascii="Arial" w:hAnsi="Arial" w:cs="Arial"/>
        </w:rPr>
        <w:t>specifičnega cilja</w:t>
      </w:r>
      <w:r>
        <w:rPr>
          <w:rFonts w:ascii="Arial" w:hAnsi="Arial" w:cs="Arial"/>
        </w:rPr>
        <w:t xml:space="preserve"> </w:t>
      </w:r>
      <w:r w:rsidRPr="007120C7">
        <w:rPr>
          <w:rFonts w:ascii="Arial" w:hAnsi="Arial" w:cs="Arial"/>
        </w:rPr>
        <w:t>RSO1.3. Krepitev trajnostne rasti in konkurenčnosti MSP ter ustvarjanje delovnih mest v MSP, med drugim s produktivnimi naložbami</w:t>
      </w:r>
    </w:p>
    <w:p w14:paraId="7321E43F" w14:textId="77777777" w:rsidR="007120C7" w:rsidRDefault="007120C7" w:rsidP="002D2872">
      <w:pPr>
        <w:spacing w:after="0" w:line="240" w:lineRule="auto"/>
        <w:jc w:val="center"/>
        <w:rPr>
          <w:rFonts w:ascii="Arial" w:hAnsi="Arial" w:cs="Arial"/>
          <w:iCs/>
        </w:rPr>
      </w:pPr>
    </w:p>
    <w:p w14:paraId="12CCE146" w14:textId="77777777" w:rsidR="002D2872" w:rsidRPr="001A3711" w:rsidRDefault="002D2872" w:rsidP="002D2872">
      <w:pPr>
        <w:spacing w:after="0" w:line="240" w:lineRule="auto"/>
        <w:jc w:val="center"/>
        <w:rPr>
          <w:rFonts w:ascii="Arial" w:hAnsi="Arial" w:cs="Arial"/>
          <w:iCs/>
        </w:rPr>
      </w:pPr>
    </w:p>
    <w:p w14:paraId="4A958DD8" w14:textId="492F30FC" w:rsidR="002D2872" w:rsidRPr="001A3711" w:rsidRDefault="007120C7" w:rsidP="007120C7">
      <w:pPr>
        <w:spacing w:after="0" w:line="240" w:lineRule="auto"/>
        <w:jc w:val="center"/>
        <w:rPr>
          <w:rFonts w:ascii="Arial" w:hAnsi="Arial" w:cs="Arial"/>
          <w:iCs/>
        </w:rPr>
      </w:pPr>
      <w:r w:rsidRPr="007120C7">
        <w:rPr>
          <w:rFonts w:ascii="Arial" w:hAnsi="Arial" w:cs="Arial"/>
          <w:iCs/>
        </w:rPr>
        <w:t>Program</w:t>
      </w:r>
      <w:r>
        <w:rPr>
          <w:rFonts w:ascii="Arial" w:hAnsi="Arial" w:cs="Arial"/>
          <w:iCs/>
        </w:rPr>
        <w:t>a</w:t>
      </w:r>
      <w:r w:rsidRPr="007120C7">
        <w:rPr>
          <w:rFonts w:ascii="Arial" w:hAnsi="Arial" w:cs="Arial"/>
          <w:iCs/>
        </w:rPr>
        <w:t xml:space="preserve"> evropske kohezijske politike v</w:t>
      </w:r>
      <w:r>
        <w:rPr>
          <w:rFonts w:ascii="Arial" w:hAnsi="Arial" w:cs="Arial"/>
          <w:iCs/>
        </w:rPr>
        <w:t xml:space="preserve"> </w:t>
      </w:r>
      <w:r w:rsidRPr="007120C7">
        <w:rPr>
          <w:rFonts w:ascii="Arial" w:hAnsi="Arial" w:cs="Arial"/>
          <w:iCs/>
        </w:rPr>
        <w:t>obdobju 2021-2027 v Sloveniji</w:t>
      </w:r>
    </w:p>
    <w:p w14:paraId="666F840A" w14:textId="77777777" w:rsidR="002D2872" w:rsidRPr="001A3711" w:rsidRDefault="002D2872" w:rsidP="002D2872">
      <w:pPr>
        <w:spacing w:after="0" w:line="240" w:lineRule="auto"/>
        <w:jc w:val="center"/>
        <w:rPr>
          <w:rFonts w:ascii="Arial" w:hAnsi="Arial" w:cs="Arial"/>
          <w:iCs/>
        </w:rPr>
      </w:pPr>
    </w:p>
    <w:p w14:paraId="5F29550A" w14:textId="77777777" w:rsidR="002D2872" w:rsidRPr="001A3711" w:rsidRDefault="002D2872" w:rsidP="002D2872">
      <w:pPr>
        <w:spacing w:after="0" w:line="240" w:lineRule="auto"/>
        <w:jc w:val="center"/>
        <w:rPr>
          <w:rFonts w:ascii="Arial" w:hAnsi="Arial" w:cs="Arial"/>
          <w:iCs/>
        </w:rPr>
      </w:pPr>
    </w:p>
    <w:p w14:paraId="4FB03F91" w14:textId="77777777" w:rsidR="002D2872" w:rsidRDefault="002D2872" w:rsidP="002D2872">
      <w:pPr>
        <w:spacing w:after="0" w:line="240" w:lineRule="auto"/>
        <w:jc w:val="center"/>
        <w:rPr>
          <w:rFonts w:ascii="Arial" w:hAnsi="Arial" w:cs="Arial"/>
          <w:iCs/>
        </w:rPr>
      </w:pPr>
    </w:p>
    <w:p w14:paraId="37837CD6" w14:textId="77777777" w:rsidR="002D2872" w:rsidRDefault="002D2872" w:rsidP="002D2872">
      <w:pPr>
        <w:spacing w:after="0" w:line="240" w:lineRule="auto"/>
        <w:jc w:val="center"/>
        <w:rPr>
          <w:rFonts w:ascii="Arial" w:hAnsi="Arial" w:cs="Arial"/>
          <w:iCs/>
        </w:rPr>
      </w:pPr>
    </w:p>
    <w:p w14:paraId="4A58EB71" w14:textId="77777777" w:rsidR="002D2872" w:rsidRDefault="002D2872" w:rsidP="002D2872">
      <w:pPr>
        <w:spacing w:after="0" w:line="240" w:lineRule="auto"/>
        <w:jc w:val="center"/>
        <w:rPr>
          <w:rFonts w:ascii="Arial" w:hAnsi="Arial" w:cs="Arial"/>
          <w:iCs/>
        </w:rPr>
      </w:pPr>
    </w:p>
    <w:p w14:paraId="504D35C0" w14:textId="77777777" w:rsidR="002D2872" w:rsidRDefault="002D2872" w:rsidP="002D2872">
      <w:pPr>
        <w:spacing w:after="0" w:line="240" w:lineRule="auto"/>
        <w:jc w:val="center"/>
        <w:rPr>
          <w:rFonts w:ascii="Arial" w:hAnsi="Arial" w:cs="Arial"/>
          <w:iCs/>
        </w:rPr>
      </w:pPr>
    </w:p>
    <w:p w14:paraId="3D13EF93" w14:textId="77777777" w:rsidR="002D2872" w:rsidRDefault="002D2872" w:rsidP="002D2872">
      <w:pPr>
        <w:spacing w:after="0" w:line="240" w:lineRule="auto"/>
        <w:jc w:val="center"/>
        <w:rPr>
          <w:rFonts w:ascii="Arial" w:hAnsi="Arial" w:cs="Arial"/>
          <w:iCs/>
        </w:rPr>
      </w:pPr>
    </w:p>
    <w:p w14:paraId="40DAB8AA" w14:textId="77777777" w:rsidR="002D2872" w:rsidRDefault="002D2872" w:rsidP="002D2872">
      <w:pPr>
        <w:spacing w:after="0" w:line="240" w:lineRule="auto"/>
        <w:jc w:val="center"/>
        <w:rPr>
          <w:rFonts w:ascii="Arial" w:hAnsi="Arial" w:cs="Arial"/>
          <w:iCs/>
        </w:rPr>
      </w:pPr>
    </w:p>
    <w:p w14:paraId="21EB1891" w14:textId="77777777" w:rsidR="002D2872" w:rsidRDefault="002D2872" w:rsidP="002D2872">
      <w:pPr>
        <w:spacing w:after="0" w:line="240" w:lineRule="auto"/>
        <w:jc w:val="center"/>
        <w:rPr>
          <w:rFonts w:ascii="Arial" w:hAnsi="Arial" w:cs="Arial"/>
          <w:iCs/>
        </w:rPr>
      </w:pPr>
    </w:p>
    <w:p w14:paraId="531A3F1A" w14:textId="77777777" w:rsidR="002D2872" w:rsidRDefault="002D2872" w:rsidP="002D2872">
      <w:pPr>
        <w:spacing w:after="0" w:line="240" w:lineRule="auto"/>
        <w:jc w:val="center"/>
        <w:rPr>
          <w:rFonts w:ascii="Arial" w:hAnsi="Arial" w:cs="Arial"/>
          <w:iCs/>
        </w:rPr>
      </w:pPr>
    </w:p>
    <w:p w14:paraId="30F3ACC7" w14:textId="77777777" w:rsidR="002D2872" w:rsidRDefault="002D2872" w:rsidP="002D2872">
      <w:pPr>
        <w:spacing w:after="0" w:line="240" w:lineRule="auto"/>
        <w:jc w:val="center"/>
        <w:rPr>
          <w:rFonts w:ascii="Arial" w:hAnsi="Arial" w:cs="Arial"/>
          <w:iCs/>
        </w:rPr>
      </w:pPr>
    </w:p>
    <w:p w14:paraId="0F380A17" w14:textId="77777777" w:rsidR="002D2872" w:rsidRDefault="002D2872" w:rsidP="002D2872">
      <w:pPr>
        <w:spacing w:after="0" w:line="240" w:lineRule="auto"/>
        <w:jc w:val="center"/>
        <w:rPr>
          <w:rFonts w:ascii="Arial" w:hAnsi="Arial" w:cs="Arial"/>
          <w:iCs/>
        </w:rPr>
      </w:pPr>
    </w:p>
    <w:p w14:paraId="1D9F4B6A" w14:textId="77777777" w:rsidR="002D2872" w:rsidRDefault="002D2872" w:rsidP="002D2872">
      <w:pPr>
        <w:spacing w:after="0" w:line="240" w:lineRule="auto"/>
        <w:jc w:val="center"/>
        <w:rPr>
          <w:rFonts w:ascii="Arial" w:hAnsi="Arial" w:cs="Arial"/>
          <w:iCs/>
        </w:rPr>
      </w:pPr>
    </w:p>
    <w:p w14:paraId="031CF2F5" w14:textId="77777777" w:rsidR="002D2872" w:rsidRDefault="002D2872" w:rsidP="002D2872">
      <w:pPr>
        <w:spacing w:after="0" w:line="240" w:lineRule="auto"/>
        <w:jc w:val="center"/>
        <w:rPr>
          <w:rFonts w:ascii="Arial" w:hAnsi="Arial" w:cs="Arial"/>
          <w:iCs/>
        </w:rPr>
      </w:pPr>
    </w:p>
    <w:p w14:paraId="6F13AC9F" w14:textId="77777777" w:rsidR="002D2872" w:rsidRPr="001A3711" w:rsidRDefault="002D2872" w:rsidP="002D2872">
      <w:pPr>
        <w:spacing w:after="0" w:line="240" w:lineRule="auto"/>
        <w:jc w:val="center"/>
        <w:rPr>
          <w:rFonts w:ascii="Arial" w:hAnsi="Arial" w:cs="Arial"/>
          <w:iCs/>
        </w:rPr>
      </w:pPr>
    </w:p>
    <w:p w14:paraId="60D2345A" w14:textId="77777777" w:rsidR="002D2872" w:rsidRPr="001A3711" w:rsidRDefault="002D2872" w:rsidP="002D2872">
      <w:pPr>
        <w:spacing w:after="0" w:line="240" w:lineRule="auto"/>
        <w:jc w:val="center"/>
        <w:rPr>
          <w:rFonts w:ascii="Arial" w:hAnsi="Arial" w:cs="Arial"/>
          <w:iCs/>
        </w:rPr>
      </w:pPr>
    </w:p>
    <w:p w14:paraId="7B2F482B" w14:textId="1489BF6F" w:rsidR="002D2872" w:rsidRPr="001A3711" w:rsidRDefault="00D5472E" w:rsidP="002D2872">
      <w:pPr>
        <w:spacing w:after="0" w:line="240" w:lineRule="auto"/>
        <w:jc w:val="center"/>
        <w:rPr>
          <w:rFonts w:ascii="Arial" w:hAnsi="Arial" w:cs="Arial"/>
          <w:iCs/>
        </w:rPr>
      </w:pPr>
      <w:r>
        <w:rPr>
          <w:rFonts w:ascii="Arial" w:hAnsi="Arial" w:cs="Arial"/>
          <w:iCs/>
        </w:rPr>
        <w:t>Oktober</w:t>
      </w:r>
      <w:r w:rsidR="00D13C65">
        <w:rPr>
          <w:rFonts w:ascii="Arial" w:hAnsi="Arial" w:cs="Arial"/>
          <w:iCs/>
        </w:rPr>
        <w:t xml:space="preserve"> 2023</w:t>
      </w:r>
    </w:p>
    <w:p w14:paraId="5FF093E7" w14:textId="75883092" w:rsidR="002D2872" w:rsidRDefault="002D2872" w:rsidP="002D2872">
      <w:pPr>
        <w:spacing w:after="0" w:line="240" w:lineRule="auto"/>
        <w:jc w:val="center"/>
        <w:rPr>
          <w:rFonts w:ascii="Arial" w:hAnsi="Arial" w:cs="Arial"/>
          <w:iCs/>
        </w:rPr>
      </w:pPr>
    </w:p>
    <w:p w14:paraId="28ECABBD" w14:textId="36FF961C" w:rsidR="002D2872" w:rsidRPr="001A3711" w:rsidRDefault="002D2872" w:rsidP="002D2872">
      <w:pPr>
        <w:spacing w:after="0" w:line="240" w:lineRule="auto"/>
        <w:jc w:val="center"/>
        <w:rPr>
          <w:rFonts w:ascii="Arial" w:hAnsi="Arial" w:cs="Arial"/>
          <w:iCs/>
        </w:rPr>
        <w:sectPr w:rsidR="002D2872" w:rsidRPr="001A3711" w:rsidSect="00F87B6A">
          <w:headerReference w:type="default" r:id="rId10"/>
          <w:footerReference w:type="default" r:id="rId11"/>
          <w:footerReference w:type="first" r:id="rId12"/>
          <w:pgSz w:w="11906" w:h="16838"/>
          <w:pgMar w:top="1417" w:right="1417" w:bottom="1417" w:left="1417" w:header="708" w:footer="708" w:gutter="0"/>
          <w:cols w:space="708"/>
          <w:titlePg/>
          <w:docGrid w:linePitch="360"/>
        </w:sectPr>
      </w:pPr>
    </w:p>
    <w:sdt>
      <w:sdtPr>
        <w:rPr>
          <w:rFonts w:asciiTheme="minorHAnsi" w:eastAsiaTheme="minorHAnsi" w:hAnsiTheme="minorHAnsi" w:cstheme="minorBidi"/>
          <w:b w:val="0"/>
          <w:bCs w:val="0"/>
          <w:color w:val="auto"/>
          <w:sz w:val="22"/>
          <w:szCs w:val="22"/>
          <w:lang w:eastAsia="en-US"/>
        </w:rPr>
        <w:id w:val="-253357171"/>
        <w:docPartObj>
          <w:docPartGallery w:val="Table of Contents"/>
          <w:docPartUnique/>
        </w:docPartObj>
      </w:sdtPr>
      <w:sdtEndPr>
        <w:rPr>
          <w:sz w:val="20"/>
          <w:szCs w:val="20"/>
        </w:rPr>
      </w:sdtEndPr>
      <w:sdtContent>
        <w:p w14:paraId="34A32A3D" w14:textId="77777777" w:rsidR="002D2872" w:rsidRDefault="002D2872" w:rsidP="002D2872">
          <w:pPr>
            <w:pStyle w:val="NaslovTOC"/>
          </w:pPr>
          <w:r>
            <w:t>Vsebina</w:t>
          </w:r>
        </w:p>
        <w:p w14:paraId="1F5D0CDD" w14:textId="2131D132" w:rsidR="00295BCE" w:rsidRDefault="002D2872">
          <w:pPr>
            <w:pStyle w:val="Kazalovsebine1"/>
            <w:tabs>
              <w:tab w:val="right" w:leader="dot" w:pos="9062"/>
            </w:tabs>
            <w:rPr>
              <w:noProof/>
            </w:rPr>
          </w:pPr>
          <w:r w:rsidRPr="00AE37D9">
            <w:rPr>
              <w:sz w:val="20"/>
              <w:szCs w:val="20"/>
            </w:rPr>
            <w:fldChar w:fldCharType="begin"/>
          </w:r>
          <w:r w:rsidRPr="00AE37D9">
            <w:rPr>
              <w:sz w:val="20"/>
              <w:szCs w:val="20"/>
            </w:rPr>
            <w:instrText xml:space="preserve"> TOC \o "1-3" \h \z \u </w:instrText>
          </w:r>
          <w:r w:rsidRPr="00AE37D9">
            <w:rPr>
              <w:sz w:val="20"/>
              <w:szCs w:val="20"/>
            </w:rPr>
            <w:fldChar w:fldCharType="separate"/>
          </w:r>
          <w:hyperlink w:anchor="_Toc147492357" w:history="1">
            <w:r w:rsidR="00295BCE" w:rsidRPr="009C6ADA">
              <w:rPr>
                <w:rStyle w:val="Hiperpovezava"/>
                <w:noProof/>
              </w:rPr>
              <w:t>1. UVOD</w:t>
            </w:r>
            <w:r w:rsidR="00295BCE">
              <w:rPr>
                <w:noProof/>
                <w:webHidden/>
              </w:rPr>
              <w:tab/>
            </w:r>
            <w:r w:rsidR="00295BCE">
              <w:rPr>
                <w:noProof/>
                <w:webHidden/>
              </w:rPr>
              <w:fldChar w:fldCharType="begin"/>
            </w:r>
            <w:r w:rsidR="00295BCE">
              <w:rPr>
                <w:noProof/>
                <w:webHidden/>
              </w:rPr>
              <w:instrText xml:space="preserve"> PAGEREF _Toc147492357 \h </w:instrText>
            </w:r>
            <w:r w:rsidR="00295BCE">
              <w:rPr>
                <w:noProof/>
                <w:webHidden/>
              </w:rPr>
            </w:r>
            <w:r w:rsidR="00295BCE">
              <w:rPr>
                <w:noProof/>
                <w:webHidden/>
              </w:rPr>
              <w:fldChar w:fldCharType="separate"/>
            </w:r>
            <w:r w:rsidR="00015A64">
              <w:rPr>
                <w:noProof/>
                <w:webHidden/>
              </w:rPr>
              <w:t>1</w:t>
            </w:r>
            <w:r w:rsidR="00295BCE">
              <w:rPr>
                <w:noProof/>
                <w:webHidden/>
              </w:rPr>
              <w:fldChar w:fldCharType="end"/>
            </w:r>
          </w:hyperlink>
        </w:p>
        <w:p w14:paraId="4FC32D29" w14:textId="3AC8E19C" w:rsidR="00295BCE" w:rsidRDefault="00CA3513">
          <w:pPr>
            <w:pStyle w:val="Kazalovsebine2"/>
            <w:tabs>
              <w:tab w:val="right" w:leader="dot" w:pos="9062"/>
            </w:tabs>
            <w:rPr>
              <w:noProof/>
            </w:rPr>
          </w:pPr>
          <w:hyperlink w:anchor="_Toc147492358" w:history="1">
            <w:r w:rsidR="00295BCE" w:rsidRPr="009C6ADA">
              <w:rPr>
                <w:rStyle w:val="Hiperpovezava"/>
                <w:noProof/>
              </w:rPr>
              <w:t>1.1 Splošni podatki o projektu</w:t>
            </w:r>
            <w:r w:rsidR="00295BCE">
              <w:rPr>
                <w:noProof/>
                <w:webHidden/>
              </w:rPr>
              <w:tab/>
            </w:r>
            <w:r w:rsidR="00295BCE">
              <w:rPr>
                <w:noProof/>
                <w:webHidden/>
              </w:rPr>
              <w:fldChar w:fldCharType="begin"/>
            </w:r>
            <w:r w:rsidR="00295BCE">
              <w:rPr>
                <w:noProof/>
                <w:webHidden/>
              </w:rPr>
              <w:instrText xml:space="preserve"> PAGEREF _Toc147492358 \h </w:instrText>
            </w:r>
            <w:r w:rsidR="00295BCE">
              <w:rPr>
                <w:noProof/>
                <w:webHidden/>
              </w:rPr>
            </w:r>
            <w:r w:rsidR="00295BCE">
              <w:rPr>
                <w:noProof/>
                <w:webHidden/>
              </w:rPr>
              <w:fldChar w:fldCharType="separate"/>
            </w:r>
            <w:r w:rsidR="00015A64">
              <w:rPr>
                <w:noProof/>
                <w:webHidden/>
              </w:rPr>
              <w:t>1</w:t>
            </w:r>
            <w:r w:rsidR="00295BCE">
              <w:rPr>
                <w:noProof/>
                <w:webHidden/>
              </w:rPr>
              <w:fldChar w:fldCharType="end"/>
            </w:r>
          </w:hyperlink>
        </w:p>
        <w:p w14:paraId="0DA8648D" w14:textId="2945D619" w:rsidR="00295BCE" w:rsidRDefault="00CA3513">
          <w:pPr>
            <w:pStyle w:val="Kazalovsebine1"/>
            <w:tabs>
              <w:tab w:val="right" w:leader="dot" w:pos="9062"/>
            </w:tabs>
            <w:rPr>
              <w:noProof/>
            </w:rPr>
          </w:pPr>
          <w:hyperlink w:anchor="_Toc147492359" w:history="1">
            <w:r w:rsidR="00295BCE" w:rsidRPr="009C6ADA">
              <w:rPr>
                <w:rStyle w:val="Hiperpovezava"/>
                <w:noProof/>
              </w:rPr>
              <w:t>2. CILJI IN KAZALNIKI PROJEKTA</w:t>
            </w:r>
            <w:r w:rsidR="00295BCE">
              <w:rPr>
                <w:noProof/>
                <w:webHidden/>
              </w:rPr>
              <w:tab/>
            </w:r>
            <w:r w:rsidR="00295BCE">
              <w:rPr>
                <w:noProof/>
                <w:webHidden/>
              </w:rPr>
              <w:fldChar w:fldCharType="begin"/>
            </w:r>
            <w:r w:rsidR="00295BCE">
              <w:rPr>
                <w:noProof/>
                <w:webHidden/>
              </w:rPr>
              <w:instrText xml:space="preserve"> PAGEREF _Toc147492359 \h </w:instrText>
            </w:r>
            <w:r w:rsidR="00295BCE">
              <w:rPr>
                <w:noProof/>
                <w:webHidden/>
              </w:rPr>
            </w:r>
            <w:r w:rsidR="00295BCE">
              <w:rPr>
                <w:noProof/>
                <w:webHidden/>
              </w:rPr>
              <w:fldChar w:fldCharType="separate"/>
            </w:r>
            <w:r w:rsidR="00015A64">
              <w:rPr>
                <w:noProof/>
                <w:webHidden/>
              </w:rPr>
              <w:t>1</w:t>
            </w:r>
            <w:r w:rsidR="00295BCE">
              <w:rPr>
                <w:noProof/>
                <w:webHidden/>
              </w:rPr>
              <w:fldChar w:fldCharType="end"/>
            </w:r>
          </w:hyperlink>
        </w:p>
        <w:p w14:paraId="102622DB" w14:textId="0247EAB6" w:rsidR="00295BCE" w:rsidRDefault="00CA3513">
          <w:pPr>
            <w:pStyle w:val="Kazalovsebine1"/>
            <w:tabs>
              <w:tab w:val="right" w:leader="dot" w:pos="9062"/>
            </w:tabs>
            <w:rPr>
              <w:noProof/>
            </w:rPr>
          </w:pPr>
          <w:hyperlink w:anchor="_Toc147492360" w:history="1">
            <w:r w:rsidR="00295BCE" w:rsidRPr="009C6ADA">
              <w:rPr>
                <w:rStyle w:val="Hiperpovezava"/>
                <w:noProof/>
              </w:rPr>
              <w:t>3. UPRAVIČENCI, UPRAVIČENI STROŠKI, DOKAZILA, MEJNIKI</w:t>
            </w:r>
            <w:r w:rsidR="00295BCE">
              <w:rPr>
                <w:noProof/>
                <w:webHidden/>
              </w:rPr>
              <w:tab/>
            </w:r>
            <w:r w:rsidR="00295BCE">
              <w:rPr>
                <w:noProof/>
                <w:webHidden/>
              </w:rPr>
              <w:fldChar w:fldCharType="begin"/>
            </w:r>
            <w:r w:rsidR="00295BCE">
              <w:rPr>
                <w:noProof/>
                <w:webHidden/>
              </w:rPr>
              <w:instrText xml:space="preserve"> PAGEREF _Toc147492360 \h </w:instrText>
            </w:r>
            <w:r w:rsidR="00295BCE">
              <w:rPr>
                <w:noProof/>
                <w:webHidden/>
              </w:rPr>
            </w:r>
            <w:r w:rsidR="00295BCE">
              <w:rPr>
                <w:noProof/>
                <w:webHidden/>
              </w:rPr>
              <w:fldChar w:fldCharType="separate"/>
            </w:r>
            <w:r w:rsidR="00015A64">
              <w:rPr>
                <w:noProof/>
                <w:webHidden/>
              </w:rPr>
              <w:t>3</w:t>
            </w:r>
            <w:r w:rsidR="00295BCE">
              <w:rPr>
                <w:noProof/>
                <w:webHidden/>
              </w:rPr>
              <w:fldChar w:fldCharType="end"/>
            </w:r>
          </w:hyperlink>
        </w:p>
        <w:p w14:paraId="2213F6CA" w14:textId="5F4DCE19" w:rsidR="00295BCE" w:rsidRDefault="00CA3513">
          <w:pPr>
            <w:pStyle w:val="Kazalovsebine2"/>
            <w:tabs>
              <w:tab w:val="right" w:leader="dot" w:pos="9062"/>
            </w:tabs>
            <w:rPr>
              <w:noProof/>
            </w:rPr>
          </w:pPr>
          <w:hyperlink w:anchor="_Toc147492361" w:history="1">
            <w:r w:rsidR="00295BCE" w:rsidRPr="009C6ADA">
              <w:rPr>
                <w:rStyle w:val="Hiperpovezava"/>
                <w:noProof/>
              </w:rPr>
              <w:t>3.1 Doseganje posameznih mejnikov</w:t>
            </w:r>
            <w:r w:rsidR="00295BCE">
              <w:rPr>
                <w:noProof/>
                <w:webHidden/>
              </w:rPr>
              <w:tab/>
            </w:r>
            <w:r w:rsidR="00295BCE">
              <w:rPr>
                <w:noProof/>
                <w:webHidden/>
              </w:rPr>
              <w:fldChar w:fldCharType="begin"/>
            </w:r>
            <w:r w:rsidR="00295BCE">
              <w:rPr>
                <w:noProof/>
                <w:webHidden/>
              </w:rPr>
              <w:instrText xml:space="preserve"> PAGEREF _Toc147492361 \h </w:instrText>
            </w:r>
            <w:r w:rsidR="00295BCE">
              <w:rPr>
                <w:noProof/>
                <w:webHidden/>
              </w:rPr>
            </w:r>
            <w:r w:rsidR="00295BCE">
              <w:rPr>
                <w:noProof/>
                <w:webHidden/>
              </w:rPr>
              <w:fldChar w:fldCharType="separate"/>
            </w:r>
            <w:r w:rsidR="00015A64">
              <w:rPr>
                <w:noProof/>
                <w:webHidden/>
              </w:rPr>
              <w:t>4</w:t>
            </w:r>
            <w:r w:rsidR="00295BCE">
              <w:rPr>
                <w:noProof/>
                <w:webHidden/>
              </w:rPr>
              <w:fldChar w:fldCharType="end"/>
            </w:r>
          </w:hyperlink>
        </w:p>
        <w:p w14:paraId="72EF64F1" w14:textId="623B5422" w:rsidR="00295BCE" w:rsidRDefault="00CA3513">
          <w:pPr>
            <w:pStyle w:val="Kazalovsebine3"/>
            <w:tabs>
              <w:tab w:val="right" w:leader="dot" w:pos="9062"/>
            </w:tabs>
            <w:rPr>
              <w:noProof/>
            </w:rPr>
          </w:pPr>
          <w:hyperlink w:anchor="_Toc147492362" w:history="1">
            <w:r w:rsidR="00295BCE" w:rsidRPr="009C6ADA">
              <w:rPr>
                <w:rStyle w:val="Hiperpovezava"/>
                <w:noProof/>
              </w:rPr>
              <w:t>3.1.1 Prvi mejnik</w:t>
            </w:r>
            <w:r w:rsidR="00295BCE">
              <w:rPr>
                <w:noProof/>
                <w:webHidden/>
              </w:rPr>
              <w:tab/>
            </w:r>
            <w:r w:rsidR="00295BCE">
              <w:rPr>
                <w:noProof/>
                <w:webHidden/>
              </w:rPr>
              <w:fldChar w:fldCharType="begin"/>
            </w:r>
            <w:r w:rsidR="00295BCE">
              <w:rPr>
                <w:noProof/>
                <w:webHidden/>
              </w:rPr>
              <w:instrText xml:space="preserve"> PAGEREF _Toc147492362 \h </w:instrText>
            </w:r>
            <w:r w:rsidR="00295BCE">
              <w:rPr>
                <w:noProof/>
                <w:webHidden/>
              </w:rPr>
            </w:r>
            <w:r w:rsidR="00295BCE">
              <w:rPr>
                <w:noProof/>
                <w:webHidden/>
              </w:rPr>
              <w:fldChar w:fldCharType="separate"/>
            </w:r>
            <w:r w:rsidR="00015A64">
              <w:rPr>
                <w:noProof/>
                <w:webHidden/>
              </w:rPr>
              <w:t>4</w:t>
            </w:r>
            <w:r w:rsidR="00295BCE">
              <w:rPr>
                <w:noProof/>
                <w:webHidden/>
              </w:rPr>
              <w:fldChar w:fldCharType="end"/>
            </w:r>
          </w:hyperlink>
        </w:p>
        <w:p w14:paraId="65006F47" w14:textId="34772377" w:rsidR="00295BCE" w:rsidRDefault="00CA3513">
          <w:pPr>
            <w:pStyle w:val="Kazalovsebine3"/>
            <w:tabs>
              <w:tab w:val="right" w:leader="dot" w:pos="9062"/>
            </w:tabs>
            <w:rPr>
              <w:noProof/>
            </w:rPr>
          </w:pPr>
          <w:hyperlink w:anchor="_Toc147492363" w:history="1">
            <w:r w:rsidR="00295BCE" w:rsidRPr="009C6ADA">
              <w:rPr>
                <w:rStyle w:val="Hiperpovezava"/>
                <w:noProof/>
              </w:rPr>
              <w:t>3.1.2 Drugi mejnik</w:t>
            </w:r>
            <w:r w:rsidR="00295BCE">
              <w:rPr>
                <w:noProof/>
                <w:webHidden/>
              </w:rPr>
              <w:tab/>
            </w:r>
            <w:r w:rsidR="00295BCE">
              <w:rPr>
                <w:noProof/>
                <w:webHidden/>
              </w:rPr>
              <w:fldChar w:fldCharType="begin"/>
            </w:r>
            <w:r w:rsidR="00295BCE">
              <w:rPr>
                <w:noProof/>
                <w:webHidden/>
              </w:rPr>
              <w:instrText xml:space="preserve"> PAGEREF _Toc147492363 \h </w:instrText>
            </w:r>
            <w:r w:rsidR="00295BCE">
              <w:rPr>
                <w:noProof/>
                <w:webHidden/>
              </w:rPr>
            </w:r>
            <w:r w:rsidR="00295BCE">
              <w:rPr>
                <w:noProof/>
                <w:webHidden/>
              </w:rPr>
              <w:fldChar w:fldCharType="separate"/>
            </w:r>
            <w:r w:rsidR="00015A64">
              <w:rPr>
                <w:noProof/>
                <w:webHidden/>
              </w:rPr>
              <w:t>5</w:t>
            </w:r>
            <w:r w:rsidR="00295BCE">
              <w:rPr>
                <w:noProof/>
                <w:webHidden/>
              </w:rPr>
              <w:fldChar w:fldCharType="end"/>
            </w:r>
          </w:hyperlink>
        </w:p>
        <w:p w14:paraId="5CB9EF34" w14:textId="449988D8" w:rsidR="00295BCE" w:rsidRDefault="00CA3513">
          <w:pPr>
            <w:pStyle w:val="Kazalovsebine3"/>
            <w:tabs>
              <w:tab w:val="right" w:leader="dot" w:pos="9062"/>
            </w:tabs>
            <w:rPr>
              <w:noProof/>
            </w:rPr>
          </w:pPr>
          <w:hyperlink w:anchor="_Toc147492364" w:history="1">
            <w:r w:rsidR="00295BCE" w:rsidRPr="009C6ADA">
              <w:rPr>
                <w:rStyle w:val="Hiperpovezava"/>
                <w:noProof/>
              </w:rPr>
              <w:t>3.1.3 Tretji mejnik</w:t>
            </w:r>
            <w:r w:rsidR="00295BCE">
              <w:rPr>
                <w:noProof/>
                <w:webHidden/>
              </w:rPr>
              <w:tab/>
            </w:r>
            <w:r w:rsidR="00295BCE">
              <w:rPr>
                <w:noProof/>
                <w:webHidden/>
              </w:rPr>
              <w:fldChar w:fldCharType="begin"/>
            </w:r>
            <w:r w:rsidR="00295BCE">
              <w:rPr>
                <w:noProof/>
                <w:webHidden/>
              </w:rPr>
              <w:instrText xml:space="preserve"> PAGEREF _Toc147492364 \h </w:instrText>
            </w:r>
            <w:r w:rsidR="00295BCE">
              <w:rPr>
                <w:noProof/>
                <w:webHidden/>
              </w:rPr>
            </w:r>
            <w:r w:rsidR="00295BCE">
              <w:rPr>
                <w:noProof/>
                <w:webHidden/>
              </w:rPr>
              <w:fldChar w:fldCharType="separate"/>
            </w:r>
            <w:r w:rsidR="00015A64">
              <w:rPr>
                <w:noProof/>
                <w:webHidden/>
              </w:rPr>
              <w:t>5</w:t>
            </w:r>
            <w:r w:rsidR="00295BCE">
              <w:rPr>
                <w:noProof/>
                <w:webHidden/>
              </w:rPr>
              <w:fldChar w:fldCharType="end"/>
            </w:r>
          </w:hyperlink>
        </w:p>
        <w:p w14:paraId="641A73C2" w14:textId="5D907677" w:rsidR="00295BCE" w:rsidRDefault="00CA3513">
          <w:pPr>
            <w:pStyle w:val="Kazalovsebine3"/>
            <w:tabs>
              <w:tab w:val="right" w:leader="dot" w:pos="9062"/>
            </w:tabs>
            <w:rPr>
              <w:noProof/>
            </w:rPr>
          </w:pPr>
          <w:hyperlink w:anchor="_Toc147492365" w:history="1">
            <w:r w:rsidR="00295BCE" w:rsidRPr="009C6ADA">
              <w:rPr>
                <w:rStyle w:val="Hiperpovezava"/>
                <w:noProof/>
              </w:rPr>
              <w:t>3.1.4 Četrti mejnik</w:t>
            </w:r>
            <w:r w:rsidR="00295BCE">
              <w:rPr>
                <w:noProof/>
                <w:webHidden/>
              </w:rPr>
              <w:tab/>
            </w:r>
            <w:r w:rsidR="00295BCE">
              <w:rPr>
                <w:noProof/>
                <w:webHidden/>
              </w:rPr>
              <w:fldChar w:fldCharType="begin"/>
            </w:r>
            <w:r w:rsidR="00295BCE">
              <w:rPr>
                <w:noProof/>
                <w:webHidden/>
              </w:rPr>
              <w:instrText xml:space="preserve"> PAGEREF _Toc147492365 \h </w:instrText>
            </w:r>
            <w:r w:rsidR="00295BCE">
              <w:rPr>
                <w:noProof/>
                <w:webHidden/>
              </w:rPr>
            </w:r>
            <w:r w:rsidR="00295BCE">
              <w:rPr>
                <w:noProof/>
                <w:webHidden/>
              </w:rPr>
              <w:fldChar w:fldCharType="separate"/>
            </w:r>
            <w:r w:rsidR="00015A64">
              <w:rPr>
                <w:noProof/>
                <w:webHidden/>
              </w:rPr>
              <w:t>6</w:t>
            </w:r>
            <w:r w:rsidR="00295BCE">
              <w:rPr>
                <w:noProof/>
                <w:webHidden/>
              </w:rPr>
              <w:fldChar w:fldCharType="end"/>
            </w:r>
          </w:hyperlink>
        </w:p>
        <w:p w14:paraId="65D7B975" w14:textId="2EBBEF0B" w:rsidR="00295BCE" w:rsidRDefault="00CA3513">
          <w:pPr>
            <w:pStyle w:val="Kazalovsebine2"/>
            <w:tabs>
              <w:tab w:val="right" w:leader="dot" w:pos="9062"/>
            </w:tabs>
            <w:rPr>
              <w:noProof/>
            </w:rPr>
          </w:pPr>
          <w:hyperlink w:anchor="_Toc147492366" w:history="1">
            <w:r w:rsidR="00295BCE" w:rsidRPr="009C6ADA">
              <w:rPr>
                <w:rStyle w:val="Hiperpovezava"/>
                <w:noProof/>
              </w:rPr>
              <w:t>3.2 Normativi projekta</w:t>
            </w:r>
            <w:r w:rsidR="00295BCE">
              <w:rPr>
                <w:noProof/>
                <w:webHidden/>
              </w:rPr>
              <w:tab/>
            </w:r>
            <w:r w:rsidR="00295BCE">
              <w:rPr>
                <w:noProof/>
                <w:webHidden/>
              </w:rPr>
              <w:fldChar w:fldCharType="begin"/>
            </w:r>
            <w:r w:rsidR="00295BCE">
              <w:rPr>
                <w:noProof/>
                <w:webHidden/>
              </w:rPr>
              <w:instrText xml:space="preserve"> PAGEREF _Toc147492366 \h </w:instrText>
            </w:r>
            <w:r w:rsidR="00295BCE">
              <w:rPr>
                <w:noProof/>
                <w:webHidden/>
              </w:rPr>
            </w:r>
            <w:r w:rsidR="00295BCE">
              <w:rPr>
                <w:noProof/>
                <w:webHidden/>
              </w:rPr>
              <w:fldChar w:fldCharType="separate"/>
            </w:r>
            <w:r w:rsidR="00015A64">
              <w:rPr>
                <w:noProof/>
                <w:webHidden/>
              </w:rPr>
              <w:t>6</w:t>
            </w:r>
            <w:r w:rsidR="00295BCE">
              <w:rPr>
                <w:noProof/>
                <w:webHidden/>
              </w:rPr>
              <w:fldChar w:fldCharType="end"/>
            </w:r>
          </w:hyperlink>
        </w:p>
        <w:p w14:paraId="1FF2B17F" w14:textId="5638E557" w:rsidR="00295BCE" w:rsidRDefault="00CA3513">
          <w:pPr>
            <w:pStyle w:val="Kazalovsebine2"/>
            <w:tabs>
              <w:tab w:val="right" w:leader="dot" w:pos="9062"/>
            </w:tabs>
            <w:rPr>
              <w:noProof/>
            </w:rPr>
          </w:pPr>
          <w:hyperlink w:anchor="_Toc147492367" w:history="1">
            <w:r w:rsidR="00295BCE" w:rsidRPr="009C6ADA">
              <w:rPr>
                <w:rStyle w:val="Hiperpovezava"/>
                <w:noProof/>
              </w:rPr>
              <w:t>3.3 Dodatne zahteve</w:t>
            </w:r>
            <w:r w:rsidR="00295BCE">
              <w:rPr>
                <w:noProof/>
                <w:webHidden/>
              </w:rPr>
              <w:tab/>
            </w:r>
            <w:r w:rsidR="00295BCE">
              <w:rPr>
                <w:noProof/>
                <w:webHidden/>
              </w:rPr>
              <w:fldChar w:fldCharType="begin"/>
            </w:r>
            <w:r w:rsidR="00295BCE">
              <w:rPr>
                <w:noProof/>
                <w:webHidden/>
              </w:rPr>
              <w:instrText xml:space="preserve"> PAGEREF _Toc147492367 \h </w:instrText>
            </w:r>
            <w:r w:rsidR="00295BCE">
              <w:rPr>
                <w:noProof/>
                <w:webHidden/>
              </w:rPr>
            </w:r>
            <w:r w:rsidR="00295BCE">
              <w:rPr>
                <w:noProof/>
                <w:webHidden/>
              </w:rPr>
              <w:fldChar w:fldCharType="separate"/>
            </w:r>
            <w:r w:rsidR="00015A64">
              <w:rPr>
                <w:noProof/>
                <w:webHidden/>
              </w:rPr>
              <w:t>8</w:t>
            </w:r>
            <w:r w:rsidR="00295BCE">
              <w:rPr>
                <w:noProof/>
                <w:webHidden/>
              </w:rPr>
              <w:fldChar w:fldCharType="end"/>
            </w:r>
          </w:hyperlink>
        </w:p>
        <w:p w14:paraId="3C900F82" w14:textId="592AF423" w:rsidR="00295BCE" w:rsidRDefault="00CA3513">
          <w:pPr>
            <w:pStyle w:val="Kazalovsebine2"/>
            <w:tabs>
              <w:tab w:val="right" w:leader="dot" w:pos="9062"/>
            </w:tabs>
            <w:rPr>
              <w:noProof/>
            </w:rPr>
          </w:pPr>
          <w:hyperlink w:anchor="_Toc147492368" w:history="1">
            <w:r w:rsidR="00295BCE" w:rsidRPr="009C6ADA">
              <w:rPr>
                <w:rStyle w:val="Hiperpovezava"/>
                <w:noProof/>
              </w:rPr>
              <w:t>3.4 Dokazila za poročanje v okviru posameznih aktivnosti projekta</w:t>
            </w:r>
            <w:r w:rsidR="00295BCE">
              <w:rPr>
                <w:noProof/>
                <w:webHidden/>
              </w:rPr>
              <w:tab/>
            </w:r>
            <w:r w:rsidR="00295BCE">
              <w:rPr>
                <w:noProof/>
                <w:webHidden/>
              </w:rPr>
              <w:fldChar w:fldCharType="begin"/>
            </w:r>
            <w:r w:rsidR="00295BCE">
              <w:rPr>
                <w:noProof/>
                <w:webHidden/>
              </w:rPr>
              <w:instrText xml:space="preserve"> PAGEREF _Toc147492368 \h </w:instrText>
            </w:r>
            <w:r w:rsidR="00295BCE">
              <w:rPr>
                <w:noProof/>
                <w:webHidden/>
              </w:rPr>
            </w:r>
            <w:r w:rsidR="00295BCE">
              <w:rPr>
                <w:noProof/>
                <w:webHidden/>
              </w:rPr>
              <w:fldChar w:fldCharType="separate"/>
            </w:r>
            <w:r w:rsidR="00015A64">
              <w:rPr>
                <w:noProof/>
                <w:webHidden/>
              </w:rPr>
              <w:t>9</w:t>
            </w:r>
            <w:r w:rsidR="00295BCE">
              <w:rPr>
                <w:noProof/>
                <w:webHidden/>
              </w:rPr>
              <w:fldChar w:fldCharType="end"/>
            </w:r>
          </w:hyperlink>
        </w:p>
        <w:p w14:paraId="7DAFB4CE" w14:textId="680DC3A2" w:rsidR="00295BCE" w:rsidRDefault="00CA3513">
          <w:pPr>
            <w:pStyle w:val="Kazalovsebine3"/>
            <w:tabs>
              <w:tab w:val="right" w:leader="dot" w:pos="9062"/>
            </w:tabs>
            <w:rPr>
              <w:noProof/>
            </w:rPr>
          </w:pPr>
          <w:hyperlink w:anchor="_Toc147492369" w:history="1">
            <w:r w:rsidR="00295BCE" w:rsidRPr="009C6ADA">
              <w:rPr>
                <w:rStyle w:val="Hiperpovezava"/>
                <w:noProof/>
              </w:rPr>
              <w:t>3.4.1 Notranji mentorji</w:t>
            </w:r>
            <w:r w:rsidR="00295BCE">
              <w:rPr>
                <w:noProof/>
                <w:webHidden/>
              </w:rPr>
              <w:tab/>
            </w:r>
            <w:r w:rsidR="00295BCE">
              <w:rPr>
                <w:noProof/>
                <w:webHidden/>
              </w:rPr>
              <w:fldChar w:fldCharType="begin"/>
            </w:r>
            <w:r w:rsidR="00295BCE">
              <w:rPr>
                <w:noProof/>
                <w:webHidden/>
              </w:rPr>
              <w:instrText xml:space="preserve"> PAGEREF _Toc147492369 \h </w:instrText>
            </w:r>
            <w:r w:rsidR="00295BCE">
              <w:rPr>
                <w:noProof/>
                <w:webHidden/>
              </w:rPr>
            </w:r>
            <w:r w:rsidR="00295BCE">
              <w:rPr>
                <w:noProof/>
                <w:webHidden/>
              </w:rPr>
              <w:fldChar w:fldCharType="separate"/>
            </w:r>
            <w:r w:rsidR="00015A64">
              <w:rPr>
                <w:noProof/>
                <w:webHidden/>
              </w:rPr>
              <w:t>9</w:t>
            </w:r>
            <w:r w:rsidR="00295BCE">
              <w:rPr>
                <w:noProof/>
                <w:webHidden/>
              </w:rPr>
              <w:fldChar w:fldCharType="end"/>
            </w:r>
          </w:hyperlink>
        </w:p>
        <w:p w14:paraId="58B84715" w14:textId="537F4F18" w:rsidR="00295BCE" w:rsidRDefault="00CA3513">
          <w:pPr>
            <w:pStyle w:val="Kazalovsebine3"/>
            <w:tabs>
              <w:tab w:val="right" w:leader="dot" w:pos="9062"/>
            </w:tabs>
            <w:rPr>
              <w:noProof/>
            </w:rPr>
          </w:pPr>
          <w:hyperlink w:anchor="_Toc147492370" w:history="1">
            <w:r w:rsidR="00295BCE" w:rsidRPr="009C6ADA">
              <w:rPr>
                <w:rStyle w:val="Hiperpovezava"/>
                <w:noProof/>
              </w:rPr>
              <w:t>3.4.2 Udeleženci</w:t>
            </w:r>
            <w:r w:rsidR="00295BCE">
              <w:rPr>
                <w:noProof/>
                <w:webHidden/>
              </w:rPr>
              <w:tab/>
            </w:r>
            <w:r w:rsidR="00295BCE">
              <w:rPr>
                <w:noProof/>
                <w:webHidden/>
              </w:rPr>
              <w:fldChar w:fldCharType="begin"/>
            </w:r>
            <w:r w:rsidR="00295BCE">
              <w:rPr>
                <w:noProof/>
                <w:webHidden/>
              </w:rPr>
              <w:instrText xml:space="preserve"> PAGEREF _Toc147492370 \h </w:instrText>
            </w:r>
            <w:r w:rsidR="00295BCE">
              <w:rPr>
                <w:noProof/>
                <w:webHidden/>
              </w:rPr>
            </w:r>
            <w:r w:rsidR="00295BCE">
              <w:rPr>
                <w:noProof/>
                <w:webHidden/>
              </w:rPr>
              <w:fldChar w:fldCharType="separate"/>
            </w:r>
            <w:r w:rsidR="00015A64">
              <w:rPr>
                <w:noProof/>
                <w:webHidden/>
              </w:rPr>
              <w:t>10</w:t>
            </w:r>
            <w:r w:rsidR="00295BCE">
              <w:rPr>
                <w:noProof/>
                <w:webHidden/>
              </w:rPr>
              <w:fldChar w:fldCharType="end"/>
            </w:r>
          </w:hyperlink>
        </w:p>
        <w:p w14:paraId="308BE166" w14:textId="5CF6C024" w:rsidR="00295BCE" w:rsidRDefault="00CA3513">
          <w:pPr>
            <w:pStyle w:val="Kazalovsebine3"/>
            <w:tabs>
              <w:tab w:val="right" w:leader="dot" w:pos="9062"/>
            </w:tabs>
            <w:rPr>
              <w:noProof/>
            </w:rPr>
          </w:pPr>
          <w:hyperlink w:anchor="_Toc147492371" w:history="1">
            <w:r w:rsidR="00295BCE" w:rsidRPr="009C6ADA">
              <w:rPr>
                <w:rStyle w:val="Hiperpovezava"/>
                <w:noProof/>
              </w:rPr>
              <w:t>3.4.3 Zunanji mentor in zunanji izvajalec</w:t>
            </w:r>
            <w:r w:rsidR="00295BCE">
              <w:rPr>
                <w:noProof/>
                <w:webHidden/>
              </w:rPr>
              <w:tab/>
            </w:r>
            <w:r w:rsidR="00295BCE">
              <w:rPr>
                <w:noProof/>
                <w:webHidden/>
              </w:rPr>
              <w:fldChar w:fldCharType="begin"/>
            </w:r>
            <w:r w:rsidR="00295BCE">
              <w:rPr>
                <w:noProof/>
                <w:webHidden/>
              </w:rPr>
              <w:instrText xml:space="preserve"> PAGEREF _Toc147492371 \h </w:instrText>
            </w:r>
            <w:r w:rsidR="00295BCE">
              <w:rPr>
                <w:noProof/>
                <w:webHidden/>
              </w:rPr>
            </w:r>
            <w:r w:rsidR="00295BCE">
              <w:rPr>
                <w:noProof/>
                <w:webHidden/>
              </w:rPr>
              <w:fldChar w:fldCharType="separate"/>
            </w:r>
            <w:r w:rsidR="00015A64">
              <w:rPr>
                <w:noProof/>
                <w:webHidden/>
              </w:rPr>
              <w:t>10</w:t>
            </w:r>
            <w:r w:rsidR="00295BCE">
              <w:rPr>
                <w:noProof/>
                <w:webHidden/>
              </w:rPr>
              <w:fldChar w:fldCharType="end"/>
            </w:r>
          </w:hyperlink>
        </w:p>
        <w:p w14:paraId="0152C7B2" w14:textId="0ECF1711" w:rsidR="00295BCE" w:rsidRDefault="00CA3513">
          <w:pPr>
            <w:pStyle w:val="Kazalovsebine3"/>
            <w:tabs>
              <w:tab w:val="right" w:leader="dot" w:pos="9062"/>
            </w:tabs>
            <w:rPr>
              <w:noProof/>
            </w:rPr>
          </w:pPr>
          <w:hyperlink w:anchor="_Toc147492372" w:history="1">
            <w:r w:rsidR="00295BCE" w:rsidRPr="009C6ADA">
              <w:rPr>
                <w:rStyle w:val="Hiperpovezava"/>
                <w:noProof/>
              </w:rPr>
              <w:t>3.4.4 Upravičenec</w:t>
            </w:r>
            <w:r w:rsidR="00295BCE">
              <w:rPr>
                <w:noProof/>
                <w:webHidden/>
              </w:rPr>
              <w:tab/>
            </w:r>
            <w:r w:rsidR="00295BCE">
              <w:rPr>
                <w:noProof/>
                <w:webHidden/>
              </w:rPr>
              <w:fldChar w:fldCharType="begin"/>
            </w:r>
            <w:r w:rsidR="00295BCE">
              <w:rPr>
                <w:noProof/>
                <w:webHidden/>
              </w:rPr>
              <w:instrText xml:space="preserve"> PAGEREF _Toc147492372 \h </w:instrText>
            </w:r>
            <w:r w:rsidR="00295BCE">
              <w:rPr>
                <w:noProof/>
                <w:webHidden/>
              </w:rPr>
            </w:r>
            <w:r w:rsidR="00295BCE">
              <w:rPr>
                <w:noProof/>
                <w:webHidden/>
              </w:rPr>
              <w:fldChar w:fldCharType="separate"/>
            </w:r>
            <w:r w:rsidR="00015A64">
              <w:rPr>
                <w:noProof/>
                <w:webHidden/>
              </w:rPr>
              <w:t>11</w:t>
            </w:r>
            <w:r w:rsidR="00295BCE">
              <w:rPr>
                <w:noProof/>
                <w:webHidden/>
              </w:rPr>
              <w:fldChar w:fldCharType="end"/>
            </w:r>
          </w:hyperlink>
        </w:p>
        <w:p w14:paraId="5FC3AFA2" w14:textId="5E986D1E" w:rsidR="00295BCE" w:rsidRDefault="00CA3513">
          <w:pPr>
            <w:pStyle w:val="Kazalovsebine2"/>
            <w:tabs>
              <w:tab w:val="right" w:leader="dot" w:pos="9062"/>
            </w:tabs>
            <w:rPr>
              <w:noProof/>
            </w:rPr>
          </w:pPr>
          <w:hyperlink w:anchor="_Toc147492373" w:history="1">
            <w:r w:rsidR="00295BCE" w:rsidRPr="009C6ADA">
              <w:rPr>
                <w:rStyle w:val="Hiperpovezava"/>
                <w:noProof/>
              </w:rPr>
              <w:t>3.5 Odprtje S.P. ali druge oblike podjetja s strani udeležencev v času izvajanja projekta</w:t>
            </w:r>
            <w:r w:rsidR="00295BCE">
              <w:rPr>
                <w:noProof/>
                <w:webHidden/>
              </w:rPr>
              <w:tab/>
            </w:r>
            <w:r w:rsidR="00295BCE">
              <w:rPr>
                <w:noProof/>
                <w:webHidden/>
              </w:rPr>
              <w:fldChar w:fldCharType="begin"/>
            </w:r>
            <w:r w:rsidR="00295BCE">
              <w:rPr>
                <w:noProof/>
                <w:webHidden/>
              </w:rPr>
              <w:instrText xml:space="preserve"> PAGEREF _Toc147492373 \h </w:instrText>
            </w:r>
            <w:r w:rsidR="00295BCE">
              <w:rPr>
                <w:noProof/>
                <w:webHidden/>
              </w:rPr>
            </w:r>
            <w:r w:rsidR="00295BCE">
              <w:rPr>
                <w:noProof/>
                <w:webHidden/>
              </w:rPr>
              <w:fldChar w:fldCharType="separate"/>
            </w:r>
            <w:r w:rsidR="00015A64">
              <w:rPr>
                <w:noProof/>
                <w:webHidden/>
              </w:rPr>
              <w:t>12</w:t>
            </w:r>
            <w:r w:rsidR="00295BCE">
              <w:rPr>
                <w:noProof/>
                <w:webHidden/>
              </w:rPr>
              <w:fldChar w:fldCharType="end"/>
            </w:r>
          </w:hyperlink>
        </w:p>
        <w:p w14:paraId="7135CDFD" w14:textId="28BA62A6" w:rsidR="00295BCE" w:rsidRDefault="00CA3513">
          <w:pPr>
            <w:pStyle w:val="Kazalovsebine2"/>
            <w:tabs>
              <w:tab w:val="right" w:leader="dot" w:pos="9062"/>
            </w:tabs>
            <w:rPr>
              <w:noProof/>
            </w:rPr>
          </w:pPr>
          <w:hyperlink w:anchor="_Toc147492374" w:history="1">
            <w:r w:rsidR="00295BCE" w:rsidRPr="009C6ADA">
              <w:rPr>
                <w:rStyle w:val="Hiperpovezava"/>
                <w:noProof/>
              </w:rPr>
              <w:t>3.6 Kazalniki učinka in vpis doseženih vrednosti</w:t>
            </w:r>
            <w:r w:rsidR="00295BCE">
              <w:rPr>
                <w:noProof/>
                <w:webHidden/>
              </w:rPr>
              <w:tab/>
            </w:r>
            <w:r w:rsidR="00295BCE">
              <w:rPr>
                <w:noProof/>
                <w:webHidden/>
              </w:rPr>
              <w:fldChar w:fldCharType="begin"/>
            </w:r>
            <w:r w:rsidR="00295BCE">
              <w:rPr>
                <w:noProof/>
                <w:webHidden/>
              </w:rPr>
              <w:instrText xml:space="preserve"> PAGEREF _Toc147492374 \h </w:instrText>
            </w:r>
            <w:r w:rsidR="00295BCE">
              <w:rPr>
                <w:noProof/>
                <w:webHidden/>
              </w:rPr>
            </w:r>
            <w:r w:rsidR="00295BCE">
              <w:rPr>
                <w:noProof/>
                <w:webHidden/>
              </w:rPr>
              <w:fldChar w:fldCharType="separate"/>
            </w:r>
            <w:r w:rsidR="00015A64">
              <w:rPr>
                <w:noProof/>
                <w:webHidden/>
              </w:rPr>
              <w:t>12</w:t>
            </w:r>
            <w:r w:rsidR="00295BCE">
              <w:rPr>
                <w:noProof/>
                <w:webHidden/>
              </w:rPr>
              <w:fldChar w:fldCharType="end"/>
            </w:r>
          </w:hyperlink>
        </w:p>
        <w:p w14:paraId="382C5D0B" w14:textId="3F87B57E" w:rsidR="00295BCE" w:rsidRDefault="00CA3513">
          <w:pPr>
            <w:pStyle w:val="Kazalovsebine1"/>
            <w:tabs>
              <w:tab w:val="right" w:leader="dot" w:pos="9062"/>
            </w:tabs>
            <w:rPr>
              <w:noProof/>
            </w:rPr>
          </w:pPr>
          <w:hyperlink w:anchor="_Toc147492375" w:history="1">
            <w:r w:rsidR="00295BCE" w:rsidRPr="009C6ADA">
              <w:rPr>
                <w:rStyle w:val="Hiperpovezava"/>
                <w:noProof/>
              </w:rPr>
              <w:t>4. IZSTAVITEV ZAHTEVKA ZA IZPLAČILO</w:t>
            </w:r>
            <w:r w:rsidR="00295BCE">
              <w:rPr>
                <w:noProof/>
                <w:webHidden/>
              </w:rPr>
              <w:tab/>
            </w:r>
            <w:r w:rsidR="00295BCE">
              <w:rPr>
                <w:noProof/>
                <w:webHidden/>
              </w:rPr>
              <w:fldChar w:fldCharType="begin"/>
            </w:r>
            <w:r w:rsidR="00295BCE">
              <w:rPr>
                <w:noProof/>
                <w:webHidden/>
              </w:rPr>
              <w:instrText xml:space="preserve"> PAGEREF _Toc147492375 \h </w:instrText>
            </w:r>
            <w:r w:rsidR="00295BCE">
              <w:rPr>
                <w:noProof/>
                <w:webHidden/>
              </w:rPr>
            </w:r>
            <w:r w:rsidR="00295BCE">
              <w:rPr>
                <w:noProof/>
                <w:webHidden/>
              </w:rPr>
              <w:fldChar w:fldCharType="separate"/>
            </w:r>
            <w:r w:rsidR="00015A64">
              <w:rPr>
                <w:noProof/>
                <w:webHidden/>
              </w:rPr>
              <w:t>13</w:t>
            </w:r>
            <w:r w:rsidR="00295BCE">
              <w:rPr>
                <w:noProof/>
                <w:webHidden/>
              </w:rPr>
              <w:fldChar w:fldCharType="end"/>
            </w:r>
          </w:hyperlink>
        </w:p>
        <w:p w14:paraId="18FA4BD6" w14:textId="45B2E634" w:rsidR="00295BCE" w:rsidRDefault="00CA3513">
          <w:pPr>
            <w:pStyle w:val="Kazalovsebine1"/>
            <w:tabs>
              <w:tab w:val="right" w:leader="dot" w:pos="9062"/>
            </w:tabs>
            <w:rPr>
              <w:noProof/>
            </w:rPr>
          </w:pPr>
          <w:hyperlink w:anchor="_Toc147492376" w:history="1">
            <w:r w:rsidR="00295BCE" w:rsidRPr="009C6ADA">
              <w:rPr>
                <w:rStyle w:val="Hiperpovezava"/>
                <w:noProof/>
              </w:rPr>
              <w:t>5. OSTALO</w:t>
            </w:r>
            <w:r w:rsidR="00295BCE">
              <w:rPr>
                <w:noProof/>
                <w:webHidden/>
              </w:rPr>
              <w:tab/>
            </w:r>
            <w:r w:rsidR="00295BCE">
              <w:rPr>
                <w:noProof/>
                <w:webHidden/>
              </w:rPr>
              <w:fldChar w:fldCharType="begin"/>
            </w:r>
            <w:r w:rsidR="00295BCE">
              <w:rPr>
                <w:noProof/>
                <w:webHidden/>
              </w:rPr>
              <w:instrText xml:space="preserve"> PAGEREF _Toc147492376 \h </w:instrText>
            </w:r>
            <w:r w:rsidR="00295BCE">
              <w:rPr>
                <w:noProof/>
                <w:webHidden/>
              </w:rPr>
            </w:r>
            <w:r w:rsidR="00295BCE">
              <w:rPr>
                <w:noProof/>
                <w:webHidden/>
              </w:rPr>
              <w:fldChar w:fldCharType="separate"/>
            </w:r>
            <w:r w:rsidR="00015A64">
              <w:rPr>
                <w:noProof/>
                <w:webHidden/>
              </w:rPr>
              <w:t>13</w:t>
            </w:r>
            <w:r w:rsidR="00295BCE">
              <w:rPr>
                <w:noProof/>
                <w:webHidden/>
              </w:rPr>
              <w:fldChar w:fldCharType="end"/>
            </w:r>
          </w:hyperlink>
        </w:p>
        <w:p w14:paraId="553C063D" w14:textId="682E2E26" w:rsidR="00295BCE" w:rsidRDefault="00CA3513">
          <w:pPr>
            <w:pStyle w:val="Kazalovsebine1"/>
            <w:tabs>
              <w:tab w:val="right" w:leader="dot" w:pos="9062"/>
            </w:tabs>
            <w:rPr>
              <w:noProof/>
            </w:rPr>
          </w:pPr>
          <w:hyperlink w:anchor="_Toc147492377" w:history="1">
            <w:r w:rsidR="00295BCE" w:rsidRPr="009C6ADA">
              <w:rPr>
                <w:rStyle w:val="Hiperpovezava"/>
                <w:noProof/>
              </w:rPr>
              <w:t>6. ZAHTEVE GLEDE DNSH (DO NO SIGNIFICANT HARM)</w:t>
            </w:r>
            <w:r w:rsidR="00295BCE">
              <w:rPr>
                <w:noProof/>
                <w:webHidden/>
              </w:rPr>
              <w:tab/>
            </w:r>
            <w:r w:rsidR="00295BCE">
              <w:rPr>
                <w:noProof/>
                <w:webHidden/>
              </w:rPr>
              <w:fldChar w:fldCharType="begin"/>
            </w:r>
            <w:r w:rsidR="00295BCE">
              <w:rPr>
                <w:noProof/>
                <w:webHidden/>
              </w:rPr>
              <w:instrText xml:space="preserve"> PAGEREF _Toc147492377 \h </w:instrText>
            </w:r>
            <w:r w:rsidR="00295BCE">
              <w:rPr>
                <w:noProof/>
                <w:webHidden/>
              </w:rPr>
            </w:r>
            <w:r w:rsidR="00295BCE">
              <w:rPr>
                <w:noProof/>
                <w:webHidden/>
              </w:rPr>
              <w:fldChar w:fldCharType="separate"/>
            </w:r>
            <w:r w:rsidR="00015A64">
              <w:rPr>
                <w:noProof/>
                <w:webHidden/>
              </w:rPr>
              <w:t>13</w:t>
            </w:r>
            <w:r w:rsidR="00295BCE">
              <w:rPr>
                <w:noProof/>
                <w:webHidden/>
              </w:rPr>
              <w:fldChar w:fldCharType="end"/>
            </w:r>
          </w:hyperlink>
        </w:p>
        <w:p w14:paraId="7AC84685" w14:textId="6A17CD74" w:rsidR="00295BCE" w:rsidRDefault="00CA3513">
          <w:pPr>
            <w:pStyle w:val="Kazalovsebine1"/>
            <w:tabs>
              <w:tab w:val="right" w:leader="dot" w:pos="9062"/>
            </w:tabs>
            <w:rPr>
              <w:noProof/>
            </w:rPr>
          </w:pPr>
          <w:hyperlink w:anchor="_Toc147492378" w:history="1">
            <w:r w:rsidR="00295BCE" w:rsidRPr="009C6ADA">
              <w:rPr>
                <w:rStyle w:val="Hiperpovezava"/>
                <w:noProof/>
              </w:rPr>
              <w:t>7. ZAHTEVE GLEDE SKLADNOSTI S STRATEGIJO PAMETNE SPECIALIZACIJE (S5)</w:t>
            </w:r>
            <w:r w:rsidR="00295BCE">
              <w:rPr>
                <w:noProof/>
                <w:webHidden/>
              </w:rPr>
              <w:tab/>
            </w:r>
            <w:r w:rsidR="00295BCE">
              <w:rPr>
                <w:noProof/>
                <w:webHidden/>
              </w:rPr>
              <w:fldChar w:fldCharType="begin"/>
            </w:r>
            <w:r w:rsidR="00295BCE">
              <w:rPr>
                <w:noProof/>
                <w:webHidden/>
              </w:rPr>
              <w:instrText xml:space="preserve"> PAGEREF _Toc147492378 \h </w:instrText>
            </w:r>
            <w:r w:rsidR="00295BCE">
              <w:rPr>
                <w:noProof/>
                <w:webHidden/>
              </w:rPr>
            </w:r>
            <w:r w:rsidR="00295BCE">
              <w:rPr>
                <w:noProof/>
                <w:webHidden/>
              </w:rPr>
              <w:fldChar w:fldCharType="separate"/>
            </w:r>
            <w:r w:rsidR="00015A64">
              <w:rPr>
                <w:noProof/>
                <w:webHidden/>
              </w:rPr>
              <w:t>14</w:t>
            </w:r>
            <w:r w:rsidR="00295BCE">
              <w:rPr>
                <w:noProof/>
                <w:webHidden/>
              </w:rPr>
              <w:fldChar w:fldCharType="end"/>
            </w:r>
          </w:hyperlink>
        </w:p>
        <w:p w14:paraId="70465FE3" w14:textId="46713667" w:rsidR="00295BCE" w:rsidRDefault="00CA3513">
          <w:pPr>
            <w:pStyle w:val="Kazalovsebine1"/>
            <w:tabs>
              <w:tab w:val="right" w:leader="dot" w:pos="9062"/>
            </w:tabs>
            <w:rPr>
              <w:noProof/>
            </w:rPr>
          </w:pPr>
          <w:hyperlink w:anchor="_Toc147492379" w:history="1">
            <w:r w:rsidR="00295BCE" w:rsidRPr="009C6ADA">
              <w:rPr>
                <w:rStyle w:val="Hiperpovezava"/>
                <w:rFonts w:ascii="Arial" w:hAnsi="Arial" w:cs="Arial"/>
                <w:noProof/>
              </w:rPr>
              <w:t>PRILOGE</w:t>
            </w:r>
            <w:r w:rsidR="00295BCE">
              <w:rPr>
                <w:noProof/>
                <w:webHidden/>
              </w:rPr>
              <w:tab/>
            </w:r>
            <w:r w:rsidR="00295BCE">
              <w:rPr>
                <w:noProof/>
                <w:webHidden/>
              </w:rPr>
              <w:fldChar w:fldCharType="begin"/>
            </w:r>
            <w:r w:rsidR="00295BCE">
              <w:rPr>
                <w:noProof/>
                <w:webHidden/>
              </w:rPr>
              <w:instrText xml:space="preserve"> PAGEREF _Toc147492379 \h </w:instrText>
            </w:r>
            <w:r w:rsidR="00295BCE">
              <w:rPr>
                <w:noProof/>
                <w:webHidden/>
              </w:rPr>
            </w:r>
            <w:r w:rsidR="00295BCE">
              <w:rPr>
                <w:noProof/>
                <w:webHidden/>
              </w:rPr>
              <w:fldChar w:fldCharType="separate"/>
            </w:r>
            <w:r w:rsidR="00015A64">
              <w:rPr>
                <w:noProof/>
                <w:webHidden/>
              </w:rPr>
              <w:t>15</w:t>
            </w:r>
            <w:r w:rsidR="00295BCE">
              <w:rPr>
                <w:noProof/>
                <w:webHidden/>
              </w:rPr>
              <w:fldChar w:fldCharType="end"/>
            </w:r>
          </w:hyperlink>
        </w:p>
        <w:p w14:paraId="1717F79E" w14:textId="7CEFF90E" w:rsidR="002D2872" w:rsidRPr="00AE37D9" w:rsidRDefault="002D2872" w:rsidP="002D2872">
          <w:pPr>
            <w:rPr>
              <w:sz w:val="20"/>
              <w:szCs w:val="20"/>
            </w:rPr>
          </w:pPr>
          <w:r w:rsidRPr="00AE37D9">
            <w:rPr>
              <w:b/>
              <w:bCs/>
              <w:sz w:val="20"/>
              <w:szCs w:val="20"/>
            </w:rPr>
            <w:fldChar w:fldCharType="end"/>
          </w:r>
        </w:p>
      </w:sdtContent>
    </w:sdt>
    <w:p w14:paraId="6A16FC5F" w14:textId="77777777" w:rsidR="00661B74" w:rsidRDefault="00661B74" w:rsidP="002D2872">
      <w:pPr>
        <w:pStyle w:val="Naslov1"/>
        <w:spacing w:before="0" w:line="240" w:lineRule="auto"/>
        <w:sectPr w:rsidR="00661B74" w:rsidSect="00661B74">
          <w:headerReference w:type="default" r:id="rId13"/>
          <w:footerReference w:type="default" r:id="rId14"/>
          <w:pgSz w:w="11906" w:h="16838"/>
          <w:pgMar w:top="1417" w:right="1417" w:bottom="1417" w:left="1417" w:header="708" w:footer="708" w:gutter="0"/>
          <w:pgNumType w:start="1"/>
          <w:cols w:space="708"/>
          <w:titlePg/>
          <w:docGrid w:linePitch="360"/>
        </w:sectPr>
      </w:pPr>
    </w:p>
    <w:p w14:paraId="0D832E29" w14:textId="1334C278" w:rsidR="002D2872" w:rsidRPr="001A3711" w:rsidRDefault="002D2872" w:rsidP="002D2872">
      <w:pPr>
        <w:pStyle w:val="Naslov1"/>
        <w:spacing w:before="0" w:line="240" w:lineRule="auto"/>
      </w:pPr>
      <w:bookmarkStart w:id="1" w:name="_Toc147492357"/>
      <w:r w:rsidRPr="001A3711">
        <w:lastRenderedPageBreak/>
        <w:t>1. UVOD</w:t>
      </w:r>
      <w:bookmarkEnd w:id="1"/>
    </w:p>
    <w:p w14:paraId="7C8E927D" w14:textId="77777777" w:rsidR="002D2872" w:rsidRDefault="002D2872" w:rsidP="002D2872">
      <w:pPr>
        <w:spacing w:after="0" w:line="240" w:lineRule="auto"/>
        <w:rPr>
          <w:rFonts w:ascii="Arial" w:hAnsi="Arial" w:cs="Arial"/>
        </w:rPr>
      </w:pPr>
    </w:p>
    <w:p w14:paraId="0496BD13" w14:textId="50C25962" w:rsidR="002D2872" w:rsidRDefault="002D2872" w:rsidP="002D2872">
      <w:pPr>
        <w:spacing w:after="0" w:line="240" w:lineRule="auto"/>
        <w:jc w:val="both"/>
        <w:rPr>
          <w:rFonts w:ascii="Arial" w:hAnsi="Arial" w:cs="Arial"/>
        </w:rPr>
      </w:pPr>
      <w:r>
        <w:rPr>
          <w:rFonts w:ascii="Arial" w:hAnsi="Arial" w:cs="Arial"/>
        </w:rPr>
        <w:t>Navodila podajajo informacije, usmeritve in pravila izvajanja projekta »Podjetno na</w:t>
      </w:r>
      <w:r w:rsidR="0073213E">
        <w:rPr>
          <w:rFonts w:ascii="Arial" w:hAnsi="Arial" w:cs="Arial"/>
        </w:rPr>
        <w:t>d</w:t>
      </w:r>
      <w:r>
        <w:rPr>
          <w:rFonts w:ascii="Arial" w:hAnsi="Arial" w:cs="Arial"/>
        </w:rPr>
        <w:t xml:space="preserve"> izzive«</w:t>
      </w:r>
      <w:r w:rsidRPr="00F80E40">
        <w:rPr>
          <w:rFonts w:ascii="Arial" w:hAnsi="Arial" w:cs="Arial"/>
        </w:rPr>
        <w:t xml:space="preserve"> </w:t>
      </w:r>
      <w:r>
        <w:rPr>
          <w:rFonts w:ascii="Arial" w:hAnsi="Arial" w:cs="Arial"/>
        </w:rPr>
        <w:t>(v nadaljevanju: PONI) ter minimalne zahteve, ki jih mora posamezni upravičenec doseči v okviru izvajanja projekta oz. posameznih aktivnostih znotraj projekta. Upravičenec je v skladu s podpisano pogodbo o sofinanciranju projekta dolžan ta navodila in morebitne spremembe dosledno upoštevati.</w:t>
      </w:r>
    </w:p>
    <w:p w14:paraId="25E03887" w14:textId="77777777" w:rsidR="002D2872" w:rsidRDefault="002D2872" w:rsidP="002D2872">
      <w:pPr>
        <w:spacing w:after="0" w:line="240" w:lineRule="auto"/>
        <w:jc w:val="both"/>
        <w:rPr>
          <w:rFonts w:ascii="Arial" w:hAnsi="Arial" w:cs="Arial"/>
        </w:rPr>
      </w:pPr>
    </w:p>
    <w:p w14:paraId="25E5567B" w14:textId="77777777" w:rsidR="002D2872" w:rsidRPr="001A3711" w:rsidRDefault="002D2872" w:rsidP="002D2872">
      <w:pPr>
        <w:pStyle w:val="Naslov2"/>
        <w:spacing w:before="0" w:line="240" w:lineRule="auto"/>
        <w:rPr>
          <w:sz w:val="22"/>
          <w:szCs w:val="22"/>
        </w:rPr>
      </w:pPr>
      <w:bookmarkStart w:id="2" w:name="_Toc147492358"/>
      <w:r>
        <w:t>1.1 Splošni podatki o projektu</w:t>
      </w:r>
      <w:bookmarkEnd w:id="2"/>
    </w:p>
    <w:p w14:paraId="6A337271" w14:textId="77777777" w:rsidR="002D2872" w:rsidRDefault="002D2872" w:rsidP="002D2872">
      <w:pPr>
        <w:spacing w:after="0" w:line="240" w:lineRule="auto"/>
        <w:rPr>
          <w:rFonts w:ascii="Arial" w:hAnsi="Arial" w:cs="Arial"/>
        </w:rPr>
      </w:pPr>
    </w:p>
    <w:p w14:paraId="52BA3703" w14:textId="77777777" w:rsidR="002D2872" w:rsidRPr="001A3711" w:rsidRDefault="002D2872" w:rsidP="002D2872">
      <w:pPr>
        <w:spacing w:after="0" w:line="240" w:lineRule="auto"/>
        <w:jc w:val="both"/>
        <w:rPr>
          <w:rFonts w:ascii="Arial" w:hAnsi="Arial" w:cs="Arial"/>
        </w:rPr>
      </w:pPr>
      <w:r w:rsidRPr="001A3711">
        <w:rPr>
          <w:rFonts w:ascii="Arial" w:hAnsi="Arial" w:cs="Arial"/>
          <w:b/>
        </w:rPr>
        <w:t>Namen projekta</w:t>
      </w:r>
      <w:r w:rsidRPr="001A3711">
        <w:rPr>
          <w:rFonts w:ascii="Arial" w:hAnsi="Arial" w:cs="Arial"/>
        </w:rPr>
        <w:t xml:space="preserve"> PONI je podjetniško usposabljanje oseb, ki želijo realizirati podjetniško idejo. Glavni cilj projekta je ustanovitev novih podjetij, ki jih bodo preko podjetniškega usposabljanja realizirale osebe s podjetniško idejo. </w:t>
      </w:r>
    </w:p>
    <w:p w14:paraId="4CDD3F63" w14:textId="77777777" w:rsidR="002D2872" w:rsidRDefault="002D2872" w:rsidP="002D2872">
      <w:pPr>
        <w:spacing w:after="0" w:line="240" w:lineRule="auto"/>
        <w:jc w:val="both"/>
        <w:rPr>
          <w:rFonts w:ascii="Arial" w:hAnsi="Arial" w:cs="Arial"/>
        </w:rPr>
      </w:pPr>
    </w:p>
    <w:p w14:paraId="5ED595E0" w14:textId="77777777" w:rsidR="002D2872" w:rsidRDefault="002D2872" w:rsidP="002D2872">
      <w:pPr>
        <w:spacing w:after="0" w:line="240" w:lineRule="auto"/>
        <w:jc w:val="both"/>
        <w:rPr>
          <w:rFonts w:ascii="Arial" w:hAnsi="Arial" w:cs="Arial"/>
        </w:rPr>
      </w:pPr>
      <w:r w:rsidRPr="001A3711">
        <w:rPr>
          <w:rFonts w:ascii="Arial" w:hAnsi="Arial" w:cs="Arial"/>
        </w:rPr>
        <w:t>Za spodbuditev podjetniške aktivnosti in uspešen razvoj poslovnih idej je namreč v prvi fazi potrebna vsebinska podpora, ki bo udeležencem na voljo s strani notranjih in zunanjih mentorjev, zunanjih strokovnjakov in podjetnikov. Projekt zajema nudenje vsebinskih podpornih aktivnosti, s katerimi se skupinam udeležencev v obdobju 4 mesecev zagotovi zaposlitev in podporno podjetniško okolje, v katerem lahko uspešno razvijejo in realizirajo lastne poslovne ideje. Program usposabljanja je vsebinsko sestavljen tako, da v 4 mesecih zaposlitve v okviru vključitve v projekt</w:t>
      </w:r>
      <w:r>
        <w:rPr>
          <w:rFonts w:ascii="Arial" w:hAnsi="Arial" w:cs="Arial"/>
        </w:rPr>
        <w:t>,</w:t>
      </w:r>
      <w:r w:rsidRPr="001A3711">
        <w:rPr>
          <w:rFonts w:ascii="Arial" w:hAnsi="Arial" w:cs="Arial"/>
        </w:rPr>
        <w:t xml:space="preserve"> udeleženci pridobijo ključna znanja s področja podjetništva, ki jih ob vstopu na samostojno podjetniško pot potrebujejo. Program usposabljanja udeleženca </w:t>
      </w:r>
      <w:r>
        <w:rPr>
          <w:rFonts w:ascii="Arial" w:hAnsi="Arial" w:cs="Arial"/>
        </w:rPr>
        <w:t>vodi</w:t>
      </w:r>
      <w:r w:rsidRPr="001A3711">
        <w:rPr>
          <w:rFonts w:ascii="Arial" w:hAnsi="Arial" w:cs="Arial"/>
        </w:rPr>
        <w:t xml:space="preserve"> vse od razvoja poslovne ideje, do izdelave poslovnega modela in poslovnega načrta. Hkrati ga celostno seznani z vsemi pomembnimi področji v podjetništvu. Dodatno jim projekt omogoča uporabo fizične infrastrukture (prostori (skupna pisarna), oprema – pisarniška oprema, računalnik, tiskalnik, projektor, pisarniški pripomočki,…) in sicer po principu </w:t>
      </w:r>
      <w:proofErr w:type="spellStart"/>
      <w:r w:rsidRPr="001A3711">
        <w:rPr>
          <w:rFonts w:ascii="Arial" w:hAnsi="Arial" w:cs="Arial"/>
        </w:rPr>
        <w:t>co-workinga</w:t>
      </w:r>
      <w:proofErr w:type="spellEnd"/>
      <w:r w:rsidRPr="001A3711">
        <w:rPr>
          <w:rFonts w:ascii="Arial" w:hAnsi="Arial" w:cs="Arial"/>
        </w:rPr>
        <w:t xml:space="preserve"> (skupne delitve pisarne in opreme).</w:t>
      </w:r>
    </w:p>
    <w:p w14:paraId="42E39535" w14:textId="77777777" w:rsidR="002D2872" w:rsidRPr="002C38D2" w:rsidRDefault="002D2872" w:rsidP="002D2872">
      <w:pPr>
        <w:spacing w:after="0" w:line="240" w:lineRule="auto"/>
        <w:jc w:val="both"/>
        <w:rPr>
          <w:rFonts w:ascii="Arial" w:hAnsi="Arial" w:cs="Arial"/>
        </w:rPr>
      </w:pPr>
    </w:p>
    <w:p w14:paraId="45383A2D" w14:textId="5672DC74" w:rsidR="00D85D88" w:rsidRPr="002C38D2" w:rsidRDefault="00234223" w:rsidP="002D2872">
      <w:pPr>
        <w:spacing w:after="0" w:line="240" w:lineRule="auto"/>
        <w:jc w:val="both"/>
        <w:rPr>
          <w:rFonts w:ascii="Arial" w:hAnsi="Arial" w:cs="Arial"/>
        </w:rPr>
      </w:pPr>
      <w:r w:rsidRPr="00234223">
        <w:rPr>
          <w:rFonts w:ascii="Arial" w:hAnsi="Arial" w:cs="Arial"/>
        </w:rPr>
        <w:t xml:space="preserve">Projekt PONI se izvaja kot ukrep Programa evropske kohezijske politike v obdobju 2021-2027 v Sloveniji, v okviru </w:t>
      </w:r>
      <w:r w:rsidR="009253AD" w:rsidRPr="009253AD">
        <w:rPr>
          <w:rFonts w:ascii="Arial" w:hAnsi="Arial" w:cs="Arial"/>
        </w:rPr>
        <w:t xml:space="preserve">cilja politike 1: </w:t>
      </w:r>
      <w:r w:rsidR="009D00B2" w:rsidRPr="009D00B2">
        <w:rPr>
          <w:rFonts w:ascii="Arial" w:hAnsi="Arial" w:cs="Arial"/>
        </w:rPr>
        <w:t>Konkurenčnejša in pametnejša Evropa s spodbujanjem inovativne in pametne gospodarske preobrazbe ter regionalne povezljivosti na področju IKT</w:t>
      </w:r>
      <w:r w:rsidR="009253AD">
        <w:rPr>
          <w:rFonts w:ascii="Arial" w:hAnsi="Arial" w:cs="Arial"/>
        </w:rPr>
        <w:t xml:space="preserve">, </w:t>
      </w:r>
      <w:r w:rsidRPr="00234223">
        <w:rPr>
          <w:rFonts w:ascii="Arial" w:hAnsi="Arial" w:cs="Arial"/>
        </w:rPr>
        <w:t>prednostne naloge 1: Inovacijska družba znanja ter specifičnega cilja RSO1.3. Krepitev trajnostne rasti in konkurenčnosti MSP ter ustvarjanje delovnih mest v MSP, med drugim s produktivnimi naložbami.</w:t>
      </w:r>
    </w:p>
    <w:p w14:paraId="52CC425E" w14:textId="77777777" w:rsidR="002C38D2" w:rsidRPr="00DD6FA1" w:rsidRDefault="002C38D2" w:rsidP="002D2872">
      <w:pPr>
        <w:spacing w:after="0" w:line="240" w:lineRule="auto"/>
        <w:jc w:val="both"/>
        <w:rPr>
          <w:rFonts w:ascii="Arial" w:hAnsi="Arial" w:cs="Arial"/>
        </w:rPr>
      </w:pPr>
    </w:p>
    <w:p w14:paraId="7993EDDF" w14:textId="26F38DBF" w:rsidR="002E7707" w:rsidRPr="002C38D2" w:rsidRDefault="002C38D2" w:rsidP="002D2872">
      <w:pPr>
        <w:spacing w:after="0" w:line="240" w:lineRule="auto"/>
        <w:jc w:val="both"/>
        <w:rPr>
          <w:rFonts w:ascii="Arial" w:hAnsi="Arial" w:cs="Arial"/>
        </w:rPr>
      </w:pPr>
      <w:r w:rsidRPr="00DD6FA1">
        <w:rPr>
          <w:rFonts w:ascii="Arial" w:hAnsi="Arial" w:cs="Arial"/>
        </w:rPr>
        <w:t>Projekt PONI</w:t>
      </w:r>
      <w:r w:rsidR="00011CC6">
        <w:rPr>
          <w:rFonts w:ascii="Arial" w:hAnsi="Arial" w:cs="Arial"/>
        </w:rPr>
        <w:t xml:space="preserve"> </w:t>
      </w:r>
      <w:r w:rsidRPr="00AE37D9">
        <w:rPr>
          <w:rFonts w:ascii="Arial" w:hAnsi="Arial" w:cs="Arial"/>
        </w:rPr>
        <w:t xml:space="preserve">po svoji naravi nima bistvenega škodljivega vpliva na katerega koli od šestih </w:t>
      </w:r>
      <w:proofErr w:type="spellStart"/>
      <w:r w:rsidRPr="00AE37D9">
        <w:rPr>
          <w:rFonts w:ascii="Arial" w:hAnsi="Arial" w:cs="Arial"/>
        </w:rPr>
        <w:t>okoljskih</w:t>
      </w:r>
      <w:proofErr w:type="spellEnd"/>
      <w:r w:rsidRPr="00AE37D9">
        <w:rPr>
          <w:rFonts w:ascii="Arial" w:hAnsi="Arial" w:cs="Arial"/>
        </w:rPr>
        <w:t xml:space="preserve"> ciljev ob upoštevanju tehničnih meril, </w:t>
      </w:r>
      <w:r w:rsidR="00DD6FA1" w:rsidRPr="008A7B28">
        <w:rPr>
          <w:rFonts w:ascii="Arial" w:hAnsi="Arial" w:cs="Arial"/>
        </w:rPr>
        <w:t>se bo pa pri izvajanju upoštevalo omilitvene ukrepe in priporočila, kot so navedeni v prilogi</w:t>
      </w:r>
      <w:r w:rsidR="00DD6FA1">
        <w:rPr>
          <w:rFonts w:ascii="Arial" w:hAnsi="Arial" w:cs="Arial"/>
        </w:rPr>
        <w:t xml:space="preserve">, </w:t>
      </w:r>
      <w:r w:rsidRPr="00AE37D9">
        <w:rPr>
          <w:rFonts w:ascii="Arial" w:hAnsi="Arial" w:cs="Arial"/>
        </w:rPr>
        <w:t>navedenih v Prilogi: DNSH k Programu EKP 2021-2027</w:t>
      </w:r>
      <w:r w:rsidR="00DD6FA1">
        <w:rPr>
          <w:rFonts w:ascii="Arial" w:hAnsi="Arial" w:cs="Arial"/>
        </w:rPr>
        <w:t>.</w:t>
      </w:r>
    </w:p>
    <w:p w14:paraId="7D1D64A7" w14:textId="77777777" w:rsidR="002E7707" w:rsidRPr="00DD6FA1" w:rsidRDefault="002E7707" w:rsidP="002D2872">
      <w:pPr>
        <w:spacing w:after="0" w:line="240" w:lineRule="auto"/>
        <w:jc w:val="both"/>
        <w:rPr>
          <w:rFonts w:ascii="Arial" w:hAnsi="Arial" w:cs="Arial"/>
        </w:rPr>
      </w:pPr>
    </w:p>
    <w:p w14:paraId="75FEDFD2" w14:textId="00EE53D1" w:rsidR="002E7707" w:rsidRDefault="002C38D2" w:rsidP="002D2872">
      <w:pPr>
        <w:spacing w:after="0" w:line="240" w:lineRule="auto"/>
        <w:jc w:val="both"/>
        <w:rPr>
          <w:rFonts w:ascii="Arial" w:hAnsi="Arial" w:cs="Arial"/>
        </w:rPr>
      </w:pPr>
      <w:r w:rsidRPr="00AE37D9">
        <w:rPr>
          <w:rFonts w:ascii="Arial" w:hAnsi="Arial" w:cs="Arial"/>
        </w:rPr>
        <w:t>V okviru projekta PONI bo s</w:t>
      </w:r>
      <w:r w:rsidR="002E7707" w:rsidRPr="00AE37D9">
        <w:rPr>
          <w:rFonts w:ascii="Arial" w:hAnsi="Arial" w:cs="Arial"/>
        </w:rPr>
        <w:t>poštovanje načel enakosti, vključenosti in nediskriminacije  zagotovljeno na vseh ravneh skladno z nacionalno zakonodajo, pravnim redom EU, zlasti s Pogodbo o delovanju EU, Listino EU o temeljnih pravicah in načeli Evropskega stebra socialnih pravic, in relevantnimi mednarodnimi dokumenti za varstvo človekovih pravic, zlasti s Konvencijo ZN o pravicah invalidov in Konvencijo ZN o otrokovih pravicah.</w:t>
      </w:r>
    </w:p>
    <w:p w14:paraId="52123C36" w14:textId="209CC1CE" w:rsidR="00793FAD" w:rsidRDefault="00793FAD" w:rsidP="002D2872">
      <w:pPr>
        <w:spacing w:after="0" w:line="240" w:lineRule="auto"/>
        <w:jc w:val="both"/>
        <w:rPr>
          <w:rFonts w:ascii="Arial" w:hAnsi="Arial" w:cs="Arial"/>
        </w:rPr>
      </w:pPr>
    </w:p>
    <w:p w14:paraId="380ECBEB" w14:textId="3F09A7A2" w:rsidR="00793FAD" w:rsidRPr="003B021D" w:rsidRDefault="00793FAD" w:rsidP="00793FAD">
      <w:pPr>
        <w:pStyle w:val="Naslov1"/>
        <w:spacing w:before="0" w:line="240" w:lineRule="auto"/>
      </w:pPr>
      <w:bookmarkStart w:id="3" w:name="_Toc147492359"/>
      <w:r>
        <w:t xml:space="preserve">2. </w:t>
      </w:r>
      <w:r w:rsidR="00CB7B19">
        <w:t>CILJI IN KAZALNIKI PROJEKTA</w:t>
      </w:r>
      <w:bookmarkEnd w:id="3"/>
    </w:p>
    <w:p w14:paraId="191CBA99" w14:textId="77777777" w:rsidR="00D85D88" w:rsidRPr="001A3711" w:rsidRDefault="00D85D88" w:rsidP="002D2872">
      <w:pPr>
        <w:spacing w:after="0" w:line="240" w:lineRule="auto"/>
        <w:jc w:val="both"/>
        <w:rPr>
          <w:rFonts w:ascii="Arial" w:hAnsi="Arial" w:cs="Arial"/>
        </w:rPr>
      </w:pPr>
    </w:p>
    <w:p w14:paraId="2FDFDC22" w14:textId="77777777" w:rsidR="002D2872" w:rsidRPr="001A3711" w:rsidRDefault="002D2872" w:rsidP="002D2872">
      <w:pPr>
        <w:spacing w:after="0" w:line="240" w:lineRule="auto"/>
        <w:jc w:val="both"/>
        <w:rPr>
          <w:rFonts w:ascii="Arial" w:hAnsi="Arial" w:cs="Arial"/>
        </w:rPr>
      </w:pPr>
      <w:r w:rsidRPr="001A3711">
        <w:rPr>
          <w:rFonts w:ascii="Arial" w:hAnsi="Arial" w:cs="Arial"/>
          <w:b/>
        </w:rPr>
        <w:t>Cilji projekta</w:t>
      </w:r>
      <w:r w:rsidRPr="001A3711">
        <w:rPr>
          <w:rFonts w:ascii="Arial" w:hAnsi="Arial" w:cs="Arial"/>
        </w:rPr>
        <w:t xml:space="preserve"> so spodbujanje podjetništva, zagon novih podjetij in ustvarjanje novih delovnih mest v podjetništvu. S tem bo prispeval h kazalniku »povečanje indeksa podjetniške aktivnosti (TEA indeks)«</w:t>
      </w:r>
    </w:p>
    <w:p w14:paraId="3A0CE1F0" w14:textId="77777777" w:rsidR="002D2872" w:rsidRPr="001A3711" w:rsidRDefault="002D2872" w:rsidP="002D2872">
      <w:pPr>
        <w:spacing w:after="0" w:line="240" w:lineRule="auto"/>
        <w:jc w:val="both"/>
        <w:rPr>
          <w:rFonts w:ascii="Arial" w:hAnsi="Arial" w:cs="Arial"/>
        </w:rPr>
      </w:pPr>
    </w:p>
    <w:p w14:paraId="1B448902" w14:textId="77777777" w:rsidR="002D2872" w:rsidRPr="001A3711" w:rsidRDefault="002D2872" w:rsidP="002D2872">
      <w:pPr>
        <w:spacing w:after="0" w:line="240" w:lineRule="auto"/>
        <w:jc w:val="both"/>
        <w:rPr>
          <w:rFonts w:ascii="Arial" w:hAnsi="Arial" w:cs="Arial"/>
          <w:b/>
        </w:rPr>
      </w:pPr>
      <w:r w:rsidRPr="001A3711">
        <w:rPr>
          <w:rFonts w:ascii="Arial" w:hAnsi="Arial" w:cs="Arial"/>
          <w:b/>
        </w:rPr>
        <w:t>Splošni cilji projekta:</w:t>
      </w:r>
    </w:p>
    <w:p w14:paraId="2F48DCE2" w14:textId="77777777" w:rsidR="002D2872" w:rsidRPr="001A3711" w:rsidRDefault="002D2872" w:rsidP="002D2872">
      <w:pPr>
        <w:pStyle w:val="Odstavekseznama"/>
        <w:numPr>
          <w:ilvl w:val="0"/>
          <w:numId w:val="4"/>
        </w:numPr>
        <w:spacing w:after="0" w:line="240" w:lineRule="auto"/>
        <w:ind w:left="284" w:hanging="284"/>
        <w:jc w:val="both"/>
        <w:rPr>
          <w:rFonts w:ascii="Arial" w:hAnsi="Arial" w:cs="Arial"/>
        </w:rPr>
      </w:pPr>
      <w:r w:rsidRPr="001A3711">
        <w:rPr>
          <w:rFonts w:ascii="Arial" w:hAnsi="Arial" w:cs="Arial"/>
        </w:rPr>
        <w:t>spodbujanje podjetništva in podjetnosti,</w:t>
      </w:r>
    </w:p>
    <w:p w14:paraId="194E84B3" w14:textId="77777777" w:rsidR="002D2872" w:rsidRPr="001A3711" w:rsidRDefault="002D2872" w:rsidP="002D2872">
      <w:pPr>
        <w:pStyle w:val="Odstavekseznama"/>
        <w:numPr>
          <w:ilvl w:val="0"/>
          <w:numId w:val="4"/>
        </w:numPr>
        <w:spacing w:after="0" w:line="240" w:lineRule="auto"/>
        <w:ind w:left="284" w:hanging="284"/>
        <w:jc w:val="both"/>
        <w:rPr>
          <w:rFonts w:ascii="Arial" w:hAnsi="Arial" w:cs="Arial"/>
        </w:rPr>
      </w:pPr>
      <w:r w:rsidRPr="001A3711">
        <w:rPr>
          <w:rFonts w:ascii="Arial" w:hAnsi="Arial" w:cs="Arial"/>
        </w:rPr>
        <w:lastRenderedPageBreak/>
        <w:t>krepitev podjetniške kulture v regiji,</w:t>
      </w:r>
    </w:p>
    <w:p w14:paraId="74457C26" w14:textId="77777777" w:rsidR="002D2872" w:rsidRPr="001A3711" w:rsidRDefault="002D2872" w:rsidP="002D2872">
      <w:pPr>
        <w:pStyle w:val="Odstavekseznama"/>
        <w:numPr>
          <w:ilvl w:val="0"/>
          <w:numId w:val="4"/>
        </w:numPr>
        <w:spacing w:after="0" w:line="240" w:lineRule="auto"/>
        <w:ind w:left="284" w:hanging="284"/>
        <w:jc w:val="both"/>
        <w:rPr>
          <w:rFonts w:ascii="Arial" w:hAnsi="Arial" w:cs="Arial"/>
        </w:rPr>
      </w:pPr>
      <w:r w:rsidRPr="001A3711">
        <w:rPr>
          <w:rFonts w:ascii="Arial" w:hAnsi="Arial" w:cs="Arial"/>
        </w:rPr>
        <w:t>aktiviranje podjetniškega potenciala razvojne regije,</w:t>
      </w:r>
    </w:p>
    <w:p w14:paraId="28B8B5B1" w14:textId="77777777" w:rsidR="002D2872" w:rsidRPr="001A3711" w:rsidRDefault="002D2872" w:rsidP="002D2872">
      <w:pPr>
        <w:pStyle w:val="Odstavekseznama"/>
        <w:numPr>
          <w:ilvl w:val="0"/>
          <w:numId w:val="4"/>
        </w:numPr>
        <w:spacing w:after="0" w:line="240" w:lineRule="auto"/>
        <w:ind w:left="284" w:hanging="284"/>
        <w:jc w:val="both"/>
        <w:rPr>
          <w:rFonts w:ascii="Arial" w:hAnsi="Arial" w:cs="Arial"/>
        </w:rPr>
      </w:pPr>
      <w:r w:rsidRPr="001A3711">
        <w:rPr>
          <w:rFonts w:ascii="Arial" w:hAnsi="Arial" w:cs="Arial"/>
        </w:rPr>
        <w:t>izboljšanje podpornega okolja za razvoj podjetništva v regiji,</w:t>
      </w:r>
    </w:p>
    <w:p w14:paraId="511F12C1" w14:textId="77777777" w:rsidR="002D2872" w:rsidRPr="001A3711" w:rsidRDefault="002D2872" w:rsidP="002D2872">
      <w:pPr>
        <w:pStyle w:val="Odstavekseznama"/>
        <w:numPr>
          <w:ilvl w:val="0"/>
          <w:numId w:val="4"/>
        </w:numPr>
        <w:spacing w:after="0" w:line="240" w:lineRule="auto"/>
        <w:ind w:left="284" w:hanging="284"/>
        <w:jc w:val="both"/>
        <w:rPr>
          <w:rFonts w:ascii="Arial" w:hAnsi="Arial" w:cs="Arial"/>
        </w:rPr>
      </w:pPr>
      <w:r w:rsidRPr="001A3711">
        <w:rPr>
          <w:rFonts w:ascii="Arial" w:hAnsi="Arial" w:cs="Arial"/>
        </w:rPr>
        <w:t>splošni gospodarski razvoj regije.</w:t>
      </w:r>
    </w:p>
    <w:p w14:paraId="301F4C95" w14:textId="77777777" w:rsidR="002D2872" w:rsidRDefault="002D2872" w:rsidP="002D2872">
      <w:pPr>
        <w:spacing w:after="0" w:line="240" w:lineRule="auto"/>
        <w:jc w:val="both"/>
        <w:rPr>
          <w:rFonts w:ascii="Arial" w:hAnsi="Arial" w:cs="Arial"/>
        </w:rPr>
      </w:pPr>
    </w:p>
    <w:p w14:paraId="3BC9BB22" w14:textId="77777777" w:rsidR="002D2872" w:rsidRPr="001A3711" w:rsidRDefault="002D2872" w:rsidP="002D2872">
      <w:pPr>
        <w:spacing w:after="0" w:line="240" w:lineRule="auto"/>
        <w:jc w:val="both"/>
        <w:rPr>
          <w:rFonts w:ascii="Arial" w:hAnsi="Arial" w:cs="Arial"/>
          <w:b/>
        </w:rPr>
      </w:pPr>
      <w:r w:rsidRPr="001A3711">
        <w:rPr>
          <w:rFonts w:ascii="Arial" w:hAnsi="Arial" w:cs="Arial"/>
          <w:b/>
        </w:rPr>
        <w:t>Specifični cilji projekta:</w:t>
      </w:r>
    </w:p>
    <w:p w14:paraId="451CDA5F" w14:textId="77777777" w:rsidR="002D2872" w:rsidRPr="001A3711" w:rsidRDefault="002D2872" w:rsidP="002D2872">
      <w:pPr>
        <w:pStyle w:val="Odstavekseznama"/>
        <w:numPr>
          <w:ilvl w:val="0"/>
          <w:numId w:val="7"/>
        </w:numPr>
        <w:spacing w:after="0" w:line="240" w:lineRule="auto"/>
        <w:ind w:left="284" w:hanging="284"/>
        <w:jc w:val="both"/>
        <w:rPr>
          <w:rFonts w:ascii="Arial" w:hAnsi="Arial" w:cs="Arial"/>
        </w:rPr>
      </w:pPr>
      <w:r w:rsidRPr="001A3711">
        <w:rPr>
          <w:rFonts w:ascii="Arial" w:hAnsi="Arial" w:cs="Arial"/>
        </w:rPr>
        <w:t>zagon novih podjetij,</w:t>
      </w:r>
    </w:p>
    <w:p w14:paraId="7EF2523D" w14:textId="77777777" w:rsidR="002D2872" w:rsidRPr="001A3711" w:rsidRDefault="002D2872" w:rsidP="002D2872">
      <w:pPr>
        <w:pStyle w:val="Odstavekseznama"/>
        <w:numPr>
          <w:ilvl w:val="0"/>
          <w:numId w:val="7"/>
        </w:numPr>
        <w:spacing w:after="0" w:line="240" w:lineRule="auto"/>
        <w:ind w:left="284" w:hanging="284"/>
        <w:jc w:val="both"/>
        <w:rPr>
          <w:rFonts w:ascii="Arial" w:hAnsi="Arial" w:cs="Arial"/>
        </w:rPr>
      </w:pPr>
      <w:r w:rsidRPr="001A3711">
        <w:rPr>
          <w:rFonts w:ascii="Arial" w:hAnsi="Arial" w:cs="Arial"/>
        </w:rPr>
        <w:t xml:space="preserve">identificiranje novih podjetniških idej, </w:t>
      </w:r>
    </w:p>
    <w:p w14:paraId="3149E54C" w14:textId="77777777" w:rsidR="002D2872" w:rsidRPr="001A3711" w:rsidRDefault="002D2872" w:rsidP="002D2872">
      <w:pPr>
        <w:pStyle w:val="Odstavekseznama"/>
        <w:numPr>
          <w:ilvl w:val="0"/>
          <w:numId w:val="7"/>
        </w:numPr>
        <w:spacing w:after="0" w:line="240" w:lineRule="auto"/>
        <w:ind w:left="284" w:hanging="284"/>
        <w:jc w:val="both"/>
        <w:rPr>
          <w:rFonts w:ascii="Arial" w:hAnsi="Arial" w:cs="Arial"/>
        </w:rPr>
      </w:pPr>
      <w:r w:rsidRPr="001A3711">
        <w:rPr>
          <w:rFonts w:ascii="Arial" w:hAnsi="Arial" w:cs="Arial"/>
        </w:rPr>
        <w:t>ustvarjanje novih delovnih mest in zaposlovanje,</w:t>
      </w:r>
    </w:p>
    <w:p w14:paraId="7AEE6741" w14:textId="77777777" w:rsidR="002D2872" w:rsidRPr="001A3711" w:rsidRDefault="002D2872" w:rsidP="002D2872">
      <w:pPr>
        <w:pStyle w:val="Odstavekseznama"/>
        <w:numPr>
          <w:ilvl w:val="0"/>
          <w:numId w:val="7"/>
        </w:numPr>
        <w:spacing w:after="0" w:line="240" w:lineRule="auto"/>
        <w:ind w:left="284" w:hanging="284"/>
        <w:jc w:val="both"/>
        <w:rPr>
          <w:rFonts w:ascii="Arial" w:hAnsi="Arial" w:cs="Arial"/>
        </w:rPr>
      </w:pPr>
      <w:r w:rsidRPr="001A3711">
        <w:rPr>
          <w:rFonts w:ascii="Arial" w:hAnsi="Arial" w:cs="Arial"/>
        </w:rPr>
        <w:t>dvig nivoja podjetniškega znanja za zagon in vodenje podjetij,</w:t>
      </w:r>
    </w:p>
    <w:p w14:paraId="26FC0FDE" w14:textId="77777777" w:rsidR="002D2872" w:rsidRPr="001A3711" w:rsidRDefault="002D2872" w:rsidP="002D2872">
      <w:pPr>
        <w:pStyle w:val="Odstavekseznama"/>
        <w:numPr>
          <w:ilvl w:val="0"/>
          <w:numId w:val="7"/>
        </w:numPr>
        <w:spacing w:after="0" w:line="240" w:lineRule="auto"/>
        <w:ind w:left="284" w:hanging="284"/>
        <w:jc w:val="both"/>
        <w:rPr>
          <w:rFonts w:ascii="Arial" w:hAnsi="Arial" w:cs="Arial"/>
        </w:rPr>
      </w:pPr>
      <w:r w:rsidRPr="001A3711">
        <w:rPr>
          <w:rFonts w:ascii="Arial" w:hAnsi="Arial" w:cs="Arial"/>
        </w:rPr>
        <w:t>realizacija podjetniških idej oz. novih programov v praksi ter podpora ustvarjanju delovnih mest.</w:t>
      </w:r>
    </w:p>
    <w:p w14:paraId="091750F7" w14:textId="77777777" w:rsidR="00257D1A" w:rsidRPr="00257D1A" w:rsidRDefault="00257D1A" w:rsidP="00D5472E">
      <w:pPr>
        <w:spacing w:after="0" w:line="240" w:lineRule="auto"/>
        <w:jc w:val="both"/>
        <w:rPr>
          <w:rFonts w:ascii="Arial" w:hAnsi="Arial" w:cs="Arial"/>
        </w:rPr>
      </w:pPr>
    </w:p>
    <w:p w14:paraId="5E9E2B9F" w14:textId="636003F2" w:rsidR="005B2D81" w:rsidRDefault="005B2D81" w:rsidP="00257D1A">
      <w:pPr>
        <w:spacing w:after="0" w:line="240" w:lineRule="auto"/>
        <w:jc w:val="both"/>
        <w:rPr>
          <w:rFonts w:ascii="Arial" w:hAnsi="Arial" w:cs="Arial"/>
        </w:rPr>
      </w:pPr>
      <w:r>
        <w:rPr>
          <w:rFonts w:ascii="Arial" w:hAnsi="Arial" w:cs="Arial"/>
        </w:rPr>
        <w:t>Vzpostav</w:t>
      </w:r>
      <w:r w:rsidR="00257D1A">
        <w:rPr>
          <w:rFonts w:ascii="Arial" w:hAnsi="Arial" w:cs="Arial"/>
        </w:rPr>
        <w:t>ljeno mora biti</w:t>
      </w:r>
      <w:r>
        <w:rPr>
          <w:rFonts w:ascii="Arial" w:hAnsi="Arial" w:cs="Arial"/>
        </w:rPr>
        <w:t xml:space="preserve"> spremljanje realizacije pričakovan</w:t>
      </w:r>
      <w:r w:rsidR="00257D1A">
        <w:rPr>
          <w:rFonts w:ascii="Arial" w:hAnsi="Arial" w:cs="Arial"/>
        </w:rPr>
        <w:t>ih kazalnikov</w:t>
      </w:r>
      <w:r>
        <w:rPr>
          <w:rFonts w:ascii="Arial" w:hAnsi="Arial" w:cs="Arial"/>
        </w:rPr>
        <w:t xml:space="preserve"> </w:t>
      </w:r>
      <w:r w:rsidR="00C9301A">
        <w:rPr>
          <w:rFonts w:ascii="Arial" w:hAnsi="Arial" w:cs="Arial"/>
        </w:rPr>
        <w:t xml:space="preserve">učinka in </w:t>
      </w:r>
      <w:r>
        <w:rPr>
          <w:rFonts w:ascii="Arial" w:hAnsi="Arial" w:cs="Arial"/>
        </w:rPr>
        <w:t>rezultata</w:t>
      </w:r>
      <w:r w:rsidR="00257D1A">
        <w:rPr>
          <w:rFonts w:ascii="Arial" w:hAnsi="Arial" w:cs="Arial"/>
        </w:rPr>
        <w:t xml:space="preserve"> projekta</w:t>
      </w:r>
      <w:r w:rsidR="00C9301A">
        <w:rPr>
          <w:rFonts w:ascii="Arial" w:hAnsi="Arial" w:cs="Arial"/>
        </w:rPr>
        <w:t xml:space="preserve"> kot izhajajo iz Tabele 1</w:t>
      </w:r>
      <w:r>
        <w:rPr>
          <w:rFonts w:ascii="Arial" w:hAnsi="Arial" w:cs="Arial"/>
        </w:rPr>
        <w:t xml:space="preserve">. Spremljanje vključuje spodbujanje udeležencev k doseganju rezultatov ter preverjanje doseganja rezultatov in </w:t>
      </w:r>
      <w:r w:rsidR="00257D1A">
        <w:rPr>
          <w:rFonts w:ascii="Arial" w:hAnsi="Arial" w:cs="Arial"/>
        </w:rPr>
        <w:t xml:space="preserve">ustrezno </w:t>
      </w:r>
      <w:r>
        <w:rPr>
          <w:rFonts w:ascii="Arial" w:hAnsi="Arial" w:cs="Arial"/>
        </w:rPr>
        <w:t>poročanje</w:t>
      </w:r>
      <w:r w:rsidR="00257D1A">
        <w:rPr>
          <w:rFonts w:ascii="Arial" w:hAnsi="Arial" w:cs="Arial"/>
        </w:rPr>
        <w:t xml:space="preserve"> posredniškemu telesu</w:t>
      </w:r>
      <w:r>
        <w:rPr>
          <w:rFonts w:ascii="Arial" w:hAnsi="Arial" w:cs="Arial"/>
        </w:rPr>
        <w:t xml:space="preserve">. </w:t>
      </w:r>
    </w:p>
    <w:p w14:paraId="1A0934FB" w14:textId="6E4246CA" w:rsidR="00346416" w:rsidRDefault="00346416" w:rsidP="00257D1A">
      <w:pPr>
        <w:spacing w:after="0" w:line="240" w:lineRule="auto"/>
        <w:jc w:val="both"/>
        <w:rPr>
          <w:rFonts w:ascii="Arial" w:hAnsi="Arial" w:cs="Arial"/>
        </w:rPr>
      </w:pPr>
    </w:p>
    <w:p w14:paraId="7FA2A9C4" w14:textId="197AC895" w:rsidR="00346416" w:rsidRDefault="00346416" w:rsidP="00257D1A">
      <w:pPr>
        <w:spacing w:after="0" w:line="240" w:lineRule="auto"/>
        <w:jc w:val="both"/>
        <w:rPr>
          <w:rFonts w:ascii="Arial" w:hAnsi="Arial" w:cs="Arial"/>
        </w:rPr>
      </w:pPr>
      <w:r>
        <w:rPr>
          <w:rFonts w:ascii="Arial" w:hAnsi="Arial" w:cs="Arial"/>
        </w:rPr>
        <w:t xml:space="preserve">Tabela 1: </w:t>
      </w:r>
      <w:r w:rsidR="00C9301A">
        <w:rPr>
          <w:rFonts w:ascii="Arial" w:hAnsi="Arial" w:cs="Arial"/>
        </w:rPr>
        <w:t>(Specifični) k</w:t>
      </w:r>
      <w:r>
        <w:rPr>
          <w:rFonts w:ascii="Arial" w:hAnsi="Arial" w:cs="Arial"/>
        </w:rPr>
        <w:t>azalniki</w:t>
      </w:r>
      <w:r w:rsidR="003B0CCC">
        <w:rPr>
          <w:rFonts w:ascii="Arial" w:hAnsi="Arial" w:cs="Arial"/>
        </w:rPr>
        <w:t xml:space="preserve"> učinka/rezultata</w:t>
      </w:r>
      <w:r w:rsidR="00FD251B">
        <w:rPr>
          <w:rFonts w:ascii="Arial" w:hAnsi="Arial" w:cs="Arial"/>
        </w:rPr>
        <w:t xml:space="preserve"> v okviru izvajanja</w:t>
      </w:r>
      <w:r>
        <w:rPr>
          <w:rFonts w:ascii="Arial" w:hAnsi="Arial" w:cs="Arial"/>
        </w:rPr>
        <w:t xml:space="preserve"> </w:t>
      </w:r>
      <w:r w:rsidR="00FD251B">
        <w:rPr>
          <w:rFonts w:ascii="Arial" w:hAnsi="Arial" w:cs="Arial"/>
        </w:rPr>
        <w:t xml:space="preserve">celotnega projekta ter ločeno </w:t>
      </w:r>
      <w:r>
        <w:rPr>
          <w:rFonts w:ascii="Arial" w:hAnsi="Arial" w:cs="Arial"/>
        </w:rPr>
        <w:t>na posamezno kohezijsko regijo</w:t>
      </w:r>
    </w:p>
    <w:p w14:paraId="09BC3F0F" w14:textId="15CBDD59" w:rsidR="00346416" w:rsidRDefault="00346416" w:rsidP="00257D1A">
      <w:pPr>
        <w:spacing w:after="0" w:line="240" w:lineRule="auto"/>
        <w:jc w:val="both"/>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
        <w:gridCol w:w="2237"/>
        <w:gridCol w:w="1134"/>
        <w:gridCol w:w="2694"/>
        <w:gridCol w:w="2409"/>
      </w:tblGrid>
      <w:tr w:rsidR="00FD251B" w:rsidRPr="00A60560" w14:paraId="25CB88ED" w14:textId="77777777" w:rsidTr="00FD251B">
        <w:trPr>
          <w:trHeight w:val="560"/>
        </w:trPr>
        <w:tc>
          <w:tcPr>
            <w:tcW w:w="593" w:type="dxa"/>
            <w:shd w:val="clear" w:color="auto" w:fill="9CC2E5" w:themeFill="accent1" w:themeFillTint="99"/>
          </w:tcPr>
          <w:p w14:paraId="64471C34" w14:textId="50E73DA3" w:rsidR="00FD251B" w:rsidRPr="00A60560" w:rsidRDefault="00FD251B" w:rsidP="00A60560">
            <w:pPr>
              <w:spacing w:after="0" w:line="240" w:lineRule="auto"/>
              <w:jc w:val="center"/>
              <w:rPr>
                <w:rFonts w:ascii="Arial" w:eastAsia="Times New Roman" w:hAnsi="Arial" w:cs="Arial"/>
                <w:b/>
                <w:bCs/>
                <w:color w:val="000000"/>
                <w:lang w:eastAsia="sl-SI"/>
              </w:rPr>
            </w:pPr>
            <w:proofErr w:type="spellStart"/>
            <w:r>
              <w:rPr>
                <w:rFonts w:ascii="Arial" w:eastAsia="Times New Roman" w:hAnsi="Arial" w:cs="Arial"/>
                <w:b/>
                <w:bCs/>
                <w:color w:val="000000"/>
                <w:lang w:eastAsia="sl-SI"/>
              </w:rPr>
              <w:t>Zap</w:t>
            </w:r>
            <w:proofErr w:type="spellEnd"/>
            <w:r>
              <w:rPr>
                <w:rFonts w:ascii="Arial" w:eastAsia="Times New Roman" w:hAnsi="Arial" w:cs="Arial"/>
                <w:b/>
                <w:bCs/>
                <w:color w:val="000000"/>
                <w:lang w:eastAsia="sl-SI"/>
              </w:rPr>
              <w:t>. št.</w:t>
            </w:r>
          </w:p>
        </w:tc>
        <w:tc>
          <w:tcPr>
            <w:tcW w:w="2237" w:type="dxa"/>
            <w:shd w:val="clear" w:color="auto" w:fill="9CC2E5" w:themeFill="accent1" w:themeFillTint="99"/>
            <w:vAlign w:val="center"/>
            <w:hideMark/>
          </w:tcPr>
          <w:p w14:paraId="0433674E" w14:textId="3B526DB2" w:rsidR="00FD251B" w:rsidRPr="00A60560" w:rsidRDefault="00FD251B" w:rsidP="00A60560">
            <w:pPr>
              <w:spacing w:after="0" w:line="240" w:lineRule="auto"/>
              <w:jc w:val="center"/>
              <w:rPr>
                <w:rFonts w:ascii="Arial" w:eastAsia="Times New Roman" w:hAnsi="Arial" w:cs="Arial"/>
                <w:b/>
                <w:bCs/>
                <w:color w:val="000000"/>
                <w:lang w:eastAsia="sl-SI"/>
              </w:rPr>
            </w:pPr>
            <w:r w:rsidRPr="00A60560">
              <w:rPr>
                <w:rFonts w:ascii="Arial" w:eastAsia="Times New Roman" w:hAnsi="Arial" w:cs="Arial"/>
                <w:b/>
                <w:bCs/>
                <w:color w:val="000000"/>
                <w:lang w:eastAsia="sl-SI"/>
              </w:rPr>
              <w:t>Kazalniki</w:t>
            </w:r>
          </w:p>
        </w:tc>
        <w:tc>
          <w:tcPr>
            <w:tcW w:w="1134" w:type="dxa"/>
            <w:shd w:val="clear" w:color="auto" w:fill="9CC2E5" w:themeFill="accent1" w:themeFillTint="99"/>
            <w:vAlign w:val="center"/>
            <w:hideMark/>
          </w:tcPr>
          <w:p w14:paraId="430ED5EE" w14:textId="77777777" w:rsidR="00FD251B" w:rsidRPr="00A60560" w:rsidRDefault="00FD251B" w:rsidP="00A60560">
            <w:pPr>
              <w:spacing w:after="0" w:line="240" w:lineRule="auto"/>
              <w:jc w:val="center"/>
              <w:rPr>
                <w:rFonts w:ascii="Arial" w:eastAsia="Times New Roman" w:hAnsi="Arial" w:cs="Arial"/>
                <w:b/>
                <w:bCs/>
                <w:color w:val="000000"/>
                <w:lang w:eastAsia="sl-SI"/>
              </w:rPr>
            </w:pPr>
            <w:r w:rsidRPr="00A60560">
              <w:rPr>
                <w:rFonts w:ascii="Arial" w:eastAsia="Times New Roman" w:hAnsi="Arial" w:cs="Arial"/>
                <w:b/>
                <w:bCs/>
                <w:color w:val="000000"/>
                <w:lang w:eastAsia="sl-SI"/>
              </w:rPr>
              <w:t>SKUPAJ</w:t>
            </w:r>
          </w:p>
        </w:tc>
        <w:tc>
          <w:tcPr>
            <w:tcW w:w="2694" w:type="dxa"/>
            <w:shd w:val="clear" w:color="auto" w:fill="9CC2E5" w:themeFill="accent1" w:themeFillTint="99"/>
            <w:vAlign w:val="center"/>
            <w:hideMark/>
          </w:tcPr>
          <w:p w14:paraId="2B31E6F3" w14:textId="77777777" w:rsidR="00FD251B" w:rsidRPr="00A60560" w:rsidRDefault="00FD251B" w:rsidP="00A60560">
            <w:pPr>
              <w:spacing w:after="0" w:line="240" w:lineRule="auto"/>
              <w:jc w:val="center"/>
              <w:rPr>
                <w:rFonts w:ascii="Arial" w:eastAsia="Times New Roman" w:hAnsi="Arial" w:cs="Arial"/>
                <w:b/>
                <w:bCs/>
                <w:color w:val="000000"/>
                <w:lang w:eastAsia="sl-SI"/>
              </w:rPr>
            </w:pPr>
            <w:r w:rsidRPr="00A60560">
              <w:rPr>
                <w:rFonts w:ascii="Arial" w:eastAsia="Times New Roman" w:hAnsi="Arial" w:cs="Arial"/>
                <w:b/>
                <w:bCs/>
                <w:color w:val="000000"/>
                <w:lang w:eastAsia="sl-SI"/>
              </w:rPr>
              <w:t>Kohezijska regija Vzhodna Slovenija</w:t>
            </w:r>
          </w:p>
        </w:tc>
        <w:tc>
          <w:tcPr>
            <w:tcW w:w="2409" w:type="dxa"/>
            <w:shd w:val="clear" w:color="auto" w:fill="9CC2E5" w:themeFill="accent1" w:themeFillTint="99"/>
            <w:vAlign w:val="center"/>
            <w:hideMark/>
          </w:tcPr>
          <w:p w14:paraId="3475C9CD" w14:textId="77777777" w:rsidR="00FD251B" w:rsidRPr="00A60560" w:rsidRDefault="00FD251B" w:rsidP="00A60560">
            <w:pPr>
              <w:spacing w:after="0" w:line="240" w:lineRule="auto"/>
              <w:jc w:val="center"/>
              <w:rPr>
                <w:rFonts w:ascii="Arial" w:eastAsia="Times New Roman" w:hAnsi="Arial" w:cs="Arial"/>
                <w:b/>
                <w:bCs/>
                <w:color w:val="000000"/>
                <w:lang w:eastAsia="sl-SI"/>
              </w:rPr>
            </w:pPr>
            <w:r w:rsidRPr="00A60560">
              <w:rPr>
                <w:rFonts w:ascii="Arial" w:eastAsia="Times New Roman" w:hAnsi="Arial" w:cs="Arial"/>
                <w:b/>
                <w:bCs/>
                <w:color w:val="000000"/>
                <w:lang w:eastAsia="sl-SI"/>
              </w:rPr>
              <w:t>Kohezijska regija Zahodna Slovenija</w:t>
            </w:r>
          </w:p>
        </w:tc>
      </w:tr>
      <w:tr w:rsidR="00C9301A" w:rsidRPr="00A60560" w14:paraId="39A39C08" w14:textId="77777777" w:rsidTr="00C9301A">
        <w:trPr>
          <w:trHeight w:val="282"/>
        </w:trPr>
        <w:tc>
          <w:tcPr>
            <w:tcW w:w="9067" w:type="dxa"/>
            <w:gridSpan w:val="5"/>
            <w:shd w:val="clear" w:color="auto" w:fill="DEEAF6" w:themeFill="accent1" w:themeFillTint="33"/>
          </w:tcPr>
          <w:p w14:paraId="7ECA8029" w14:textId="1711EF3A" w:rsidR="00C9301A" w:rsidRPr="00A60560" w:rsidRDefault="00C9301A" w:rsidP="00A60560">
            <w:pPr>
              <w:spacing w:after="0" w:line="240" w:lineRule="auto"/>
              <w:jc w:val="center"/>
              <w:rPr>
                <w:rFonts w:ascii="Calibri" w:eastAsia="Times New Roman" w:hAnsi="Calibri" w:cs="Calibri"/>
                <w:color w:val="000000"/>
                <w:lang w:eastAsia="sl-SI"/>
              </w:rPr>
            </w:pPr>
            <w:r>
              <w:rPr>
                <w:rFonts w:ascii="Calibri" w:eastAsia="Times New Roman" w:hAnsi="Calibri" w:cs="Calibri"/>
                <w:b/>
                <w:bCs/>
                <w:color w:val="000000"/>
                <w:lang w:eastAsia="sl-SI"/>
              </w:rPr>
              <w:t>Specifični k</w:t>
            </w:r>
            <w:r w:rsidRPr="00A60560">
              <w:rPr>
                <w:rFonts w:ascii="Calibri" w:eastAsia="Times New Roman" w:hAnsi="Calibri" w:cs="Calibri"/>
                <w:b/>
                <w:bCs/>
                <w:color w:val="000000"/>
                <w:lang w:eastAsia="sl-SI"/>
              </w:rPr>
              <w:t>azalniki učinka</w:t>
            </w:r>
          </w:p>
        </w:tc>
      </w:tr>
      <w:tr w:rsidR="00FD251B" w:rsidRPr="00A60560" w14:paraId="4C071814" w14:textId="77777777" w:rsidTr="00FD251B">
        <w:trPr>
          <w:trHeight w:val="290"/>
        </w:trPr>
        <w:tc>
          <w:tcPr>
            <w:tcW w:w="593" w:type="dxa"/>
          </w:tcPr>
          <w:p w14:paraId="410CE9C7" w14:textId="4E4A56D0" w:rsidR="00FD251B" w:rsidRPr="00A60560" w:rsidRDefault="00FD251B" w:rsidP="00A60560">
            <w:pPr>
              <w:spacing w:after="0" w:line="240" w:lineRule="auto"/>
              <w:rPr>
                <w:rFonts w:ascii="Calibri" w:eastAsia="Symbol" w:hAnsi="Calibri" w:cs="Symbol"/>
                <w:color w:val="000000"/>
                <w:lang w:eastAsia="sl-SI"/>
              </w:rPr>
            </w:pPr>
            <w:r>
              <w:rPr>
                <w:rFonts w:ascii="Calibri" w:eastAsia="Symbol" w:hAnsi="Calibri" w:cs="Symbol"/>
                <w:color w:val="000000"/>
                <w:lang w:eastAsia="sl-SI"/>
              </w:rPr>
              <w:t>1</w:t>
            </w:r>
          </w:p>
        </w:tc>
        <w:tc>
          <w:tcPr>
            <w:tcW w:w="2237" w:type="dxa"/>
            <w:shd w:val="clear" w:color="auto" w:fill="auto"/>
            <w:vAlign w:val="bottom"/>
            <w:hideMark/>
          </w:tcPr>
          <w:p w14:paraId="54A5B18D" w14:textId="4E62D833" w:rsidR="00FD251B" w:rsidRPr="00A60560" w:rsidRDefault="00FD251B" w:rsidP="00A60560">
            <w:pPr>
              <w:spacing w:after="0" w:line="240" w:lineRule="auto"/>
              <w:rPr>
                <w:rFonts w:ascii="Calibri" w:eastAsia="Times New Roman" w:hAnsi="Calibri" w:cs="Calibri"/>
                <w:color w:val="000000"/>
                <w:lang w:eastAsia="sl-SI"/>
              </w:rPr>
            </w:pPr>
            <w:r w:rsidRPr="00A60560">
              <w:rPr>
                <w:rFonts w:ascii="Calibri" w:eastAsia="Symbol" w:hAnsi="Calibri" w:cs="Symbol"/>
                <w:color w:val="000000"/>
                <w:lang w:eastAsia="sl-SI"/>
              </w:rPr>
              <w:t>Število vključenih oseb</w:t>
            </w:r>
            <w:r>
              <w:rPr>
                <w:rFonts w:ascii="Calibri" w:eastAsia="Symbol" w:hAnsi="Calibri" w:cs="Symbol"/>
                <w:color w:val="000000"/>
                <w:lang w:eastAsia="sl-SI"/>
              </w:rPr>
              <w:t xml:space="preserve"> v usposabljanje</w:t>
            </w:r>
          </w:p>
        </w:tc>
        <w:tc>
          <w:tcPr>
            <w:tcW w:w="1134" w:type="dxa"/>
            <w:shd w:val="clear" w:color="auto" w:fill="auto"/>
            <w:noWrap/>
            <w:vAlign w:val="bottom"/>
            <w:hideMark/>
          </w:tcPr>
          <w:p w14:paraId="73995579"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1.272</w:t>
            </w:r>
          </w:p>
        </w:tc>
        <w:tc>
          <w:tcPr>
            <w:tcW w:w="2694" w:type="dxa"/>
            <w:shd w:val="clear" w:color="auto" w:fill="auto"/>
            <w:noWrap/>
            <w:vAlign w:val="bottom"/>
            <w:hideMark/>
          </w:tcPr>
          <w:p w14:paraId="5C70E855"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848</w:t>
            </w:r>
          </w:p>
        </w:tc>
        <w:tc>
          <w:tcPr>
            <w:tcW w:w="2409" w:type="dxa"/>
            <w:shd w:val="clear" w:color="auto" w:fill="auto"/>
            <w:noWrap/>
            <w:vAlign w:val="bottom"/>
            <w:hideMark/>
          </w:tcPr>
          <w:p w14:paraId="728DFBF0"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424</w:t>
            </w:r>
          </w:p>
        </w:tc>
      </w:tr>
      <w:tr w:rsidR="00FD251B" w:rsidRPr="00A60560" w14:paraId="77D80473" w14:textId="77777777" w:rsidTr="00FD251B">
        <w:trPr>
          <w:trHeight w:val="1450"/>
        </w:trPr>
        <w:tc>
          <w:tcPr>
            <w:tcW w:w="593" w:type="dxa"/>
          </w:tcPr>
          <w:p w14:paraId="42D1E50C" w14:textId="14F15576" w:rsidR="00FD251B" w:rsidRPr="00A60560" w:rsidRDefault="00FD251B" w:rsidP="00A60560">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2</w:t>
            </w:r>
          </w:p>
        </w:tc>
        <w:tc>
          <w:tcPr>
            <w:tcW w:w="2237" w:type="dxa"/>
            <w:shd w:val="clear" w:color="auto" w:fill="auto"/>
            <w:vAlign w:val="bottom"/>
            <w:hideMark/>
          </w:tcPr>
          <w:p w14:paraId="473394B3" w14:textId="27715B8D" w:rsidR="00FD251B" w:rsidRPr="00A60560" w:rsidRDefault="00FD251B" w:rsidP="00A60560">
            <w:pPr>
              <w:spacing w:after="0" w:line="240" w:lineRule="auto"/>
              <w:rPr>
                <w:rFonts w:ascii="Calibri" w:eastAsia="Times New Roman" w:hAnsi="Calibri" w:cs="Calibri"/>
                <w:color w:val="000000"/>
                <w:lang w:eastAsia="sl-SI"/>
              </w:rPr>
            </w:pPr>
            <w:r w:rsidRPr="00A60560">
              <w:rPr>
                <w:rFonts w:ascii="Calibri" w:eastAsia="Times New Roman" w:hAnsi="Calibri" w:cs="Calibri"/>
                <w:color w:val="000000"/>
                <w:lang w:eastAsia="sl-SI"/>
              </w:rPr>
              <w:t xml:space="preserve">Število vključenih oseb s področja pametne specializacije v povezavi z razvojnimi specializacijami regije </w:t>
            </w:r>
            <w:r>
              <w:rPr>
                <w:rFonts w:ascii="Calibri" w:eastAsia="Times New Roman" w:hAnsi="Calibri" w:cs="Calibri"/>
                <w:color w:val="000000"/>
                <w:lang w:eastAsia="sl-SI"/>
              </w:rPr>
              <w:t>v usposabljanje</w:t>
            </w:r>
          </w:p>
        </w:tc>
        <w:tc>
          <w:tcPr>
            <w:tcW w:w="1134" w:type="dxa"/>
            <w:shd w:val="clear" w:color="auto" w:fill="auto"/>
            <w:noWrap/>
            <w:vAlign w:val="bottom"/>
            <w:hideMark/>
          </w:tcPr>
          <w:p w14:paraId="20DC8446"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382</w:t>
            </w:r>
          </w:p>
        </w:tc>
        <w:tc>
          <w:tcPr>
            <w:tcW w:w="2694" w:type="dxa"/>
            <w:shd w:val="clear" w:color="auto" w:fill="auto"/>
            <w:noWrap/>
            <w:vAlign w:val="bottom"/>
            <w:hideMark/>
          </w:tcPr>
          <w:p w14:paraId="46CB44D3"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255</w:t>
            </w:r>
          </w:p>
        </w:tc>
        <w:tc>
          <w:tcPr>
            <w:tcW w:w="2409" w:type="dxa"/>
            <w:shd w:val="clear" w:color="auto" w:fill="auto"/>
            <w:noWrap/>
            <w:vAlign w:val="bottom"/>
            <w:hideMark/>
          </w:tcPr>
          <w:p w14:paraId="7F1C32DB"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127</w:t>
            </w:r>
          </w:p>
        </w:tc>
      </w:tr>
      <w:tr w:rsidR="00FD251B" w:rsidRPr="00A60560" w14:paraId="6700C0DD" w14:textId="77777777" w:rsidTr="00FD251B">
        <w:trPr>
          <w:trHeight w:val="870"/>
        </w:trPr>
        <w:tc>
          <w:tcPr>
            <w:tcW w:w="593" w:type="dxa"/>
          </w:tcPr>
          <w:p w14:paraId="643BED72" w14:textId="096858ED" w:rsidR="00FD251B" w:rsidRPr="00A60560" w:rsidRDefault="00FD251B" w:rsidP="00A60560">
            <w:pPr>
              <w:spacing w:after="0" w:line="240" w:lineRule="auto"/>
              <w:rPr>
                <w:rFonts w:ascii="Calibri" w:eastAsia="Symbol" w:hAnsi="Calibri" w:cs="Symbol"/>
                <w:color w:val="000000"/>
                <w:lang w:eastAsia="sl-SI"/>
              </w:rPr>
            </w:pPr>
            <w:r>
              <w:rPr>
                <w:rFonts w:ascii="Calibri" w:eastAsia="Symbol" w:hAnsi="Calibri" w:cs="Symbol"/>
                <w:color w:val="000000"/>
                <w:lang w:eastAsia="sl-SI"/>
              </w:rPr>
              <w:t>3</w:t>
            </w:r>
          </w:p>
        </w:tc>
        <w:tc>
          <w:tcPr>
            <w:tcW w:w="2237" w:type="dxa"/>
            <w:shd w:val="clear" w:color="auto" w:fill="auto"/>
            <w:vAlign w:val="bottom"/>
            <w:hideMark/>
          </w:tcPr>
          <w:p w14:paraId="352FAA96" w14:textId="094CD960" w:rsidR="00FD251B" w:rsidRPr="00A60560" w:rsidRDefault="00FD251B" w:rsidP="00A60560">
            <w:pPr>
              <w:spacing w:after="0" w:line="240" w:lineRule="auto"/>
              <w:rPr>
                <w:rFonts w:ascii="Calibri" w:eastAsia="Times New Roman" w:hAnsi="Calibri" w:cs="Calibri"/>
                <w:color w:val="000000"/>
                <w:lang w:eastAsia="sl-SI"/>
              </w:rPr>
            </w:pPr>
            <w:r w:rsidRPr="00A60560">
              <w:rPr>
                <w:rFonts w:ascii="Calibri" w:eastAsia="Symbol" w:hAnsi="Calibri" w:cs="Symbol"/>
                <w:color w:val="000000"/>
                <w:lang w:eastAsia="sl-SI"/>
              </w:rPr>
              <w:t>Število minimalno sprejemljivih produktov za plasiranje na trg</w:t>
            </w:r>
          </w:p>
        </w:tc>
        <w:tc>
          <w:tcPr>
            <w:tcW w:w="1134" w:type="dxa"/>
            <w:shd w:val="clear" w:color="auto" w:fill="auto"/>
            <w:noWrap/>
            <w:vAlign w:val="bottom"/>
            <w:hideMark/>
          </w:tcPr>
          <w:p w14:paraId="00B00B3F"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1.272</w:t>
            </w:r>
          </w:p>
        </w:tc>
        <w:tc>
          <w:tcPr>
            <w:tcW w:w="2694" w:type="dxa"/>
            <w:shd w:val="clear" w:color="auto" w:fill="auto"/>
            <w:noWrap/>
            <w:vAlign w:val="bottom"/>
            <w:hideMark/>
          </w:tcPr>
          <w:p w14:paraId="7CAC1FB0"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848</w:t>
            </w:r>
          </w:p>
        </w:tc>
        <w:tc>
          <w:tcPr>
            <w:tcW w:w="2409" w:type="dxa"/>
            <w:shd w:val="clear" w:color="auto" w:fill="auto"/>
            <w:noWrap/>
            <w:vAlign w:val="bottom"/>
            <w:hideMark/>
          </w:tcPr>
          <w:p w14:paraId="72489ECB"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424</w:t>
            </w:r>
          </w:p>
        </w:tc>
      </w:tr>
      <w:tr w:rsidR="00FD251B" w:rsidRPr="00A60560" w14:paraId="4506E79E" w14:textId="77777777" w:rsidTr="00FD251B">
        <w:trPr>
          <w:trHeight w:val="580"/>
        </w:trPr>
        <w:tc>
          <w:tcPr>
            <w:tcW w:w="593" w:type="dxa"/>
          </w:tcPr>
          <w:p w14:paraId="2F7B5D7A" w14:textId="03283366" w:rsidR="00FD251B" w:rsidRPr="00A60560" w:rsidRDefault="00FD251B" w:rsidP="00A60560">
            <w:pPr>
              <w:spacing w:after="0" w:line="240" w:lineRule="auto"/>
              <w:rPr>
                <w:rFonts w:ascii="Calibri" w:eastAsia="Symbol" w:hAnsi="Calibri" w:cs="Symbol"/>
                <w:color w:val="000000"/>
                <w:lang w:eastAsia="sl-SI"/>
              </w:rPr>
            </w:pPr>
            <w:r>
              <w:rPr>
                <w:rFonts w:ascii="Calibri" w:eastAsia="Symbol" w:hAnsi="Calibri" w:cs="Symbol"/>
                <w:color w:val="000000"/>
                <w:lang w:eastAsia="sl-SI"/>
              </w:rPr>
              <w:t>4</w:t>
            </w:r>
          </w:p>
        </w:tc>
        <w:tc>
          <w:tcPr>
            <w:tcW w:w="2237" w:type="dxa"/>
            <w:shd w:val="clear" w:color="auto" w:fill="auto"/>
            <w:vAlign w:val="bottom"/>
            <w:hideMark/>
          </w:tcPr>
          <w:p w14:paraId="22F3C683" w14:textId="6A1129BE" w:rsidR="00FD251B" w:rsidRPr="00A60560" w:rsidRDefault="00FD251B" w:rsidP="00A60560">
            <w:pPr>
              <w:spacing w:after="0" w:line="240" w:lineRule="auto"/>
              <w:rPr>
                <w:rFonts w:ascii="Calibri" w:eastAsia="Times New Roman" w:hAnsi="Calibri" w:cs="Calibri"/>
                <w:color w:val="000000"/>
                <w:lang w:eastAsia="sl-SI"/>
              </w:rPr>
            </w:pPr>
            <w:r w:rsidRPr="00A60560">
              <w:rPr>
                <w:rFonts w:ascii="Calibri" w:eastAsia="Symbol" w:hAnsi="Calibri" w:cs="Symbol"/>
                <w:color w:val="000000"/>
                <w:lang w:eastAsia="sl-SI"/>
              </w:rPr>
              <w:t>Število izdelanih poslovnih načrtov</w:t>
            </w:r>
          </w:p>
        </w:tc>
        <w:tc>
          <w:tcPr>
            <w:tcW w:w="1134" w:type="dxa"/>
            <w:shd w:val="clear" w:color="auto" w:fill="auto"/>
            <w:noWrap/>
            <w:vAlign w:val="bottom"/>
            <w:hideMark/>
          </w:tcPr>
          <w:p w14:paraId="7D135C76"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1.272</w:t>
            </w:r>
          </w:p>
        </w:tc>
        <w:tc>
          <w:tcPr>
            <w:tcW w:w="2694" w:type="dxa"/>
            <w:shd w:val="clear" w:color="auto" w:fill="auto"/>
            <w:noWrap/>
            <w:vAlign w:val="bottom"/>
            <w:hideMark/>
          </w:tcPr>
          <w:p w14:paraId="6ACF2901"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848</w:t>
            </w:r>
          </w:p>
        </w:tc>
        <w:tc>
          <w:tcPr>
            <w:tcW w:w="2409" w:type="dxa"/>
            <w:shd w:val="clear" w:color="auto" w:fill="auto"/>
            <w:noWrap/>
            <w:vAlign w:val="bottom"/>
            <w:hideMark/>
          </w:tcPr>
          <w:p w14:paraId="2864FB3C"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424</w:t>
            </w:r>
          </w:p>
        </w:tc>
      </w:tr>
      <w:tr w:rsidR="00FD251B" w:rsidRPr="00A60560" w14:paraId="3E269AB7" w14:textId="77777777" w:rsidTr="00FD251B">
        <w:trPr>
          <w:trHeight w:val="290"/>
        </w:trPr>
        <w:tc>
          <w:tcPr>
            <w:tcW w:w="593" w:type="dxa"/>
          </w:tcPr>
          <w:p w14:paraId="52C83781" w14:textId="3848857B" w:rsidR="00FD251B" w:rsidRPr="00A60560" w:rsidRDefault="00FD251B" w:rsidP="00A60560">
            <w:pPr>
              <w:spacing w:after="0" w:line="240" w:lineRule="auto"/>
              <w:rPr>
                <w:rFonts w:ascii="Calibri" w:eastAsia="Symbol" w:hAnsi="Calibri" w:cs="Symbol"/>
                <w:color w:val="000000"/>
                <w:lang w:eastAsia="sl-SI"/>
              </w:rPr>
            </w:pPr>
            <w:r>
              <w:rPr>
                <w:rFonts w:ascii="Calibri" w:eastAsia="Symbol" w:hAnsi="Calibri" w:cs="Symbol"/>
                <w:color w:val="000000"/>
                <w:lang w:eastAsia="sl-SI"/>
              </w:rPr>
              <w:t>5</w:t>
            </w:r>
          </w:p>
        </w:tc>
        <w:tc>
          <w:tcPr>
            <w:tcW w:w="2237" w:type="dxa"/>
            <w:shd w:val="clear" w:color="auto" w:fill="auto"/>
            <w:vAlign w:val="bottom"/>
            <w:hideMark/>
          </w:tcPr>
          <w:p w14:paraId="34F0626E" w14:textId="2ABDEA09" w:rsidR="00FD251B" w:rsidRPr="00A60560" w:rsidRDefault="00FD251B" w:rsidP="00A60560">
            <w:pPr>
              <w:spacing w:after="0" w:line="240" w:lineRule="auto"/>
              <w:rPr>
                <w:rFonts w:ascii="Calibri" w:eastAsia="Times New Roman" w:hAnsi="Calibri" w:cs="Calibri"/>
                <w:color w:val="000000"/>
                <w:lang w:eastAsia="sl-SI"/>
              </w:rPr>
            </w:pPr>
            <w:r w:rsidRPr="00A60560">
              <w:rPr>
                <w:rFonts w:ascii="Calibri" w:eastAsia="Symbol" w:hAnsi="Calibri" w:cs="Symbol"/>
                <w:color w:val="000000"/>
                <w:lang w:eastAsia="sl-SI"/>
              </w:rPr>
              <w:t>Število  posajenih dreves</w:t>
            </w:r>
          </w:p>
        </w:tc>
        <w:tc>
          <w:tcPr>
            <w:tcW w:w="1134" w:type="dxa"/>
            <w:shd w:val="clear" w:color="auto" w:fill="auto"/>
            <w:noWrap/>
            <w:vAlign w:val="bottom"/>
            <w:hideMark/>
          </w:tcPr>
          <w:p w14:paraId="04FCDB20"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120</w:t>
            </w:r>
          </w:p>
        </w:tc>
        <w:tc>
          <w:tcPr>
            <w:tcW w:w="2694" w:type="dxa"/>
            <w:shd w:val="clear" w:color="auto" w:fill="auto"/>
            <w:noWrap/>
            <w:vAlign w:val="bottom"/>
            <w:hideMark/>
          </w:tcPr>
          <w:p w14:paraId="736F00D6"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80</w:t>
            </w:r>
          </w:p>
        </w:tc>
        <w:tc>
          <w:tcPr>
            <w:tcW w:w="2409" w:type="dxa"/>
            <w:shd w:val="clear" w:color="auto" w:fill="auto"/>
            <w:noWrap/>
            <w:vAlign w:val="bottom"/>
            <w:hideMark/>
          </w:tcPr>
          <w:p w14:paraId="04800403"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40</w:t>
            </w:r>
          </w:p>
        </w:tc>
      </w:tr>
      <w:tr w:rsidR="00FD251B" w:rsidRPr="003B0CCC" w14:paraId="415F712B" w14:textId="77777777" w:rsidTr="00E61D37">
        <w:trPr>
          <w:trHeight w:val="300"/>
        </w:trPr>
        <w:tc>
          <w:tcPr>
            <w:tcW w:w="9067" w:type="dxa"/>
            <w:gridSpan w:val="5"/>
            <w:shd w:val="clear" w:color="auto" w:fill="BDD6EE" w:themeFill="accent1" w:themeFillTint="66"/>
          </w:tcPr>
          <w:p w14:paraId="1E50E8EE" w14:textId="660640B4" w:rsidR="00FD251B" w:rsidRPr="003B0CCC" w:rsidRDefault="00FD251B" w:rsidP="003B0CCC">
            <w:pPr>
              <w:spacing w:after="0" w:line="240" w:lineRule="auto"/>
              <w:jc w:val="center"/>
              <w:rPr>
                <w:rFonts w:ascii="Calibri" w:eastAsia="Times New Roman" w:hAnsi="Calibri" w:cs="Calibri"/>
                <w:b/>
                <w:bCs/>
                <w:color w:val="000000"/>
                <w:lang w:eastAsia="sl-SI"/>
              </w:rPr>
            </w:pPr>
            <w:r w:rsidRPr="003B0CCC">
              <w:rPr>
                <w:rFonts w:ascii="Calibri" w:eastAsia="Times New Roman" w:hAnsi="Calibri" w:cs="Calibri"/>
                <w:b/>
                <w:bCs/>
                <w:color w:val="000000"/>
                <w:lang w:eastAsia="sl-SI"/>
              </w:rPr>
              <w:t>Kazalniki učinka</w:t>
            </w:r>
            <w:r>
              <w:rPr>
                <w:rFonts w:ascii="Calibri" w:eastAsia="Times New Roman" w:hAnsi="Calibri" w:cs="Calibri"/>
                <w:b/>
                <w:bCs/>
                <w:color w:val="000000"/>
                <w:lang w:eastAsia="sl-SI"/>
              </w:rPr>
              <w:t xml:space="preserve"> iz Programa </w:t>
            </w:r>
            <w:r w:rsidRPr="003B0CCC">
              <w:rPr>
                <w:rFonts w:ascii="Calibri" w:eastAsia="Times New Roman" w:hAnsi="Calibri" w:cs="Calibri"/>
                <w:b/>
                <w:bCs/>
                <w:color w:val="000000"/>
                <w:lang w:eastAsia="sl-SI"/>
              </w:rPr>
              <w:t>evropske kohezijske politike v</w:t>
            </w:r>
          </w:p>
          <w:p w14:paraId="03FAA382" w14:textId="2104BA78" w:rsidR="00FD251B" w:rsidRPr="003B0CCC" w:rsidRDefault="00FD251B" w:rsidP="003B0CCC">
            <w:pPr>
              <w:spacing w:after="0" w:line="240" w:lineRule="auto"/>
              <w:jc w:val="center"/>
              <w:rPr>
                <w:rFonts w:ascii="Calibri" w:eastAsia="Times New Roman" w:hAnsi="Calibri" w:cs="Calibri"/>
                <w:b/>
                <w:bCs/>
                <w:color w:val="000000"/>
                <w:lang w:eastAsia="sl-SI"/>
              </w:rPr>
            </w:pPr>
            <w:r w:rsidRPr="003B0CCC">
              <w:rPr>
                <w:rFonts w:ascii="Calibri" w:eastAsia="Times New Roman" w:hAnsi="Calibri" w:cs="Calibri"/>
                <w:b/>
                <w:bCs/>
                <w:color w:val="000000"/>
                <w:lang w:eastAsia="sl-SI"/>
              </w:rPr>
              <w:t>obdobju 2021-2027 v Sloveniji</w:t>
            </w:r>
          </w:p>
        </w:tc>
      </w:tr>
      <w:tr w:rsidR="00FD251B" w:rsidRPr="00A60560" w14:paraId="58981B49" w14:textId="77777777" w:rsidTr="00FD251B">
        <w:trPr>
          <w:trHeight w:val="580"/>
        </w:trPr>
        <w:tc>
          <w:tcPr>
            <w:tcW w:w="593" w:type="dxa"/>
          </w:tcPr>
          <w:p w14:paraId="68C0DA5D" w14:textId="513586B8" w:rsidR="00FD251B" w:rsidRPr="003B0CCC" w:rsidRDefault="00FD251B" w:rsidP="003B0CCC">
            <w:pPr>
              <w:spacing w:after="0" w:line="240" w:lineRule="auto"/>
              <w:rPr>
                <w:rFonts w:ascii="Calibri" w:eastAsia="Symbol" w:hAnsi="Calibri" w:cs="Symbol"/>
                <w:color w:val="000000"/>
                <w:lang w:eastAsia="sl-SI"/>
              </w:rPr>
            </w:pPr>
            <w:r>
              <w:rPr>
                <w:rFonts w:ascii="Calibri" w:eastAsia="Symbol" w:hAnsi="Calibri" w:cs="Symbol"/>
                <w:color w:val="000000"/>
                <w:lang w:eastAsia="sl-SI"/>
              </w:rPr>
              <w:t>6</w:t>
            </w:r>
          </w:p>
        </w:tc>
        <w:tc>
          <w:tcPr>
            <w:tcW w:w="2237" w:type="dxa"/>
            <w:shd w:val="clear" w:color="auto" w:fill="auto"/>
            <w:vAlign w:val="bottom"/>
          </w:tcPr>
          <w:p w14:paraId="2081B610" w14:textId="5D322BA2" w:rsidR="00FD251B" w:rsidRPr="003B0CCC" w:rsidRDefault="00FD251B" w:rsidP="003B0CCC">
            <w:pPr>
              <w:spacing w:after="0" w:line="240" w:lineRule="auto"/>
              <w:rPr>
                <w:rFonts w:ascii="Calibri" w:eastAsia="Symbol" w:hAnsi="Calibri" w:cs="Symbol"/>
                <w:color w:val="000000"/>
                <w:lang w:eastAsia="sl-SI"/>
              </w:rPr>
            </w:pPr>
            <w:r w:rsidRPr="003B0CCC">
              <w:rPr>
                <w:rFonts w:ascii="Calibri" w:eastAsia="Symbol" w:hAnsi="Calibri" w:cs="Symbol"/>
                <w:color w:val="000000"/>
                <w:lang w:eastAsia="sl-SI"/>
              </w:rPr>
              <w:t xml:space="preserve">RCO01 Podjetja, ki so prejela podporo (od tega: </w:t>
            </w:r>
            <w:proofErr w:type="spellStart"/>
            <w:r w:rsidRPr="003B0CCC">
              <w:rPr>
                <w:rFonts w:ascii="Calibri" w:eastAsia="Symbol" w:hAnsi="Calibri" w:cs="Symbol"/>
                <w:color w:val="000000"/>
                <w:lang w:eastAsia="sl-SI"/>
              </w:rPr>
              <w:t>mikro</w:t>
            </w:r>
            <w:proofErr w:type="spellEnd"/>
            <w:r w:rsidRPr="003B0CCC">
              <w:rPr>
                <w:rFonts w:ascii="Calibri" w:eastAsia="Symbol" w:hAnsi="Calibri" w:cs="Symbol"/>
                <w:color w:val="000000"/>
                <w:lang w:eastAsia="sl-SI"/>
              </w:rPr>
              <w:t>,</w:t>
            </w:r>
          </w:p>
          <w:p w14:paraId="0DFA4AA0" w14:textId="00D2FD42" w:rsidR="00FD251B" w:rsidRPr="00A60560" w:rsidRDefault="00FD251B" w:rsidP="003B0CCC">
            <w:pPr>
              <w:spacing w:after="0" w:line="240" w:lineRule="auto"/>
              <w:rPr>
                <w:rFonts w:ascii="Calibri" w:eastAsia="Symbol" w:hAnsi="Calibri" w:cs="Symbol"/>
                <w:color w:val="000000"/>
                <w:lang w:eastAsia="sl-SI"/>
              </w:rPr>
            </w:pPr>
            <w:r w:rsidRPr="003B0CCC">
              <w:rPr>
                <w:rFonts w:ascii="Calibri" w:eastAsia="Symbol" w:hAnsi="Calibri" w:cs="Symbol"/>
                <w:color w:val="000000"/>
                <w:lang w:eastAsia="sl-SI"/>
              </w:rPr>
              <w:t>mala, srednja, velika)</w:t>
            </w:r>
            <w:r w:rsidR="00C9301A">
              <w:rPr>
                <w:rStyle w:val="Sprotnaopomba-sklic"/>
                <w:rFonts w:ascii="Calibri" w:eastAsia="Symbol" w:hAnsi="Calibri" w:cs="Symbol"/>
                <w:color w:val="000000"/>
                <w:lang w:eastAsia="sl-SI"/>
              </w:rPr>
              <w:footnoteReference w:id="1"/>
            </w:r>
          </w:p>
        </w:tc>
        <w:tc>
          <w:tcPr>
            <w:tcW w:w="1134" w:type="dxa"/>
            <w:vMerge w:val="restart"/>
            <w:shd w:val="clear" w:color="auto" w:fill="auto"/>
            <w:noWrap/>
            <w:vAlign w:val="center"/>
          </w:tcPr>
          <w:p w14:paraId="560DA1F5" w14:textId="1D1140EF"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382</w:t>
            </w:r>
          </w:p>
        </w:tc>
        <w:tc>
          <w:tcPr>
            <w:tcW w:w="2694" w:type="dxa"/>
            <w:vMerge w:val="restart"/>
            <w:shd w:val="clear" w:color="auto" w:fill="auto"/>
            <w:noWrap/>
            <w:vAlign w:val="center"/>
          </w:tcPr>
          <w:p w14:paraId="640B18EE" w14:textId="281B7E18"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255</w:t>
            </w:r>
          </w:p>
        </w:tc>
        <w:tc>
          <w:tcPr>
            <w:tcW w:w="2409" w:type="dxa"/>
            <w:vMerge w:val="restart"/>
            <w:shd w:val="clear" w:color="auto" w:fill="auto"/>
            <w:noWrap/>
            <w:vAlign w:val="center"/>
          </w:tcPr>
          <w:p w14:paraId="18C85601" w14:textId="7B51A0BB"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127</w:t>
            </w:r>
          </w:p>
        </w:tc>
      </w:tr>
      <w:tr w:rsidR="00FD251B" w:rsidRPr="00A60560" w14:paraId="24341AA4" w14:textId="77777777" w:rsidTr="00FD251B">
        <w:trPr>
          <w:trHeight w:val="580"/>
        </w:trPr>
        <w:tc>
          <w:tcPr>
            <w:tcW w:w="593" w:type="dxa"/>
          </w:tcPr>
          <w:p w14:paraId="36AAFCEC" w14:textId="0D7E12D2" w:rsidR="00FD251B" w:rsidRDefault="00FD251B" w:rsidP="00A60560">
            <w:pPr>
              <w:spacing w:after="0" w:line="240" w:lineRule="auto"/>
              <w:rPr>
                <w:rFonts w:ascii="Calibri" w:eastAsia="Symbol" w:hAnsi="Calibri" w:cs="Symbol"/>
                <w:color w:val="000000"/>
                <w:lang w:eastAsia="sl-SI"/>
              </w:rPr>
            </w:pPr>
            <w:r>
              <w:rPr>
                <w:rFonts w:ascii="Calibri" w:eastAsia="Symbol" w:hAnsi="Calibri" w:cs="Symbol"/>
                <w:color w:val="000000"/>
                <w:lang w:eastAsia="sl-SI"/>
              </w:rPr>
              <w:t>7</w:t>
            </w:r>
          </w:p>
        </w:tc>
        <w:tc>
          <w:tcPr>
            <w:tcW w:w="2237" w:type="dxa"/>
            <w:shd w:val="clear" w:color="auto" w:fill="auto"/>
            <w:vAlign w:val="bottom"/>
          </w:tcPr>
          <w:p w14:paraId="5CA17668" w14:textId="49860CEF" w:rsidR="00FD251B" w:rsidRPr="00A60560" w:rsidRDefault="00FD251B" w:rsidP="00A60560">
            <w:pPr>
              <w:spacing w:after="0" w:line="240" w:lineRule="auto"/>
              <w:rPr>
                <w:rFonts w:ascii="Calibri" w:eastAsia="Symbol" w:hAnsi="Calibri" w:cs="Symbol"/>
                <w:color w:val="000000"/>
                <w:lang w:eastAsia="sl-SI"/>
              </w:rPr>
            </w:pPr>
            <w:r>
              <w:rPr>
                <w:rFonts w:ascii="Calibri" w:eastAsia="Symbol" w:hAnsi="Calibri" w:cs="Symbol"/>
                <w:color w:val="000000"/>
                <w:lang w:eastAsia="sl-SI"/>
              </w:rPr>
              <w:t>R</w:t>
            </w:r>
            <w:r w:rsidRPr="003B0CCC">
              <w:rPr>
                <w:rFonts w:ascii="Calibri" w:eastAsia="Symbol" w:hAnsi="Calibri" w:cs="Symbol"/>
                <w:color w:val="000000"/>
                <w:lang w:eastAsia="sl-SI"/>
              </w:rPr>
              <w:t>CO04 Podjetja z nefinančno podporo</w:t>
            </w:r>
          </w:p>
        </w:tc>
        <w:tc>
          <w:tcPr>
            <w:tcW w:w="1134" w:type="dxa"/>
            <w:vMerge/>
            <w:shd w:val="clear" w:color="auto" w:fill="auto"/>
            <w:noWrap/>
            <w:vAlign w:val="bottom"/>
          </w:tcPr>
          <w:p w14:paraId="39486C44" w14:textId="1B260818" w:rsidR="00FD251B" w:rsidRPr="00A60560" w:rsidRDefault="00FD251B" w:rsidP="00A60560">
            <w:pPr>
              <w:spacing w:after="0" w:line="240" w:lineRule="auto"/>
              <w:jc w:val="right"/>
              <w:rPr>
                <w:rFonts w:ascii="Calibri" w:eastAsia="Times New Roman" w:hAnsi="Calibri" w:cs="Calibri"/>
                <w:color w:val="000000"/>
                <w:lang w:eastAsia="sl-SI"/>
              </w:rPr>
            </w:pPr>
          </w:p>
        </w:tc>
        <w:tc>
          <w:tcPr>
            <w:tcW w:w="2694" w:type="dxa"/>
            <w:vMerge/>
            <w:shd w:val="clear" w:color="auto" w:fill="auto"/>
            <w:noWrap/>
            <w:vAlign w:val="bottom"/>
          </w:tcPr>
          <w:p w14:paraId="2A6E498A" w14:textId="1BB5CA38" w:rsidR="00FD251B" w:rsidRPr="00A60560" w:rsidRDefault="00FD251B" w:rsidP="00A60560">
            <w:pPr>
              <w:spacing w:after="0" w:line="240" w:lineRule="auto"/>
              <w:jc w:val="right"/>
              <w:rPr>
                <w:rFonts w:ascii="Calibri" w:eastAsia="Times New Roman" w:hAnsi="Calibri" w:cs="Calibri"/>
                <w:color w:val="000000"/>
                <w:lang w:eastAsia="sl-SI"/>
              </w:rPr>
            </w:pPr>
          </w:p>
        </w:tc>
        <w:tc>
          <w:tcPr>
            <w:tcW w:w="2409" w:type="dxa"/>
            <w:vMerge/>
            <w:shd w:val="clear" w:color="auto" w:fill="auto"/>
            <w:noWrap/>
            <w:vAlign w:val="bottom"/>
          </w:tcPr>
          <w:p w14:paraId="64080EFE" w14:textId="2E869011" w:rsidR="00FD251B" w:rsidRPr="00A60560" w:rsidRDefault="00FD251B" w:rsidP="00A60560">
            <w:pPr>
              <w:spacing w:after="0" w:line="240" w:lineRule="auto"/>
              <w:jc w:val="right"/>
              <w:rPr>
                <w:rFonts w:ascii="Calibri" w:eastAsia="Times New Roman" w:hAnsi="Calibri" w:cs="Calibri"/>
                <w:color w:val="000000"/>
                <w:lang w:eastAsia="sl-SI"/>
              </w:rPr>
            </w:pPr>
          </w:p>
        </w:tc>
      </w:tr>
      <w:tr w:rsidR="00FD251B" w:rsidRPr="00A60560" w14:paraId="30F60F22" w14:textId="77777777" w:rsidTr="00FD251B">
        <w:trPr>
          <w:trHeight w:val="580"/>
        </w:trPr>
        <w:tc>
          <w:tcPr>
            <w:tcW w:w="593" w:type="dxa"/>
          </w:tcPr>
          <w:p w14:paraId="511C8490" w14:textId="38A4AAD3" w:rsidR="00FD251B" w:rsidRPr="003B0CCC" w:rsidRDefault="00FD251B" w:rsidP="00A60560">
            <w:pPr>
              <w:spacing w:after="0" w:line="240" w:lineRule="auto"/>
              <w:rPr>
                <w:rFonts w:ascii="Calibri" w:eastAsia="Symbol" w:hAnsi="Calibri" w:cs="Symbol"/>
                <w:color w:val="000000"/>
                <w:lang w:eastAsia="sl-SI"/>
              </w:rPr>
            </w:pPr>
            <w:r>
              <w:rPr>
                <w:rFonts w:ascii="Calibri" w:eastAsia="Symbol" w:hAnsi="Calibri" w:cs="Symbol"/>
                <w:color w:val="000000"/>
                <w:lang w:eastAsia="sl-SI"/>
              </w:rPr>
              <w:lastRenderedPageBreak/>
              <w:t>8</w:t>
            </w:r>
          </w:p>
        </w:tc>
        <w:tc>
          <w:tcPr>
            <w:tcW w:w="2237" w:type="dxa"/>
            <w:shd w:val="clear" w:color="auto" w:fill="auto"/>
            <w:vAlign w:val="bottom"/>
            <w:hideMark/>
          </w:tcPr>
          <w:p w14:paraId="6A0A3E16" w14:textId="58B5CA3E" w:rsidR="00FD251B" w:rsidRPr="00A60560" w:rsidRDefault="00FD251B" w:rsidP="00A60560">
            <w:pPr>
              <w:spacing w:after="0" w:line="240" w:lineRule="auto"/>
              <w:rPr>
                <w:rFonts w:ascii="Calibri" w:eastAsia="Times New Roman" w:hAnsi="Calibri" w:cs="Calibri"/>
                <w:color w:val="000000"/>
                <w:lang w:eastAsia="sl-SI"/>
              </w:rPr>
            </w:pPr>
            <w:r w:rsidRPr="003B0CCC">
              <w:rPr>
                <w:rFonts w:ascii="Calibri" w:eastAsia="Symbol" w:hAnsi="Calibri" w:cs="Symbol"/>
                <w:color w:val="000000"/>
                <w:lang w:eastAsia="sl-SI"/>
              </w:rPr>
              <w:t>RCO05 Nova podjetja, ki so prejela podporo</w:t>
            </w:r>
          </w:p>
        </w:tc>
        <w:tc>
          <w:tcPr>
            <w:tcW w:w="1134" w:type="dxa"/>
            <w:vMerge/>
            <w:shd w:val="clear" w:color="auto" w:fill="auto"/>
            <w:noWrap/>
            <w:vAlign w:val="bottom"/>
            <w:hideMark/>
          </w:tcPr>
          <w:p w14:paraId="25FCC981" w14:textId="642CECEF" w:rsidR="00FD251B" w:rsidRPr="00A60560" w:rsidRDefault="00FD251B" w:rsidP="00A60560">
            <w:pPr>
              <w:spacing w:after="0" w:line="240" w:lineRule="auto"/>
              <w:jc w:val="right"/>
              <w:rPr>
                <w:rFonts w:ascii="Calibri" w:eastAsia="Times New Roman" w:hAnsi="Calibri" w:cs="Calibri"/>
                <w:color w:val="000000"/>
                <w:lang w:eastAsia="sl-SI"/>
              </w:rPr>
            </w:pPr>
          </w:p>
        </w:tc>
        <w:tc>
          <w:tcPr>
            <w:tcW w:w="2694" w:type="dxa"/>
            <w:vMerge/>
            <w:shd w:val="clear" w:color="auto" w:fill="auto"/>
            <w:noWrap/>
            <w:vAlign w:val="bottom"/>
            <w:hideMark/>
          </w:tcPr>
          <w:p w14:paraId="6DCB28D6" w14:textId="7DC3F9A3" w:rsidR="00FD251B" w:rsidRPr="00A60560" w:rsidRDefault="00FD251B" w:rsidP="00A60560">
            <w:pPr>
              <w:spacing w:after="0" w:line="240" w:lineRule="auto"/>
              <w:jc w:val="right"/>
              <w:rPr>
                <w:rFonts w:ascii="Calibri" w:eastAsia="Times New Roman" w:hAnsi="Calibri" w:cs="Calibri"/>
                <w:color w:val="000000"/>
                <w:lang w:eastAsia="sl-SI"/>
              </w:rPr>
            </w:pPr>
          </w:p>
        </w:tc>
        <w:tc>
          <w:tcPr>
            <w:tcW w:w="2409" w:type="dxa"/>
            <w:vMerge/>
            <w:shd w:val="clear" w:color="auto" w:fill="auto"/>
            <w:noWrap/>
            <w:vAlign w:val="bottom"/>
            <w:hideMark/>
          </w:tcPr>
          <w:p w14:paraId="25EA84D1" w14:textId="60467A3F" w:rsidR="00FD251B" w:rsidRPr="00A60560" w:rsidRDefault="00FD251B" w:rsidP="00A60560">
            <w:pPr>
              <w:spacing w:after="0" w:line="240" w:lineRule="auto"/>
              <w:jc w:val="right"/>
              <w:rPr>
                <w:rFonts w:ascii="Calibri" w:eastAsia="Times New Roman" w:hAnsi="Calibri" w:cs="Calibri"/>
                <w:color w:val="000000"/>
                <w:lang w:eastAsia="sl-SI"/>
              </w:rPr>
            </w:pPr>
          </w:p>
        </w:tc>
      </w:tr>
      <w:tr w:rsidR="00FD251B" w:rsidRPr="00A60560" w14:paraId="0315483B" w14:textId="77777777" w:rsidTr="0044696D">
        <w:trPr>
          <w:trHeight w:val="290"/>
        </w:trPr>
        <w:tc>
          <w:tcPr>
            <w:tcW w:w="9067" w:type="dxa"/>
            <w:gridSpan w:val="5"/>
            <w:shd w:val="clear" w:color="auto" w:fill="9CC2E5" w:themeFill="accent1" w:themeFillTint="99"/>
          </w:tcPr>
          <w:p w14:paraId="2CB62F30" w14:textId="4E16728F" w:rsidR="00FD251B" w:rsidRPr="003B0CCC" w:rsidRDefault="00FD251B" w:rsidP="003B0CCC">
            <w:pPr>
              <w:spacing w:after="0" w:line="240" w:lineRule="auto"/>
              <w:jc w:val="center"/>
              <w:rPr>
                <w:rFonts w:ascii="Calibri" w:eastAsia="Times New Roman" w:hAnsi="Calibri" w:cs="Calibri"/>
                <w:b/>
                <w:bCs/>
                <w:color w:val="000000"/>
                <w:lang w:eastAsia="sl-SI"/>
              </w:rPr>
            </w:pPr>
            <w:r w:rsidRPr="00A60560">
              <w:rPr>
                <w:rFonts w:ascii="Calibri" w:eastAsia="Times New Roman" w:hAnsi="Calibri" w:cs="Calibri"/>
                <w:b/>
                <w:bCs/>
                <w:color w:val="000000"/>
                <w:lang w:eastAsia="sl-SI"/>
              </w:rPr>
              <w:t>Kazalnik rezultata</w:t>
            </w:r>
            <w:r>
              <w:rPr>
                <w:rFonts w:ascii="Calibri" w:eastAsia="Times New Roman" w:hAnsi="Calibri" w:cs="Calibri"/>
                <w:b/>
                <w:bCs/>
                <w:color w:val="000000"/>
                <w:lang w:eastAsia="sl-SI"/>
              </w:rPr>
              <w:t xml:space="preserve"> </w:t>
            </w:r>
            <w:r w:rsidRPr="003B0CCC">
              <w:rPr>
                <w:rFonts w:ascii="Calibri" w:eastAsia="Times New Roman" w:hAnsi="Calibri" w:cs="Calibri"/>
                <w:b/>
                <w:bCs/>
                <w:color w:val="000000"/>
                <w:lang w:eastAsia="sl-SI"/>
              </w:rPr>
              <w:t>iz Programa evropske kohezijske politike v</w:t>
            </w:r>
          </w:p>
          <w:p w14:paraId="1B1155CD" w14:textId="643D0C38" w:rsidR="00FD251B" w:rsidRPr="00A60560" w:rsidRDefault="00FD251B" w:rsidP="003B0CCC">
            <w:pPr>
              <w:spacing w:after="0" w:line="240" w:lineRule="auto"/>
              <w:jc w:val="center"/>
              <w:rPr>
                <w:rFonts w:ascii="Calibri" w:eastAsia="Times New Roman" w:hAnsi="Calibri" w:cs="Calibri"/>
                <w:color w:val="000000"/>
                <w:lang w:eastAsia="sl-SI"/>
              </w:rPr>
            </w:pPr>
            <w:r w:rsidRPr="003B0CCC">
              <w:rPr>
                <w:rFonts w:ascii="Calibri" w:eastAsia="Times New Roman" w:hAnsi="Calibri" w:cs="Calibri"/>
                <w:b/>
                <w:bCs/>
                <w:color w:val="000000"/>
                <w:lang w:eastAsia="sl-SI"/>
              </w:rPr>
              <w:t>obdobju 2021-2027 v Sloveniji</w:t>
            </w:r>
          </w:p>
        </w:tc>
      </w:tr>
      <w:tr w:rsidR="00FD251B" w:rsidRPr="00A60560" w14:paraId="4A0739AD" w14:textId="77777777" w:rsidTr="00C9301A">
        <w:trPr>
          <w:trHeight w:val="401"/>
        </w:trPr>
        <w:tc>
          <w:tcPr>
            <w:tcW w:w="593" w:type="dxa"/>
          </w:tcPr>
          <w:p w14:paraId="65B93AC4" w14:textId="203A44C2" w:rsidR="00FD251B" w:rsidRPr="00FD251B" w:rsidRDefault="00FD251B" w:rsidP="00A60560">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9</w:t>
            </w:r>
          </w:p>
        </w:tc>
        <w:tc>
          <w:tcPr>
            <w:tcW w:w="2237" w:type="dxa"/>
            <w:shd w:val="clear" w:color="auto" w:fill="auto"/>
            <w:vAlign w:val="bottom"/>
            <w:hideMark/>
          </w:tcPr>
          <w:p w14:paraId="6280C018" w14:textId="405A2B1D" w:rsidR="00FD251B" w:rsidRPr="00A60560" w:rsidRDefault="00FD251B" w:rsidP="00A60560">
            <w:pPr>
              <w:spacing w:after="0" w:line="240" w:lineRule="auto"/>
              <w:rPr>
                <w:rFonts w:ascii="Calibri" w:eastAsia="Times New Roman" w:hAnsi="Calibri" w:cs="Calibri"/>
                <w:color w:val="000000"/>
                <w:lang w:eastAsia="sl-SI"/>
              </w:rPr>
            </w:pPr>
            <w:r w:rsidRPr="00FD251B">
              <w:rPr>
                <w:rFonts w:ascii="Calibri" w:eastAsia="Times New Roman" w:hAnsi="Calibri" w:cs="Calibri"/>
                <w:color w:val="000000"/>
                <w:lang w:eastAsia="sl-SI"/>
              </w:rPr>
              <w:t>RCR17 Nova podjetja, ki preživijo na trgu</w:t>
            </w:r>
            <w:r w:rsidR="00C9301A">
              <w:rPr>
                <w:rStyle w:val="Sprotnaopomba-sklic"/>
                <w:rFonts w:ascii="Calibri" w:eastAsia="Times New Roman" w:hAnsi="Calibri" w:cs="Calibri"/>
                <w:color w:val="000000"/>
                <w:lang w:eastAsia="sl-SI"/>
              </w:rPr>
              <w:footnoteReference w:id="2"/>
            </w:r>
          </w:p>
        </w:tc>
        <w:tc>
          <w:tcPr>
            <w:tcW w:w="1134" w:type="dxa"/>
            <w:shd w:val="clear" w:color="auto" w:fill="auto"/>
            <w:noWrap/>
            <w:vAlign w:val="bottom"/>
            <w:hideMark/>
          </w:tcPr>
          <w:p w14:paraId="00564F90"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255</w:t>
            </w:r>
          </w:p>
        </w:tc>
        <w:tc>
          <w:tcPr>
            <w:tcW w:w="2694" w:type="dxa"/>
            <w:shd w:val="clear" w:color="auto" w:fill="auto"/>
            <w:noWrap/>
            <w:vAlign w:val="bottom"/>
            <w:hideMark/>
          </w:tcPr>
          <w:p w14:paraId="0A36EE94"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170</w:t>
            </w:r>
          </w:p>
        </w:tc>
        <w:tc>
          <w:tcPr>
            <w:tcW w:w="2409" w:type="dxa"/>
            <w:shd w:val="clear" w:color="auto" w:fill="auto"/>
            <w:noWrap/>
            <w:vAlign w:val="bottom"/>
            <w:hideMark/>
          </w:tcPr>
          <w:p w14:paraId="786B5E22" w14:textId="77777777" w:rsidR="00FD251B" w:rsidRPr="00A60560" w:rsidRDefault="00FD251B" w:rsidP="00A60560">
            <w:pPr>
              <w:spacing w:after="0" w:line="240" w:lineRule="auto"/>
              <w:jc w:val="right"/>
              <w:rPr>
                <w:rFonts w:ascii="Calibri" w:eastAsia="Times New Roman" w:hAnsi="Calibri" w:cs="Calibri"/>
                <w:color w:val="000000"/>
                <w:lang w:eastAsia="sl-SI"/>
              </w:rPr>
            </w:pPr>
            <w:r w:rsidRPr="00A60560">
              <w:rPr>
                <w:rFonts w:ascii="Calibri" w:eastAsia="Times New Roman" w:hAnsi="Calibri" w:cs="Calibri"/>
                <w:color w:val="000000"/>
                <w:lang w:eastAsia="sl-SI"/>
              </w:rPr>
              <w:t>85</w:t>
            </w:r>
          </w:p>
        </w:tc>
      </w:tr>
    </w:tbl>
    <w:p w14:paraId="127A769D" w14:textId="073BF138" w:rsidR="006A15CF" w:rsidRDefault="006A15CF" w:rsidP="002D2872">
      <w:pPr>
        <w:spacing w:after="0" w:line="240" w:lineRule="auto"/>
        <w:rPr>
          <w:rFonts w:ascii="Arial" w:hAnsi="Arial" w:cs="Arial"/>
        </w:rPr>
      </w:pPr>
    </w:p>
    <w:p w14:paraId="3DA824FF" w14:textId="77777777" w:rsidR="00FD251B" w:rsidRDefault="00FD251B" w:rsidP="00FD251B">
      <w:pPr>
        <w:spacing w:after="0" w:line="240" w:lineRule="auto"/>
        <w:jc w:val="both"/>
        <w:rPr>
          <w:rFonts w:ascii="Arial" w:hAnsi="Arial" w:cs="Arial"/>
          <w:b/>
          <w:bCs/>
        </w:rPr>
      </w:pPr>
      <w:r w:rsidRPr="00FD251B">
        <w:rPr>
          <w:rFonts w:ascii="Arial" w:hAnsi="Arial" w:cs="Arial"/>
          <w:b/>
          <w:bCs/>
        </w:rPr>
        <w:t xml:space="preserve">Specifični kazalniki učinka pod </w:t>
      </w:r>
      <w:proofErr w:type="spellStart"/>
      <w:r w:rsidRPr="00FD251B">
        <w:rPr>
          <w:rFonts w:ascii="Arial" w:hAnsi="Arial" w:cs="Arial"/>
          <w:b/>
          <w:bCs/>
        </w:rPr>
        <w:t>zap</w:t>
      </w:r>
      <w:proofErr w:type="spellEnd"/>
      <w:r w:rsidRPr="00FD251B">
        <w:rPr>
          <w:rFonts w:ascii="Arial" w:hAnsi="Arial" w:cs="Arial"/>
          <w:b/>
          <w:bCs/>
        </w:rPr>
        <w:t xml:space="preserve">. št. 1, 2, 3, 4 in 5 morajo biti doseženi ob zaključku izvajanja usposabljanja posamezne skupine oz. ob zaključku projekta. </w:t>
      </w:r>
    </w:p>
    <w:p w14:paraId="7568533C" w14:textId="77777777" w:rsidR="00FD251B" w:rsidRDefault="00FD251B" w:rsidP="00FD251B">
      <w:pPr>
        <w:spacing w:after="0" w:line="240" w:lineRule="auto"/>
        <w:jc w:val="both"/>
        <w:rPr>
          <w:rFonts w:ascii="Arial" w:hAnsi="Arial" w:cs="Arial"/>
          <w:b/>
          <w:bCs/>
        </w:rPr>
      </w:pPr>
    </w:p>
    <w:p w14:paraId="21A1AFD6" w14:textId="7B3EAAE2" w:rsidR="003B0CCC" w:rsidRDefault="00FD251B" w:rsidP="00FD251B">
      <w:pPr>
        <w:spacing w:after="0" w:line="240" w:lineRule="auto"/>
        <w:jc w:val="both"/>
        <w:rPr>
          <w:rFonts w:ascii="Arial" w:hAnsi="Arial" w:cs="Arial"/>
          <w:b/>
          <w:bCs/>
        </w:rPr>
      </w:pPr>
      <w:r w:rsidRPr="00FD251B">
        <w:rPr>
          <w:rFonts w:ascii="Arial" w:hAnsi="Arial" w:cs="Arial"/>
          <w:b/>
          <w:bCs/>
        </w:rPr>
        <w:t>Kazalnik</w:t>
      </w:r>
      <w:r>
        <w:rPr>
          <w:rFonts w:ascii="Arial" w:hAnsi="Arial" w:cs="Arial"/>
          <w:b/>
          <w:bCs/>
        </w:rPr>
        <w:t>i</w:t>
      </w:r>
      <w:r w:rsidRPr="00FD251B">
        <w:rPr>
          <w:rFonts w:ascii="Arial" w:hAnsi="Arial" w:cs="Arial"/>
          <w:b/>
          <w:bCs/>
        </w:rPr>
        <w:t xml:space="preserve"> učinka </w:t>
      </w:r>
      <w:r>
        <w:rPr>
          <w:rFonts w:ascii="Arial" w:hAnsi="Arial" w:cs="Arial"/>
          <w:b/>
          <w:bCs/>
        </w:rPr>
        <w:t xml:space="preserve">pod </w:t>
      </w:r>
      <w:proofErr w:type="spellStart"/>
      <w:r>
        <w:rPr>
          <w:rFonts w:ascii="Arial" w:hAnsi="Arial" w:cs="Arial"/>
          <w:b/>
          <w:bCs/>
        </w:rPr>
        <w:t>zap</w:t>
      </w:r>
      <w:proofErr w:type="spellEnd"/>
      <w:r>
        <w:rPr>
          <w:rFonts w:ascii="Arial" w:hAnsi="Arial" w:cs="Arial"/>
          <w:b/>
          <w:bCs/>
        </w:rPr>
        <w:t xml:space="preserve">. št. 6, 7 in 8 se merijo oz. morajo biti </w:t>
      </w:r>
      <w:r w:rsidRPr="00FD251B">
        <w:rPr>
          <w:rFonts w:ascii="Arial" w:hAnsi="Arial" w:cs="Arial"/>
          <w:b/>
          <w:bCs/>
        </w:rPr>
        <w:t xml:space="preserve">za posamezno skupino </w:t>
      </w:r>
      <w:r>
        <w:rPr>
          <w:rFonts w:ascii="Arial" w:hAnsi="Arial" w:cs="Arial"/>
          <w:b/>
          <w:bCs/>
        </w:rPr>
        <w:t xml:space="preserve">doseženi </w:t>
      </w:r>
      <w:r w:rsidRPr="00FD251B">
        <w:rPr>
          <w:rFonts w:ascii="Arial" w:hAnsi="Arial" w:cs="Arial"/>
          <w:b/>
          <w:bCs/>
        </w:rPr>
        <w:t>najkasneje v obdobju 1 leta po zaključku usposabljanja</w:t>
      </w:r>
      <w:r>
        <w:rPr>
          <w:rFonts w:ascii="Arial" w:hAnsi="Arial" w:cs="Arial"/>
          <w:b/>
          <w:bCs/>
        </w:rPr>
        <w:t xml:space="preserve">, v okviru celotnega projekta pa </w:t>
      </w:r>
      <w:r w:rsidRPr="00FD251B">
        <w:rPr>
          <w:rFonts w:ascii="Arial" w:hAnsi="Arial" w:cs="Arial"/>
          <w:b/>
          <w:bCs/>
        </w:rPr>
        <w:t>1 leto po zaključku projekta.</w:t>
      </w:r>
    </w:p>
    <w:p w14:paraId="03A12258" w14:textId="57AF44A3" w:rsidR="00FD251B" w:rsidRDefault="00FD251B" w:rsidP="00FD251B">
      <w:pPr>
        <w:spacing w:after="0" w:line="240" w:lineRule="auto"/>
        <w:jc w:val="both"/>
        <w:rPr>
          <w:rFonts w:ascii="Arial" w:hAnsi="Arial" w:cs="Arial"/>
          <w:b/>
          <w:bCs/>
        </w:rPr>
      </w:pPr>
    </w:p>
    <w:p w14:paraId="5554058D" w14:textId="0BEA9CF9" w:rsidR="00FD251B" w:rsidRDefault="00FD251B" w:rsidP="00FD251B">
      <w:pPr>
        <w:spacing w:after="0" w:line="240" w:lineRule="auto"/>
        <w:jc w:val="both"/>
        <w:rPr>
          <w:rFonts w:ascii="Arial" w:hAnsi="Arial" w:cs="Arial"/>
          <w:b/>
          <w:bCs/>
        </w:rPr>
      </w:pPr>
      <w:r>
        <w:rPr>
          <w:rFonts w:ascii="Arial" w:hAnsi="Arial" w:cs="Arial"/>
          <w:b/>
          <w:bCs/>
        </w:rPr>
        <w:t xml:space="preserve">Kazalnik rezultata pod </w:t>
      </w:r>
      <w:proofErr w:type="spellStart"/>
      <w:r>
        <w:rPr>
          <w:rFonts w:ascii="Arial" w:hAnsi="Arial" w:cs="Arial"/>
          <w:b/>
          <w:bCs/>
        </w:rPr>
        <w:t>zap</w:t>
      </w:r>
      <w:proofErr w:type="spellEnd"/>
      <w:r>
        <w:rPr>
          <w:rFonts w:ascii="Arial" w:hAnsi="Arial" w:cs="Arial"/>
          <w:b/>
          <w:bCs/>
        </w:rPr>
        <w:t xml:space="preserve">. št. 9 se meri oz. mora biti </w:t>
      </w:r>
      <w:r w:rsidRPr="00FD251B">
        <w:rPr>
          <w:rFonts w:ascii="Arial" w:hAnsi="Arial" w:cs="Arial"/>
          <w:b/>
          <w:bCs/>
        </w:rPr>
        <w:t xml:space="preserve">za posamezno skupino </w:t>
      </w:r>
      <w:r>
        <w:rPr>
          <w:rFonts w:ascii="Arial" w:hAnsi="Arial" w:cs="Arial"/>
          <w:b/>
          <w:bCs/>
        </w:rPr>
        <w:t xml:space="preserve">dosežen </w:t>
      </w:r>
      <w:r w:rsidRPr="00FD251B">
        <w:rPr>
          <w:rFonts w:ascii="Arial" w:hAnsi="Arial" w:cs="Arial"/>
          <w:b/>
          <w:bCs/>
        </w:rPr>
        <w:t xml:space="preserve">najkasneje v obdobju </w:t>
      </w:r>
      <w:r>
        <w:rPr>
          <w:rFonts w:ascii="Arial" w:hAnsi="Arial" w:cs="Arial"/>
          <w:b/>
          <w:bCs/>
        </w:rPr>
        <w:t>2</w:t>
      </w:r>
      <w:r w:rsidRPr="00FD251B">
        <w:rPr>
          <w:rFonts w:ascii="Arial" w:hAnsi="Arial" w:cs="Arial"/>
          <w:b/>
          <w:bCs/>
        </w:rPr>
        <w:t xml:space="preserve"> let po zaključku usposabljanja</w:t>
      </w:r>
      <w:r>
        <w:rPr>
          <w:rFonts w:ascii="Arial" w:hAnsi="Arial" w:cs="Arial"/>
          <w:b/>
          <w:bCs/>
        </w:rPr>
        <w:t>, v okviru celotnega projekta pa 2</w:t>
      </w:r>
      <w:r w:rsidRPr="00FD251B">
        <w:rPr>
          <w:rFonts w:ascii="Arial" w:hAnsi="Arial" w:cs="Arial"/>
          <w:b/>
          <w:bCs/>
        </w:rPr>
        <w:t xml:space="preserve"> let</w:t>
      </w:r>
      <w:r w:rsidR="00C9301A">
        <w:rPr>
          <w:rFonts w:ascii="Arial" w:hAnsi="Arial" w:cs="Arial"/>
          <w:b/>
          <w:bCs/>
        </w:rPr>
        <w:t>i</w:t>
      </w:r>
      <w:r w:rsidRPr="00FD251B">
        <w:rPr>
          <w:rFonts w:ascii="Arial" w:hAnsi="Arial" w:cs="Arial"/>
          <w:b/>
          <w:bCs/>
        </w:rPr>
        <w:t xml:space="preserve"> po zaključku projekta.</w:t>
      </w:r>
      <w:r>
        <w:rPr>
          <w:rFonts w:ascii="Arial" w:hAnsi="Arial" w:cs="Arial"/>
          <w:b/>
          <w:bCs/>
        </w:rPr>
        <w:t xml:space="preserve"> </w:t>
      </w:r>
    </w:p>
    <w:p w14:paraId="5ED18159" w14:textId="77777777" w:rsidR="003B0CCC" w:rsidRDefault="003B0CCC" w:rsidP="002D2872">
      <w:pPr>
        <w:spacing w:after="0" w:line="240" w:lineRule="auto"/>
        <w:rPr>
          <w:rFonts w:ascii="Arial" w:hAnsi="Arial" w:cs="Arial"/>
        </w:rPr>
      </w:pPr>
    </w:p>
    <w:p w14:paraId="117D9678" w14:textId="32B2E50C" w:rsidR="002D2872" w:rsidRPr="003B021D" w:rsidRDefault="00793FAD" w:rsidP="002D2872">
      <w:pPr>
        <w:pStyle w:val="Naslov1"/>
        <w:spacing w:before="0" w:line="240" w:lineRule="auto"/>
      </w:pPr>
      <w:bookmarkStart w:id="4" w:name="_Toc147492360"/>
      <w:r>
        <w:t>3</w:t>
      </w:r>
      <w:r w:rsidR="002D2872">
        <w:t xml:space="preserve">. </w:t>
      </w:r>
      <w:r w:rsidR="00443842">
        <w:t xml:space="preserve">UPRAVIČENCI, </w:t>
      </w:r>
      <w:r w:rsidR="002D2872">
        <w:t>UPRAVIČENI</w:t>
      </w:r>
      <w:r w:rsidR="002D2872" w:rsidRPr="00F2075C">
        <w:t xml:space="preserve"> STROŠKI</w:t>
      </w:r>
      <w:r>
        <w:t xml:space="preserve">, </w:t>
      </w:r>
      <w:r w:rsidR="002D2872" w:rsidRPr="00F2075C">
        <w:t>DOKAZILA</w:t>
      </w:r>
      <w:r>
        <w:t>, MEJNIKI</w:t>
      </w:r>
      <w:bookmarkEnd w:id="4"/>
    </w:p>
    <w:p w14:paraId="1A02370A" w14:textId="77777777" w:rsidR="002D2872" w:rsidRDefault="002D2872" w:rsidP="002D2872">
      <w:pPr>
        <w:spacing w:after="0" w:line="240" w:lineRule="auto"/>
        <w:jc w:val="both"/>
        <w:rPr>
          <w:rFonts w:ascii="Arial" w:hAnsi="Arial" w:cs="Arial"/>
        </w:rPr>
      </w:pPr>
    </w:p>
    <w:p w14:paraId="5736DDC5" w14:textId="77777777" w:rsidR="009D00B2" w:rsidRDefault="009D00B2" w:rsidP="009D00B2">
      <w:pPr>
        <w:rPr>
          <w:rFonts w:asciiTheme="majorHAnsi" w:eastAsiaTheme="majorEastAsia" w:hAnsiTheme="majorHAnsi" w:cstheme="majorBidi"/>
          <w:b/>
          <w:bCs/>
          <w:color w:val="5B9BD5" w:themeColor="accent1"/>
          <w:sz w:val="26"/>
          <w:szCs w:val="26"/>
        </w:rPr>
      </w:pPr>
      <w:r w:rsidRPr="00033EC7">
        <w:rPr>
          <w:rFonts w:ascii="Arial" w:hAnsi="Arial" w:cs="Arial"/>
          <w:b/>
        </w:rPr>
        <w:t>Upravičenci</w:t>
      </w:r>
      <w:r w:rsidRPr="005F3D42">
        <w:rPr>
          <w:rFonts w:ascii="Arial" w:hAnsi="Arial" w:cs="Arial"/>
        </w:rPr>
        <w:t xml:space="preserve"> so regionalne razvojne agencije (RRA), </w:t>
      </w:r>
      <w:r w:rsidRPr="005F3D42">
        <w:rPr>
          <w:rFonts w:ascii="Arial" w:hAnsi="Arial" w:cs="Arial"/>
          <w:color w:val="000000"/>
          <w:shd w:val="clear" w:color="auto" w:fill="FFFFFF"/>
        </w:rPr>
        <w:t> ki opravljajo splošne razvojne naloge v razvojni regiji</w:t>
      </w:r>
      <w:r w:rsidRPr="005F3D42">
        <w:rPr>
          <w:rFonts w:ascii="Arial" w:hAnsi="Arial" w:cs="Arial"/>
        </w:rPr>
        <w:t>.</w:t>
      </w:r>
      <w:r>
        <w:rPr>
          <w:rFonts w:ascii="Arial" w:hAnsi="Arial" w:cs="Arial"/>
        </w:rPr>
        <w:t xml:space="preserve">  </w:t>
      </w:r>
    </w:p>
    <w:p w14:paraId="0F827B38" w14:textId="6EE6C16E" w:rsidR="00443842" w:rsidRPr="00CD2229" w:rsidRDefault="00443842" w:rsidP="00443842">
      <w:pPr>
        <w:spacing w:after="0" w:line="240" w:lineRule="auto"/>
        <w:jc w:val="both"/>
        <w:rPr>
          <w:rFonts w:ascii="Arial" w:hAnsi="Arial" w:cs="Arial"/>
        </w:rPr>
      </w:pPr>
      <w:r w:rsidRPr="00CD2229">
        <w:rPr>
          <w:rFonts w:ascii="Arial" w:hAnsi="Arial" w:cs="Arial"/>
        </w:rPr>
        <w:t xml:space="preserve">Financira se 100 % upravičenih stroškov projekta (nepovratna sredstva). Neupravičene stroške krije upravičenec sam. Nepovratna sredstva so namenska sredstva Evropskega sklada za regionalni razvoj. </w:t>
      </w:r>
    </w:p>
    <w:p w14:paraId="1BBDB9EF" w14:textId="77777777" w:rsidR="00443842" w:rsidRPr="00CD2229" w:rsidRDefault="00443842" w:rsidP="00443842">
      <w:pPr>
        <w:spacing w:after="0" w:line="240" w:lineRule="auto"/>
        <w:jc w:val="both"/>
        <w:rPr>
          <w:rFonts w:ascii="Arial" w:hAnsi="Arial" w:cs="Arial"/>
        </w:rPr>
      </w:pPr>
    </w:p>
    <w:p w14:paraId="5892CE34" w14:textId="77777777" w:rsidR="00443842" w:rsidRPr="00CD2229" w:rsidRDefault="00443842" w:rsidP="00443842">
      <w:pPr>
        <w:spacing w:after="0" w:line="240" w:lineRule="auto"/>
        <w:jc w:val="both"/>
        <w:rPr>
          <w:rFonts w:ascii="Arial" w:hAnsi="Arial" w:cs="Arial"/>
        </w:rPr>
      </w:pPr>
      <w:r w:rsidRPr="00CD2229">
        <w:rPr>
          <w:rFonts w:ascii="Arial" w:hAnsi="Arial" w:cs="Arial"/>
        </w:rPr>
        <w:t xml:space="preserve">Višina sofinanciranja je: </w:t>
      </w:r>
    </w:p>
    <w:p w14:paraId="12FD8C91" w14:textId="77777777" w:rsidR="00443842" w:rsidRPr="00CD2229" w:rsidRDefault="00443842" w:rsidP="00443842">
      <w:pPr>
        <w:pStyle w:val="Odstavekseznama"/>
        <w:numPr>
          <w:ilvl w:val="0"/>
          <w:numId w:val="32"/>
        </w:numPr>
        <w:spacing w:after="0" w:line="240" w:lineRule="auto"/>
        <w:jc w:val="both"/>
        <w:rPr>
          <w:rFonts w:ascii="Arial" w:hAnsi="Arial" w:cs="Arial"/>
        </w:rPr>
      </w:pPr>
      <w:r w:rsidRPr="00CD2229">
        <w:rPr>
          <w:rFonts w:ascii="Arial" w:hAnsi="Arial" w:cs="Arial"/>
        </w:rPr>
        <w:t>ESRR Vzhod: 100 % (85-EU : 15-SLO)</w:t>
      </w:r>
      <w:r>
        <w:rPr>
          <w:rFonts w:ascii="Arial" w:hAnsi="Arial" w:cs="Arial"/>
        </w:rPr>
        <w:t>;</w:t>
      </w:r>
      <w:r w:rsidRPr="00CD2229">
        <w:rPr>
          <w:rFonts w:ascii="Arial" w:hAnsi="Arial" w:cs="Arial"/>
        </w:rPr>
        <w:t xml:space="preserve"> </w:t>
      </w:r>
    </w:p>
    <w:p w14:paraId="24064AD4" w14:textId="77777777" w:rsidR="00443842" w:rsidRDefault="00443842" w:rsidP="00443842">
      <w:pPr>
        <w:pStyle w:val="Odstavekseznama"/>
        <w:numPr>
          <w:ilvl w:val="0"/>
          <w:numId w:val="32"/>
        </w:numPr>
        <w:spacing w:after="0" w:line="240" w:lineRule="auto"/>
        <w:jc w:val="both"/>
        <w:rPr>
          <w:rFonts w:ascii="Arial" w:hAnsi="Arial" w:cs="Arial"/>
        </w:rPr>
      </w:pPr>
      <w:r w:rsidRPr="00CD2229">
        <w:rPr>
          <w:rFonts w:ascii="Arial" w:hAnsi="Arial" w:cs="Arial"/>
        </w:rPr>
        <w:t>ESRR Zahod: 100 % (40-EU : 60-SLO)</w:t>
      </w:r>
      <w:r>
        <w:rPr>
          <w:rFonts w:ascii="Arial" w:hAnsi="Arial" w:cs="Arial"/>
        </w:rPr>
        <w:t>.</w:t>
      </w:r>
    </w:p>
    <w:p w14:paraId="20716AAE" w14:textId="77777777" w:rsidR="00443842" w:rsidRPr="00CD2229" w:rsidRDefault="00443842" w:rsidP="00443842">
      <w:pPr>
        <w:spacing w:after="0" w:line="240" w:lineRule="auto"/>
        <w:jc w:val="both"/>
        <w:rPr>
          <w:rFonts w:ascii="Arial" w:hAnsi="Arial" w:cs="Arial"/>
        </w:rPr>
      </w:pPr>
    </w:p>
    <w:p w14:paraId="3A164983" w14:textId="77777777" w:rsidR="00443842" w:rsidRDefault="00443842" w:rsidP="00443842">
      <w:pPr>
        <w:spacing w:after="0" w:line="240" w:lineRule="auto"/>
        <w:jc w:val="both"/>
        <w:rPr>
          <w:rFonts w:ascii="Arial" w:hAnsi="Arial" w:cs="Arial"/>
        </w:rPr>
      </w:pPr>
      <w:r w:rsidRPr="00CD2229">
        <w:rPr>
          <w:rFonts w:ascii="Arial" w:hAnsi="Arial" w:cs="Arial"/>
        </w:rPr>
        <w:t xml:space="preserve">Za začetek projekta se šteje datum sklepa o potrditvi Dokumenta identifikacije investicijskega projekta (v nadaljnjem besedilu: DIIP) s strani pristojnega organa prijavitelja. </w:t>
      </w:r>
    </w:p>
    <w:p w14:paraId="040EF831" w14:textId="77777777" w:rsidR="00443842" w:rsidRPr="00CD2229" w:rsidRDefault="00443842" w:rsidP="00443842">
      <w:pPr>
        <w:spacing w:after="0" w:line="240" w:lineRule="auto"/>
        <w:jc w:val="both"/>
        <w:rPr>
          <w:rFonts w:ascii="Arial" w:hAnsi="Arial" w:cs="Arial"/>
        </w:rPr>
      </w:pPr>
    </w:p>
    <w:p w14:paraId="4D541BDC" w14:textId="77777777" w:rsidR="00443842" w:rsidRPr="00CD2229" w:rsidRDefault="00443842" w:rsidP="00443842">
      <w:pPr>
        <w:spacing w:after="0" w:line="240" w:lineRule="auto"/>
        <w:jc w:val="both"/>
        <w:rPr>
          <w:rFonts w:ascii="Arial" w:hAnsi="Arial" w:cs="Arial"/>
        </w:rPr>
      </w:pPr>
      <w:r w:rsidRPr="00CD2229">
        <w:rPr>
          <w:rFonts w:ascii="Arial" w:hAnsi="Arial" w:cs="Arial"/>
        </w:rPr>
        <w:t xml:space="preserve">Stroški so upravičeni od 1. </w:t>
      </w:r>
      <w:r>
        <w:rPr>
          <w:rFonts w:ascii="Arial" w:hAnsi="Arial" w:cs="Arial"/>
        </w:rPr>
        <w:t>9</w:t>
      </w:r>
      <w:r w:rsidRPr="00CD2229">
        <w:rPr>
          <w:rFonts w:ascii="Arial" w:hAnsi="Arial" w:cs="Arial"/>
        </w:rPr>
        <w:t>. 202</w:t>
      </w:r>
      <w:r>
        <w:rPr>
          <w:rFonts w:ascii="Arial" w:hAnsi="Arial" w:cs="Arial"/>
        </w:rPr>
        <w:t>3</w:t>
      </w:r>
      <w:r w:rsidRPr="00CD2229">
        <w:rPr>
          <w:rFonts w:ascii="Arial" w:hAnsi="Arial" w:cs="Arial"/>
        </w:rPr>
        <w:t xml:space="preserve">, vendar ne pred datumom </w:t>
      </w:r>
      <w:r w:rsidRPr="00095AB2">
        <w:rPr>
          <w:rFonts w:ascii="Arial" w:hAnsi="Arial" w:cs="Arial"/>
        </w:rPr>
        <w:t>sklepa razvojnega sveta regije o določitvi regijskih projektov za uvrstitev v osnutek dogovora</w:t>
      </w:r>
      <w:r>
        <w:rPr>
          <w:rFonts w:ascii="Arial" w:hAnsi="Arial" w:cs="Arial"/>
        </w:rPr>
        <w:t xml:space="preserve"> za razvoj regije</w:t>
      </w:r>
      <w:r w:rsidRPr="00CD2229">
        <w:rPr>
          <w:rFonts w:ascii="Arial" w:hAnsi="Arial" w:cs="Arial"/>
        </w:rPr>
        <w:t>.</w:t>
      </w:r>
    </w:p>
    <w:p w14:paraId="2EBD9945" w14:textId="77777777" w:rsidR="00443842" w:rsidRPr="00CD2229" w:rsidRDefault="00443842" w:rsidP="00443842">
      <w:pPr>
        <w:spacing w:after="0" w:line="240" w:lineRule="auto"/>
        <w:jc w:val="both"/>
        <w:rPr>
          <w:rFonts w:ascii="Arial" w:hAnsi="Arial" w:cs="Arial"/>
        </w:rPr>
      </w:pPr>
    </w:p>
    <w:p w14:paraId="26E5C3F5" w14:textId="3AADB772" w:rsidR="00443842" w:rsidRDefault="00443842" w:rsidP="00443842">
      <w:pPr>
        <w:spacing w:after="0" w:line="240" w:lineRule="auto"/>
        <w:jc w:val="both"/>
        <w:rPr>
          <w:rFonts w:ascii="Arial" w:hAnsi="Arial" w:cs="Arial"/>
        </w:rPr>
      </w:pPr>
      <w:r w:rsidRPr="00CD2229">
        <w:rPr>
          <w:rFonts w:ascii="Arial" w:hAnsi="Arial" w:cs="Arial"/>
        </w:rPr>
        <w:t xml:space="preserve">Skrajni rok za predložitev zadnjega </w:t>
      </w:r>
      <w:r>
        <w:rPr>
          <w:rFonts w:ascii="Arial" w:hAnsi="Arial" w:cs="Arial"/>
        </w:rPr>
        <w:t>zahtevka za izplačilo je 15. 11. 2028</w:t>
      </w:r>
      <w:r w:rsidRPr="00CD2229">
        <w:rPr>
          <w:rFonts w:ascii="Arial" w:hAnsi="Arial" w:cs="Arial"/>
        </w:rPr>
        <w:t xml:space="preserve">. </w:t>
      </w:r>
      <w:r>
        <w:rPr>
          <w:rFonts w:ascii="Arial" w:hAnsi="Arial" w:cs="Arial"/>
        </w:rPr>
        <w:t>Obdobje upravičenosti javnih izdatkov je od 1. 9. 2023 do 31. 12. 2028.</w:t>
      </w:r>
    </w:p>
    <w:p w14:paraId="4EF10610" w14:textId="77777777" w:rsidR="00443842" w:rsidRDefault="00443842" w:rsidP="002D2872">
      <w:pPr>
        <w:spacing w:after="0" w:line="240" w:lineRule="auto"/>
        <w:jc w:val="both"/>
        <w:rPr>
          <w:rFonts w:ascii="Arial" w:hAnsi="Arial" w:cs="Arial"/>
        </w:rPr>
      </w:pPr>
    </w:p>
    <w:p w14:paraId="62062C02" w14:textId="52277645" w:rsidR="002D2872" w:rsidRPr="001859CC" w:rsidRDefault="002D2872" w:rsidP="002D2872">
      <w:pPr>
        <w:spacing w:after="0" w:line="240" w:lineRule="auto"/>
        <w:jc w:val="both"/>
        <w:rPr>
          <w:rFonts w:ascii="Arial" w:hAnsi="Arial" w:cs="Arial"/>
        </w:rPr>
      </w:pPr>
      <w:r w:rsidRPr="006A6666">
        <w:rPr>
          <w:rFonts w:ascii="Arial" w:hAnsi="Arial" w:cs="Arial"/>
        </w:rPr>
        <w:t xml:space="preserve">V skladu z Metodologijo za izračun standardne lestvice stroška na enoto za izvajanje aktivnosti v okviru projekta Podjetno nad izzive »PONI«, </w:t>
      </w:r>
      <w:r w:rsidR="006A6666" w:rsidRPr="006A6666">
        <w:rPr>
          <w:rFonts w:ascii="Arial" w:hAnsi="Arial" w:cs="Arial"/>
          <w:color w:val="000000" w:themeColor="text1"/>
        </w:rPr>
        <w:t>oktober</w:t>
      </w:r>
      <w:r w:rsidR="001C4FB7" w:rsidRPr="006A6666">
        <w:rPr>
          <w:rFonts w:ascii="Arial" w:hAnsi="Arial" w:cs="Arial"/>
          <w:color w:val="000000" w:themeColor="text1"/>
        </w:rPr>
        <w:t xml:space="preserve"> 2023</w:t>
      </w:r>
      <w:r w:rsidRPr="006A6666">
        <w:rPr>
          <w:rFonts w:ascii="Arial" w:hAnsi="Arial" w:cs="Arial"/>
        </w:rPr>
        <w:t>, standardni strošek na udeleženca (v nadaljevanju SSE), ki bo deležen vsebinske podpore v okviru projekta oz. bo vključen v proces usposabljanja, zajema naslednje stroške:</w:t>
      </w:r>
    </w:p>
    <w:p w14:paraId="21D33D78" w14:textId="77777777" w:rsidR="002D2872" w:rsidRPr="001859CC" w:rsidRDefault="002D2872" w:rsidP="002D2872">
      <w:pPr>
        <w:spacing w:after="0" w:line="240" w:lineRule="auto"/>
        <w:jc w:val="both"/>
        <w:rPr>
          <w:rFonts w:ascii="Arial" w:hAnsi="Arial" w:cs="Arial"/>
        </w:rPr>
      </w:pPr>
      <w:r w:rsidRPr="001859CC">
        <w:rPr>
          <w:rFonts w:ascii="Arial" w:hAnsi="Arial" w:cs="Arial"/>
        </w:rPr>
        <w:t>1. strošek plače zaposlenega udeleženca,</w:t>
      </w:r>
    </w:p>
    <w:p w14:paraId="3FE9D7EC" w14:textId="77777777" w:rsidR="002D2872" w:rsidRPr="001859CC" w:rsidRDefault="002D2872" w:rsidP="002D2872">
      <w:pPr>
        <w:spacing w:after="0" w:line="240" w:lineRule="auto"/>
        <w:jc w:val="both"/>
        <w:rPr>
          <w:rFonts w:ascii="Arial" w:hAnsi="Arial" w:cs="Arial"/>
        </w:rPr>
      </w:pPr>
      <w:r w:rsidRPr="001859CC">
        <w:rPr>
          <w:rFonts w:ascii="Arial" w:hAnsi="Arial" w:cs="Arial"/>
        </w:rPr>
        <w:t xml:space="preserve">2. strošek plače zaposlenega notranjega mentorja, </w:t>
      </w:r>
    </w:p>
    <w:p w14:paraId="090D3C79" w14:textId="77777777" w:rsidR="002D2872" w:rsidRPr="001859CC" w:rsidRDefault="002D2872" w:rsidP="002D2872">
      <w:pPr>
        <w:spacing w:after="0" w:line="240" w:lineRule="auto"/>
        <w:jc w:val="both"/>
        <w:rPr>
          <w:rFonts w:ascii="Arial" w:hAnsi="Arial" w:cs="Arial"/>
        </w:rPr>
      </w:pPr>
      <w:r w:rsidRPr="001859CC">
        <w:rPr>
          <w:rFonts w:ascii="Arial" w:hAnsi="Arial" w:cs="Arial"/>
        </w:rPr>
        <w:t xml:space="preserve">3. strošek zunanjega mentorja, </w:t>
      </w:r>
    </w:p>
    <w:p w14:paraId="5BD5A939" w14:textId="77777777" w:rsidR="002D2872" w:rsidRPr="001859CC" w:rsidRDefault="002D2872" w:rsidP="002D2872">
      <w:pPr>
        <w:spacing w:after="0" w:line="240" w:lineRule="auto"/>
        <w:jc w:val="both"/>
        <w:rPr>
          <w:rFonts w:ascii="Arial" w:hAnsi="Arial" w:cs="Arial"/>
        </w:rPr>
      </w:pPr>
      <w:r w:rsidRPr="001859CC">
        <w:rPr>
          <w:rFonts w:ascii="Arial" w:hAnsi="Arial" w:cs="Arial"/>
        </w:rPr>
        <w:t>4. strošek zunanjega izvajalca,</w:t>
      </w:r>
    </w:p>
    <w:p w14:paraId="2EC9E38C" w14:textId="77777777" w:rsidR="002D2872" w:rsidRDefault="002D2872" w:rsidP="002D2872">
      <w:pPr>
        <w:spacing w:after="0" w:line="240" w:lineRule="auto"/>
        <w:jc w:val="both"/>
        <w:rPr>
          <w:rFonts w:ascii="Arial" w:hAnsi="Arial" w:cs="Arial"/>
        </w:rPr>
      </w:pPr>
      <w:r w:rsidRPr="001859CC">
        <w:rPr>
          <w:rFonts w:ascii="Arial" w:hAnsi="Arial" w:cs="Arial"/>
        </w:rPr>
        <w:t>5. posredne stroške.</w:t>
      </w:r>
    </w:p>
    <w:p w14:paraId="122B44A9" w14:textId="77777777" w:rsidR="002D2872" w:rsidRDefault="002D2872" w:rsidP="002D2872">
      <w:pPr>
        <w:spacing w:after="0" w:line="240" w:lineRule="auto"/>
        <w:jc w:val="both"/>
        <w:rPr>
          <w:rFonts w:ascii="Arial" w:hAnsi="Arial" w:cs="Arial"/>
        </w:rPr>
      </w:pPr>
    </w:p>
    <w:p w14:paraId="20F5AFDC" w14:textId="3D7DB8A6" w:rsidR="002D2872" w:rsidRPr="006A6666" w:rsidRDefault="002D2872" w:rsidP="002D2872">
      <w:pPr>
        <w:spacing w:after="0" w:line="240" w:lineRule="auto"/>
        <w:jc w:val="both"/>
        <w:rPr>
          <w:rFonts w:ascii="Arial" w:eastAsia="MS Mincho" w:hAnsi="Arial" w:cs="Arial"/>
          <w:bCs/>
        </w:rPr>
      </w:pPr>
      <w:r w:rsidRPr="006A6666">
        <w:rPr>
          <w:rFonts w:ascii="Arial" w:hAnsi="Arial" w:cs="Arial"/>
          <w:b/>
        </w:rPr>
        <w:lastRenderedPageBreak/>
        <w:t>SSE</w:t>
      </w:r>
      <w:r w:rsidRPr="006A6666">
        <w:rPr>
          <w:rFonts w:ascii="Arial" w:hAnsi="Arial" w:cs="Arial"/>
        </w:rPr>
        <w:t xml:space="preserve"> v višini </w:t>
      </w:r>
      <w:r w:rsidR="006A6666" w:rsidRPr="006A6666">
        <w:rPr>
          <w:rFonts w:ascii="Arial" w:hAnsi="Arial" w:cs="Arial"/>
          <w:b/>
        </w:rPr>
        <w:t>14.517,47</w:t>
      </w:r>
      <w:r w:rsidR="001C4FB7" w:rsidRPr="006A6666">
        <w:rPr>
          <w:rFonts w:ascii="Arial" w:hAnsi="Arial" w:cs="Arial"/>
          <w:b/>
        </w:rPr>
        <w:t xml:space="preserve"> </w:t>
      </w:r>
      <w:r w:rsidRPr="006A6666">
        <w:rPr>
          <w:rFonts w:ascii="Arial" w:hAnsi="Arial" w:cs="Arial"/>
          <w:b/>
        </w:rPr>
        <w:t>EUR</w:t>
      </w:r>
      <w:r w:rsidRPr="006A6666">
        <w:rPr>
          <w:rFonts w:ascii="Arial" w:hAnsi="Arial" w:cs="Arial"/>
        </w:rPr>
        <w:t xml:space="preserve">, ki izhaja iz navedene metodologije, se </w:t>
      </w:r>
      <w:r w:rsidRPr="006A6666">
        <w:rPr>
          <w:rFonts w:ascii="Arial" w:eastAsia="MS Mincho" w:hAnsi="Arial" w:cs="Arial"/>
          <w:bCs/>
        </w:rPr>
        <w:t xml:space="preserve">izplača </w:t>
      </w:r>
      <w:r w:rsidRPr="006A6666">
        <w:rPr>
          <w:rFonts w:ascii="Arial" w:eastAsia="MS Mincho" w:hAnsi="Arial" w:cs="Arial"/>
        </w:rPr>
        <w:t xml:space="preserve">na udeleženca, ki bo deležen vsebinske podpore v okviru projekta oz. bo vključen v proces usposabljanja za obdobje 4 mesecev, </w:t>
      </w:r>
      <w:r w:rsidRPr="006A6666">
        <w:rPr>
          <w:rFonts w:ascii="Arial" w:eastAsia="MS Mincho" w:hAnsi="Arial" w:cs="Arial"/>
          <w:bCs/>
        </w:rPr>
        <w:t xml:space="preserve">glede na dosežene mejnike. </w:t>
      </w:r>
    </w:p>
    <w:p w14:paraId="09F30C27" w14:textId="77777777" w:rsidR="002D2872" w:rsidRPr="001859CC" w:rsidRDefault="002D2872" w:rsidP="002D2872">
      <w:pPr>
        <w:spacing w:after="0" w:line="240" w:lineRule="auto"/>
        <w:jc w:val="both"/>
        <w:rPr>
          <w:rFonts w:ascii="Arial" w:hAnsi="Arial" w:cs="Arial"/>
        </w:rPr>
      </w:pPr>
    </w:p>
    <w:tbl>
      <w:tblPr>
        <w:tblStyle w:val="Tabelamrea"/>
        <w:tblW w:w="5000" w:type="pct"/>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700"/>
        <w:gridCol w:w="7362"/>
      </w:tblGrid>
      <w:tr w:rsidR="002D2872" w:rsidRPr="0063373E" w14:paraId="65EF4E34" w14:textId="77777777" w:rsidTr="00272AF5">
        <w:tc>
          <w:tcPr>
            <w:tcW w:w="5000" w:type="pct"/>
            <w:gridSpan w:val="2"/>
            <w:tcBorders>
              <w:bottom w:val="single" w:sz="4" w:space="0" w:color="AEAAAA" w:themeColor="background2" w:themeShade="BF"/>
            </w:tcBorders>
            <w:shd w:val="pct25" w:color="auto" w:fill="auto"/>
          </w:tcPr>
          <w:p w14:paraId="4C25EC83" w14:textId="77777777" w:rsidR="002D2872" w:rsidRPr="0019282B" w:rsidRDefault="002D2872" w:rsidP="00F87B6A">
            <w:pPr>
              <w:pStyle w:val="Telobesedila"/>
              <w:jc w:val="center"/>
              <w:rPr>
                <w:rFonts w:ascii="Arial" w:hAnsi="Arial" w:cs="Arial"/>
                <w:b/>
                <w:bCs/>
                <w:color w:val="000000" w:themeColor="text1"/>
                <w:sz w:val="22"/>
                <w:szCs w:val="22"/>
              </w:rPr>
            </w:pPr>
            <w:r w:rsidRPr="0019282B">
              <w:rPr>
                <w:rFonts w:ascii="Arial" w:hAnsi="Arial" w:cs="Arial"/>
                <w:b/>
                <w:bCs/>
                <w:color w:val="000000" w:themeColor="text1"/>
                <w:sz w:val="22"/>
                <w:szCs w:val="22"/>
              </w:rPr>
              <w:t>MEJNIKI</w:t>
            </w:r>
          </w:p>
        </w:tc>
      </w:tr>
      <w:tr w:rsidR="002D2872" w:rsidRPr="0063373E" w14:paraId="6BAD91AD" w14:textId="77777777" w:rsidTr="009D00B2">
        <w:tc>
          <w:tcPr>
            <w:tcW w:w="938" w:type="pct"/>
            <w:tcBorders>
              <w:bottom w:val="single" w:sz="4" w:space="0" w:color="AEAAAA" w:themeColor="background2" w:themeShade="BF"/>
            </w:tcBorders>
            <w:shd w:val="pct5" w:color="auto" w:fill="auto"/>
          </w:tcPr>
          <w:p w14:paraId="28982152" w14:textId="77777777" w:rsidR="002D2872" w:rsidRPr="00F477F2" w:rsidRDefault="002D2872" w:rsidP="00F87B6A">
            <w:pPr>
              <w:pStyle w:val="Telobesedila"/>
              <w:rPr>
                <w:rFonts w:ascii="Arial" w:hAnsi="Arial" w:cs="Arial"/>
                <w:b/>
                <w:bCs/>
                <w:color w:val="000000" w:themeColor="text1"/>
                <w:sz w:val="22"/>
                <w:szCs w:val="22"/>
              </w:rPr>
            </w:pPr>
            <w:r w:rsidRPr="00F477F2">
              <w:rPr>
                <w:rFonts w:ascii="Arial" w:hAnsi="Arial" w:cs="Arial"/>
                <w:b/>
                <w:bCs/>
                <w:color w:val="000000" w:themeColor="text1"/>
                <w:sz w:val="22"/>
                <w:szCs w:val="22"/>
              </w:rPr>
              <w:t>1. mejnik:</w:t>
            </w:r>
          </w:p>
        </w:tc>
        <w:tc>
          <w:tcPr>
            <w:tcW w:w="4062" w:type="pct"/>
            <w:tcBorders>
              <w:bottom w:val="single" w:sz="4" w:space="0" w:color="AEAAAA" w:themeColor="background2" w:themeShade="BF"/>
            </w:tcBorders>
            <w:shd w:val="pct5" w:color="auto" w:fill="auto"/>
          </w:tcPr>
          <w:p w14:paraId="6F430700" w14:textId="77777777" w:rsidR="002D2872" w:rsidRPr="0063373E" w:rsidRDefault="002D2872" w:rsidP="00F87B6A">
            <w:pPr>
              <w:pStyle w:val="Telobesedila"/>
              <w:jc w:val="left"/>
              <w:rPr>
                <w:rFonts w:ascii="Arial" w:hAnsi="Arial" w:cs="Arial"/>
                <w:bCs/>
                <w:color w:val="000000" w:themeColor="text1"/>
                <w:sz w:val="22"/>
                <w:szCs w:val="22"/>
              </w:rPr>
            </w:pPr>
            <w:r w:rsidRPr="0063373E">
              <w:rPr>
                <w:rFonts w:ascii="Arial" w:hAnsi="Arial" w:cs="Arial"/>
                <w:bCs/>
                <w:color w:val="000000" w:themeColor="text1"/>
                <w:sz w:val="22"/>
                <w:szCs w:val="22"/>
              </w:rPr>
              <w:t>Oblikovanje poslovne ideje</w:t>
            </w:r>
          </w:p>
          <w:p w14:paraId="79707E63" w14:textId="77777777" w:rsidR="002D2872" w:rsidRPr="0063373E" w:rsidRDefault="002D2872" w:rsidP="00F87B6A">
            <w:pPr>
              <w:pStyle w:val="Telobesedila"/>
              <w:jc w:val="left"/>
              <w:rPr>
                <w:rFonts w:ascii="Arial" w:hAnsi="Arial" w:cs="Arial"/>
                <w:bCs/>
                <w:color w:val="000000" w:themeColor="text1"/>
                <w:sz w:val="22"/>
                <w:szCs w:val="22"/>
              </w:rPr>
            </w:pPr>
            <w:r w:rsidRPr="0063373E">
              <w:rPr>
                <w:rFonts w:ascii="Arial" w:hAnsi="Arial" w:cs="Arial"/>
                <w:bCs/>
                <w:color w:val="000000" w:themeColor="text1"/>
                <w:sz w:val="22"/>
                <w:szCs w:val="22"/>
              </w:rPr>
              <w:t xml:space="preserve">Izdelava poslovnega modela </w:t>
            </w:r>
          </w:p>
        </w:tc>
      </w:tr>
      <w:tr w:rsidR="002D2872" w:rsidRPr="0063373E" w14:paraId="28014D0B" w14:textId="77777777" w:rsidTr="009D00B2">
        <w:tc>
          <w:tcPr>
            <w:tcW w:w="938" w:type="pct"/>
            <w:tcBorders>
              <w:bottom w:val="single" w:sz="4" w:space="0" w:color="AEAAAA" w:themeColor="background2" w:themeShade="BF"/>
            </w:tcBorders>
            <w:shd w:val="pct10" w:color="auto" w:fill="auto"/>
          </w:tcPr>
          <w:p w14:paraId="7CBA8178" w14:textId="77777777" w:rsidR="002D2872" w:rsidRPr="00F477F2" w:rsidRDefault="002D2872" w:rsidP="00F87B6A">
            <w:pPr>
              <w:pStyle w:val="Telobesedila"/>
              <w:rPr>
                <w:rFonts w:ascii="Arial" w:hAnsi="Arial" w:cs="Arial"/>
                <w:b/>
                <w:bCs/>
                <w:color w:val="000000" w:themeColor="text1"/>
                <w:sz w:val="22"/>
                <w:szCs w:val="22"/>
              </w:rPr>
            </w:pPr>
            <w:r w:rsidRPr="00F477F2">
              <w:rPr>
                <w:rFonts w:ascii="Arial" w:hAnsi="Arial" w:cs="Arial"/>
                <w:b/>
                <w:bCs/>
                <w:color w:val="000000" w:themeColor="text1"/>
                <w:sz w:val="22"/>
                <w:szCs w:val="22"/>
              </w:rPr>
              <w:t>2. mejnik:</w:t>
            </w:r>
          </w:p>
        </w:tc>
        <w:tc>
          <w:tcPr>
            <w:tcW w:w="4062" w:type="pct"/>
            <w:tcBorders>
              <w:bottom w:val="single" w:sz="4" w:space="0" w:color="AEAAAA" w:themeColor="background2" w:themeShade="BF"/>
            </w:tcBorders>
            <w:shd w:val="pct10" w:color="auto" w:fill="auto"/>
          </w:tcPr>
          <w:p w14:paraId="1A05E0E4" w14:textId="77777777" w:rsidR="002D2872" w:rsidRPr="0063373E" w:rsidRDefault="002D2872" w:rsidP="00F87B6A">
            <w:pPr>
              <w:pStyle w:val="Telobesedila"/>
              <w:jc w:val="left"/>
              <w:rPr>
                <w:rFonts w:ascii="Arial" w:hAnsi="Arial" w:cs="Arial"/>
                <w:bCs/>
                <w:color w:val="000000" w:themeColor="text1"/>
                <w:sz w:val="22"/>
                <w:szCs w:val="22"/>
              </w:rPr>
            </w:pPr>
            <w:r w:rsidRPr="0063373E">
              <w:rPr>
                <w:rFonts w:ascii="Arial" w:hAnsi="Arial" w:cs="Arial"/>
                <w:bCs/>
                <w:color w:val="000000" w:themeColor="text1"/>
                <w:sz w:val="22"/>
                <w:szCs w:val="22"/>
              </w:rPr>
              <w:t>Osvojena osnovna podjetniška znanja</w:t>
            </w:r>
          </w:p>
          <w:p w14:paraId="6E914DE3" w14:textId="77777777" w:rsidR="002D2872" w:rsidRPr="0063373E" w:rsidRDefault="002D2872" w:rsidP="00F87B6A">
            <w:pPr>
              <w:pStyle w:val="Telobesedila"/>
              <w:jc w:val="left"/>
              <w:rPr>
                <w:rFonts w:ascii="Arial" w:hAnsi="Arial" w:cs="Arial"/>
                <w:bCs/>
                <w:color w:val="000000" w:themeColor="text1"/>
                <w:sz w:val="22"/>
                <w:szCs w:val="22"/>
              </w:rPr>
            </w:pPr>
            <w:r w:rsidRPr="0063373E">
              <w:rPr>
                <w:rFonts w:ascii="Arial" w:hAnsi="Arial" w:cs="Arial"/>
                <w:bCs/>
                <w:color w:val="000000" w:themeColor="text1"/>
                <w:sz w:val="22"/>
                <w:szCs w:val="22"/>
              </w:rPr>
              <w:t xml:space="preserve">Izoblikovana poslovna ideja </w:t>
            </w:r>
          </w:p>
          <w:p w14:paraId="5765ED1B" w14:textId="77777777" w:rsidR="002D2872" w:rsidRPr="0063373E" w:rsidRDefault="002D2872" w:rsidP="00F87B6A">
            <w:pPr>
              <w:pStyle w:val="Telobesedila"/>
              <w:jc w:val="left"/>
              <w:rPr>
                <w:rFonts w:ascii="Arial" w:hAnsi="Arial" w:cs="Arial"/>
                <w:bCs/>
                <w:color w:val="000000" w:themeColor="text1"/>
                <w:sz w:val="22"/>
                <w:szCs w:val="22"/>
              </w:rPr>
            </w:pPr>
            <w:r w:rsidRPr="0063373E">
              <w:rPr>
                <w:rFonts w:ascii="Arial" w:hAnsi="Arial" w:cs="Arial"/>
                <w:bCs/>
                <w:color w:val="000000" w:themeColor="text1"/>
                <w:sz w:val="22"/>
                <w:szCs w:val="22"/>
              </w:rPr>
              <w:t xml:space="preserve">Nadgradnja poslovnega modela </w:t>
            </w:r>
          </w:p>
          <w:p w14:paraId="7C461785" w14:textId="77777777" w:rsidR="002D2872" w:rsidRPr="0063373E" w:rsidRDefault="002D2872" w:rsidP="00F87B6A">
            <w:pPr>
              <w:pStyle w:val="Telobesedila"/>
              <w:jc w:val="left"/>
              <w:rPr>
                <w:rFonts w:ascii="Arial" w:hAnsi="Arial" w:cs="Arial"/>
                <w:bCs/>
                <w:color w:val="000000" w:themeColor="text1"/>
                <w:sz w:val="22"/>
                <w:szCs w:val="22"/>
              </w:rPr>
            </w:pPr>
            <w:r w:rsidRPr="0063373E">
              <w:rPr>
                <w:rFonts w:ascii="Arial" w:hAnsi="Arial" w:cs="Arial"/>
                <w:bCs/>
                <w:color w:val="000000" w:themeColor="text1"/>
                <w:sz w:val="22"/>
                <w:szCs w:val="22"/>
              </w:rPr>
              <w:t xml:space="preserve">Priprava prvega osnutka poslovnega načrta </w:t>
            </w:r>
          </w:p>
        </w:tc>
      </w:tr>
      <w:tr w:rsidR="002D2872" w:rsidRPr="0063373E" w14:paraId="55485FF5" w14:textId="77777777" w:rsidTr="009D00B2">
        <w:trPr>
          <w:trHeight w:val="1010"/>
        </w:trPr>
        <w:tc>
          <w:tcPr>
            <w:tcW w:w="938" w:type="pct"/>
            <w:tcBorders>
              <w:bottom w:val="single" w:sz="4" w:space="0" w:color="AEAAAA" w:themeColor="background2" w:themeShade="BF"/>
            </w:tcBorders>
            <w:shd w:val="pct15" w:color="auto" w:fill="auto"/>
          </w:tcPr>
          <w:p w14:paraId="54F55F0F" w14:textId="77777777" w:rsidR="002D2872" w:rsidRPr="00F477F2" w:rsidRDefault="002D2872" w:rsidP="00F87B6A">
            <w:pPr>
              <w:pStyle w:val="Telobesedila"/>
              <w:rPr>
                <w:rFonts w:ascii="Arial" w:hAnsi="Arial" w:cs="Arial"/>
                <w:b/>
                <w:bCs/>
                <w:color w:val="000000" w:themeColor="text1"/>
                <w:sz w:val="22"/>
                <w:szCs w:val="22"/>
              </w:rPr>
            </w:pPr>
            <w:r w:rsidRPr="00F477F2">
              <w:rPr>
                <w:rFonts w:ascii="Arial" w:hAnsi="Arial" w:cs="Arial"/>
                <w:b/>
                <w:bCs/>
                <w:color w:val="000000" w:themeColor="text1"/>
                <w:sz w:val="22"/>
                <w:szCs w:val="22"/>
              </w:rPr>
              <w:t>3. mejnik:</w:t>
            </w:r>
          </w:p>
          <w:p w14:paraId="644CA7E6" w14:textId="77777777" w:rsidR="002D2872" w:rsidRPr="00F477F2" w:rsidRDefault="002D2872" w:rsidP="00F87B6A">
            <w:pPr>
              <w:pStyle w:val="Telobesedila"/>
              <w:rPr>
                <w:rFonts w:ascii="Arial" w:hAnsi="Arial" w:cs="Arial"/>
                <w:b/>
                <w:bCs/>
                <w:color w:val="000000" w:themeColor="text1"/>
                <w:sz w:val="22"/>
                <w:szCs w:val="22"/>
              </w:rPr>
            </w:pPr>
          </w:p>
        </w:tc>
        <w:tc>
          <w:tcPr>
            <w:tcW w:w="4062" w:type="pct"/>
            <w:tcBorders>
              <w:bottom w:val="single" w:sz="4" w:space="0" w:color="AEAAAA" w:themeColor="background2" w:themeShade="BF"/>
            </w:tcBorders>
            <w:shd w:val="pct15" w:color="auto" w:fill="auto"/>
          </w:tcPr>
          <w:p w14:paraId="6BD22082" w14:textId="77777777" w:rsidR="002D2872" w:rsidRPr="0063373E" w:rsidRDefault="002D2872" w:rsidP="00F87B6A">
            <w:pPr>
              <w:pStyle w:val="Telobesedila"/>
              <w:jc w:val="left"/>
              <w:rPr>
                <w:rFonts w:ascii="Arial" w:hAnsi="Arial" w:cs="Arial"/>
                <w:bCs/>
                <w:color w:val="000000" w:themeColor="text1"/>
                <w:sz w:val="22"/>
                <w:szCs w:val="22"/>
              </w:rPr>
            </w:pPr>
            <w:r w:rsidRPr="0063373E">
              <w:rPr>
                <w:rFonts w:ascii="Arial" w:hAnsi="Arial" w:cs="Arial"/>
                <w:bCs/>
                <w:color w:val="000000" w:themeColor="text1"/>
                <w:sz w:val="22"/>
                <w:szCs w:val="22"/>
              </w:rPr>
              <w:t>Osvojena podjetniška znanja</w:t>
            </w:r>
          </w:p>
          <w:p w14:paraId="77360206" w14:textId="77777777" w:rsidR="002D2872" w:rsidRPr="0063373E" w:rsidRDefault="002D2872" w:rsidP="00F87B6A">
            <w:pPr>
              <w:pStyle w:val="Telobesedila"/>
              <w:jc w:val="left"/>
              <w:rPr>
                <w:rFonts w:ascii="Arial" w:hAnsi="Arial" w:cs="Arial"/>
                <w:bCs/>
                <w:color w:val="000000" w:themeColor="text1"/>
                <w:sz w:val="22"/>
                <w:szCs w:val="22"/>
              </w:rPr>
            </w:pPr>
            <w:r w:rsidRPr="0063373E">
              <w:rPr>
                <w:rFonts w:ascii="Arial" w:hAnsi="Arial" w:cs="Arial"/>
                <w:bCs/>
                <w:color w:val="000000" w:themeColor="text1"/>
                <w:sz w:val="22"/>
                <w:szCs w:val="22"/>
              </w:rPr>
              <w:t>Definiran izdelek oziroma storitev</w:t>
            </w:r>
          </w:p>
          <w:p w14:paraId="6DF8A879" w14:textId="0AE5FCBE" w:rsidR="002D2872" w:rsidRPr="0063373E" w:rsidRDefault="002D2872" w:rsidP="00F87B6A">
            <w:pPr>
              <w:pStyle w:val="Telobesedila"/>
              <w:jc w:val="left"/>
              <w:rPr>
                <w:rFonts w:ascii="Arial" w:hAnsi="Arial" w:cs="Arial"/>
                <w:bCs/>
                <w:color w:val="000000" w:themeColor="text1"/>
                <w:sz w:val="22"/>
                <w:szCs w:val="22"/>
              </w:rPr>
            </w:pPr>
            <w:r w:rsidRPr="0063373E">
              <w:rPr>
                <w:rFonts w:ascii="Arial" w:hAnsi="Arial" w:cs="Arial"/>
                <w:bCs/>
                <w:color w:val="000000" w:themeColor="text1"/>
                <w:sz w:val="22"/>
                <w:szCs w:val="22"/>
              </w:rPr>
              <w:t xml:space="preserve">Priprava in testiranje minimalno sprejemljivega produkta </w:t>
            </w:r>
            <w:r w:rsidR="00320EB8">
              <w:rPr>
                <w:rFonts w:ascii="Arial" w:hAnsi="Arial" w:cs="Arial"/>
                <w:bCs/>
                <w:color w:val="000000" w:themeColor="text1"/>
                <w:sz w:val="22"/>
                <w:szCs w:val="22"/>
              </w:rPr>
              <w:t>za plasiranje na trg</w:t>
            </w:r>
          </w:p>
          <w:p w14:paraId="77641361" w14:textId="77777777" w:rsidR="002D2872" w:rsidRPr="0063373E" w:rsidRDefault="002D2872" w:rsidP="00F87B6A">
            <w:pPr>
              <w:pStyle w:val="Telobesedila"/>
              <w:jc w:val="left"/>
              <w:rPr>
                <w:rFonts w:ascii="Arial" w:hAnsi="Arial" w:cs="Arial"/>
                <w:bCs/>
                <w:color w:val="000000" w:themeColor="text1"/>
                <w:sz w:val="22"/>
                <w:szCs w:val="22"/>
              </w:rPr>
            </w:pPr>
            <w:r w:rsidRPr="0063373E">
              <w:rPr>
                <w:rFonts w:ascii="Arial" w:hAnsi="Arial" w:cs="Arial"/>
                <w:bCs/>
                <w:color w:val="000000" w:themeColor="text1"/>
                <w:sz w:val="22"/>
                <w:szCs w:val="22"/>
              </w:rPr>
              <w:t xml:space="preserve">Priprava drugega osnutka poslovnega načrta </w:t>
            </w:r>
          </w:p>
        </w:tc>
      </w:tr>
      <w:tr w:rsidR="002D2872" w:rsidRPr="0063373E" w14:paraId="2A443317" w14:textId="77777777" w:rsidTr="009D00B2">
        <w:trPr>
          <w:trHeight w:val="352"/>
        </w:trPr>
        <w:tc>
          <w:tcPr>
            <w:tcW w:w="938" w:type="pct"/>
            <w:shd w:val="pct20" w:color="auto" w:fill="auto"/>
          </w:tcPr>
          <w:p w14:paraId="54960D40" w14:textId="77777777" w:rsidR="002D2872" w:rsidRPr="00F477F2" w:rsidRDefault="002D2872" w:rsidP="00F87B6A">
            <w:pPr>
              <w:pStyle w:val="Telobesedila"/>
              <w:rPr>
                <w:rFonts w:ascii="Arial" w:hAnsi="Arial" w:cs="Arial"/>
                <w:b/>
                <w:bCs/>
                <w:color w:val="000000" w:themeColor="text1"/>
                <w:sz w:val="22"/>
                <w:szCs w:val="22"/>
              </w:rPr>
            </w:pPr>
            <w:r w:rsidRPr="00F477F2">
              <w:rPr>
                <w:rFonts w:ascii="Arial" w:hAnsi="Arial" w:cs="Arial"/>
                <w:b/>
                <w:bCs/>
                <w:color w:val="000000" w:themeColor="text1"/>
                <w:sz w:val="22"/>
                <w:szCs w:val="22"/>
              </w:rPr>
              <w:t>4. mejnik</w:t>
            </w:r>
          </w:p>
        </w:tc>
        <w:tc>
          <w:tcPr>
            <w:tcW w:w="4062" w:type="pct"/>
            <w:shd w:val="pct20" w:color="auto" w:fill="auto"/>
          </w:tcPr>
          <w:p w14:paraId="1B872286" w14:textId="77777777" w:rsidR="002D2872" w:rsidRPr="0063373E" w:rsidRDefault="002D2872" w:rsidP="00F87B6A">
            <w:pPr>
              <w:pStyle w:val="Telobesedila"/>
              <w:jc w:val="left"/>
              <w:rPr>
                <w:rFonts w:ascii="Arial" w:hAnsi="Arial" w:cs="Arial"/>
                <w:bCs/>
                <w:color w:val="000000" w:themeColor="text1"/>
                <w:sz w:val="22"/>
                <w:szCs w:val="22"/>
              </w:rPr>
            </w:pPr>
            <w:r>
              <w:rPr>
                <w:rFonts w:ascii="Arial" w:hAnsi="Arial" w:cs="Arial"/>
                <w:bCs/>
                <w:color w:val="000000" w:themeColor="text1"/>
                <w:sz w:val="22"/>
                <w:szCs w:val="22"/>
              </w:rPr>
              <w:t>Priprava končne verzije poslovnega načrta</w:t>
            </w:r>
          </w:p>
        </w:tc>
      </w:tr>
    </w:tbl>
    <w:p w14:paraId="21A17BCD" w14:textId="77777777" w:rsidR="009D00B2" w:rsidRDefault="009D00B2" w:rsidP="009D00B2">
      <w:pPr>
        <w:spacing w:after="0" w:line="240" w:lineRule="auto"/>
        <w:jc w:val="both"/>
        <w:rPr>
          <w:rFonts w:ascii="Arial" w:eastAsia="MS Mincho" w:hAnsi="Arial" w:cs="Arial"/>
          <w:b/>
        </w:rPr>
      </w:pPr>
    </w:p>
    <w:p w14:paraId="28A0AE13" w14:textId="17662F43" w:rsidR="009D00B2" w:rsidRDefault="009D00B2" w:rsidP="00015A64">
      <w:pPr>
        <w:spacing w:after="0" w:line="240" w:lineRule="auto"/>
        <w:jc w:val="both"/>
        <w:rPr>
          <w:rFonts w:ascii="Arial" w:hAnsi="Arial" w:cs="Arial"/>
          <w:b/>
        </w:rPr>
      </w:pPr>
      <w:r w:rsidRPr="00C85C7B">
        <w:rPr>
          <w:rFonts w:ascii="Arial" w:eastAsia="MS Mincho" w:hAnsi="Arial" w:cs="Arial"/>
          <w:b/>
        </w:rPr>
        <w:t>Celoten SSE v višini 14.517,47 EUR se za posameznega udeleženca izplača le v primeru, da udeleženec doseže vse opredeljene mejnike (to je od 1. do 4. mejnika)</w:t>
      </w:r>
      <w:r>
        <w:rPr>
          <w:rFonts w:ascii="Arial" w:eastAsia="MS Mincho" w:hAnsi="Arial" w:cs="Arial"/>
          <w:b/>
        </w:rPr>
        <w:t>, pri čemer je mejnik vezan na</w:t>
      </w:r>
      <w:r w:rsidR="00D33A4B">
        <w:rPr>
          <w:rFonts w:ascii="Arial" w:eastAsia="MS Mincho" w:hAnsi="Arial" w:cs="Arial"/>
          <w:b/>
        </w:rPr>
        <w:t xml:space="preserve"> štiri-mesečno</w:t>
      </w:r>
      <w:r>
        <w:rPr>
          <w:rFonts w:ascii="Arial" w:eastAsia="MS Mincho" w:hAnsi="Arial" w:cs="Arial"/>
          <w:b/>
        </w:rPr>
        <w:t xml:space="preserve"> obdobje usposabljanja</w:t>
      </w:r>
      <w:r w:rsidR="00D33A4B">
        <w:rPr>
          <w:rFonts w:ascii="Arial" w:eastAsia="MS Mincho" w:hAnsi="Arial" w:cs="Arial"/>
          <w:b/>
        </w:rPr>
        <w:t xml:space="preserve"> ene skupine udeležencev</w:t>
      </w:r>
      <w:r>
        <w:rPr>
          <w:rFonts w:ascii="Arial" w:eastAsia="MS Mincho" w:hAnsi="Arial" w:cs="Arial"/>
          <w:b/>
        </w:rPr>
        <w:t xml:space="preserve"> </w:t>
      </w:r>
      <w:r>
        <w:rPr>
          <w:rFonts w:ascii="Arial" w:hAnsi="Arial" w:cs="Arial"/>
          <w:b/>
        </w:rPr>
        <w:t xml:space="preserve">(1. mejnik mora udeleženec </w:t>
      </w:r>
      <w:r w:rsidR="00821567">
        <w:rPr>
          <w:rFonts w:ascii="Arial" w:hAnsi="Arial" w:cs="Arial"/>
          <w:b/>
        </w:rPr>
        <w:t xml:space="preserve">znotraj posamezne skupine </w:t>
      </w:r>
      <w:r>
        <w:rPr>
          <w:rFonts w:ascii="Arial" w:hAnsi="Arial" w:cs="Arial"/>
          <w:b/>
        </w:rPr>
        <w:t>doseči v prvem mesecu usposablja, 2. mejnik v drugem mesecu usposabljanja, itn.).</w:t>
      </w:r>
    </w:p>
    <w:p w14:paraId="462FE9C4" w14:textId="77777777" w:rsidR="00015A64" w:rsidRPr="009D00B2" w:rsidRDefault="00015A64" w:rsidP="00015A64">
      <w:pPr>
        <w:spacing w:after="0" w:line="240" w:lineRule="auto"/>
        <w:jc w:val="both"/>
        <w:rPr>
          <w:rFonts w:ascii="Arial" w:hAnsi="Arial" w:cs="Arial"/>
        </w:rPr>
      </w:pPr>
    </w:p>
    <w:p w14:paraId="3742D9FC" w14:textId="7BDDEAFA" w:rsidR="009D00B2" w:rsidRDefault="009D00B2" w:rsidP="00015A64">
      <w:pPr>
        <w:spacing w:after="0" w:line="240" w:lineRule="auto"/>
        <w:jc w:val="both"/>
        <w:rPr>
          <w:rFonts w:ascii="Arial" w:eastAsia="MS Mincho" w:hAnsi="Arial" w:cs="Arial"/>
          <w:bCs/>
        </w:rPr>
      </w:pPr>
      <w:r w:rsidRPr="006A6666">
        <w:rPr>
          <w:rFonts w:ascii="Arial" w:eastAsia="MS Mincho" w:hAnsi="Arial" w:cs="Arial"/>
          <w:bCs/>
        </w:rPr>
        <w:t>V kolikor posamezni udeleženec doseže zgolj posamezen mejnik (npr. 1. mejnik), se SSE izplača proporcionalno glede na posamezen dosežen mejnik, to je v višini 25 % SSE oz. 3.629,37 EUR na udeleženca na dosežen mejnik. Pri tem velja, da se naslednji mejnik izplača le v primeru predhodno doseženega(-ih) mejnika(-ov) na posameznega udeleženca</w:t>
      </w:r>
      <w:r w:rsidRPr="006A6666">
        <w:rPr>
          <w:rStyle w:val="Sprotnaopomba-sklic"/>
          <w:rFonts w:ascii="Arial" w:eastAsia="MS Mincho" w:hAnsi="Arial" w:cs="Arial"/>
          <w:bCs/>
        </w:rPr>
        <w:footnoteReference w:id="3"/>
      </w:r>
      <w:r w:rsidRPr="006A6666">
        <w:rPr>
          <w:rFonts w:ascii="Arial" w:eastAsia="MS Mincho" w:hAnsi="Arial" w:cs="Arial"/>
          <w:bCs/>
        </w:rPr>
        <w:t>.</w:t>
      </w:r>
    </w:p>
    <w:p w14:paraId="0B8C768E" w14:textId="77777777" w:rsidR="009D00B2" w:rsidRDefault="009D00B2" w:rsidP="006F4A1C">
      <w:pPr>
        <w:spacing w:after="0" w:line="240" w:lineRule="auto"/>
        <w:jc w:val="both"/>
        <w:rPr>
          <w:rFonts w:ascii="Arial" w:eastAsia="MS Mincho" w:hAnsi="Arial" w:cs="Arial"/>
          <w:bCs/>
        </w:rPr>
      </w:pPr>
    </w:p>
    <w:p w14:paraId="5487F435" w14:textId="6DB6D82D" w:rsidR="002D2872" w:rsidRDefault="00793FAD" w:rsidP="006F4A1C">
      <w:pPr>
        <w:pStyle w:val="Naslov2"/>
        <w:spacing w:before="0" w:line="240" w:lineRule="auto"/>
      </w:pPr>
      <w:bookmarkStart w:id="5" w:name="_Toc147492361"/>
      <w:r>
        <w:t>3</w:t>
      </w:r>
      <w:r w:rsidR="002D2872">
        <w:t>.1 Doseganje posameznih mejnikov</w:t>
      </w:r>
      <w:bookmarkEnd w:id="5"/>
    </w:p>
    <w:p w14:paraId="7EB06AE5" w14:textId="77777777" w:rsidR="002D2872" w:rsidRDefault="002D2872" w:rsidP="002D2872">
      <w:pPr>
        <w:spacing w:after="0" w:line="240" w:lineRule="auto"/>
      </w:pPr>
    </w:p>
    <w:p w14:paraId="5101C4A2" w14:textId="24F607A1" w:rsidR="002D2872" w:rsidRDefault="00793FAD" w:rsidP="002D2872">
      <w:pPr>
        <w:pStyle w:val="Naslov3"/>
        <w:spacing w:before="0" w:line="240" w:lineRule="auto"/>
      </w:pPr>
      <w:bookmarkStart w:id="6" w:name="_Toc147492362"/>
      <w:r>
        <w:t>3</w:t>
      </w:r>
      <w:r w:rsidR="002D2872">
        <w:t>.1.1 Prvi mejnik</w:t>
      </w:r>
      <w:bookmarkEnd w:id="6"/>
    </w:p>
    <w:p w14:paraId="4BE154FD" w14:textId="77777777" w:rsidR="002D2872" w:rsidRDefault="002D2872" w:rsidP="002D2872">
      <w:pPr>
        <w:spacing w:after="0" w:line="240" w:lineRule="auto"/>
        <w:jc w:val="both"/>
        <w:rPr>
          <w:rFonts w:ascii="Arial" w:hAnsi="Arial" w:cs="Arial"/>
          <w:b/>
          <w:color w:val="000000" w:themeColor="text1"/>
        </w:rPr>
      </w:pPr>
    </w:p>
    <w:p w14:paraId="1E865B75" w14:textId="6E41D921" w:rsidR="002D2872" w:rsidRDefault="002D2872" w:rsidP="002D2872">
      <w:pPr>
        <w:spacing w:after="0" w:line="240" w:lineRule="auto"/>
        <w:jc w:val="both"/>
        <w:rPr>
          <w:rFonts w:ascii="Arial" w:hAnsi="Arial" w:cs="Arial"/>
          <w:color w:val="000000" w:themeColor="text1"/>
        </w:rPr>
      </w:pPr>
      <w:r w:rsidRPr="00AA33DE">
        <w:rPr>
          <w:rFonts w:ascii="Arial" w:hAnsi="Arial" w:cs="Arial"/>
          <w:b/>
          <w:color w:val="000000" w:themeColor="text1"/>
        </w:rPr>
        <w:t>V prvem mesecu</w:t>
      </w:r>
      <w:r w:rsidRPr="00AA33DE">
        <w:rPr>
          <w:rFonts w:ascii="Arial" w:hAnsi="Arial" w:cs="Arial"/>
          <w:color w:val="000000" w:themeColor="text1"/>
        </w:rPr>
        <w:t xml:space="preserve"> morajo udeleženci za dosežen prvi mejnik:</w:t>
      </w:r>
    </w:p>
    <w:p w14:paraId="6F33CC22" w14:textId="77777777" w:rsidR="00367A87" w:rsidRDefault="00367A87" w:rsidP="002D2872">
      <w:pPr>
        <w:spacing w:after="0" w:line="240" w:lineRule="auto"/>
        <w:jc w:val="both"/>
        <w:rPr>
          <w:rFonts w:ascii="Arial" w:hAnsi="Arial" w:cs="Arial"/>
          <w:color w:val="000000" w:themeColor="text1"/>
        </w:rPr>
      </w:pPr>
    </w:p>
    <w:p w14:paraId="236F6069" w14:textId="625FD6FE" w:rsidR="002D2872" w:rsidRPr="00AA33DE" w:rsidRDefault="002D2872" w:rsidP="002D2872">
      <w:pPr>
        <w:pStyle w:val="Odstavekseznama"/>
        <w:numPr>
          <w:ilvl w:val="0"/>
          <w:numId w:val="13"/>
        </w:numPr>
        <w:spacing w:after="0" w:line="240" w:lineRule="auto"/>
        <w:jc w:val="both"/>
        <w:rPr>
          <w:rFonts w:ascii="Arial" w:hAnsi="Arial" w:cs="Arial"/>
          <w:color w:val="000000" w:themeColor="text1"/>
        </w:rPr>
      </w:pPr>
      <w:r w:rsidRPr="00AA33DE">
        <w:rPr>
          <w:rFonts w:ascii="Arial" w:hAnsi="Arial" w:cs="Arial"/>
          <w:b/>
          <w:color w:val="000000" w:themeColor="text1"/>
        </w:rPr>
        <w:t>Izpolniti obrazec »Opis poslovne ideje</w:t>
      </w:r>
      <w:r>
        <w:rPr>
          <w:rFonts w:ascii="Arial" w:hAnsi="Arial" w:cs="Arial"/>
          <w:b/>
          <w:color w:val="000000" w:themeColor="text1"/>
        </w:rPr>
        <w:t>« (</w:t>
      </w:r>
      <w:r w:rsidR="00365F84">
        <w:rPr>
          <w:rFonts w:ascii="Arial" w:hAnsi="Arial" w:cs="Arial"/>
          <w:b/>
          <w:color w:val="000000" w:themeColor="text1"/>
        </w:rPr>
        <w:t>Priloga 1</w:t>
      </w:r>
      <w:r>
        <w:rPr>
          <w:rFonts w:ascii="Arial" w:hAnsi="Arial" w:cs="Arial"/>
          <w:b/>
          <w:color w:val="000000" w:themeColor="text1"/>
        </w:rPr>
        <w:t>)</w:t>
      </w:r>
      <w:r w:rsidRPr="00AA33DE">
        <w:rPr>
          <w:rFonts w:ascii="Arial" w:hAnsi="Arial" w:cs="Arial"/>
          <w:color w:val="000000" w:themeColor="text1"/>
        </w:rPr>
        <w:t xml:space="preserve">, ki vključuje: </w:t>
      </w:r>
    </w:p>
    <w:p w14:paraId="02D26BDF" w14:textId="77777777" w:rsidR="002D2872" w:rsidRPr="00AA33DE" w:rsidRDefault="002D2872" w:rsidP="002D2872">
      <w:pPr>
        <w:pStyle w:val="Odstavekseznama"/>
        <w:numPr>
          <w:ilvl w:val="1"/>
          <w:numId w:val="13"/>
        </w:numPr>
        <w:spacing w:after="0" w:line="240" w:lineRule="auto"/>
        <w:jc w:val="both"/>
        <w:rPr>
          <w:rFonts w:ascii="Arial" w:hAnsi="Arial" w:cs="Arial"/>
          <w:color w:val="000000" w:themeColor="text1"/>
        </w:rPr>
      </w:pPr>
      <w:r>
        <w:rPr>
          <w:rFonts w:ascii="Arial" w:hAnsi="Arial" w:cs="Arial"/>
          <w:color w:val="000000" w:themeColor="text1"/>
        </w:rPr>
        <w:t>n</w:t>
      </w:r>
      <w:r w:rsidRPr="00AA33DE">
        <w:rPr>
          <w:rFonts w:ascii="Arial" w:hAnsi="Arial" w:cs="Arial"/>
          <w:color w:val="000000" w:themeColor="text1"/>
        </w:rPr>
        <w:t>aziv poslovne ideje</w:t>
      </w:r>
      <w:r>
        <w:rPr>
          <w:rFonts w:ascii="Arial" w:hAnsi="Arial" w:cs="Arial"/>
          <w:color w:val="000000" w:themeColor="text1"/>
        </w:rPr>
        <w:t>;</w:t>
      </w:r>
    </w:p>
    <w:p w14:paraId="5D8107AD" w14:textId="77777777" w:rsidR="002D2872" w:rsidRPr="00AA33DE" w:rsidRDefault="002D2872" w:rsidP="002D2872">
      <w:pPr>
        <w:pStyle w:val="Odstavekseznama"/>
        <w:numPr>
          <w:ilvl w:val="1"/>
          <w:numId w:val="13"/>
        </w:numPr>
        <w:spacing w:after="0" w:line="240" w:lineRule="auto"/>
        <w:jc w:val="both"/>
        <w:rPr>
          <w:rFonts w:ascii="Arial" w:hAnsi="Arial" w:cs="Arial"/>
          <w:color w:val="000000" w:themeColor="text1"/>
        </w:rPr>
      </w:pPr>
      <w:r>
        <w:rPr>
          <w:rFonts w:ascii="Arial" w:hAnsi="Arial" w:cs="Arial"/>
          <w:color w:val="000000" w:themeColor="text1"/>
        </w:rPr>
        <w:t>o</w:t>
      </w:r>
      <w:r w:rsidRPr="00AA33DE">
        <w:rPr>
          <w:rFonts w:ascii="Arial" w:hAnsi="Arial" w:cs="Arial"/>
          <w:color w:val="000000" w:themeColor="text1"/>
        </w:rPr>
        <w:t xml:space="preserve">predelitev izdelkov in storitev, ki </w:t>
      </w:r>
      <w:r>
        <w:rPr>
          <w:rFonts w:ascii="Arial" w:hAnsi="Arial" w:cs="Arial"/>
          <w:color w:val="000000" w:themeColor="text1"/>
        </w:rPr>
        <w:t>se</w:t>
      </w:r>
      <w:r w:rsidRPr="00AA33DE">
        <w:rPr>
          <w:rFonts w:ascii="Arial" w:hAnsi="Arial" w:cs="Arial"/>
          <w:color w:val="000000" w:themeColor="text1"/>
        </w:rPr>
        <w:t xml:space="preserve"> v okviru poslovne ideje razvijajo</w:t>
      </w:r>
      <w:r>
        <w:rPr>
          <w:rFonts w:ascii="Arial" w:hAnsi="Arial" w:cs="Arial"/>
          <w:color w:val="000000" w:themeColor="text1"/>
        </w:rPr>
        <w:t>;</w:t>
      </w:r>
    </w:p>
    <w:p w14:paraId="3A10647F" w14:textId="77777777" w:rsidR="002D2872" w:rsidRPr="00AA33DE" w:rsidRDefault="002D2872" w:rsidP="002D2872">
      <w:pPr>
        <w:pStyle w:val="Odstavekseznama"/>
        <w:numPr>
          <w:ilvl w:val="1"/>
          <w:numId w:val="13"/>
        </w:numPr>
        <w:spacing w:after="0" w:line="240" w:lineRule="auto"/>
        <w:jc w:val="both"/>
        <w:rPr>
          <w:rFonts w:ascii="Arial" w:hAnsi="Arial" w:cs="Arial"/>
          <w:color w:val="000000" w:themeColor="text1"/>
        </w:rPr>
      </w:pPr>
      <w:r>
        <w:rPr>
          <w:rFonts w:ascii="Arial" w:hAnsi="Arial" w:cs="Arial"/>
          <w:color w:val="000000" w:themeColor="text1"/>
        </w:rPr>
        <w:t>o</w:t>
      </w:r>
      <w:r w:rsidRPr="00AA33DE">
        <w:rPr>
          <w:rFonts w:ascii="Arial" w:hAnsi="Arial" w:cs="Arial"/>
          <w:color w:val="000000" w:themeColor="text1"/>
        </w:rPr>
        <w:t xml:space="preserve">predelitev problema in potrebe kupcev, ki </w:t>
      </w:r>
      <w:r>
        <w:rPr>
          <w:rFonts w:ascii="Arial" w:hAnsi="Arial" w:cs="Arial"/>
          <w:color w:val="000000" w:themeColor="text1"/>
        </w:rPr>
        <w:t>se</w:t>
      </w:r>
      <w:r w:rsidRPr="00AA33DE">
        <w:rPr>
          <w:rFonts w:ascii="Arial" w:hAnsi="Arial" w:cs="Arial"/>
          <w:color w:val="000000" w:themeColor="text1"/>
        </w:rPr>
        <w:t xml:space="preserve"> bodo s produktom / storitvijo reševali</w:t>
      </w:r>
      <w:r>
        <w:rPr>
          <w:rFonts w:ascii="Arial" w:hAnsi="Arial" w:cs="Arial"/>
          <w:color w:val="000000" w:themeColor="text1"/>
        </w:rPr>
        <w:t>;</w:t>
      </w:r>
    </w:p>
    <w:p w14:paraId="21EC3527" w14:textId="77777777" w:rsidR="002D2872" w:rsidRPr="00AA33DE" w:rsidRDefault="002D2872" w:rsidP="002D2872">
      <w:pPr>
        <w:pStyle w:val="Odstavekseznama"/>
        <w:numPr>
          <w:ilvl w:val="1"/>
          <w:numId w:val="13"/>
        </w:numPr>
        <w:spacing w:after="0" w:line="240" w:lineRule="auto"/>
        <w:jc w:val="both"/>
        <w:rPr>
          <w:rFonts w:ascii="Arial" w:hAnsi="Arial" w:cs="Arial"/>
          <w:color w:val="000000" w:themeColor="text1"/>
        </w:rPr>
      </w:pPr>
      <w:r w:rsidRPr="00AA33DE">
        <w:rPr>
          <w:rFonts w:ascii="Arial" w:hAnsi="Arial" w:cs="Arial"/>
          <w:color w:val="000000" w:themeColor="text1"/>
        </w:rPr>
        <w:t>prednosti oziroma inovativnosti produkta / storitve glede na konkurenčne rešitve, ki so že na trgu</w:t>
      </w:r>
      <w:r>
        <w:rPr>
          <w:rFonts w:ascii="Arial" w:hAnsi="Arial" w:cs="Arial"/>
          <w:color w:val="000000" w:themeColor="text1"/>
        </w:rPr>
        <w:t>;</w:t>
      </w:r>
    </w:p>
    <w:p w14:paraId="7DBFEAE9" w14:textId="77777777" w:rsidR="002D2872" w:rsidRPr="00AA33DE" w:rsidRDefault="002D2872" w:rsidP="002D2872">
      <w:pPr>
        <w:pStyle w:val="Odstavekseznama"/>
        <w:numPr>
          <w:ilvl w:val="1"/>
          <w:numId w:val="13"/>
        </w:numPr>
        <w:spacing w:after="0" w:line="240" w:lineRule="auto"/>
        <w:jc w:val="both"/>
        <w:rPr>
          <w:rFonts w:ascii="Arial" w:hAnsi="Arial" w:cs="Arial"/>
          <w:color w:val="000000" w:themeColor="text1"/>
        </w:rPr>
      </w:pPr>
      <w:r>
        <w:rPr>
          <w:rFonts w:ascii="Arial" w:hAnsi="Arial" w:cs="Arial"/>
          <w:color w:val="000000" w:themeColor="text1"/>
        </w:rPr>
        <w:t>o</w:t>
      </w:r>
      <w:r w:rsidRPr="00AA33DE">
        <w:rPr>
          <w:rFonts w:ascii="Arial" w:hAnsi="Arial" w:cs="Arial"/>
          <w:color w:val="000000" w:themeColor="text1"/>
        </w:rPr>
        <w:t>pis panoge, v katero spada dejavnost</w:t>
      </w:r>
      <w:r>
        <w:rPr>
          <w:rFonts w:ascii="Arial" w:hAnsi="Arial" w:cs="Arial"/>
          <w:color w:val="000000" w:themeColor="text1"/>
        </w:rPr>
        <w:t>;</w:t>
      </w:r>
    </w:p>
    <w:p w14:paraId="46A3F35E" w14:textId="77777777" w:rsidR="002D2872" w:rsidRPr="00AA33DE" w:rsidRDefault="002D2872" w:rsidP="002D2872">
      <w:pPr>
        <w:pStyle w:val="Odstavekseznama"/>
        <w:numPr>
          <w:ilvl w:val="1"/>
          <w:numId w:val="13"/>
        </w:numPr>
        <w:spacing w:after="0" w:line="240" w:lineRule="auto"/>
        <w:jc w:val="both"/>
        <w:rPr>
          <w:rFonts w:ascii="Arial" w:hAnsi="Arial" w:cs="Arial"/>
          <w:color w:val="000000" w:themeColor="text1"/>
        </w:rPr>
      </w:pPr>
      <w:r>
        <w:rPr>
          <w:rFonts w:ascii="Arial" w:hAnsi="Arial" w:cs="Arial"/>
          <w:color w:val="000000" w:themeColor="text1"/>
        </w:rPr>
        <w:t>o</w:t>
      </w:r>
      <w:r w:rsidRPr="00AA33DE">
        <w:rPr>
          <w:rFonts w:ascii="Arial" w:hAnsi="Arial" w:cs="Arial"/>
          <w:color w:val="000000" w:themeColor="text1"/>
        </w:rPr>
        <w:t xml:space="preserve">predelitev </w:t>
      </w:r>
      <w:r>
        <w:rPr>
          <w:rFonts w:ascii="Arial" w:hAnsi="Arial" w:cs="Arial"/>
          <w:color w:val="000000" w:themeColor="text1"/>
        </w:rPr>
        <w:t>potencialnih</w:t>
      </w:r>
      <w:r w:rsidRPr="00AA33DE">
        <w:rPr>
          <w:rFonts w:ascii="Arial" w:hAnsi="Arial" w:cs="Arial"/>
          <w:color w:val="000000" w:themeColor="text1"/>
        </w:rPr>
        <w:t xml:space="preserve"> kupcev</w:t>
      </w:r>
      <w:r>
        <w:rPr>
          <w:rFonts w:ascii="Arial" w:hAnsi="Arial" w:cs="Arial"/>
          <w:color w:val="000000" w:themeColor="text1"/>
        </w:rPr>
        <w:t>;</w:t>
      </w:r>
    </w:p>
    <w:p w14:paraId="1ABC2768" w14:textId="77777777" w:rsidR="002D2872" w:rsidRPr="00AA33DE" w:rsidRDefault="002D2872" w:rsidP="002D2872">
      <w:pPr>
        <w:pStyle w:val="Odstavekseznama"/>
        <w:numPr>
          <w:ilvl w:val="1"/>
          <w:numId w:val="13"/>
        </w:numPr>
        <w:spacing w:after="0" w:line="240" w:lineRule="auto"/>
        <w:jc w:val="both"/>
        <w:rPr>
          <w:rFonts w:ascii="Arial" w:hAnsi="Arial" w:cs="Arial"/>
          <w:color w:val="000000" w:themeColor="text1"/>
        </w:rPr>
      </w:pPr>
      <w:r w:rsidRPr="00AA33DE">
        <w:rPr>
          <w:rFonts w:ascii="Arial" w:hAnsi="Arial" w:cs="Arial"/>
          <w:color w:val="000000" w:themeColor="text1"/>
        </w:rPr>
        <w:t>ciljn</w:t>
      </w:r>
      <w:r>
        <w:rPr>
          <w:rFonts w:ascii="Arial" w:hAnsi="Arial" w:cs="Arial"/>
          <w:color w:val="000000" w:themeColor="text1"/>
        </w:rPr>
        <w:t>e</w:t>
      </w:r>
      <w:r w:rsidRPr="00AA33DE">
        <w:rPr>
          <w:rFonts w:ascii="Arial" w:hAnsi="Arial" w:cs="Arial"/>
          <w:color w:val="000000" w:themeColor="text1"/>
        </w:rPr>
        <w:t xml:space="preserve"> trg</w:t>
      </w:r>
      <w:r>
        <w:rPr>
          <w:rFonts w:ascii="Arial" w:hAnsi="Arial" w:cs="Arial"/>
          <w:color w:val="000000" w:themeColor="text1"/>
        </w:rPr>
        <w:t>e</w:t>
      </w:r>
      <w:r w:rsidRPr="00AA33DE">
        <w:rPr>
          <w:rFonts w:ascii="Arial" w:hAnsi="Arial" w:cs="Arial"/>
          <w:color w:val="000000" w:themeColor="text1"/>
        </w:rPr>
        <w:t xml:space="preserve"> produkta / storitve, ki </w:t>
      </w:r>
      <w:r>
        <w:rPr>
          <w:rFonts w:ascii="Arial" w:hAnsi="Arial" w:cs="Arial"/>
          <w:color w:val="000000" w:themeColor="text1"/>
        </w:rPr>
        <w:t>se</w:t>
      </w:r>
      <w:r w:rsidRPr="00AA33DE">
        <w:rPr>
          <w:rFonts w:ascii="Arial" w:hAnsi="Arial" w:cs="Arial"/>
          <w:color w:val="000000" w:themeColor="text1"/>
        </w:rPr>
        <w:t xml:space="preserve"> razvija</w:t>
      </w:r>
      <w:r>
        <w:rPr>
          <w:rFonts w:ascii="Arial" w:hAnsi="Arial" w:cs="Arial"/>
          <w:color w:val="000000" w:themeColor="text1"/>
        </w:rPr>
        <w:t>;</w:t>
      </w:r>
    </w:p>
    <w:p w14:paraId="3F40747B" w14:textId="77777777" w:rsidR="002D2872" w:rsidRPr="00AA33DE" w:rsidRDefault="002D2872" w:rsidP="002D2872">
      <w:pPr>
        <w:pStyle w:val="Odstavekseznama"/>
        <w:numPr>
          <w:ilvl w:val="1"/>
          <w:numId w:val="13"/>
        </w:numPr>
        <w:spacing w:after="0" w:line="240" w:lineRule="auto"/>
        <w:jc w:val="both"/>
        <w:rPr>
          <w:rFonts w:ascii="Arial" w:hAnsi="Arial" w:cs="Arial"/>
          <w:color w:val="000000" w:themeColor="text1"/>
        </w:rPr>
      </w:pPr>
      <w:r w:rsidRPr="00AA33DE">
        <w:rPr>
          <w:rFonts w:ascii="Arial" w:hAnsi="Arial" w:cs="Arial"/>
          <w:color w:val="000000" w:themeColor="text1"/>
        </w:rPr>
        <w:t>glavn</w:t>
      </w:r>
      <w:r>
        <w:rPr>
          <w:rFonts w:ascii="Arial" w:hAnsi="Arial" w:cs="Arial"/>
          <w:color w:val="000000" w:themeColor="text1"/>
        </w:rPr>
        <w:t>e</w:t>
      </w:r>
      <w:r w:rsidRPr="00AA33DE">
        <w:rPr>
          <w:rFonts w:ascii="Arial" w:hAnsi="Arial" w:cs="Arial"/>
          <w:color w:val="000000" w:themeColor="text1"/>
        </w:rPr>
        <w:t xml:space="preserve"> konkurent</w:t>
      </w:r>
      <w:r>
        <w:rPr>
          <w:rFonts w:ascii="Arial" w:hAnsi="Arial" w:cs="Arial"/>
          <w:color w:val="000000" w:themeColor="text1"/>
        </w:rPr>
        <w:t>e;</w:t>
      </w:r>
    </w:p>
    <w:p w14:paraId="26C17943" w14:textId="77777777" w:rsidR="002D2872" w:rsidRPr="00AA33DE" w:rsidRDefault="002D2872" w:rsidP="002D2872">
      <w:pPr>
        <w:pStyle w:val="Odstavekseznama"/>
        <w:numPr>
          <w:ilvl w:val="1"/>
          <w:numId w:val="13"/>
        </w:numPr>
        <w:spacing w:after="0" w:line="240" w:lineRule="auto"/>
        <w:jc w:val="both"/>
        <w:rPr>
          <w:rFonts w:ascii="Arial" w:hAnsi="Arial" w:cs="Arial"/>
          <w:color w:val="000000" w:themeColor="text1"/>
        </w:rPr>
      </w:pPr>
      <w:r w:rsidRPr="00AA33DE">
        <w:rPr>
          <w:rFonts w:ascii="Arial" w:hAnsi="Arial" w:cs="Arial"/>
          <w:color w:val="000000" w:themeColor="text1"/>
        </w:rPr>
        <w:t>način promocije produktov / storitev in prodajnih poti, ki bodo uporabljene</w:t>
      </w:r>
      <w:r>
        <w:rPr>
          <w:rFonts w:ascii="Arial" w:hAnsi="Arial" w:cs="Arial"/>
          <w:color w:val="000000" w:themeColor="text1"/>
        </w:rPr>
        <w:t>;</w:t>
      </w:r>
    </w:p>
    <w:p w14:paraId="6755CC5D" w14:textId="77777777" w:rsidR="002D2872" w:rsidRPr="00AA33DE" w:rsidRDefault="002D2872" w:rsidP="002D2872">
      <w:pPr>
        <w:pStyle w:val="Odstavekseznama"/>
        <w:numPr>
          <w:ilvl w:val="1"/>
          <w:numId w:val="13"/>
        </w:numPr>
        <w:spacing w:after="0" w:line="240" w:lineRule="auto"/>
        <w:jc w:val="both"/>
        <w:rPr>
          <w:rFonts w:ascii="Arial" w:hAnsi="Arial" w:cs="Arial"/>
          <w:color w:val="000000" w:themeColor="text1"/>
        </w:rPr>
      </w:pPr>
      <w:r w:rsidRPr="00AA33DE">
        <w:rPr>
          <w:rFonts w:ascii="Arial" w:hAnsi="Arial" w:cs="Arial"/>
          <w:color w:val="000000" w:themeColor="text1"/>
        </w:rPr>
        <w:lastRenderedPageBreak/>
        <w:t>okvirn</w:t>
      </w:r>
      <w:r>
        <w:rPr>
          <w:rFonts w:ascii="Arial" w:hAnsi="Arial" w:cs="Arial"/>
          <w:color w:val="000000" w:themeColor="text1"/>
        </w:rPr>
        <w:t>e</w:t>
      </w:r>
      <w:r w:rsidRPr="00AA33DE">
        <w:rPr>
          <w:rFonts w:ascii="Arial" w:hAnsi="Arial" w:cs="Arial"/>
          <w:color w:val="000000" w:themeColor="text1"/>
        </w:rPr>
        <w:t xml:space="preserve"> cen</w:t>
      </w:r>
      <w:r>
        <w:rPr>
          <w:rFonts w:ascii="Arial" w:hAnsi="Arial" w:cs="Arial"/>
          <w:color w:val="000000" w:themeColor="text1"/>
        </w:rPr>
        <w:t>e</w:t>
      </w:r>
      <w:r w:rsidRPr="00AA33DE">
        <w:rPr>
          <w:rFonts w:ascii="Arial" w:hAnsi="Arial" w:cs="Arial"/>
          <w:color w:val="000000" w:themeColor="text1"/>
        </w:rPr>
        <w:t xml:space="preserve"> izdelkov / storitev</w:t>
      </w:r>
      <w:r>
        <w:rPr>
          <w:rFonts w:ascii="Arial" w:hAnsi="Arial" w:cs="Arial"/>
          <w:color w:val="000000" w:themeColor="text1"/>
        </w:rPr>
        <w:t xml:space="preserve"> in primerjava cen s konkurenco;</w:t>
      </w:r>
    </w:p>
    <w:p w14:paraId="618E017F" w14:textId="77777777" w:rsidR="002D2872" w:rsidRPr="00AA33DE" w:rsidRDefault="002D2872" w:rsidP="002D2872">
      <w:pPr>
        <w:pStyle w:val="Odstavekseznama"/>
        <w:numPr>
          <w:ilvl w:val="1"/>
          <w:numId w:val="13"/>
        </w:numPr>
        <w:spacing w:after="0" w:line="240" w:lineRule="auto"/>
        <w:jc w:val="both"/>
        <w:rPr>
          <w:rFonts w:ascii="Arial" w:hAnsi="Arial" w:cs="Arial"/>
          <w:color w:val="000000" w:themeColor="text1"/>
        </w:rPr>
      </w:pPr>
      <w:r w:rsidRPr="00AA33DE">
        <w:rPr>
          <w:rFonts w:ascii="Arial" w:hAnsi="Arial" w:cs="Arial"/>
          <w:color w:val="000000" w:themeColor="text1"/>
        </w:rPr>
        <w:t>izvedljivost poslovne ideje in kaj je potrebno za realizacijo le – te</w:t>
      </w:r>
      <w:r>
        <w:rPr>
          <w:rFonts w:ascii="Arial" w:hAnsi="Arial" w:cs="Arial"/>
          <w:color w:val="000000" w:themeColor="text1"/>
        </w:rPr>
        <w:t>;</w:t>
      </w:r>
    </w:p>
    <w:p w14:paraId="1FDC4CB1" w14:textId="77777777" w:rsidR="002D2872" w:rsidRPr="00AA33DE" w:rsidRDefault="002D2872" w:rsidP="002D2872">
      <w:pPr>
        <w:pStyle w:val="Odstavekseznama"/>
        <w:numPr>
          <w:ilvl w:val="1"/>
          <w:numId w:val="13"/>
        </w:numPr>
        <w:spacing w:after="0" w:line="240" w:lineRule="auto"/>
        <w:jc w:val="both"/>
        <w:rPr>
          <w:rFonts w:ascii="Arial" w:hAnsi="Arial" w:cs="Arial"/>
          <w:color w:val="000000" w:themeColor="text1"/>
        </w:rPr>
      </w:pPr>
      <w:r w:rsidRPr="00AA33DE">
        <w:rPr>
          <w:rFonts w:ascii="Arial" w:hAnsi="Arial" w:cs="Arial"/>
          <w:color w:val="000000" w:themeColor="text1"/>
        </w:rPr>
        <w:t>znanj</w:t>
      </w:r>
      <w:r>
        <w:rPr>
          <w:rFonts w:ascii="Arial" w:hAnsi="Arial" w:cs="Arial"/>
          <w:color w:val="000000" w:themeColor="text1"/>
        </w:rPr>
        <w:t>e</w:t>
      </w:r>
      <w:r w:rsidRPr="00AA33DE">
        <w:rPr>
          <w:rFonts w:ascii="Arial" w:hAnsi="Arial" w:cs="Arial"/>
          <w:color w:val="000000" w:themeColor="text1"/>
        </w:rPr>
        <w:t xml:space="preserve"> in izkušnje, ki </w:t>
      </w:r>
      <w:r>
        <w:rPr>
          <w:rFonts w:ascii="Arial" w:hAnsi="Arial" w:cs="Arial"/>
          <w:color w:val="000000" w:themeColor="text1"/>
        </w:rPr>
        <w:t>se jih</w:t>
      </w:r>
      <w:r w:rsidRPr="00AA33DE">
        <w:rPr>
          <w:rFonts w:ascii="Arial" w:hAnsi="Arial" w:cs="Arial"/>
          <w:color w:val="000000" w:themeColor="text1"/>
        </w:rPr>
        <w:t xml:space="preserve"> potrebuje za realizacijo poslovne ideje in kje bodo pridob</w:t>
      </w:r>
      <w:r>
        <w:rPr>
          <w:rFonts w:ascii="Arial" w:hAnsi="Arial" w:cs="Arial"/>
          <w:color w:val="000000" w:themeColor="text1"/>
        </w:rPr>
        <w:t>ljene;</w:t>
      </w:r>
    </w:p>
    <w:p w14:paraId="6176D6D3" w14:textId="77777777" w:rsidR="002D2872" w:rsidRPr="00AA33DE" w:rsidRDefault="002D2872" w:rsidP="002D2872">
      <w:pPr>
        <w:pStyle w:val="Odstavekseznama"/>
        <w:numPr>
          <w:ilvl w:val="1"/>
          <w:numId w:val="13"/>
        </w:numPr>
        <w:spacing w:after="0" w:line="240" w:lineRule="auto"/>
        <w:jc w:val="both"/>
        <w:rPr>
          <w:rFonts w:ascii="Arial" w:hAnsi="Arial" w:cs="Arial"/>
          <w:color w:val="000000" w:themeColor="text1"/>
        </w:rPr>
      </w:pPr>
      <w:r>
        <w:rPr>
          <w:rFonts w:ascii="Arial" w:hAnsi="Arial" w:cs="Arial"/>
          <w:color w:val="000000" w:themeColor="text1"/>
        </w:rPr>
        <w:t>o</w:t>
      </w:r>
      <w:r w:rsidRPr="00AA33DE">
        <w:rPr>
          <w:rFonts w:ascii="Arial" w:hAnsi="Arial" w:cs="Arial"/>
          <w:color w:val="000000" w:themeColor="text1"/>
        </w:rPr>
        <w:t>cen</w:t>
      </w:r>
      <w:r>
        <w:rPr>
          <w:rFonts w:ascii="Arial" w:hAnsi="Arial" w:cs="Arial"/>
          <w:color w:val="000000" w:themeColor="text1"/>
        </w:rPr>
        <w:t>e</w:t>
      </w:r>
      <w:r w:rsidRPr="00AA33DE">
        <w:rPr>
          <w:rFonts w:ascii="Arial" w:hAnsi="Arial" w:cs="Arial"/>
          <w:color w:val="000000" w:themeColor="text1"/>
        </w:rPr>
        <w:t xml:space="preserve"> potencialne nevarnosti / ovir za uresničitev poslovne ideje</w:t>
      </w:r>
      <w:r>
        <w:rPr>
          <w:rFonts w:ascii="Arial" w:hAnsi="Arial" w:cs="Arial"/>
          <w:color w:val="000000" w:themeColor="text1"/>
        </w:rPr>
        <w:t>;</w:t>
      </w:r>
    </w:p>
    <w:p w14:paraId="271C4328" w14:textId="77777777" w:rsidR="002D2872" w:rsidRPr="00AA33DE" w:rsidRDefault="002D2872" w:rsidP="002D2872">
      <w:pPr>
        <w:pStyle w:val="Odstavekseznama"/>
        <w:numPr>
          <w:ilvl w:val="1"/>
          <w:numId w:val="13"/>
        </w:numPr>
        <w:spacing w:after="0" w:line="240" w:lineRule="auto"/>
        <w:jc w:val="both"/>
        <w:rPr>
          <w:rFonts w:ascii="Arial" w:hAnsi="Arial" w:cs="Arial"/>
          <w:color w:val="000000" w:themeColor="text1"/>
        </w:rPr>
      </w:pPr>
      <w:r w:rsidRPr="00AA33DE">
        <w:rPr>
          <w:rFonts w:ascii="Arial" w:hAnsi="Arial" w:cs="Arial"/>
          <w:color w:val="000000" w:themeColor="text1"/>
        </w:rPr>
        <w:t>ključn</w:t>
      </w:r>
      <w:r>
        <w:rPr>
          <w:rFonts w:ascii="Arial" w:hAnsi="Arial" w:cs="Arial"/>
          <w:color w:val="000000" w:themeColor="text1"/>
        </w:rPr>
        <w:t>e</w:t>
      </w:r>
      <w:r w:rsidRPr="00AA33DE">
        <w:rPr>
          <w:rFonts w:ascii="Arial" w:hAnsi="Arial" w:cs="Arial"/>
          <w:color w:val="000000" w:themeColor="text1"/>
        </w:rPr>
        <w:t xml:space="preserve"> strošk</w:t>
      </w:r>
      <w:r>
        <w:rPr>
          <w:rFonts w:ascii="Arial" w:hAnsi="Arial" w:cs="Arial"/>
          <w:color w:val="000000" w:themeColor="text1"/>
        </w:rPr>
        <w:t>e</w:t>
      </w:r>
      <w:r w:rsidRPr="00AA33DE">
        <w:rPr>
          <w:rFonts w:ascii="Arial" w:hAnsi="Arial" w:cs="Arial"/>
          <w:color w:val="000000" w:themeColor="text1"/>
        </w:rPr>
        <w:t xml:space="preserve"> </w:t>
      </w:r>
      <w:r>
        <w:rPr>
          <w:rFonts w:ascii="Arial" w:hAnsi="Arial" w:cs="Arial"/>
          <w:color w:val="000000" w:themeColor="text1"/>
        </w:rPr>
        <w:t>z</w:t>
      </w:r>
      <w:r w:rsidRPr="00AA33DE">
        <w:rPr>
          <w:rFonts w:ascii="Arial" w:hAnsi="Arial" w:cs="Arial"/>
          <w:color w:val="000000" w:themeColor="text1"/>
        </w:rPr>
        <w:t>a realizacijo poslovne ideje in vir</w:t>
      </w:r>
      <w:r>
        <w:rPr>
          <w:rFonts w:ascii="Arial" w:hAnsi="Arial" w:cs="Arial"/>
          <w:color w:val="000000" w:themeColor="text1"/>
        </w:rPr>
        <w:t>e</w:t>
      </w:r>
      <w:r w:rsidRPr="00AA33DE">
        <w:rPr>
          <w:rFonts w:ascii="Arial" w:hAnsi="Arial" w:cs="Arial"/>
          <w:color w:val="000000" w:themeColor="text1"/>
        </w:rPr>
        <w:t xml:space="preserve"> financiranja</w:t>
      </w:r>
      <w:r>
        <w:rPr>
          <w:rFonts w:ascii="Arial" w:hAnsi="Arial" w:cs="Arial"/>
          <w:color w:val="000000" w:themeColor="text1"/>
        </w:rPr>
        <w:t>;</w:t>
      </w:r>
    </w:p>
    <w:p w14:paraId="02491B98" w14:textId="77777777" w:rsidR="002D2872" w:rsidRDefault="002D2872" w:rsidP="002D2872">
      <w:pPr>
        <w:pStyle w:val="Odstavekseznama"/>
        <w:numPr>
          <w:ilvl w:val="1"/>
          <w:numId w:val="13"/>
        </w:numPr>
        <w:spacing w:after="0" w:line="240" w:lineRule="auto"/>
        <w:jc w:val="both"/>
        <w:rPr>
          <w:rFonts w:ascii="Arial" w:hAnsi="Arial" w:cs="Arial"/>
          <w:color w:val="000000" w:themeColor="text1"/>
        </w:rPr>
      </w:pPr>
      <w:r w:rsidRPr="00AA33DE">
        <w:rPr>
          <w:rFonts w:ascii="Arial" w:hAnsi="Arial" w:cs="Arial"/>
          <w:color w:val="000000" w:themeColor="text1"/>
        </w:rPr>
        <w:t>možnosti razvoja poslovne ideje</w:t>
      </w:r>
      <w:r>
        <w:rPr>
          <w:rFonts w:ascii="Arial" w:hAnsi="Arial" w:cs="Arial"/>
          <w:color w:val="000000" w:themeColor="text1"/>
        </w:rPr>
        <w:t>.</w:t>
      </w:r>
      <w:r w:rsidRPr="00AA33DE">
        <w:rPr>
          <w:rFonts w:ascii="Arial" w:hAnsi="Arial" w:cs="Arial"/>
          <w:color w:val="000000" w:themeColor="text1"/>
        </w:rPr>
        <w:t xml:space="preserve"> </w:t>
      </w:r>
    </w:p>
    <w:p w14:paraId="49B44353" w14:textId="77777777" w:rsidR="002D2872" w:rsidRPr="00AA33DE" w:rsidRDefault="002D2872" w:rsidP="002D2872">
      <w:pPr>
        <w:pStyle w:val="Odstavekseznama"/>
        <w:spacing w:after="0" w:line="240" w:lineRule="auto"/>
        <w:ind w:left="1440"/>
        <w:jc w:val="both"/>
        <w:rPr>
          <w:rFonts w:ascii="Arial" w:hAnsi="Arial" w:cs="Arial"/>
          <w:color w:val="000000" w:themeColor="text1"/>
        </w:rPr>
      </w:pPr>
    </w:p>
    <w:p w14:paraId="2387AE55" w14:textId="493323D1" w:rsidR="002D2872" w:rsidRDefault="002D2872" w:rsidP="002D2872">
      <w:pPr>
        <w:pStyle w:val="Odstavekseznama"/>
        <w:numPr>
          <w:ilvl w:val="0"/>
          <w:numId w:val="13"/>
        </w:numPr>
        <w:spacing w:after="0" w:line="240" w:lineRule="auto"/>
        <w:jc w:val="both"/>
        <w:rPr>
          <w:rFonts w:ascii="Arial" w:hAnsi="Arial" w:cs="Arial"/>
        </w:rPr>
      </w:pPr>
      <w:r w:rsidRPr="0077064E">
        <w:rPr>
          <w:rFonts w:ascii="Arial" w:hAnsi="Arial" w:cs="Arial"/>
        </w:rPr>
        <w:t xml:space="preserve">Na podlagi prej izpolnjenih poglavij </w:t>
      </w:r>
      <w:r w:rsidRPr="0077064E">
        <w:rPr>
          <w:rFonts w:ascii="Arial" w:hAnsi="Arial" w:cs="Arial"/>
          <w:b/>
        </w:rPr>
        <w:t>izdelati »</w:t>
      </w:r>
      <w:proofErr w:type="spellStart"/>
      <w:r w:rsidRPr="0077064E">
        <w:rPr>
          <w:rFonts w:ascii="Arial" w:hAnsi="Arial" w:cs="Arial"/>
          <w:b/>
        </w:rPr>
        <w:t>Kanvas</w:t>
      </w:r>
      <w:proofErr w:type="spellEnd"/>
      <w:r w:rsidRPr="0077064E">
        <w:rPr>
          <w:rFonts w:ascii="Arial" w:hAnsi="Arial" w:cs="Arial"/>
          <w:b/>
        </w:rPr>
        <w:t xml:space="preserve"> poslovni model« (Priloga 2)</w:t>
      </w:r>
      <w:r w:rsidRPr="0077064E">
        <w:rPr>
          <w:rFonts w:ascii="Arial" w:hAnsi="Arial" w:cs="Arial"/>
        </w:rPr>
        <w:t xml:space="preserve">, ki vključuje prej navedena področja in povezavo med njimi. </w:t>
      </w:r>
      <w:r w:rsidR="00F87B6A" w:rsidRPr="0077064E">
        <w:rPr>
          <w:rFonts w:ascii="Arial" w:hAnsi="Arial" w:cs="Arial"/>
        </w:rPr>
        <w:t>Priloga 2 naj bo v IS e-MA</w:t>
      </w:r>
      <w:r w:rsidR="00C85C7B">
        <w:rPr>
          <w:rFonts w:ascii="Arial" w:hAnsi="Arial" w:cs="Arial"/>
        </w:rPr>
        <w:t>2</w:t>
      </w:r>
      <w:r w:rsidR="00F87B6A" w:rsidRPr="0077064E">
        <w:rPr>
          <w:rFonts w:ascii="Arial" w:hAnsi="Arial" w:cs="Arial"/>
        </w:rPr>
        <w:t xml:space="preserve"> priložena v </w:t>
      </w:r>
      <w:proofErr w:type="spellStart"/>
      <w:r w:rsidR="00F87B6A" w:rsidRPr="0077064E">
        <w:rPr>
          <w:rFonts w:ascii="Arial" w:hAnsi="Arial" w:cs="Arial"/>
        </w:rPr>
        <w:t>pdf</w:t>
      </w:r>
      <w:proofErr w:type="spellEnd"/>
      <w:r w:rsidR="00F87B6A" w:rsidRPr="0077064E">
        <w:rPr>
          <w:rFonts w:ascii="Arial" w:hAnsi="Arial" w:cs="Arial"/>
        </w:rPr>
        <w:t>. formatu.</w:t>
      </w:r>
    </w:p>
    <w:p w14:paraId="17C709A2" w14:textId="77777777" w:rsidR="00C85C7B" w:rsidRPr="0077064E" w:rsidRDefault="00C85C7B" w:rsidP="00C85C7B">
      <w:pPr>
        <w:pStyle w:val="Odstavekseznama"/>
        <w:spacing w:after="0" w:line="240" w:lineRule="auto"/>
        <w:jc w:val="both"/>
        <w:rPr>
          <w:rFonts w:ascii="Arial" w:hAnsi="Arial" w:cs="Arial"/>
        </w:rPr>
      </w:pPr>
    </w:p>
    <w:p w14:paraId="21179324" w14:textId="50436896" w:rsidR="002D2872" w:rsidRPr="00AA33DE" w:rsidRDefault="002D2872" w:rsidP="002D2872">
      <w:pPr>
        <w:spacing w:after="0" w:line="240" w:lineRule="auto"/>
        <w:jc w:val="both"/>
        <w:rPr>
          <w:rFonts w:ascii="Arial" w:hAnsi="Arial" w:cs="Arial"/>
          <w:color w:val="000000" w:themeColor="text1"/>
        </w:rPr>
      </w:pPr>
      <w:r w:rsidRPr="00264D0D">
        <w:rPr>
          <w:rFonts w:ascii="Arial" w:hAnsi="Arial" w:cs="Arial"/>
          <w:color w:val="000000" w:themeColor="text1"/>
        </w:rPr>
        <w:t xml:space="preserve">Izdelan opis poslovne ideje in </w:t>
      </w:r>
      <w:proofErr w:type="spellStart"/>
      <w:r w:rsidRPr="00264D0D">
        <w:rPr>
          <w:rFonts w:ascii="Arial" w:hAnsi="Arial" w:cs="Arial"/>
          <w:color w:val="000000" w:themeColor="text1"/>
        </w:rPr>
        <w:t>kanvas</w:t>
      </w:r>
      <w:proofErr w:type="spellEnd"/>
      <w:r w:rsidRPr="00264D0D">
        <w:rPr>
          <w:rFonts w:ascii="Arial" w:hAnsi="Arial" w:cs="Arial"/>
          <w:color w:val="000000" w:themeColor="text1"/>
        </w:rPr>
        <w:t xml:space="preserve"> </w:t>
      </w:r>
      <w:r>
        <w:rPr>
          <w:rFonts w:ascii="Arial" w:hAnsi="Arial" w:cs="Arial"/>
          <w:color w:val="000000" w:themeColor="text1"/>
        </w:rPr>
        <w:t xml:space="preserve">poslovni model </w:t>
      </w:r>
      <w:r w:rsidRPr="00264D0D">
        <w:rPr>
          <w:rFonts w:ascii="Arial" w:hAnsi="Arial" w:cs="Arial"/>
          <w:color w:val="000000" w:themeColor="text1"/>
        </w:rPr>
        <w:t>v prvem mesecu temelji</w:t>
      </w:r>
      <w:r w:rsidR="00AE4386">
        <w:rPr>
          <w:rFonts w:ascii="Arial" w:hAnsi="Arial" w:cs="Arial"/>
          <w:color w:val="000000" w:themeColor="text1"/>
        </w:rPr>
        <w:t>ta</w:t>
      </w:r>
      <w:r w:rsidRPr="00264D0D">
        <w:rPr>
          <w:rFonts w:ascii="Arial" w:hAnsi="Arial" w:cs="Arial"/>
          <w:color w:val="000000" w:themeColor="text1"/>
        </w:rPr>
        <w:t xml:space="preserve"> še na predvidevanjih in delno opravljen</w:t>
      </w:r>
      <w:r w:rsidR="00AE4386">
        <w:rPr>
          <w:rFonts w:ascii="Arial" w:hAnsi="Arial" w:cs="Arial"/>
          <w:color w:val="000000" w:themeColor="text1"/>
        </w:rPr>
        <w:t>i</w:t>
      </w:r>
      <w:r w:rsidRPr="00264D0D">
        <w:rPr>
          <w:rFonts w:ascii="Arial" w:hAnsi="Arial" w:cs="Arial"/>
          <w:color w:val="000000" w:themeColor="text1"/>
        </w:rPr>
        <w:t xml:space="preserve"> raziskav</w:t>
      </w:r>
      <w:r w:rsidR="00AE4386">
        <w:rPr>
          <w:rFonts w:ascii="Arial" w:hAnsi="Arial" w:cs="Arial"/>
          <w:color w:val="000000" w:themeColor="text1"/>
        </w:rPr>
        <w:t>i</w:t>
      </w:r>
      <w:r w:rsidRPr="00264D0D">
        <w:rPr>
          <w:rFonts w:ascii="Arial" w:hAnsi="Arial" w:cs="Arial"/>
          <w:color w:val="000000" w:themeColor="text1"/>
        </w:rPr>
        <w:t xml:space="preserve"> trga. Obrazca morata biti v celoti izpolnjena, pri tem pa se za vsakega udeleženca posebej upošteva stopnja razvite poslovne ideje in s tem poveza</w:t>
      </w:r>
      <w:r>
        <w:rPr>
          <w:rFonts w:ascii="Arial" w:hAnsi="Arial" w:cs="Arial"/>
          <w:color w:val="000000" w:themeColor="text1"/>
        </w:rPr>
        <w:t>n</w:t>
      </w:r>
      <w:r w:rsidRPr="00264D0D">
        <w:rPr>
          <w:rFonts w:ascii="Arial" w:hAnsi="Arial" w:cs="Arial"/>
          <w:color w:val="000000" w:themeColor="text1"/>
        </w:rPr>
        <w:t>a količina in točnost navedenih informacij.</w:t>
      </w:r>
      <w:r>
        <w:rPr>
          <w:rFonts w:ascii="Arial" w:hAnsi="Arial" w:cs="Arial"/>
          <w:color w:val="000000" w:themeColor="text1"/>
        </w:rPr>
        <w:t xml:space="preserve"> </w:t>
      </w:r>
      <w:r w:rsidRPr="00AA33DE">
        <w:rPr>
          <w:rFonts w:ascii="Arial" w:hAnsi="Arial" w:cs="Arial"/>
          <w:color w:val="000000" w:themeColor="text1"/>
        </w:rPr>
        <w:t xml:space="preserve"> </w:t>
      </w:r>
    </w:p>
    <w:p w14:paraId="20749117" w14:textId="77777777" w:rsidR="002D2872" w:rsidRDefault="002D2872" w:rsidP="002D2872">
      <w:pPr>
        <w:spacing w:after="0" w:line="240" w:lineRule="auto"/>
        <w:jc w:val="both"/>
        <w:rPr>
          <w:rFonts w:ascii="Arial" w:hAnsi="Arial" w:cs="Arial"/>
          <w:b/>
          <w:color w:val="000000" w:themeColor="text1"/>
        </w:rPr>
      </w:pPr>
    </w:p>
    <w:p w14:paraId="32EEDDFF" w14:textId="521B05CE" w:rsidR="002D2872" w:rsidRDefault="00793FAD" w:rsidP="002D2872">
      <w:pPr>
        <w:pStyle w:val="Naslov3"/>
        <w:spacing w:before="0" w:line="240" w:lineRule="auto"/>
      </w:pPr>
      <w:bookmarkStart w:id="7" w:name="_Toc147492363"/>
      <w:r>
        <w:t>3</w:t>
      </w:r>
      <w:r w:rsidR="002D2872">
        <w:t>.1.2 Drugi mejnik</w:t>
      </w:r>
      <w:bookmarkEnd w:id="7"/>
    </w:p>
    <w:p w14:paraId="10C753C9" w14:textId="77777777" w:rsidR="002D2872" w:rsidRPr="00AA33DE" w:rsidRDefault="002D2872" w:rsidP="002D2872">
      <w:pPr>
        <w:spacing w:after="0" w:line="240" w:lineRule="auto"/>
        <w:jc w:val="both"/>
        <w:rPr>
          <w:rFonts w:ascii="Arial" w:hAnsi="Arial" w:cs="Arial"/>
          <w:b/>
          <w:color w:val="000000" w:themeColor="text1"/>
        </w:rPr>
      </w:pPr>
    </w:p>
    <w:p w14:paraId="49E5F8D2" w14:textId="77777777" w:rsidR="002D2872" w:rsidRDefault="002D2872" w:rsidP="002D2872">
      <w:pPr>
        <w:spacing w:after="0" w:line="240" w:lineRule="auto"/>
        <w:jc w:val="both"/>
        <w:rPr>
          <w:rFonts w:ascii="Arial" w:hAnsi="Arial" w:cs="Arial"/>
          <w:color w:val="000000" w:themeColor="text1"/>
        </w:rPr>
      </w:pPr>
      <w:r w:rsidRPr="00AA33DE">
        <w:rPr>
          <w:rFonts w:ascii="Arial" w:hAnsi="Arial" w:cs="Arial"/>
          <w:b/>
          <w:color w:val="000000" w:themeColor="text1"/>
        </w:rPr>
        <w:t>V drugem mesecu</w:t>
      </w:r>
      <w:r w:rsidRPr="00AA33DE">
        <w:rPr>
          <w:rFonts w:ascii="Arial" w:hAnsi="Arial" w:cs="Arial"/>
          <w:color w:val="000000" w:themeColor="text1"/>
        </w:rPr>
        <w:t xml:space="preserve"> morajo udeleženci za dosežen drugi mejnik na podlagi ugotovitev iz raziskave trga izdelati:</w:t>
      </w:r>
    </w:p>
    <w:p w14:paraId="16876FFA" w14:textId="77777777" w:rsidR="002D2872" w:rsidRPr="00AA33DE" w:rsidRDefault="002D2872" w:rsidP="002D2872">
      <w:pPr>
        <w:spacing w:after="0" w:line="240" w:lineRule="auto"/>
        <w:jc w:val="both"/>
        <w:rPr>
          <w:rFonts w:ascii="Arial" w:hAnsi="Arial" w:cs="Arial"/>
          <w:color w:val="000000" w:themeColor="text1"/>
        </w:rPr>
      </w:pPr>
    </w:p>
    <w:p w14:paraId="64DF7B92" w14:textId="0AE66365" w:rsidR="002D2872" w:rsidRPr="0077064E" w:rsidRDefault="002D2872" w:rsidP="002D2872">
      <w:pPr>
        <w:pStyle w:val="Odstavekseznama"/>
        <w:numPr>
          <w:ilvl w:val="0"/>
          <w:numId w:val="14"/>
        </w:numPr>
        <w:spacing w:after="0" w:line="240" w:lineRule="auto"/>
        <w:jc w:val="both"/>
        <w:rPr>
          <w:rFonts w:ascii="Arial" w:hAnsi="Arial" w:cs="Arial"/>
          <w:b/>
        </w:rPr>
      </w:pPr>
      <w:r w:rsidRPr="00AA33DE">
        <w:rPr>
          <w:rFonts w:ascii="Arial" w:hAnsi="Arial" w:cs="Arial"/>
          <w:b/>
          <w:color w:val="000000" w:themeColor="text1"/>
        </w:rPr>
        <w:t>dopolnjen »</w:t>
      </w:r>
      <w:proofErr w:type="spellStart"/>
      <w:r w:rsidR="00AE4386">
        <w:rPr>
          <w:rFonts w:ascii="Arial" w:hAnsi="Arial" w:cs="Arial"/>
          <w:b/>
          <w:color w:val="000000" w:themeColor="text1"/>
        </w:rPr>
        <w:t>K</w:t>
      </w:r>
      <w:r w:rsidRPr="00AA33DE">
        <w:rPr>
          <w:rFonts w:ascii="Arial" w:hAnsi="Arial" w:cs="Arial"/>
          <w:b/>
          <w:color w:val="000000" w:themeColor="text1"/>
        </w:rPr>
        <w:t>anvas</w:t>
      </w:r>
      <w:proofErr w:type="spellEnd"/>
      <w:r w:rsidRPr="00AA33DE">
        <w:rPr>
          <w:rFonts w:ascii="Arial" w:hAnsi="Arial" w:cs="Arial"/>
          <w:b/>
          <w:color w:val="000000" w:themeColor="text1"/>
        </w:rPr>
        <w:t xml:space="preserve"> poslovni model«,</w:t>
      </w:r>
      <w:r w:rsidRPr="00AA33DE">
        <w:rPr>
          <w:rFonts w:ascii="Arial" w:hAnsi="Arial" w:cs="Arial"/>
          <w:color w:val="000000" w:themeColor="text1"/>
        </w:rPr>
        <w:t xml:space="preserve"> ki temelji na pridobljenih podatkih s strani raziskave trga. Glede na podatke s trga, obstaja možnost spremembe poslovne ideje glede na prepoznano povpraševanje. Poslovni model mora biti v celoti izpolnjen</w:t>
      </w:r>
      <w:r w:rsidR="0077064E">
        <w:rPr>
          <w:rFonts w:ascii="Arial" w:hAnsi="Arial" w:cs="Arial"/>
          <w:color w:val="000000" w:themeColor="text1"/>
        </w:rPr>
        <w:t xml:space="preserve"> in v</w:t>
      </w:r>
      <w:r w:rsidR="00F87B6A" w:rsidRPr="0077064E">
        <w:rPr>
          <w:rFonts w:ascii="Arial" w:hAnsi="Arial" w:cs="Arial"/>
        </w:rPr>
        <w:t xml:space="preserve"> IS e-MA</w:t>
      </w:r>
      <w:r w:rsidR="00C85C7B">
        <w:rPr>
          <w:rFonts w:ascii="Arial" w:hAnsi="Arial" w:cs="Arial"/>
        </w:rPr>
        <w:t>2</w:t>
      </w:r>
      <w:r w:rsidR="00F87B6A" w:rsidRPr="0077064E">
        <w:rPr>
          <w:rFonts w:ascii="Arial" w:hAnsi="Arial" w:cs="Arial"/>
        </w:rPr>
        <w:t xml:space="preserve"> priložen ločeno</w:t>
      </w:r>
      <w:r w:rsidR="0077064E">
        <w:rPr>
          <w:rFonts w:ascii="Arial" w:hAnsi="Arial" w:cs="Arial"/>
        </w:rPr>
        <w:t xml:space="preserve"> v </w:t>
      </w:r>
      <w:proofErr w:type="spellStart"/>
      <w:r w:rsidR="0077064E">
        <w:rPr>
          <w:rFonts w:ascii="Arial" w:hAnsi="Arial" w:cs="Arial"/>
        </w:rPr>
        <w:t>pdf</w:t>
      </w:r>
      <w:proofErr w:type="spellEnd"/>
      <w:r w:rsidR="0077064E">
        <w:rPr>
          <w:rFonts w:ascii="Arial" w:hAnsi="Arial" w:cs="Arial"/>
        </w:rPr>
        <w:t>. formatu</w:t>
      </w:r>
      <w:r w:rsidR="00F87B6A" w:rsidRPr="0077064E">
        <w:rPr>
          <w:rFonts w:ascii="Arial" w:hAnsi="Arial" w:cs="Arial"/>
        </w:rPr>
        <w:t>, in ne kot del Priloge 3.</w:t>
      </w:r>
      <w:r w:rsidRPr="0077064E">
        <w:rPr>
          <w:rFonts w:ascii="Arial" w:hAnsi="Arial" w:cs="Arial"/>
        </w:rPr>
        <w:t xml:space="preserve"> </w:t>
      </w:r>
    </w:p>
    <w:p w14:paraId="6C948141" w14:textId="77777777" w:rsidR="002D2872" w:rsidRPr="00AA33DE" w:rsidRDefault="002D2872" w:rsidP="002D2872">
      <w:pPr>
        <w:pStyle w:val="Odstavekseznama"/>
        <w:spacing w:after="0" w:line="240" w:lineRule="auto"/>
        <w:jc w:val="both"/>
        <w:rPr>
          <w:rFonts w:ascii="Arial" w:hAnsi="Arial" w:cs="Arial"/>
          <w:b/>
          <w:color w:val="000000" w:themeColor="text1"/>
        </w:rPr>
      </w:pPr>
    </w:p>
    <w:p w14:paraId="182F8610" w14:textId="19EBC7E9" w:rsidR="002D2872" w:rsidRPr="00AA33DE" w:rsidRDefault="002D2872" w:rsidP="002D2872">
      <w:pPr>
        <w:pStyle w:val="Odstavekseznama"/>
        <w:numPr>
          <w:ilvl w:val="0"/>
          <w:numId w:val="14"/>
        </w:numPr>
        <w:spacing w:after="0" w:line="240" w:lineRule="auto"/>
        <w:jc w:val="both"/>
        <w:rPr>
          <w:rFonts w:ascii="Arial" w:hAnsi="Arial" w:cs="Arial"/>
          <w:b/>
          <w:color w:val="000000" w:themeColor="text1"/>
        </w:rPr>
      </w:pPr>
      <w:r w:rsidRPr="00AA33DE">
        <w:rPr>
          <w:rFonts w:ascii="Arial" w:hAnsi="Arial" w:cs="Arial"/>
          <w:b/>
          <w:color w:val="000000" w:themeColor="text1"/>
        </w:rPr>
        <w:t xml:space="preserve">prvi osnutek </w:t>
      </w:r>
      <w:r w:rsidR="00AE4386">
        <w:rPr>
          <w:rFonts w:ascii="Arial" w:hAnsi="Arial" w:cs="Arial"/>
          <w:b/>
          <w:color w:val="000000" w:themeColor="text1"/>
        </w:rPr>
        <w:t>P</w:t>
      </w:r>
      <w:r w:rsidRPr="00AA33DE">
        <w:rPr>
          <w:rFonts w:ascii="Arial" w:hAnsi="Arial" w:cs="Arial"/>
          <w:b/>
          <w:color w:val="000000" w:themeColor="text1"/>
        </w:rPr>
        <w:t>oslovnega načrta</w:t>
      </w:r>
      <w:r>
        <w:rPr>
          <w:rFonts w:ascii="Arial" w:hAnsi="Arial" w:cs="Arial"/>
          <w:b/>
          <w:color w:val="000000" w:themeColor="text1"/>
        </w:rPr>
        <w:t xml:space="preserve"> (Priloga 3)</w:t>
      </w:r>
      <w:r w:rsidRPr="00AA33DE">
        <w:rPr>
          <w:rFonts w:ascii="Arial" w:hAnsi="Arial" w:cs="Arial"/>
          <w:color w:val="000000" w:themeColor="text1"/>
        </w:rPr>
        <w:t xml:space="preserve">, ki zajema izpolnitev naslednjih področij: </w:t>
      </w:r>
    </w:p>
    <w:p w14:paraId="7236D991" w14:textId="77777777" w:rsidR="002D2872" w:rsidRPr="00AA33DE" w:rsidRDefault="002D2872" w:rsidP="002D2872">
      <w:pPr>
        <w:pStyle w:val="Odstavekseznama"/>
        <w:numPr>
          <w:ilvl w:val="1"/>
          <w:numId w:val="12"/>
        </w:numPr>
        <w:spacing w:after="0" w:line="240" w:lineRule="auto"/>
        <w:jc w:val="both"/>
        <w:rPr>
          <w:rFonts w:ascii="Arial" w:hAnsi="Arial" w:cs="Arial"/>
          <w:color w:val="000000" w:themeColor="text1"/>
        </w:rPr>
      </w:pPr>
      <w:r w:rsidRPr="00AA33DE">
        <w:rPr>
          <w:rFonts w:ascii="Arial" w:hAnsi="Arial" w:cs="Arial"/>
          <w:color w:val="000000" w:themeColor="text1"/>
        </w:rPr>
        <w:t>poslovni model BMC</w:t>
      </w:r>
      <w:r>
        <w:rPr>
          <w:rFonts w:ascii="Arial" w:hAnsi="Arial" w:cs="Arial"/>
          <w:color w:val="000000" w:themeColor="text1"/>
        </w:rPr>
        <w:t>;</w:t>
      </w:r>
    </w:p>
    <w:p w14:paraId="3D459400" w14:textId="77777777" w:rsidR="002D2872" w:rsidRPr="00AA33DE" w:rsidRDefault="002D2872" w:rsidP="002D2872">
      <w:pPr>
        <w:pStyle w:val="Odstavekseznama"/>
        <w:numPr>
          <w:ilvl w:val="1"/>
          <w:numId w:val="12"/>
        </w:numPr>
        <w:spacing w:after="0" w:line="240" w:lineRule="auto"/>
        <w:jc w:val="both"/>
        <w:rPr>
          <w:rFonts w:ascii="Arial" w:hAnsi="Arial" w:cs="Arial"/>
          <w:color w:val="000000" w:themeColor="text1"/>
        </w:rPr>
      </w:pPr>
      <w:r w:rsidRPr="00AA33DE">
        <w:rPr>
          <w:rFonts w:ascii="Arial" w:hAnsi="Arial" w:cs="Arial"/>
          <w:color w:val="000000" w:themeColor="text1"/>
        </w:rPr>
        <w:t>izpolnitev osnovnih podatkov o podjetju</w:t>
      </w:r>
      <w:r>
        <w:rPr>
          <w:rFonts w:ascii="Arial" w:hAnsi="Arial" w:cs="Arial"/>
          <w:color w:val="000000" w:themeColor="text1"/>
        </w:rPr>
        <w:t>;</w:t>
      </w:r>
    </w:p>
    <w:p w14:paraId="314B9573" w14:textId="77777777" w:rsidR="002D2872" w:rsidRPr="00AA33DE" w:rsidRDefault="002D2872" w:rsidP="002D2872">
      <w:pPr>
        <w:pStyle w:val="Odstavekseznama"/>
        <w:numPr>
          <w:ilvl w:val="1"/>
          <w:numId w:val="12"/>
        </w:numPr>
        <w:spacing w:after="0" w:line="240" w:lineRule="auto"/>
        <w:jc w:val="both"/>
        <w:rPr>
          <w:rFonts w:ascii="Arial" w:hAnsi="Arial" w:cs="Arial"/>
          <w:color w:val="000000" w:themeColor="text1"/>
        </w:rPr>
      </w:pPr>
      <w:r w:rsidRPr="00AA33DE">
        <w:rPr>
          <w:rFonts w:ascii="Arial" w:hAnsi="Arial" w:cs="Arial"/>
          <w:color w:val="000000" w:themeColor="text1"/>
        </w:rPr>
        <w:t>izpolnitev vizije, poslanstva in vrednot podjetja</w:t>
      </w:r>
      <w:r>
        <w:rPr>
          <w:rFonts w:ascii="Arial" w:hAnsi="Arial" w:cs="Arial"/>
          <w:color w:val="000000" w:themeColor="text1"/>
        </w:rPr>
        <w:t>;</w:t>
      </w:r>
    </w:p>
    <w:p w14:paraId="3BB12143" w14:textId="77777777" w:rsidR="002D2872" w:rsidRPr="00AA33DE" w:rsidRDefault="002D2872" w:rsidP="002D2872">
      <w:pPr>
        <w:pStyle w:val="Odstavekseznama"/>
        <w:numPr>
          <w:ilvl w:val="1"/>
          <w:numId w:val="12"/>
        </w:numPr>
        <w:spacing w:after="0" w:line="240" w:lineRule="auto"/>
        <w:jc w:val="both"/>
        <w:rPr>
          <w:rFonts w:ascii="Arial" w:hAnsi="Arial" w:cs="Arial"/>
          <w:color w:val="000000" w:themeColor="text1"/>
        </w:rPr>
      </w:pPr>
      <w:r w:rsidRPr="00AA33DE">
        <w:rPr>
          <w:rFonts w:ascii="Arial" w:hAnsi="Arial" w:cs="Arial"/>
          <w:color w:val="000000" w:themeColor="text1"/>
        </w:rPr>
        <w:t>opredelitev problema in predstavitev rešitve (izdelka / storitve)</w:t>
      </w:r>
      <w:r>
        <w:rPr>
          <w:rFonts w:ascii="Arial" w:hAnsi="Arial" w:cs="Arial"/>
          <w:color w:val="000000" w:themeColor="text1"/>
        </w:rPr>
        <w:t>;</w:t>
      </w:r>
    </w:p>
    <w:p w14:paraId="1555E1EE" w14:textId="77777777" w:rsidR="002D2872" w:rsidRPr="00AA33DE" w:rsidRDefault="002D2872" w:rsidP="002D2872">
      <w:pPr>
        <w:pStyle w:val="Odstavekseznama"/>
        <w:numPr>
          <w:ilvl w:val="1"/>
          <w:numId w:val="12"/>
        </w:numPr>
        <w:spacing w:after="0" w:line="240" w:lineRule="auto"/>
        <w:jc w:val="both"/>
        <w:rPr>
          <w:rFonts w:ascii="Arial" w:hAnsi="Arial" w:cs="Arial"/>
          <w:color w:val="000000" w:themeColor="text1"/>
        </w:rPr>
      </w:pPr>
      <w:r w:rsidRPr="00AA33DE">
        <w:rPr>
          <w:rFonts w:ascii="Arial" w:hAnsi="Arial" w:cs="Arial"/>
          <w:color w:val="000000" w:themeColor="text1"/>
        </w:rPr>
        <w:t>opredelitev posebnih pogojev, ki morajo biti izpolnjeni za realizacijo poslovne ideje</w:t>
      </w:r>
      <w:r>
        <w:rPr>
          <w:rFonts w:ascii="Arial" w:hAnsi="Arial" w:cs="Arial"/>
          <w:color w:val="000000" w:themeColor="text1"/>
        </w:rPr>
        <w:t>;</w:t>
      </w:r>
    </w:p>
    <w:p w14:paraId="1AC93218" w14:textId="77777777" w:rsidR="002D2872" w:rsidRPr="00AA33DE" w:rsidRDefault="002D2872" w:rsidP="002D2872">
      <w:pPr>
        <w:pStyle w:val="Odstavekseznama"/>
        <w:numPr>
          <w:ilvl w:val="1"/>
          <w:numId w:val="12"/>
        </w:numPr>
        <w:spacing w:after="0" w:line="240" w:lineRule="auto"/>
        <w:jc w:val="both"/>
        <w:rPr>
          <w:rFonts w:ascii="Arial" w:hAnsi="Arial" w:cs="Arial"/>
          <w:color w:val="000000" w:themeColor="text1"/>
        </w:rPr>
      </w:pPr>
      <w:r w:rsidRPr="00AA33DE">
        <w:rPr>
          <w:rFonts w:ascii="Arial" w:hAnsi="Arial" w:cs="Arial"/>
          <w:color w:val="000000" w:themeColor="text1"/>
        </w:rPr>
        <w:t>opredeljena raziskava trga, analiza konkurence in predstavljene prve ugotovitve</w:t>
      </w:r>
      <w:r>
        <w:rPr>
          <w:rFonts w:ascii="Arial" w:hAnsi="Arial" w:cs="Arial"/>
          <w:color w:val="000000" w:themeColor="text1"/>
        </w:rPr>
        <w:t>;</w:t>
      </w:r>
    </w:p>
    <w:p w14:paraId="339372E6" w14:textId="4B98F1EE" w:rsidR="002D2872" w:rsidRPr="00AA33DE" w:rsidRDefault="002D2872" w:rsidP="002D2872">
      <w:pPr>
        <w:pStyle w:val="Odstavekseznama"/>
        <w:numPr>
          <w:ilvl w:val="1"/>
          <w:numId w:val="12"/>
        </w:numPr>
        <w:spacing w:after="0" w:line="240" w:lineRule="auto"/>
        <w:jc w:val="both"/>
        <w:rPr>
          <w:rFonts w:ascii="Arial" w:hAnsi="Arial" w:cs="Arial"/>
          <w:color w:val="000000" w:themeColor="text1"/>
        </w:rPr>
      </w:pPr>
      <w:r w:rsidRPr="00AA33DE">
        <w:rPr>
          <w:rFonts w:ascii="Arial" w:hAnsi="Arial" w:cs="Arial"/>
          <w:color w:val="000000" w:themeColor="text1"/>
        </w:rPr>
        <w:t xml:space="preserve">izdelana </w:t>
      </w:r>
      <w:r w:rsidR="00AE4386">
        <w:rPr>
          <w:rFonts w:ascii="Arial" w:hAnsi="Arial" w:cs="Arial"/>
          <w:color w:val="000000" w:themeColor="text1"/>
        </w:rPr>
        <w:t>SWOT</w:t>
      </w:r>
      <w:r w:rsidRPr="00AA33DE">
        <w:rPr>
          <w:rFonts w:ascii="Arial" w:hAnsi="Arial" w:cs="Arial"/>
          <w:color w:val="000000" w:themeColor="text1"/>
        </w:rPr>
        <w:t xml:space="preserve"> analiza in </w:t>
      </w:r>
    </w:p>
    <w:p w14:paraId="3AABB387" w14:textId="47F858CC" w:rsidR="002D2872" w:rsidRDefault="002D2872" w:rsidP="002D2872">
      <w:pPr>
        <w:pStyle w:val="Odstavekseznama"/>
        <w:numPr>
          <w:ilvl w:val="1"/>
          <w:numId w:val="12"/>
        </w:numPr>
        <w:spacing w:after="0" w:line="240" w:lineRule="auto"/>
        <w:jc w:val="both"/>
        <w:rPr>
          <w:rFonts w:ascii="Arial" w:hAnsi="Arial" w:cs="Arial"/>
          <w:color w:val="000000" w:themeColor="text1"/>
        </w:rPr>
      </w:pPr>
      <w:r w:rsidRPr="00AA33DE">
        <w:rPr>
          <w:rFonts w:ascii="Arial" w:hAnsi="Arial" w:cs="Arial"/>
          <w:color w:val="000000" w:themeColor="text1"/>
        </w:rPr>
        <w:t>opredel</w:t>
      </w:r>
      <w:r>
        <w:rPr>
          <w:rFonts w:ascii="Arial" w:hAnsi="Arial" w:cs="Arial"/>
          <w:color w:val="000000" w:themeColor="text1"/>
        </w:rPr>
        <w:t>itev</w:t>
      </w:r>
      <w:r w:rsidRPr="00AA33DE">
        <w:rPr>
          <w:rFonts w:ascii="Arial" w:hAnsi="Arial" w:cs="Arial"/>
          <w:color w:val="000000" w:themeColor="text1"/>
        </w:rPr>
        <w:t xml:space="preserve"> kupc</w:t>
      </w:r>
      <w:r>
        <w:rPr>
          <w:rFonts w:ascii="Arial" w:hAnsi="Arial" w:cs="Arial"/>
          <w:color w:val="000000" w:themeColor="text1"/>
        </w:rPr>
        <w:t>ev</w:t>
      </w:r>
      <w:r w:rsidRPr="00AA33DE">
        <w:rPr>
          <w:rFonts w:ascii="Arial" w:hAnsi="Arial" w:cs="Arial"/>
          <w:color w:val="000000" w:themeColor="text1"/>
        </w:rPr>
        <w:t xml:space="preserve"> in kanal</w:t>
      </w:r>
      <w:r>
        <w:rPr>
          <w:rFonts w:ascii="Arial" w:hAnsi="Arial" w:cs="Arial"/>
          <w:color w:val="000000" w:themeColor="text1"/>
        </w:rPr>
        <w:t>ov</w:t>
      </w:r>
      <w:r w:rsidRPr="00AA33DE">
        <w:rPr>
          <w:rFonts w:ascii="Arial" w:hAnsi="Arial" w:cs="Arial"/>
          <w:color w:val="000000" w:themeColor="text1"/>
        </w:rPr>
        <w:t xml:space="preserve"> za oglaševanje</w:t>
      </w:r>
      <w:r>
        <w:rPr>
          <w:rFonts w:ascii="Arial" w:hAnsi="Arial" w:cs="Arial"/>
          <w:color w:val="000000" w:themeColor="text1"/>
        </w:rPr>
        <w:t>.</w:t>
      </w:r>
    </w:p>
    <w:p w14:paraId="1D735C75" w14:textId="77777777" w:rsidR="007D13E7" w:rsidRPr="00AA33DE" w:rsidRDefault="007D13E7" w:rsidP="007D13E7">
      <w:pPr>
        <w:pStyle w:val="Odstavekseznama"/>
        <w:spacing w:after="0" w:line="240" w:lineRule="auto"/>
        <w:ind w:left="1440"/>
        <w:jc w:val="both"/>
        <w:rPr>
          <w:rFonts w:ascii="Arial" w:hAnsi="Arial" w:cs="Arial"/>
          <w:color w:val="000000" w:themeColor="text1"/>
        </w:rPr>
      </w:pPr>
    </w:p>
    <w:p w14:paraId="681310F1" w14:textId="49C94399" w:rsidR="002D2872" w:rsidRDefault="002D2872" w:rsidP="002D2872">
      <w:pPr>
        <w:spacing w:after="0" w:line="240" w:lineRule="auto"/>
        <w:jc w:val="both"/>
        <w:rPr>
          <w:rFonts w:ascii="Arial" w:hAnsi="Arial" w:cs="Arial"/>
          <w:color w:val="000000" w:themeColor="text1"/>
        </w:rPr>
      </w:pPr>
      <w:r w:rsidRPr="00264D0D">
        <w:rPr>
          <w:rFonts w:ascii="Arial" w:hAnsi="Arial" w:cs="Arial"/>
          <w:color w:val="000000" w:themeColor="text1"/>
        </w:rPr>
        <w:t>Izdelan prvi osnutek poslovnega načrta poslovne ideje temelji na prvih ugotovitvah raziskave trga. V predlogi poslovnega načrta posamezen udeleženec izpolni tista področja, ki so vezana na njegovo poslovno idejo. Pri tem se upošteva stopnja razvoja poslovne ideje udeleženca.</w:t>
      </w:r>
      <w:r>
        <w:rPr>
          <w:rFonts w:ascii="Arial" w:hAnsi="Arial" w:cs="Arial"/>
          <w:color w:val="000000" w:themeColor="text1"/>
        </w:rPr>
        <w:t xml:space="preserve"> </w:t>
      </w:r>
      <w:r w:rsidR="0077064E" w:rsidRPr="0077064E">
        <w:rPr>
          <w:rFonts w:ascii="Arial" w:hAnsi="Arial" w:cs="Arial"/>
          <w:color w:val="000000" w:themeColor="text1"/>
        </w:rPr>
        <w:t>Priloga 3</w:t>
      </w:r>
      <w:r w:rsidR="00F87B6A" w:rsidRPr="0077064E">
        <w:rPr>
          <w:rFonts w:ascii="Arial" w:hAnsi="Arial" w:cs="Arial"/>
          <w:color w:val="000000" w:themeColor="text1"/>
        </w:rPr>
        <w:t xml:space="preserve"> naj bo v IS e-MA</w:t>
      </w:r>
      <w:r w:rsidR="00C85C7B">
        <w:rPr>
          <w:rFonts w:ascii="Arial" w:hAnsi="Arial" w:cs="Arial"/>
          <w:color w:val="000000" w:themeColor="text1"/>
        </w:rPr>
        <w:t>2</w:t>
      </w:r>
      <w:r w:rsidR="00F87B6A" w:rsidRPr="0077064E">
        <w:rPr>
          <w:rFonts w:ascii="Arial" w:hAnsi="Arial" w:cs="Arial"/>
          <w:color w:val="000000" w:themeColor="text1"/>
        </w:rPr>
        <w:t xml:space="preserve"> priložena v Excelovi datoteki, kot je to predvideno.</w:t>
      </w:r>
      <w:r w:rsidRPr="0077064E">
        <w:rPr>
          <w:rFonts w:ascii="Arial" w:hAnsi="Arial" w:cs="Arial"/>
          <w:color w:val="000000" w:themeColor="text1"/>
        </w:rPr>
        <w:t xml:space="preserve"> </w:t>
      </w:r>
    </w:p>
    <w:p w14:paraId="7BC6B005" w14:textId="77777777" w:rsidR="00320EB8" w:rsidRPr="00AA33DE" w:rsidRDefault="00320EB8" w:rsidP="002D2872">
      <w:pPr>
        <w:spacing w:after="0" w:line="240" w:lineRule="auto"/>
        <w:jc w:val="both"/>
        <w:rPr>
          <w:rFonts w:ascii="Arial" w:hAnsi="Arial" w:cs="Arial"/>
          <w:color w:val="000000" w:themeColor="text1"/>
        </w:rPr>
      </w:pPr>
    </w:p>
    <w:p w14:paraId="7BE0E747" w14:textId="1C88604A" w:rsidR="002D2872" w:rsidRDefault="00793FAD" w:rsidP="002D2872">
      <w:pPr>
        <w:pStyle w:val="Naslov3"/>
        <w:spacing w:before="0" w:line="240" w:lineRule="auto"/>
      </w:pPr>
      <w:bookmarkStart w:id="8" w:name="_Toc147492364"/>
      <w:r>
        <w:t>3</w:t>
      </w:r>
      <w:r w:rsidR="002D2872">
        <w:t>.1.3 Tretji mejnik</w:t>
      </w:r>
      <w:bookmarkEnd w:id="8"/>
    </w:p>
    <w:p w14:paraId="7E159968" w14:textId="77777777" w:rsidR="002D2872" w:rsidRDefault="002D2872" w:rsidP="002D2872">
      <w:pPr>
        <w:spacing w:after="0" w:line="240" w:lineRule="auto"/>
        <w:jc w:val="both"/>
        <w:rPr>
          <w:rFonts w:ascii="Arial" w:hAnsi="Arial" w:cs="Arial"/>
          <w:b/>
          <w:color w:val="000000" w:themeColor="text1"/>
        </w:rPr>
      </w:pPr>
    </w:p>
    <w:p w14:paraId="1DAB2C7C" w14:textId="1AFAA62B" w:rsidR="002D2872" w:rsidRPr="00AA33DE" w:rsidRDefault="002D2872" w:rsidP="002D2872">
      <w:pPr>
        <w:spacing w:after="0" w:line="240" w:lineRule="auto"/>
        <w:jc w:val="both"/>
        <w:rPr>
          <w:rFonts w:ascii="Arial" w:hAnsi="Arial" w:cs="Arial"/>
          <w:color w:val="000000" w:themeColor="text1"/>
        </w:rPr>
      </w:pPr>
      <w:r w:rsidRPr="00AA33DE">
        <w:rPr>
          <w:rFonts w:ascii="Arial" w:hAnsi="Arial" w:cs="Arial"/>
          <w:b/>
          <w:color w:val="000000" w:themeColor="text1"/>
        </w:rPr>
        <w:t>V tretjem mesecu</w:t>
      </w:r>
      <w:r w:rsidRPr="00AA33DE">
        <w:rPr>
          <w:rFonts w:ascii="Arial" w:hAnsi="Arial" w:cs="Arial"/>
          <w:color w:val="000000" w:themeColor="text1"/>
        </w:rPr>
        <w:t xml:space="preserve"> morajo udeleženci za dosežen tretji mejnik na podlagi do</w:t>
      </w:r>
      <w:r>
        <w:rPr>
          <w:rFonts w:ascii="Arial" w:hAnsi="Arial" w:cs="Arial"/>
          <w:color w:val="000000" w:themeColor="text1"/>
        </w:rPr>
        <w:t>datnih</w:t>
      </w:r>
      <w:r w:rsidRPr="00AA33DE">
        <w:rPr>
          <w:rFonts w:ascii="Arial" w:hAnsi="Arial" w:cs="Arial"/>
          <w:color w:val="000000" w:themeColor="text1"/>
        </w:rPr>
        <w:t xml:space="preserve"> raziskav trga </w:t>
      </w:r>
      <w:r w:rsidRPr="00AA33DE">
        <w:rPr>
          <w:rFonts w:ascii="Arial" w:hAnsi="Arial" w:cs="Arial"/>
          <w:b/>
          <w:color w:val="000000" w:themeColor="text1"/>
        </w:rPr>
        <w:t>pripraviti minimalno sprejemljiv produkt</w:t>
      </w:r>
      <w:r>
        <w:rPr>
          <w:rFonts w:ascii="Arial" w:hAnsi="Arial" w:cs="Arial"/>
          <w:b/>
          <w:color w:val="000000" w:themeColor="text1"/>
        </w:rPr>
        <w:t xml:space="preserve"> </w:t>
      </w:r>
      <w:r w:rsidR="00320EB8">
        <w:rPr>
          <w:rFonts w:ascii="Arial" w:hAnsi="Arial" w:cs="Arial"/>
          <w:b/>
          <w:color w:val="000000" w:themeColor="text1"/>
        </w:rPr>
        <w:t xml:space="preserve">za plasiranje na trg </w:t>
      </w:r>
      <w:r>
        <w:rPr>
          <w:rFonts w:ascii="Arial" w:hAnsi="Arial" w:cs="Arial"/>
          <w:b/>
          <w:color w:val="000000" w:themeColor="text1"/>
        </w:rPr>
        <w:t>(MS produkt)</w:t>
      </w:r>
      <w:r>
        <w:rPr>
          <w:rFonts w:ascii="Arial" w:hAnsi="Arial" w:cs="Arial"/>
          <w:color w:val="000000" w:themeColor="text1"/>
        </w:rPr>
        <w:t xml:space="preserve"> in</w:t>
      </w:r>
      <w:r w:rsidRPr="00AA33DE">
        <w:rPr>
          <w:rFonts w:ascii="Arial" w:hAnsi="Arial" w:cs="Arial"/>
          <w:color w:val="000000" w:themeColor="text1"/>
        </w:rPr>
        <w:t xml:space="preserve"> pričeti z njegovim testiranjem na trgu. </w:t>
      </w:r>
    </w:p>
    <w:p w14:paraId="4AD654B5" w14:textId="77777777" w:rsidR="002D2872" w:rsidRPr="00AA33DE" w:rsidRDefault="002D2872" w:rsidP="002D2872">
      <w:pPr>
        <w:spacing w:after="0" w:line="240" w:lineRule="auto"/>
        <w:jc w:val="both"/>
        <w:rPr>
          <w:rFonts w:ascii="Arial" w:hAnsi="Arial" w:cs="Arial"/>
          <w:color w:val="000000" w:themeColor="text1"/>
        </w:rPr>
      </w:pPr>
    </w:p>
    <w:p w14:paraId="1B7C7E6B" w14:textId="69A5DBCA" w:rsidR="002D2872" w:rsidRPr="00264D0D" w:rsidRDefault="002D2872" w:rsidP="002D2872">
      <w:pPr>
        <w:spacing w:after="0" w:line="240" w:lineRule="auto"/>
        <w:jc w:val="both"/>
        <w:rPr>
          <w:rFonts w:ascii="Arial" w:hAnsi="Arial" w:cs="Arial"/>
          <w:color w:val="000000" w:themeColor="text1"/>
        </w:rPr>
      </w:pPr>
      <w:r w:rsidRPr="00AA33DE">
        <w:rPr>
          <w:rFonts w:ascii="Arial" w:hAnsi="Arial" w:cs="Arial"/>
          <w:color w:val="000000" w:themeColor="text1"/>
        </w:rPr>
        <w:t>MS produkt ne pomeni samo fizičnega proizvoda, ampak tudi storitev. Način izdelave predstavitve MS</w:t>
      </w:r>
      <w:r>
        <w:rPr>
          <w:rFonts w:ascii="Arial" w:hAnsi="Arial" w:cs="Arial"/>
          <w:color w:val="000000" w:themeColor="text1"/>
        </w:rPr>
        <w:t xml:space="preserve"> produkta</w:t>
      </w:r>
      <w:r w:rsidRPr="00AA33DE">
        <w:rPr>
          <w:rFonts w:ascii="Arial" w:hAnsi="Arial" w:cs="Arial"/>
          <w:color w:val="000000" w:themeColor="text1"/>
        </w:rPr>
        <w:t xml:space="preserve"> se lahko zelo razlikuje od ideje do ideje: v primeru fizičnega proizvoda se lahko izdela konkreten prototip, MS</w:t>
      </w:r>
      <w:r>
        <w:rPr>
          <w:rFonts w:ascii="Arial" w:hAnsi="Arial" w:cs="Arial"/>
          <w:color w:val="000000" w:themeColor="text1"/>
        </w:rPr>
        <w:t xml:space="preserve"> produkt</w:t>
      </w:r>
      <w:r w:rsidRPr="00AA33DE">
        <w:rPr>
          <w:rFonts w:ascii="Arial" w:hAnsi="Arial" w:cs="Arial"/>
          <w:color w:val="000000" w:themeColor="text1"/>
        </w:rPr>
        <w:t xml:space="preserve"> pa se lahko prikaže tudi v obliki skice, diagrama, sheme, fotografije, videa, spletne strani, ponudbe, promocijskega gradiva,… Minimalno </w:t>
      </w:r>
      <w:r w:rsidRPr="00264D0D">
        <w:rPr>
          <w:rFonts w:ascii="Arial" w:hAnsi="Arial" w:cs="Arial"/>
          <w:color w:val="000000" w:themeColor="text1"/>
        </w:rPr>
        <w:t>sprejemljiv produkt</w:t>
      </w:r>
      <w:r w:rsidR="0045578E">
        <w:rPr>
          <w:rFonts w:ascii="Arial" w:hAnsi="Arial" w:cs="Arial"/>
          <w:color w:val="000000" w:themeColor="text1"/>
        </w:rPr>
        <w:t xml:space="preserve"> za plasiranje na trg</w:t>
      </w:r>
      <w:r w:rsidRPr="00264D0D">
        <w:rPr>
          <w:rFonts w:ascii="Arial" w:hAnsi="Arial" w:cs="Arial"/>
          <w:color w:val="000000" w:themeColor="text1"/>
        </w:rPr>
        <w:t xml:space="preserve"> udeleženci opišejo v </w:t>
      </w:r>
      <w:r w:rsidRPr="00264D0D">
        <w:rPr>
          <w:rFonts w:ascii="Arial" w:hAnsi="Arial" w:cs="Arial"/>
          <w:b/>
          <w:color w:val="000000" w:themeColor="text1"/>
        </w:rPr>
        <w:t>obrazcu: »</w:t>
      </w:r>
      <w:r w:rsidR="00AE4386">
        <w:rPr>
          <w:rFonts w:ascii="Arial" w:hAnsi="Arial" w:cs="Arial"/>
          <w:b/>
          <w:color w:val="000000" w:themeColor="text1"/>
        </w:rPr>
        <w:t>M</w:t>
      </w:r>
      <w:r w:rsidRPr="00264D0D">
        <w:rPr>
          <w:rFonts w:ascii="Arial" w:hAnsi="Arial" w:cs="Arial"/>
          <w:b/>
          <w:color w:val="000000" w:themeColor="text1"/>
        </w:rPr>
        <w:t xml:space="preserve">inimalno </w:t>
      </w:r>
      <w:r w:rsidRPr="00264D0D">
        <w:rPr>
          <w:rFonts w:ascii="Arial" w:hAnsi="Arial" w:cs="Arial"/>
          <w:b/>
          <w:color w:val="000000" w:themeColor="text1"/>
        </w:rPr>
        <w:lastRenderedPageBreak/>
        <w:t>sprejemljiv</w:t>
      </w:r>
      <w:r w:rsidR="00A56C48">
        <w:rPr>
          <w:rFonts w:ascii="Arial" w:hAnsi="Arial" w:cs="Arial"/>
          <w:b/>
          <w:color w:val="000000" w:themeColor="text1"/>
        </w:rPr>
        <w:t xml:space="preserve"> </w:t>
      </w:r>
      <w:r w:rsidRPr="00264D0D">
        <w:rPr>
          <w:rFonts w:ascii="Arial" w:hAnsi="Arial" w:cs="Arial"/>
          <w:b/>
          <w:color w:val="000000" w:themeColor="text1"/>
        </w:rPr>
        <w:t>produkt</w:t>
      </w:r>
      <w:r w:rsidR="00AE4386">
        <w:rPr>
          <w:rFonts w:ascii="Arial" w:hAnsi="Arial" w:cs="Arial"/>
          <w:b/>
          <w:color w:val="000000" w:themeColor="text1"/>
        </w:rPr>
        <w:t xml:space="preserve"> za plasiranje na trg</w:t>
      </w:r>
      <w:r w:rsidRPr="00264D0D">
        <w:rPr>
          <w:rFonts w:ascii="Arial" w:hAnsi="Arial" w:cs="Arial"/>
          <w:b/>
          <w:color w:val="000000" w:themeColor="text1"/>
        </w:rPr>
        <w:t>«</w:t>
      </w:r>
      <w:r w:rsidRPr="00264D0D">
        <w:rPr>
          <w:rFonts w:ascii="Arial" w:hAnsi="Arial" w:cs="Arial"/>
          <w:color w:val="000000" w:themeColor="text1"/>
        </w:rPr>
        <w:t xml:space="preserve"> </w:t>
      </w:r>
      <w:r w:rsidRPr="00264D0D">
        <w:rPr>
          <w:rFonts w:ascii="Arial" w:hAnsi="Arial" w:cs="Arial"/>
          <w:b/>
          <w:color w:val="000000" w:themeColor="text1"/>
        </w:rPr>
        <w:t>(Priloga 4)</w:t>
      </w:r>
      <w:r w:rsidR="00AE4386">
        <w:rPr>
          <w:rFonts w:ascii="Arial" w:hAnsi="Arial" w:cs="Arial"/>
          <w:b/>
          <w:color w:val="000000" w:themeColor="text1"/>
        </w:rPr>
        <w:t xml:space="preserve">. </w:t>
      </w:r>
      <w:r w:rsidR="00AE4386" w:rsidRPr="00AE4386">
        <w:rPr>
          <w:rFonts w:ascii="Arial" w:hAnsi="Arial" w:cs="Arial"/>
          <w:bCs/>
          <w:color w:val="000000" w:themeColor="text1"/>
        </w:rPr>
        <w:t>O</w:t>
      </w:r>
      <w:r w:rsidRPr="00AE4386">
        <w:rPr>
          <w:rFonts w:ascii="Arial" w:hAnsi="Arial" w:cs="Arial"/>
          <w:bCs/>
          <w:color w:val="000000" w:themeColor="text1"/>
        </w:rPr>
        <w:t>b</w:t>
      </w:r>
      <w:r w:rsidRPr="00264D0D">
        <w:rPr>
          <w:rFonts w:ascii="Arial" w:hAnsi="Arial" w:cs="Arial"/>
          <w:color w:val="000000" w:themeColor="text1"/>
        </w:rPr>
        <w:t>razcu predložijo tudi morebitne fotografije</w:t>
      </w:r>
      <w:r>
        <w:rPr>
          <w:rFonts w:ascii="Arial" w:hAnsi="Arial" w:cs="Arial"/>
          <w:color w:val="000000" w:themeColor="text1"/>
        </w:rPr>
        <w:t xml:space="preserve"> in druga dokazila</w:t>
      </w:r>
      <w:r w:rsidRPr="00264D0D">
        <w:rPr>
          <w:rFonts w:ascii="Arial" w:hAnsi="Arial" w:cs="Arial"/>
          <w:color w:val="000000" w:themeColor="text1"/>
        </w:rPr>
        <w:t xml:space="preserve">.  </w:t>
      </w:r>
    </w:p>
    <w:p w14:paraId="120AA079" w14:textId="77777777" w:rsidR="002D2872" w:rsidRDefault="002D2872" w:rsidP="002D2872">
      <w:pPr>
        <w:spacing w:after="0" w:line="240" w:lineRule="auto"/>
        <w:jc w:val="both"/>
        <w:rPr>
          <w:rFonts w:ascii="Arial" w:hAnsi="Arial" w:cs="Arial"/>
          <w:color w:val="000000" w:themeColor="text1"/>
        </w:rPr>
      </w:pPr>
    </w:p>
    <w:p w14:paraId="3CBAEE04" w14:textId="617DA87F" w:rsidR="002D2872" w:rsidRPr="00264D0D" w:rsidRDefault="002D2872" w:rsidP="002D2872">
      <w:pPr>
        <w:spacing w:after="0" w:line="240" w:lineRule="auto"/>
        <w:jc w:val="both"/>
        <w:rPr>
          <w:rFonts w:ascii="Arial" w:hAnsi="Arial" w:cs="Arial"/>
          <w:color w:val="000000" w:themeColor="text1"/>
        </w:rPr>
      </w:pPr>
      <w:r w:rsidRPr="00264D0D">
        <w:rPr>
          <w:rFonts w:ascii="Arial" w:hAnsi="Arial" w:cs="Arial"/>
          <w:color w:val="000000" w:themeColor="text1"/>
        </w:rPr>
        <w:t xml:space="preserve">Na podlagi ugotovitev s testiranjem MS </w:t>
      </w:r>
      <w:r>
        <w:rPr>
          <w:rFonts w:ascii="Arial" w:hAnsi="Arial" w:cs="Arial"/>
          <w:color w:val="000000" w:themeColor="text1"/>
        </w:rPr>
        <w:t xml:space="preserve">produkta </w:t>
      </w:r>
      <w:r w:rsidRPr="00264D0D">
        <w:rPr>
          <w:rFonts w:ascii="Arial" w:hAnsi="Arial" w:cs="Arial"/>
          <w:color w:val="000000" w:themeColor="text1"/>
        </w:rPr>
        <w:t xml:space="preserve">pripravijo 2. osnutek </w:t>
      </w:r>
      <w:r w:rsidR="00AE4386">
        <w:rPr>
          <w:rFonts w:ascii="Arial" w:hAnsi="Arial" w:cs="Arial"/>
          <w:color w:val="000000" w:themeColor="text1"/>
        </w:rPr>
        <w:t>P</w:t>
      </w:r>
      <w:r w:rsidRPr="00264D0D">
        <w:rPr>
          <w:rFonts w:ascii="Arial" w:hAnsi="Arial" w:cs="Arial"/>
          <w:color w:val="000000" w:themeColor="text1"/>
        </w:rPr>
        <w:t>oslovnega načrta, ki zajema dopolnitev prej navedenih poglavij in izpolnitev še naslednjih področij poslovnega načrta:</w:t>
      </w:r>
    </w:p>
    <w:p w14:paraId="6A49E1CC" w14:textId="77777777" w:rsidR="002D2872" w:rsidRPr="00264D0D" w:rsidRDefault="002D2872" w:rsidP="002D2872">
      <w:pPr>
        <w:pStyle w:val="Odstavekseznama"/>
        <w:numPr>
          <w:ilvl w:val="0"/>
          <w:numId w:val="12"/>
        </w:numPr>
        <w:spacing w:after="0" w:line="240" w:lineRule="auto"/>
        <w:jc w:val="both"/>
        <w:rPr>
          <w:rFonts w:ascii="Arial" w:hAnsi="Arial" w:cs="Arial"/>
          <w:color w:val="000000" w:themeColor="text1"/>
        </w:rPr>
      </w:pPr>
      <w:r w:rsidRPr="00264D0D">
        <w:rPr>
          <w:rFonts w:ascii="Arial" w:hAnsi="Arial" w:cs="Arial"/>
          <w:color w:val="000000" w:themeColor="text1"/>
        </w:rPr>
        <w:t>terminski načrt promocije;</w:t>
      </w:r>
    </w:p>
    <w:p w14:paraId="2F6840DA" w14:textId="77777777" w:rsidR="002D2872" w:rsidRPr="00264D0D" w:rsidRDefault="002D2872" w:rsidP="002D2872">
      <w:pPr>
        <w:pStyle w:val="Odstavekseznama"/>
        <w:numPr>
          <w:ilvl w:val="0"/>
          <w:numId w:val="12"/>
        </w:numPr>
        <w:spacing w:after="0" w:line="240" w:lineRule="auto"/>
        <w:jc w:val="both"/>
        <w:rPr>
          <w:rFonts w:ascii="Arial" w:hAnsi="Arial" w:cs="Arial"/>
          <w:color w:val="000000" w:themeColor="text1"/>
        </w:rPr>
      </w:pPr>
      <w:r w:rsidRPr="00264D0D">
        <w:rPr>
          <w:rFonts w:ascii="Arial" w:hAnsi="Arial" w:cs="Arial"/>
          <w:color w:val="000000" w:themeColor="text1"/>
        </w:rPr>
        <w:t>opredelitev ekipe, zunanjih partnerjev in dobaviteljev;</w:t>
      </w:r>
    </w:p>
    <w:p w14:paraId="4D8CBAB2" w14:textId="77777777" w:rsidR="002D2872" w:rsidRPr="00AA33DE" w:rsidRDefault="002D2872" w:rsidP="002D2872">
      <w:pPr>
        <w:pStyle w:val="Odstavekseznama"/>
        <w:numPr>
          <w:ilvl w:val="0"/>
          <w:numId w:val="12"/>
        </w:numPr>
        <w:spacing w:after="0" w:line="240" w:lineRule="auto"/>
        <w:jc w:val="both"/>
        <w:rPr>
          <w:rFonts w:ascii="Arial" w:hAnsi="Arial" w:cs="Arial"/>
          <w:color w:val="000000" w:themeColor="text1"/>
        </w:rPr>
      </w:pPr>
      <w:r w:rsidRPr="00AA33DE">
        <w:rPr>
          <w:rFonts w:ascii="Arial" w:hAnsi="Arial" w:cs="Arial"/>
          <w:color w:val="000000" w:themeColor="text1"/>
        </w:rPr>
        <w:t>navedbo predvidenih stroškov</w:t>
      </w:r>
      <w:r>
        <w:rPr>
          <w:rFonts w:ascii="Arial" w:hAnsi="Arial" w:cs="Arial"/>
          <w:color w:val="000000" w:themeColor="text1"/>
        </w:rPr>
        <w:t xml:space="preserve"> ter</w:t>
      </w:r>
      <w:r w:rsidRPr="00AA33DE">
        <w:rPr>
          <w:rFonts w:ascii="Arial" w:hAnsi="Arial" w:cs="Arial"/>
          <w:color w:val="000000" w:themeColor="text1"/>
        </w:rPr>
        <w:t xml:space="preserve"> </w:t>
      </w:r>
    </w:p>
    <w:p w14:paraId="2AE30DCA" w14:textId="77777777" w:rsidR="002D2872" w:rsidRDefault="002D2872" w:rsidP="002D2872">
      <w:pPr>
        <w:pStyle w:val="Odstavekseznama"/>
        <w:numPr>
          <w:ilvl w:val="0"/>
          <w:numId w:val="12"/>
        </w:numPr>
        <w:spacing w:after="0" w:line="240" w:lineRule="auto"/>
        <w:jc w:val="both"/>
        <w:rPr>
          <w:rFonts w:ascii="Arial" w:hAnsi="Arial" w:cs="Arial"/>
          <w:color w:val="000000" w:themeColor="text1"/>
        </w:rPr>
      </w:pPr>
      <w:r w:rsidRPr="00AA33DE">
        <w:rPr>
          <w:rFonts w:ascii="Arial" w:hAnsi="Arial" w:cs="Arial"/>
          <w:color w:val="000000" w:themeColor="text1"/>
        </w:rPr>
        <w:t>navedbo predvidenih prihodkov</w:t>
      </w:r>
      <w:r>
        <w:rPr>
          <w:rFonts w:ascii="Arial" w:hAnsi="Arial" w:cs="Arial"/>
          <w:color w:val="000000" w:themeColor="text1"/>
        </w:rPr>
        <w:t>.</w:t>
      </w:r>
      <w:r w:rsidRPr="00AA33DE">
        <w:rPr>
          <w:rFonts w:ascii="Arial" w:hAnsi="Arial" w:cs="Arial"/>
          <w:color w:val="000000" w:themeColor="text1"/>
        </w:rPr>
        <w:t xml:space="preserve"> </w:t>
      </w:r>
    </w:p>
    <w:p w14:paraId="6394D107" w14:textId="77777777" w:rsidR="002D2872" w:rsidRDefault="002D2872" w:rsidP="002D2872">
      <w:pPr>
        <w:spacing w:after="0" w:line="240" w:lineRule="auto"/>
        <w:jc w:val="both"/>
        <w:rPr>
          <w:rFonts w:ascii="Arial" w:hAnsi="Arial" w:cs="Arial"/>
          <w:color w:val="000000" w:themeColor="text1"/>
        </w:rPr>
      </w:pPr>
    </w:p>
    <w:p w14:paraId="5F23E0CB" w14:textId="326EC8EC" w:rsidR="002D2872" w:rsidRPr="00B2397C" w:rsidRDefault="00793FAD" w:rsidP="002D2872">
      <w:pPr>
        <w:pStyle w:val="Naslov3"/>
        <w:spacing w:before="0" w:line="240" w:lineRule="auto"/>
      </w:pPr>
      <w:bookmarkStart w:id="9" w:name="_Toc147492365"/>
      <w:r>
        <w:t>3</w:t>
      </w:r>
      <w:r w:rsidR="002D2872">
        <w:t>.1.4 Četrti mejnik</w:t>
      </w:r>
      <w:bookmarkEnd w:id="9"/>
    </w:p>
    <w:p w14:paraId="7E73B11F" w14:textId="77777777" w:rsidR="002D2872" w:rsidRPr="00AA33DE" w:rsidRDefault="002D2872" w:rsidP="002D2872">
      <w:pPr>
        <w:pStyle w:val="Odstavekseznama"/>
        <w:spacing w:after="0" w:line="240" w:lineRule="auto"/>
        <w:jc w:val="both"/>
        <w:rPr>
          <w:rFonts w:ascii="Arial" w:hAnsi="Arial" w:cs="Arial"/>
          <w:color w:val="000000" w:themeColor="text1"/>
        </w:rPr>
      </w:pPr>
    </w:p>
    <w:p w14:paraId="375EE940" w14:textId="77777777" w:rsidR="002D2872" w:rsidRPr="00AA33DE" w:rsidRDefault="002D2872" w:rsidP="002D2872">
      <w:pPr>
        <w:spacing w:after="0" w:line="240" w:lineRule="auto"/>
        <w:jc w:val="both"/>
        <w:rPr>
          <w:rFonts w:ascii="Arial" w:hAnsi="Arial" w:cs="Arial"/>
          <w:color w:val="000000" w:themeColor="text1"/>
        </w:rPr>
      </w:pPr>
      <w:r w:rsidRPr="00264D0D">
        <w:rPr>
          <w:rFonts w:ascii="Arial" w:hAnsi="Arial" w:cs="Arial"/>
          <w:b/>
          <w:color w:val="000000" w:themeColor="text1"/>
        </w:rPr>
        <w:t>V četrtem mesecu</w:t>
      </w:r>
      <w:r w:rsidRPr="00264D0D">
        <w:rPr>
          <w:rFonts w:ascii="Arial" w:hAnsi="Arial" w:cs="Arial"/>
          <w:color w:val="000000" w:themeColor="text1"/>
        </w:rPr>
        <w:t xml:space="preserve"> udeleženci </w:t>
      </w:r>
      <w:r>
        <w:rPr>
          <w:rFonts w:ascii="Arial" w:hAnsi="Arial" w:cs="Arial"/>
          <w:color w:val="000000" w:themeColor="text1"/>
        </w:rPr>
        <w:t xml:space="preserve">izvedejo </w:t>
      </w:r>
      <w:r w:rsidRPr="00264D0D">
        <w:rPr>
          <w:rFonts w:ascii="Arial" w:hAnsi="Arial" w:cs="Arial"/>
          <w:color w:val="000000" w:themeColor="text1"/>
        </w:rPr>
        <w:t>še zadnje</w:t>
      </w:r>
      <w:r>
        <w:rPr>
          <w:rFonts w:ascii="Arial" w:hAnsi="Arial" w:cs="Arial"/>
          <w:color w:val="000000" w:themeColor="text1"/>
        </w:rPr>
        <w:t xml:space="preserve"> raziskave trga</w:t>
      </w:r>
      <w:r w:rsidRPr="00264D0D">
        <w:rPr>
          <w:rFonts w:ascii="Arial" w:hAnsi="Arial" w:cs="Arial"/>
          <w:color w:val="000000" w:themeColor="text1"/>
        </w:rPr>
        <w:t xml:space="preserve"> in pripravijo vse potrebno za realizacijo poslovne ideje. Pripravijo končno verzijo poslovnega načrta</w:t>
      </w:r>
      <w:r>
        <w:rPr>
          <w:rFonts w:ascii="Arial" w:hAnsi="Arial" w:cs="Arial"/>
          <w:color w:val="000000" w:themeColor="text1"/>
        </w:rPr>
        <w:t xml:space="preserve"> (Priloga 3)</w:t>
      </w:r>
      <w:r w:rsidRPr="00264D0D">
        <w:rPr>
          <w:rFonts w:ascii="Arial" w:hAnsi="Arial" w:cs="Arial"/>
          <w:color w:val="000000" w:themeColor="text1"/>
        </w:rPr>
        <w:t>, ki</w:t>
      </w:r>
      <w:r w:rsidRPr="00AA33DE">
        <w:rPr>
          <w:rFonts w:ascii="Arial" w:hAnsi="Arial" w:cs="Arial"/>
          <w:color w:val="000000" w:themeColor="text1"/>
        </w:rPr>
        <w:t xml:space="preserve"> zajema morebitno dopolnitev vseh prej navedenih vsebin in izpolnitev še zadnjih poglavi</w:t>
      </w:r>
      <w:r>
        <w:rPr>
          <w:rFonts w:ascii="Arial" w:hAnsi="Arial" w:cs="Arial"/>
          <w:color w:val="000000" w:themeColor="text1"/>
        </w:rPr>
        <w:t>j</w:t>
      </w:r>
      <w:r w:rsidRPr="00AA33DE">
        <w:rPr>
          <w:rFonts w:ascii="Arial" w:hAnsi="Arial" w:cs="Arial"/>
          <w:color w:val="000000" w:themeColor="text1"/>
        </w:rPr>
        <w:t xml:space="preserve"> poslovnega načrta:</w:t>
      </w:r>
    </w:p>
    <w:p w14:paraId="4F2700CF" w14:textId="77777777" w:rsidR="002D2872" w:rsidRPr="00AA33DE" w:rsidRDefault="002D2872" w:rsidP="002D2872">
      <w:pPr>
        <w:pStyle w:val="Odstavekseznama"/>
        <w:numPr>
          <w:ilvl w:val="0"/>
          <w:numId w:val="12"/>
        </w:numPr>
        <w:spacing w:after="0" w:line="240" w:lineRule="auto"/>
        <w:jc w:val="both"/>
        <w:rPr>
          <w:rFonts w:ascii="Arial" w:hAnsi="Arial" w:cs="Arial"/>
          <w:color w:val="000000" w:themeColor="text1"/>
        </w:rPr>
      </w:pPr>
      <w:r w:rsidRPr="00AA33DE">
        <w:rPr>
          <w:rFonts w:ascii="Arial" w:hAnsi="Arial" w:cs="Arial"/>
          <w:color w:val="000000" w:themeColor="text1"/>
        </w:rPr>
        <w:t>povzetek poslovnega načrta</w:t>
      </w:r>
      <w:r>
        <w:rPr>
          <w:rFonts w:ascii="Arial" w:hAnsi="Arial" w:cs="Arial"/>
          <w:color w:val="000000" w:themeColor="text1"/>
        </w:rPr>
        <w:t>;</w:t>
      </w:r>
    </w:p>
    <w:p w14:paraId="2656E6C2" w14:textId="77777777" w:rsidR="002D2872" w:rsidRPr="00AA33DE" w:rsidRDefault="002D2872" w:rsidP="002D2872">
      <w:pPr>
        <w:pStyle w:val="Odstavekseznama"/>
        <w:numPr>
          <w:ilvl w:val="0"/>
          <w:numId w:val="12"/>
        </w:numPr>
        <w:spacing w:after="0" w:line="240" w:lineRule="auto"/>
        <w:jc w:val="both"/>
        <w:rPr>
          <w:rFonts w:ascii="Arial" w:hAnsi="Arial" w:cs="Arial"/>
          <w:color w:val="000000" w:themeColor="text1"/>
        </w:rPr>
      </w:pPr>
      <w:r w:rsidRPr="00AA33DE">
        <w:rPr>
          <w:rFonts w:ascii="Arial" w:hAnsi="Arial" w:cs="Arial"/>
          <w:color w:val="000000" w:themeColor="text1"/>
        </w:rPr>
        <w:t>finančni načrt</w:t>
      </w:r>
      <w:r>
        <w:rPr>
          <w:rFonts w:ascii="Arial" w:hAnsi="Arial" w:cs="Arial"/>
          <w:color w:val="000000" w:themeColor="text1"/>
        </w:rPr>
        <w:t>;</w:t>
      </w:r>
    </w:p>
    <w:p w14:paraId="6EDF66FB" w14:textId="77777777" w:rsidR="002D2872" w:rsidRPr="00AA33DE" w:rsidRDefault="002D2872" w:rsidP="002D2872">
      <w:pPr>
        <w:pStyle w:val="Odstavekseznama"/>
        <w:numPr>
          <w:ilvl w:val="0"/>
          <w:numId w:val="12"/>
        </w:numPr>
        <w:spacing w:after="0" w:line="240" w:lineRule="auto"/>
        <w:jc w:val="both"/>
        <w:rPr>
          <w:rFonts w:ascii="Arial" w:hAnsi="Arial" w:cs="Arial"/>
          <w:color w:val="000000" w:themeColor="text1"/>
        </w:rPr>
      </w:pPr>
      <w:r w:rsidRPr="00AA33DE">
        <w:rPr>
          <w:rFonts w:ascii="Arial" w:hAnsi="Arial" w:cs="Arial"/>
          <w:color w:val="000000" w:themeColor="text1"/>
        </w:rPr>
        <w:t>izkaz poslovnega izida</w:t>
      </w:r>
      <w:r>
        <w:rPr>
          <w:rFonts w:ascii="Arial" w:hAnsi="Arial" w:cs="Arial"/>
          <w:color w:val="000000" w:themeColor="text1"/>
        </w:rPr>
        <w:t>;</w:t>
      </w:r>
    </w:p>
    <w:p w14:paraId="0B7EA878" w14:textId="77777777" w:rsidR="002D2872" w:rsidRPr="00AA33DE" w:rsidRDefault="002D2872" w:rsidP="002D2872">
      <w:pPr>
        <w:pStyle w:val="Odstavekseznama"/>
        <w:numPr>
          <w:ilvl w:val="0"/>
          <w:numId w:val="12"/>
        </w:numPr>
        <w:spacing w:after="0" w:line="240" w:lineRule="auto"/>
        <w:jc w:val="both"/>
        <w:rPr>
          <w:rFonts w:ascii="Arial" w:hAnsi="Arial" w:cs="Arial"/>
          <w:color w:val="000000" w:themeColor="text1"/>
        </w:rPr>
      </w:pPr>
      <w:r w:rsidRPr="00AA33DE">
        <w:rPr>
          <w:rFonts w:ascii="Arial" w:hAnsi="Arial" w:cs="Arial"/>
          <w:color w:val="000000" w:themeColor="text1"/>
        </w:rPr>
        <w:t>priprava bilance stanja</w:t>
      </w:r>
      <w:r>
        <w:rPr>
          <w:rFonts w:ascii="Arial" w:hAnsi="Arial" w:cs="Arial"/>
          <w:color w:val="000000" w:themeColor="text1"/>
        </w:rPr>
        <w:t>;</w:t>
      </w:r>
    </w:p>
    <w:p w14:paraId="1511ABAF" w14:textId="77777777" w:rsidR="002D2872" w:rsidRPr="00AA33DE" w:rsidRDefault="002D2872" w:rsidP="002D2872">
      <w:pPr>
        <w:pStyle w:val="Odstavekseznama"/>
        <w:numPr>
          <w:ilvl w:val="0"/>
          <w:numId w:val="12"/>
        </w:numPr>
        <w:spacing w:after="0" w:line="240" w:lineRule="auto"/>
        <w:jc w:val="both"/>
        <w:rPr>
          <w:rFonts w:ascii="Arial" w:hAnsi="Arial" w:cs="Arial"/>
          <w:color w:val="000000" w:themeColor="text1"/>
        </w:rPr>
      </w:pPr>
      <w:r w:rsidRPr="00AA33DE">
        <w:rPr>
          <w:rFonts w:ascii="Arial" w:hAnsi="Arial" w:cs="Arial"/>
          <w:color w:val="000000" w:themeColor="text1"/>
        </w:rPr>
        <w:t>priprava izkaza denarnih tokov</w:t>
      </w:r>
      <w:r>
        <w:rPr>
          <w:rFonts w:ascii="Arial" w:hAnsi="Arial" w:cs="Arial"/>
          <w:color w:val="000000" w:themeColor="text1"/>
        </w:rPr>
        <w:t xml:space="preserve"> in</w:t>
      </w:r>
    </w:p>
    <w:p w14:paraId="61F412DE" w14:textId="77777777" w:rsidR="002D2872" w:rsidRPr="00AA33DE" w:rsidRDefault="002D2872" w:rsidP="002D2872">
      <w:pPr>
        <w:pStyle w:val="Odstavekseznama"/>
        <w:numPr>
          <w:ilvl w:val="0"/>
          <w:numId w:val="12"/>
        </w:numPr>
        <w:spacing w:after="0" w:line="240" w:lineRule="auto"/>
        <w:jc w:val="both"/>
        <w:rPr>
          <w:rFonts w:ascii="Arial" w:hAnsi="Arial" w:cs="Arial"/>
          <w:color w:val="000000" w:themeColor="text1"/>
        </w:rPr>
      </w:pPr>
      <w:r w:rsidRPr="00AA33DE">
        <w:rPr>
          <w:rFonts w:ascii="Arial" w:hAnsi="Arial" w:cs="Arial"/>
          <w:color w:val="000000" w:themeColor="text1"/>
        </w:rPr>
        <w:t>priprava cenika storitev / izdelkov</w:t>
      </w:r>
      <w:r>
        <w:rPr>
          <w:rFonts w:ascii="Arial" w:hAnsi="Arial" w:cs="Arial"/>
          <w:color w:val="000000" w:themeColor="text1"/>
        </w:rPr>
        <w:t>.</w:t>
      </w:r>
    </w:p>
    <w:p w14:paraId="6B84B4A0" w14:textId="77777777" w:rsidR="002D2872" w:rsidRPr="00AA33DE" w:rsidRDefault="002D2872" w:rsidP="002D2872">
      <w:pPr>
        <w:spacing w:after="0" w:line="240" w:lineRule="auto"/>
        <w:jc w:val="both"/>
        <w:rPr>
          <w:rFonts w:ascii="Arial" w:eastAsia="SimSun" w:hAnsi="Arial" w:cs="Arial"/>
          <w:b/>
          <w:iCs/>
          <w:color w:val="000000" w:themeColor="text1"/>
          <w:lang w:eastAsia="sl-SI"/>
        </w:rPr>
      </w:pPr>
    </w:p>
    <w:p w14:paraId="5D124021" w14:textId="3A074F07" w:rsidR="002D2872" w:rsidRDefault="00793FAD" w:rsidP="002D2872">
      <w:pPr>
        <w:pStyle w:val="Naslov2"/>
        <w:spacing w:before="0" w:line="240" w:lineRule="auto"/>
      </w:pPr>
      <w:bookmarkStart w:id="10" w:name="_Toc147492366"/>
      <w:r>
        <w:t>3</w:t>
      </w:r>
      <w:r w:rsidR="002D2872">
        <w:t>.2 Normativi projekta</w:t>
      </w:r>
      <w:bookmarkEnd w:id="10"/>
    </w:p>
    <w:p w14:paraId="2033224F" w14:textId="77777777" w:rsidR="002D2872" w:rsidRPr="00264D0D" w:rsidRDefault="002D2872" w:rsidP="002D2872">
      <w:pPr>
        <w:spacing w:after="0" w:line="240" w:lineRule="auto"/>
        <w:rPr>
          <w:rFonts w:ascii="Arial" w:hAnsi="Arial" w:cs="Arial"/>
        </w:rPr>
      </w:pPr>
    </w:p>
    <w:p w14:paraId="64B7EEE3" w14:textId="77777777" w:rsidR="002D2872" w:rsidRPr="00264D0D" w:rsidRDefault="002D2872" w:rsidP="002D2872">
      <w:pPr>
        <w:spacing w:after="0" w:line="240" w:lineRule="auto"/>
        <w:jc w:val="both"/>
        <w:rPr>
          <w:rFonts w:ascii="Arial" w:hAnsi="Arial" w:cs="Arial"/>
          <w:color w:val="000000" w:themeColor="text1"/>
        </w:rPr>
      </w:pPr>
      <w:r w:rsidRPr="00264D0D">
        <w:rPr>
          <w:rFonts w:ascii="Arial" w:hAnsi="Arial" w:cs="Arial"/>
          <w:color w:val="000000" w:themeColor="text1"/>
        </w:rPr>
        <w:t>Vse aktivnosti predstavljajo celoto in so soodvisne. Delimo jih na:</w:t>
      </w:r>
    </w:p>
    <w:p w14:paraId="7F547186" w14:textId="77777777" w:rsidR="002D2872" w:rsidRPr="00264D0D" w:rsidRDefault="002D2872" w:rsidP="002D2872">
      <w:pPr>
        <w:numPr>
          <w:ilvl w:val="0"/>
          <w:numId w:val="17"/>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Delo notranjih mentorjev,</w:t>
      </w:r>
    </w:p>
    <w:p w14:paraId="65941392" w14:textId="77777777" w:rsidR="002D2872" w:rsidRPr="00264D0D" w:rsidRDefault="002D2872" w:rsidP="002D2872">
      <w:pPr>
        <w:numPr>
          <w:ilvl w:val="0"/>
          <w:numId w:val="17"/>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Delo udeležencev v projektu,</w:t>
      </w:r>
    </w:p>
    <w:p w14:paraId="7CBFA579" w14:textId="1C32829D" w:rsidR="002D2872" w:rsidRPr="00264D0D" w:rsidRDefault="002D2872" w:rsidP="002D2872">
      <w:pPr>
        <w:numPr>
          <w:ilvl w:val="0"/>
          <w:numId w:val="17"/>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 xml:space="preserve">Delo zunanjih </w:t>
      </w:r>
      <w:r w:rsidR="00C85C7B">
        <w:rPr>
          <w:rFonts w:ascii="Arial" w:hAnsi="Arial" w:cs="Arial"/>
          <w:color w:val="000000" w:themeColor="text1"/>
        </w:rPr>
        <w:t>mentorjev</w:t>
      </w:r>
      <w:r w:rsidR="00AE4386">
        <w:rPr>
          <w:rFonts w:ascii="Arial" w:hAnsi="Arial" w:cs="Arial"/>
          <w:color w:val="000000" w:themeColor="text1"/>
        </w:rPr>
        <w:t>,</w:t>
      </w:r>
      <w:r w:rsidRPr="00264D0D">
        <w:rPr>
          <w:rFonts w:ascii="Arial" w:hAnsi="Arial" w:cs="Arial"/>
          <w:color w:val="000000" w:themeColor="text1"/>
        </w:rPr>
        <w:t xml:space="preserve"> </w:t>
      </w:r>
    </w:p>
    <w:p w14:paraId="5F3C0033" w14:textId="3BFE0C81" w:rsidR="002D2872" w:rsidRPr="00264D0D" w:rsidRDefault="002D2872" w:rsidP="002D2872">
      <w:pPr>
        <w:numPr>
          <w:ilvl w:val="0"/>
          <w:numId w:val="17"/>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Delo zunanj</w:t>
      </w:r>
      <w:r w:rsidR="00C85C7B">
        <w:rPr>
          <w:rFonts w:ascii="Arial" w:hAnsi="Arial" w:cs="Arial"/>
          <w:color w:val="000000" w:themeColor="text1"/>
        </w:rPr>
        <w:t>ih</w:t>
      </w:r>
      <w:r w:rsidRPr="00264D0D">
        <w:rPr>
          <w:rFonts w:ascii="Arial" w:hAnsi="Arial" w:cs="Arial"/>
          <w:color w:val="000000" w:themeColor="text1"/>
        </w:rPr>
        <w:t xml:space="preserve"> </w:t>
      </w:r>
      <w:r w:rsidR="00C85C7B">
        <w:rPr>
          <w:rFonts w:ascii="Arial" w:hAnsi="Arial" w:cs="Arial"/>
          <w:color w:val="000000" w:themeColor="text1"/>
        </w:rPr>
        <w:t>izvajalcev</w:t>
      </w:r>
      <w:r w:rsidR="00AE4386">
        <w:rPr>
          <w:rFonts w:ascii="Arial" w:hAnsi="Arial" w:cs="Arial"/>
          <w:color w:val="000000" w:themeColor="text1"/>
        </w:rPr>
        <w:t>.</w:t>
      </w:r>
    </w:p>
    <w:p w14:paraId="132AF679" w14:textId="77777777" w:rsidR="002D2872" w:rsidRPr="00264D0D" w:rsidRDefault="002D2872" w:rsidP="002D2872">
      <w:pPr>
        <w:spacing w:after="0" w:line="240" w:lineRule="auto"/>
        <w:rPr>
          <w:rFonts w:ascii="Arial" w:hAnsi="Arial" w:cs="Arial"/>
          <w:color w:val="000000" w:themeColor="text1"/>
        </w:rPr>
      </w:pP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57" w:type="dxa"/>
          <w:right w:w="57" w:type="dxa"/>
        </w:tblCellMar>
        <w:tblLook w:val="04A0" w:firstRow="1" w:lastRow="0" w:firstColumn="1" w:lastColumn="0" w:noHBand="0" w:noVBand="1"/>
      </w:tblPr>
      <w:tblGrid>
        <w:gridCol w:w="1432"/>
        <w:gridCol w:w="7630"/>
      </w:tblGrid>
      <w:tr w:rsidR="002D2872" w:rsidRPr="00264D0D" w14:paraId="55D9D5FC" w14:textId="77777777" w:rsidTr="002D2872">
        <w:trPr>
          <w:trHeight w:val="593"/>
        </w:trPr>
        <w:tc>
          <w:tcPr>
            <w:tcW w:w="5000" w:type="pct"/>
            <w:gridSpan w:val="2"/>
            <w:shd w:val="pct10" w:color="auto" w:fill="auto"/>
            <w:vAlign w:val="center"/>
          </w:tcPr>
          <w:p w14:paraId="151B5D60" w14:textId="77777777" w:rsidR="002D2872" w:rsidRPr="00264D0D" w:rsidRDefault="002D2872" w:rsidP="00F87B6A">
            <w:pPr>
              <w:spacing w:after="0" w:line="240" w:lineRule="auto"/>
              <w:rPr>
                <w:rFonts w:ascii="Arial" w:hAnsi="Arial" w:cs="Arial"/>
                <w:b/>
                <w:color w:val="000000" w:themeColor="text1"/>
              </w:rPr>
            </w:pPr>
            <w:r w:rsidRPr="00264D0D">
              <w:rPr>
                <w:rFonts w:ascii="Arial" w:hAnsi="Arial" w:cs="Arial"/>
                <w:b/>
                <w:color w:val="000000" w:themeColor="text1"/>
              </w:rPr>
              <w:t>I. Delo notranjih mentorjev</w:t>
            </w:r>
          </w:p>
        </w:tc>
      </w:tr>
      <w:tr w:rsidR="002D2872" w:rsidRPr="00264D0D" w14:paraId="6DA1AA2E" w14:textId="77777777" w:rsidTr="002D2872">
        <w:trPr>
          <w:trHeight w:val="593"/>
        </w:trPr>
        <w:tc>
          <w:tcPr>
            <w:tcW w:w="790" w:type="pct"/>
            <w:shd w:val="clear" w:color="auto" w:fill="auto"/>
            <w:vAlign w:val="center"/>
          </w:tcPr>
          <w:p w14:paraId="20F30189" w14:textId="77777777" w:rsidR="002D2872" w:rsidRPr="00264D0D" w:rsidRDefault="002D2872" w:rsidP="00F87B6A">
            <w:pPr>
              <w:spacing w:after="0" w:line="240" w:lineRule="auto"/>
              <w:jc w:val="both"/>
              <w:rPr>
                <w:rFonts w:ascii="Arial" w:hAnsi="Arial" w:cs="Arial"/>
                <w:b/>
                <w:color w:val="000000" w:themeColor="text1"/>
              </w:rPr>
            </w:pPr>
            <w:r w:rsidRPr="00264D0D">
              <w:rPr>
                <w:rFonts w:ascii="Arial" w:hAnsi="Arial" w:cs="Arial"/>
                <w:b/>
                <w:color w:val="000000" w:themeColor="text1"/>
              </w:rPr>
              <w:t>Aktivnosti</w:t>
            </w:r>
          </w:p>
        </w:tc>
        <w:tc>
          <w:tcPr>
            <w:tcW w:w="4210" w:type="pct"/>
            <w:shd w:val="clear" w:color="auto" w:fill="auto"/>
            <w:vAlign w:val="center"/>
          </w:tcPr>
          <w:p w14:paraId="258EA835" w14:textId="673D12BE"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vključevanje udeležencev (izvedba izbornega postopka udeležencev vsake posamezne skupine PONI in prva seznanitev mentorjev kot dela strokovne ocenjevalne komisije s poslovnimi idejami udeležencev in udeleženci</w:t>
            </w:r>
            <w:r w:rsidR="00AE4386">
              <w:rPr>
                <w:rFonts w:ascii="Arial" w:hAnsi="Arial" w:cs="Arial"/>
                <w:color w:val="000000" w:themeColor="text1"/>
              </w:rPr>
              <w:t>; n</w:t>
            </w:r>
            <w:r w:rsidRPr="00264D0D">
              <w:rPr>
                <w:rFonts w:ascii="Arial" w:hAnsi="Arial" w:cs="Arial"/>
                <w:color w:val="000000" w:themeColor="text1"/>
              </w:rPr>
              <w:t>a podlagi prvih informacij</w:t>
            </w:r>
            <w:r w:rsidR="00AE4386">
              <w:rPr>
                <w:rFonts w:ascii="Arial" w:hAnsi="Arial" w:cs="Arial"/>
                <w:color w:val="000000" w:themeColor="text1"/>
              </w:rPr>
              <w:t xml:space="preserve"> oblikovanje</w:t>
            </w:r>
            <w:r w:rsidRPr="00264D0D">
              <w:rPr>
                <w:rFonts w:ascii="Arial" w:hAnsi="Arial" w:cs="Arial"/>
                <w:color w:val="000000" w:themeColor="text1"/>
              </w:rPr>
              <w:t xml:space="preserve"> začetn</w:t>
            </w:r>
            <w:r w:rsidR="00AE4386">
              <w:rPr>
                <w:rFonts w:ascii="Arial" w:hAnsi="Arial" w:cs="Arial"/>
                <w:color w:val="000000" w:themeColor="text1"/>
              </w:rPr>
              <w:t>ega</w:t>
            </w:r>
            <w:r w:rsidRPr="00264D0D">
              <w:rPr>
                <w:rFonts w:ascii="Arial" w:hAnsi="Arial" w:cs="Arial"/>
                <w:color w:val="000000" w:themeColor="text1"/>
              </w:rPr>
              <w:t xml:space="preserve"> program</w:t>
            </w:r>
            <w:r w:rsidR="00AE4386">
              <w:rPr>
                <w:rFonts w:ascii="Arial" w:hAnsi="Arial" w:cs="Arial"/>
                <w:color w:val="000000" w:themeColor="text1"/>
              </w:rPr>
              <w:t>a</w:t>
            </w:r>
            <w:r w:rsidRPr="00264D0D">
              <w:rPr>
                <w:rFonts w:ascii="Arial" w:hAnsi="Arial" w:cs="Arial"/>
                <w:color w:val="000000" w:themeColor="text1"/>
              </w:rPr>
              <w:t xml:space="preserve"> usposabljanj in način dela v projektu PONI)</w:t>
            </w:r>
            <w:r w:rsidR="00AE4386">
              <w:rPr>
                <w:rFonts w:ascii="Arial" w:hAnsi="Arial" w:cs="Arial"/>
                <w:color w:val="000000" w:themeColor="text1"/>
              </w:rPr>
              <w:t>,</w:t>
            </w:r>
          </w:p>
          <w:p w14:paraId="6CD7BF02" w14:textId="33EF3E8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Pr>
                <w:rFonts w:ascii="Arial" w:hAnsi="Arial" w:cs="Arial"/>
                <w:color w:val="000000" w:themeColor="text1"/>
              </w:rPr>
              <w:t>p</w:t>
            </w:r>
            <w:r w:rsidRPr="00264D0D">
              <w:rPr>
                <w:rFonts w:ascii="Arial" w:hAnsi="Arial" w:cs="Arial"/>
                <w:color w:val="000000" w:themeColor="text1"/>
              </w:rPr>
              <w:t>riprava programa usposabljanj udeležencev, njegovo spremljanje in nadgrajevanje ter izbor zunanjih izvajalcev</w:t>
            </w:r>
            <w:r w:rsidR="00AE4386">
              <w:rPr>
                <w:rFonts w:ascii="Arial" w:hAnsi="Arial" w:cs="Arial"/>
                <w:color w:val="000000" w:themeColor="text1"/>
              </w:rPr>
              <w:t>,</w:t>
            </w:r>
          </w:p>
          <w:p w14:paraId="2BC7B40D" w14:textId="0892043C"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predstavitev posameznih podjetniških vsebin v sklopu skupinskih delavnic in individualnih svetovanj</w:t>
            </w:r>
            <w:r w:rsidR="00AE4386">
              <w:rPr>
                <w:rFonts w:ascii="Arial" w:hAnsi="Arial" w:cs="Arial"/>
                <w:color w:val="000000" w:themeColor="text1"/>
              </w:rPr>
              <w:t>,</w:t>
            </w:r>
          </w:p>
          <w:p w14:paraId="2753282C"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 xml:space="preserve">spremljanje aktivnosti in napredka udeležencev in izvedba </w:t>
            </w:r>
            <w:proofErr w:type="spellStart"/>
            <w:r w:rsidRPr="00264D0D">
              <w:rPr>
                <w:rFonts w:ascii="Arial" w:hAnsi="Arial" w:cs="Arial"/>
                <w:color w:val="000000" w:themeColor="text1"/>
              </w:rPr>
              <w:t>mentoriranja</w:t>
            </w:r>
            <w:proofErr w:type="spellEnd"/>
            <w:r>
              <w:rPr>
                <w:rFonts w:ascii="Arial" w:hAnsi="Arial" w:cs="Arial"/>
                <w:color w:val="000000" w:themeColor="text1"/>
              </w:rPr>
              <w:t>;</w:t>
            </w:r>
          </w:p>
          <w:p w14:paraId="3C38E478" w14:textId="51E4D4F9"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iskanje poslovnih priložnosti za udeležence in povezovanje s potencialnimi poslovnimi partnerji, podjetji,</w:t>
            </w:r>
            <w:r w:rsidR="00C84123">
              <w:rPr>
                <w:rFonts w:ascii="Arial" w:hAnsi="Arial" w:cs="Arial"/>
                <w:color w:val="000000" w:themeColor="text1"/>
              </w:rPr>
              <w:t>...</w:t>
            </w:r>
          </w:p>
        </w:tc>
      </w:tr>
      <w:tr w:rsidR="002D2872" w:rsidRPr="00264D0D" w14:paraId="422C64DF" w14:textId="77777777" w:rsidTr="002D2872">
        <w:trPr>
          <w:trHeight w:val="593"/>
        </w:trPr>
        <w:tc>
          <w:tcPr>
            <w:tcW w:w="790" w:type="pct"/>
            <w:shd w:val="clear" w:color="auto" w:fill="auto"/>
            <w:vAlign w:val="center"/>
          </w:tcPr>
          <w:p w14:paraId="6E0A97B3" w14:textId="77777777" w:rsidR="002D2872" w:rsidRPr="00264D0D" w:rsidRDefault="002D2872" w:rsidP="00F87B6A">
            <w:pPr>
              <w:spacing w:after="0" w:line="240" w:lineRule="auto"/>
              <w:jc w:val="both"/>
              <w:rPr>
                <w:rFonts w:ascii="Arial" w:hAnsi="Arial" w:cs="Arial"/>
                <w:b/>
                <w:color w:val="000000" w:themeColor="text1"/>
              </w:rPr>
            </w:pPr>
            <w:r w:rsidRPr="00264D0D">
              <w:rPr>
                <w:rFonts w:ascii="Arial" w:hAnsi="Arial" w:cs="Arial"/>
                <w:b/>
                <w:color w:val="000000" w:themeColor="text1"/>
              </w:rPr>
              <w:t>Minimalni standard</w:t>
            </w:r>
          </w:p>
        </w:tc>
        <w:tc>
          <w:tcPr>
            <w:tcW w:w="4210" w:type="pct"/>
            <w:shd w:val="clear" w:color="auto" w:fill="auto"/>
            <w:vAlign w:val="center"/>
          </w:tcPr>
          <w:p w14:paraId="276AAAEF"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notranji mentorji so udeležencem na voljo ves čas vključenosti v projekt.</w:t>
            </w:r>
            <w:r>
              <w:rPr>
                <w:rFonts w:ascii="Arial" w:hAnsi="Arial" w:cs="Arial"/>
                <w:color w:val="000000" w:themeColor="text1"/>
              </w:rPr>
              <w:t xml:space="preserve"> </w:t>
            </w:r>
            <w:r>
              <w:rPr>
                <w:rFonts w:ascii="Arial" w:hAnsi="Arial" w:cs="Arial"/>
                <w:b/>
                <w:color w:val="000000" w:themeColor="text1"/>
              </w:rPr>
              <w:t xml:space="preserve">Tedensko mora/jo notranji mentor/ji opraviti najmanj 4 individualne ure svetovanj na udeleženca (skupaj najmanj 16 ur na mesec na </w:t>
            </w:r>
            <w:r>
              <w:rPr>
                <w:rFonts w:ascii="Arial" w:hAnsi="Arial" w:cs="Arial"/>
                <w:b/>
                <w:color w:val="000000" w:themeColor="text1"/>
              </w:rPr>
              <w:lastRenderedPageBreak/>
              <w:t>udeleženca</w:t>
            </w:r>
            <w:r>
              <w:rPr>
                <w:rStyle w:val="Sprotnaopomba-sklic"/>
                <w:rFonts w:ascii="Arial" w:hAnsi="Arial" w:cs="Arial"/>
                <w:b/>
                <w:color w:val="000000" w:themeColor="text1"/>
              </w:rPr>
              <w:footnoteReference w:id="4"/>
            </w:r>
            <w:r>
              <w:rPr>
                <w:rFonts w:ascii="Arial" w:hAnsi="Arial" w:cs="Arial"/>
                <w:b/>
                <w:color w:val="000000" w:themeColor="text1"/>
              </w:rPr>
              <w:t>) in izvesti</w:t>
            </w:r>
            <w:r>
              <w:rPr>
                <w:rStyle w:val="Sprotnaopomba-sklic"/>
                <w:rFonts w:ascii="Arial" w:hAnsi="Arial" w:cs="Arial"/>
                <w:b/>
                <w:color w:val="000000" w:themeColor="text1"/>
              </w:rPr>
              <w:footnoteReference w:id="5"/>
            </w:r>
            <w:r>
              <w:rPr>
                <w:rFonts w:ascii="Arial" w:hAnsi="Arial" w:cs="Arial"/>
                <w:b/>
                <w:color w:val="000000" w:themeColor="text1"/>
              </w:rPr>
              <w:t xml:space="preserve"> najmanj 4 delavnice (skupinske ali individualne) za udeležence mesečno</w:t>
            </w:r>
            <w:r>
              <w:rPr>
                <w:rStyle w:val="Sprotnaopomba-sklic"/>
                <w:rFonts w:ascii="Arial" w:hAnsi="Arial" w:cs="Arial"/>
                <w:b/>
                <w:color w:val="000000" w:themeColor="text1"/>
              </w:rPr>
              <w:footnoteReference w:id="6"/>
            </w:r>
            <w:r>
              <w:rPr>
                <w:rFonts w:ascii="Arial" w:hAnsi="Arial" w:cs="Arial"/>
                <w:b/>
                <w:color w:val="000000" w:themeColor="text1"/>
              </w:rPr>
              <w:t xml:space="preserve"> (skupaj najmanj 16 delavnic).</w:t>
            </w:r>
          </w:p>
        </w:tc>
      </w:tr>
      <w:tr w:rsidR="002D2872" w:rsidRPr="00264D0D" w14:paraId="5C4A381E" w14:textId="77777777" w:rsidTr="002D2872">
        <w:trPr>
          <w:trHeight w:val="593"/>
        </w:trPr>
        <w:tc>
          <w:tcPr>
            <w:tcW w:w="790" w:type="pct"/>
            <w:shd w:val="clear" w:color="auto" w:fill="auto"/>
            <w:vAlign w:val="center"/>
          </w:tcPr>
          <w:p w14:paraId="3C2694E1" w14:textId="77777777" w:rsidR="002D2872" w:rsidRPr="00264D0D" w:rsidRDefault="002D2872" w:rsidP="00F87B6A">
            <w:pPr>
              <w:spacing w:after="0" w:line="240" w:lineRule="auto"/>
              <w:rPr>
                <w:rFonts w:ascii="Arial" w:hAnsi="Arial" w:cs="Arial"/>
                <w:b/>
                <w:color w:val="000000" w:themeColor="text1"/>
              </w:rPr>
            </w:pPr>
            <w:r w:rsidRPr="00264D0D">
              <w:rPr>
                <w:rFonts w:ascii="Arial" w:hAnsi="Arial" w:cs="Arial"/>
                <w:b/>
                <w:color w:val="000000" w:themeColor="text1"/>
              </w:rPr>
              <w:lastRenderedPageBreak/>
              <w:t>Cilji</w:t>
            </w:r>
          </w:p>
        </w:tc>
        <w:tc>
          <w:tcPr>
            <w:tcW w:w="4210" w:type="pct"/>
            <w:shd w:val="clear" w:color="auto" w:fill="auto"/>
            <w:vAlign w:val="center"/>
          </w:tcPr>
          <w:p w14:paraId="2F2A5BB9" w14:textId="77777777" w:rsidR="002D2872" w:rsidRPr="00264D0D" w:rsidRDefault="002D2872" w:rsidP="00F87B6A">
            <w:pPr>
              <w:numPr>
                <w:ilvl w:val="0"/>
                <w:numId w:val="16"/>
              </w:numPr>
              <w:suppressAutoHyphens/>
              <w:spacing w:after="0" w:line="240" w:lineRule="auto"/>
              <w:jc w:val="both"/>
              <w:rPr>
                <w:rFonts w:ascii="Arial" w:hAnsi="Arial" w:cs="Arial"/>
                <w:b/>
                <w:color w:val="000000" w:themeColor="text1"/>
              </w:rPr>
            </w:pPr>
            <w:r w:rsidRPr="00264D0D">
              <w:rPr>
                <w:rFonts w:ascii="Arial" w:hAnsi="Arial" w:cs="Arial"/>
                <w:color w:val="000000" w:themeColor="text1"/>
              </w:rPr>
              <w:t>izbor in vključitev skupine udeležencev v program 4 mesečnega usposabljanja,</w:t>
            </w:r>
          </w:p>
          <w:p w14:paraId="070D95D6" w14:textId="77777777" w:rsidR="002D2872" w:rsidRPr="009F602E" w:rsidRDefault="002D2872" w:rsidP="00F87B6A">
            <w:pPr>
              <w:numPr>
                <w:ilvl w:val="0"/>
                <w:numId w:val="16"/>
              </w:numPr>
              <w:suppressAutoHyphens/>
              <w:spacing w:after="0" w:line="240" w:lineRule="auto"/>
              <w:jc w:val="both"/>
              <w:rPr>
                <w:rFonts w:ascii="Arial" w:hAnsi="Arial" w:cs="Arial"/>
                <w:b/>
                <w:color w:val="000000" w:themeColor="text1"/>
              </w:rPr>
            </w:pPr>
            <w:r w:rsidRPr="00264D0D">
              <w:rPr>
                <w:rFonts w:ascii="Arial" w:hAnsi="Arial" w:cs="Arial"/>
                <w:color w:val="000000" w:themeColor="text1"/>
              </w:rPr>
              <w:t>izvajanje projekta</w:t>
            </w:r>
            <w:r>
              <w:rPr>
                <w:rFonts w:ascii="Arial" w:hAnsi="Arial" w:cs="Arial"/>
                <w:color w:val="000000" w:themeColor="text1"/>
              </w:rPr>
              <w:t xml:space="preserve"> in delavnic</w:t>
            </w:r>
            <w:r w:rsidRPr="00264D0D">
              <w:rPr>
                <w:rFonts w:ascii="Arial" w:hAnsi="Arial" w:cs="Arial"/>
                <w:color w:val="000000" w:themeColor="text1"/>
              </w:rPr>
              <w:t>,</w:t>
            </w:r>
          </w:p>
          <w:p w14:paraId="2F39ED1D" w14:textId="6FD3A251" w:rsidR="002D2872" w:rsidRPr="00264D0D" w:rsidRDefault="002D2872" w:rsidP="00F87B6A">
            <w:pPr>
              <w:numPr>
                <w:ilvl w:val="0"/>
                <w:numId w:val="16"/>
              </w:numPr>
              <w:suppressAutoHyphens/>
              <w:spacing w:after="0" w:line="240" w:lineRule="auto"/>
              <w:jc w:val="both"/>
              <w:rPr>
                <w:rFonts w:ascii="Arial" w:hAnsi="Arial" w:cs="Arial"/>
                <w:b/>
                <w:color w:val="000000" w:themeColor="text1"/>
              </w:rPr>
            </w:pPr>
            <w:r w:rsidRPr="00264D0D">
              <w:rPr>
                <w:rFonts w:ascii="Arial" w:hAnsi="Arial" w:cs="Arial"/>
                <w:color w:val="000000" w:themeColor="text1"/>
              </w:rPr>
              <w:t>delo z udeleženci po programu</w:t>
            </w:r>
          </w:p>
        </w:tc>
      </w:tr>
      <w:tr w:rsidR="002D2872" w:rsidRPr="00264D0D" w14:paraId="7F07305C" w14:textId="77777777" w:rsidTr="002D2872">
        <w:trPr>
          <w:trHeight w:val="593"/>
        </w:trPr>
        <w:tc>
          <w:tcPr>
            <w:tcW w:w="790" w:type="pct"/>
            <w:tcBorders>
              <w:bottom w:val="single" w:sz="4" w:space="0" w:color="7F7F7F" w:themeColor="text1" w:themeTint="80"/>
            </w:tcBorders>
            <w:shd w:val="clear" w:color="auto" w:fill="auto"/>
            <w:vAlign w:val="center"/>
          </w:tcPr>
          <w:p w14:paraId="2657B4C9" w14:textId="77777777" w:rsidR="002D2872" w:rsidRPr="005F6654" w:rsidRDefault="002D2872" w:rsidP="00F87B6A">
            <w:pPr>
              <w:spacing w:after="0" w:line="240" w:lineRule="auto"/>
              <w:jc w:val="both"/>
              <w:rPr>
                <w:rFonts w:ascii="Arial" w:hAnsi="Arial" w:cs="Arial"/>
                <w:b/>
                <w:color w:val="000000" w:themeColor="text1"/>
              </w:rPr>
            </w:pPr>
            <w:r w:rsidRPr="005F6654">
              <w:rPr>
                <w:rFonts w:ascii="Arial" w:hAnsi="Arial" w:cs="Arial"/>
                <w:b/>
                <w:color w:val="000000" w:themeColor="text1"/>
              </w:rPr>
              <w:t>Izvajalci</w:t>
            </w:r>
          </w:p>
        </w:tc>
        <w:tc>
          <w:tcPr>
            <w:tcW w:w="4210" w:type="pct"/>
            <w:tcBorders>
              <w:bottom w:val="single" w:sz="4" w:space="0" w:color="7F7F7F" w:themeColor="text1" w:themeTint="80"/>
            </w:tcBorders>
            <w:shd w:val="clear" w:color="auto" w:fill="auto"/>
            <w:vAlign w:val="center"/>
          </w:tcPr>
          <w:p w14:paraId="0DBF4D5A" w14:textId="77777777" w:rsidR="002D2872" w:rsidRPr="005F6654" w:rsidRDefault="002D2872" w:rsidP="00F87B6A">
            <w:pPr>
              <w:numPr>
                <w:ilvl w:val="0"/>
                <w:numId w:val="16"/>
              </w:numPr>
              <w:suppressAutoHyphens/>
              <w:spacing w:after="0" w:line="240" w:lineRule="auto"/>
              <w:jc w:val="both"/>
              <w:rPr>
                <w:rFonts w:ascii="Arial" w:hAnsi="Arial" w:cs="Arial"/>
                <w:color w:val="000000" w:themeColor="text1"/>
              </w:rPr>
            </w:pPr>
            <w:r w:rsidRPr="005F6654">
              <w:rPr>
                <w:rFonts w:ascii="Arial" w:hAnsi="Arial" w:cs="Arial"/>
                <w:color w:val="000000" w:themeColor="text1"/>
              </w:rPr>
              <w:t xml:space="preserve">RRA (oz. </w:t>
            </w:r>
            <w:r>
              <w:rPr>
                <w:rFonts w:ascii="Arial" w:hAnsi="Arial" w:cs="Arial"/>
                <w:color w:val="000000" w:themeColor="text1"/>
              </w:rPr>
              <w:t>projektni partnerji</w:t>
            </w:r>
            <w:r w:rsidRPr="005F6654">
              <w:rPr>
                <w:rStyle w:val="Sprotnaopomba-sklic"/>
                <w:rFonts w:ascii="Arial" w:hAnsi="Arial" w:cs="Arial"/>
                <w:color w:val="000000" w:themeColor="text1"/>
              </w:rPr>
              <w:footnoteReference w:id="7"/>
            </w:r>
            <w:r w:rsidRPr="005F6654">
              <w:rPr>
                <w:rFonts w:ascii="Arial" w:hAnsi="Arial" w:cs="Arial"/>
                <w:color w:val="000000" w:themeColor="text1"/>
              </w:rPr>
              <w:t xml:space="preserve">) </w:t>
            </w:r>
          </w:p>
        </w:tc>
      </w:tr>
      <w:tr w:rsidR="002D2872" w:rsidRPr="00264D0D" w14:paraId="4A151213" w14:textId="77777777" w:rsidTr="002D2872">
        <w:trPr>
          <w:trHeight w:val="593"/>
        </w:trPr>
        <w:tc>
          <w:tcPr>
            <w:tcW w:w="5000" w:type="pct"/>
            <w:gridSpan w:val="2"/>
            <w:tcBorders>
              <w:left w:val="nil"/>
              <w:bottom w:val="single" w:sz="4" w:space="0" w:color="7F7F7F" w:themeColor="text1" w:themeTint="80"/>
              <w:right w:val="nil"/>
            </w:tcBorders>
            <w:shd w:val="clear" w:color="auto" w:fill="auto"/>
            <w:vAlign w:val="center"/>
          </w:tcPr>
          <w:p w14:paraId="51D7423D" w14:textId="77777777" w:rsidR="002D2872" w:rsidRPr="00264D0D" w:rsidRDefault="002D2872" w:rsidP="00F87B6A">
            <w:pPr>
              <w:spacing w:after="0" w:line="240" w:lineRule="auto"/>
              <w:jc w:val="both"/>
              <w:rPr>
                <w:rFonts w:ascii="Arial" w:hAnsi="Arial" w:cs="Arial"/>
                <w:b/>
                <w:color w:val="000000" w:themeColor="text1"/>
              </w:rPr>
            </w:pPr>
          </w:p>
        </w:tc>
      </w:tr>
      <w:tr w:rsidR="002D2872" w:rsidRPr="00264D0D" w14:paraId="6B1B36D3" w14:textId="77777777" w:rsidTr="002D2872">
        <w:trPr>
          <w:trHeight w:val="593"/>
        </w:trPr>
        <w:tc>
          <w:tcPr>
            <w:tcW w:w="5000" w:type="pct"/>
            <w:gridSpan w:val="2"/>
            <w:shd w:val="pct10" w:color="auto" w:fill="auto"/>
            <w:vAlign w:val="center"/>
          </w:tcPr>
          <w:p w14:paraId="25633CAB" w14:textId="77777777" w:rsidR="002D2872" w:rsidRPr="00264D0D" w:rsidRDefault="002D2872" w:rsidP="00F87B6A">
            <w:pPr>
              <w:spacing w:after="0" w:line="240" w:lineRule="auto"/>
              <w:jc w:val="both"/>
              <w:rPr>
                <w:rFonts w:ascii="Arial" w:hAnsi="Arial" w:cs="Arial"/>
                <w:b/>
                <w:color w:val="000000" w:themeColor="text1"/>
              </w:rPr>
            </w:pPr>
            <w:r w:rsidRPr="00264D0D">
              <w:rPr>
                <w:rFonts w:ascii="Arial" w:hAnsi="Arial" w:cs="Arial"/>
                <w:b/>
                <w:color w:val="000000" w:themeColor="text1"/>
              </w:rPr>
              <w:t>II. Delo udeležencev v projektu</w:t>
            </w:r>
          </w:p>
        </w:tc>
      </w:tr>
      <w:tr w:rsidR="002D2872" w:rsidRPr="00264D0D" w14:paraId="27EBA104" w14:textId="77777777" w:rsidTr="002D2872">
        <w:trPr>
          <w:trHeight w:val="593"/>
        </w:trPr>
        <w:tc>
          <w:tcPr>
            <w:tcW w:w="790" w:type="pct"/>
            <w:shd w:val="clear" w:color="auto" w:fill="auto"/>
            <w:vAlign w:val="center"/>
          </w:tcPr>
          <w:p w14:paraId="0E131A2B" w14:textId="77777777" w:rsidR="002D2872" w:rsidRPr="00264D0D" w:rsidRDefault="002D2872" w:rsidP="00F87B6A">
            <w:pPr>
              <w:spacing w:after="0" w:line="240" w:lineRule="auto"/>
              <w:jc w:val="both"/>
              <w:rPr>
                <w:rFonts w:ascii="Arial" w:hAnsi="Arial" w:cs="Arial"/>
                <w:b/>
                <w:color w:val="000000" w:themeColor="text1"/>
              </w:rPr>
            </w:pPr>
            <w:r w:rsidRPr="00264D0D">
              <w:rPr>
                <w:rFonts w:ascii="Arial" w:hAnsi="Arial" w:cs="Arial"/>
                <w:b/>
                <w:color w:val="000000" w:themeColor="text1"/>
              </w:rPr>
              <w:t xml:space="preserve">Aktivnosti </w:t>
            </w:r>
          </w:p>
        </w:tc>
        <w:tc>
          <w:tcPr>
            <w:tcW w:w="4210" w:type="pct"/>
            <w:shd w:val="clear" w:color="auto" w:fill="auto"/>
            <w:vAlign w:val="center"/>
          </w:tcPr>
          <w:p w14:paraId="0DDF8B1D"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udeležba na skupinskih in individualnih podjetniških usposabljanjih, izvedenih s strani zunanjih izvajalcev (strokovnjakov za različna področja podjetništva) zunanjih mentorj</w:t>
            </w:r>
            <w:r>
              <w:rPr>
                <w:rFonts w:ascii="Arial" w:hAnsi="Arial" w:cs="Arial"/>
                <w:color w:val="000000" w:themeColor="text1"/>
              </w:rPr>
              <w:t>ev</w:t>
            </w:r>
            <w:r w:rsidRPr="00264D0D">
              <w:rPr>
                <w:rFonts w:ascii="Arial" w:hAnsi="Arial" w:cs="Arial"/>
                <w:color w:val="000000" w:themeColor="text1"/>
              </w:rPr>
              <w:t xml:space="preserve"> in notranjih mentorj</w:t>
            </w:r>
            <w:r>
              <w:rPr>
                <w:rFonts w:ascii="Arial" w:hAnsi="Arial" w:cs="Arial"/>
                <w:color w:val="000000" w:themeColor="text1"/>
              </w:rPr>
              <w:t>ev</w:t>
            </w:r>
            <w:r w:rsidRPr="00264D0D">
              <w:rPr>
                <w:rFonts w:ascii="Arial" w:hAnsi="Arial" w:cs="Arial"/>
                <w:color w:val="000000" w:themeColor="text1"/>
              </w:rPr>
              <w:t>,</w:t>
            </w:r>
          </w:p>
          <w:p w14:paraId="53E88072"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aktivno sodelovanje pri mentorstvu (s strani notranjih in zunanjih mentorjev),</w:t>
            </w:r>
          </w:p>
          <w:p w14:paraId="19947600"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seznanitev s podjetniškimi vsebinami,</w:t>
            </w:r>
          </w:p>
          <w:p w14:paraId="6F7F96A5"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opravljena raziskava trga,</w:t>
            </w:r>
          </w:p>
          <w:p w14:paraId="0CC31E12" w14:textId="48623EE4"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izdelava minimalno sprejemljivega produkta</w:t>
            </w:r>
            <w:r w:rsidR="00320EB8">
              <w:rPr>
                <w:rFonts w:ascii="Arial" w:hAnsi="Arial" w:cs="Arial"/>
                <w:color w:val="000000" w:themeColor="text1"/>
              </w:rPr>
              <w:t xml:space="preserve"> za plasiranje na trg</w:t>
            </w:r>
            <w:r w:rsidRPr="00264D0D">
              <w:rPr>
                <w:rFonts w:ascii="Arial" w:hAnsi="Arial" w:cs="Arial"/>
                <w:color w:val="000000" w:themeColor="text1"/>
              </w:rPr>
              <w:t>,</w:t>
            </w:r>
          </w:p>
          <w:p w14:paraId="34656232"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izdelava poslovnega modela in poslovnega načrta,</w:t>
            </w:r>
          </w:p>
          <w:p w14:paraId="3074E0D9"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izdelan produkt ali storitev,</w:t>
            </w:r>
          </w:p>
          <w:p w14:paraId="0EE29FA7"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izdelava promocijskih gradiv,</w:t>
            </w:r>
          </w:p>
          <w:p w14:paraId="271393B3"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udeležba na ogledih dobrih podjetniških praks ter mreženjih,</w:t>
            </w:r>
          </w:p>
          <w:p w14:paraId="3515FF30"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priprava na odprtje poslovnega subjekta.</w:t>
            </w:r>
          </w:p>
        </w:tc>
      </w:tr>
      <w:tr w:rsidR="002D2872" w:rsidRPr="00264D0D" w14:paraId="6EB0A718" w14:textId="77777777" w:rsidTr="002D2872">
        <w:trPr>
          <w:trHeight w:val="593"/>
        </w:trPr>
        <w:tc>
          <w:tcPr>
            <w:tcW w:w="790" w:type="pct"/>
            <w:shd w:val="clear" w:color="auto" w:fill="auto"/>
            <w:vAlign w:val="center"/>
          </w:tcPr>
          <w:p w14:paraId="158CE25C" w14:textId="77777777" w:rsidR="002D2872" w:rsidRPr="00264D0D" w:rsidRDefault="002D2872" w:rsidP="00F87B6A">
            <w:pPr>
              <w:spacing w:after="0" w:line="240" w:lineRule="auto"/>
              <w:jc w:val="both"/>
              <w:rPr>
                <w:rFonts w:ascii="Arial" w:hAnsi="Arial" w:cs="Arial"/>
                <w:b/>
                <w:color w:val="000000" w:themeColor="text1"/>
              </w:rPr>
            </w:pPr>
            <w:r w:rsidRPr="00264D0D">
              <w:rPr>
                <w:rFonts w:ascii="Arial" w:hAnsi="Arial" w:cs="Arial"/>
                <w:b/>
                <w:color w:val="000000" w:themeColor="text1"/>
              </w:rPr>
              <w:t>Minimalni standard</w:t>
            </w:r>
          </w:p>
        </w:tc>
        <w:tc>
          <w:tcPr>
            <w:tcW w:w="4210" w:type="pct"/>
            <w:shd w:val="clear" w:color="auto" w:fill="auto"/>
            <w:vAlign w:val="center"/>
          </w:tcPr>
          <w:p w14:paraId="58D496F9" w14:textId="370E6EA2" w:rsidR="002D2872" w:rsidRPr="008D1260" w:rsidRDefault="00367A87" w:rsidP="00F87B6A">
            <w:pPr>
              <w:numPr>
                <w:ilvl w:val="0"/>
                <w:numId w:val="16"/>
              </w:numPr>
              <w:suppressAutoHyphens/>
              <w:spacing w:after="0" w:line="240" w:lineRule="auto"/>
              <w:jc w:val="both"/>
              <w:rPr>
                <w:rFonts w:ascii="Arial" w:hAnsi="Arial" w:cs="Arial"/>
                <w:b/>
                <w:color w:val="000000" w:themeColor="text1"/>
              </w:rPr>
            </w:pPr>
            <w:r>
              <w:rPr>
                <w:rFonts w:ascii="Arial" w:hAnsi="Arial" w:cs="Arial"/>
                <w:b/>
                <w:color w:val="000000" w:themeColor="text1"/>
              </w:rPr>
              <w:t>u</w:t>
            </w:r>
            <w:r w:rsidR="002D2872" w:rsidRPr="008D1260">
              <w:rPr>
                <w:rFonts w:ascii="Arial" w:hAnsi="Arial" w:cs="Arial"/>
                <w:b/>
                <w:color w:val="000000" w:themeColor="text1"/>
              </w:rPr>
              <w:t>deleženci morajo izkazati vsaj 80 % prisotnost na obveznih delavnicah in svetovanjih</w:t>
            </w:r>
          </w:p>
        </w:tc>
      </w:tr>
      <w:tr w:rsidR="002D2872" w:rsidRPr="00264D0D" w14:paraId="56F43406" w14:textId="77777777" w:rsidTr="002D2872">
        <w:trPr>
          <w:trHeight w:val="593"/>
        </w:trPr>
        <w:tc>
          <w:tcPr>
            <w:tcW w:w="790" w:type="pct"/>
            <w:shd w:val="clear" w:color="auto" w:fill="auto"/>
            <w:vAlign w:val="center"/>
          </w:tcPr>
          <w:p w14:paraId="0A073F5B" w14:textId="77777777" w:rsidR="002D2872" w:rsidRPr="00264D0D" w:rsidRDefault="002D2872" w:rsidP="00F87B6A">
            <w:pPr>
              <w:spacing w:after="0" w:line="240" w:lineRule="auto"/>
              <w:jc w:val="both"/>
              <w:rPr>
                <w:rFonts w:ascii="Arial" w:hAnsi="Arial" w:cs="Arial"/>
                <w:b/>
                <w:color w:val="000000" w:themeColor="text1"/>
              </w:rPr>
            </w:pPr>
            <w:r w:rsidRPr="00264D0D">
              <w:rPr>
                <w:rFonts w:ascii="Arial" w:hAnsi="Arial" w:cs="Arial"/>
                <w:b/>
                <w:color w:val="000000" w:themeColor="text1"/>
              </w:rPr>
              <w:t>Cilji</w:t>
            </w:r>
          </w:p>
        </w:tc>
        <w:tc>
          <w:tcPr>
            <w:tcW w:w="4210" w:type="pct"/>
            <w:shd w:val="clear" w:color="auto" w:fill="auto"/>
            <w:vAlign w:val="center"/>
          </w:tcPr>
          <w:p w14:paraId="53162E72"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oblikovana poslovna ideja,</w:t>
            </w:r>
          </w:p>
          <w:p w14:paraId="1500A196" w14:textId="77777777" w:rsidR="002D2872" w:rsidRPr="00264D0D" w:rsidRDefault="002D2872" w:rsidP="00F87B6A">
            <w:pPr>
              <w:numPr>
                <w:ilvl w:val="0"/>
                <w:numId w:val="16"/>
              </w:numPr>
              <w:suppressAutoHyphens/>
              <w:spacing w:after="0" w:line="240" w:lineRule="auto"/>
              <w:rPr>
                <w:rFonts w:ascii="Arial" w:hAnsi="Arial" w:cs="Arial"/>
                <w:color w:val="000000" w:themeColor="text1"/>
              </w:rPr>
            </w:pPr>
            <w:r w:rsidRPr="00264D0D">
              <w:rPr>
                <w:rFonts w:ascii="Arial" w:hAnsi="Arial" w:cs="Arial"/>
                <w:color w:val="000000" w:themeColor="text1"/>
              </w:rPr>
              <w:t>izdelan poslovni model,</w:t>
            </w:r>
          </w:p>
          <w:p w14:paraId="5443A69F" w14:textId="77777777" w:rsidR="002D2872" w:rsidRPr="00264D0D" w:rsidRDefault="002D2872" w:rsidP="00F87B6A">
            <w:pPr>
              <w:numPr>
                <w:ilvl w:val="0"/>
                <w:numId w:val="16"/>
              </w:numPr>
              <w:suppressAutoHyphens/>
              <w:spacing w:after="0" w:line="240" w:lineRule="auto"/>
              <w:rPr>
                <w:rFonts w:ascii="Arial" w:hAnsi="Arial" w:cs="Arial"/>
                <w:color w:val="000000" w:themeColor="text1"/>
              </w:rPr>
            </w:pPr>
            <w:r w:rsidRPr="00264D0D">
              <w:rPr>
                <w:rFonts w:ascii="Arial" w:hAnsi="Arial" w:cs="Arial"/>
                <w:color w:val="000000" w:themeColor="text1"/>
              </w:rPr>
              <w:t>osvojena podjetniška znanja,</w:t>
            </w:r>
          </w:p>
          <w:p w14:paraId="425C0544" w14:textId="77777777" w:rsidR="002D2872" w:rsidRPr="00264D0D" w:rsidRDefault="002D2872" w:rsidP="00F87B6A">
            <w:pPr>
              <w:numPr>
                <w:ilvl w:val="0"/>
                <w:numId w:val="16"/>
              </w:numPr>
              <w:suppressAutoHyphens/>
              <w:spacing w:after="0" w:line="240" w:lineRule="auto"/>
              <w:rPr>
                <w:rFonts w:ascii="Arial" w:hAnsi="Arial" w:cs="Arial"/>
                <w:color w:val="000000" w:themeColor="text1"/>
              </w:rPr>
            </w:pPr>
            <w:r w:rsidRPr="00264D0D">
              <w:rPr>
                <w:rFonts w:ascii="Arial" w:hAnsi="Arial" w:cs="Arial"/>
                <w:color w:val="000000" w:themeColor="text1"/>
              </w:rPr>
              <w:t>definiran izdelek / storitev,</w:t>
            </w:r>
          </w:p>
          <w:p w14:paraId="5F42E3EF" w14:textId="1AEDD0EB" w:rsidR="002D2872" w:rsidRPr="00264D0D" w:rsidRDefault="002D2872" w:rsidP="00F87B6A">
            <w:pPr>
              <w:numPr>
                <w:ilvl w:val="0"/>
                <w:numId w:val="16"/>
              </w:numPr>
              <w:suppressAutoHyphens/>
              <w:spacing w:after="0" w:line="240" w:lineRule="auto"/>
              <w:rPr>
                <w:rFonts w:ascii="Arial" w:hAnsi="Arial" w:cs="Arial"/>
                <w:color w:val="000000" w:themeColor="text1"/>
              </w:rPr>
            </w:pPr>
            <w:r w:rsidRPr="00264D0D">
              <w:rPr>
                <w:rFonts w:ascii="Arial" w:hAnsi="Arial" w:cs="Arial"/>
                <w:color w:val="000000" w:themeColor="text1"/>
              </w:rPr>
              <w:t>pripravljen in na trgu testiran prototip/minimalno sprejemljiv produkt</w:t>
            </w:r>
            <w:r w:rsidR="00320EB8">
              <w:rPr>
                <w:rFonts w:ascii="Arial" w:hAnsi="Arial" w:cs="Arial"/>
                <w:color w:val="000000" w:themeColor="text1"/>
              </w:rPr>
              <w:t xml:space="preserve"> za plasiranje na trg</w:t>
            </w:r>
            <w:r w:rsidRPr="00264D0D">
              <w:rPr>
                <w:rFonts w:ascii="Arial" w:hAnsi="Arial" w:cs="Arial"/>
                <w:color w:val="000000" w:themeColor="text1"/>
              </w:rPr>
              <w:t>,</w:t>
            </w:r>
          </w:p>
          <w:p w14:paraId="242F26AF" w14:textId="77777777" w:rsidR="002D2872" w:rsidRPr="00264D0D" w:rsidRDefault="002D2872" w:rsidP="00F87B6A">
            <w:pPr>
              <w:numPr>
                <w:ilvl w:val="0"/>
                <w:numId w:val="16"/>
              </w:numPr>
              <w:suppressAutoHyphens/>
              <w:spacing w:after="0" w:line="240" w:lineRule="auto"/>
              <w:rPr>
                <w:rFonts w:ascii="Arial" w:hAnsi="Arial" w:cs="Arial"/>
                <w:color w:val="000000" w:themeColor="text1"/>
              </w:rPr>
            </w:pPr>
            <w:r w:rsidRPr="00264D0D">
              <w:rPr>
                <w:rFonts w:ascii="Arial" w:hAnsi="Arial" w:cs="Arial"/>
                <w:color w:val="000000" w:themeColor="text1"/>
              </w:rPr>
              <w:t>izdelan poslovni načrt,</w:t>
            </w:r>
          </w:p>
          <w:p w14:paraId="3FEBDFC4" w14:textId="381522F5" w:rsidR="002D2872" w:rsidRPr="00264D0D" w:rsidRDefault="002D2872" w:rsidP="00F87B6A">
            <w:pPr>
              <w:numPr>
                <w:ilvl w:val="0"/>
                <w:numId w:val="16"/>
              </w:numPr>
              <w:suppressAutoHyphens/>
              <w:spacing w:after="0" w:line="240" w:lineRule="auto"/>
              <w:rPr>
                <w:rFonts w:ascii="Arial" w:hAnsi="Arial" w:cs="Arial"/>
                <w:color w:val="000000" w:themeColor="text1"/>
              </w:rPr>
            </w:pPr>
            <w:r w:rsidRPr="00264D0D">
              <w:rPr>
                <w:rFonts w:ascii="Arial" w:hAnsi="Arial" w:cs="Arial"/>
                <w:color w:val="000000" w:themeColor="text1"/>
              </w:rPr>
              <w:t>priprava na odprtje poslovnega subjekta</w:t>
            </w:r>
          </w:p>
        </w:tc>
      </w:tr>
      <w:tr w:rsidR="002D2872" w:rsidRPr="00264D0D" w14:paraId="2B8D7BF0" w14:textId="77777777" w:rsidTr="002D2872">
        <w:trPr>
          <w:trHeight w:val="593"/>
        </w:trPr>
        <w:tc>
          <w:tcPr>
            <w:tcW w:w="790" w:type="pct"/>
            <w:tcBorders>
              <w:bottom w:val="single" w:sz="4" w:space="0" w:color="7F7F7F" w:themeColor="text1" w:themeTint="80"/>
            </w:tcBorders>
            <w:shd w:val="clear" w:color="auto" w:fill="auto"/>
            <w:vAlign w:val="center"/>
          </w:tcPr>
          <w:p w14:paraId="717CB181" w14:textId="77777777" w:rsidR="002D2872" w:rsidRPr="00264D0D" w:rsidRDefault="002D2872" w:rsidP="00F87B6A">
            <w:pPr>
              <w:spacing w:after="0" w:line="240" w:lineRule="auto"/>
              <w:jc w:val="both"/>
              <w:rPr>
                <w:rFonts w:ascii="Arial" w:hAnsi="Arial" w:cs="Arial"/>
                <w:b/>
                <w:color w:val="000000" w:themeColor="text1"/>
              </w:rPr>
            </w:pPr>
            <w:r w:rsidRPr="00264D0D">
              <w:rPr>
                <w:rFonts w:ascii="Arial" w:hAnsi="Arial" w:cs="Arial"/>
                <w:b/>
                <w:color w:val="000000" w:themeColor="text1"/>
              </w:rPr>
              <w:t>Izvajalci</w:t>
            </w:r>
          </w:p>
        </w:tc>
        <w:tc>
          <w:tcPr>
            <w:tcW w:w="4210" w:type="pct"/>
            <w:tcBorders>
              <w:bottom w:val="single" w:sz="4" w:space="0" w:color="7F7F7F" w:themeColor="text1" w:themeTint="80"/>
            </w:tcBorders>
            <w:shd w:val="clear" w:color="auto" w:fill="auto"/>
            <w:vAlign w:val="center"/>
          </w:tcPr>
          <w:p w14:paraId="78067A44" w14:textId="4601D5B4" w:rsidR="002D2872" w:rsidRPr="00264D0D" w:rsidRDefault="002D3704" w:rsidP="00F87B6A">
            <w:pPr>
              <w:numPr>
                <w:ilvl w:val="0"/>
                <w:numId w:val="16"/>
              </w:numPr>
              <w:suppressAutoHyphens/>
              <w:spacing w:after="0" w:line="240" w:lineRule="auto"/>
              <w:rPr>
                <w:rFonts w:ascii="Arial" w:hAnsi="Arial" w:cs="Arial"/>
                <w:color w:val="000000" w:themeColor="text1"/>
              </w:rPr>
            </w:pPr>
            <w:r>
              <w:rPr>
                <w:rFonts w:ascii="Arial" w:hAnsi="Arial" w:cs="Arial"/>
                <w:color w:val="000000" w:themeColor="text1"/>
              </w:rPr>
              <w:t>udeleženci v projektu</w:t>
            </w:r>
          </w:p>
        </w:tc>
      </w:tr>
      <w:tr w:rsidR="002D2872" w:rsidRPr="00264D0D" w14:paraId="251EE4F1" w14:textId="77777777" w:rsidTr="002D2872">
        <w:trPr>
          <w:trHeight w:val="593"/>
        </w:trPr>
        <w:tc>
          <w:tcPr>
            <w:tcW w:w="5000" w:type="pct"/>
            <w:gridSpan w:val="2"/>
            <w:tcBorders>
              <w:left w:val="nil"/>
              <w:bottom w:val="single" w:sz="4" w:space="0" w:color="7F7F7F" w:themeColor="text1" w:themeTint="80"/>
              <w:right w:val="nil"/>
            </w:tcBorders>
            <w:shd w:val="clear" w:color="auto" w:fill="auto"/>
            <w:vAlign w:val="center"/>
          </w:tcPr>
          <w:p w14:paraId="6DD87C21" w14:textId="77777777" w:rsidR="002D2872" w:rsidRPr="00264D0D" w:rsidRDefault="002D2872" w:rsidP="00F87B6A">
            <w:pPr>
              <w:spacing w:after="0" w:line="240" w:lineRule="auto"/>
              <w:jc w:val="both"/>
              <w:rPr>
                <w:rFonts w:ascii="Arial" w:hAnsi="Arial" w:cs="Arial"/>
                <w:b/>
                <w:color w:val="000000" w:themeColor="text1"/>
              </w:rPr>
            </w:pPr>
          </w:p>
        </w:tc>
      </w:tr>
      <w:tr w:rsidR="002D2872" w:rsidRPr="00264D0D" w14:paraId="4DB7A8EF" w14:textId="77777777" w:rsidTr="002D2872">
        <w:trPr>
          <w:trHeight w:val="593"/>
        </w:trPr>
        <w:tc>
          <w:tcPr>
            <w:tcW w:w="5000" w:type="pct"/>
            <w:gridSpan w:val="2"/>
            <w:shd w:val="pct10" w:color="auto" w:fill="auto"/>
            <w:vAlign w:val="center"/>
          </w:tcPr>
          <w:p w14:paraId="2D41BB35" w14:textId="0E32720C" w:rsidR="002D2872" w:rsidRPr="00264D0D" w:rsidRDefault="002D2872" w:rsidP="00F87B6A">
            <w:pPr>
              <w:spacing w:after="0" w:line="240" w:lineRule="auto"/>
              <w:jc w:val="both"/>
              <w:rPr>
                <w:rFonts w:ascii="Arial" w:hAnsi="Arial" w:cs="Arial"/>
                <w:b/>
                <w:color w:val="000000" w:themeColor="text1"/>
              </w:rPr>
            </w:pPr>
            <w:r w:rsidRPr="00264D0D">
              <w:rPr>
                <w:rFonts w:ascii="Arial" w:hAnsi="Arial" w:cs="Arial"/>
                <w:b/>
                <w:color w:val="000000" w:themeColor="text1"/>
              </w:rPr>
              <w:lastRenderedPageBreak/>
              <w:t>III. Delo zunanj</w:t>
            </w:r>
            <w:r w:rsidR="00C85C7B">
              <w:rPr>
                <w:rFonts w:ascii="Arial" w:hAnsi="Arial" w:cs="Arial"/>
                <w:b/>
                <w:color w:val="000000" w:themeColor="text1"/>
              </w:rPr>
              <w:t>ih</w:t>
            </w:r>
            <w:r w:rsidRPr="00264D0D">
              <w:rPr>
                <w:rFonts w:ascii="Arial" w:hAnsi="Arial" w:cs="Arial"/>
                <w:b/>
                <w:color w:val="000000" w:themeColor="text1"/>
              </w:rPr>
              <w:t xml:space="preserve"> mentorj</w:t>
            </w:r>
            <w:r w:rsidR="00C85C7B">
              <w:rPr>
                <w:rFonts w:ascii="Arial" w:hAnsi="Arial" w:cs="Arial"/>
                <w:b/>
                <w:color w:val="000000" w:themeColor="text1"/>
              </w:rPr>
              <w:t>ev</w:t>
            </w:r>
          </w:p>
        </w:tc>
      </w:tr>
      <w:tr w:rsidR="002D2872" w:rsidRPr="00264D0D" w14:paraId="07F6FDC5" w14:textId="77777777" w:rsidTr="002D2872">
        <w:trPr>
          <w:trHeight w:val="593"/>
        </w:trPr>
        <w:tc>
          <w:tcPr>
            <w:tcW w:w="790" w:type="pct"/>
            <w:shd w:val="clear" w:color="auto" w:fill="auto"/>
            <w:vAlign w:val="center"/>
          </w:tcPr>
          <w:p w14:paraId="19D8BA02" w14:textId="77777777" w:rsidR="002D2872" w:rsidRPr="00264D0D" w:rsidRDefault="002D2872" w:rsidP="00F87B6A">
            <w:pPr>
              <w:spacing w:after="0" w:line="240" w:lineRule="auto"/>
              <w:jc w:val="both"/>
              <w:rPr>
                <w:rFonts w:ascii="Arial" w:hAnsi="Arial" w:cs="Arial"/>
                <w:b/>
                <w:color w:val="000000" w:themeColor="text1"/>
              </w:rPr>
            </w:pPr>
            <w:r w:rsidRPr="00264D0D">
              <w:rPr>
                <w:rFonts w:ascii="Arial" w:hAnsi="Arial" w:cs="Arial"/>
                <w:b/>
                <w:color w:val="000000" w:themeColor="text1"/>
              </w:rPr>
              <w:t xml:space="preserve">Aktivnosti </w:t>
            </w:r>
          </w:p>
        </w:tc>
        <w:tc>
          <w:tcPr>
            <w:tcW w:w="4210" w:type="pct"/>
            <w:shd w:val="clear" w:color="auto" w:fill="auto"/>
            <w:vAlign w:val="center"/>
          </w:tcPr>
          <w:p w14:paraId="2A64A8C2"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sodelovanje pri razvoju poslovnih idej udeležencev,</w:t>
            </w:r>
          </w:p>
          <w:p w14:paraId="72AADFA2"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reševanje zahtevnejših vsebinskih težav pri razvoju poslovnih idej,</w:t>
            </w:r>
          </w:p>
          <w:p w14:paraId="20523CCB"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izvedba skupinskih in individualnih svetovanj,</w:t>
            </w:r>
          </w:p>
          <w:p w14:paraId="0DF303CD"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motiviranje in usmerjanje udeležencev,</w:t>
            </w:r>
          </w:p>
          <w:p w14:paraId="36859C3E" w14:textId="77777777" w:rsidR="00367A87"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pomoč pri pripravi na odprtje poslovnega subjekta</w:t>
            </w:r>
            <w:r w:rsidR="00367A87">
              <w:rPr>
                <w:rFonts w:ascii="Arial" w:hAnsi="Arial" w:cs="Arial"/>
                <w:color w:val="000000" w:themeColor="text1"/>
              </w:rPr>
              <w:t>,</w:t>
            </w:r>
          </w:p>
          <w:p w14:paraId="3EE590F6" w14:textId="500A596A" w:rsidR="002D2872" w:rsidRPr="00264D0D" w:rsidRDefault="00367A87" w:rsidP="00F87B6A">
            <w:pPr>
              <w:numPr>
                <w:ilvl w:val="0"/>
                <w:numId w:val="16"/>
              </w:numPr>
              <w:suppressAutoHyphens/>
              <w:spacing w:after="0" w:line="240" w:lineRule="auto"/>
              <w:jc w:val="both"/>
              <w:rPr>
                <w:rFonts w:ascii="Arial" w:hAnsi="Arial" w:cs="Arial"/>
                <w:color w:val="000000" w:themeColor="text1"/>
              </w:rPr>
            </w:pPr>
            <w:r>
              <w:rPr>
                <w:rFonts w:ascii="Arial" w:hAnsi="Arial" w:cs="Arial"/>
                <w:color w:val="000000" w:themeColor="text1"/>
              </w:rPr>
              <w:t>sodelovanje pri izboru udeležencev</w:t>
            </w:r>
          </w:p>
        </w:tc>
      </w:tr>
      <w:tr w:rsidR="002D2872" w:rsidRPr="00264D0D" w14:paraId="48C14E16" w14:textId="77777777" w:rsidTr="002D2872">
        <w:trPr>
          <w:trHeight w:val="593"/>
        </w:trPr>
        <w:tc>
          <w:tcPr>
            <w:tcW w:w="790" w:type="pct"/>
            <w:shd w:val="clear" w:color="auto" w:fill="auto"/>
            <w:vAlign w:val="center"/>
          </w:tcPr>
          <w:p w14:paraId="29721E39" w14:textId="77777777" w:rsidR="002D2872" w:rsidRPr="00264D0D" w:rsidRDefault="002D2872" w:rsidP="00F87B6A">
            <w:pPr>
              <w:spacing w:after="0" w:line="240" w:lineRule="auto"/>
              <w:jc w:val="both"/>
              <w:rPr>
                <w:rFonts w:ascii="Arial" w:hAnsi="Arial" w:cs="Arial"/>
                <w:b/>
                <w:color w:val="000000" w:themeColor="text1"/>
              </w:rPr>
            </w:pPr>
            <w:r w:rsidRPr="00264D0D">
              <w:rPr>
                <w:rFonts w:ascii="Arial" w:hAnsi="Arial" w:cs="Arial"/>
                <w:b/>
                <w:color w:val="000000" w:themeColor="text1"/>
              </w:rPr>
              <w:t>Minimalni standard</w:t>
            </w:r>
          </w:p>
        </w:tc>
        <w:tc>
          <w:tcPr>
            <w:tcW w:w="4210" w:type="pct"/>
            <w:shd w:val="clear" w:color="auto" w:fill="auto"/>
            <w:vAlign w:val="center"/>
          </w:tcPr>
          <w:p w14:paraId="19FE3844" w14:textId="698539FC" w:rsidR="002D2872" w:rsidRPr="008D1260" w:rsidRDefault="002D2872" w:rsidP="00F87B6A">
            <w:pPr>
              <w:numPr>
                <w:ilvl w:val="0"/>
                <w:numId w:val="16"/>
              </w:numPr>
              <w:suppressAutoHyphens/>
              <w:spacing w:after="0" w:line="240" w:lineRule="auto"/>
              <w:jc w:val="both"/>
              <w:rPr>
                <w:rFonts w:ascii="Arial" w:hAnsi="Arial" w:cs="Arial"/>
                <w:b/>
                <w:color w:val="000000" w:themeColor="text1"/>
              </w:rPr>
            </w:pPr>
            <w:r>
              <w:rPr>
                <w:rFonts w:ascii="Arial" w:hAnsi="Arial" w:cs="Arial"/>
                <w:b/>
                <w:color w:val="000000" w:themeColor="text1"/>
              </w:rPr>
              <w:t>80</w:t>
            </w:r>
            <w:r w:rsidRPr="008D1260">
              <w:rPr>
                <w:rFonts w:ascii="Arial" w:hAnsi="Arial" w:cs="Arial"/>
                <w:b/>
                <w:color w:val="000000" w:themeColor="text1"/>
              </w:rPr>
              <w:t xml:space="preserve"> ur skupinskega in individualnega dela </w:t>
            </w:r>
            <w:r w:rsidR="000A1268">
              <w:rPr>
                <w:rFonts w:ascii="Arial" w:hAnsi="Arial" w:cs="Arial"/>
                <w:b/>
                <w:color w:val="000000" w:themeColor="text1"/>
              </w:rPr>
              <w:t xml:space="preserve">ter </w:t>
            </w:r>
            <w:r w:rsidR="000A1268" w:rsidRPr="00367A87">
              <w:rPr>
                <w:rFonts w:ascii="Arial" w:hAnsi="Arial" w:cs="Arial"/>
                <w:b/>
                <w:color w:val="000000" w:themeColor="text1"/>
              </w:rPr>
              <w:t xml:space="preserve">10 ur dela v okviru izbora udeležencev </w:t>
            </w:r>
            <w:r w:rsidRPr="00367A87">
              <w:rPr>
                <w:rFonts w:ascii="Arial" w:hAnsi="Arial" w:cs="Arial"/>
                <w:b/>
                <w:color w:val="000000" w:themeColor="text1"/>
              </w:rPr>
              <w:t>na skupino</w:t>
            </w:r>
          </w:p>
        </w:tc>
      </w:tr>
      <w:tr w:rsidR="002D2872" w:rsidRPr="00264D0D" w14:paraId="4D2EEA3B" w14:textId="77777777" w:rsidTr="002D2872">
        <w:trPr>
          <w:trHeight w:val="593"/>
        </w:trPr>
        <w:tc>
          <w:tcPr>
            <w:tcW w:w="790" w:type="pct"/>
            <w:shd w:val="clear" w:color="auto" w:fill="auto"/>
            <w:vAlign w:val="center"/>
          </w:tcPr>
          <w:p w14:paraId="3ADD8379" w14:textId="77777777" w:rsidR="002D2872" w:rsidRPr="00264D0D" w:rsidRDefault="002D2872" w:rsidP="00F87B6A">
            <w:pPr>
              <w:spacing w:after="0" w:line="240" w:lineRule="auto"/>
              <w:jc w:val="both"/>
              <w:rPr>
                <w:rFonts w:ascii="Arial" w:hAnsi="Arial" w:cs="Arial"/>
                <w:b/>
                <w:color w:val="000000" w:themeColor="text1"/>
              </w:rPr>
            </w:pPr>
            <w:r w:rsidRPr="00264D0D">
              <w:rPr>
                <w:rFonts w:ascii="Arial" w:hAnsi="Arial" w:cs="Arial"/>
                <w:b/>
                <w:color w:val="000000" w:themeColor="text1"/>
              </w:rPr>
              <w:t>Cilji</w:t>
            </w:r>
          </w:p>
        </w:tc>
        <w:tc>
          <w:tcPr>
            <w:tcW w:w="4210" w:type="pct"/>
            <w:shd w:val="clear" w:color="auto" w:fill="auto"/>
            <w:vAlign w:val="center"/>
          </w:tcPr>
          <w:p w14:paraId="5F099EDC"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predstavitev posameznih podjetniških vsebin,</w:t>
            </w:r>
          </w:p>
          <w:p w14:paraId="0F2038F7" w14:textId="77777777" w:rsidR="002D2872" w:rsidRPr="00264D0D" w:rsidRDefault="002D2872" w:rsidP="00F87B6A">
            <w:pPr>
              <w:numPr>
                <w:ilvl w:val="0"/>
                <w:numId w:val="16"/>
              </w:numPr>
              <w:suppressAutoHyphens/>
              <w:spacing w:after="0" w:line="240" w:lineRule="auto"/>
              <w:rPr>
                <w:rFonts w:ascii="Arial" w:hAnsi="Arial" w:cs="Arial"/>
                <w:color w:val="000000" w:themeColor="text1"/>
              </w:rPr>
            </w:pPr>
            <w:r w:rsidRPr="00264D0D">
              <w:rPr>
                <w:rFonts w:ascii="Arial" w:hAnsi="Arial" w:cs="Arial"/>
                <w:color w:val="000000" w:themeColor="text1"/>
              </w:rPr>
              <w:t>izvedba individualnih svetovanj,</w:t>
            </w:r>
          </w:p>
          <w:p w14:paraId="62360371" w14:textId="1637A578" w:rsidR="002D2872" w:rsidRPr="00264D0D" w:rsidRDefault="002D2872" w:rsidP="00F87B6A">
            <w:pPr>
              <w:numPr>
                <w:ilvl w:val="0"/>
                <w:numId w:val="16"/>
              </w:numPr>
              <w:suppressAutoHyphens/>
              <w:spacing w:after="0" w:line="240" w:lineRule="auto"/>
              <w:rPr>
                <w:rFonts w:ascii="Arial" w:hAnsi="Arial" w:cs="Arial"/>
                <w:color w:val="000000" w:themeColor="text1"/>
              </w:rPr>
            </w:pPr>
            <w:r w:rsidRPr="00264D0D">
              <w:rPr>
                <w:rFonts w:ascii="Arial" w:hAnsi="Arial" w:cs="Arial"/>
                <w:color w:val="000000" w:themeColor="text1"/>
              </w:rPr>
              <w:t>nudenje pomoči in podpore udeležencem pri razvoju poslovne ideje</w:t>
            </w:r>
          </w:p>
        </w:tc>
      </w:tr>
      <w:tr w:rsidR="002D2872" w:rsidRPr="00264D0D" w14:paraId="7710F708" w14:textId="77777777" w:rsidTr="002D2872">
        <w:trPr>
          <w:trHeight w:val="593"/>
        </w:trPr>
        <w:tc>
          <w:tcPr>
            <w:tcW w:w="790" w:type="pct"/>
            <w:tcBorders>
              <w:bottom w:val="single" w:sz="4" w:space="0" w:color="7F7F7F" w:themeColor="text1" w:themeTint="80"/>
            </w:tcBorders>
            <w:shd w:val="clear" w:color="auto" w:fill="auto"/>
            <w:vAlign w:val="center"/>
          </w:tcPr>
          <w:p w14:paraId="1BDCADA8" w14:textId="77777777" w:rsidR="002D2872" w:rsidRPr="00264D0D" w:rsidRDefault="002D2872" w:rsidP="00F87B6A">
            <w:pPr>
              <w:spacing w:after="0" w:line="240" w:lineRule="auto"/>
              <w:jc w:val="both"/>
              <w:rPr>
                <w:rFonts w:ascii="Arial" w:hAnsi="Arial" w:cs="Arial"/>
                <w:b/>
                <w:color w:val="000000" w:themeColor="text1"/>
              </w:rPr>
            </w:pPr>
            <w:r w:rsidRPr="00264D0D">
              <w:rPr>
                <w:rFonts w:ascii="Arial" w:hAnsi="Arial" w:cs="Arial"/>
                <w:b/>
                <w:color w:val="000000" w:themeColor="text1"/>
              </w:rPr>
              <w:t>Izvajalci</w:t>
            </w:r>
          </w:p>
        </w:tc>
        <w:tc>
          <w:tcPr>
            <w:tcW w:w="4210" w:type="pct"/>
            <w:tcBorders>
              <w:bottom w:val="single" w:sz="4" w:space="0" w:color="7F7F7F" w:themeColor="text1" w:themeTint="80"/>
            </w:tcBorders>
            <w:shd w:val="clear" w:color="auto" w:fill="auto"/>
            <w:vAlign w:val="center"/>
          </w:tcPr>
          <w:p w14:paraId="7BFEBFCC" w14:textId="174BBFD0" w:rsidR="002D2872" w:rsidRPr="00264D0D" w:rsidRDefault="002D2872" w:rsidP="00F87B6A">
            <w:pPr>
              <w:numPr>
                <w:ilvl w:val="0"/>
                <w:numId w:val="16"/>
              </w:numPr>
              <w:suppressAutoHyphens/>
              <w:spacing w:after="0" w:line="240" w:lineRule="auto"/>
              <w:rPr>
                <w:rFonts w:ascii="Arial" w:hAnsi="Arial" w:cs="Arial"/>
                <w:color w:val="000000" w:themeColor="text1"/>
              </w:rPr>
            </w:pPr>
            <w:r w:rsidRPr="00264D0D">
              <w:rPr>
                <w:rFonts w:ascii="Arial" w:hAnsi="Arial" w:cs="Arial"/>
                <w:color w:val="000000" w:themeColor="text1"/>
              </w:rPr>
              <w:t>zunanji mentor</w:t>
            </w:r>
            <w:r w:rsidR="002D3704">
              <w:rPr>
                <w:rFonts w:ascii="Arial" w:hAnsi="Arial" w:cs="Arial"/>
                <w:color w:val="000000" w:themeColor="text1"/>
              </w:rPr>
              <w:t>ji</w:t>
            </w:r>
          </w:p>
        </w:tc>
      </w:tr>
      <w:tr w:rsidR="002D2872" w:rsidRPr="00264D0D" w14:paraId="564A7BFD" w14:textId="77777777" w:rsidTr="002D2872">
        <w:trPr>
          <w:trHeight w:val="593"/>
        </w:trPr>
        <w:tc>
          <w:tcPr>
            <w:tcW w:w="5000" w:type="pct"/>
            <w:gridSpan w:val="2"/>
            <w:tcBorders>
              <w:left w:val="nil"/>
              <w:bottom w:val="single" w:sz="4" w:space="0" w:color="7F7F7F" w:themeColor="text1" w:themeTint="80"/>
              <w:right w:val="nil"/>
            </w:tcBorders>
            <w:shd w:val="clear" w:color="auto" w:fill="auto"/>
            <w:vAlign w:val="center"/>
          </w:tcPr>
          <w:p w14:paraId="60E1ECE8" w14:textId="77777777" w:rsidR="002D2872" w:rsidRPr="00264D0D" w:rsidRDefault="002D2872" w:rsidP="00F87B6A">
            <w:pPr>
              <w:suppressAutoHyphens/>
              <w:spacing w:after="0" w:line="240" w:lineRule="auto"/>
              <w:jc w:val="both"/>
              <w:rPr>
                <w:rFonts w:ascii="Arial" w:hAnsi="Arial" w:cs="Arial"/>
                <w:b/>
                <w:color w:val="000000" w:themeColor="text1"/>
              </w:rPr>
            </w:pPr>
          </w:p>
        </w:tc>
      </w:tr>
      <w:tr w:rsidR="002D2872" w:rsidRPr="00264D0D" w14:paraId="073228CC" w14:textId="77777777" w:rsidTr="002D2872">
        <w:trPr>
          <w:trHeight w:val="593"/>
        </w:trPr>
        <w:tc>
          <w:tcPr>
            <w:tcW w:w="5000" w:type="pct"/>
            <w:gridSpan w:val="2"/>
            <w:shd w:val="pct10" w:color="auto" w:fill="auto"/>
            <w:vAlign w:val="center"/>
          </w:tcPr>
          <w:p w14:paraId="02836E7B" w14:textId="77777777" w:rsidR="002D2872" w:rsidRPr="00264D0D" w:rsidRDefault="002D2872" w:rsidP="00F87B6A">
            <w:pPr>
              <w:suppressAutoHyphens/>
              <w:spacing w:after="0" w:line="240" w:lineRule="auto"/>
              <w:jc w:val="both"/>
              <w:rPr>
                <w:rFonts w:ascii="Arial" w:hAnsi="Arial" w:cs="Arial"/>
                <w:color w:val="000000" w:themeColor="text1"/>
              </w:rPr>
            </w:pPr>
            <w:r w:rsidRPr="00264D0D">
              <w:rPr>
                <w:rFonts w:ascii="Arial" w:hAnsi="Arial" w:cs="Arial"/>
                <w:b/>
                <w:color w:val="000000" w:themeColor="text1"/>
              </w:rPr>
              <w:t>IV. Delo zunanjih izvajalcev</w:t>
            </w:r>
          </w:p>
        </w:tc>
      </w:tr>
      <w:tr w:rsidR="002D2872" w:rsidRPr="00264D0D" w14:paraId="223F40DF" w14:textId="77777777" w:rsidTr="002D2872">
        <w:trPr>
          <w:trHeight w:val="593"/>
        </w:trPr>
        <w:tc>
          <w:tcPr>
            <w:tcW w:w="790" w:type="pct"/>
            <w:shd w:val="clear" w:color="auto" w:fill="auto"/>
            <w:vAlign w:val="center"/>
          </w:tcPr>
          <w:p w14:paraId="2A53D1DC" w14:textId="77777777" w:rsidR="002D2872" w:rsidRPr="00264D0D" w:rsidRDefault="002D2872" w:rsidP="00F87B6A">
            <w:pPr>
              <w:spacing w:after="0" w:line="240" w:lineRule="auto"/>
              <w:jc w:val="both"/>
              <w:rPr>
                <w:rFonts w:ascii="Arial" w:hAnsi="Arial" w:cs="Arial"/>
                <w:b/>
                <w:color w:val="000000" w:themeColor="text1"/>
              </w:rPr>
            </w:pPr>
            <w:r w:rsidRPr="00264D0D">
              <w:rPr>
                <w:rFonts w:ascii="Arial" w:hAnsi="Arial" w:cs="Arial"/>
                <w:b/>
                <w:color w:val="000000" w:themeColor="text1"/>
              </w:rPr>
              <w:t xml:space="preserve">Aktivnosti </w:t>
            </w:r>
          </w:p>
        </w:tc>
        <w:tc>
          <w:tcPr>
            <w:tcW w:w="4210" w:type="pct"/>
            <w:shd w:val="clear" w:color="auto" w:fill="auto"/>
            <w:vAlign w:val="center"/>
          </w:tcPr>
          <w:p w14:paraId="6CA6B4C9"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sodelovanje pri razvoju poslovnih idej udeležencev,</w:t>
            </w:r>
          </w:p>
          <w:p w14:paraId="527265BD"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vodenje skupinskih seminarjev in delavnic in individualnih svetovanj,</w:t>
            </w:r>
          </w:p>
          <w:p w14:paraId="09B5D64F"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usmerjanje udeležencev,</w:t>
            </w:r>
          </w:p>
          <w:p w14:paraId="1FEB5597"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pomoč pri pripravi na odprtje poslovnega subjekta.</w:t>
            </w:r>
          </w:p>
        </w:tc>
      </w:tr>
      <w:tr w:rsidR="002D2872" w:rsidRPr="00264D0D" w14:paraId="500AED90" w14:textId="77777777" w:rsidTr="002D2872">
        <w:trPr>
          <w:trHeight w:val="593"/>
        </w:trPr>
        <w:tc>
          <w:tcPr>
            <w:tcW w:w="790" w:type="pct"/>
            <w:shd w:val="clear" w:color="auto" w:fill="auto"/>
            <w:vAlign w:val="center"/>
          </w:tcPr>
          <w:p w14:paraId="6FA87BA2" w14:textId="77777777" w:rsidR="002D2872" w:rsidRPr="00264D0D" w:rsidRDefault="002D2872" w:rsidP="00F87B6A">
            <w:pPr>
              <w:spacing w:after="0" w:line="240" w:lineRule="auto"/>
              <w:jc w:val="both"/>
              <w:rPr>
                <w:rFonts w:ascii="Arial" w:hAnsi="Arial" w:cs="Arial"/>
                <w:b/>
                <w:color w:val="000000" w:themeColor="text1"/>
              </w:rPr>
            </w:pPr>
            <w:r w:rsidRPr="00264D0D">
              <w:rPr>
                <w:rFonts w:ascii="Arial" w:hAnsi="Arial" w:cs="Arial"/>
                <w:b/>
                <w:color w:val="000000" w:themeColor="text1"/>
              </w:rPr>
              <w:t>Minimalni standard</w:t>
            </w:r>
          </w:p>
        </w:tc>
        <w:tc>
          <w:tcPr>
            <w:tcW w:w="4210" w:type="pct"/>
            <w:shd w:val="clear" w:color="auto" w:fill="auto"/>
            <w:vAlign w:val="center"/>
          </w:tcPr>
          <w:p w14:paraId="2D9BE0C7" w14:textId="3FB720E2" w:rsidR="002D2872" w:rsidRPr="008D1260" w:rsidRDefault="002D2872" w:rsidP="00F87B6A">
            <w:pPr>
              <w:numPr>
                <w:ilvl w:val="0"/>
                <w:numId w:val="16"/>
              </w:numPr>
              <w:suppressAutoHyphens/>
              <w:spacing w:after="0" w:line="240" w:lineRule="auto"/>
              <w:jc w:val="both"/>
              <w:rPr>
                <w:rFonts w:ascii="Arial" w:hAnsi="Arial" w:cs="Arial"/>
                <w:b/>
                <w:color w:val="000000" w:themeColor="text1"/>
              </w:rPr>
            </w:pPr>
            <w:r>
              <w:rPr>
                <w:rFonts w:ascii="Arial" w:hAnsi="Arial" w:cs="Arial"/>
                <w:b/>
                <w:color w:val="000000" w:themeColor="text1"/>
              </w:rPr>
              <w:t>10</w:t>
            </w:r>
            <w:r w:rsidRPr="008D1260">
              <w:rPr>
                <w:rFonts w:ascii="Arial" w:hAnsi="Arial" w:cs="Arial"/>
                <w:b/>
                <w:color w:val="000000" w:themeColor="text1"/>
              </w:rPr>
              <w:t>0 ur skupinskega in individualnega dela na skupino</w:t>
            </w:r>
          </w:p>
        </w:tc>
      </w:tr>
      <w:tr w:rsidR="002D2872" w:rsidRPr="00264D0D" w14:paraId="2023A5E8" w14:textId="77777777" w:rsidTr="002D2872">
        <w:trPr>
          <w:trHeight w:val="593"/>
        </w:trPr>
        <w:tc>
          <w:tcPr>
            <w:tcW w:w="790" w:type="pct"/>
            <w:shd w:val="clear" w:color="auto" w:fill="auto"/>
            <w:vAlign w:val="center"/>
          </w:tcPr>
          <w:p w14:paraId="4E487ACA" w14:textId="77777777" w:rsidR="002D2872" w:rsidRPr="00264D0D" w:rsidRDefault="002D2872" w:rsidP="00F87B6A">
            <w:pPr>
              <w:spacing w:after="0" w:line="240" w:lineRule="auto"/>
              <w:jc w:val="both"/>
              <w:rPr>
                <w:rFonts w:ascii="Arial" w:hAnsi="Arial" w:cs="Arial"/>
                <w:b/>
                <w:color w:val="000000" w:themeColor="text1"/>
              </w:rPr>
            </w:pPr>
            <w:r w:rsidRPr="00264D0D">
              <w:rPr>
                <w:rFonts w:ascii="Arial" w:hAnsi="Arial" w:cs="Arial"/>
                <w:b/>
                <w:color w:val="000000" w:themeColor="text1"/>
              </w:rPr>
              <w:t>Cilji</w:t>
            </w:r>
          </w:p>
        </w:tc>
        <w:tc>
          <w:tcPr>
            <w:tcW w:w="4210" w:type="pct"/>
            <w:shd w:val="clear" w:color="auto" w:fill="auto"/>
            <w:vAlign w:val="center"/>
          </w:tcPr>
          <w:p w14:paraId="4D9B6A2E" w14:textId="77777777"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predstavitev posameznih podjetniških vsebin,</w:t>
            </w:r>
          </w:p>
          <w:p w14:paraId="5E453589" w14:textId="77777777" w:rsidR="002D2872" w:rsidRPr="00264D0D" w:rsidRDefault="002D2872" w:rsidP="00F87B6A">
            <w:pPr>
              <w:numPr>
                <w:ilvl w:val="0"/>
                <w:numId w:val="16"/>
              </w:numPr>
              <w:suppressAutoHyphens/>
              <w:spacing w:after="0" w:line="240" w:lineRule="auto"/>
              <w:rPr>
                <w:rFonts w:ascii="Arial" w:hAnsi="Arial" w:cs="Arial"/>
                <w:color w:val="000000" w:themeColor="text1"/>
              </w:rPr>
            </w:pPr>
            <w:r w:rsidRPr="00264D0D">
              <w:rPr>
                <w:rFonts w:ascii="Arial" w:hAnsi="Arial" w:cs="Arial"/>
                <w:color w:val="000000" w:themeColor="text1"/>
              </w:rPr>
              <w:t>izvedba individualnih svetovanj.</w:t>
            </w:r>
          </w:p>
        </w:tc>
      </w:tr>
      <w:tr w:rsidR="002D2872" w:rsidRPr="00264D0D" w14:paraId="359B1192" w14:textId="77777777" w:rsidTr="002D2872">
        <w:trPr>
          <w:trHeight w:val="593"/>
        </w:trPr>
        <w:tc>
          <w:tcPr>
            <w:tcW w:w="790" w:type="pct"/>
            <w:shd w:val="clear" w:color="auto" w:fill="auto"/>
            <w:vAlign w:val="center"/>
          </w:tcPr>
          <w:p w14:paraId="12A086A8" w14:textId="77777777" w:rsidR="002D2872" w:rsidRPr="00264D0D" w:rsidRDefault="002D2872" w:rsidP="00F87B6A">
            <w:pPr>
              <w:spacing w:after="0" w:line="240" w:lineRule="auto"/>
              <w:jc w:val="both"/>
              <w:rPr>
                <w:rFonts w:ascii="Arial" w:hAnsi="Arial" w:cs="Arial"/>
                <w:b/>
                <w:color w:val="000000" w:themeColor="text1"/>
              </w:rPr>
            </w:pPr>
            <w:r w:rsidRPr="00264D0D">
              <w:rPr>
                <w:rFonts w:ascii="Arial" w:hAnsi="Arial" w:cs="Arial"/>
                <w:b/>
                <w:color w:val="000000" w:themeColor="text1"/>
              </w:rPr>
              <w:t>Izvajalci</w:t>
            </w:r>
          </w:p>
        </w:tc>
        <w:tc>
          <w:tcPr>
            <w:tcW w:w="4210" w:type="pct"/>
            <w:shd w:val="clear" w:color="auto" w:fill="auto"/>
            <w:vAlign w:val="center"/>
          </w:tcPr>
          <w:p w14:paraId="335A988C" w14:textId="6F754462" w:rsidR="002D2872" w:rsidRPr="00264D0D" w:rsidRDefault="002D2872" w:rsidP="00F87B6A">
            <w:pPr>
              <w:numPr>
                <w:ilvl w:val="0"/>
                <w:numId w:val="16"/>
              </w:numPr>
              <w:suppressAutoHyphens/>
              <w:spacing w:after="0" w:line="240" w:lineRule="auto"/>
              <w:jc w:val="both"/>
              <w:rPr>
                <w:rFonts w:ascii="Arial" w:hAnsi="Arial" w:cs="Arial"/>
                <w:color w:val="000000" w:themeColor="text1"/>
              </w:rPr>
            </w:pPr>
            <w:r w:rsidRPr="00264D0D">
              <w:rPr>
                <w:rFonts w:ascii="Arial" w:hAnsi="Arial" w:cs="Arial"/>
                <w:color w:val="000000" w:themeColor="text1"/>
              </w:rPr>
              <w:t xml:space="preserve">zunanji izvajalci (izbrani glede na posamezno področje, ki zaradi svoje specifike ne morejo biti dovolj kakovostno pokriti s strani </w:t>
            </w:r>
            <w:r>
              <w:rPr>
                <w:rFonts w:ascii="Arial" w:hAnsi="Arial" w:cs="Arial"/>
                <w:color w:val="000000" w:themeColor="text1"/>
              </w:rPr>
              <w:t>zaposlenih pri upravičencu oz. zunanjih mentorjev</w:t>
            </w:r>
            <w:r w:rsidRPr="00264D0D">
              <w:rPr>
                <w:rFonts w:ascii="Arial" w:hAnsi="Arial" w:cs="Arial"/>
                <w:color w:val="000000" w:themeColor="text1"/>
              </w:rPr>
              <w:t>)</w:t>
            </w:r>
          </w:p>
        </w:tc>
      </w:tr>
    </w:tbl>
    <w:p w14:paraId="18FDD84C" w14:textId="77777777" w:rsidR="002D2872" w:rsidRPr="00264D0D" w:rsidRDefault="002D2872" w:rsidP="002D2872">
      <w:pPr>
        <w:spacing w:after="0" w:line="240" w:lineRule="auto"/>
        <w:rPr>
          <w:rFonts w:ascii="Arial" w:hAnsi="Arial" w:cs="Arial"/>
        </w:rPr>
      </w:pPr>
    </w:p>
    <w:p w14:paraId="5D5F8F4F" w14:textId="67280194" w:rsidR="002D2872" w:rsidRDefault="00793FAD" w:rsidP="002D2872">
      <w:pPr>
        <w:pStyle w:val="Naslov2"/>
        <w:spacing w:before="0" w:line="240" w:lineRule="auto"/>
      </w:pPr>
      <w:bookmarkStart w:id="11" w:name="_Toc147492367"/>
      <w:r>
        <w:t>3</w:t>
      </w:r>
      <w:r w:rsidR="002D2872">
        <w:t>.3 Dodatne zahteve</w:t>
      </w:r>
      <w:bookmarkEnd w:id="11"/>
    </w:p>
    <w:p w14:paraId="3609B047" w14:textId="77777777" w:rsidR="002D2872" w:rsidRPr="00DA1B81" w:rsidRDefault="002D2872" w:rsidP="002D2872">
      <w:pPr>
        <w:spacing w:after="0" w:line="240" w:lineRule="auto"/>
        <w:rPr>
          <w:rFonts w:ascii="Arial" w:hAnsi="Arial" w:cs="Arial"/>
        </w:rPr>
      </w:pPr>
    </w:p>
    <w:p w14:paraId="2CBC60D2" w14:textId="196D6970" w:rsidR="002D2872" w:rsidRPr="00DA1B81" w:rsidRDefault="002D2872" w:rsidP="002D2872">
      <w:pPr>
        <w:spacing w:after="0" w:line="240" w:lineRule="auto"/>
        <w:jc w:val="both"/>
        <w:rPr>
          <w:rFonts w:ascii="Arial" w:hAnsi="Arial" w:cs="Arial"/>
        </w:rPr>
      </w:pPr>
      <w:r w:rsidRPr="00F901C3">
        <w:rPr>
          <w:rFonts w:ascii="Arial" w:hAnsi="Arial" w:cs="Arial"/>
        </w:rPr>
        <w:t xml:space="preserve">V okviru delavnic se udeležencem predstavijo podjetniške vsebine iz minimalno </w:t>
      </w:r>
      <w:r w:rsidR="002C38D2" w:rsidRPr="00367A87">
        <w:rPr>
          <w:rFonts w:ascii="Arial" w:hAnsi="Arial" w:cs="Arial"/>
          <w:color w:val="000000" w:themeColor="text1"/>
        </w:rPr>
        <w:t>21</w:t>
      </w:r>
      <w:r w:rsidRPr="00367A87">
        <w:rPr>
          <w:rFonts w:ascii="Arial" w:hAnsi="Arial" w:cs="Arial"/>
          <w:color w:val="000000" w:themeColor="text1"/>
        </w:rPr>
        <w:t xml:space="preserve"> področij</w:t>
      </w:r>
      <w:r w:rsidRPr="00F901C3">
        <w:rPr>
          <w:rStyle w:val="Sprotnaopomba-sklic"/>
          <w:rFonts w:ascii="Arial" w:hAnsi="Arial" w:cs="Arial"/>
        </w:rPr>
        <w:footnoteReference w:id="8"/>
      </w:r>
      <w:r w:rsidRPr="00F901C3">
        <w:rPr>
          <w:rFonts w:ascii="Arial" w:hAnsi="Arial" w:cs="Arial"/>
        </w:rPr>
        <w:t>:</w:t>
      </w:r>
    </w:p>
    <w:p w14:paraId="51DB27A3" w14:textId="77777777" w:rsidR="002D2872" w:rsidRPr="00DA1B81" w:rsidRDefault="002D2872" w:rsidP="002D2872">
      <w:pPr>
        <w:pStyle w:val="Default"/>
        <w:numPr>
          <w:ilvl w:val="0"/>
          <w:numId w:val="16"/>
        </w:numPr>
        <w:jc w:val="both"/>
        <w:rPr>
          <w:rFonts w:ascii="Arial" w:hAnsi="Arial" w:cs="Arial"/>
          <w:sz w:val="22"/>
          <w:szCs w:val="22"/>
        </w:rPr>
      </w:pPr>
      <w:r>
        <w:rPr>
          <w:rFonts w:ascii="Arial" w:hAnsi="Arial" w:cs="Arial"/>
          <w:sz w:val="22"/>
          <w:szCs w:val="22"/>
        </w:rPr>
        <w:t>Osnove podjetništva;</w:t>
      </w:r>
    </w:p>
    <w:p w14:paraId="5F8C7FC4" w14:textId="77777777" w:rsidR="002D2872" w:rsidRPr="00DA1B81"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t>Oblikovanje in razvoj poslovnih idej</w:t>
      </w:r>
      <w:r>
        <w:rPr>
          <w:rFonts w:ascii="Arial" w:hAnsi="Arial" w:cs="Arial"/>
          <w:sz w:val="22"/>
          <w:szCs w:val="22"/>
        </w:rPr>
        <w:t>;</w:t>
      </w:r>
      <w:r w:rsidRPr="00DA1B81">
        <w:rPr>
          <w:rFonts w:ascii="Arial" w:hAnsi="Arial" w:cs="Arial"/>
          <w:sz w:val="22"/>
          <w:szCs w:val="22"/>
        </w:rPr>
        <w:t xml:space="preserve"> </w:t>
      </w:r>
    </w:p>
    <w:p w14:paraId="2C0E5D18" w14:textId="77777777" w:rsidR="002D2872" w:rsidRPr="00DA1B81"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t>Poslovno modeliranje</w:t>
      </w:r>
      <w:r>
        <w:rPr>
          <w:rFonts w:ascii="Arial" w:hAnsi="Arial" w:cs="Arial"/>
          <w:sz w:val="22"/>
          <w:szCs w:val="22"/>
        </w:rPr>
        <w:t>;</w:t>
      </w:r>
      <w:r w:rsidRPr="00DA1B81">
        <w:rPr>
          <w:rFonts w:ascii="Arial" w:hAnsi="Arial" w:cs="Arial"/>
          <w:sz w:val="22"/>
          <w:szCs w:val="22"/>
        </w:rPr>
        <w:t xml:space="preserve"> </w:t>
      </w:r>
    </w:p>
    <w:p w14:paraId="3E1621DC" w14:textId="77777777" w:rsidR="002D2872" w:rsidRPr="00DA1B81"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t>Teambuilding s poudarkom na spoznavanju močnih in šibkih področij posameznika ter oblikovanja in krepitve ekip</w:t>
      </w:r>
      <w:r>
        <w:rPr>
          <w:rFonts w:ascii="Arial" w:hAnsi="Arial" w:cs="Arial"/>
          <w:sz w:val="22"/>
          <w:szCs w:val="22"/>
        </w:rPr>
        <w:t>;</w:t>
      </w:r>
      <w:r w:rsidRPr="00DA1B81">
        <w:rPr>
          <w:rFonts w:ascii="Arial" w:hAnsi="Arial" w:cs="Arial"/>
          <w:sz w:val="22"/>
          <w:szCs w:val="22"/>
        </w:rPr>
        <w:t xml:space="preserve"> </w:t>
      </w:r>
    </w:p>
    <w:p w14:paraId="721DBAFA" w14:textId="77777777" w:rsidR="002D2872" w:rsidRPr="00DA1B81"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t>Raziskava trga</w:t>
      </w:r>
      <w:r>
        <w:rPr>
          <w:rFonts w:ascii="Arial" w:hAnsi="Arial" w:cs="Arial"/>
          <w:sz w:val="22"/>
          <w:szCs w:val="22"/>
        </w:rPr>
        <w:t>;</w:t>
      </w:r>
      <w:r w:rsidRPr="00DA1B81">
        <w:rPr>
          <w:rFonts w:ascii="Arial" w:hAnsi="Arial" w:cs="Arial"/>
          <w:sz w:val="22"/>
          <w:szCs w:val="22"/>
        </w:rPr>
        <w:t xml:space="preserve"> </w:t>
      </w:r>
    </w:p>
    <w:p w14:paraId="799B02A7" w14:textId="77777777" w:rsidR="002D2872" w:rsidRPr="00DA1B81"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t>Prodaja in trženje s poudarkom na digitalnem marketingu</w:t>
      </w:r>
      <w:r>
        <w:rPr>
          <w:rFonts w:ascii="Arial" w:hAnsi="Arial" w:cs="Arial"/>
          <w:sz w:val="22"/>
          <w:szCs w:val="22"/>
        </w:rPr>
        <w:t>;</w:t>
      </w:r>
      <w:r w:rsidRPr="00DA1B81">
        <w:rPr>
          <w:rFonts w:ascii="Arial" w:hAnsi="Arial" w:cs="Arial"/>
          <w:sz w:val="22"/>
          <w:szCs w:val="22"/>
        </w:rPr>
        <w:t xml:space="preserve"> </w:t>
      </w:r>
    </w:p>
    <w:p w14:paraId="4AC1A7FE" w14:textId="77777777" w:rsidR="002D2872" w:rsidRPr="00DA1B81"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t>Celostna grafična podoba</w:t>
      </w:r>
      <w:r>
        <w:rPr>
          <w:rFonts w:ascii="Arial" w:hAnsi="Arial" w:cs="Arial"/>
          <w:sz w:val="22"/>
          <w:szCs w:val="22"/>
        </w:rPr>
        <w:t>;</w:t>
      </w:r>
      <w:r w:rsidRPr="00DA1B81">
        <w:rPr>
          <w:rFonts w:ascii="Arial" w:hAnsi="Arial" w:cs="Arial"/>
          <w:sz w:val="22"/>
          <w:szCs w:val="22"/>
        </w:rPr>
        <w:t xml:space="preserve"> </w:t>
      </w:r>
    </w:p>
    <w:p w14:paraId="0256A7B3" w14:textId="77777777" w:rsidR="002D2872" w:rsidRPr="00DA1B81"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t>Priprava poslovnega načrta</w:t>
      </w:r>
      <w:r>
        <w:rPr>
          <w:rFonts w:ascii="Arial" w:hAnsi="Arial" w:cs="Arial"/>
          <w:sz w:val="22"/>
          <w:szCs w:val="22"/>
        </w:rPr>
        <w:t>;</w:t>
      </w:r>
      <w:r w:rsidRPr="00DA1B81">
        <w:rPr>
          <w:rFonts w:ascii="Arial" w:hAnsi="Arial" w:cs="Arial"/>
          <w:sz w:val="22"/>
          <w:szCs w:val="22"/>
        </w:rPr>
        <w:t xml:space="preserve"> </w:t>
      </w:r>
    </w:p>
    <w:p w14:paraId="516C2B22" w14:textId="77777777" w:rsidR="002D2872" w:rsidRPr="00DA1B81"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t>Poslovne funkcije</w:t>
      </w:r>
      <w:r>
        <w:rPr>
          <w:rFonts w:ascii="Arial" w:hAnsi="Arial" w:cs="Arial"/>
          <w:sz w:val="22"/>
          <w:szCs w:val="22"/>
        </w:rPr>
        <w:t>;</w:t>
      </w:r>
      <w:r w:rsidRPr="00DA1B81">
        <w:rPr>
          <w:rFonts w:ascii="Arial" w:hAnsi="Arial" w:cs="Arial"/>
          <w:sz w:val="22"/>
          <w:szCs w:val="22"/>
        </w:rPr>
        <w:t xml:space="preserve"> </w:t>
      </w:r>
    </w:p>
    <w:p w14:paraId="3DBF9E88" w14:textId="77777777" w:rsidR="002D2872" w:rsidRPr="00DA1B81"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lastRenderedPageBreak/>
        <w:t>Organizacija časa in uporaba spletnih pripomočkov za izboljšanje produktivnosti</w:t>
      </w:r>
      <w:r>
        <w:rPr>
          <w:rFonts w:ascii="Arial" w:hAnsi="Arial" w:cs="Arial"/>
          <w:sz w:val="22"/>
          <w:szCs w:val="22"/>
        </w:rPr>
        <w:t>;</w:t>
      </w:r>
      <w:r w:rsidRPr="00DA1B81">
        <w:rPr>
          <w:rFonts w:ascii="Arial" w:hAnsi="Arial" w:cs="Arial"/>
          <w:sz w:val="22"/>
          <w:szCs w:val="22"/>
        </w:rPr>
        <w:t xml:space="preserve"> </w:t>
      </w:r>
    </w:p>
    <w:p w14:paraId="7B319674" w14:textId="77777777" w:rsidR="002D2872" w:rsidRPr="00DA1B81"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t>Komuniciranje, javno nastopanje in pogajanja</w:t>
      </w:r>
      <w:r>
        <w:rPr>
          <w:rFonts w:ascii="Arial" w:hAnsi="Arial" w:cs="Arial"/>
          <w:sz w:val="22"/>
          <w:szCs w:val="22"/>
        </w:rPr>
        <w:t>;</w:t>
      </w:r>
      <w:r w:rsidRPr="00DA1B81">
        <w:rPr>
          <w:rFonts w:ascii="Arial" w:hAnsi="Arial" w:cs="Arial"/>
          <w:sz w:val="22"/>
          <w:szCs w:val="22"/>
        </w:rPr>
        <w:t xml:space="preserve"> </w:t>
      </w:r>
    </w:p>
    <w:p w14:paraId="3865D22F" w14:textId="77777777" w:rsidR="002D2872" w:rsidRPr="00DA1B81"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t>Osnove računovodstva, davkov in finančnega dela poslovnega načrta</w:t>
      </w:r>
      <w:r>
        <w:rPr>
          <w:rFonts w:ascii="Arial" w:hAnsi="Arial" w:cs="Arial"/>
          <w:sz w:val="22"/>
          <w:szCs w:val="22"/>
        </w:rPr>
        <w:t>;</w:t>
      </w:r>
      <w:r w:rsidRPr="00DA1B81">
        <w:rPr>
          <w:rFonts w:ascii="Arial" w:hAnsi="Arial" w:cs="Arial"/>
          <w:sz w:val="22"/>
          <w:szCs w:val="22"/>
        </w:rPr>
        <w:t xml:space="preserve"> </w:t>
      </w:r>
    </w:p>
    <w:p w14:paraId="353D1A3C" w14:textId="77777777" w:rsidR="002D2872" w:rsidRPr="00DA1B81"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t>Postopki za ustanovitev podjetja</w:t>
      </w:r>
      <w:r>
        <w:rPr>
          <w:rFonts w:ascii="Arial" w:hAnsi="Arial" w:cs="Arial"/>
          <w:sz w:val="22"/>
          <w:szCs w:val="22"/>
        </w:rPr>
        <w:t>;</w:t>
      </w:r>
      <w:r w:rsidRPr="00DA1B81">
        <w:rPr>
          <w:rFonts w:ascii="Arial" w:hAnsi="Arial" w:cs="Arial"/>
          <w:sz w:val="22"/>
          <w:szCs w:val="22"/>
        </w:rPr>
        <w:t xml:space="preserve"> </w:t>
      </w:r>
    </w:p>
    <w:p w14:paraId="04243C61" w14:textId="77777777" w:rsidR="002D2872" w:rsidRPr="00DA1B81"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t>Zaposlovanje, obveznosti podjetnika in pravilniki v podjetju</w:t>
      </w:r>
      <w:r>
        <w:rPr>
          <w:rFonts w:ascii="Arial" w:hAnsi="Arial" w:cs="Arial"/>
          <w:sz w:val="22"/>
          <w:szCs w:val="22"/>
        </w:rPr>
        <w:t>;</w:t>
      </w:r>
      <w:r w:rsidRPr="00DA1B81">
        <w:rPr>
          <w:rFonts w:ascii="Arial" w:hAnsi="Arial" w:cs="Arial"/>
          <w:sz w:val="22"/>
          <w:szCs w:val="22"/>
        </w:rPr>
        <w:t xml:space="preserve"> </w:t>
      </w:r>
    </w:p>
    <w:p w14:paraId="7D2CFAC6" w14:textId="77777777" w:rsidR="002D2872" w:rsidRPr="00DA1B81"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t>Osnove gospodarskega prava</w:t>
      </w:r>
      <w:r>
        <w:rPr>
          <w:rFonts w:ascii="Arial" w:hAnsi="Arial" w:cs="Arial"/>
          <w:sz w:val="22"/>
          <w:szCs w:val="22"/>
        </w:rPr>
        <w:t>;</w:t>
      </w:r>
      <w:r w:rsidRPr="00DA1B81">
        <w:rPr>
          <w:rFonts w:ascii="Arial" w:hAnsi="Arial" w:cs="Arial"/>
          <w:sz w:val="22"/>
          <w:szCs w:val="22"/>
        </w:rPr>
        <w:t xml:space="preserve"> </w:t>
      </w:r>
    </w:p>
    <w:p w14:paraId="419D7E35" w14:textId="77777777" w:rsidR="002D2872" w:rsidRPr="00DA1B81"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t>Informacijsko-komunikacijska tehnologija (IKT) ter uporaba spleta pri poslovanju podjetja</w:t>
      </w:r>
      <w:r>
        <w:rPr>
          <w:rFonts w:ascii="Arial" w:hAnsi="Arial" w:cs="Arial"/>
          <w:sz w:val="22"/>
          <w:szCs w:val="22"/>
        </w:rPr>
        <w:t>;</w:t>
      </w:r>
      <w:r w:rsidRPr="00DA1B81">
        <w:rPr>
          <w:rFonts w:ascii="Arial" w:hAnsi="Arial" w:cs="Arial"/>
          <w:sz w:val="22"/>
          <w:szCs w:val="22"/>
        </w:rPr>
        <w:t xml:space="preserve"> </w:t>
      </w:r>
    </w:p>
    <w:p w14:paraId="51FF8FE5" w14:textId="5BBEA1AD" w:rsidR="002D2872" w:rsidRPr="00DA1B81"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t>Viri financiranja za MSP (</w:t>
      </w:r>
      <w:proofErr w:type="spellStart"/>
      <w:r w:rsidRPr="00DA1B81">
        <w:rPr>
          <w:rFonts w:ascii="Arial" w:hAnsi="Arial" w:cs="Arial"/>
          <w:sz w:val="22"/>
          <w:szCs w:val="22"/>
        </w:rPr>
        <w:t>mikro</w:t>
      </w:r>
      <w:proofErr w:type="spellEnd"/>
      <w:r w:rsidRPr="00DA1B81">
        <w:rPr>
          <w:rFonts w:ascii="Arial" w:hAnsi="Arial" w:cs="Arial"/>
          <w:sz w:val="22"/>
          <w:szCs w:val="22"/>
        </w:rPr>
        <w:t>, mala in srednja podjetja)</w:t>
      </w:r>
      <w:r w:rsidR="00F901C3">
        <w:rPr>
          <w:rFonts w:ascii="Arial" w:hAnsi="Arial" w:cs="Arial"/>
          <w:sz w:val="22"/>
          <w:szCs w:val="22"/>
        </w:rPr>
        <w:t>;</w:t>
      </w:r>
    </w:p>
    <w:p w14:paraId="54401975" w14:textId="7D318439" w:rsidR="002D2872" w:rsidRDefault="002D2872" w:rsidP="002D2872">
      <w:pPr>
        <w:pStyle w:val="Default"/>
        <w:numPr>
          <w:ilvl w:val="0"/>
          <w:numId w:val="16"/>
        </w:numPr>
        <w:jc w:val="both"/>
        <w:rPr>
          <w:rFonts w:ascii="Arial" w:hAnsi="Arial" w:cs="Arial"/>
          <w:sz w:val="22"/>
          <w:szCs w:val="22"/>
        </w:rPr>
      </w:pPr>
      <w:r w:rsidRPr="00DA1B81">
        <w:rPr>
          <w:rFonts w:ascii="Arial" w:hAnsi="Arial" w:cs="Arial"/>
          <w:sz w:val="22"/>
          <w:szCs w:val="22"/>
        </w:rPr>
        <w:t>Socialno podjetništvo kot družbeno odgovoren način razmišljanja podjetnikov</w:t>
      </w:r>
      <w:r w:rsidR="00F901C3">
        <w:rPr>
          <w:rFonts w:ascii="Arial" w:hAnsi="Arial" w:cs="Arial"/>
          <w:sz w:val="22"/>
          <w:szCs w:val="22"/>
        </w:rPr>
        <w:t>;</w:t>
      </w:r>
    </w:p>
    <w:p w14:paraId="011AEDBD" w14:textId="26244EF9" w:rsidR="002C38D2" w:rsidRDefault="002C38D2" w:rsidP="002D2872">
      <w:pPr>
        <w:pStyle w:val="Default"/>
        <w:numPr>
          <w:ilvl w:val="0"/>
          <w:numId w:val="16"/>
        </w:numPr>
        <w:jc w:val="both"/>
        <w:rPr>
          <w:rFonts w:ascii="Arial" w:hAnsi="Arial" w:cs="Arial"/>
          <w:sz w:val="22"/>
          <w:szCs w:val="22"/>
        </w:rPr>
      </w:pPr>
      <w:r>
        <w:rPr>
          <w:rFonts w:ascii="Arial" w:hAnsi="Arial" w:cs="Arial"/>
          <w:sz w:val="22"/>
          <w:szCs w:val="22"/>
        </w:rPr>
        <w:t>S področja načela DNSH (</w:t>
      </w:r>
      <w:r w:rsidR="00F21299">
        <w:rPr>
          <w:rFonts w:ascii="Arial" w:hAnsi="Arial" w:cs="Arial"/>
          <w:sz w:val="22"/>
          <w:szCs w:val="22"/>
        </w:rPr>
        <w:t>D</w:t>
      </w:r>
      <w:r>
        <w:rPr>
          <w:rFonts w:ascii="Arial" w:hAnsi="Arial" w:cs="Arial"/>
          <w:sz w:val="22"/>
          <w:szCs w:val="22"/>
        </w:rPr>
        <w:t xml:space="preserve">o </w:t>
      </w:r>
      <w:r w:rsidR="00F21299">
        <w:rPr>
          <w:rFonts w:ascii="Arial" w:hAnsi="Arial" w:cs="Arial"/>
          <w:sz w:val="22"/>
          <w:szCs w:val="22"/>
        </w:rPr>
        <w:t>N</w:t>
      </w:r>
      <w:r>
        <w:rPr>
          <w:rFonts w:ascii="Arial" w:hAnsi="Arial" w:cs="Arial"/>
          <w:sz w:val="22"/>
          <w:szCs w:val="22"/>
        </w:rPr>
        <w:t xml:space="preserve">o </w:t>
      </w:r>
      <w:proofErr w:type="spellStart"/>
      <w:r w:rsidR="00F21299">
        <w:rPr>
          <w:rFonts w:ascii="Arial" w:hAnsi="Arial" w:cs="Arial"/>
          <w:sz w:val="22"/>
          <w:szCs w:val="22"/>
        </w:rPr>
        <w:t>Significant</w:t>
      </w:r>
      <w:proofErr w:type="spellEnd"/>
      <w:r>
        <w:rPr>
          <w:rFonts w:ascii="Arial" w:hAnsi="Arial" w:cs="Arial"/>
          <w:sz w:val="22"/>
          <w:szCs w:val="22"/>
        </w:rPr>
        <w:t xml:space="preserve"> </w:t>
      </w:r>
      <w:proofErr w:type="spellStart"/>
      <w:r w:rsidR="00F21299">
        <w:rPr>
          <w:rFonts w:ascii="Arial" w:hAnsi="Arial" w:cs="Arial"/>
          <w:sz w:val="22"/>
          <w:szCs w:val="22"/>
        </w:rPr>
        <w:t>H</w:t>
      </w:r>
      <w:r>
        <w:rPr>
          <w:rFonts w:ascii="Arial" w:hAnsi="Arial" w:cs="Arial"/>
          <w:sz w:val="22"/>
          <w:szCs w:val="22"/>
        </w:rPr>
        <w:t>arm</w:t>
      </w:r>
      <w:proofErr w:type="spellEnd"/>
      <w:r>
        <w:rPr>
          <w:rFonts w:ascii="Arial" w:hAnsi="Arial" w:cs="Arial"/>
          <w:sz w:val="22"/>
          <w:szCs w:val="22"/>
        </w:rPr>
        <w:t>); kot npr. krožno gospodarstvo, trajnostna uporaba surovin in energije, varstvo okolja</w:t>
      </w:r>
      <w:r w:rsidR="008A26BC">
        <w:rPr>
          <w:rFonts w:ascii="Arial" w:hAnsi="Arial" w:cs="Arial"/>
          <w:sz w:val="22"/>
          <w:szCs w:val="22"/>
        </w:rPr>
        <w:t>, trajnostna mobilnost</w:t>
      </w:r>
      <w:r w:rsidR="00F901C3">
        <w:rPr>
          <w:rFonts w:ascii="Arial" w:hAnsi="Arial" w:cs="Arial"/>
          <w:sz w:val="22"/>
          <w:szCs w:val="22"/>
        </w:rPr>
        <w:t>;</w:t>
      </w:r>
    </w:p>
    <w:p w14:paraId="052784F2" w14:textId="3023DDB9" w:rsidR="002C38D2" w:rsidRDefault="002C38D2" w:rsidP="002D2872">
      <w:pPr>
        <w:pStyle w:val="Default"/>
        <w:numPr>
          <w:ilvl w:val="0"/>
          <w:numId w:val="16"/>
        </w:numPr>
        <w:jc w:val="both"/>
        <w:rPr>
          <w:rFonts w:ascii="Arial" w:hAnsi="Arial" w:cs="Arial"/>
          <w:sz w:val="22"/>
          <w:szCs w:val="22"/>
        </w:rPr>
      </w:pPr>
      <w:r>
        <w:rPr>
          <w:rFonts w:ascii="Arial" w:hAnsi="Arial" w:cs="Arial"/>
          <w:sz w:val="22"/>
          <w:szCs w:val="22"/>
        </w:rPr>
        <w:t>S področja S5</w:t>
      </w:r>
      <w:r w:rsidR="00E1664B">
        <w:rPr>
          <w:rFonts w:ascii="Arial" w:hAnsi="Arial" w:cs="Arial"/>
          <w:sz w:val="22"/>
          <w:szCs w:val="22"/>
        </w:rPr>
        <w:t xml:space="preserve"> </w:t>
      </w:r>
      <w:r>
        <w:rPr>
          <w:rFonts w:ascii="Arial" w:hAnsi="Arial" w:cs="Arial"/>
          <w:sz w:val="22"/>
          <w:szCs w:val="22"/>
        </w:rPr>
        <w:t>- strategije pametne speci</w:t>
      </w:r>
      <w:r w:rsidR="00E1664B">
        <w:rPr>
          <w:rFonts w:ascii="Arial" w:hAnsi="Arial" w:cs="Arial"/>
          <w:sz w:val="22"/>
          <w:szCs w:val="22"/>
        </w:rPr>
        <w:t>a</w:t>
      </w:r>
      <w:r>
        <w:rPr>
          <w:rFonts w:ascii="Arial" w:hAnsi="Arial" w:cs="Arial"/>
          <w:sz w:val="22"/>
          <w:szCs w:val="22"/>
        </w:rPr>
        <w:t>lizacije</w:t>
      </w:r>
      <w:r w:rsidR="005D3FEE">
        <w:rPr>
          <w:rFonts w:ascii="Arial" w:hAnsi="Arial" w:cs="Arial"/>
          <w:sz w:val="22"/>
          <w:szCs w:val="22"/>
        </w:rPr>
        <w:t xml:space="preserve">, v povezavi z </w:t>
      </w:r>
      <w:r w:rsidR="00900173">
        <w:rPr>
          <w:rFonts w:ascii="Arial" w:hAnsi="Arial" w:cs="Arial"/>
          <w:sz w:val="22"/>
          <w:szCs w:val="22"/>
        </w:rPr>
        <w:t>razvojnimi specializacijami regije</w:t>
      </w:r>
      <w:r w:rsidR="00BB1078">
        <w:rPr>
          <w:rFonts w:ascii="Arial" w:hAnsi="Arial" w:cs="Arial"/>
          <w:sz w:val="22"/>
          <w:szCs w:val="22"/>
        </w:rPr>
        <w:t>;</w:t>
      </w:r>
    </w:p>
    <w:p w14:paraId="73B9DC21" w14:textId="7848B57D" w:rsidR="002C38D2" w:rsidRDefault="002C38D2" w:rsidP="002D2872">
      <w:pPr>
        <w:pStyle w:val="Default"/>
        <w:numPr>
          <w:ilvl w:val="0"/>
          <w:numId w:val="16"/>
        </w:numPr>
        <w:jc w:val="both"/>
        <w:rPr>
          <w:rFonts w:ascii="Arial" w:hAnsi="Arial" w:cs="Arial"/>
          <w:sz w:val="22"/>
          <w:szCs w:val="22"/>
        </w:rPr>
      </w:pPr>
      <w:r>
        <w:rPr>
          <w:rFonts w:ascii="Arial" w:hAnsi="Arial" w:cs="Arial"/>
          <w:sz w:val="22"/>
          <w:szCs w:val="22"/>
        </w:rPr>
        <w:t>S področja varstva enakih možnosti in človekovih pravic</w:t>
      </w:r>
      <w:r w:rsidR="00F901C3">
        <w:rPr>
          <w:rFonts w:ascii="Arial" w:hAnsi="Arial" w:cs="Arial"/>
          <w:sz w:val="22"/>
          <w:szCs w:val="22"/>
        </w:rPr>
        <w:t>.</w:t>
      </w:r>
    </w:p>
    <w:p w14:paraId="3A1D9278" w14:textId="718A9F32" w:rsidR="002D2872" w:rsidRDefault="002D2872" w:rsidP="002D2872">
      <w:pPr>
        <w:pStyle w:val="Default"/>
        <w:jc w:val="both"/>
        <w:rPr>
          <w:rFonts w:ascii="Arial" w:hAnsi="Arial" w:cs="Arial"/>
          <w:sz w:val="22"/>
          <w:szCs w:val="22"/>
        </w:rPr>
      </w:pPr>
      <w:r w:rsidRPr="00DA1B81">
        <w:rPr>
          <w:rFonts w:ascii="Arial" w:hAnsi="Arial" w:cs="Arial"/>
          <w:sz w:val="22"/>
          <w:szCs w:val="22"/>
        </w:rPr>
        <w:t xml:space="preserve"> </w:t>
      </w:r>
    </w:p>
    <w:p w14:paraId="6E0A280A" w14:textId="4F703E58" w:rsidR="007D48E0" w:rsidRDefault="007D48E0" w:rsidP="002D2872">
      <w:pPr>
        <w:pStyle w:val="Default"/>
        <w:jc w:val="both"/>
        <w:rPr>
          <w:rFonts w:ascii="Arial" w:hAnsi="Arial" w:cs="Arial"/>
          <w:iCs/>
          <w:sz w:val="22"/>
          <w:szCs w:val="22"/>
        </w:rPr>
      </w:pPr>
      <w:r w:rsidRPr="00800DD6">
        <w:rPr>
          <w:rFonts w:ascii="Arial" w:hAnsi="Arial" w:cs="Arial"/>
          <w:sz w:val="22"/>
          <w:szCs w:val="22"/>
        </w:rPr>
        <w:t xml:space="preserve">Zgoraj navedene podjetniške vsebine naj bodo razvidne </w:t>
      </w:r>
      <w:r w:rsidR="00F94009" w:rsidRPr="00800DD6">
        <w:rPr>
          <w:rFonts w:ascii="Arial" w:hAnsi="Arial" w:cs="Arial"/>
          <w:sz w:val="22"/>
          <w:szCs w:val="22"/>
        </w:rPr>
        <w:t>tudi</w:t>
      </w:r>
      <w:r w:rsidRPr="00800DD6">
        <w:rPr>
          <w:rFonts w:ascii="Arial" w:hAnsi="Arial" w:cs="Arial"/>
          <w:sz w:val="22"/>
          <w:szCs w:val="22"/>
        </w:rPr>
        <w:t xml:space="preserve"> v Prilogah 6 in sicer pod nazivi delavnic. V kolikor je naziv delavnice takšen, da </w:t>
      </w:r>
      <w:r w:rsidR="0096269C" w:rsidRPr="00800DD6">
        <w:rPr>
          <w:rFonts w:ascii="Arial" w:hAnsi="Arial" w:cs="Arial"/>
          <w:sz w:val="22"/>
          <w:szCs w:val="22"/>
        </w:rPr>
        <w:t>iz naziva ni</w:t>
      </w:r>
      <w:r w:rsidRPr="00800DD6">
        <w:rPr>
          <w:rFonts w:ascii="Arial" w:hAnsi="Arial" w:cs="Arial"/>
          <w:sz w:val="22"/>
          <w:szCs w:val="22"/>
        </w:rPr>
        <w:t xml:space="preserve"> evidentno za kateri sklop</w:t>
      </w:r>
      <w:r w:rsidR="0096269C" w:rsidRPr="00800DD6">
        <w:rPr>
          <w:rFonts w:ascii="Arial" w:hAnsi="Arial" w:cs="Arial"/>
          <w:sz w:val="22"/>
          <w:szCs w:val="22"/>
        </w:rPr>
        <w:t xml:space="preserve"> zgoraj</w:t>
      </w:r>
      <w:r w:rsidRPr="00800DD6">
        <w:rPr>
          <w:rFonts w:ascii="Arial" w:hAnsi="Arial" w:cs="Arial"/>
          <w:sz w:val="22"/>
          <w:szCs w:val="22"/>
        </w:rPr>
        <w:t xml:space="preserve"> navedenih vsebin gre, </w:t>
      </w:r>
      <w:r w:rsidR="00F23357">
        <w:rPr>
          <w:rFonts w:ascii="Arial" w:hAnsi="Arial" w:cs="Arial"/>
          <w:sz w:val="22"/>
          <w:szCs w:val="22"/>
        </w:rPr>
        <w:t xml:space="preserve">potem je potrebno ustrezno izpolniti drugo vrstico Priloge 6, in sicer </w:t>
      </w:r>
      <w:r w:rsidR="00F23357" w:rsidRPr="00F21299">
        <w:rPr>
          <w:rFonts w:ascii="Arial" w:hAnsi="Arial" w:cs="Arial"/>
          <w:iCs/>
          <w:sz w:val="22"/>
          <w:szCs w:val="22"/>
        </w:rPr>
        <w:t>Sklop podjetniških vsebin.</w:t>
      </w:r>
    </w:p>
    <w:p w14:paraId="20149BA6" w14:textId="51A3F570" w:rsidR="002D3704" w:rsidRDefault="002D3704" w:rsidP="002D2872">
      <w:pPr>
        <w:pStyle w:val="Default"/>
        <w:jc w:val="both"/>
        <w:rPr>
          <w:rFonts w:ascii="Arial" w:hAnsi="Arial" w:cs="Arial"/>
          <w:iCs/>
          <w:sz w:val="22"/>
          <w:szCs w:val="22"/>
        </w:rPr>
      </w:pPr>
    </w:p>
    <w:p w14:paraId="1A0BA421" w14:textId="55709847" w:rsidR="002D3704" w:rsidRPr="00F21299" w:rsidRDefault="002D3704" w:rsidP="002D2872">
      <w:pPr>
        <w:pStyle w:val="Default"/>
        <w:jc w:val="both"/>
        <w:rPr>
          <w:rFonts w:ascii="Arial" w:hAnsi="Arial" w:cs="Arial"/>
          <w:iCs/>
          <w:sz w:val="22"/>
          <w:szCs w:val="22"/>
        </w:rPr>
      </w:pPr>
      <w:r>
        <w:rPr>
          <w:rFonts w:ascii="Arial" w:hAnsi="Arial" w:cs="Arial"/>
          <w:iCs/>
          <w:sz w:val="22"/>
          <w:szCs w:val="22"/>
        </w:rPr>
        <w:t>Pri izvajanju projekta mora RRA v čim večji meri navezovati stike oz. sodelovati z ostalimi subjekti spodbujanja podjetništva na lokalni/regionalni oz. državni ravni, kot so inkubatorji (s ciljem spodbujanja vstopa udeležencev v projektu v inkubatorje), tehnološkimi parki, subjekti inovativnega okolja (SIO), s</w:t>
      </w:r>
      <w:r w:rsidRPr="002D3704">
        <w:rPr>
          <w:rFonts w:ascii="Arial" w:hAnsi="Arial" w:cs="Arial"/>
          <w:iCs/>
          <w:sz w:val="22"/>
          <w:szCs w:val="22"/>
        </w:rPr>
        <w:t>tratešk</w:t>
      </w:r>
      <w:r w:rsidR="00AE4386">
        <w:rPr>
          <w:rFonts w:ascii="Arial" w:hAnsi="Arial" w:cs="Arial"/>
          <w:iCs/>
          <w:sz w:val="22"/>
          <w:szCs w:val="22"/>
        </w:rPr>
        <w:t>a</w:t>
      </w:r>
      <w:r w:rsidRPr="002D3704">
        <w:rPr>
          <w:rFonts w:ascii="Arial" w:hAnsi="Arial" w:cs="Arial"/>
          <w:iCs/>
          <w:sz w:val="22"/>
          <w:szCs w:val="22"/>
        </w:rPr>
        <w:t xml:space="preserve"> razvojno-inovacijsk</w:t>
      </w:r>
      <w:r w:rsidR="00AE4386">
        <w:rPr>
          <w:rFonts w:ascii="Arial" w:hAnsi="Arial" w:cs="Arial"/>
          <w:iCs/>
          <w:sz w:val="22"/>
          <w:szCs w:val="22"/>
        </w:rPr>
        <w:t>a</w:t>
      </w:r>
      <w:r w:rsidRPr="002D3704">
        <w:rPr>
          <w:rFonts w:ascii="Arial" w:hAnsi="Arial" w:cs="Arial"/>
          <w:iCs/>
          <w:sz w:val="22"/>
          <w:szCs w:val="22"/>
        </w:rPr>
        <w:t xml:space="preserve"> partnerstv</w:t>
      </w:r>
      <w:r w:rsidR="00AE4386">
        <w:rPr>
          <w:rFonts w:ascii="Arial" w:hAnsi="Arial" w:cs="Arial"/>
          <w:iCs/>
          <w:sz w:val="22"/>
          <w:szCs w:val="22"/>
        </w:rPr>
        <w:t xml:space="preserve">a </w:t>
      </w:r>
      <w:r>
        <w:rPr>
          <w:rFonts w:ascii="Arial" w:hAnsi="Arial" w:cs="Arial"/>
          <w:iCs/>
          <w:sz w:val="22"/>
          <w:szCs w:val="22"/>
        </w:rPr>
        <w:t>(SRIP)</w:t>
      </w:r>
      <w:r w:rsidR="00732CAF">
        <w:rPr>
          <w:rFonts w:ascii="Arial" w:hAnsi="Arial" w:cs="Arial"/>
          <w:iCs/>
          <w:sz w:val="22"/>
          <w:szCs w:val="22"/>
        </w:rPr>
        <w:t>, idr.</w:t>
      </w:r>
      <w:r>
        <w:rPr>
          <w:rFonts w:ascii="Arial" w:hAnsi="Arial" w:cs="Arial"/>
          <w:iCs/>
          <w:sz w:val="22"/>
          <w:szCs w:val="22"/>
        </w:rPr>
        <w:t>.</w:t>
      </w:r>
    </w:p>
    <w:p w14:paraId="00E1AF08" w14:textId="77777777" w:rsidR="007D48E0" w:rsidRDefault="007D48E0" w:rsidP="002D2872">
      <w:pPr>
        <w:pStyle w:val="Default"/>
        <w:jc w:val="both"/>
        <w:rPr>
          <w:rFonts w:ascii="Arial" w:hAnsi="Arial" w:cs="Arial"/>
          <w:b/>
        </w:rPr>
      </w:pPr>
    </w:p>
    <w:p w14:paraId="1B88CDD4" w14:textId="74F28BC9" w:rsidR="002D2872" w:rsidRDefault="002D2872" w:rsidP="002D2872">
      <w:pPr>
        <w:spacing w:after="0" w:line="240" w:lineRule="auto"/>
        <w:jc w:val="both"/>
        <w:rPr>
          <w:rFonts w:ascii="Arial" w:hAnsi="Arial" w:cs="Arial"/>
          <w:b/>
        </w:rPr>
      </w:pPr>
      <w:r>
        <w:rPr>
          <w:rFonts w:ascii="Arial" w:hAnsi="Arial" w:cs="Arial"/>
          <w:b/>
        </w:rPr>
        <w:t>Izvajanje projekta, postopek izbora posameznih udeležencev, ipd. podrobneje določa investicijski program</w:t>
      </w:r>
      <w:r w:rsidR="00367A87">
        <w:rPr>
          <w:rFonts w:ascii="Arial" w:hAnsi="Arial" w:cs="Arial"/>
          <w:b/>
        </w:rPr>
        <w:t xml:space="preserve"> ter</w:t>
      </w:r>
      <w:r>
        <w:rPr>
          <w:rFonts w:ascii="Arial" w:hAnsi="Arial" w:cs="Arial"/>
          <w:b/>
        </w:rPr>
        <w:t xml:space="preserve"> vloga za neposredno opredelitev operacije.</w:t>
      </w:r>
    </w:p>
    <w:p w14:paraId="6A4CF563" w14:textId="77777777" w:rsidR="002D2872" w:rsidRPr="005331AE" w:rsidRDefault="002D2872" w:rsidP="002D2872">
      <w:pPr>
        <w:spacing w:after="0" w:line="240" w:lineRule="auto"/>
        <w:jc w:val="both"/>
        <w:rPr>
          <w:rFonts w:ascii="Arial" w:hAnsi="Arial" w:cs="Arial"/>
        </w:rPr>
      </w:pPr>
    </w:p>
    <w:p w14:paraId="256EB9B9" w14:textId="74A7EAF4" w:rsidR="002D2872" w:rsidRDefault="00793FAD" w:rsidP="002D2872">
      <w:pPr>
        <w:pStyle w:val="Naslov2"/>
        <w:spacing w:before="0" w:line="240" w:lineRule="auto"/>
      </w:pPr>
      <w:bookmarkStart w:id="12" w:name="_Toc147492368"/>
      <w:r>
        <w:t>3</w:t>
      </w:r>
      <w:r w:rsidR="002D2872">
        <w:t>.4</w:t>
      </w:r>
      <w:r w:rsidR="002D2872" w:rsidRPr="005331AE">
        <w:t xml:space="preserve"> </w:t>
      </w:r>
      <w:r w:rsidR="002D2872">
        <w:t>Dokazila za poročanje v okviru posameznih aktivnosti projekta</w:t>
      </w:r>
      <w:bookmarkEnd w:id="12"/>
    </w:p>
    <w:p w14:paraId="23D7B11F" w14:textId="77777777" w:rsidR="002D2872" w:rsidRPr="00F30524" w:rsidRDefault="002D2872" w:rsidP="002D2872">
      <w:pPr>
        <w:spacing w:after="0" w:line="240" w:lineRule="auto"/>
        <w:rPr>
          <w:rFonts w:ascii="Arial" w:hAnsi="Arial" w:cs="Arial"/>
        </w:rPr>
      </w:pPr>
    </w:p>
    <w:p w14:paraId="24B2AD9B" w14:textId="7CD6BDD5" w:rsidR="002D2872" w:rsidRDefault="00793FAD" w:rsidP="002D2872">
      <w:pPr>
        <w:pStyle w:val="Naslov3"/>
        <w:spacing w:before="0" w:line="240" w:lineRule="auto"/>
      </w:pPr>
      <w:bookmarkStart w:id="13" w:name="_Toc147492369"/>
      <w:r>
        <w:t>3</w:t>
      </w:r>
      <w:r w:rsidR="002D2872">
        <w:t>.4.1</w:t>
      </w:r>
      <w:r w:rsidR="002D2872" w:rsidRPr="00F30524">
        <w:t xml:space="preserve"> Notranji mentorji</w:t>
      </w:r>
      <w:bookmarkEnd w:id="13"/>
    </w:p>
    <w:p w14:paraId="75BAE7C0" w14:textId="77777777" w:rsidR="002D2872" w:rsidRPr="00F30524" w:rsidRDefault="002D2872" w:rsidP="002D2872">
      <w:pPr>
        <w:spacing w:after="0" w:line="240" w:lineRule="auto"/>
        <w:rPr>
          <w:rFonts w:ascii="Arial" w:hAnsi="Arial" w:cs="Arial"/>
        </w:rPr>
      </w:pPr>
    </w:p>
    <w:p w14:paraId="1E59A5CA" w14:textId="77777777" w:rsidR="002D2872" w:rsidRDefault="002D2872" w:rsidP="002D2872">
      <w:pPr>
        <w:spacing w:after="0" w:line="240" w:lineRule="auto"/>
        <w:jc w:val="both"/>
        <w:rPr>
          <w:rFonts w:ascii="Arial" w:hAnsi="Arial" w:cs="Arial"/>
        </w:rPr>
      </w:pPr>
      <w:r>
        <w:rPr>
          <w:rFonts w:ascii="Arial" w:hAnsi="Arial" w:cs="Arial"/>
        </w:rPr>
        <w:t>Notranji</w:t>
      </w:r>
      <w:r w:rsidRPr="00F80E40">
        <w:rPr>
          <w:rFonts w:ascii="Arial" w:hAnsi="Arial" w:cs="Arial"/>
        </w:rPr>
        <w:t xml:space="preserve"> mentorji so tisti zaposleni pri posameznem </w:t>
      </w:r>
      <w:r>
        <w:rPr>
          <w:rFonts w:ascii="Arial" w:hAnsi="Arial" w:cs="Arial"/>
        </w:rPr>
        <w:t>upravičencu</w:t>
      </w:r>
      <w:r w:rsidRPr="00F80E40">
        <w:rPr>
          <w:rFonts w:ascii="Arial" w:hAnsi="Arial" w:cs="Arial"/>
        </w:rPr>
        <w:t xml:space="preserve">, ki imajo potrebna vsebinska znanja in kompetence za izvedbo določenih usposabljanj, ki jih predvideva program usposabljanja. Prav tako se kot notranje mentorje izbere predvidoma tiste zaposlene, ki že imajo izkušnje pri delu z udeleženci projektov </w:t>
      </w:r>
      <w:r>
        <w:rPr>
          <w:rFonts w:ascii="Arial" w:hAnsi="Arial" w:cs="Arial"/>
        </w:rPr>
        <w:t>Podjetno v svet podjetništva (PVSP)</w:t>
      </w:r>
      <w:r w:rsidRPr="00F80E40">
        <w:rPr>
          <w:rFonts w:ascii="Arial" w:hAnsi="Arial" w:cs="Arial"/>
        </w:rPr>
        <w:t xml:space="preserve"> in PVSP za problemsko območje. </w:t>
      </w:r>
    </w:p>
    <w:p w14:paraId="703A05BB" w14:textId="77777777" w:rsidR="002D2872" w:rsidRPr="00F80E40" w:rsidRDefault="002D2872" w:rsidP="002D2872">
      <w:pPr>
        <w:spacing w:after="0" w:line="240" w:lineRule="auto"/>
        <w:jc w:val="both"/>
        <w:rPr>
          <w:rFonts w:ascii="Arial" w:hAnsi="Arial" w:cs="Arial"/>
        </w:rPr>
      </w:pPr>
    </w:p>
    <w:p w14:paraId="7CFABE7B" w14:textId="77777777" w:rsidR="002D2872" w:rsidRDefault="002D2872" w:rsidP="002D2872">
      <w:pPr>
        <w:spacing w:after="0" w:line="240" w:lineRule="auto"/>
        <w:jc w:val="both"/>
        <w:rPr>
          <w:rFonts w:ascii="Arial" w:hAnsi="Arial" w:cs="Arial"/>
        </w:rPr>
      </w:pPr>
      <w:r w:rsidRPr="00F80E40">
        <w:rPr>
          <w:rFonts w:ascii="Arial" w:hAnsi="Arial" w:cs="Arial"/>
        </w:rPr>
        <w:t>Notranji mentorji, ki vsakodnevno spremljajo delo udeležencev, so odgovorni za samo izvajanje programa usposabljanja.</w:t>
      </w:r>
      <w:r>
        <w:rPr>
          <w:rFonts w:ascii="Arial" w:hAnsi="Arial" w:cs="Arial"/>
        </w:rPr>
        <w:t xml:space="preserve"> </w:t>
      </w:r>
    </w:p>
    <w:p w14:paraId="3A6A7616" w14:textId="77777777" w:rsidR="002D2872" w:rsidRDefault="002D2872" w:rsidP="002D2872">
      <w:pPr>
        <w:spacing w:after="0" w:line="240" w:lineRule="auto"/>
        <w:jc w:val="both"/>
        <w:rPr>
          <w:rFonts w:ascii="Arial" w:hAnsi="Arial" w:cs="Arial"/>
        </w:rPr>
      </w:pPr>
    </w:p>
    <w:p w14:paraId="547C683A" w14:textId="5C66262A" w:rsidR="002D2872" w:rsidRPr="00F21299" w:rsidRDefault="002D2872" w:rsidP="002D2872">
      <w:pPr>
        <w:spacing w:after="0" w:line="240" w:lineRule="auto"/>
        <w:jc w:val="both"/>
        <w:rPr>
          <w:rFonts w:ascii="Arial" w:hAnsi="Arial" w:cs="Arial"/>
        </w:rPr>
      </w:pPr>
      <w:r w:rsidRPr="00F21299">
        <w:rPr>
          <w:rFonts w:ascii="Arial" w:hAnsi="Arial" w:cs="Arial"/>
        </w:rPr>
        <w:t xml:space="preserve">Notranji mentor je dolžan o delu na projektu ustrezno poročati (Priloga 5). Poroča se na ravni posameznega doseženega mejnika. Iz poročila mora izhajati obseg individualnih svetovanj in izvedenih delavnic ter opis ostalih izvedenih aktivnostih v okviru projekta, skladno z opisom nalog v poglavju </w:t>
      </w:r>
      <w:r w:rsidR="00F21299">
        <w:rPr>
          <w:rFonts w:ascii="Arial" w:hAnsi="Arial" w:cs="Arial"/>
        </w:rPr>
        <w:t>3</w:t>
      </w:r>
      <w:r w:rsidRPr="00F21299">
        <w:rPr>
          <w:rFonts w:ascii="Arial" w:hAnsi="Arial" w:cs="Arial"/>
        </w:rPr>
        <w:t>.2 teh navodil. Poročilo mora podpisati posamezni notranji mentor ter potrditi odgovorna oseba upravičenca. Za delavnice se mora voditi lista prisotnosti (Priloga 6), ki jo podpiše predavatelj.</w:t>
      </w:r>
    </w:p>
    <w:p w14:paraId="39E07721" w14:textId="77777777" w:rsidR="00903861" w:rsidRDefault="00903861" w:rsidP="002D2872">
      <w:pPr>
        <w:spacing w:after="0" w:line="240" w:lineRule="auto"/>
        <w:jc w:val="both"/>
        <w:rPr>
          <w:rFonts w:ascii="Arial" w:hAnsi="Arial" w:cs="Arial"/>
        </w:rPr>
      </w:pPr>
    </w:p>
    <w:p w14:paraId="43B7492B" w14:textId="799A7EEC" w:rsidR="002D2872" w:rsidRPr="00F80E40" w:rsidRDefault="002D2872" w:rsidP="002D2872">
      <w:pPr>
        <w:spacing w:after="0" w:line="240" w:lineRule="auto"/>
        <w:jc w:val="both"/>
        <w:rPr>
          <w:rFonts w:ascii="Arial" w:hAnsi="Arial" w:cs="Arial"/>
          <w:b/>
        </w:rPr>
      </w:pPr>
      <w:r>
        <w:rPr>
          <w:rFonts w:ascii="Arial" w:hAnsi="Arial" w:cs="Arial"/>
          <w:b/>
        </w:rPr>
        <w:t xml:space="preserve">Pred pričetkom izvajanja projekta mora upravičenec </w:t>
      </w:r>
      <w:r w:rsidR="00695A83">
        <w:rPr>
          <w:rFonts w:ascii="Arial" w:hAnsi="Arial" w:cs="Arial"/>
          <w:b/>
        </w:rPr>
        <w:t>MKRR</w:t>
      </w:r>
      <w:r>
        <w:rPr>
          <w:rFonts w:ascii="Arial" w:hAnsi="Arial" w:cs="Arial"/>
          <w:b/>
        </w:rPr>
        <w:t xml:space="preserve"> posredovati podatek o številu notranjih mentorjev, ki bodo izvajali naloge v okviru projekta ter njihove podatke (ime in priimek)</w:t>
      </w:r>
      <w:r>
        <w:rPr>
          <w:rStyle w:val="Sprotnaopomba-sklic"/>
          <w:rFonts w:ascii="Arial" w:hAnsi="Arial" w:cs="Arial"/>
          <w:b/>
        </w:rPr>
        <w:footnoteReference w:id="9"/>
      </w:r>
      <w:r>
        <w:rPr>
          <w:rFonts w:ascii="Arial" w:hAnsi="Arial" w:cs="Arial"/>
          <w:b/>
        </w:rPr>
        <w:t xml:space="preserve">. </w:t>
      </w:r>
      <w:r w:rsidRPr="0077064E">
        <w:rPr>
          <w:rFonts w:ascii="Arial" w:hAnsi="Arial" w:cs="Arial"/>
          <w:b/>
          <w:u w:val="single"/>
        </w:rPr>
        <w:t>Pogodba o zaposlitvi</w:t>
      </w:r>
      <w:r>
        <w:rPr>
          <w:rFonts w:ascii="Arial" w:hAnsi="Arial" w:cs="Arial"/>
          <w:b/>
        </w:rPr>
        <w:t xml:space="preserve"> ter</w:t>
      </w:r>
      <w:r w:rsidRPr="0077064E">
        <w:rPr>
          <w:rFonts w:ascii="Arial" w:hAnsi="Arial" w:cs="Arial"/>
          <w:b/>
          <w:u w:val="single"/>
        </w:rPr>
        <w:t xml:space="preserve"> aneks k pogodbi o zaposlitvi oz. ustrezen </w:t>
      </w:r>
      <w:r w:rsidRPr="0077064E">
        <w:rPr>
          <w:rFonts w:ascii="Arial" w:hAnsi="Arial" w:cs="Arial"/>
          <w:b/>
          <w:u w:val="single"/>
        </w:rPr>
        <w:lastRenderedPageBreak/>
        <w:t>sklep</w:t>
      </w:r>
      <w:r>
        <w:rPr>
          <w:rFonts w:ascii="Arial" w:hAnsi="Arial" w:cs="Arial"/>
          <w:b/>
        </w:rPr>
        <w:t xml:space="preserve"> o prerazporeditvi za posameznega mentorja</w:t>
      </w:r>
      <w:r w:rsidRPr="00F80E40">
        <w:rPr>
          <w:rFonts w:ascii="Arial" w:hAnsi="Arial" w:cs="Arial"/>
          <w:b/>
        </w:rPr>
        <w:t>, ki</w:t>
      </w:r>
      <w:r>
        <w:rPr>
          <w:rFonts w:ascii="Arial" w:hAnsi="Arial" w:cs="Arial"/>
          <w:b/>
        </w:rPr>
        <w:t xml:space="preserve"> izkazuje delo na projektu PONI, mora biti priloga poročilu o doseganju prvega mejnika.</w:t>
      </w:r>
    </w:p>
    <w:p w14:paraId="697ED720" w14:textId="77777777" w:rsidR="002D2872" w:rsidRDefault="002D2872" w:rsidP="002D2872">
      <w:pPr>
        <w:spacing w:after="0" w:line="240" w:lineRule="auto"/>
        <w:jc w:val="both"/>
        <w:rPr>
          <w:rFonts w:ascii="Arial" w:hAnsi="Arial" w:cs="Arial"/>
        </w:rPr>
      </w:pPr>
    </w:p>
    <w:p w14:paraId="420FE507" w14:textId="377F7E2F" w:rsidR="002D2872" w:rsidRDefault="00793FAD" w:rsidP="002D2872">
      <w:pPr>
        <w:pStyle w:val="Naslov3"/>
        <w:spacing w:before="0" w:line="240" w:lineRule="auto"/>
      </w:pPr>
      <w:bookmarkStart w:id="14" w:name="_Toc147492370"/>
      <w:r>
        <w:t>3</w:t>
      </w:r>
      <w:r w:rsidR="002D2872" w:rsidRPr="00F30524">
        <w:t>.</w:t>
      </w:r>
      <w:r w:rsidR="002D2872">
        <w:t>4.2</w:t>
      </w:r>
      <w:r w:rsidR="002D2872" w:rsidRPr="00F30524">
        <w:t xml:space="preserve"> </w:t>
      </w:r>
      <w:r w:rsidR="002D2872">
        <w:t>Udeleženci</w:t>
      </w:r>
      <w:bookmarkEnd w:id="14"/>
    </w:p>
    <w:p w14:paraId="76D227CA" w14:textId="77777777" w:rsidR="002D2872" w:rsidRPr="00654405" w:rsidRDefault="002D2872" w:rsidP="002D2872">
      <w:pPr>
        <w:spacing w:after="0" w:line="240" w:lineRule="auto"/>
        <w:rPr>
          <w:rFonts w:ascii="Arial" w:hAnsi="Arial" w:cs="Arial"/>
        </w:rPr>
      </w:pPr>
    </w:p>
    <w:p w14:paraId="774D5FF3" w14:textId="77777777" w:rsidR="002D2872" w:rsidRDefault="002D2872" w:rsidP="002D2872">
      <w:pPr>
        <w:spacing w:after="0" w:line="240" w:lineRule="auto"/>
        <w:jc w:val="both"/>
        <w:rPr>
          <w:rFonts w:ascii="Arial" w:hAnsi="Arial" w:cs="Arial"/>
        </w:rPr>
      </w:pPr>
      <w:r w:rsidRPr="00654405">
        <w:rPr>
          <w:rFonts w:ascii="Arial" w:hAnsi="Arial" w:cs="Arial"/>
        </w:rPr>
        <w:t>Ciljna sku</w:t>
      </w:r>
      <w:r>
        <w:rPr>
          <w:rFonts w:ascii="Arial" w:hAnsi="Arial" w:cs="Arial"/>
        </w:rPr>
        <w:t xml:space="preserve">pina so potencialni podjetniki </w:t>
      </w:r>
      <w:r w:rsidRPr="00654405">
        <w:rPr>
          <w:rFonts w:ascii="Arial" w:hAnsi="Arial" w:cs="Arial"/>
        </w:rPr>
        <w:t xml:space="preserve">(osebe s podjetniškimi idejami), ne glede na spol, starost in izobrazbo, s stalnim ali začasnim bivališčem v regiji. Pogoj je, da imajo ob prijavi vsaj okvirno pripravljeno svojo podjetniško idejo, ki </w:t>
      </w:r>
      <w:r>
        <w:rPr>
          <w:rFonts w:ascii="Arial" w:hAnsi="Arial" w:cs="Arial"/>
        </w:rPr>
        <w:t xml:space="preserve">jo bodo lahko sami in s pomočjo mentorjev ter usposabljanj </w:t>
      </w:r>
      <w:r w:rsidRPr="00654405">
        <w:rPr>
          <w:rFonts w:ascii="Arial" w:hAnsi="Arial" w:cs="Arial"/>
        </w:rPr>
        <w:t>razvili v uspešna podjetja s tržno zanimivimi proizvodi ali storitvami. Obenem ciljne skupine izkazujejo namen in interes za podjetništvo ter v preteklih letih niso bili vključeni v projekt PONI, operacijo »Podjetno v svet podjetništva 2013-2014« ali v projekt »Podjetno v svet podjetništva za problemsko območje«.</w:t>
      </w:r>
    </w:p>
    <w:p w14:paraId="6E66D8F2" w14:textId="77777777" w:rsidR="002D2872" w:rsidRPr="00654405" w:rsidRDefault="002D2872" w:rsidP="002D2872">
      <w:pPr>
        <w:spacing w:after="0" w:line="240" w:lineRule="auto"/>
        <w:jc w:val="both"/>
        <w:rPr>
          <w:rFonts w:ascii="Arial" w:hAnsi="Arial" w:cs="Arial"/>
        </w:rPr>
      </w:pPr>
      <w:r w:rsidRPr="00654405">
        <w:rPr>
          <w:rFonts w:ascii="Arial" w:hAnsi="Arial" w:cs="Arial"/>
        </w:rPr>
        <w:t>Ciljno skupino udeležencev predstavljajo tiste osebe, ki so zaznale poslovno prilo</w:t>
      </w:r>
      <w:r>
        <w:rPr>
          <w:rFonts w:ascii="Arial" w:hAnsi="Arial" w:cs="Arial"/>
        </w:rPr>
        <w:t>žnost, ki jo želijo realizirati</w:t>
      </w:r>
      <w:r w:rsidRPr="00654405">
        <w:rPr>
          <w:rFonts w:ascii="Arial" w:hAnsi="Arial" w:cs="Arial"/>
        </w:rPr>
        <w:t>:</w:t>
      </w:r>
    </w:p>
    <w:p w14:paraId="7A9DBCDD" w14:textId="77777777" w:rsidR="002D2872" w:rsidRPr="00AC6AA7" w:rsidRDefault="002D2872" w:rsidP="002D2872">
      <w:pPr>
        <w:pStyle w:val="Odstavekseznama"/>
        <w:numPr>
          <w:ilvl w:val="0"/>
          <w:numId w:val="12"/>
        </w:numPr>
        <w:spacing w:after="0" w:line="240" w:lineRule="auto"/>
        <w:jc w:val="both"/>
        <w:rPr>
          <w:rFonts w:ascii="Arial" w:hAnsi="Arial" w:cs="Arial"/>
        </w:rPr>
      </w:pPr>
      <w:r>
        <w:rPr>
          <w:rFonts w:ascii="Arial" w:hAnsi="Arial" w:cs="Arial"/>
        </w:rPr>
        <w:t>i</w:t>
      </w:r>
      <w:r w:rsidRPr="00AC6AA7">
        <w:rPr>
          <w:rFonts w:ascii="Arial" w:hAnsi="Arial" w:cs="Arial"/>
        </w:rPr>
        <w:t>majo formalna in neformalna znanja ter izkušnje, potrebne za opravljanje dejavnosti v okviru njihove poslovne ideje,</w:t>
      </w:r>
    </w:p>
    <w:p w14:paraId="10635B5B" w14:textId="77777777" w:rsidR="002D2872" w:rsidRPr="00AC6AA7" w:rsidRDefault="002D2872" w:rsidP="002D2872">
      <w:pPr>
        <w:pStyle w:val="Odstavekseznama"/>
        <w:numPr>
          <w:ilvl w:val="0"/>
          <w:numId w:val="12"/>
        </w:numPr>
        <w:spacing w:after="0" w:line="240" w:lineRule="auto"/>
        <w:jc w:val="both"/>
        <w:rPr>
          <w:rFonts w:ascii="Arial" w:hAnsi="Arial" w:cs="Arial"/>
        </w:rPr>
      </w:pPr>
      <w:r>
        <w:rPr>
          <w:rFonts w:ascii="Arial" w:hAnsi="Arial" w:cs="Arial"/>
        </w:rPr>
        <w:t>i</w:t>
      </w:r>
      <w:r w:rsidRPr="00AC6AA7">
        <w:rPr>
          <w:rFonts w:ascii="Arial" w:hAnsi="Arial" w:cs="Arial"/>
        </w:rPr>
        <w:t>majo poslovno idejo, za realizacijo katere jim manjkajo podjetniška znanja, in /ali</w:t>
      </w:r>
    </w:p>
    <w:p w14:paraId="4EB46948" w14:textId="77777777" w:rsidR="002D2872" w:rsidRPr="00AC6AA7" w:rsidRDefault="002D2872" w:rsidP="002D2872">
      <w:pPr>
        <w:pStyle w:val="Odstavekseznama"/>
        <w:numPr>
          <w:ilvl w:val="0"/>
          <w:numId w:val="12"/>
        </w:numPr>
        <w:spacing w:after="0" w:line="240" w:lineRule="auto"/>
        <w:jc w:val="both"/>
        <w:rPr>
          <w:rFonts w:ascii="Arial" w:hAnsi="Arial" w:cs="Arial"/>
        </w:rPr>
      </w:pPr>
      <w:r>
        <w:rPr>
          <w:rFonts w:ascii="Arial" w:hAnsi="Arial" w:cs="Arial"/>
        </w:rPr>
        <w:t>i</w:t>
      </w:r>
      <w:r w:rsidRPr="00AC6AA7">
        <w:rPr>
          <w:rFonts w:ascii="Arial" w:hAnsi="Arial" w:cs="Arial"/>
        </w:rPr>
        <w:t xml:space="preserve">majo energijo in željo po samostojni podjetniški poti, znanje in izkušnje, poslovne ideje pa še nimajo dokončno definirane. </w:t>
      </w:r>
    </w:p>
    <w:p w14:paraId="7A37C3F9" w14:textId="77777777" w:rsidR="002D2872" w:rsidRDefault="002D2872" w:rsidP="002D2872">
      <w:pPr>
        <w:spacing w:after="0" w:line="240" w:lineRule="auto"/>
        <w:jc w:val="both"/>
        <w:rPr>
          <w:rFonts w:ascii="Arial" w:hAnsi="Arial" w:cs="Arial"/>
        </w:rPr>
      </w:pPr>
    </w:p>
    <w:p w14:paraId="486618F9" w14:textId="77777777" w:rsidR="002D2872" w:rsidRDefault="002D2872" w:rsidP="002D2872">
      <w:pPr>
        <w:spacing w:after="0" w:line="240" w:lineRule="auto"/>
        <w:jc w:val="both"/>
        <w:rPr>
          <w:rFonts w:ascii="Arial" w:hAnsi="Arial" w:cs="Arial"/>
        </w:rPr>
      </w:pPr>
      <w:r w:rsidRPr="00654405">
        <w:rPr>
          <w:rFonts w:ascii="Arial" w:hAnsi="Arial" w:cs="Arial"/>
        </w:rPr>
        <w:t>Potencialne udeležence lahko predstavljajo tako brezposelne osebe, ki želijo spremeniti svoj status s prehodom v podjetništvo; dijaki / študenti v zadnji fazi šolanja, ki že razmišljajo o lastni podjetniški poti; diplomanti, ki želijo stopiti na lastno podjetniško pot, imajo dovolj strokovnega znanja za uresničitev svoje poslovne ideje, manjka pa jim znanja s področja podjetništva in zaposleni s poslovno idejo, ki so nezadovoljni s svojim statusom v obstoječih podjetjih in si želijo kariernih sprememb.</w:t>
      </w:r>
    </w:p>
    <w:p w14:paraId="0FD8E97E" w14:textId="77777777" w:rsidR="002D2872" w:rsidRDefault="002D2872" w:rsidP="002D2872">
      <w:pPr>
        <w:spacing w:after="0" w:line="240" w:lineRule="auto"/>
        <w:jc w:val="both"/>
        <w:rPr>
          <w:rFonts w:ascii="Arial" w:hAnsi="Arial" w:cs="Arial"/>
        </w:rPr>
      </w:pPr>
    </w:p>
    <w:p w14:paraId="67771A8C" w14:textId="3AC57C6C" w:rsidR="002D2872" w:rsidRPr="000F7550" w:rsidRDefault="002D2872" w:rsidP="002D2872">
      <w:pPr>
        <w:spacing w:after="0" w:line="240" w:lineRule="auto"/>
        <w:jc w:val="both"/>
        <w:rPr>
          <w:rFonts w:ascii="Arial" w:hAnsi="Arial" w:cs="Arial"/>
          <w:b/>
        </w:rPr>
      </w:pPr>
      <w:r>
        <w:rPr>
          <w:rFonts w:ascii="Arial" w:hAnsi="Arial" w:cs="Arial"/>
          <w:b/>
        </w:rPr>
        <w:t>Pogodba</w:t>
      </w:r>
      <w:r w:rsidRPr="00F80E40">
        <w:rPr>
          <w:rFonts w:ascii="Arial" w:hAnsi="Arial" w:cs="Arial"/>
          <w:b/>
        </w:rPr>
        <w:t xml:space="preserve"> o zaposlitvi </w:t>
      </w:r>
      <w:r>
        <w:rPr>
          <w:rFonts w:ascii="Arial" w:hAnsi="Arial" w:cs="Arial"/>
          <w:b/>
        </w:rPr>
        <w:t>za posameznega udeleženca</w:t>
      </w:r>
      <w:r w:rsidRPr="00F80E40">
        <w:rPr>
          <w:rFonts w:ascii="Arial" w:hAnsi="Arial" w:cs="Arial"/>
          <w:b/>
        </w:rPr>
        <w:t>, ki</w:t>
      </w:r>
      <w:r>
        <w:rPr>
          <w:rFonts w:ascii="Arial" w:hAnsi="Arial" w:cs="Arial"/>
          <w:b/>
        </w:rPr>
        <w:t xml:space="preserve"> izkazuje delo na projektu PONI, ter</w:t>
      </w:r>
      <w:r w:rsidRPr="002674B9">
        <w:rPr>
          <w:rFonts w:ascii="Arial" w:hAnsi="Arial" w:cs="Arial"/>
          <w:b/>
        </w:rPr>
        <w:t xml:space="preserve"> obrazec M1</w:t>
      </w:r>
      <w:r>
        <w:rPr>
          <w:rFonts w:ascii="Arial" w:hAnsi="Arial" w:cs="Arial"/>
          <w:b/>
        </w:rPr>
        <w:t>,</w:t>
      </w:r>
      <w:r w:rsidRPr="002674B9">
        <w:rPr>
          <w:rFonts w:ascii="Arial" w:hAnsi="Arial" w:cs="Arial"/>
          <w:b/>
        </w:rPr>
        <w:t xml:space="preserve"> </w:t>
      </w:r>
      <w:r>
        <w:rPr>
          <w:rFonts w:ascii="Arial" w:hAnsi="Arial" w:cs="Arial"/>
          <w:b/>
        </w:rPr>
        <w:t xml:space="preserve">morata biti priloga poročilu o doseganju prvega mejnika. Prav tako je potrebno poročilu </w:t>
      </w:r>
      <w:r w:rsidRPr="0077064E">
        <w:rPr>
          <w:rFonts w:ascii="Arial" w:hAnsi="Arial" w:cs="Arial"/>
          <w:b/>
          <w:u w:val="single"/>
        </w:rPr>
        <w:t>priložiti vabilo / javni poziv udeležencem</w:t>
      </w:r>
      <w:r w:rsidR="0077064E">
        <w:rPr>
          <w:rFonts w:ascii="Arial" w:hAnsi="Arial" w:cs="Arial"/>
          <w:b/>
        </w:rPr>
        <w:t>,</w:t>
      </w:r>
      <w:r>
        <w:rPr>
          <w:rFonts w:ascii="Arial" w:hAnsi="Arial" w:cs="Arial"/>
          <w:b/>
        </w:rPr>
        <w:t xml:space="preserve"> </w:t>
      </w:r>
      <w:r w:rsidRPr="0077064E">
        <w:rPr>
          <w:rFonts w:ascii="Arial" w:hAnsi="Arial" w:cs="Arial"/>
          <w:b/>
          <w:u w:val="single"/>
        </w:rPr>
        <w:t xml:space="preserve">merila za izbor udeležencev </w:t>
      </w:r>
      <w:r w:rsidRPr="000F7550">
        <w:rPr>
          <w:rFonts w:ascii="Arial" w:hAnsi="Arial" w:cs="Arial"/>
          <w:b/>
          <w:u w:val="single"/>
        </w:rPr>
        <w:t>(zapisnik)</w:t>
      </w:r>
      <w:r w:rsidRPr="000F7550">
        <w:rPr>
          <w:rFonts w:ascii="Arial" w:hAnsi="Arial" w:cs="Arial"/>
          <w:b/>
        </w:rPr>
        <w:t xml:space="preserve"> ter </w:t>
      </w:r>
      <w:r w:rsidRPr="000F7550">
        <w:rPr>
          <w:rFonts w:ascii="Arial" w:hAnsi="Arial" w:cs="Arial"/>
          <w:b/>
          <w:u w:val="single"/>
        </w:rPr>
        <w:t>seznam udeležencev posamezne skupine</w:t>
      </w:r>
      <w:r w:rsidR="00A117F0" w:rsidRPr="000F7550">
        <w:rPr>
          <w:rFonts w:ascii="Arial" w:hAnsi="Arial" w:cs="Arial"/>
          <w:b/>
          <w:u w:val="single"/>
        </w:rPr>
        <w:t>, na katerem je potrebno jasno označiti</w:t>
      </w:r>
      <w:r w:rsidR="000F7550">
        <w:rPr>
          <w:rFonts w:ascii="Arial" w:hAnsi="Arial" w:cs="Arial"/>
          <w:b/>
          <w:u w:val="single"/>
        </w:rPr>
        <w:t xml:space="preserve"> udeležence </w:t>
      </w:r>
      <w:r w:rsidR="000F7550" w:rsidRPr="000F7550">
        <w:rPr>
          <w:rFonts w:ascii="Arial" w:hAnsi="Arial" w:cs="Arial"/>
          <w:b/>
          <w:u w:val="single"/>
        </w:rPr>
        <w:t>s področja pametne specializacije v povezavi z razvojnimi specializacijami regije</w:t>
      </w:r>
      <w:r w:rsidRPr="000F7550">
        <w:rPr>
          <w:rFonts w:ascii="Arial" w:hAnsi="Arial" w:cs="Arial"/>
          <w:b/>
        </w:rPr>
        <w:t>.</w:t>
      </w:r>
    </w:p>
    <w:p w14:paraId="5F42662B" w14:textId="77777777" w:rsidR="002D2872" w:rsidRPr="000F7550" w:rsidRDefault="002D2872" w:rsidP="002D2872">
      <w:pPr>
        <w:spacing w:after="0" w:line="240" w:lineRule="auto"/>
        <w:jc w:val="both"/>
        <w:rPr>
          <w:rFonts w:ascii="Arial" w:hAnsi="Arial" w:cs="Arial"/>
        </w:rPr>
      </w:pPr>
    </w:p>
    <w:p w14:paraId="11565C63" w14:textId="17F1E0BF" w:rsidR="002D2872" w:rsidRDefault="00793FAD" w:rsidP="002D2872">
      <w:pPr>
        <w:pStyle w:val="Naslov3"/>
        <w:spacing w:before="0" w:line="240" w:lineRule="auto"/>
      </w:pPr>
      <w:bookmarkStart w:id="15" w:name="_Toc147492371"/>
      <w:r>
        <w:t>3</w:t>
      </w:r>
      <w:r w:rsidR="002D2872" w:rsidRPr="00F30524">
        <w:t>.</w:t>
      </w:r>
      <w:r w:rsidR="002D2872">
        <w:t>4.3</w:t>
      </w:r>
      <w:r w:rsidR="002D2872" w:rsidRPr="00F30524">
        <w:t xml:space="preserve"> </w:t>
      </w:r>
      <w:r w:rsidR="002D2872">
        <w:t>Zunanji mentor in zunanji izvajalec</w:t>
      </w:r>
      <w:r w:rsidR="002D2872">
        <w:rPr>
          <w:rStyle w:val="Sprotnaopomba-sklic"/>
        </w:rPr>
        <w:footnoteReference w:id="10"/>
      </w:r>
      <w:bookmarkEnd w:id="15"/>
    </w:p>
    <w:p w14:paraId="3922F07F" w14:textId="77777777" w:rsidR="002D2872" w:rsidRPr="00CF4048" w:rsidRDefault="002D2872" w:rsidP="002D2872">
      <w:pPr>
        <w:spacing w:after="0" w:line="240" w:lineRule="auto"/>
        <w:rPr>
          <w:rFonts w:ascii="Arial" w:hAnsi="Arial" w:cs="Arial"/>
        </w:rPr>
      </w:pPr>
    </w:p>
    <w:p w14:paraId="0C710A43" w14:textId="47033846" w:rsidR="002D2872" w:rsidRDefault="002D2872" w:rsidP="002D2872">
      <w:pPr>
        <w:spacing w:after="0" w:line="240" w:lineRule="auto"/>
        <w:jc w:val="both"/>
        <w:rPr>
          <w:rFonts w:ascii="Arial" w:hAnsi="Arial" w:cs="Arial"/>
        </w:rPr>
      </w:pPr>
      <w:r w:rsidRPr="00BD4EDB">
        <w:rPr>
          <w:rFonts w:ascii="Arial" w:hAnsi="Arial" w:cs="Arial"/>
        </w:rPr>
        <w:t xml:space="preserve">Zunanji mentor je izbran na podlagi javnega povabila (izjema po ZJN-3 - izjema je skladna z 21. členom ZJN-3, natančneje 1. odstavkom, točka a, alinea 3: naročilo javnih storitev je nižje od 750.000 </w:t>
      </w:r>
      <w:r>
        <w:rPr>
          <w:rFonts w:ascii="Arial" w:hAnsi="Arial" w:cs="Arial"/>
        </w:rPr>
        <w:t>EUR</w:t>
      </w:r>
      <w:r w:rsidRPr="00BD4EDB">
        <w:rPr>
          <w:rFonts w:ascii="Arial" w:hAnsi="Arial" w:cs="Arial"/>
        </w:rPr>
        <w:t xml:space="preserve"> za storitve, ki jih določa Priloga XVII Direktive 2014/25/EU (storitve na področju uprave, sociale, izobraževanja, zdravstva in kulture)). Podrobne kriterije za izbiro zunanjega mentorja si določi vsak </w:t>
      </w:r>
      <w:r>
        <w:rPr>
          <w:rFonts w:ascii="Arial" w:hAnsi="Arial" w:cs="Arial"/>
        </w:rPr>
        <w:t>upravičenec</w:t>
      </w:r>
      <w:r w:rsidRPr="00BD4EDB">
        <w:rPr>
          <w:rFonts w:ascii="Arial" w:hAnsi="Arial" w:cs="Arial"/>
        </w:rPr>
        <w:t xml:space="preserve"> po lastni presoji. V </w:t>
      </w:r>
      <w:r w:rsidR="00543BFB">
        <w:rPr>
          <w:rFonts w:ascii="Arial" w:hAnsi="Arial" w:cs="Arial"/>
        </w:rPr>
        <w:t>povabilu</w:t>
      </w:r>
      <w:r w:rsidRPr="00BD4EDB">
        <w:rPr>
          <w:rFonts w:ascii="Arial" w:hAnsi="Arial" w:cs="Arial"/>
        </w:rPr>
        <w:t xml:space="preserve"> pa j</w:t>
      </w:r>
      <w:r w:rsidR="00382DA8">
        <w:rPr>
          <w:rFonts w:ascii="Arial" w:hAnsi="Arial" w:cs="Arial"/>
        </w:rPr>
        <w:t xml:space="preserve">e vsekakor potrebno izhajati iz </w:t>
      </w:r>
      <w:r w:rsidRPr="00BD4EDB">
        <w:rPr>
          <w:rFonts w:ascii="Arial" w:hAnsi="Arial" w:cs="Arial"/>
        </w:rPr>
        <w:t>osnovnih kriterijev, kot so primernost, kompetentnost, reference,</w:t>
      </w:r>
      <w:r>
        <w:rPr>
          <w:rFonts w:ascii="Arial" w:hAnsi="Arial" w:cs="Arial"/>
        </w:rPr>
        <w:t xml:space="preserve"> ter</w:t>
      </w:r>
      <w:r w:rsidR="00543BFB">
        <w:rPr>
          <w:rFonts w:ascii="Arial" w:hAnsi="Arial" w:cs="Arial"/>
        </w:rPr>
        <w:t xml:space="preserve"> izkušnje</w:t>
      </w:r>
      <w:r w:rsidRPr="00BD4EDB">
        <w:rPr>
          <w:rFonts w:ascii="Arial" w:hAnsi="Arial" w:cs="Arial"/>
        </w:rPr>
        <w:t>. Vodi se tudi evidenca nabora primernih zunanjih mentorjev.</w:t>
      </w:r>
    </w:p>
    <w:p w14:paraId="67A362D0" w14:textId="77777777" w:rsidR="002D2872" w:rsidRPr="00BD4EDB" w:rsidRDefault="002D2872" w:rsidP="002D2872">
      <w:pPr>
        <w:spacing w:after="0" w:line="240" w:lineRule="auto"/>
        <w:jc w:val="both"/>
        <w:rPr>
          <w:rFonts w:ascii="Arial" w:hAnsi="Arial" w:cs="Arial"/>
        </w:rPr>
      </w:pPr>
    </w:p>
    <w:p w14:paraId="0212A16E" w14:textId="77777777" w:rsidR="002D2872" w:rsidRDefault="002D2872" w:rsidP="002D2872">
      <w:pPr>
        <w:spacing w:after="0" w:line="240" w:lineRule="auto"/>
        <w:jc w:val="both"/>
        <w:rPr>
          <w:rFonts w:ascii="Arial" w:hAnsi="Arial" w:cs="Arial"/>
        </w:rPr>
      </w:pPr>
      <w:r w:rsidRPr="00BD4EDB">
        <w:rPr>
          <w:rFonts w:ascii="Arial" w:hAnsi="Arial" w:cs="Arial"/>
        </w:rPr>
        <w:t xml:space="preserve">Zunanji izvajalci, ki izvajajo usposabljanja v tistem delu programa usposabljanja, ki ga izvajalec ne more pokriti z notranjimi </w:t>
      </w:r>
      <w:r>
        <w:rPr>
          <w:rFonts w:ascii="Arial" w:hAnsi="Arial" w:cs="Arial"/>
        </w:rPr>
        <w:t xml:space="preserve">in/ali zunanjimi </w:t>
      </w:r>
      <w:r w:rsidRPr="00BD4EDB">
        <w:rPr>
          <w:rFonts w:ascii="Arial" w:hAnsi="Arial" w:cs="Arial"/>
        </w:rPr>
        <w:t>mentorji, se izberejo glede na vsebino predvidenih usposabljanj in po potrebi tudi glede na izbrano skupino udeležencev. Vodi se tudi evidenca nabora primernih zunanjih izvajalcev.</w:t>
      </w:r>
    </w:p>
    <w:p w14:paraId="1FC7A09A" w14:textId="77777777" w:rsidR="002D2872" w:rsidRPr="00BD4EDB" w:rsidRDefault="002D2872" w:rsidP="002D2872">
      <w:pPr>
        <w:spacing w:after="0" w:line="240" w:lineRule="auto"/>
        <w:jc w:val="both"/>
        <w:rPr>
          <w:rFonts w:ascii="Arial" w:hAnsi="Arial" w:cs="Arial"/>
        </w:rPr>
      </w:pPr>
    </w:p>
    <w:p w14:paraId="4868EACC" w14:textId="77777777" w:rsidR="002D2872" w:rsidRDefault="002D2872" w:rsidP="002D2872">
      <w:pPr>
        <w:spacing w:after="0" w:line="240" w:lineRule="auto"/>
        <w:jc w:val="both"/>
        <w:rPr>
          <w:rFonts w:ascii="Arial" w:hAnsi="Arial" w:cs="Arial"/>
        </w:rPr>
      </w:pPr>
      <w:r w:rsidRPr="00BD4EDB">
        <w:rPr>
          <w:rFonts w:ascii="Arial" w:hAnsi="Arial" w:cs="Arial"/>
        </w:rPr>
        <w:lastRenderedPageBreak/>
        <w:t xml:space="preserve">Vsak </w:t>
      </w:r>
      <w:r>
        <w:rPr>
          <w:rFonts w:ascii="Arial" w:hAnsi="Arial" w:cs="Arial"/>
        </w:rPr>
        <w:t>upravičenec</w:t>
      </w:r>
      <w:r w:rsidRPr="00BD4EDB">
        <w:rPr>
          <w:rFonts w:ascii="Arial" w:hAnsi="Arial" w:cs="Arial"/>
        </w:rPr>
        <w:t xml:space="preserve"> si sam določi svoj izbor zunanjih izvajalcev. </w:t>
      </w:r>
      <w:r w:rsidRPr="009C055A">
        <w:rPr>
          <w:rFonts w:ascii="Arial" w:hAnsi="Arial" w:cs="Arial"/>
          <w:b/>
        </w:rPr>
        <w:t>Izbor zunanjih izvajalcev mora potekati v skladu z določili zakonodaje s področja javnega naročanja</w:t>
      </w:r>
      <w:r w:rsidRPr="009C055A">
        <w:rPr>
          <w:rFonts w:ascii="Arial" w:hAnsi="Arial" w:cs="Arial"/>
        </w:rPr>
        <w:t>.</w:t>
      </w:r>
      <w:r w:rsidRPr="00BD4EDB">
        <w:rPr>
          <w:rFonts w:ascii="Arial" w:hAnsi="Arial" w:cs="Arial"/>
        </w:rPr>
        <w:t xml:space="preserve"> </w:t>
      </w:r>
      <w:r>
        <w:rPr>
          <w:rFonts w:ascii="Arial" w:hAnsi="Arial" w:cs="Arial"/>
        </w:rPr>
        <w:t xml:space="preserve">Pri določitvi ocenjene vrednosti javnega naročila mora upravičenec upoštevati istovrstno vsebino, ki jo bo izvajal zunanji izvajalec v celotnem programskem obdobju PONI, in ne zgolj v enoletnem obdobju ali obdobju zgolj enega usposabljanja. </w:t>
      </w:r>
    </w:p>
    <w:p w14:paraId="7C045D16" w14:textId="77777777" w:rsidR="002D2872" w:rsidRPr="00F21299" w:rsidRDefault="002D2872" w:rsidP="002D2872">
      <w:pPr>
        <w:spacing w:after="0" w:line="240" w:lineRule="auto"/>
        <w:jc w:val="both"/>
        <w:rPr>
          <w:rFonts w:ascii="Arial" w:hAnsi="Arial" w:cs="Arial"/>
        </w:rPr>
      </w:pPr>
    </w:p>
    <w:p w14:paraId="753C08FE" w14:textId="1C2EB071" w:rsidR="001B0FDA" w:rsidRDefault="002D2872" w:rsidP="002D2872">
      <w:pPr>
        <w:spacing w:after="0" w:line="240" w:lineRule="auto"/>
        <w:jc w:val="both"/>
        <w:rPr>
          <w:rFonts w:ascii="Arial" w:hAnsi="Arial" w:cs="Arial"/>
        </w:rPr>
      </w:pPr>
      <w:r w:rsidRPr="00F21299">
        <w:rPr>
          <w:rFonts w:ascii="Arial" w:hAnsi="Arial" w:cs="Arial"/>
        </w:rPr>
        <w:t xml:space="preserve">Zunanji mentor in zunanji izvajalec morata o delu na projektu ustrezno poročati (Priloga </w:t>
      </w:r>
      <w:r w:rsidR="00DF0308" w:rsidRPr="00F21299">
        <w:rPr>
          <w:rFonts w:ascii="Arial" w:hAnsi="Arial" w:cs="Arial"/>
        </w:rPr>
        <w:t>7</w:t>
      </w:r>
      <w:r w:rsidRPr="00F21299">
        <w:rPr>
          <w:rFonts w:ascii="Arial" w:hAnsi="Arial" w:cs="Arial"/>
        </w:rPr>
        <w:t xml:space="preserve"> oz. Priloga </w:t>
      </w:r>
      <w:r w:rsidR="00DF0308" w:rsidRPr="00F21299">
        <w:rPr>
          <w:rFonts w:ascii="Arial" w:hAnsi="Arial" w:cs="Arial"/>
        </w:rPr>
        <w:t>8</w:t>
      </w:r>
      <w:r w:rsidRPr="00F21299">
        <w:rPr>
          <w:rFonts w:ascii="Arial" w:hAnsi="Arial" w:cs="Arial"/>
        </w:rPr>
        <w:t>). Poroča se na ravni posameznega doseženega mejnika. Iz poročila morajo izhajati obseg svetovanj in izvedenih delavnic ter opis ostalih izvedenih aktivnostih v okviru</w:t>
      </w:r>
      <w:r>
        <w:rPr>
          <w:rFonts w:ascii="Arial" w:hAnsi="Arial" w:cs="Arial"/>
        </w:rPr>
        <w:t xml:space="preserve"> projekta, skladno z opisom nalog v poglavju </w:t>
      </w:r>
      <w:r w:rsidR="00F21299">
        <w:rPr>
          <w:rFonts w:ascii="Arial" w:hAnsi="Arial" w:cs="Arial"/>
        </w:rPr>
        <w:t>3</w:t>
      </w:r>
      <w:r>
        <w:rPr>
          <w:rFonts w:ascii="Arial" w:hAnsi="Arial" w:cs="Arial"/>
        </w:rPr>
        <w:t>.2 teh navodil.</w:t>
      </w:r>
    </w:p>
    <w:p w14:paraId="5E7A3A3E" w14:textId="77777777" w:rsidR="00903861" w:rsidRPr="00635261" w:rsidRDefault="00903861" w:rsidP="002D2872">
      <w:pPr>
        <w:spacing w:after="0" w:line="240" w:lineRule="auto"/>
        <w:jc w:val="both"/>
        <w:rPr>
          <w:rFonts w:ascii="Arial" w:hAnsi="Arial" w:cs="Arial"/>
        </w:rPr>
      </w:pPr>
    </w:p>
    <w:p w14:paraId="55629B98" w14:textId="6AFDCFFB" w:rsidR="002D2872" w:rsidRDefault="002D2872" w:rsidP="002D2872">
      <w:pPr>
        <w:spacing w:after="0" w:line="240" w:lineRule="auto"/>
        <w:jc w:val="both"/>
        <w:rPr>
          <w:rFonts w:ascii="Arial" w:hAnsi="Arial" w:cs="Arial"/>
          <w:b/>
        </w:rPr>
      </w:pPr>
      <w:r w:rsidRPr="00382DA8">
        <w:rPr>
          <w:rFonts w:ascii="Arial" w:hAnsi="Arial" w:cs="Arial"/>
          <w:b/>
        </w:rPr>
        <w:t>Pogodba z zunanjim mentorjem</w:t>
      </w:r>
      <w:r w:rsidRPr="00382DA8">
        <w:rPr>
          <w:rStyle w:val="Sprotnaopomba-sklic"/>
          <w:rFonts w:ascii="Arial" w:hAnsi="Arial" w:cs="Arial"/>
          <w:b/>
        </w:rPr>
        <w:footnoteReference w:id="11"/>
      </w:r>
      <w:r w:rsidRPr="00382DA8">
        <w:rPr>
          <w:rFonts w:ascii="Arial" w:hAnsi="Arial" w:cs="Arial"/>
          <w:b/>
        </w:rPr>
        <w:t xml:space="preserve"> oz. zunanjim izvajalcem mora biti priloga poročilu o doseganju prvega mejnika. Prav tako je potrebno poročilu priložiti javno povab</w:t>
      </w:r>
      <w:r w:rsidR="002B0136" w:rsidRPr="00382DA8">
        <w:rPr>
          <w:rFonts w:ascii="Arial" w:hAnsi="Arial" w:cs="Arial"/>
          <w:b/>
        </w:rPr>
        <w:t>ilo za izbor zunanjih mentorjev</w:t>
      </w:r>
      <w:r w:rsidR="00E36A83" w:rsidRPr="00382DA8">
        <w:rPr>
          <w:rFonts w:ascii="Arial" w:hAnsi="Arial" w:cs="Arial"/>
          <w:b/>
        </w:rPr>
        <w:t>,</w:t>
      </w:r>
      <w:r w:rsidR="002B0136" w:rsidRPr="00382DA8">
        <w:rPr>
          <w:rFonts w:ascii="Arial" w:hAnsi="Arial" w:cs="Arial"/>
          <w:b/>
        </w:rPr>
        <w:t xml:space="preserve"> </w:t>
      </w:r>
      <w:r w:rsidR="00543BFB" w:rsidRPr="00382DA8">
        <w:rPr>
          <w:rFonts w:ascii="Arial" w:hAnsi="Arial" w:cs="Arial"/>
          <w:b/>
        </w:rPr>
        <w:t>dokumentacijo v postopku izbora zunanjega mentorja - poročilo za izbor (po kriterijih, ki so bili določeni), ter evidenco nabora zunanjih mentorjev.</w:t>
      </w:r>
      <w:r w:rsidR="00382DA8">
        <w:rPr>
          <w:rFonts w:ascii="Arial" w:hAnsi="Arial" w:cs="Arial"/>
          <w:b/>
        </w:rPr>
        <w:t xml:space="preserve"> </w:t>
      </w:r>
      <w:r w:rsidR="00382DA8" w:rsidRPr="00382DA8">
        <w:rPr>
          <w:rFonts w:ascii="Arial" w:hAnsi="Arial" w:cs="Arial"/>
          <w:b/>
        </w:rPr>
        <w:t>Z</w:t>
      </w:r>
      <w:r w:rsidR="00E36A83" w:rsidRPr="00382DA8">
        <w:rPr>
          <w:rFonts w:ascii="Arial" w:hAnsi="Arial" w:cs="Arial"/>
          <w:b/>
        </w:rPr>
        <w:t>a izbor zunanjih izvajalcev</w:t>
      </w:r>
      <w:r w:rsidR="00382DA8" w:rsidRPr="00382DA8">
        <w:rPr>
          <w:rFonts w:ascii="Arial" w:hAnsi="Arial" w:cs="Arial"/>
          <w:b/>
        </w:rPr>
        <w:t xml:space="preserve"> ne velja javno povabilo</w:t>
      </w:r>
      <w:r w:rsidR="00E36A83" w:rsidRPr="00382DA8">
        <w:rPr>
          <w:rFonts w:ascii="Arial" w:hAnsi="Arial" w:cs="Arial"/>
          <w:b/>
        </w:rPr>
        <w:t xml:space="preserve">, </w:t>
      </w:r>
      <w:r w:rsidR="00382DA8" w:rsidRPr="00382DA8">
        <w:rPr>
          <w:rFonts w:ascii="Arial" w:hAnsi="Arial" w:cs="Arial"/>
          <w:b/>
        </w:rPr>
        <w:t>pač pa se</w:t>
      </w:r>
      <w:r w:rsidR="00E36A83" w:rsidRPr="00382DA8">
        <w:rPr>
          <w:rFonts w:ascii="Arial" w:hAnsi="Arial" w:cs="Arial"/>
          <w:b/>
        </w:rPr>
        <w:t xml:space="preserve"> </w:t>
      </w:r>
      <w:r w:rsidR="002B0136" w:rsidRPr="00382DA8">
        <w:rPr>
          <w:rFonts w:ascii="Arial" w:hAnsi="Arial" w:cs="Arial"/>
          <w:b/>
        </w:rPr>
        <w:t xml:space="preserve">glede izbora </w:t>
      </w:r>
      <w:r w:rsidR="00E36A83" w:rsidRPr="00382DA8">
        <w:rPr>
          <w:rFonts w:ascii="Arial" w:hAnsi="Arial" w:cs="Arial"/>
          <w:b/>
        </w:rPr>
        <w:t>upoštevajo določila</w:t>
      </w:r>
      <w:r w:rsidR="002B0136" w:rsidRPr="00382DA8">
        <w:rPr>
          <w:rFonts w:ascii="Arial" w:hAnsi="Arial" w:cs="Arial"/>
          <w:b/>
        </w:rPr>
        <w:t xml:space="preserve"> Zakona o javnem naročanju</w:t>
      </w:r>
      <w:r w:rsidR="00D654F8">
        <w:rPr>
          <w:rStyle w:val="Sprotnaopomba-sklic"/>
          <w:rFonts w:ascii="Arial" w:hAnsi="Arial" w:cs="Arial"/>
          <w:b/>
        </w:rPr>
        <w:footnoteReference w:id="12"/>
      </w:r>
      <w:r w:rsidR="00E36A83" w:rsidRPr="00382DA8">
        <w:rPr>
          <w:rFonts w:ascii="Arial" w:hAnsi="Arial" w:cs="Arial"/>
          <w:b/>
        </w:rPr>
        <w:t xml:space="preserve">. Za zunanje izvajalce se poročilu priloži </w:t>
      </w:r>
      <w:r w:rsidR="00F43A7B" w:rsidRPr="00382DA8">
        <w:rPr>
          <w:rFonts w:ascii="Arial" w:hAnsi="Arial" w:cs="Arial"/>
          <w:b/>
        </w:rPr>
        <w:t xml:space="preserve">ustrezna </w:t>
      </w:r>
      <w:r w:rsidR="00E36A83" w:rsidRPr="00382DA8">
        <w:rPr>
          <w:rFonts w:ascii="Arial" w:hAnsi="Arial" w:cs="Arial"/>
          <w:b/>
        </w:rPr>
        <w:t>dokumentacija v postop</w:t>
      </w:r>
      <w:r w:rsidR="0023238F">
        <w:rPr>
          <w:rFonts w:ascii="Arial" w:hAnsi="Arial" w:cs="Arial"/>
          <w:b/>
        </w:rPr>
        <w:t xml:space="preserve">ku javnega naročanja </w:t>
      </w:r>
      <w:r w:rsidR="001B0FDA" w:rsidRPr="001B0FDA">
        <w:rPr>
          <w:rFonts w:ascii="Arial" w:hAnsi="Arial" w:cs="Arial"/>
          <w:b/>
        </w:rPr>
        <w:t>(če je le-ta potreb</w:t>
      </w:r>
      <w:r w:rsidR="00635261">
        <w:rPr>
          <w:rFonts w:ascii="Arial" w:hAnsi="Arial" w:cs="Arial"/>
          <w:b/>
        </w:rPr>
        <w:t>na</w:t>
      </w:r>
      <w:r w:rsidR="001B0FDA" w:rsidRPr="001B0FDA">
        <w:rPr>
          <w:rFonts w:ascii="Arial" w:hAnsi="Arial" w:cs="Arial"/>
          <w:b/>
        </w:rPr>
        <w:t xml:space="preserve"> glede na ocenjeno vrednost javnega naročila, </w:t>
      </w:r>
      <w:r w:rsidR="001B0FDA" w:rsidRPr="00F21299">
        <w:rPr>
          <w:rFonts w:ascii="Arial" w:hAnsi="Arial" w:cs="Arial"/>
          <w:b/>
          <w:u w:val="single"/>
        </w:rPr>
        <w:t>pri čemer ne sme priti do drobljenja javnega naročila</w:t>
      </w:r>
      <w:r w:rsidR="001B0FDA" w:rsidRPr="001B0FDA">
        <w:rPr>
          <w:rFonts w:ascii="Arial" w:hAnsi="Arial" w:cs="Arial"/>
          <w:b/>
        </w:rPr>
        <w:t xml:space="preserve">). V kolikor se izbor zunanjih izvajalcev opravi skladno z zakonodajo s področja javnega naročanja, je priloga poročilu dokumentacija v postopku javnega naročanja. </w:t>
      </w:r>
      <w:r w:rsidR="00E36A83" w:rsidRPr="00382DA8">
        <w:rPr>
          <w:rFonts w:ascii="Arial" w:hAnsi="Arial" w:cs="Arial"/>
          <w:b/>
        </w:rPr>
        <w:t xml:space="preserve">Poročilu je potrebno priložiti še </w:t>
      </w:r>
      <w:r w:rsidRPr="00382DA8">
        <w:rPr>
          <w:rFonts w:ascii="Arial" w:hAnsi="Arial" w:cs="Arial"/>
          <w:b/>
        </w:rPr>
        <w:t>seznam zunanjih izvajalcev</w:t>
      </w:r>
      <w:r w:rsidRPr="00382DA8">
        <w:rPr>
          <w:rStyle w:val="Sprotnaopomba-sklic"/>
          <w:rFonts w:ascii="Arial" w:hAnsi="Arial" w:cs="Arial"/>
          <w:b/>
        </w:rPr>
        <w:footnoteReference w:id="13"/>
      </w:r>
      <w:r w:rsidRPr="00382DA8">
        <w:rPr>
          <w:rFonts w:ascii="Arial" w:hAnsi="Arial" w:cs="Arial"/>
          <w:b/>
        </w:rPr>
        <w:t>.</w:t>
      </w:r>
    </w:p>
    <w:p w14:paraId="2620BEDB" w14:textId="77777777" w:rsidR="00BB1078" w:rsidRPr="001B0FDA" w:rsidRDefault="00BB1078" w:rsidP="002D2872">
      <w:pPr>
        <w:spacing w:after="0" w:line="240" w:lineRule="auto"/>
        <w:jc w:val="both"/>
        <w:rPr>
          <w:rFonts w:ascii="Arial" w:hAnsi="Arial" w:cs="Arial"/>
          <w:b/>
        </w:rPr>
      </w:pPr>
    </w:p>
    <w:p w14:paraId="3DC9B539" w14:textId="38B885EA" w:rsidR="002D2872" w:rsidRPr="00324C94" w:rsidRDefault="00793FAD" w:rsidP="00D84A20">
      <w:pPr>
        <w:pStyle w:val="Naslov3"/>
        <w:tabs>
          <w:tab w:val="left" w:pos="3394"/>
        </w:tabs>
        <w:spacing w:before="0" w:line="240" w:lineRule="auto"/>
      </w:pPr>
      <w:bookmarkStart w:id="16" w:name="_Toc147492372"/>
      <w:r>
        <w:t>3</w:t>
      </w:r>
      <w:r w:rsidR="002D2872" w:rsidRPr="00324C94">
        <w:t>.4.4 Upravičenec</w:t>
      </w:r>
      <w:bookmarkEnd w:id="16"/>
      <w:r w:rsidR="00D84A20">
        <w:tab/>
      </w:r>
    </w:p>
    <w:p w14:paraId="7E3A2997" w14:textId="77777777" w:rsidR="002D2872" w:rsidRPr="00290433" w:rsidRDefault="002D2872" w:rsidP="002D2872">
      <w:pPr>
        <w:spacing w:after="0" w:line="240" w:lineRule="auto"/>
        <w:jc w:val="both"/>
        <w:rPr>
          <w:rFonts w:ascii="Arial" w:hAnsi="Arial" w:cs="Arial"/>
          <w:highlight w:val="yellow"/>
        </w:rPr>
      </w:pPr>
    </w:p>
    <w:p w14:paraId="185A768D" w14:textId="6504F377" w:rsidR="002D2872" w:rsidRPr="00800DD6" w:rsidRDefault="002D2872" w:rsidP="003D645E">
      <w:pPr>
        <w:spacing w:after="0" w:line="240" w:lineRule="auto"/>
        <w:jc w:val="both"/>
        <w:rPr>
          <w:rFonts w:ascii="Arial" w:hAnsi="Arial" w:cs="Arial"/>
        </w:rPr>
      </w:pPr>
      <w:r w:rsidRPr="003603E0">
        <w:rPr>
          <w:rFonts w:ascii="Arial" w:hAnsi="Arial" w:cs="Arial"/>
        </w:rPr>
        <w:t xml:space="preserve">Upravičenec </w:t>
      </w:r>
      <w:r w:rsidR="003603E0" w:rsidRPr="003603E0">
        <w:rPr>
          <w:rFonts w:ascii="Arial" w:hAnsi="Arial" w:cs="Arial"/>
        </w:rPr>
        <w:t xml:space="preserve">najkasneje </w:t>
      </w:r>
      <w:r w:rsidRPr="003603E0">
        <w:rPr>
          <w:rFonts w:ascii="Arial" w:hAnsi="Arial" w:cs="Arial"/>
        </w:rPr>
        <w:t xml:space="preserve">v enem mesecu po zaključku izvajanja projekta posamezne skupine udeležencev pripravi </w:t>
      </w:r>
      <w:r w:rsidR="003D645E" w:rsidRPr="003603E0">
        <w:rPr>
          <w:rFonts w:ascii="Arial" w:hAnsi="Arial" w:cs="Arial"/>
        </w:rPr>
        <w:t xml:space="preserve">Končno poročilo skupine vključenih udeležencev v posameznem obdobju izvajanja projekta, ki je sestavni del teh navodil in je zaveden pod </w:t>
      </w:r>
      <w:r w:rsidR="007C278A" w:rsidRPr="003603E0">
        <w:rPr>
          <w:rFonts w:ascii="Arial" w:hAnsi="Arial" w:cs="Arial"/>
        </w:rPr>
        <w:t>P</w:t>
      </w:r>
      <w:r w:rsidR="003D645E" w:rsidRPr="003603E0">
        <w:rPr>
          <w:rFonts w:ascii="Arial" w:hAnsi="Arial" w:cs="Arial"/>
        </w:rPr>
        <w:t>rilogo 9</w:t>
      </w:r>
      <w:r w:rsidR="003603E0" w:rsidRPr="003603E0">
        <w:rPr>
          <w:rFonts w:ascii="Arial" w:hAnsi="Arial" w:cs="Arial"/>
        </w:rPr>
        <w:t>.</w:t>
      </w:r>
    </w:p>
    <w:p w14:paraId="639C7175" w14:textId="77777777" w:rsidR="00B52777" w:rsidRPr="00800DD6" w:rsidRDefault="00B52777" w:rsidP="00B52777">
      <w:pPr>
        <w:spacing w:after="0" w:line="240" w:lineRule="auto"/>
        <w:jc w:val="both"/>
        <w:rPr>
          <w:rFonts w:ascii="Arial" w:hAnsi="Arial" w:cs="Arial"/>
        </w:rPr>
      </w:pPr>
    </w:p>
    <w:p w14:paraId="70F5C775" w14:textId="09FD1000" w:rsidR="00B52777" w:rsidRPr="00800DD6" w:rsidRDefault="00B52777" w:rsidP="00B52777">
      <w:pPr>
        <w:spacing w:after="0" w:line="240" w:lineRule="auto"/>
        <w:jc w:val="both"/>
        <w:rPr>
          <w:rFonts w:ascii="Arial" w:hAnsi="Arial" w:cs="Arial"/>
        </w:rPr>
      </w:pPr>
      <w:r w:rsidRPr="00800DD6">
        <w:rPr>
          <w:rFonts w:ascii="Arial" w:hAnsi="Arial" w:cs="Arial"/>
        </w:rPr>
        <w:t xml:space="preserve">Končno poročilo služi za poročanje v zvezi z izvajanjem projekta za vsako skupino udeležencev, ki je vključena v projekt v enem obdobju izvajanja, kar pomeni štiri mesece. Izpolnjeno poročilo podpišejo vsi vključeni notranji mentorji, skrbnik pogodbe na strani upravičenca ter odgovorna oseba upravičenca. S podpisi upravičenec potrjuje, da so vsi podatki v tem dokumentu točni in resnični ter da je bil za vključeno skupino v določenem obdobju trajanja, projekt izveden skladno s pogodbo o sofinanciranju, veljavnimi navodili ter ostalimi relevantnimi predpisi, ki urejajo področje izvajanja kohezijske politike. Navedeno na drugi strani s podpisom potrdi tudi skrbnik pogodbe pri posredniškem </w:t>
      </w:r>
      <w:r w:rsidR="009330F4">
        <w:rPr>
          <w:rFonts w:ascii="Arial" w:hAnsi="Arial" w:cs="Arial"/>
        </w:rPr>
        <w:t>telesu</w:t>
      </w:r>
      <w:r w:rsidRPr="00800DD6">
        <w:rPr>
          <w:rFonts w:ascii="Arial" w:hAnsi="Arial" w:cs="Arial"/>
        </w:rPr>
        <w:t xml:space="preserve"> </w:t>
      </w:r>
      <w:r w:rsidR="009330F4">
        <w:rPr>
          <w:rFonts w:ascii="Arial" w:hAnsi="Arial" w:cs="Arial"/>
        </w:rPr>
        <w:t>MKRR</w:t>
      </w:r>
      <w:r w:rsidRPr="00800DD6">
        <w:rPr>
          <w:rFonts w:ascii="Arial" w:hAnsi="Arial" w:cs="Arial"/>
        </w:rPr>
        <w:t>. Poročilo potrdi upravičenec tudi z žigom.</w:t>
      </w:r>
    </w:p>
    <w:p w14:paraId="45288F9F" w14:textId="14866CBE" w:rsidR="00B52777" w:rsidRPr="00800DD6" w:rsidRDefault="00B52777" w:rsidP="002D2872">
      <w:pPr>
        <w:spacing w:after="0" w:line="240" w:lineRule="auto"/>
        <w:jc w:val="both"/>
        <w:rPr>
          <w:rFonts w:ascii="Arial" w:hAnsi="Arial" w:cs="Arial"/>
        </w:rPr>
      </w:pPr>
    </w:p>
    <w:p w14:paraId="04065FD0" w14:textId="69EE225D" w:rsidR="00B52777" w:rsidRDefault="00B52777" w:rsidP="002D2872">
      <w:pPr>
        <w:spacing w:after="0" w:line="240" w:lineRule="auto"/>
        <w:jc w:val="both"/>
        <w:rPr>
          <w:rFonts w:ascii="Arial" w:hAnsi="Arial" w:cs="Arial"/>
        </w:rPr>
      </w:pPr>
      <w:r w:rsidRPr="00800DD6">
        <w:rPr>
          <w:rFonts w:ascii="Arial" w:hAnsi="Arial" w:cs="Arial"/>
        </w:rPr>
        <w:t xml:space="preserve">Izpolnjena poročila je potrebno v </w:t>
      </w:r>
      <w:proofErr w:type="spellStart"/>
      <w:r w:rsidRPr="00800DD6">
        <w:rPr>
          <w:rFonts w:ascii="Arial" w:hAnsi="Arial" w:cs="Arial"/>
        </w:rPr>
        <w:t>pdf</w:t>
      </w:r>
      <w:proofErr w:type="spellEnd"/>
      <w:r w:rsidRPr="00800DD6">
        <w:rPr>
          <w:rFonts w:ascii="Arial" w:hAnsi="Arial" w:cs="Arial"/>
        </w:rPr>
        <w:t xml:space="preserve">. obliki </w:t>
      </w:r>
      <w:r w:rsidR="003603E0">
        <w:rPr>
          <w:rFonts w:ascii="Arial" w:hAnsi="Arial" w:cs="Arial"/>
        </w:rPr>
        <w:t xml:space="preserve">najkasneje </w:t>
      </w:r>
      <w:r w:rsidR="003D645E" w:rsidRPr="00800DD6">
        <w:rPr>
          <w:rFonts w:ascii="Arial" w:hAnsi="Arial" w:cs="Arial"/>
        </w:rPr>
        <w:t>v roku 30 dni po</w:t>
      </w:r>
      <w:r w:rsidR="003D645E" w:rsidRPr="00800DD6">
        <w:t xml:space="preserve"> </w:t>
      </w:r>
      <w:r w:rsidR="003D645E" w:rsidRPr="00800DD6">
        <w:rPr>
          <w:rFonts w:ascii="Arial" w:hAnsi="Arial" w:cs="Arial"/>
        </w:rPr>
        <w:t xml:space="preserve">zaključku izvajanja projekta posamezne skupine udeležencev </w:t>
      </w:r>
      <w:r w:rsidRPr="00800DD6">
        <w:rPr>
          <w:rFonts w:ascii="Arial" w:hAnsi="Arial" w:cs="Arial"/>
        </w:rPr>
        <w:t xml:space="preserve">posredovati na elektronski naslov skrbnika pogodbe na strani posredniškega </w:t>
      </w:r>
      <w:r w:rsidR="009330F4">
        <w:rPr>
          <w:rFonts w:ascii="Arial" w:hAnsi="Arial" w:cs="Arial"/>
        </w:rPr>
        <w:t>telesa</w:t>
      </w:r>
      <w:r w:rsidRPr="00800DD6">
        <w:rPr>
          <w:rFonts w:ascii="Arial" w:hAnsi="Arial" w:cs="Arial"/>
        </w:rPr>
        <w:t xml:space="preserve"> (</w:t>
      </w:r>
      <w:r w:rsidR="00F901C3">
        <w:rPr>
          <w:rFonts w:ascii="Arial" w:hAnsi="Arial" w:cs="Arial"/>
        </w:rPr>
        <w:t>MKRR</w:t>
      </w:r>
      <w:r w:rsidRPr="00800DD6">
        <w:rPr>
          <w:rFonts w:ascii="Arial" w:hAnsi="Arial" w:cs="Arial"/>
        </w:rPr>
        <w:t>)</w:t>
      </w:r>
      <w:r w:rsidR="00F901C3">
        <w:rPr>
          <w:rFonts w:ascii="Arial" w:hAnsi="Arial" w:cs="Arial"/>
        </w:rPr>
        <w:t xml:space="preserve">. </w:t>
      </w:r>
      <w:r w:rsidRPr="00800DD6">
        <w:rPr>
          <w:rFonts w:ascii="Arial" w:hAnsi="Arial" w:cs="Arial"/>
        </w:rPr>
        <w:t xml:space="preserve">V primeru neustrezno izpolnjenega poročila, slednjega uskladita oba skrbnika pogodb. Po pregledu ustreznosti poročila, le-tega potrdi skrbnik pogodbe pri </w:t>
      </w:r>
      <w:r w:rsidR="0059072A">
        <w:rPr>
          <w:rFonts w:ascii="Arial" w:hAnsi="Arial" w:cs="Arial"/>
        </w:rPr>
        <w:t>MKRR</w:t>
      </w:r>
      <w:r w:rsidRPr="00800DD6">
        <w:rPr>
          <w:rFonts w:ascii="Arial" w:hAnsi="Arial" w:cs="Arial"/>
        </w:rPr>
        <w:t xml:space="preserve">, poročilo pa se uvrsti med ostalo dokumentacijo, povezano z izvajanjem projekta PONI, tako v elektronski obliki kot tudi v </w:t>
      </w:r>
      <w:r w:rsidR="00932C75" w:rsidRPr="00800DD6">
        <w:rPr>
          <w:rFonts w:ascii="Arial" w:hAnsi="Arial" w:cs="Arial"/>
        </w:rPr>
        <w:t>fizični</w:t>
      </w:r>
      <w:r w:rsidRPr="00800DD6">
        <w:rPr>
          <w:rFonts w:ascii="Arial" w:hAnsi="Arial" w:cs="Arial"/>
        </w:rPr>
        <w:t>.</w:t>
      </w:r>
    </w:p>
    <w:p w14:paraId="6FA92738" w14:textId="47527C97" w:rsidR="003603E0" w:rsidRDefault="003603E0" w:rsidP="002D2872">
      <w:pPr>
        <w:spacing w:after="0" w:line="240" w:lineRule="auto"/>
        <w:jc w:val="both"/>
        <w:rPr>
          <w:rFonts w:ascii="Arial" w:hAnsi="Arial" w:cs="Arial"/>
        </w:rPr>
      </w:pPr>
    </w:p>
    <w:p w14:paraId="52D69E62" w14:textId="4C5B7577" w:rsidR="003603E0" w:rsidRDefault="00695A83" w:rsidP="002D2872">
      <w:pPr>
        <w:spacing w:after="0" w:line="240" w:lineRule="auto"/>
        <w:jc w:val="both"/>
        <w:rPr>
          <w:rFonts w:ascii="Arial" w:hAnsi="Arial" w:cs="Arial"/>
        </w:rPr>
      </w:pPr>
      <w:r>
        <w:rPr>
          <w:rFonts w:ascii="Arial" w:hAnsi="Arial" w:cs="Arial"/>
        </w:rPr>
        <w:lastRenderedPageBreak/>
        <w:t>Upoštevajoč zgoraj navedeno</w:t>
      </w:r>
      <w:r w:rsidR="003603E0">
        <w:rPr>
          <w:rFonts w:ascii="Arial" w:hAnsi="Arial" w:cs="Arial"/>
        </w:rPr>
        <w:t xml:space="preserve"> upravičenec najkasneje </w:t>
      </w:r>
      <w:r w:rsidR="003603E0" w:rsidRPr="003603E0">
        <w:rPr>
          <w:rFonts w:ascii="Arial" w:hAnsi="Arial" w:cs="Arial"/>
        </w:rPr>
        <w:t>v enem mesecu po zaključku izvajanja projekta pripravi Končno poročilo vseh vključenih udeležencev v celotnem</w:t>
      </w:r>
      <w:r w:rsidR="00F21299">
        <w:rPr>
          <w:rFonts w:ascii="Arial" w:hAnsi="Arial" w:cs="Arial"/>
        </w:rPr>
        <w:t xml:space="preserve"> </w:t>
      </w:r>
      <w:r w:rsidR="003603E0" w:rsidRPr="003603E0">
        <w:rPr>
          <w:rFonts w:ascii="Arial" w:hAnsi="Arial" w:cs="Arial"/>
        </w:rPr>
        <w:t>obdobju izvajanja projekta, ki je sestavni del teh navodil in je zaveden pod Prilogo 10</w:t>
      </w:r>
      <w:r>
        <w:rPr>
          <w:rFonts w:ascii="Arial" w:hAnsi="Arial" w:cs="Arial"/>
        </w:rPr>
        <w:t>.</w:t>
      </w:r>
    </w:p>
    <w:p w14:paraId="1D57092D" w14:textId="77777777" w:rsidR="00B44085" w:rsidRDefault="00B44085" w:rsidP="002D2872">
      <w:pPr>
        <w:spacing w:after="0" w:line="240" w:lineRule="auto"/>
        <w:jc w:val="both"/>
        <w:rPr>
          <w:rFonts w:ascii="Arial" w:hAnsi="Arial" w:cs="Arial"/>
        </w:rPr>
      </w:pPr>
    </w:p>
    <w:p w14:paraId="323BC1E2" w14:textId="251350F1" w:rsidR="00B52777" w:rsidRPr="00F75A00" w:rsidRDefault="00793FAD" w:rsidP="0017622B">
      <w:pPr>
        <w:pStyle w:val="Naslov2"/>
        <w:spacing w:before="0" w:line="240" w:lineRule="auto"/>
        <w:rPr>
          <w:rFonts w:ascii="Arial" w:hAnsi="Arial" w:cs="Arial"/>
          <w:highlight w:val="yellow"/>
        </w:rPr>
      </w:pPr>
      <w:bookmarkStart w:id="17" w:name="_Toc147492373"/>
      <w:r>
        <w:t>3</w:t>
      </w:r>
      <w:r w:rsidR="0017622B" w:rsidRPr="00324C94">
        <w:t xml:space="preserve">.5 </w:t>
      </w:r>
      <w:r w:rsidR="00324C94">
        <w:t>Odprtje S.P. ali druge oblike podjetja</w:t>
      </w:r>
      <w:r w:rsidR="0017622B" w:rsidRPr="00324C94">
        <w:t xml:space="preserve"> s strani udeležencev v času izvajanja projekta</w:t>
      </w:r>
      <w:bookmarkEnd w:id="17"/>
    </w:p>
    <w:p w14:paraId="7D5F562A" w14:textId="77777777" w:rsidR="0017622B" w:rsidRPr="00F75A00" w:rsidRDefault="0017622B" w:rsidP="002D2872">
      <w:pPr>
        <w:spacing w:after="0" w:line="240" w:lineRule="auto"/>
        <w:jc w:val="both"/>
        <w:rPr>
          <w:rFonts w:ascii="Arial" w:hAnsi="Arial" w:cs="Arial"/>
          <w:highlight w:val="yellow"/>
        </w:rPr>
      </w:pPr>
    </w:p>
    <w:p w14:paraId="720C3690" w14:textId="77777777" w:rsidR="00870064" w:rsidRPr="00800DD6" w:rsidRDefault="0017622B" w:rsidP="0017622B">
      <w:pPr>
        <w:autoSpaceDE w:val="0"/>
        <w:autoSpaceDN w:val="0"/>
        <w:adjustRightInd w:val="0"/>
        <w:spacing w:after="0" w:line="240" w:lineRule="auto"/>
        <w:jc w:val="both"/>
        <w:rPr>
          <w:rFonts w:ascii="Arial" w:hAnsi="Arial" w:cs="Arial"/>
        </w:rPr>
      </w:pPr>
      <w:r w:rsidRPr="00800DD6">
        <w:rPr>
          <w:rFonts w:ascii="Arial" w:hAnsi="Arial" w:cs="Arial"/>
        </w:rPr>
        <w:t xml:space="preserve">Projekt PONI je v osnovi namenjen osvajanju podjetniških znanj, kar pomeni, da so v projekt vključene osebe, ki v okviru izobraževanja osvojijo specifična znanja, </w:t>
      </w:r>
      <w:r w:rsidR="00B14A93" w:rsidRPr="00800DD6">
        <w:rPr>
          <w:rFonts w:ascii="Arial" w:hAnsi="Arial" w:cs="Arial"/>
        </w:rPr>
        <w:t>ta pa</w:t>
      </w:r>
      <w:r w:rsidRPr="00800DD6">
        <w:rPr>
          <w:rFonts w:ascii="Arial" w:hAnsi="Arial" w:cs="Arial"/>
        </w:rPr>
        <w:t xml:space="preserve"> jim omogočajo izhod v podjetništvo. Če udeleženec že v začetni fazi izvajanja projekta ustanavlja </w:t>
      </w:r>
      <w:proofErr w:type="spellStart"/>
      <w:r w:rsidRPr="00800DD6">
        <w:rPr>
          <w:rFonts w:ascii="Arial" w:hAnsi="Arial" w:cs="Arial"/>
        </w:rPr>
        <w:t>s.p</w:t>
      </w:r>
      <w:proofErr w:type="spellEnd"/>
      <w:r w:rsidRPr="00800DD6">
        <w:rPr>
          <w:rFonts w:ascii="Arial" w:hAnsi="Arial" w:cs="Arial"/>
        </w:rPr>
        <w:t xml:space="preserve">. (ali drugo obliko podjetja), bi to pomenilo, da slednji tovrstna podjetniška znanja očitno že ima, prav tako ima </w:t>
      </w:r>
      <w:r w:rsidR="00B14A93" w:rsidRPr="00800DD6">
        <w:rPr>
          <w:rFonts w:ascii="Arial" w:hAnsi="Arial" w:cs="Arial"/>
        </w:rPr>
        <w:t xml:space="preserve">že </w:t>
      </w:r>
      <w:r w:rsidRPr="00800DD6">
        <w:rPr>
          <w:rFonts w:ascii="Arial" w:hAnsi="Arial" w:cs="Arial"/>
        </w:rPr>
        <w:t xml:space="preserve">izdelano podjetniško idejo in </w:t>
      </w:r>
      <w:r w:rsidR="00B14A93" w:rsidRPr="00800DD6">
        <w:rPr>
          <w:rFonts w:ascii="Arial" w:hAnsi="Arial" w:cs="Arial"/>
        </w:rPr>
        <w:t xml:space="preserve">že </w:t>
      </w:r>
      <w:r w:rsidRPr="00800DD6">
        <w:rPr>
          <w:rFonts w:ascii="Arial" w:hAnsi="Arial" w:cs="Arial"/>
        </w:rPr>
        <w:t xml:space="preserve">raziskan trg. Posledično torej udeleženec z odprtjem </w:t>
      </w:r>
      <w:proofErr w:type="spellStart"/>
      <w:r w:rsidRPr="00800DD6">
        <w:rPr>
          <w:rFonts w:ascii="Arial" w:hAnsi="Arial" w:cs="Arial"/>
        </w:rPr>
        <w:t>s.p</w:t>
      </w:r>
      <w:proofErr w:type="spellEnd"/>
      <w:r w:rsidRPr="00800DD6">
        <w:rPr>
          <w:rFonts w:ascii="Arial" w:hAnsi="Arial" w:cs="Arial"/>
        </w:rPr>
        <w:t xml:space="preserve">. (ali drugo obliko podjetja) </w:t>
      </w:r>
      <w:r w:rsidR="00B14A93" w:rsidRPr="00800DD6">
        <w:rPr>
          <w:rFonts w:ascii="Arial" w:hAnsi="Arial" w:cs="Arial"/>
        </w:rPr>
        <w:t xml:space="preserve">v začetni fazi izvajanja projekta </w:t>
      </w:r>
      <w:r w:rsidRPr="00800DD6">
        <w:rPr>
          <w:rFonts w:ascii="Arial" w:hAnsi="Arial" w:cs="Arial"/>
        </w:rPr>
        <w:t>zaobide tako glavni namen projekta PONI, ki je podjetniško usposabljanje oseb, ki želijo realizirati podjetniško idejo, kot tudi glavni cilj projekta, to pa je ustanovitev novih podjetij, ki jih bodo preko podjetniškega usposabljanja realizirale osebe s podjetniško idejo.</w:t>
      </w:r>
      <w:r w:rsidR="00870064" w:rsidRPr="00800DD6">
        <w:rPr>
          <w:rFonts w:ascii="Arial" w:hAnsi="Arial" w:cs="Arial"/>
        </w:rPr>
        <w:t xml:space="preserve"> </w:t>
      </w:r>
    </w:p>
    <w:p w14:paraId="3807EB82" w14:textId="77777777" w:rsidR="00870064" w:rsidRPr="00800DD6" w:rsidRDefault="00870064" w:rsidP="0017622B">
      <w:pPr>
        <w:autoSpaceDE w:val="0"/>
        <w:autoSpaceDN w:val="0"/>
        <w:adjustRightInd w:val="0"/>
        <w:spacing w:after="0" w:line="240" w:lineRule="auto"/>
        <w:jc w:val="both"/>
        <w:rPr>
          <w:rFonts w:ascii="Arial" w:hAnsi="Arial" w:cs="Arial"/>
        </w:rPr>
      </w:pPr>
    </w:p>
    <w:p w14:paraId="15BA2B4F" w14:textId="5E57B630" w:rsidR="0017622B" w:rsidRPr="00800DD6" w:rsidRDefault="00870064" w:rsidP="0017622B">
      <w:pPr>
        <w:autoSpaceDE w:val="0"/>
        <w:autoSpaceDN w:val="0"/>
        <w:adjustRightInd w:val="0"/>
        <w:spacing w:after="0" w:line="240" w:lineRule="auto"/>
        <w:jc w:val="both"/>
        <w:rPr>
          <w:rFonts w:ascii="Arial" w:hAnsi="Arial" w:cs="Arial"/>
        </w:rPr>
      </w:pPr>
      <w:r w:rsidRPr="00800DD6">
        <w:rPr>
          <w:rFonts w:ascii="Arial" w:hAnsi="Arial" w:cs="Arial"/>
        </w:rPr>
        <w:t>To v začetni fazi izvajanja projekta torej ni mogoče, vendar pa lahko n</w:t>
      </w:r>
      <w:r w:rsidR="0017622B" w:rsidRPr="00800DD6">
        <w:rPr>
          <w:rFonts w:ascii="Arial" w:hAnsi="Arial" w:cs="Arial"/>
        </w:rPr>
        <w:t xml:space="preserve">a podlagi vsebine projekta, njegovega namena in ciljev posamezen udeleženec odpre </w:t>
      </w:r>
      <w:proofErr w:type="spellStart"/>
      <w:r w:rsidR="0017622B" w:rsidRPr="00800DD6">
        <w:rPr>
          <w:rFonts w:ascii="Arial" w:hAnsi="Arial" w:cs="Arial"/>
        </w:rPr>
        <w:t>s.p</w:t>
      </w:r>
      <w:proofErr w:type="spellEnd"/>
      <w:r w:rsidRPr="00800DD6">
        <w:rPr>
          <w:rFonts w:ascii="Arial" w:hAnsi="Arial" w:cs="Arial"/>
        </w:rPr>
        <w:t>. (ali drugo obliko podjetja)</w:t>
      </w:r>
      <w:r w:rsidR="0017622B" w:rsidRPr="00800DD6">
        <w:rPr>
          <w:rFonts w:ascii="Arial" w:hAnsi="Arial" w:cs="Arial"/>
        </w:rPr>
        <w:t xml:space="preserve"> </w:t>
      </w:r>
      <w:r w:rsidR="0017622B" w:rsidRPr="00800DD6">
        <w:rPr>
          <w:rFonts w:ascii="Arial" w:hAnsi="Arial" w:cs="Arial"/>
          <w:u w:val="single"/>
        </w:rPr>
        <w:t xml:space="preserve">po doseženem </w:t>
      </w:r>
      <w:r w:rsidR="00E556DE">
        <w:rPr>
          <w:rFonts w:ascii="Arial" w:hAnsi="Arial" w:cs="Arial"/>
          <w:u w:val="single"/>
        </w:rPr>
        <w:t>2</w:t>
      </w:r>
      <w:r w:rsidR="0017622B" w:rsidRPr="00800DD6">
        <w:rPr>
          <w:rFonts w:ascii="Arial" w:hAnsi="Arial" w:cs="Arial"/>
          <w:u w:val="single"/>
        </w:rPr>
        <w:t>. mejniku</w:t>
      </w:r>
      <w:r w:rsidR="0017622B" w:rsidRPr="00800DD6">
        <w:rPr>
          <w:rFonts w:ascii="Arial" w:hAnsi="Arial" w:cs="Arial"/>
        </w:rPr>
        <w:t xml:space="preserve">. Ta mejnik namreč zagotavlja, da ima udeleženec osvojena </w:t>
      </w:r>
      <w:r w:rsidR="00E556DE">
        <w:rPr>
          <w:rFonts w:ascii="Arial" w:hAnsi="Arial" w:cs="Arial"/>
        </w:rPr>
        <w:t xml:space="preserve">osnovna </w:t>
      </w:r>
      <w:r w:rsidR="0017622B" w:rsidRPr="00800DD6">
        <w:rPr>
          <w:rFonts w:ascii="Arial" w:hAnsi="Arial" w:cs="Arial"/>
        </w:rPr>
        <w:t xml:space="preserve">podjetniška znanja, </w:t>
      </w:r>
      <w:r w:rsidR="00E556DE">
        <w:rPr>
          <w:rFonts w:ascii="Arial" w:hAnsi="Arial" w:cs="Arial"/>
        </w:rPr>
        <w:t>izoblikovano poslovno idejo, nadgrajen poslovni model in pripravljen prvi osnutek poslovnega načrta.</w:t>
      </w:r>
    </w:p>
    <w:p w14:paraId="221C382A" w14:textId="77777777" w:rsidR="0017622B" w:rsidRPr="00800DD6" w:rsidRDefault="0017622B" w:rsidP="0017622B">
      <w:pPr>
        <w:autoSpaceDE w:val="0"/>
        <w:autoSpaceDN w:val="0"/>
        <w:adjustRightInd w:val="0"/>
        <w:spacing w:after="0" w:line="240" w:lineRule="auto"/>
        <w:rPr>
          <w:rFonts w:ascii="Arial" w:hAnsi="Arial" w:cs="Arial"/>
        </w:rPr>
      </w:pPr>
    </w:p>
    <w:p w14:paraId="548EA2A6" w14:textId="514695F9" w:rsidR="00B52777" w:rsidRDefault="0017622B" w:rsidP="0017622B">
      <w:pPr>
        <w:spacing w:after="0" w:line="240" w:lineRule="auto"/>
        <w:jc w:val="both"/>
        <w:rPr>
          <w:rFonts w:ascii="Arial" w:hAnsi="Arial" w:cs="Arial"/>
        </w:rPr>
      </w:pPr>
      <w:r w:rsidRPr="00800DD6">
        <w:rPr>
          <w:rFonts w:ascii="Arial" w:hAnsi="Arial" w:cs="Arial"/>
        </w:rPr>
        <w:t xml:space="preserve">Pri tem pa je potrebno </w:t>
      </w:r>
      <w:r w:rsidR="00F75A00" w:rsidRPr="00800DD6">
        <w:rPr>
          <w:rFonts w:ascii="Arial" w:hAnsi="Arial" w:cs="Arial"/>
        </w:rPr>
        <w:t xml:space="preserve">upoštevati </w:t>
      </w:r>
      <w:r w:rsidRPr="00800DD6">
        <w:rPr>
          <w:rFonts w:ascii="Arial" w:hAnsi="Arial" w:cs="Arial"/>
        </w:rPr>
        <w:t xml:space="preserve">opozorilo, da bi lahko v primeru, </w:t>
      </w:r>
      <w:r w:rsidR="00F75A00" w:rsidRPr="00800DD6">
        <w:rPr>
          <w:rFonts w:ascii="Arial" w:hAnsi="Arial" w:cs="Arial"/>
        </w:rPr>
        <w:t>če</w:t>
      </w:r>
      <w:r w:rsidRPr="00800DD6">
        <w:rPr>
          <w:rFonts w:ascii="Arial" w:hAnsi="Arial" w:cs="Arial"/>
        </w:rPr>
        <w:t xml:space="preserve"> je v program vključen samostojni podjetnik, prišlo do </w:t>
      </w:r>
      <w:r w:rsidR="00B14A93" w:rsidRPr="00800DD6">
        <w:rPr>
          <w:rFonts w:ascii="Arial" w:hAnsi="Arial" w:cs="Arial"/>
        </w:rPr>
        <w:t xml:space="preserve">državne </w:t>
      </w:r>
      <w:r w:rsidRPr="00800DD6">
        <w:rPr>
          <w:rFonts w:ascii="Arial" w:hAnsi="Arial" w:cs="Arial"/>
          <w:i/>
          <w:u w:val="single"/>
        </w:rPr>
        <w:t xml:space="preserve">de </w:t>
      </w:r>
      <w:proofErr w:type="spellStart"/>
      <w:r w:rsidRPr="00800DD6">
        <w:rPr>
          <w:rFonts w:ascii="Arial" w:hAnsi="Arial" w:cs="Arial"/>
          <w:i/>
          <w:u w:val="single"/>
        </w:rPr>
        <w:t>minimis</w:t>
      </w:r>
      <w:proofErr w:type="spellEnd"/>
      <w:r w:rsidRPr="00800DD6">
        <w:rPr>
          <w:rFonts w:ascii="Arial" w:hAnsi="Arial" w:cs="Arial"/>
          <w:u w:val="single"/>
        </w:rPr>
        <w:t xml:space="preserve"> pomoči</w:t>
      </w:r>
      <w:r w:rsidRPr="00800DD6">
        <w:rPr>
          <w:rFonts w:ascii="Arial" w:hAnsi="Arial" w:cs="Arial"/>
        </w:rPr>
        <w:t xml:space="preserve">. Upravičenec je to dolžan preveriti na Ministrstvu za finance (MF) in v primeru, da je udeleženec prejemnik </w:t>
      </w:r>
      <w:r w:rsidRPr="00800DD6">
        <w:rPr>
          <w:rFonts w:ascii="Arial" w:hAnsi="Arial" w:cs="Arial"/>
          <w:i/>
        </w:rPr>
        <w:t xml:space="preserve">de </w:t>
      </w:r>
      <w:proofErr w:type="spellStart"/>
      <w:r w:rsidRPr="00800DD6">
        <w:rPr>
          <w:rFonts w:ascii="Arial" w:hAnsi="Arial" w:cs="Arial"/>
          <w:i/>
        </w:rPr>
        <w:t>minimis</w:t>
      </w:r>
      <w:proofErr w:type="spellEnd"/>
      <w:r w:rsidRPr="00800DD6">
        <w:rPr>
          <w:rFonts w:ascii="Arial" w:hAnsi="Arial" w:cs="Arial"/>
        </w:rPr>
        <w:t xml:space="preserve"> pomoči, o tem tudi ustrezno poročati MF</w:t>
      </w:r>
      <w:r w:rsidR="00F75A00" w:rsidRPr="00800DD6">
        <w:rPr>
          <w:rFonts w:ascii="Arial" w:hAnsi="Arial" w:cs="Arial"/>
        </w:rPr>
        <w:t xml:space="preserve"> ter obvestiti skrbnika pogodbe na strani posredniškega </w:t>
      </w:r>
      <w:r w:rsidR="0059072A">
        <w:rPr>
          <w:rFonts w:ascii="Arial" w:hAnsi="Arial" w:cs="Arial"/>
        </w:rPr>
        <w:t>telesa</w:t>
      </w:r>
      <w:r w:rsidR="00F75A00" w:rsidRPr="00800DD6">
        <w:rPr>
          <w:rFonts w:ascii="Arial" w:hAnsi="Arial" w:cs="Arial"/>
        </w:rPr>
        <w:t>.</w:t>
      </w:r>
      <w:r w:rsidR="00870064" w:rsidRPr="00800DD6">
        <w:rPr>
          <w:rFonts w:ascii="Arial" w:hAnsi="Arial" w:cs="Arial"/>
        </w:rPr>
        <w:t xml:space="preserve"> Upoštevati pa je potrebno tudi vso rele</w:t>
      </w:r>
      <w:r w:rsidR="0004714B" w:rsidRPr="00800DD6">
        <w:rPr>
          <w:rFonts w:ascii="Arial" w:hAnsi="Arial" w:cs="Arial"/>
        </w:rPr>
        <w:t>vantno delovnopravno zakonodajo, pogodbo o sofinanciranju, omenjena navodila za izvajanja projekta in zakonodajo ter navodila, ki urejajo področje kohezijske politike.</w:t>
      </w:r>
    </w:p>
    <w:p w14:paraId="1BF45710" w14:textId="77777777" w:rsidR="00BB1078" w:rsidRPr="00800DD6" w:rsidRDefault="00BB1078" w:rsidP="0017622B">
      <w:pPr>
        <w:spacing w:after="0" w:line="240" w:lineRule="auto"/>
        <w:jc w:val="both"/>
        <w:rPr>
          <w:rFonts w:ascii="Arial" w:hAnsi="Arial" w:cs="Arial"/>
        </w:rPr>
      </w:pPr>
    </w:p>
    <w:p w14:paraId="4A5D3169" w14:textId="4C6AD44A" w:rsidR="00D31DBB" w:rsidRPr="00800DD6" w:rsidRDefault="00793FAD" w:rsidP="007853B4">
      <w:pPr>
        <w:pStyle w:val="Naslov2"/>
        <w:spacing w:before="0" w:line="240" w:lineRule="auto"/>
      </w:pPr>
      <w:bookmarkStart w:id="18" w:name="_Toc147492374"/>
      <w:r>
        <w:t>3</w:t>
      </w:r>
      <w:r w:rsidR="00D31DBB" w:rsidRPr="00800DD6">
        <w:t xml:space="preserve">.6 </w:t>
      </w:r>
      <w:r w:rsidR="007853B4" w:rsidRPr="00800DD6">
        <w:t>Kazalniki učinka in vpis doseženih vrednosti</w:t>
      </w:r>
      <w:bookmarkEnd w:id="18"/>
      <w:r w:rsidR="007853B4" w:rsidRPr="00800DD6">
        <w:t xml:space="preserve"> </w:t>
      </w:r>
    </w:p>
    <w:p w14:paraId="617FFEA8" w14:textId="03B64229" w:rsidR="00D31DBB" w:rsidRPr="00800DD6" w:rsidRDefault="00D31DBB" w:rsidP="0017622B">
      <w:pPr>
        <w:spacing w:after="0" w:line="240" w:lineRule="auto"/>
        <w:jc w:val="both"/>
        <w:rPr>
          <w:rFonts w:ascii="Arial" w:hAnsi="Arial" w:cs="Arial"/>
        </w:rPr>
      </w:pPr>
    </w:p>
    <w:p w14:paraId="6BA3782B" w14:textId="440FE75E" w:rsidR="00D31DBB" w:rsidRPr="00800DD6" w:rsidRDefault="00D31DBB" w:rsidP="0025631D">
      <w:pPr>
        <w:autoSpaceDE w:val="0"/>
        <w:autoSpaceDN w:val="0"/>
        <w:adjustRightInd w:val="0"/>
        <w:spacing w:after="0" w:line="240" w:lineRule="auto"/>
        <w:jc w:val="both"/>
        <w:rPr>
          <w:rFonts w:ascii="Arial" w:hAnsi="Arial" w:cs="Arial"/>
        </w:rPr>
      </w:pPr>
      <w:r w:rsidRPr="00800DD6">
        <w:rPr>
          <w:rFonts w:ascii="Arial" w:hAnsi="Arial" w:cs="Arial"/>
        </w:rPr>
        <w:t xml:space="preserve">Upravičenec naj bo </w:t>
      </w:r>
      <w:r w:rsidR="00F4338B" w:rsidRPr="00800DD6">
        <w:rPr>
          <w:rFonts w:ascii="Arial" w:hAnsi="Arial" w:cs="Arial"/>
        </w:rPr>
        <w:t xml:space="preserve">posebej </w:t>
      </w:r>
      <w:r w:rsidRPr="00800DD6">
        <w:rPr>
          <w:rFonts w:ascii="Arial" w:hAnsi="Arial" w:cs="Arial"/>
        </w:rPr>
        <w:t>pozoren, da je pri oddaji zahtevka</w:t>
      </w:r>
      <w:r w:rsidR="0025631D" w:rsidRPr="00800DD6">
        <w:rPr>
          <w:rFonts w:ascii="Arial" w:hAnsi="Arial" w:cs="Arial"/>
        </w:rPr>
        <w:t xml:space="preserve"> za izplačilo (ZZI)</w:t>
      </w:r>
      <w:r w:rsidRPr="00800DD6">
        <w:rPr>
          <w:rFonts w:ascii="Arial" w:hAnsi="Arial" w:cs="Arial"/>
        </w:rPr>
        <w:t xml:space="preserve"> </w:t>
      </w:r>
      <w:r w:rsidR="007853B4" w:rsidRPr="00800DD6">
        <w:rPr>
          <w:rFonts w:ascii="Arial" w:hAnsi="Arial" w:cs="Arial"/>
        </w:rPr>
        <w:t xml:space="preserve">potrebno izpolniti </w:t>
      </w:r>
      <w:r w:rsidRPr="00800DD6">
        <w:rPr>
          <w:rFonts w:ascii="Arial" w:hAnsi="Arial" w:cs="Arial"/>
        </w:rPr>
        <w:t>tudi zavihek Dosež</w:t>
      </w:r>
      <w:r w:rsidR="00F4338B" w:rsidRPr="00800DD6">
        <w:rPr>
          <w:rFonts w:ascii="Arial" w:hAnsi="Arial" w:cs="Arial"/>
        </w:rPr>
        <w:t xml:space="preserve">ene vrednosti kazalnikov učinka, ki se </w:t>
      </w:r>
      <w:r w:rsidR="00E869B1" w:rsidRPr="00800DD6">
        <w:rPr>
          <w:rFonts w:ascii="Arial" w:hAnsi="Arial" w:cs="Arial"/>
        </w:rPr>
        <w:t xml:space="preserve">izpisujejo </w:t>
      </w:r>
      <w:r w:rsidR="00F4338B" w:rsidRPr="00800DD6">
        <w:rPr>
          <w:rFonts w:ascii="Arial" w:hAnsi="Arial" w:cs="Arial"/>
        </w:rPr>
        <w:t>v sklopu vsebinskega po</w:t>
      </w:r>
      <w:r w:rsidR="00E869B1" w:rsidRPr="00800DD6">
        <w:rPr>
          <w:rFonts w:ascii="Arial" w:hAnsi="Arial" w:cs="Arial"/>
        </w:rPr>
        <w:t>ročila.</w:t>
      </w:r>
      <w:r w:rsidRPr="00800DD6">
        <w:rPr>
          <w:rFonts w:ascii="Arial" w:hAnsi="Arial" w:cs="Arial"/>
        </w:rPr>
        <w:t xml:space="preserve"> Vpišejo se dosežene vrednosti kazalnik</w:t>
      </w:r>
      <w:r w:rsidR="00E869B1" w:rsidRPr="00800DD6">
        <w:rPr>
          <w:rFonts w:ascii="Arial" w:hAnsi="Arial" w:cs="Arial"/>
        </w:rPr>
        <w:t>ov učinka</w:t>
      </w:r>
      <w:r w:rsidRPr="00800DD6">
        <w:rPr>
          <w:rFonts w:ascii="Arial" w:hAnsi="Arial" w:cs="Arial"/>
        </w:rPr>
        <w:t xml:space="preserve"> skladno z mejniki</w:t>
      </w:r>
      <w:r w:rsidR="0025631D" w:rsidRPr="00800DD6">
        <w:rPr>
          <w:rFonts w:ascii="Arial" w:hAnsi="Arial" w:cs="Arial"/>
        </w:rPr>
        <w:t xml:space="preserve"> </w:t>
      </w:r>
      <w:r w:rsidR="00B44085" w:rsidRPr="00800DD6">
        <w:rPr>
          <w:rFonts w:ascii="Arial" w:hAnsi="Arial" w:cs="Arial"/>
        </w:rPr>
        <w:t xml:space="preserve">za obdobje vključene skupine udeležencev </w:t>
      </w:r>
      <w:r w:rsidR="0025631D" w:rsidRPr="00800DD6">
        <w:rPr>
          <w:rFonts w:ascii="Arial" w:hAnsi="Arial" w:cs="Arial"/>
        </w:rPr>
        <w:t>(tabela</w:t>
      </w:r>
      <w:r w:rsidR="007853B4" w:rsidRPr="00800DD6">
        <w:rPr>
          <w:rFonts w:ascii="Arial" w:hAnsi="Arial" w:cs="Arial"/>
        </w:rPr>
        <w:t xml:space="preserve"> spodaj</w:t>
      </w:r>
      <w:r w:rsidR="0025631D" w:rsidRPr="00800DD6">
        <w:rPr>
          <w:rFonts w:ascii="Arial" w:hAnsi="Arial" w:cs="Arial"/>
        </w:rPr>
        <w:t>)</w:t>
      </w:r>
      <w:r w:rsidRPr="00800DD6">
        <w:rPr>
          <w:rFonts w:ascii="Arial" w:hAnsi="Arial" w:cs="Arial"/>
        </w:rPr>
        <w:t>:</w:t>
      </w:r>
    </w:p>
    <w:p w14:paraId="7784C232" w14:textId="77777777" w:rsidR="0025631D" w:rsidRPr="00800DD6" w:rsidRDefault="0025631D" w:rsidP="0025631D">
      <w:pPr>
        <w:autoSpaceDE w:val="0"/>
        <w:autoSpaceDN w:val="0"/>
        <w:adjustRightInd w:val="0"/>
        <w:spacing w:after="0" w:line="240" w:lineRule="auto"/>
        <w:jc w:val="both"/>
        <w:rPr>
          <w:rFonts w:ascii="Arial" w:hAnsi="Arial" w:cs="Arial"/>
        </w:rPr>
      </w:pPr>
    </w:p>
    <w:p w14:paraId="50CE4FB6" w14:textId="433CB44B" w:rsidR="00D31DBB" w:rsidRPr="00800DD6" w:rsidRDefault="00D31DBB" w:rsidP="00E869B1">
      <w:pPr>
        <w:pStyle w:val="Odstavekseznama"/>
        <w:numPr>
          <w:ilvl w:val="0"/>
          <w:numId w:val="21"/>
        </w:numPr>
        <w:autoSpaceDE w:val="0"/>
        <w:autoSpaceDN w:val="0"/>
        <w:adjustRightInd w:val="0"/>
        <w:spacing w:after="0" w:line="240" w:lineRule="auto"/>
        <w:jc w:val="both"/>
        <w:rPr>
          <w:rFonts w:ascii="Arial" w:hAnsi="Arial" w:cs="Arial"/>
        </w:rPr>
      </w:pPr>
      <w:r w:rsidRPr="00800DD6">
        <w:rPr>
          <w:rFonts w:ascii="Arial" w:hAnsi="Arial" w:cs="Arial"/>
        </w:rPr>
        <w:t xml:space="preserve">pri vsakem </w:t>
      </w:r>
      <w:r w:rsidR="00E869B1" w:rsidRPr="00800DD6">
        <w:rPr>
          <w:rFonts w:ascii="Arial" w:hAnsi="Arial" w:cs="Arial"/>
        </w:rPr>
        <w:t>se vpiše</w:t>
      </w:r>
      <w:r w:rsidRPr="00800DD6">
        <w:rPr>
          <w:rFonts w:ascii="Arial" w:hAnsi="Arial" w:cs="Arial"/>
        </w:rPr>
        <w:t xml:space="preserve"> </w:t>
      </w:r>
      <w:r w:rsidRPr="00800DD6">
        <w:rPr>
          <w:rFonts w:ascii="Arial" w:hAnsi="Arial" w:cs="Arial"/>
          <w:u w:val="single"/>
        </w:rPr>
        <w:t>število</w:t>
      </w:r>
      <w:r w:rsidR="00E869B1" w:rsidRPr="00800DD6">
        <w:rPr>
          <w:rFonts w:ascii="Arial" w:hAnsi="Arial" w:cs="Arial"/>
          <w:u w:val="single"/>
        </w:rPr>
        <w:t xml:space="preserve"> vključenih</w:t>
      </w:r>
      <w:r w:rsidRPr="00800DD6">
        <w:rPr>
          <w:rFonts w:ascii="Arial" w:hAnsi="Arial" w:cs="Arial"/>
          <w:u w:val="single"/>
        </w:rPr>
        <w:t xml:space="preserve"> udeležencev</w:t>
      </w:r>
      <w:r w:rsidR="00AE51D6">
        <w:rPr>
          <w:rFonts w:ascii="Arial" w:hAnsi="Arial" w:cs="Arial"/>
          <w:u w:val="single"/>
        </w:rPr>
        <w:t xml:space="preserve"> ter število udeležencev s področja pametne specializacije</w:t>
      </w:r>
      <w:r w:rsidRPr="00800DD6">
        <w:rPr>
          <w:rFonts w:ascii="Arial" w:hAnsi="Arial" w:cs="Arial"/>
        </w:rPr>
        <w:t xml:space="preserve">, </w:t>
      </w:r>
    </w:p>
    <w:p w14:paraId="0B675E45" w14:textId="17A9CED9" w:rsidR="00D31DBB" w:rsidRPr="00800DD6" w:rsidRDefault="00D31DBB" w:rsidP="00E869B1">
      <w:pPr>
        <w:pStyle w:val="Odstavekseznama"/>
        <w:numPr>
          <w:ilvl w:val="0"/>
          <w:numId w:val="21"/>
        </w:numPr>
        <w:autoSpaceDE w:val="0"/>
        <w:autoSpaceDN w:val="0"/>
        <w:adjustRightInd w:val="0"/>
        <w:spacing w:after="0" w:line="240" w:lineRule="auto"/>
        <w:jc w:val="both"/>
        <w:rPr>
          <w:rFonts w:ascii="Arial" w:hAnsi="Arial" w:cs="Arial"/>
        </w:rPr>
      </w:pPr>
      <w:r w:rsidRPr="00800DD6">
        <w:rPr>
          <w:rFonts w:ascii="Arial" w:hAnsi="Arial" w:cs="Arial"/>
        </w:rPr>
        <w:t xml:space="preserve">pri tretjem zahtevku skladno z merilom </w:t>
      </w:r>
      <w:r w:rsidRPr="00800DD6">
        <w:rPr>
          <w:rFonts w:ascii="Arial" w:hAnsi="Arial" w:cs="Arial"/>
          <w:u w:val="single"/>
        </w:rPr>
        <w:t>število minimalno sprejemljivih produktov</w:t>
      </w:r>
      <w:r w:rsidR="00320EB8">
        <w:rPr>
          <w:rFonts w:ascii="Arial" w:hAnsi="Arial" w:cs="Arial"/>
          <w:u w:val="single"/>
        </w:rPr>
        <w:t xml:space="preserve"> za plasiranje na trg</w:t>
      </w:r>
      <w:r w:rsidRPr="00800DD6">
        <w:rPr>
          <w:rFonts w:ascii="Arial" w:hAnsi="Arial" w:cs="Arial"/>
        </w:rPr>
        <w:t xml:space="preserve">, </w:t>
      </w:r>
    </w:p>
    <w:p w14:paraId="1798350A" w14:textId="0FEE8092" w:rsidR="00D31DBB" w:rsidRPr="00800DD6" w:rsidRDefault="00D31DBB" w:rsidP="00E869B1">
      <w:pPr>
        <w:pStyle w:val="Odstavekseznama"/>
        <w:numPr>
          <w:ilvl w:val="0"/>
          <w:numId w:val="21"/>
        </w:numPr>
        <w:autoSpaceDE w:val="0"/>
        <w:autoSpaceDN w:val="0"/>
        <w:adjustRightInd w:val="0"/>
        <w:spacing w:after="0" w:line="240" w:lineRule="auto"/>
        <w:jc w:val="both"/>
        <w:rPr>
          <w:rFonts w:ascii="Arial" w:hAnsi="Arial" w:cs="Arial"/>
        </w:rPr>
      </w:pPr>
      <w:r w:rsidRPr="00800DD6">
        <w:rPr>
          <w:rFonts w:ascii="Arial" w:hAnsi="Arial" w:cs="Arial"/>
        </w:rPr>
        <w:t xml:space="preserve">pri zadnjem pa še </w:t>
      </w:r>
      <w:r w:rsidRPr="00800DD6">
        <w:rPr>
          <w:rFonts w:ascii="Arial" w:hAnsi="Arial" w:cs="Arial"/>
          <w:u w:val="single"/>
        </w:rPr>
        <w:t>število izdelanih poslovnih načrtov</w:t>
      </w:r>
      <w:r w:rsidR="00AE51D6">
        <w:rPr>
          <w:rFonts w:ascii="Arial" w:hAnsi="Arial" w:cs="Arial"/>
          <w:u w:val="single"/>
        </w:rPr>
        <w:t xml:space="preserve"> ter število posajenih dreves</w:t>
      </w:r>
      <w:r w:rsidRPr="00800DD6">
        <w:rPr>
          <w:rFonts w:ascii="Arial" w:hAnsi="Arial" w:cs="Arial"/>
        </w:rPr>
        <w:t xml:space="preserve">. </w:t>
      </w:r>
    </w:p>
    <w:p w14:paraId="012FDE1C" w14:textId="1FCCCFBE" w:rsidR="0025631D" w:rsidRPr="00800DD6" w:rsidRDefault="0025631D" w:rsidP="0025631D">
      <w:pPr>
        <w:autoSpaceDE w:val="0"/>
        <w:autoSpaceDN w:val="0"/>
        <w:adjustRightInd w:val="0"/>
        <w:spacing w:after="0" w:line="240" w:lineRule="auto"/>
        <w:jc w:val="both"/>
        <w:rPr>
          <w:rFonts w:ascii="Arial" w:hAnsi="Arial" w:cs="Arial"/>
        </w:rPr>
      </w:pPr>
    </w:p>
    <w:p w14:paraId="054083BD" w14:textId="44EB4B9F" w:rsidR="00D31DBB" w:rsidRPr="00800DD6" w:rsidRDefault="00D31DBB" w:rsidP="00D31DBB">
      <w:pPr>
        <w:autoSpaceDE w:val="0"/>
        <w:autoSpaceDN w:val="0"/>
        <w:adjustRightInd w:val="0"/>
        <w:spacing w:after="0" w:line="240" w:lineRule="auto"/>
        <w:rPr>
          <w:rFonts w:ascii="Helv" w:hAnsi="Helv" w:cs="Helv"/>
          <w:i/>
          <w:iCs/>
          <w:color w:val="0000FF"/>
          <w:sz w:val="20"/>
          <w:szCs w:val="20"/>
        </w:rPr>
      </w:pPr>
    </w:p>
    <w:tbl>
      <w:tblPr>
        <w:tblStyle w:val="Tabelamrea"/>
        <w:tblW w:w="9072" w:type="dxa"/>
        <w:tblInd w:w="-5" w:type="dxa"/>
        <w:tblLayout w:type="fixed"/>
        <w:tblLook w:val="04A0" w:firstRow="1" w:lastRow="0" w:firstColumn="1" w:lastColumn="0" w:noHBand="0" w:noVBand="1"/>
      </w:tblPr>
      <w:tblGrid>
        <w:gridCol w:w="1710"/>
        <w:gridCol w:w="2259"/>
        <w:gridCol w:w="1984"/>
        <w:gridCol w:w="1843"/>
        <w:gridCol w:w="1276"/>
      </w:tblGrid>
      <w:tr w:rsidR="0045578E" w:rsidRPr="00800DD6" w14:paraId="56FC0E77" w14:textId="30288F99" w:rsidTr="0045578E">
        <w:tc>
          <w:tcPr>
            <w:tcW w:w="1710" w:type="dxa"/>
            <w:vAlign w:val="center"/>
          </w:tcPr>
          <w:p w14:paraId="48BEFB8B" w14:textId="2302ADBE" w:rsidR="0045578E" w:rsidRPr="00800DD6" w:rsidRDefault="0045578E" w:rsidP="00D31DBB">
            <w:pPr>
              <w:autoSpaceDE w:val="0"/>
              <w:autoSpaceDN w:val="0"/>
              <w:adjustRightInd w:val="0"/>
              <w:spacing w:after="0" w:line="240" w:lineRule="auto"/>
              <w:jc w:val="center"/>
              <w:rPr>
                <w:rFonts w:ascii="Arial" w:hAnsi="Arial" w:cs="Arial"/>
              </w:rPr>
            </w:pPr>
            <w:r w:rsidRPr="00800DD6">
              <w:rPr>
                <w:rFonts w:ascii="Arial" w:hAnsi="Arial" w:cs="Arial"/>
              </w:rPr>
              <w:t>MEJNIK oz. ZZI:</w:t>
            </w:r>
          </w:p>
        </w:tc>
        <w:tc>
          <w:tcPr>
            <w:tcW w:w="7362" w:type="dxa"/>
            <w:gridSpan w:val="4"/>
            <w:vAlign w:val="center"/>
          </w:tcPr>
          <w:p w14:paraId="3322233E" w14:textId="77777777" w:rsidR="0045578E" w:rsidRPr="00800DD6" w:rsidRDefault="0045578E" w:rsidP="00D31DBB">
            <w:pPr>
              <w:autoSpaceDE w:val="0"/>
              <w:autoSpaceDN w:val="0"/>
              <w:adjustRightInd w:val="0"/>
              <w:spacing w:after="0" w:line="240" w:lineRule="auto"/>
              <w:jc w:val="center"/>
              <w:rPr>
                <w:rFonts w:ascii="Arial" w:hAnsi="Arial" w:cs="Arial"/>
              </w:rPr>
            </w:pPr>
            <w:r w:rsidRPr="00800DD6">
              <w:rPr>
                <w:rFonts w:ascii="Arial" w:hAnsi="Arial" w:cs="Arial"/>
              </w:rPr>
              <w:t>ZAHTEVANI KAZALNIKI UČINKA ZA POSAMEZNI MEJNIK:</w:t>
            </w:r>
          </w:p>
          <w:p w14:paraId="1F19A046" w14:textId="77777777" w:rsidR="0045578E" w:rsidRPr="00800DD6" w:rsidRDefault="0045578E" w:rsidP="00D31DBB">
            <w:pPr>
              <w:autoSpaceDE w:val="0"/>
              <w:autoSpaceDN w:val="0"/>
              <w:adjustRightInd w:val="0"/>
              <w:spacing w:after="0" w:line="240" w:lineRule="auto"/>
              <w:jc w:val="center"/>
              <w:rPr>
                <w:rFonts w:ascii="Arial" w:hAnsi="Arial" w:cs="Arial"/>
              </w:rPr>
            </w:pPr>
          </w:p>
        </w:tc>
      </w:tr>
      <w:tr w:rsidR="0045578E" w:rsidRPr="00800DD6" w14:paraId="3C6EECAE" w14:textId="3526600B" w:rsidTr="0045578E">
        <w:tc>
          <w:tcPr>
            <w:tcW w:w="1710" w:type="dxa"/>
            <w:shd w:val="clear" w:color="auto" w:fill="F2F2F2" w:themeFill="background1" w:themeFillShade="F2"/>
            <w:vAlign w:val="center"/>
          </w:tcPr>
          <w:p w14:paraId="1EC3E165" w14:textId="4CB31A1B" w:rsidR="0045578E" w:rsidRPr="00800DD6" w:rsidRDefault="0045578E" w:rsidP="00D31DBB">
            <w:pPr>
              <w:autoSpaceDE w:val="0"/>
              <w:autoSpaceDN w:val="0"/>
              <w:adjustRightInd w:val="0"/>
              <w:spacing w:after="0" w:line="240" w:lineRule="auto"/>
              <w:jc w:val="center"/>
              <w:rPr>
                <w:rFonts w:ascii="Arial" w:hAnsi="Arial" w:cs="Arial"/>
              </w:rPr>
            </w:pPr>
            <w:r w:rsidRPr="00800DD6">
              <w:rPr>
                <w:rFonts w:ascii="Arial" w:hAnsi="Arial" w:cs="Arial"/>
              </w:rPr>
              <w:t>1.</w:t>
            </w:r>
          </w:p>
        </w:tc>
        <w:tc>
          <w:tcPr>
            <w:tcW w:w="2259" w:type="dxa"/>
            <w:shd w:val="clear" w:color="auto" w:fill="F2F2F2" w:themeFill="background1" w:themeFillShade="F2"/>
            <w:vAlign w:val="center"/>
          </w:tcPr>
          <w:p w14:paraId="631DF115" w14:textId="73C88F20" w:rsidR="0045578E" w:rsidRPr="00800DD6" w:rsidRDefault="0045578E" w:rsidP="00D31DBB">
            <w:pPr>
              <w:autoSpaceDE w:val="0"/>
              <w:autoSpaceDN w:val="0"/>
              <w:adjustRightInd w:val="0"/>
              <w:spacing w:after="0" w:line="240" w:lineRule="auto"/>
              <w:jc w:val="center"/>
              <w:rPr>
                <w:rFonts w:ascii="Arial" w:hAnsi="Arial" w:cs="Arial"/>
              </w:rPr>
            </w:pPr>
            <w:r w:rsidRPr="00800DD6">
              <w:rPr>
                <w:rFonts w:ascii="Arial" w:hAnsi="Arial" w:cs="Arial"/>
              </w:rPr>
              <w:t>Število vključenih udeležencev</w:t>
            </w:r>
            <w:r>
              <w:rPr>
                <w:rFonts w:ascii="Arial" w:hAnsi="Arial" w:cs="Arial"/>
              </w:rPr>
              <w:t xml:space="preserve"> ter udeležencev s področja pametne specializacije</w:t>
            </w:r>
          </w:p>
        </w:tc>
        <w:tc>
          <w:tcPr>
            <w:tcW w:w="1984" w:type="dxa"/>
            <w:shd w:val="clear" w:color="auto" w:fill="F2F2F2" w:themeFill="background1" w:themeFillShade="F2"/>
            <w:vAlign w:val="center"/>
          </w:tcPr>
          <w:p w14:paraId="5BAAA453" w14:textId="1E697F83" w:rsidR="0045578E" w:rsidRPr="00800DD6" w:rsidRDefault="0045578E" w:rsidP="00D31DBB">
            <w:pPr>
              <w:autoSpaceDE w:val="0"/>
              <w:autoSpaceDN w:val="0"/>
              <w:adjustRightInd w:val="0"/>
              <w:spacing w:after="0" w:line="240" w:lineRule="auto"/>
              <w:jc w:val="center"/>
              <w:rPr>
                <w:rFonts w:ascii="Arial" w:hAnsi="Arial" w:cs="Arial"/>
              </w:rPr>
            </w:pPr>
            <w:r w:rsidRPr="00800DD6">
              <w:rPr>
                <w:rFonts w:ascii="Arial" w:hAnsi="Arial" w:cs="Arial"/>
              </w:rPr>
              <w:t>/</w:t>
            </w:r>
          </w:p>
        </w:tc>
        <w:tc>
          <w:tcPr>
            <w:tcW w:w="1843" w:type="dxa"/>
            <w:shd w:val="clear" w:color="auto" w:fill="F2F2F2" w:themeFill="background1" w:themeFillShade="F2"/>
            <w:vAlign w:val="center"/>
          </w:tcPr>
          <w:p w14:paraId="50155A22" w14:textId="17593E51" w:rsidR="0045578E" w:rsidRPr="00800DD6" w:rsidRDefault="0045578E" w:rsidP="00D31DBB">
            <w:pPr>
              <w:autoSpaceDE w:val="0"/>
              <w:autoSpaceDN w:val="0"/>
              <w:adjustRightInd w:val="0"/>
              <w:spacing w:after="0" w:line="240" w:lineRule="auto"/>
              <w:jc w:val="center"/>
              <w:rPr>
                <w:rFonts w:ascii="Arial" w:hAnsi="Arial" w:cs="Arial"/>
              </w:rPr>
            </w:pPr>
            <w:r w:rsidRPr="00800DD6">
              <w:rPr>
                <w:rFonts w:ascii="Arial" w:hAnsi="Arial" w:cs="Arial"/>
              </w:rPr>
              <w:t>/</w:t>
            </w:r>
          </w:p>
        </w:tc>
        <w:tc>
          <w:tcPr>
            <w:tcW w:w="1276" w:type="dxa"/>
            <w:shd w:val="clear" w:color="auto" w:fill="F2F2F2" w:themeFill="background1" w:themeFillShade="F2"/>
          </w:tcPr>
          <w:p w14:paraId="1C3F4BD5" w14:textId="77777777" w:rsidR="0045578E" w:rsidRPr="00800DD6" w:rsidRDefault="0045578E" w:rsidP="00D31DBB">
            <w:pPr>
              <w:autoSpaceDE w:val="0"/>
              <w:autoSpaceDN w:val="0"/>
              <w:adjustRightInd w:val="0"/>
              <w:spacing w:after="0" w:line="240" w:lineRule="auto"/>
              <w:jc w:val="center"/>
              <w:rPr>
                <w:rFonts w:ascii="Arial" w:hAnsi="Arial" w:cs="Arial"/>
              </w:rPr>
            </w:pPr>
          </w:p>
        </w:tc>
      </w:tr>
      <w:tr w:rsidR="0045578E" w:rsidRPr="00800DD6" w14:paraId="088D694F" w14:textId="434CE8F2" w:rsidTr="0045578E">
        <w:tc>
          <w:tcPr>
            <w:tcW w:w="1710" w:type="dxa"/>
            <w:vAlign w:val="center"/>
          </w:tcPr>
          <w:p w14:paraId="067A919A" w14:textId="453D4FC6" w:rsidR="0045578E" w:rsidRPr="00800DD6" w:rsidRDefault="0045578E" w:rsidP="00D31DBB">
            <w:pPr>
              <w:autoSpaceDE w:val="0"/>
              <w:autoSpaceDN w:val="0"/>
              <w:adjustRightInd w:val="0"/>
              <w:spacing w:after="0" w:line="240" w:lineRule="auto"/>
              <w:jc w:val="center"/>
              <w:rPr>
                <w:rFonts w:ascii="Arial" w:hAnsi="Arial" w:cs="Arial"/>
              </w:rPr>
            </w:pPr>
            <w:r w:rsidRPr="00800DD6">
              <w:rPr>
                <w:rFonts w:ascii="Arial" w:hAnsi="Arial" w:cs="Arial"/>
              </w:rPr>
              <w:t>2.</w:t>
            </w:r>
          </w:p>
        </w:tc>
        <w:tc>
          <w:tcPr>
            <w:tcW w:w="2259" w:type="dxa"/>
            <w:vAlign w:val="center"/>
          </w:tcPr>
          <w:p w14:paraId="02648EDF" w14:textId="1125761B" w:rsidR="0045578E" w:rsidRPr="00800DD6" w:rsidRDefault="0045578E" w:rsidP="00D31DBB">
            <w:pPr>
              <w:autoSpaceDE w:val="0"/>
              <w:autoSpaceDN w:val="0"/>
              <w:adjustRightInd w:val="0"/>
              <w:spacing w:after="0" w:line="240" w:lineRule="auto"/>
              <w:jc w:val="center"/>
              <w:rPr>
                <w:rFonts w:ascii="Arial" w:hAnsi="Arial" w:cs="Arial"/>
              </w:rPr>
            </w:pPr>
            <w:r w:rsidRPr="00800DD6">
              <w:rPr>
                <w:rFonts w:ascii="Arial" w:hAnsi="Arial" w:cs="Arial"/>
              </w:rPr>
              <w:t>Število vključenih udeležencev</w:t>
            </w:r>
            <w:r>
              <w:rPr>
                <w:rFonts w:ascii="Arial" w:hAnsi="Arial" w:cs="Arial"/>
              </w:rPr>
              <w:t xml:space="preserve"> ter udeležencev s </w:t>
            </w:r>
            <w:r>
              <w:rPr>
                <w:rFonts w:ascii="Arial" w:hAnsi="Arial" w:cs="Arial"/>
              </w:rPr>
              <w:lastRenderedPageBreak/>
              <w:t>področja pametne specializacije</w:t>
            </w:r>
          </w:p>
        </w:tc>
        <w:tc>
          <w:tcPr>
            <w:tcW w:w="1984" w:type="dxa"/>
            <w:vAlign w:val="center"/>
          </w:tcPr>
          <w:p w14:paraId="273071E0" w14:textId="617ECB53" w:rsidR="0045578E" w:rsidRPr="00800DD6" w:rsidRDefault="0045578E" w:rsidP="00D31DBB">
            <w:pPr>
              <w:autoSpaceDE w:val="0"/>
              <w:autoSpaceDN w:val="0"/>
              <w:adjustRightInd w:val="0"/>
              <w:spacing w:after="0" w:line="240" w:lineRule="auto"/>
              <w:jc w:val="center"/>
              <w:rPr>
                <w:rFonts w:ascii="Arial" w:hAnsi="Arial" w:cs="Arial"/>
              </w:rPr>
            </w:pPr>
            <w:r w:rsidRPr="00800DD6">
              <w:rPr>
                <w:rFonts w:ascii="Arial" w:hAnsi="Arial" w:cs="Arial"/>
              </w:rPr>
              <w:lastRenderedPageBreak/>
              <w:t>/</w:t>
            </w:r>
          </w:p>
        </w:tc>
        <w:tc>
          <w:tcPr>
            <w:tcW w:w="1843" w:type="dxa"/>
            <w:vAlign w:val="center"/>
          </w:tcPr>
          <w:p w14:paraId="6444F9C7" w14:textId="046679B2" w:rsidR="0045578E" w:rsidRPr="00800DD6" w:rsidRDefault="0045578E" w:rsidP="00D31DBB">
            <w:pPr>
              <w:autoSpaceDE w:val="0"/>
              <w:autoSpaceDN w:val="0"/>
              <w:adjustRightInd w:val="0"/>
              <w:spacing w:after="0" w:line="240" w:lineRule="auto"/>
              <w:jc w:val="center"/>
              <w:rPr>
                <w:rFonts w:ascii="Arial" w:hAnsi="Arial" w:cs="Arial"/>
              </w:rPr>
            </w:pPr>
            <w:r w:rsidRPr="00800DD6">
              <w:rPr>
                <w:rFonts w:ascii="Arial" w:hAnsi="Arial" w:cs="Arial"/>
              </w:rPr>
              <w:t>/</w:t>
            </w:r>
          </w:p>
        </w:tc>
        <w:tc>
          <w:tcPr>
            <w:tcW w:w="1276" w:type="dxa"/>
          </w:tcPr>
          <w:p w14:paraId="78915916" w14:textId="77777777" w:rsidR="0045578E" w:rsidRPr="00800DD6" w:rsidRDefault="0045578E" w:rsidP="00D31DBB">
            <w:pPr>
              <w:autoSpaceDE w:val="0"/>
              <w:autoSpaceDN w:val="0"/>
              <w:adjustRightInd w:val="0"/>
              <w:spacing w:after="0" w:line="240" w:lineRule="auto"/>
              <w:jc w:val="center"/>
              <w:rPr>
                <w:rFonts w:ascii="Arial" w:hAnsi="Arial" w:cs="Arial"/>
              </w:rPr>
            </w:pPr>
          </w:p>
        </w:tc>
      </w:tr>
      <w:tr w:rsidR="0045578E" w:rsidRPr="00800DD6" w14:paraId="1FDE3453" w14:textId="7B13A4A3" w:rsidTr="0045578E">
        <w:tc>
          <w:tcPr>
            <w:tcW w:w="1710" w:type="dxa"/>
            <w:shd w:val="clear" w:color="auto" w:fill="F2F2F2" w:themeFill="background1" w:themeFillShade="F2"/>
            <w:vAlign w:val="center"/>
          </w:tcPr>
          <w:p w14:paraId="340DA164" w14:textId="47DF5402" w:rsidR="0045578E" w:rsidRPr="00800DD6" w:rsidRDefault="0045578E" w:rsidP="00D31DBB">
            <w:pPr>
              <w:autoSpaceDE w:val="0"/>
              <w:autoSpaceDN w:val="0"/>
              <w:adjustRightInd w:val="0"/>
              <w:spacing w:after="0" w:line="240" w:lineRule="auto"/>
              <w:jc w:val="center"/>
              <w:rPr>
                <w:rFonts w:ascii="Arial" w:hAnsi="Arial" w:cs="Arial"/>
              </w:rPr>
            </w:pPr>
            <w:r w:rsidRPr="00800DD6">
              <w:rPr>
                <w:rFonts w:ascii="Arial" w:hAnsi="Arial" w:cs="Arial"/>
              </w:rPr>
              <w:t>3.</w:t>
            </w:r>
          </w:p>
        </w:tc>
        <w:tc>
          <w:tcPr>
            <w:tcW w:w="2259" w:type="dxa"/>
            <w:shd w:val="clear" w:color="auto" w:fill="F2F2F2" w:themeFill="background1" w:themeFillShade="F2"/>
            <w:vAlign w:val="center"/>
          </w:tcPr>
          <w:p w14:paraId="3BF9BFA5" w14:textId="13B5DAB7" w:rsidR="0045578E" w:rsidRPr="00800DD6" w:rsidRDefault="0045578E" w:rsidP="00D31DBB">
            <w:pPr>
              <w:autoSpaceDE w:val="0"/>
              <w:autoSpaceDN w:val="0"/>
              <w:adjustRightInd w:val="0"/>
              <w:spacing w:after="0" w:line="240" w:lineRule="auto"/>
              <w:jc w:val="center"/>
              <w:rPr>
                <w:rFonts w:ascii="Arial" w:hAnsi="Arial" w:cs="Arial"/>
              </w:rPr>
            </w:pPr>
            <w:r w:rsidRPr="00800DD6">
              <w:rPr>
                <w:rFonts w:ascii="Arial" w:hAnsi="Arial" w:cs="Arial"/>
              </w:rPr>
              <w:t>Število vključenih udeležencev</w:t>
            </w:r>
            <w:r>
              <w:rPr>
                <w:rFonts w:ascii="Arial" w:hAnsi="Arial" w:cs="Arial"/>
              </w:rPr>
              <w:t xml:space="preserve"> ter udeležencev s področja pametne specializacije</w:t>
            </w:r>
          </w:p>
        </w:tc>
        <w:tc>
          <w:tcPr>
            <w:tcW w:w="1984" w:type="dxa"/>
            <w:shd w:val="clear" w:color="auto" w:fill="F2F2F2" w:themeFill="background1" w:themeFillShade="F2"/>
            <w:vAlign w:val="center"/>
          </w:tcPr>
          <w:p w14:paraId="09F53AD2" w14:textId="2ECC6F69" w:rsidR="0045578E" w:rsidRPr="00800DD6" w:rsidRDefault="0045578E" w:rsidP="00D31DBB">
            <w:pPr>
              <w:autoSpaceDE w:val="0"/>
              <w:autoSpaceDN w:val="0"/>
              <w:adjustRightInd w:val="0"/>
              <w:spacing w:after="0" w:line="240" w:lineRule="auto"/>
              <w:jc w:val="center"/>
              <w:rPr>
                <w:rFonts w:ascii="Arial" w:hAnsi="Arial" w:cs="Arial"/>
              </w:rPr>
            </w:pPr>
            <w:r>
              <w:rPr>
                <w:rFonts w:ascii="Arial" w:hAnsi="Arial" w:cs="Arial"/>
              </w:rPr>
              <w:t>Š</w:t>
            </w:r>
            <w:r w:rsidRPr="00800DD6">
              <w:rPr>
                <w:rFonts w:ascii="Arial" w:hAnsi="Arial" w:cs="Arial"/>
              </w:rPr>
              <w:t>tevilo minimalno sprejemljivih produktov</w:t>
            </w:r>
            <w:r>
              <w:rPr>
                <w:rFonts w:ascii="Arial" w:hAnsi="Arial" w:cs="Arial"/>
              </w:rPr>
              <w:t xml:space="preserve"> za plasiranje na trg</w:t>
            </w:r>
          </w:p>
        </w:tc>
        <w:tc>
          <w:tcPr>
            <w:tcW w:w="1843" w:type="dxa"/>
            <w:shd w:val="clear" w:color="auto" w:fill="F2F2F2" w:themeFill="background1" w:themeFillShade="F2"/>
            <w:vAlign w:val="center"/>
          </w:tcPr>
          <w:p w14:paraId="3CFCDCAE" w14:textId="66749287" w:rsidR="0045578E" w:rsidRPr="00800DD6" w:rsidRDefault="0045578E" w:rsidP="00D31DBB">
            <w:pPr>
              <w:autoSpaceDE w:val="0"/>
              <w:autoSpaceDN w:val="0"/>
              <w:adjustRightInd w:val="0"/>
              <w:spacing w:after="0" w:line="240" w:lineRule="auto"/>
              <w:jc w:val="center"/>
              <w:rPr>
                <w:rFonts w:ascii="Arial" w:hAnsi="Arial" w:cs="Arial"/>
              </w:rPr>
            </w:pPr>
            <w:r w:rsidRPr="00800DD6">
              <w:rPr>
                <w:rFonts w:ascii="Arial" w:hAnsi="Arial" w:cs="Arial"/>
              </w:rPr>
              <w:t>/</w:t>
            </w:r>
          </w:p>
        </w:tc>
        <w:tc>
          <w:tcPr>
            <w:tcW w:w="1276" w:type="dxa"/>
            <w:shd w:val="clear" w:color="auto" w:fill="F2F2F2" w:themeFill="background1" w:themeFillShade="F2"/>
          </w:tcPr>
          <w:p w14:paraId="3BA006F6" w14:textId="77777777" w:rsidR="0045578E" w:rsidRPr="00800DD6" w:rsidRDefault="0045578E" w:rsidP="0045578E">
            <w:pPr>
              <w:autoSpaceDE w:val="0"/>
              <w:autoSpaceDN w:val="0"/>
              <w:adjustRightInd w:val="0"/>
              <w:spacing w:after="0" w:line="240" w:lineRule="auto"/>
              <w:ind w:left="-973"/>
              <w:jc w:val="center"/>
              <w:rPr>
                <w:rFonts w:ascii="Arial" w:hAnsi="Arial" w:cs="Arial"/>
              </w:rPr>
            </w:pPr>
          </w:p>
        </w:tc>
      </w:tr>
      <w:tr w:rsidR="0045578E" w:rsidRPr="00800DD6" w14:paraId="0EC216E2" w14:textId="0537EE0D" w:rsidTr="0045578E">
        <w:tc>
          <w:tcPr>
            <w:tcW w:w="1710" w:type="dxa"/>
            <w:vAlign w:val="center"/>
          </w:tcPr>
          <w:p w14:paraId="2A8A2A2C" w14:textId="3B4F5D9F" w:rsidR="0045578E" w:rsidRPr="00800DD6" w:rsidRDefault="0045578E" w:rsidP="00D31DBB">
            <w:pPr>
              <w:autoSpaceDE w:val="0"/>
              <w:autoSpaceDN w:val="0"/>
              <w:adjustRightInd w:val="0"/>
              <w:spacing w:after="0" w:line="240" w:lineRule="auto"/>
              <w:jc w:val="center"/>
              <w:rPr>
                <w:rFonts w:ascii="Arial" w:hAnsi="Arial" w:cs="Arial"/>
              </w:rPr>
            </w:pPr>
            <w:r w:rsidRPr="00800DD6">
              <w:rPr>
                <w:rFonts w:ascii="Arial" w:hAnsi="Arial" w:cs="Arial"/>
              </w:rPr>
              <w:t>4.</w:t>
            </w:r>
          </w:p>
        </w:tc>
        <w:tc>
          <w:tcPr>
            <w:tcW w:w="2259" w:type="dxa"/>
            <w:vAlign w:val="center"/>
          </w:tcPr>
          <w:p w14:paraId="3DC89611" w14:textId="4E66BDB2" w:rsidR="0045578E" w:rsidRPr="00800DD6" w:rsidRDefault="0045578E" w:rsidP="00D31DBB">
            <w:pPr>
              <w:autoSpaceDE w:val="0"/>
              <w:autoSpaceDN w:val="0"/>
              <w:adjustRightInd w:val="0"/>
              <w:spacing w:after="0" w:line="240" w:lineRule="auto"/>
              <w:jc w:val="center"/>
              <w:rPr>
                <w:rFonts w:ascii="Arial" w:hAnsi="Arial" w:cs="Arial"/>
              </w:rPr>
            </w:pPr>
            <w:r w:rsidRPr="00800DD6">
              <w:rPr>
                <w:rFonts w:ascii="Arial" w:hAnsi="Arial" w:cs="Arial"/>
              </w:rPr>
              <w:t>Število vključenih udeležencev</w:t>
            </w:r>
            <w:r>
              <w:rPr>
                <w:rFonts w:ascii="Arial" w:hAnsi="Arial" w:cs="Arial"/>
              </w:rPr>
              <w:t xml:space="preserve"> ter udeležencev s področja pametne specializacije</w:t>
            </w:r>
          </w:p>
        </w:tc>
        <w:tc>
          <w:tcPr>
            <w:tcW w:w="1984" w:type="dxa"/>
            <w:vAlign w:val="center"/>
          </w:tcPr>
          <w:p w14:paraId="1180A18B" w14:textId="7F2B8C9F" w:rsidR="0045578E" w:rsidRPr="00800DD6" w:rsidRDefault="0045578E" w:rsidP="00D31DBB">
            <w:pPr>
              <w:autoSpaceDE w:val="0"/>
              <w:autoSpaceDN w:val="0"/>
              <w:adjustRightInd w:val="0"/>
              <w:spacing w:after="0" w:line="240" w:lineRule="auto"/>
              <w:jc w:val="center"/>
              <w:rPr>
                <w:rFonts w:ascii="Arial" w:hAnsi="Arial" w:cs="Arial"/>
              </w:rPr>
            </w:pPr>
            <w:r>
              <w:rPr>
                <w:rFonts w:ascii="Arial" w:hAnsi="Arial" w:cs="Arial"/>
              </w:rPr>
              <w:t>Š</w:t>
            </w:r>
            <w:r w:rsidRPr="00800DD6">
              <w:rPr>
                <w:rFonts w:ascii="Arial" w:hAnsi="Arial" w:cs="Arial"/>
              </w:rPr>
              <w:t>tevilo minimalno sprejemljivih produktov</w:t>
            </w:r>
            <w:r>
              <w:rPr>
                <w:rFonts w:ascii="Arial" w:hAnsi="Arial" w:cs="Arial"/>
              </w:rPr>
              <w:t xml:space="preserve"> za plasiranje na trg</w:t>
            </w:r>
          </w:p>
        </w:tc>
        <w:tc>
          <w:tcPr>
            <w:tcW w:w="1843" w:type="dxa"/>
            <w:vAlign w:val="center"/>
          </w:tcPr>
          <w:p w14:paraId="70DA817C" w14:textId="177FF065" w:rsidR="0045578E" w:rsidRPr="00800DD6" w:rsidRDefault="0045578E" w:rsidP="00D31DBB">
            <w:pPr>
              <w:autoSpaceDE w:val="0"/>
              <w:autoSpaceDN w:val="0"/>
              <w:adjustRightInd w:val="0"/>
              <w:spacing w:after="0" w:line="240" w:lineRule="auto"/>
              <w:jc w:val="center"/>
              <w:rPr>
                <w:rFonts w:ascii="Arial" w:hAnsi="Arial" w:cs="Arial"/>
              </w:rPr>
            </w:pPr>
            <w:r>
              <w:rPr>
                <w:rFonts w:ascii="Arial" w:hAnsi="Arial" w:cs="Arial"/>
              </w:rPr>
              <w:t>Š</w:t>
            </w:r>
            <w:r w:rsidRPr="00800DD6">
              <w:rPr>
                <w:rFonts w:ascii="Arial" w:hAnsi="Arial" w:cs="Arial"/>
              </w:rPr>
              <w:t>tevilo izdelanih poslovnih načrtov</w:t>
            </w:r>
          </w:p>
        </w:tc>
        <w:tc>
          <w:tcPr>
            <w:tcW w:w="1276" w:type="dxa"/>
          </w:tcPr>
          <w:p w14:paraId="742D36AA" w14:textId="77777777" w:rsidR="00321929" w:rsidRDefault="00321929" w:rsidP="00D31DBB">
            <w:pPr>
              <w:autoSpaceDE w:val="0"/>
              <w:autoSpaceDN w:val="0"/>
              <w:adjustRightInd w:val="0"/>
              <w:spacing w:after="0" w:line="240" w:lineRule="auto"/>
              <w:jc w:val="center"/>
              <w:rPr>
                <w:rFonts w:ascii="Arial" w:hAnsi="Arial" w:cs="Arial"/>
              </w:rPr>
            </w:pPr>
          </w:p>
          <w:p w14:paraId="4DB424AA" w14:textId="0084729A" w:rsidR="0045578E" w:rsidRDefault="0045578E" w:rsidP="00D31DBB">
            <w:pPr>
              <w:autoSpaceDE w:val="0"/>
              <w:autoSpaceDN w:val="0"/>
              <w:adjustRightInd w:val="0"/>
              <w:spacing w:after="0" w:line="240" w:lineRule="auto"/>
              <w:jc w:val="center"/>
              <w:rPr>
                <w:rFonts w:ascii="Arial" w:hAnsi="Arial" w:cs="Arial"/>
              </w:rPr>
            </w:pPr>
            <w:r>
              <w:rPr>
                <w:rFonts w:ascii="Arial" w:hAnsi="Arial" w:cs="Arial"/>
              </w:rPr>
              <w:t>Število posajenih dreves</w:t>
            </w:r>
          </w:p>
        </w:tc>
      </w:tr>
    </w:tbl>
    <w:p w14:paraId="45378E69" w14:textId="77777777" w:rsidR="00D31DBB" w:rsidRPr="007853B4" w:rsidRDefault="00D31DBB" w:rsidP="00D31DBB">
      <w:pPr>
        <w:autoSpaceDE w:val="0"/>
        <w:autoSpaceDN w:val="0"/>
        <w:adjustRightInd w:val="0"/>
        <w:spacing w:after="0" w:line="240" w:lineRule="auto"/>
        <w:rPr>
          <w:rFonts w:ascii="Helv" w:hAnsi="Helv" w:cs="Helv"/>
          <w:i/>
          <w:iCs/>
          <w:color w:val="0000FF"/>
          <w:sz w:val="20"/>
          <w:szCs w:val="20"/>
          <w:highlight w:val="yellow"/>
        </w:rPr>
      </w:pPr>
    </w:p>
    <w:p w14:paraId="7F5F1A72" w14:textId="332C418C" w:rsidR="00D31DBB" w:rsidRPr="0025631D" w:rsidRDefault="0025631D" w:rsidP="0025631D">
      <w:pPr>
        <w:autoSpaceDE w:val="0"/>
        <w:autoSpaceDN w:val="0"/>
        <w:adjustRightInd w:val="0"/>
        <w:spacing w:after="0" w:line="240" w:lineRule="auto"/>
        <w:jc w:val="both"/>
        <w:rPr>
          <w:rFonts w:ascii="Arial" w:hAnsi="Arial" w:cs="Arial"/>
        </w:rPr>
      </w:pPr>
      <w:r w:rsidRPr="00800DD6">
        <w:rPr>
          <w:rFonts w:ascii="Arial" w:hAnsi="Arial" w:cs="Arial"/>
        </w:rPr>
        <w:t>Pri tem o</w:t>
      </w:r>
      <w:r w:rsidR="00D31DBB" w:rsidRPr="00800DD6">
        <w:rPr>
          <w:rFonts w:ascii="Arial" w:hAnsi="Arial" w:cs="Arial"/>
        </w:rPr>
        <w:t>pozarjamo, da vsebinskega poročil</w:t>
      </w:r>
      <w:r w:rsidRPr="00800DD6">
        <w:rPr>
          <w:rFonts w:ascii="Arial" w:hAnsi="Arial" w:cs="Arial"/>
        </w:rPr>
        <w:t>a</w:t>
      </w:r>
      <w:r w:rsidR="00D31DBB" w:rsidRPr="00800DD6">
        <w:rPr>
          <w:rFonts w:ascii="Arial" w:hAnsi="Arial" w:cs="Arial"/>
        </w:rPr>
        <w:t>, kjer se izpisuje stanje kazalnikov, ni mogoče popravljati v sklopu dopolnitev</w:t>
      </w:r>
      <w:r w:rsidRPr="00800DD6">
        <w:rPr>
          <w:rFonts w:ascii="Arial" w:hAnsi="Arial" w:cs="Arial"/>
        </w:rPr>
        <w:t>, pač pa je v primeru neustreznega vnosa kazalnikov, zahtevek za izplačilo potrebno zavrniti.</w:t>
      </w:r>
    </w:p>
    <w:p w14:paraId="59AA1A6F" w14:textId="27D50075" w:rsidR="00290433" w:rsidRDefault="00290433" w:rsidP="002D2872">
      <w:pPr>
        <w:spacing w:after="0" w:line="240" w:lineRule="auto"/>
        <w:jc w:val="both"/>
        <w:rPr>
          <w:rFonts w:ascii="Arial" w:hAnsi="Arial" w:cs="Arial"/>
        </w:rPr>
      </w:pPr>
    </w:p>
    <w:p w14:paraId="6F224248" w14:textId="3EF8751E" w:rsidR="002D2872" w:rsidRDefault="005B3E6B" w:rsidP="002D2872">
      <w:pPr>
        <w:pStyle w:val="Naslov1"/>
        <w:spacing w:before="0" w:line="240" w:lineRule="auto"/>
      </w:pPr>
      <w:bookmarkStart w:id="19" w:name="_Toc147492375"/>
      <w:r>
        <w:t>4</w:t>
      </w:r>
      <w:r w:rsidR="002D2872">
        <w:t>. IZSTAVITEV ZAHTEVKA ZA IZPLAČILO</w:t>
      </w:r>
      <w:bookmarkEnd w:id="19"/>
    </w:p>
    <w:p w14:paraId="1055B7EC" w14:textId="77777777" w:rsidR="002D2872" w:rsidRPr="001509AB" w:rsidRDefault="002D2872" w:rsidP="002D2872">
      <w:pPr>
        <w:spacing w:after="0" w:line="240" w:lineRule="auto"/>
        <w:rPr>
          <w:rFonts w:ascii="Arial" w:hAnsi="Arial" w:cs="Arial"/>
        </w:rPr>
      </w:pPr>
    </w:p>
    <w:p w14:paraId="437DA4A3" w14:textId="5D037070" w:rsidR="002D2872" w:rsidRDefault="002D2872" w:rsidP="002D2872">
      <w:pPr>
        <w:tabs>
          <w:tab w:val="left" w:pos="567"/>
        </w:tabs>
        <w:spacing w:after="0" w:line="240" w:lineRule="auto"/>
        <w:jc w:val="both"/>
        <w:rPr>
          <w:rFonts w:ascii="Arial" w:hAnsi="Arial" w:cs="Arial"/>
        </w:rPr>
      </w:pPr>
      <w:r w:rsidRPr="00790715">
        <w:rPr>
          <w:rFonts w:ascii="Arial" w:hAnsi="Arial" w:cs="Arial"/>
        </w:rPr>
        <w:t>Zahtevek za izplačilo se izstavi preko informacijskega sistema e-MA</w:t>
      </w:r>
      <w:r w:rsidR="002053EA" w:rsidRPr="00790715">
        <w:rPr>
          <w:rFonts w:ascii="Arial" w:hAnsi="Arial" w:cs="Arial"/>
        </w:rPr>
        <w:t>2</w:t>
      </w:r>
      <w:r w:rsidR="00790715" w:rsidRPr="00790715">
        <w:rPr>
          <w:rFonts w:ascii="Arial" w:hAnsi="Arial" w:cs="Arial"/>
        </w:rPr>
        <w:t xml:space="preserve">. V sistem se </w:t>
      </w:r>
      <w:r w:rsidRPr="00790715">
        <w:rPr>
          <w:rFonts w:ascii="Arial" w:hAnsi="Arial" w:cs="Arial"/>
        </w:rPr>
        <w:t>vnese skenirano originalno dokumentacijo, nastalo v okviru izvedbe operacije, s katero se dokazuje upravičenost stroškov (dokazila v zvezi z doseganjem mejnikov, poročila notranjih oz. zunanjih mentorjev, zunanjih izvajalcev, ipd..).</w:t>
      </w:r>
    </w:p>
    <w:p w14:paraId="4621DB21" w14:textId="77777777" w:rsidR="002D2872" w:rsidRDefault="002D2872" w:rsidP="002D2872">
      <w:pPr>
        <w:tabs>
          <w:tab w:val="left" w:pos="567"/>
        </w:tabs>
        <w:spacing w:after="0" w:line="240" w:lineRule="auto"/>
        <w:jc w:val="both"/>
        <w:rPr>
          <w:rFonts w:ascii="Arial" w:hAnsi="Arial" w:cs="Arial"/>
        </w:rPr>
      </w:pPr>
    </w:p>
    <w:p w14:paraId="1BE059A2" w14:textId="2B601756" w:rsidR="002D2872" w:rsidRDefault="005B3E6B" w:rsidP="002D2872">
      <w:pPr>
        <w:pStyle w:val="Naslov1"/>
        <w:spacing w:before="0" w:line="240" w:lineRule="auto"/>
      </w:pPr>
      <w:bookmarkStart w:id="20" w:name="_Toc147492376"/>
      <w:r>
        <w:t>5</w:t>
      </w:r>
      <w:r w:rsidR="002D2872">
        <w:t>. OSTALO</w:t>
      </w:r>
      <w:bookmarkEnd w:id="20"/>
    </w:p>
    <w:p w14:paraId="08DB4AC3" w14:textId="77777777" w:rsidR="002D2872" w:rsidRDefault="002D2872" w:rsidP="002D2872">
      <w:pPr>
        <w:tabs>
          <w:tab w:val="left" w:pos="567"/>
        </w:tabs>
        <w:spacing w:after="0" w:line="240" w:lineRule="auto"/>
        <w:jc w:val="both"/>
        <w:rPr>
          <w:rFonts w:ascii="Arial" w:hAnsi="Arial" w:cs="Arial"/>
        </w:rPr>
      </w:pPr>
    </w:p>
    <w:p w14:paraId="5FCFC313" w14:textId="623743EB" w:rsidR="002D2872" w:rsidRDefault="002D2872" w:rsidP="002D2872">
      <w:pPr>
        <w:tabs>
          <w:tab w:val="left" w:pos="567"/>
        </w:tabs>
        <w:spacing w:after="0" w:line="240" w:lineRule="auto"/>
        <w:jc w:val="both"/>
        <w:rPr>
          <w:rFonts w:ascii="Arial" w:hAnsi="Arial" w:cs="Arial"/>
        </w:rPr>
      </w:pPr>
      <w:r>
        <w:rPr>
          <w:rFonts w:ascii="Arial" w:hAnsi="Arial" w:cs="Arial"/>
        </w:rPr>
        <w:t xml:space="preserve">V primeru izrednih okoliščin oz. višje sile (npr. ob razglasitvi epidemije novega koronavirusa) je možno projekt za posamezno skupino udeležencev izvesti v »e-obliki« (video konferenca, ipd.). Dokazila o izvedbi delavnic, svetovanj idr. se v tem primeru prilagodijo spremenjenim okoliščinam in dogovorijo s skrbnikom pogodbe o sofinanciranju s strani </w:t>
      </w:r>
      <w:r w:rsidR="00695A83">
        <w:rPr>
          <w:rFonts w:ascii="Arial" w:hAnsi="Arial" w:cs="Arial"/>
        </w:rPr>
        <w:t>MKRR</w:t>
      </w:r>
      <w:r>
        <w:rPr>
          <w:rFonts w:ascii="Arial" w:hAnsi="Arial" w:cs="Arial"/>
        </w:rPr>
        <w:t>.</w:t>
      </w:r>
    </w:p>
    <w:p w14:paraId="7D3570C0" w14:textId="77777777" w:rsidR="00BB1078" w:rsidRDefault="00BB1078" w:rsidP="002D2872">
      <w:pPr>
        <w:tabs>
          <w:tab w:val="left" w:pos="567"/>
        </w:tabs>
        <w:spacing w:after="0" w:line="240" w:lineRule="auto"/>
        <w:jc w:val="both"/>
        <w:rPr>
          <w:rFonts w:ascii="Arial" w:hAnsi="Arial" w:cs="Arial"/>
        </w:rPr>
      </w:pPr>
    </w:p>
    <w:p w14:paraId="624A10A3" w14:textId="3DE36CB7" w:rsidR="005B3E6B" w:rsidRDefault="005B3E6B" w:rsidP="005B3E6B">
      <w:pPr>
        <w:pStyle w:val="Naslov1"/>
        <w:spacing w:before="0" w:line="240" w:lineRule="auto"/>
      </w:pPr>
      <w:bookmarkStart w:id="21" w:name="_Toc147492377"/>
      <w:r>
        <w:t>6. ZAHTEVE GLEDE DNSH (DO NO SIGNIFICANT HARM)</w:t>
      </w:r>
      <w:bookmarkEnd w:id="21"/>
    </w:p>
    <w:p w14:paraId="6A8097BD" w14:textId="77777777" w:rsidR="005B3E6B" w:rsidRDefault="005B3E6B" w:rsidP="002D2872">
      <w:pPr>
        <w:tabs>
          <w:tab w:val="left" w:pos="567"/>
        </w:tabs>
        <w:spacing w:after="0" w:line="240" w:lineRule="auto"/>
        <w:jc w:val="both"/>
        <w:rPr>
          <w:rFonts w:ascii="Arial" w:hAnsi="Arial" w:cs="Arial"/>
        </w:rPr>
      </w:pPr>
    </w:p>
    <w:p w14:paraId="4681A093" w14:textId="1403E9BC" w:rsidR="00DD6FA1" w:rsidRPr="008A26BC" w:rsidRDefault="00DD6FA1" w:rsidP="00DD6FA1">
      <w:pPr>
        <w:spacing w:after="0" w:line="240" w:lineRule="auto"/>
        <w:jc w:val="both"/>
        <w:rPr>
          <w:rFonts w:ascii="Arial" w:hAnsi="Arial" w:cs="Arial"/>
        </w:rPr>
      </w:pPr>
      <w:r w:rsidRPr="00D13C65">
        <w:rPr>
          <w:rFonts w:ascii="Arial" w:hAnsi="Arial" w:cs="Arial"/>
        </w:rPr>
        <w:t>Projekt PONI po svoji naravi nima bistvenega</w:t>
      </w:r>
      <w:r w:rsidRPr="00506186">
        <w:rPr>
          <w:rFonts w:ascii="Arial" w:hAnsi="Arial" w:cs="Arial"/>
        </w:rPr>
        <w:t xml:space="preserve"> škodljivega vpliva na katerega koli od šestih </w:t>
      </w:r>
      <w:proofErr w:type="spellStart"/>
      <w:r w:rsidRPr="00506186">
        <w:rPr>
          <w:rFonts w:ascii="Arial" w:hAnsi="Arial" w:cs="Arial"/>
        </w:rPr>
        <w:t>okoljskih</w:t>
      </w:r>
      <w:proofErr w:type="spellEnd"/>
      <w:r w:rsidRPr="00506186">
        <w:rPr>
          <w:rFonts w:ascii="Arial" w:hAnsi="Arial" w:cs="Arial"/>
        </w:rPr>
        <w:t xml:space="preserve"> ciljev ob upoštevanju tehničnih meril, se bo pa pri izvajanju upoštevalo omilitvene ukrepe in priporočila, kot so navedeni v prilogi, navedenih v Prilogi</w:t>
      </w:r>
      <w:r w:rsidRPr="008A26BC">
        <w:rPr>
          <w:rFonts w:ascii="Arial" w:hAnsi="Arial" w:cs="Arial"/>
        </w:rPr>
        <w:t>: DNSH k Programu EKP 2021-2027.</w:t>
      </w:r>
    </w:p>
    <w:p w14:paraId="06EA45EC" w14:textId="77777777" w:rsidR="00DD6FA1" w:rsidRPr="008A26BC" w:rsidRDefault="00DD6FA1" w:rsidP="002D2872">
      <w:pPr>
        <w:tabs>
          <w:tab w:val="left" w:pos="567"/>
        </w:tabs>
        <w:spacing w:after="0" w:line="240" w:lineRule="auto"/>
        <w:jc w:val="both"/>
        <w:rPr>
          <w:rFonts w:ascii="Arial" w:hAnsi="Arial" w:cs="Arial"/>
        </w:rPr>
      </w:pPr>
    </w:p>
    <w:p w14:paraId="648910D3" w14:textId="0C8966C7" w:rsidR="00DD6FA1" w:rsidRPr="008A26BC" w:rsidRDefault="00DD6FA1" w:rsidP="002D2872">
      <w:pPr>
        <w:tabs>
          <w:tab w:val="left" w:pos="567"/>
        </w:tabs>
        <w:spacing w:after="0" w:line="240" w:lineRule="auto"/>
        <w:jc w:val="both"/>
        <w:rPr>
          <w:rFonts w:ascii="Arial" w:hAnsi="Arial" w:cs="Arial"/>
        </w:rPr>
      </w:pPr>
      <w:r w:rsidRPr="008A26BC">
        <w:rPr>
          <w:rFonts w:ascii="Arial" w:hAnsi="Arial" w:cs="Arial"/>
        </w:rPr>
        <w:t>V okviru izvajanja projekta PONI morajo izvajalci projekta (RRA) upoštevati naslednje zahteve glede omilitvenih ukrepov glede DNSH:</w:t>
      </w:r>
    </w:p>
    <w:p w14:paraId="113424C0" w14:textId="2BB2BE96" w:rsidR="00DD6FA1" w:rsidRPr="00212B14" w:rsidRDefault="00DD6FA1" w:rsidP="00212B14">
      <w:pPr>
        <w:pStyle w:val="Odstavekseznama"/>
        <w:numPr>
          <w:ilvl w:val="0"/>
          <w:numId w:val="29"/>
        </w:numPr>
        <w:tabs>
          <w:tab w:val="left" w:pos="567"/>
        </w:tabs>
        <w:spacing w:after="0" w:line="240" w:lineRule="auto"/>
        <w:ind w:left="284" w:hanging="284"/>
        <w:jc w:val="both"/>
        <w:rPr>
          <w:rFonts w:ascii="Arial" w:hAnsi="Arial" w:cs="Arial"/>
        </w:rPr>
      </w:pPr>
      <w:r w:rsidRPr="00212B14">
        <w:rPr>
          <w:rFonts w:ascii="Arial" w:hAnsi="Arial" w:cs="Arial"/>
        </w:rPr>
        <w:t xml:space="preserve">rešitve krožnega gospodarstva </w:t>
      </w:r>
      <w:r w:rsidR="008A26BC" w:rsidRPr="00212B14">
        <w:rPr>
          <w:rFonts w:ascii="Arial" w:hAnsi="Arial" w:cs="Arial"/>
        </w:rPr>
        <w:t>s ciljem</w:t>
      </w:r>
      <w:r w:rsidRPr="00212B14">
        <w:rPr>
          <w:rFonts w:ascii="Arial" w:hAnsi="Arial" w:cs="Arial"/>
        </w:rPr>
        <w:t xml:space="preserve"> minimaliziranje odpadkov, </w:t>
      </w:r>
      <w:r w:rsidR="008A26BC" w:rsidRPr="00212B14">
        <w:rPr>
          <w:rFonts w:ascii="Arial" w:hAnsi="Arial" w:cs="Arial"/>
        </w:rPr>
        <w:t>(uporaba embalaže,</w:t>
      </w:r>
      <w:r w:rsidR="00011CC6" w:rsidRPr="00212B14">
        <w:rPr>
          <w:rFonts w:ascii="Arial" w:hAnsi="Arial" w:cs="Arial"/>
        </w:rPr>
        <w:t xml:space="preserve"> </w:t>
      </w:r>
      <w:r w:rsidR="008A26BC" w:rsidRPr="00212B14">
        <w:rPr>
          <w:rFonts w:ascii="Arial" w:hAnsi="Arial" w:cs="Arial"/>
        </w:rPr>
        <w:t>priborov, ki se lahko reciklirajo ipd.</w:t>
      </w:r>
      <w:r w:rsidR="006A15CF" w:rsidRPr="00212B14">
        <w:rPr>
          <w:rFonts w:ascii="Arial" w:hAnsi="Arial" w:cs="Arial"/>
        </w:rPr>
        <w:t>)</w:t>
      </w:r>
      <w:r w:rsidR="00011CC6" w:rsidRPr="00212B14">
        <w:rPr>
          <w:rFonts w:ascii="Arial" w:hAnsi="Arial" w:cs="Arial"/>
        </w:rPr>
        <w:t>,</w:t>
      </w:r>
    </w:p>
    <w:p w14:paraId="21C7489D" w14:textId="17837B0E" w:rsidR="00900173" w:rsidRPr="00212B14" w:rsidRDefault="006A15CF" w:rsidP="00212B14">
      <w:pPr>
        <w:pStyle w:val="Odstavekseznama"/>
        <w:numPr>
          <w:ilvl w:val="0"/>
          <w:numId w:val="29"/>
        </w:numPr>
        <w:tabs>
          <w:tab w:val="left" w:pos="567"/>
        </w:tabs>
        <w:spacing w:after="0" w:line="240" w:lineRule="auto"/>
        <w:ind w:left="284" w:hanging="284"/>
        <w:jc w:val="both"/>
        <w:rPr>
          <w:rFonts w:ascii="Arial" w:hAnsi="Arial" w:cs="Arial"/>
        </w:rPr>
      </w:pPr>
      <w:r w:rsidRPr="00212B14">
        <w:rPr>
          <w:rFonts w:ascii="Arial" w:hAnsi="Arial" w:cs="Arial"/>
        </w:rPr>
        <w:t xml:space="preserve">varčevanje z vodo: uporaba </w:t>
      </w:r>
      <w:r w:rsidR="008D6ED4" w:rsidRPr="00212B14">
        <w:rPr>
          <w:rFonts w:ascii="Arial" w:hAnsi="Arial" w:cs="Arial"/>
        </w:rPr>
        <w:t xml:space="preserve">vode iz pipe (uporaba </w:t>
      </w:r>
      <w:proofErr w:type="spellStart"/>
      <w:r w:rsidR="008D6ED4" w:rsidRPr="00212B14">
        <w:rPr>
          <w:rFonts w:ascii="Arial" w:hAnsi="Arial" w:cs="Arial"/>
        </w:rPr>
        <w:t>karaf</w:t>
      </w:r>
      <w:proofErr w:type="spellEnd"/>
      <w:r w:rsidR="008D6ED4" w:rsidRPr="00212B14">
        <w:rPr>
          <w:rFonts w:ascii="Arial" w:hAnsi="Arial" w:cs="Arial"/>
        </w:rPr>
        <w:t>, steklenic) namesto uporabe vode v plastenkah</w:t>
      </w:r>
      <w:r w:rsidR="00900173" w:rsidRPr="00212B14">
        <w:rPr>
          <w:rFonts w:ascii="Arial" w:hAnsi="Arial" w:cs="Arial"/>
        </w:rPr>
        <w:t xml:space="preserve"> in uporaba sive vode</w:t>
      </w:r>
      <w:r w:rsidR="00011CC6" w:rsidRPr="00212B14">
        <w:rPr>
          <w:rFonts w:ascii="Arial" w:hAnsi="Arial" w:cs="Arial"/>
        </w:rPr>
        <w:t xml:space="preserve"> za splakovanje v </w:t>
      </w:r>
      <w:proofErr w:type="spellStart"/>
      <w:r w:rsidR="00011CC6" w:rsidRPr="00212B14">
        <w:rPr>
          <w:rFonts w:ascii="Arial" w:hAnsi="Arial" w:cs="Arial"/>
        </w:rPr>
        <w:t>WCjih</w:t>
      </w:r>
      <w:proofErr w:type="spellEnd"/>
      <w:r w:rsidR="00900173" w:rsidRPr="00212B14">
        <w:rPr>
          <w:rFonts w:ascii="Arial" w:hAnsi="Arial" w:cs="Arial"/>
        </w:rPr>
        <w:t xml:space="preserve">, kjer je to možno, </w:t>
      </w:r>
    </w:p>
    <w:p w14:paraId="461661D3" w14:textId="2A1491F8" w:rsidR="006A15CF" w:rsidRPr="00212B14" w:rsidRDefault="006A15CF" w:rsidP="00212B14">
      <w:pPr>
        <w:pStyle w:val="Odstavekseznama"/>
        <w:numPr>
          <w:ilvl w:val="0"/>
          <w:numId w:val="29"/>
        </w:numPr>
        <w:tabs>
          <w:tab w:val="left" w:pos="567"/>
        </w:tabs>
        <w:spacing w:after="0" w:line="240" w:lineRule="auto"/>
        <w:ind w:left="284" w:hanging="284"/>
        <w:jc w:val="both"/>
        <w:rPr>
          <w:rFonts w:ascii="Arial" w:hAnsi="Arial" w:cs="Arial"/>
        </w:rPr>
      </w:pPr>
      <w:r w:rsidRPr="00212B14">
        <w:rPr>
          <w:rFonts w:ascii="Arial" w:hAnsi="Arial" w:cs="Arial"/>
        </w:rPr>
        <w:t xml:space="preserve">varčevanje z </w:t>
      </w:r>
      <w:r w:rsidR="008D6ED4" w:rsidRPr="00212B14">
        <w:rPr>
          <w:rFonts w:ascii="Arial" w:hAnsi="Arial" w:cs="Arial"/>
        </w:rPr>
        <w:t xml:space="preserve">električno </w:t>
      </w:r>
      <w:r w:rsidRPr="00212B14">
        <w:rPr>
          <w:rFonts w:ascii="Arial" w:hAnsi="Arial" w:cs="Arial"/>
        </w:rPr>
        <w:t>energijo</w:t>
      </w:r>
      <w:r w:rsidR="00592931" w:rsidRPr="00212B14">
        <w:rPr>
          <w:rFonts w:ascii="Arial" w:hAnsi="Arial" w:cs="Arial"/>
        </w:rPr>
        <w:t>, ogrevanje, hlajenje</w:t>
      </w:r>
      <w:r w:rsidR="008D6ED4" w:rsidRPr="00212B14">
        <w:rPr>
          <w:rFonts w:ascii="Arial" w:hAnsi="Arial" w:cs="Arial"/>
        </w:rPr>
        <w:t xml:space="preserve">  (npr. izvedba delavnic na prostem v sečnih predelih namesto v zaprtih prostorih s klimo, uporaba energetsko učinkovite računalniške in druge opreme za izvedbo delavnic, </w:t>
      </w:r>
      <w:proofErr w:type="spellStart"/>
      <w:r w:rsidR="008D6ED4" w:rsidRPr="00212B14">
        <w:rPr>
          <w:rFonts w:ascii="Arial" w:hAnsi="Arial" w:cs="Arial"/>
        </w:rPr>
        <w:t>upraba</w:t>
      </w:r>
      <w:proofErr w:type="spellEnd"/>
      <w:r w:rsidR="008D6ED4" w:rsidRPr="00212B14">
        <w:rPr>
          <w:rFonts w:ascii="Arial" w:hAnsi="Arial" w:cs="Arial"/>
        </w:rPr>
        <w:t xml:space="preserve"> LED svetil v prostorih, kjer delajo udeleženci PONI itd.)</w:t>
      </w:r>
      <w:r w:rsidR="00011CC6" w:rsidRPr="00212B14">
        <w:rPr>
          <w:rFonts w:ascii="Arial" w:hAnsi="Arial" w:cs="Arial"/>
        </w:rPr>
        <w:t>,</w:t>
      </w:r>
    </w:p>
    <w:p w14:paraId="7DC85127" w14:textId="24AE725D" w:rsidR="006A15CF" w:rsidRPr="00212B14" w:rsidRDefault="006A15CF" w:rsidP="00212B14">
      <w:pPr>
        <w:pStyle w:val="Odstavekseznama"/>
        <w:numPr>
          <w:ilvl w:val="0"/>
          <w:numId w:val="29"/>
        </w:numPr>
        <w:tabs>
          <w:tab w:val="left" w:pos="567"/>
        </w:tabs>
        <w:spacing w:after="0" w:line="240" w:lineRule="auto"/>
        <w:ind w:left="284" w:hanging="284"/>
        <w:jc w:val="both"/>
        <w:rPr>
          <w:rFonts w:ascii="Arial" w:hAnsi="Arial" w:cs="Arial"/>
        </w:rPr>
      </w:pPr>
      <w:r w:rsidRPr="00212B14">
        <w:rPr>
          <w:rFonts w:ascii="Arial" w:hAnsi="Arial" w:cs="Arial"/>
        </w:rPr>
        <w:t>zmanjševanje emisij (mobilnost)</w:t>
      </w:r>
      <w:r w:rsidR="00011CC6" w:rsidRPr="00212B14">
        <w:rPr>
          <w:rFonts w:ascii="Arial" w:hAnsi="Arial" w:cs="Arial"/>
        </w:rPr>
        <w:t>:</w:t>
      </w:r>
    </w:p>
    <w:p w14:paraId="5126AA1F" w14:textId="525CF66F" w:rsidR="006A15CF" w:rsidRPr="00011CC6" w:rsidRDefault="006A15CF" w:rsidP="00212B14">
      <w:pPr>
        <w:pStyle w:val="Odstavekseznama"/>
        <w:numPr>
          <w:ilvl w:val="0"/>
          <w:numId w:val="30"/>
        </w:numPr>
        <w:tabs>
          <w:tab w:val="left" w:pos="567"/>
        </w:tabs>
        <w:spacing w:after="0" w:line="240" w:lineRule="auto"/>
        <w:ind w:left="567" w:hanging="283"/>
        <w:jc w:val="both"/>
        <w:rPr>
          <w:rFonts w:ascii="Arial" w:hAnsi="Arial" w:cs="Arial"/>
        </w:rPr>
      </w:pPr>
      <w:r w:rsidRPr="00011CC6">
        <w:rPr>
          <w:rFonts w:ascii="Arial" w:hAnsi="Arial" w:cs="Arial"/>
        </w:rPr>
        <w:t>izva</w:t>
      </w:r>
      <w:r w:rsidR="00900173" w:rsidRPr="00011CC6">
        <w:rPr>
          <w:rFonts w:ascii="Arial" w:hAnsi="Arial" w:cs="Arial"/>
        </w:rPr>
        <w:t xml:space="preserve">janje in udeležba na delavnicah </w:t>
      </w:r>
      <w:r w:rsidR="006A62FB">
        <w:rPr>
          <w:rFonts w:ascii="Arial" w:hAnsi="Arial" w:cs="Arial"/>
        </w:rPr>
        <w:t xml:space="preserve">in izobraževanjih </w:t>
      </w:r>
      <w:r w:rsidR="00900173" w:rsidRPr="00011CC6">
        <w:rPr>
          <w:rFonts w:ascii="Arial" w:hAnsi="Arial" w:cs="Arial"/>
        </w:rPr>
        <w:t>preko spleta, ko</w:t>
      </w:r>
      <w:r w:rsidRPr="00011CC6">
        <w:rPr>
          <w:rFonts w:ascii="Arial" w:hAnsi="Arial" w:cs="Arial"/>
        </w:rPr>
        <w:t xml:space="preserve"> je </w:t>
      </w:r>
      <w:r w:rsidR="00900173" w:rsidRPr="00011CC6">
        <w:rPr>
          <w:rFonts w:ascii="Arial" w:hAnsi="Arial" w:cs="Arial"/>
        </w:rPr>
        <w:t xml:space="preserve">to </w:t>
      </w:r>
      <w:r w:rsidRPr="00011CC6">
        <w:rPr>
          <w:rFonts w:ascii="Arial" w:hAnsi="Arial" w:cs="Arial"/>
        </w:rPr>
        <w:t>možno</w:t>
      </w:r>
      <w:r w:rsidR="00011CC6">
        <w:rPr>
          <w:rFonts w:ascii="Arial" w:hAnsi="Arial" w:cs="Arial"/>
        </w:rPr>
        <w:t xml:space="preserve"> in glede na vsebino delavnic smiselno,</w:t>
      </w:r>
    </w:p>
    <w:p w14:paraId="233FE751" w14:textId="0E6392FC" w:rsidR="006A15CF" w:rsidRPr="00011CC6" w:rsidRDefault="006A15CF" w:rsidP="00212B14">
      <w:pPr>
        <w:pStyle w:val="Odstavekseznama"/>
        <w:numPr>
          <w:ilvl w:val="0"/>
          <w:numId w:val="30"/>
        </w:numPr>
        <w:tabs>
          <w:tab w:val="left" w:pos="567"/>
        </w:tabs>
        <w:spacing w:after="0" w:line="240" w:lineRule="auto"/>
        <w:ind w:left="567" w:hanging="283"/>
        <w:jc w:val="both"/>
        <w:rPr>
          <w:rFonts w:ascii="Arial" w:hAnsi="Arial" w:cs="Arial"/>
        </w:rPr>
      </w:pPr>
      <w:r w:rsidRPr="00011CC6">
        <w:rPr>
          <w:rFonts w:ascii="Arial" w:hAnsi="Arial" w:cs="Arial"/>
        </w:rPr>
        <w:t>uporaba trajnostnih oblik transporta (javni prevoz, kolo, električna kolesa in električni skuterji, pešačenje)</w:t>
      </w:r>
      <w:r w:rsidR="00900173" w:rsidRPr="00011CC6">
        <w:rPr>
          <w:rFonts w:ascii="Arial" w:hAnsi="Arial" w:cs="Arial"/>
        </w:rPr>
        <w:t xml:space="preserve"> – tako na delavnicah, kot službenih poteh, ki se izvajajo v okviru usposabljanja/projekta PONI</w:t>
      </w:r>
      <w:r w:rsidR="00011CC6">
        <w:rPr>
          <w:rFonts w:ascii="Arial" w:hAnsi="Arial" w:cs="Arial"/>
        </w:rPr>
        <w:t>,</w:t>
      </w:r>
      <w:r w:rsidR="00900173" w:rsidRPr="00011CC6">
        <w:rPr>
          <w:rFonts w:ascii="Arial" w:hAnsi="Arial" w:cs="Arial"/>
        </w:rPr>
        <w:t xml:space="preserve"> </w:t>
      </w:r>
    </w:p>
    <w:p w14:paraId="5EB84C96" w14:textId="77777777" w:rsidR="003C32B3" w:rsidRDefault="00592931" w:rsidP="00212B14">
      <w:pPr>
        <w:pStyle w:val="Odstavekseznama"/>
        <w:numPr>
          <w:ilvl w:val="0"/>
          <w:numId w:val="30"/>
        </w:numPr>
        <w:tabs>
          <w:tab w:val="left" w:pos="567"/>
        </w:tabs>
        <w:spacing w:after="0" w:line="240" w:lineRule="auto"/>
        <w:ind w:left="567" w:hanging="283"/>
        <w:jc w:val="both"/>
        <w:rPr>
          <w:rFonts w:ascii="Arial" w:hAnsi="Arial" w:cs="Arial"/>
        </w:rPr>
      </w:pPr>
      <w:r w:rsidRPr="00011CC6">
        <w:rPr>
          <w:rFonts w:ascii="Arial" w:hAnsi="Arial" w:cs="Arial"/>
        </w:rPr>
        <w:lastRenderedPageBreak/>
        <w:t>uporaba lokaln</w:t>
      </w:r>
      <w:r w:rsidR="00011CC6">
        <w:rPr>
          <w:rFonts w:ascii="Arial" w:hAnsi="Arial" w:cs="Arial"/>
        </w:rPr>
        <w:t xml:space="preserve">o </w:t>
      </w:r>
      <w:r w:rsidRPr="00011CC6">
        <w:rPr>
          <w:rFonts w:ascii="Arial" w:hAnsi="Arial" w:cs="Arial"/>
        </w:rPr>
        <w:t>pridelanih izdelkov (pijača, hrana itd.)</w:t>
      </w:r>
      <w:r w:rsidR="00011CC6">
        <w:rPr>
          <w:rFonts w:ascii="Arial" w:hAnsi="Arial" w:cs="Arial"/>
        </w:rPr>
        <w:t>,</w:t>
      </w:r>
    </w:p>
    <w:p w14:paraId="77F7D313" w14:textId="09089C4C" w:rsidR="006A15CF" w:rsidRPr="003C32B3" w:rsidRDefault="006A15CF" w:rsidP="00212B14">
      <w:pPr>
        <w:pStyle w:val="Odstavekseznama"/>
        <w:numPr>
          <w:ilvl w:val="0"/>
          <w:numId w:val="31"/>
        </w:numPr>
        <w:tabs>
          <w:tab w:val="left" w:pos="567"/>
        </w:tabs>
        <w:spacing w:after="0" w:line="240" w:lineRule="auto"/>
        <w:ind w:left="567" w:hanging="283"/>
        <w:jc w:val="both"/>
        <w:rPr>
          <w:rFonts w:ascii="Arial" w:hAnsi="Arial" w:cs="Arial"/>
        </w:rPr>
      </w:pPr>
      <w:r w:rsidRPr="003C32B3">
        <w:rPr>
          <w:rFonts w:ascii="Arial" w:hAnsi="Arial" w:cs="Arial"/>
        </w:rPr>
        <w:t>vpliv na naravno okolje: posaditev dreves</w:t>
      </w:r>
      <w:r w:rsidR="008A26BC" w:rsidRPr="003C32B3">
        <w:rPr>
          <w:rFonts w:ascii="Arial" w:hAnsi="Arial" w:cs="Arial"/>
        </w:rPr>
        <w:t xml:space="preserve"> po zaključku </w:t>
      </w:r>
      <w:r w:rsidR="00011CC6" w:rsidRPr="003C32B3">
        <w:rPr>
          <w:rFonts w:ascii="Arial" w:hAnsi="Arial" w:cs="Arial"/>
        </w:rPr>
        <w:t>izvajanja posamezne skupine udeležencev.</w:t>
      </w:r>
      <w:r w:rsidRPr="003C32B3">
        <w:rPr>
          <w:rFonts w:ascii="Arial" w:hAnsi="Arial" w:cs="Arial"/>
        </w:rPr>
        <w:t xml:space="preserve"> </w:t>
      </w:r>
    </w:p>
    <w:p w14:paraId="7B3C04FF" w14:textId="77777777" w:rsidR="00BB1078" w:rsidRDefault="00BB1078" w:rsidP="002D2872">
      <w:pPr>
        <w:tabs>
          <w:tab w:val="left" w:pos="567"/>
        </w:tabs>
        <w:spacing w:after="0" w:line="240" w:lineRule="auto"/>
        <w:jc w:val="both"/>
        <w:rPr>
          <w:rFonts w:ascii="Arial" w:hAnsi="Arial" w:cs="Arial"/>
        </w:rPr>
      </w:pPr>
    </w:p>
    <w:p w14:paraId="0DDE4AB1" w14:textId="3BC211C7" w:rsidR="000E0E5C" w:rsidRDefault="000E0E5C" w:rsidP="000E0E5C">
      <w:pPr>
        <w:pStyle w:val="Naslov1"/>
        <w:spacing w:before="0" w:line="240" w:lineRule="auto"/>
      </w:pPr>
      <w:bookmarkStart w:id="22" w:name="_Toc147492378"/>
      <w:r>
        <w:t>7. ZAHTEV</w:t>
      </w:r>
      <w:r w:rsidR="00740001">
        <w:t>E GLEDE</w:t>
      </w:r>
      <w:r>
        <w:t xml:space="preserve"> SKLADNOSTI S STRATEGIJO PAMETNE SPECIALIZACIJE (S5)</w:t>
      </w:r>
      <w:bookmarkEnd w:id="22"/>
    </w:p>
    <w:p w14:paraId="50FAEFE7" w14:textId="45D23EC5" w:rsidR="000E0E5C" w:rsidRDefault="000E0E5C" w:rsidP="002D2872">
      <w:pPr>
        <w:tabs>
          <w:tab w:val="left" w:pos="567"/>
        </w:tabs>
        <w:spacing w:after="0" w:line="240" w:lineRule="auto"/>
        <w:jc w:val="both"/>
        <w:rPr>
          <w:rFonts w:ascii="Arial" w:hAnsi="Arial" w:cs="Arial"/>
        </w:rPr>
      </w:pPr>
    </w:p>
    <w:p w14:paraId="77548289" w14:textId="5704F66A" w:rsidR="00740001" w:rsidRDefault="00740001" w:rsidP="00740001">
      <w:pPr>
        <w:tabs>
          <w:tab w:val="left" w:pos="567"/>
        </w:tabs>
        <w:spacing w:after="0" w:line="240" w:lineRule="auto"/>
        <w:jc w:val="both"/>
        <w:rPr>
          <w:rFonts w:ascii="Arial" w:hAnsi="Arial" w:cs="Arial"/>
        </w:rPr>
      </w:pPr>
      <w:r w:rsidRPr="00740001">
        <w:rPr>
          <w:rFonts w:ascii="Arial" w:hAnsi="Arial" w:cs="Arial"/>
        </w:rPr>
        <w:t>S ciljem dviga konkurenčnosti gospodarstva z ustvarjanjem novih podjetij s potencialom hitre rasti,  novih izdelkov in storitev z visoko dodano vrednostjo ter okrepljeno družbeno odgovornostjo podjetij, si želimo doseči hitrejši prehod v podnebno nevtralno družbo. Ustvarjanje visoke dodane vrednosti mora biti zato podprto z inovacijami, spodbujanjem ustvarjalnosti ter izkoriščanjem vseh podjetniških priložnosti, ki jih prinaša četrta industrijska revolucija. Pomemben dejavnik je tudi zagotavljanje spodbudnega in predvidljivega okolja za poslovanje in investicije z upoštevanjem posebnosti malih podjetij, spodbujanje povezovanja s kulturno kreativnimi sektorji ter internacionalizacija podjetij.</w:t>
      </w:r>
    </w:p>
    <w:p w14:paraId="746E19AB" w14:textId="77777777" w:rsidR="00740001" w:rsidRPr="00740001" w:rsidRDefault="00740001" w:rsidP="00740001">
      <w:pPr>
        <w:tabs>
          <w:tab w:val="left" w:pos="567"/>
        </w:tabs>
        <w:spacing w:after="0" w:line="240" w:lineRule="auto"/>
        <w:jc w:val="both"/>
        <w:rPr>
          <w:rFonts w:ascii="Arial" w:hAnsi="Arial" w:cs="Arial"/>
        </w:rPr>
      </w:pPr>
    </w:p>
    <w:p w14:paraId="0020BC6E" w14:textId="77777777" w:rsidR="00740001" w:rsidRPr="00740001" w:rsidRDefault="00740001" w:rsidP="00740001">
      <w:pPr>
        <w:tabs>
          <w:tab w:val="left" w:pos="567"/>
        </w:tabs>
        <w:spacing w:after="0" w:line="240" w:lineRule="auto"/>
        <w:jc w:val="both"/>
        <w:rPr>
          <w:rFonts w:ascii="Arial" w:hAnsi="Arial" w:cs="Arial"/>
        </w:rPr>
      </w:pPr>
      <w:r w:rsidRPr="00740001">
        <w:rPr>
          <w:rFonts w:ascii="Arial" w:hAnsi="Arial" w:cs="Arial"/>
        </w:rPr>
        <w:t xml:space="preserve">Za dosego teh ciljev bi morali izvajalci projekta (RRA), v okviru izvajanja projekta PONI upoštevati osredotočanje v štiri osnovne sklope aktivnosti za izboljšanje rasti in konkurenčnosti MSP ter ustvarjanja novih delovnih mest ter razvoj znanj in spretnosti, in sicer: </w:t>
      </w:r>
    </w:p>
    <w:p w14:paraId="02E988C7" w14:textId="01BDB661" w:rsidR="00740001" w:rsidRPr="00740001" w:rsidRDefault="00740001" w:rsidP="00740001">
      <w:pPr>
        <w:pStyle w:val="Odstavekseznama"/>
        <w:numPr>
          <w:ilvl w:val="0"/>
          <w:numId w:val="27"/>
        </w:numPr>
        <w:tabs>
          <w:tab w:val="left" w:pos="284"/>
        </w:tabs>
        <w:spacing w:after="0" w:line="240" w:lineRule="auto"/>
        <w:ind w:left="284" w:hanging="284"/>
        <w:jc w:val="both"/>
        <w:rPr>
          <w:rFonts w:ascii="Arial" w:hAnsi="Arial" w:cs="Arial"/>
        </w:rPr>
      </w:pPr>
      <w:r w:rsidRPr="00740001">
        <w:rPr>
          <w:rFonts w:ascii="Arial" w:hAnsi="Arial" w:cs="Arial"/>
        </w:rPr>
        <w:t xml:space="preserve">področje razvoja in optimizacije ekosistema za podporo podjetništvu in inovativnosti: nadgradnja in izvajanje celovitih storitev za podporo podjetjem pri nastajanju, rasti in razvoju kakor tudi pri prehodu v </w:t>
      </w:r>
      <w:proofErr w:type="spellStart"/>
      <w:r w:rsidRPr="00740001">
        <w:rPr>
          <w:rFonts w:ascii="Arial" w:hAnsi="Arial" w:cs="Arial"/>
        </w:rPr>
        <w:t>nizkoogljično</w:t>
      </w:r>
      <w:proofErr w:type="spellEnd"/>
      <w:r w:rsidRPr="00740001">
        <w:rPr>
          <w:rFonts w:ascii="Arial" w:hAnsi="Arial" w:cs="Arial"/>
        </w:rPr>
        <w:t xml:space="preserve"> krožno gospodarstvo, internacionalizaciji, bolj učinkovitemu dostopu do (tujih) vlagateljev, večjih investicij v raziskave, razvoj in inovacije (v nadaljevanju RRI) ali vsaj vzpostavitev partnerskih povezav z deležniki iz RRI okolja za podjetnike-začetnike oz. potencialne podjetnike;  </w:t>
      </w:r>
    </w:p>
    <w:p w14:paraId="5430F257" w14:textId="1F33D6FD" w:rsidR="00740001" w:rsidRPr="00740001" w:rsidRDefault="00740001" w:rsidP="00740001">
      <w:pPr>
        <w:pStyle w:val="Odstavekseznama"/>
        <w:numPr>
          <w:ilvl w:val="0"/>
          <w:numId w:val="27"/>
        </w:numPr>
        <w:tabs>
          <w:tab w:val="left" w:pos="284"/>
        </w:tabs>
        <w:spacing w:after="0" w:line="240" w:lineRule="auto"/>
        <w:ind w:left="284" w:hanging="284"/>
        <w:jc w:val="both"/>
        <w:rPr>
          <w:rFonts w:ascii="Arial" w:hAnsi="Arial" w:cs="Arial"/>
        </w:rPr>
      </w:pPr>
      <w:r w:rsidRPr="00740001">
        <w:rPr>
          <w:rFonts w:ascii="Arial" w:hAnsi="Arial" w:cs="Arial"/>
        </w:rPr>
        <w:t>krepitev znanj in spretnosti ter spodbujanje novih podjetniških podjemov in inovacijske kulture in inoviranja za novonastala podjetja v fazo hitrejše rasti (start-up podjetja) ter različne podporne aktivnosti za hitrorastoča podjetja (scale-up podjetja) ter spodbujanja ustvarjalnosti</w:t>
      </w:r>
      <w:r>
        <w:rPr>
          <w:rFonts w:ascii="Arial" w:hAnsi="Arial" w:cs="Arial"/>
        </w:rPr>
        <w:t>;</w:t>
      </w:r>
    </w:p>
    <w:p w14:paraId="74CDD6B9" w14:textId="63EA3DCF" w:rsidR="00740001" w:rsidRPr="00740001" w:rsidRDefault="00740001" w:rsidP="00740001">
      <w:pPr>
        <w:pStyle w:val="Odstavekseznama"/>
        <w:numPr>
          <w:ilvl w:val="0"/>
          <w:numId w:val="27"/>
        </w:numPr>
        <w:tabs>
          <w:tab w:val="left" w:pos="284"/>
        </w:tabs>
        <w:spacing w:after="0" w:line="240" w:lineRule="auto"/>
        <w:ind w:left="284" w:hanging="284"/>
        <w:jc w:val="both"/>
        <w:rPr>
          <w:rFonts w:ascii="Arial" w:hAnsi="Arial" w:cs="Arial"/>
        </w:rPr>
      </w:pPr>
      <w:r w:rsidRPr="00740001">
        <w:rPr>
          <w:rFonts w:ascii="Arial" w:hAnsi="Arial" w:cs="Arial"/>
        </w:rPr>
        <w:t xml:space="preserve">uvedba različnih nefinančnih spodbud za razvoj inovacij, vključno z družbenimi tudi z ukrepi za uvedbo inovativnih pristopov v različnih segmentih poslovanja podjetij, kar narekujejo trendi globalnega okolja (prehod v </w:t>
      </w:r>
      <w:proofErr w:type="spellStart"/>
      <w:r w:rsidRPr="00740001">
        <w:rPr>
          <w:rFonts w:ascii="Arial" w:hAnsi="Arial" w:cs="Arial"/>
        </w:rPr>
        <w:t>nizkoogljično</w:t>
      </w:r>
      <w:proofErr w:type="spellEnd"/>
      <w:r w:rsidRPr="00740001">
        <w:rPr>
          <w:rFonts w:ascii="Arial" w:hAnsi="Arial" w:cs="Arial"/>
        </w:rPr>
        <w:t xml:space="preserve"> družbo, staranje prebivalstva, digitalizacija idr.);</w:t>
      </w:r>
    </w:p>
    <w:p w14:paraId="78778CC4" w14:textId="238C9E01" w:rsidR="002D2872" w:rsidRPr="00740001" w:rsidRDefault="00740001" w:rsidP="00740001">
      <w:pPr>
        <w:pStyle w:val="Odstavekseznama"/>
        <w:numPr>
          <w:ilvl w:val="0"/>
          <w:numId w:val="27"/>
        </w:numPr>
        <w:tabs>
          <w:tab w:val="left" w:pos="284"/>
        </w:tabs>
        <w:spacing w:after="0" w:line="240" w:lineRule="auto"/>
        <w:ind w:left="284" w:hanging="284"/>
        <w:jc w:val="both"/>
        <w:rPr>
          <w:rFonts w:ascii="Arial" w:hAnsi="Arial" w:cs="Arial"/>
        </w:rPr>
      </w:pPr>
      <w:r w:rsidRPr="00740001">
        <w:rPr>
          <w:rFonts w:ascii="Arial" w:hAnsi="Arial" w:cs="Arial"/>
        </w:rPr>
        <w:t xml:space="preserve">spodbujanje internacionalizacije in sodelovanja na področju </w:t>
      </w:r>
      <w:proofErr w:type="spellStart"/>
      <w:r w:rsidRPr="00740001">
        <w:rPr>
          <w:rFonts w:ascii="Arial" w:hAnsi="Arial" w:cs="Arial"/>
        </w:rPr>
        <w:t>makroregij</w:t>
      </w:r>
      <w:proofErr w:type="spellEnd"/>
      <w:r w:rsidRPr="00740001">
        <w:rPr>
          <w:rFonts w:ascii="Arial" w:hAnsi="Arial" w:cs="Arial"/>
        </w:rPr>
        <w:t xml:space="preserve"> ter </w:t>
      </w:r>
      <w:proofErr w:type="spellStart"/>
      <w:r w:rsidRPr="00740001">
        <w:rPr>
          <w:rFonts w:ascii="Arial" w:hAnsi="Arial" w:cs="Arial"/>
        </w:rPr>
        <w:t>čezregijskega</w:t>
      </w:r>
      <w:proofErr w:type="spellEnd"/>
      <w:r w:rsidRPr="00740001">
        <w:rPr>
          <w:rFonts w:ascii="Arial" w:hAnsi="Arial" w:cs="Arial"/>
        </w:rPr>
        <w:t xml:space="preserve"> sodelovanja v okviru oblikovanja partnerstev s podjetji na tujih trgih, promocije in krepitve znamk proizvodov in storitev slovenskih podjetij v tujini ter skupnih vlaganj na tujih trgih, ter vključevanje v globalne verige vrednosti.</w:t>
      </w:r>
    </w:p>
    <w:p w14:paraId="6DEF8A70" w14:textId="199EE905" w:rsidR="00BC2770" w:rsidRDefault="00BC2770" w:rsidP="002D2872">
      <w:pPr>
        <w:tabs>
          <w:tab w:val="left" w:pos="567"/>
        </w:tabs>
        <w:spacing w:after="0" w:line="240" w:lineRule="auto"/>
        <w:jc w:val="both"/>
        <w:rPr>
          <w:rFonts w:ascii="Arial" w:hAnsi="Arial" w:cs="Arial"/>
        </w:rPr>
      </w:pPr>
    </w:p>
    <w:p w14:paraId="005E21E3" w14:textId="164BDDCB" w:rsidR="00BC2770" w:rsidRDefault="00BC2770" w:rsidP="002D2872">
      <w:pPr>
        <w:tabs>
          <w:tab w:val="left" w:pos="567"/>
        </w:tabs>
        <w:spacing w:after="0" w:line="240" w:lineRule="auto"/>
        <w:jc w:val="both"/>
        <w:rPr>
          <w:rFonts w:ascii="Arial" w:hAnsi="Arial" w:cs="Arial"/>
        </w:rPr>
      </w:pPr>
      <w:r>
        <w:rPr>
          <w:rFonts w:ascii="Arial" w:hAnsi="Arial" w:cs="Arial"/>
        </w:rPr>
        <w:t>Pripravil:</w:t>
      </w:r>
    </w:p>
    <w:p w14:paraId="77888537" w14:textId="4B6B9254" w:rsidR="00BC2770" w:rsidRDefault="00BC2770" w:rsidP="002D2872">
      <w:pPr>
        <w:tabs>
          <w:tab w:val="left" w:pos="567"/>
        </w:tabs>
        <w:spacing w:after="0" w:line="240" w:lineRule="auto"/>
        <w:jc w:val="both"/>
        <w:rPr>
          <w:rFonts w:ascii="Arial" w:hAnsi="Arial" w:cs="Arial"/>
        </w:rPr>
      </w:pPr>
    </w:p>
    <w:p w14:paraId="07AC51EE" w14:textId="3A3D5A5A" w:rsidR="00BC2770" w:rsidRDefault="00BC2770" w:rsidP="002D2872">
      <w:pPr>
        <w:tabs>
          <w:tab w:val="left" w:pos="567"/>
        </w:tabs>
        <w:spacing w:after="0" w:line="240" w:lineRule="auto"/>
        <w:jc w:val="both"/>
        <w:rPr>
          <w:rFonts w:ascii="Arial" w:hAnsi="Arial" w:cs="Arial"/>
        </w:rPr>
      </w:pPr>
    </w:p>
    <w:p w14:paraId="5EC0095B" w14:textId="71FF575D" w:rsidR="00BC2770" w:rsidRDefault="00BC2770" w:rsidP="002D2872">
      <w:pPr>
        <w:tabs>
          <w:tab w:val="left" w:pos="567"/>
        </w:tabs>
        <w:spacing w:after="0" w:line="240" w:lineRule="auto"/>
        <w:jc w:val="both"/>
        <w:rPr>
          <w:rFonts w:ascii="Arial" w:hAnsi="Arial" w:cs="Arial"/>
        </w:rPr>
      </w:pPr>
    </w:p>
    <w:p w14:paraId="6BC7775B" w14:textId="77777777" w:rsidR="00CA3513" w:rsidRDefault="00CA3513" w:rsidP="002D2872">
      <w:pPr>
        <w:tabs>
          <w:tab w:val="left" w:pos="567"/>
        </w:tabs>
        <w:spacing w:after="0" w:line="240" w:lineRule="auto"/>
        <w:jc w:val="both"/>
        <w:rPr>
          <w:rFonts w:ascii="Arial" w:hAnsi="Arial" w:cs="Arial"/>
        </w:rPr>
      </w:pPr>
    </w:p>
    <w:p w14:paraId="556FD8F4" w14:textId="77777777" w:rsidR="00BC2770" w:rsidRDefault="00BC2770" w:rsidP="002D2872">
      <w:pPr>
        <w:tabs>
          <w:tab w:val="left" w:pos="567"/>
        </w:tabs>
        <w:spacing w:after="0" w:line="240" w:lineRule="auto"/>
        <w:jc w:val="both"/>
        <w:rPr>
          <w:rFonts w:ascii="Arial" w:hAnsi="Arial" w:cs="Arial"/>
        </w:rPr>
      </w:pPr>
    </w:p>
    <w:p w14:paraId="4AB1D15C" w14:textId="500AAF2F" w:rsidR="00BC2770" w:rsidRDefault="00BC2770" w:rsidP="002D2872">
      <w:pPr>
        <w:tabs>
          <w:tab w:val="left" w:pos="567"/>
        </w:tabs>
        <w:spacing w:after="0" w:line="240" w:lineRule="auto"/>
        <w:jc w:val="both"/>
        <w:rPr>
          <w:rFonts w:ascii="Arial" w:hAnsi="Arial" w:cs="Arial"/>
        </w:rPr>
      </w:pPr>
      <w:r>
        <w:rPr>
          <w:rFonts w:ascii="Arial" w:hAnsi="Arial" w:cs="Arial"/>
        </w:rPr>
        <w:t>Gregor Goropečnik, sekretar</w:t>
      </w:r>
    </w:p>
    <w:p w14:paraId="797C54C3" w14:textId="19131C24" w:rsidR="00BC2770" w:rsidRDefault="00BC2770" w:rsidP="002D2872">
      <w:pPr>
        <w:tabs>
          <w:tab w:val="left" w:pos="567"/>
        </w:tabs>
        <w:spacing w:after="0" w:line="240" w:lineRule="auto"/>
        <w:jc w:val="both"/>
        <w:rPr>
          <w:rFonts w:ascii="Arial" w:hAnsi="Arial" w:cs="Arial"/>
        </w:rPr>
      </w:pPr>
      <w:r>
        <w:rPr>
          <w:rFonts w:ascii="Arial" w:hAnsi="Arial" w:cs="Arial"/>
        </w:rPr>
        <w:t xml:space="preserve">vodja delovne skupine za projekte </w:t>
      </w:r>
    </w:p>
    <w:p w14:paraId="6EDC88F7" w14:textId="2105AE60" w:rsidR="00BC2770" w:rsidRDefault="00BC2770" w:rsidP="00BC2770">
      <w:pPr>
        <w:tabs>
          <w:tab w:val="left" w:pos="567"/>
        </w:tabs>
        <w:spacing w:after="0" w:line="240" w:lineRule="auto"/>
        <w:jc w:val="both"/>
        <w:rPr>
          <w:rFonts w:ascii="Arial" w:hAnsi="Arial" w:cs="Arial"/>
        </w:rPr>
      </w:pPr>
      <w:r>
        <w:rPr>
          <w:rFonts w:ascii="Arial" w:hAnsi="Arial" w:cs="Arial"/>
        </w:rPr>
        <w:t xml:space="preserve">iz dogovorov za razvoj regij, </w:t>
      </w:r>
      <w:r w:rsidR="00CA3513">
        <w:rPr>
          <w:rFonts w:ascii="Arial" w:hAnsi="Arial" w:cs="Arial"/>
        </w:rPr>
        <w:t>po sklepu</w:t>
      </w:r>
    </w:p>
    <w:p w14:paraId="22D0ABC4" w14:textId="1D7F578E" w:rsidR="000E0E5C" w:rsidRDefault="00BC2770" w:rsidP="00BC2770">
      <w:pPr>
        <w:tabs>
          <w:tab w:val="left" w:pos="567"/>
        </w:tabs>
        <w:spacing w:after="0" w:line="240" w:lineRule="auto"/>
        <w:jc w:val="both"/>
        <w:rPr>
          <w:rFonts w:ascii="Arial" w:hAnsi="Arial" w:cs="Arial"/>
        </w:rPr>
      </w:pPr>
      <w:r>
        <w:rPr>
          <w:rFonts w:ascii="Arial" w:hAnsi="Arial" w:cs="Arial"/>
        </w:rPr>
        <w:t xml:space="preserve">št. </w:t>
      </w:r>
      <w:r w:rsidRPr="00BC2770">
        <w:rPr>
          <w:rFonts w:ascii="Arial" w:hAnsi="Arial" w:cs="Arial"/>
        </w:rPr>
        <w:t>012-12/2023-1630-1</w:t>
      </w:r>
      <w:r>
        <w:rPr>
          <w:rFonts w:ascii="Arial" w:hAnsi="Arial" w:cs="Arial"/>
        </w:rPr>
        <w:t>, z dne</w:t>
      </w:r>
      <w:r w:rsidRPr="00BC2770">
        <w:rPr>
          <w:rFonts w:ascii="Arial" w:hAnsi="Arial" w:cs="Arial"/>
        </w:rPr>
        <w:t xml:space="preserve"> 21. 9. 2023</w:t>
      </w:r>
    </w:p>
    <w:p w14:paraId="3380D73E" w14:textId="3EE2FD4E" w:rsidR="000E0E5C" w:rsidRDefault="000E0E5C" w:rsidP="002D2872">
      <w:pPr>
        <w:tabs>
          <w:tab w:val="left" w:pos="567"/>
        </w:tabs>
        <w:spacing w:after="0" w:line="240" w:lineRule="auto"/>
        <w:jc w:val="both"/>
        <w:rPr>
          <w:rFonts w:ascii="Arial" w:hAnsi="Arial" w:cs="Arial"/>
        </w:rPr>
      </w:pPr>
    </w:p>
    <w:p w14:paraId="251C6C0F" w14:textId="4E6A434E" w:rsidR="00BC2770" w:rsidRDefault="00BC2770" w:rsidP="002D2872">
      <w:pPr>
        <w:tabs>
          <w:tab w:val="left" w:pos="567"/>
        </w:tabs>
        <w:spacing w:after="0" w:line="240" w:lineRule="auto"/>
        <w:jc w:val="both"/>
        <w:rPr>
          <w:rFonts w:ascii="Arial" w:hAnsi="Arial" w:cs="Arial"/>
        </w:rPr>
      </w:pPr>
    </w:p>
    <w:p w14:paraId="5DA4E897" w14:textId="1A7BE038" w:rsidR="00BC2770" w:rsidRDefault="00BC2770" w:rsidP="002D2872">
      <w:pPr>
        <w:tabs>
          <w:tab w:val="left" w:pos="567"/>
        </w:tabs>
        <w:spacing w:after="0" w:line="240" w:lineRule="auto"/>
        <w:jc w:val="both"/>
        <w:rPr>
          <w:rFonts w:ascii="Arial" w:hAnsi="Arial" w:cs="Arial"/>
        </w:rPr>
      </w:pPr>
    </w:p>
    <w:p w14:paraId="4F9011A7" w14:textId="77777777" w:rsidR="00BC2770" w:rsidRDefault="00BC2770" w:rsidP="002D2872">
      <w:pPr>
        <w:tabs>
          <w:tab w:val="left" w:pos="567"/>
        </w:tabs>
        <w:spacing w:after="0" w:line="240" w:lineRule="auto"/>
        <w:jc w:val="both"/>
        <w:rPr>
          <w:rFonts w:ascii="Arial" w:hAnsi="Arial" w:cs="Arial"/>
        </w:rPr>
      </w:pPr>
    </w:p>
    <w:p w14:paraId="3E58A4CC" w14:textId="77777777" w:rsidR="00506186" w:rsidRDefault="00506186" w:rsidP="002D2872">
      <w:pPr>
        <w:tabs>
          <w:tab w:val="left" w:pos="567"/>
        </w:tabs>
        <w:spacing w:after="0" w:line="240" w:lineRule="auto"/>
        <w:jc w:val="both"/>
        <w:rPr>
          <w:rFonts w:ascii="Arial" w:hAnsi="Arial" w:cs="Arial"/>
        </w:rPr>
      </w:pPr>
    </w:p>
    <w:p w14:paraId="1D60247B" w14:textId="0C3E1EE3" w:rsidR="002D2872" w:rsidRPr="007D1125" w:rsidRDefault="000E0E5C" w:rsidP="000E0E5C">
      <w:pPr>
        <w:tabs>
          <w:tab w:val="left" w:pos="567"/>
        </w:tabs>
        <w:spacing w:after="0" w:line="240" w:lineRule="auto"/>
        <w:ind w:left="3540"/>
        <w:rPr>
          <w:rFonts w:ascii="Arial" w:hAnsi="Arial" w:cs="Arial"/>
        </w:rPr>
      </w:pPr>
      <w:r w:rsidRPr="000E0E5C">
        <w:rPr>
          <w:rFonts w:ascii="Arial" w:hAnsi="Arial" w:cs="Arial"/>
        </w:rPr>
        <w:t xml:space="preserve">                            </w:t>
      </w:r>
      <w:r w:rsidR="00BC2770">
        <w:rPr>
          <w:rFonts w:ascii="Arial" w:hAnsi="Arial" w:cs="Arial"/>
        </w:rPr>
        <w:t xml:space="preserve">           </w:t>
      </w:r>
      <w:r w:rsidR="002D2872" w:rsidRPr="007D1125">
        <w:rPr>
          <w:rFonts w:ascii="Arial" w:hAnsi="Arial" w:cs="Arial"/>
        </w:rPr>
        <w:t xml:space="preserve">mag. </w:t>
      </w:r>
      <w:r w:rsidRPr="007D1125">
        <w:rPr>
          <w:rFonts w:ascii="Arial" w:hAnsi="Arial" w:cs="Arial"/>
        </w:rPr>
        <w:t>Aša Rogelj</w:t>
      </w:r>
    </w:p>
    <w:p w14:paraId="03202C9B" w14:textId="50F23E6C" w:rsidR="00BC2770" w:rsidRDefault="00BC2770" w:rsidP="002D2872">
      <w:pPr>
        <w:tabs>
          <w:tab w:val="left" w:pos="567"/>
        </w:tabs>
        <w:spacing w:after="0" w:line="240" w:lineRule="auto"/>
        <w:ind w:left="3540"/>
        <w:jc w:val="both"/>
        <w:rPr>
          <w:rFonts w:ascii="Arial" w:hAnsi="Arial" w:cs="Arial"/>
        </w:rPr>
      </w:pPr>
      <w:r>
        <w:rPr>
          <w:rFonts w:ascii="Arial" w:hAnsi="Arial" w:cs="Arial"/>
        </w:rPr>
        <w:t xml:space="preserve">                   </w:t>
      </w:r>
      <w:proofErr w:type="spellStart"/>
      <w:r w:rsidR="000E0E5C" w:rsidRPr="007D1125">
        <w:rPr>
          <w:rFonts w:ascii="Arial" w:hAnsi="Arial" w:cs="Arial"/>
        </w:rPr>
        <w:t>v.d</w:t>
      </w:r>
      <w:proofErr w:type="spellEnd"/>
      <w:r w:rsidR="000E0E5C" w:rsidRPr="007D1125">
        <w:rPr>
          <w:rFonts w:ascii="Arial" w:hAnsi="Arial" w:cs="Arial"/>
        </w:rPr>
        <w:t>. generalne direktorice</w:t>
      </w:r>
      <w:r w:rsidR="002D2872" w:rsidRPr="007D1125">
        <w:rPr>
          <w:rFonts w:ascii="Arial" w:hAnsi="Arial" w:cs="Arial"/>
        </w:rPr>
        <w:t xml:space="preserve"> Direktorata za </w:t>
      </w:r>
    </w:p>
    <w:p w14:paraId="7CAF46DB" w14:textId="5E3ABF8A" w:rsidR="002D2872" w:rsidRDefault="00BC2770" w:rsidP="00CA3513">
      <w:pPr>
        <w:tabs>
          <w:tab w:val="left" w:pos="567"/>
        </w:tabs>
        <w:spacing w:after="0" w:line="240" w:lineRule="auto"/>
        <w:ind w:left="3540"/>
        <w:jc w:val="both"/>
        <w:rPr>
          <w:rFonts w:ascii="Arial" w:hAnsi="Arial" w:cs="Arial"/>
        </w:rPr>
      </w:pPr>
      <w:r>
        <w:rPr>
          <w:rFonts w:ascii="Arial" w:hAnsi="Arial" w:cs="Arial"/>
        </w:rPr>
        <w:t xml:space="preserve">                                       </w:t>
      </w:r>
      <w:r w:rsidR="002D2872" w:rsidRPr="007D1125">
        <w:rPr>
          <w:rFonts w:ascii="Arial" w:hAnsi="Arial" w:cs="Arial"/>
        </w:rPr>
        <w:t>regionalni razvoj</w:t>
      </w:r>
      <w:r w:rsidR="002D2872">
        <w:rPr>
          <w:rFonts w:ascii="Arial" w:hAnsi="Arial" w:cs="Arial"/>
        </w:rPr>
        <w:br w:type="page"/>
      </w:r>
    </w:p>
    <w:p w14:paraId="6B3E3079" w14:textId="77777777" w:rsidR="002D2872" w:rsidRPr="00BA2B48" w:rsidRDefault="002D2872" w:rsidP="00BA2B48">
      <w:pPr>
        <w:pStyle w:val="Naslov1"/>
        <w:jc w:val="both"/>
        <w:rPr>
          <w:rFonts w:ascii="Arial" w:hAnsi="Arial" w:cs="Arial"/>
          <w:color w:val="000000" w:themeColor="text1"/>
          <w:sz w:val="22"/>
          <w:szCs w:val="22"/>
        </w:rPr>
      </w:pPr>
      <w:bookmarkStart w:id="23" w:name="_Toc147492379"/>
      <w:r w:rsidRPr="00BA2B48">
        <w:rPr>
          <w:rFonts w:ascii="Arial" w:hAnsi="Arial" w:cs="Arial"/>
          <w:color w:val="000000" w:themeColor="text1"/>
          <w:sz w:val="22"/>
          <w:szCs w:val="22"/>
        </w:rPr>
        <w:lastRenderedPageBreak/>
        <w:t>PRILOGE</w:t>
      </w:r>
      <w:bookmarkEnd w:id="23"/>
    </w:p>
    <w:p w14:paraId="4BD687F8" w14:textId="77777777" w:rsidR="002D2872" w:rsidRPr="00BA2B48" w:rsidRDefault="002D2872" w:rsidP="00BA2B48">
      <w:pPr>
        <w:tabs>
          <w:tab w:val="left" w:pos="567"/>
        </w:tabs>
        <w:spacing w:before="120" w:after="120"/>
        <w:jc w:val="both"/>
        <w:rPr>
          <w:rFonts w:ascii="Arial" w:hAnsi="Arial" w:cs="Arial"/>
          <w:color w:val="000000" w:themeColor="text1"/>
        </w:rPr>
      </w:pPr>
    </w:p>
    <w:p w14:paraId="002B123C" w14:textId="77777777" w:rsidR="002D2872" w:rsidRPr="00BA2B48" w:rsidRDefault="002D2872" w:rsidP="00BA2B48">
      <w:pPr>
        <w:pStyle w:val="Naslov2"/>
        <w:spacing w:before="120" w:after="120"/>
        <w:jc w:val="both"/>
        <w:rPr>
          <w:rFonts w:ascii="Arial" w:hAnsi="Arial" w:cs="Arial"/>
          <w:b w:val="0"/>
          <w:bCs w:val="0"/>
          <w:color w:val="000000" w:themeColor="text1"/>
          <w:sz w:val="22"/>
          <w:szCs w:val="22"/>
        </w:rPr>
      </w:pPr>
      <w:bookmarkStart w:id="24" w:name="_Toc147390780"/>
      <w:bookmarkStart w:id="25" w:name="_Toc147492380"/>
      <w:r w:rsidRPr="00BA2B48">
        <w:rPr>
          <w:rFonts w:ascii="Arial" w:hAnsi="Arial" w:cs="Arial"/>
          <w:b w:val="0"/>
          <w:bCs w:val="0"/>
          <w:color w:val="000000" w:themeColor="text1"/>
          <w:sz w:val="22"/>
          <w:szCs w:val="22"/>
        </w:rPr>
        <w:t>Priloga 1: Opis poslovne ideje</w:t>
      </w:r>
      <w:bookmarkEnd w:id="24"/>
      <w:bookmarkEnd w:id="25"/>
    </w:p>
    <w:p w14:paraId="0F6732CF" w14:textId="77777777" w:rsidR="002D2872" w:rsidRPr="00BA2B48" w:rsidRDefault="002D2872" w:rsidP="00BA2B48">
      <w:pPr>
        <w:pStyle w:val="Naslov2"/>
        <w:spacing w:before="120" w:after="120"/>
        <w:jc w:val="both"/>
        <w:rPr>
          <w:rFonts w:ascii="Arial" w:hAnsi="Arial" w:cs="Arial"/>
          <w:b w:val="0"/>
          <w:bCs w:val="0"/>
          <w:color w:val="000000" w:themeColor="text1"/>
          <w:sz w:val="22"/>
          <w:szCs w:val="22"/>
        </w:rPr>
      </w:pPr>
      <w:bookmarkStart w:id="26" w:name="_Toc147390781"/>
      <w:bookmarkStart w:id="27" w:name="_Toc147492381"/>
      <w:r w:rsidRPr="00BA2B48">
        <w:rPr>
          <w:rFonts w:ascii="Arial" w:hAnsi="Arial" w:cs="Arial"/>
          <w:b w:val="0"/>
          <w:bCs w:val="0"/>
          <w:color w:val="000000" w:themeColor="text1"/>
          <w:sz w:val="22"/>
          <w:szCs w:val="22"/>
        </w:rPr>
        <w:t xml:space="preserve">Priloga 2: </w:t>
      </w:r>
      <w:proofErr w:type="spellStart"/>
      <w:r w:rsidRPr="00BA2B48">
        <w:rPr>
          <w:rFonts w:ascii="Arial" w:hAnsi="Arial" w:cs="Arial"/>
          <w:b w:val="0"/>
          <w:bCs w:val="0"/>
          <w:color w:val="000000" w:themeColor="text1"/>
          <w:sz w:val="22"/>
          <w:szCs w:val="22"/>
        </w:rPr>
        <w:t>Kanvas</w:t>
      </w:r>
      <w:proofErr w:type="spellEnd"/>
      <w:r w:rsidRPr="00BA2B48">
        <w:rPr>
          <w:rFonts w:ascii="Arial" w:hAnsi="Arial" w:cs="Arial"/>
          <w:b w:val="0"/>
          <w:bCs w:val="0"/>
          <w:color w:val="000000" w:themeColor="text1"/>
          <w:sz w:val="22"/>
          <w:szCs w:val="22"/>
        </w:rPr>
        <w:t xml:space="preserve"> poslovni model</w:t>
      </w:r>
      <w:bookmarkEnd w:id="26"/>
      <w:bookmarkEnd w:id="27"/>
    </w:p>
    <w:p w14:paraId="0514ECB9" w14:textId="77777777" w:rsidR="002D2872" w:rsidRPr="00BA2B48" w:rsidRDefault="002D2872" w:rsidP="00BA2B48">
      <w:pPr>
        <w:pStyle w:val="Naslov2"/>
        <w:spacing w:before="120" w:after="120"/>
        <w:jc w:val="both"/>
        <w:rPr>
          <w:rFonts w:ascii="Arial" w:hAnsi="Arial" w:cs="Arial"/>
          <w:b w:val="0"/>
          <w:bCs w:val="0"/>
          <w:color w:val="000000" w:themeColor="text1"/>
          <w:sz w:val="22"/>
          <w:szCs w:val="22"/>
        </w:rPr>
      </w:pPr>
      <w:bookmarkStart w:id="28" w:name="_Toc147390782"/>
      <w:bookmarkStart w:id="29" w:name="_Toc147492382"/>
      <w:r w:rsidRPr="00BA2B48">
        <w:rPr>
          <w:rFonts w:ascii="Arial" w:hAnsi="Arial" w:cs="Arial"/>
          <w:b w:val="0"/>
          <w:bCs w:val="0"/>
          <w:color w:val="000000" w:themeColor="text1"/>
          <w:sz w:val="22"/>
          <w:szCs w:val="22"/>
        </w:rPr>
        <w:t>Priloga 3: Poslovni načrt</w:t>
      </w:r>
      <w:bookmarkEnd w:id="28"/>
      <w:bookmarkEnd w:id="29"/>
    </w:p>
    <w:p w14:paraId="0ECA1590" w14:textId="77777777" w:rsidR="002D2872" w:rsidRPr="00BA2B48" w:rsidRDefault="002D2872" w:rsidP="00BA2B48">
      <w:pPr>
        <w:pStyle w:val="Naslov2"/>
        <w:spacing w:before="120" w:after="120"/>
        <w:jc w:val="both"/>
        <w:rPr>
          <w:rFonts w:ascii="Arial" w:hAnsi="Arial" w:cs="Arial"/>
          <w:b w:val="0"/>
          <w:bCs w:val="0"/>
          <w:color w:val="000000" w:themeColor="text1"/>
          <w:sz w:val="22"/>
          <w:szCs w:val="22"/>
        </w:rPr>
      </w:pPr>
      <w:bookmarkStart w:id="30" w:name="_Toc147390783"/>
      <w:bookmarkStart w:id="31" w:name="_Toc147492383"/>
      <w:r w:rsidRPr="00BA2B48">
        <w:rPr>
          <w:rFonts w:ascii="Arial" w:hAnsi="Arial" w:cs="Arial"/>
          <w:b w:val="0"/>
          <w:bCs w:val="0"/>
          <w:color w:val="000000" w:themeColor="text1"/>
          <w:sz w:val="22"/>
          <w:szCs w:val="22"/>
        </w:rPr>
        <w:t>Priloga 4: Opis MS produkta</w:t>
      </w:r>
      <w:bookmarkEnd w:id="30"/>
      <w:bookmarkEnd w:id="31"/>
    </w:p>
    <w:p w14:paraId="79A9DC41" w14:textId="03907627" w:rsidR="002D2872" w:rsidRPr="00BA2B48" w:rsidRDefault="002D2872" w:rsidP="00BA2B48">
      <w:pPr>
        <w:pStyle w:val="Naslov2"/>
        <w:spacing w:before="120" w:after="120"/>
        <w:jc w:val="both"/>
        <w:rPr>
          <w:rFonts w:ascii="Arial" w:hAnsi="Arial" w:cs="Arial"/>
          <w:b w:val="0"/>
          <w:bCs w:val="0"/>
          <w:color w:val="000000" w:themeColor="text1"/>
          <w:sz w:val="22"/>
          <w:szCs w:val="22"/>
        </w:rPr>
      </w:pPr>
      <w:bookmarkStart w:id="32" w:name="_Toc147390784"/>
      <w:bookmarkStart w:id="33" w:name="_Toc147492384"/>
      <w:r w:rsidRPr="00BA2B48">
        <w:rPr>
          <w:rFonts w:ascii="Arial" w:hAnsi="Arial" w:cs="Arial"/>
          <w:b w:val="0"/>
          <w:bCs w:val="0"/>
          <w:color w:val="000000" w:themeColor="text1"/>
          <w:sz w:val="22"/>
          <w:szCs w:val="22"/>
        </w:rPr>
        <w:t xml:space="preserve">Priloga 5: Poročilo </w:t>
      </w:r>
      <w:r w:rsidR="000D787A" w:rsidRPr="00BA2B48">
        <w:rPr>
          <w:rFonts w:ascii="Arial" w:hAnsi="Arial" w:cs="Arial"/>
          <w:b w:val="0"/>
          <w:bCs w:val="0"/>
          <w:color w:val="000000" w:themeColor="text1"/>
          <w:sz w:val="22"/>
          <w:szCs w:val="22"/>
        </w:rPr>
        <w:t>o izvajanju projekta</w:t>
      </w:r>
      <w:bookmarkEnd w:id="32"/>
      <w:bookmarkEnd w:id="33"/>
    </w:p>
    <w:p w14:paraId="04739CB0" w14:textId="77777777" w:rsidR="002D2872" w:rsidRPr="00BA2B48" w:rsidRDefault="002D2872" w:rsidP="00BA2B48">
      <w:pPr>
        <w:pStyle w:val="Naslov2"/>
        <w:spacing w:before="120" w:after="120"/>
        <w:jc w:val="both"/>
        <w:rPr>
          <w:rFonts w:ascii="Arial" w:hAnsi="Arial" w:cs="Arial"/>
          <w:b w:val="0"/>
          <w:bCs w:val="0"/>
          <w:color w:val="000000" w:themeColor="text1"/>
          <w:sz w:val="22"/>
          <w:szCs w:val="22"/>
        </w:rPr>
      </w:pPr>
      <w:bookmarkStart w:id="34" w:name="_Toc147390785"/>
      <w:bookmarkStart w:id="35" w:name="_Toc147492385"/>
      <w:r w:rsidRPr="00BA2B48">
        <w:rPr>
          <w:rFonts w:ascii="Arial" w:hAnsi="Arial" w:cs="Arial"/>
          <w:b w:val="0"/>
          <w:bCs w:val="0"/>
          <w:color w:val="000000" w:themeColor="text1"/>
          <w:sz w:val="22"/>
          <w:szCs w:val="22"/>
        </w:rPr>
        <w:t>Priloga 6: Lista prisotnosti</w:t>
      </w:r>
      <w:bookmarkEnd w:id="34"/>
      <w:bookmarkEnd w:id="35"/>
    </w:p>
    <w:p w14:paraId="624EC75B" w14:textId="59A890FA" w:rsidR="002D2872" w:rsidRPr="00BA2B48" w:rsidRDefault="002D2872" w:rsidP="00BA2B48">
      <w:pPr>
        <w:pStyle w:val="Naslov2"/>
        <w:spacing w:before="120" w:after="120"/>
        <w:jc w:val="both"/>
        <w:rPr>
          <w:rFonts w:ascii="Arial" w:hAnsi="Arial" w:cs="Arial"/>
          <w:b w:val="0"/>
          <w:bCs w:val="0"/>
          <w:color w:val="000000" w:themeColor="text1"/>
          <w:sz w:val="22"/>
          <w:szCs w:val="22"/>
        </w:rPr>
      </w:pPr>
      <w:bookmarkStart w:id="36" w:name="_Toc147390786"/>
      <w:bookmarkStart w:id="37" w:name="_Toc147492386"/>
      <w:r w:rsidRPr="00BA2B48">
        <w:rPr>
          <w:rFonts w:ascii="Arial" w:hAnsi="Arial" w:cs="Arial"/>
          <w:b w:val="0"/>
          <w:bCs w:val="0"/>
          <w:color w:val="000000" w:themeColor="text1"/>
          <w:sz w:val="22"/>
          <w:szCs w:val="22"/>
        </w:rPr>
        <w:t xml:space="preserve">Priloga </w:t>
      </w:r>
      <w:r w:rsidR="00DF0308" w:rsidRPr="00BA2B48">
        <w:rPr>
          <w:rFonts w:ascii="Arial" w:hAnsi="Arial" w:cs="Arial"/>
          <w:b w:val="0"/>
          <w:bCs w:val="0"/>
          <w:color w:val="000000" w:themeColor="text1"/>
          <w:sz w:val="22"/>
          <w:szCs w:val="22"/>
        </w:rPr>
        <w:t>7</w:t>
      </w:r>
      <w:r w:rsidRPr="00BA2B48">
        <w:rPr>
          <w:rFonts w:ascii="Arial" w:hAnsi="Arial" w:cs="Arial"/>
          <w:b w:val="0"/>
          <w:bCs w:val="0"/>
          <w:color w:val="000000" w:themeColor="text1"/>
          <w:sz w:val="22"/>
          <w:szCs w:val="22"/>
        </w:rPr>
        <w:t>: Poročilo zunanjega mentorja</w:t>
      </w:r>
      <w:bookmarkEnd w:id="36"/>
      <w:bookmarkEnd w:id="37"/>
    </w:p>
    <w:p w14:paraId="0342C97A" w14:textId="499971EA" w:rsidR="002D2872" w:rsidRPr="00BA2B48" w:rsidRDefault="002D2872" w:rsidP="00BA2B48">
      <w:pPr>
        <w:pStyle w:val="Naslov2"/>
        <w:spacing w:before="120" w:after="120"/>
        <w:jc w:val="both"/>
        <w:rPr>
          <w:rFonts w:ascii="Arial" w:hAnsi="Arial" w:cs="Arial"/>
          <w:b w:val="0"/>
          <w:bCs w:val="0"/>
          <w:color w:val="000000" w:themeColor="text1"/>
          <w:sz w:val="22"/>
          <w:szCs w:val="22"/>
        </w:rPr>
      </w:pPr>
      <w:bookmarkStart w:id="38" w:name="_Toc147390787"/>
      <w:bookmarkStart w:id="39" w:name="_Toc147492387"/>
      <w:r w:rsidRPr="00BA2B48">
        <w:rPr>
          <w:rFonts w:ascii="Arial" w:hAnsi="Arial" w:cs="Arial"/>
          <w:b w:val="0"/>
          <w:bCs w:val="0"/>
          <w:color w:val="000000" w:themeColor="text1"/>
          <w:sz w:val="22"/>
          <w:szCs w:val="22"/>
        </w:rPr>
        <w:t xml:space="preserve">Priloga </w:t>
      </w:r>
      <w:r w:rsidR="00DF0308" w:rsidRPr="00BA2B48">
        <w:rPr>
          <w:rFonts w:ascii="Arial" w:hAnsi="Arial" w:cs="Arial"/>
          <w:b w:val="0"/>
          <w:bCs w:val="0"/>
          <w:color w:val="000000" w:themeColor="text1"/>
          <w:sz w:val="22"/>
          <w:szCs w:val="22"/>
        </w:rPr>
        <w:t>8</w:t>
      </w:r>
      <w:r w:rsidRPr="00BA2B48">
        <w:rPr>
          <w:rFonts w:ascii="Arial" w:hAnsi="Arial" w:cs="Arial"/>
          <w:b w:val="0"/>
          <w:bCs w:val="0"/>
          <w:color w:val="000000" w:themeColor="text1"/>
          <w:sz w:val="22"/>
          <w:szCs w:val="22"/>
        </w:rPr>
        <w:t>: Poročilo zunanjega izvajalca</w:t>
      </w:r>
      <w:bookmarkEnd w:id="38"/>
      <w:bookmarkEnd w:id="39"/>
    </w:p>
    <w:p w14:paraId="33364079" w14:textId="778CA7AA" w:rsidR="00BA2B48" w:rsidRPr="00BA2B48" w:rsidRDefault="00857199" w:rsidP="00BA2B48">
      <w:pPr>
        <w:pStyle w:val="Naslov2"/>
        <w:spacing w:before="120" w:after="120"/>
        <w:jc w:val="both"/>
        <w:rPr>
          <w:rFonts w:ascii="Arial" w:hAnsi="Arial" w:cs="Arial"/>
          <w:b w:val="0"/>
          <w:bCs w:val="0"/>
          <w:color w:val="000000" w:themeColor="text1"/>
          <w:sz w:val="22"/>
          <w:szCs w:val="22"/>
        </w:rPr>
      </w:pPr>
      <w:bookmarkStart w:id="40" w:name="_Toc147390788"/>
      <w:bookmarkStart w:id="41" w:name="_Toc147492388"/>
      <w:r w:rsidRPr="00BA2B48">
        <w:rPr>
          <w:rFonts w:ascii="Arial" w:hAnsi="Arial" w:cs="Arial"/>
          <w:b w:val="0"/>
          <w:bCs w:val="0"/>
          <w:color w:val="000000" w:themeColor="text1"/>
          <w:sz w:val="22"/>
          <w:szCs w:val="22"/>
        </w:rPr>
        <w:t>Priloga 9: Končno poročilo skupine vključenih udeležencev v posameznem obdobju izvajanja projekta</w:t>
      </w:r>
      <w:bookmarkEnd w:id="40"/>
      <w:bookmarkEnd w:id="41"/>
      <w:r w:rsidRPr="00BA2B48">
        <w:rPr>
          <w:rFonts w:ascii="Arial" w:hAnsi="Arial" w:cs="Arial"/>
          <w:b w:val="0"/>
          <w:bCs w:val="0"/>
          <w:color w:val="000000" w:themeColor="text1"/>
          <w:sz w:val="22"/>
          <w:szCs w:val="22"/>
        </w:rPr>
        <w:t xml:space="preserve"> </w:t>
      </w:r>
    </w:p>
    <w:p w14:paraId="6138FE2A" w14:textId="17AF45E5" w:rsidR="002D2872" w:rsidRPr="00BA2B48" w:rsidRDefault="00BA2B48" w:rsidP="00BA2B48">
      <w:pPr>
        <w:pStyle w:val="Naslov2"/>
        <w:spacing w:before="120" w:after="120"/>
        <w:jc w:val="both"/>
        <w:rPr>
          <w:rFonts w:ascii="Arial" w:hAnsi="Arial" w:cs="Arial"/>
          <w:b w:val="0"/>
          <w:bCs w:val="0"/>
          <w:color w:val="000000" w:themeColor="text1"/>
          <w:sz w:val="22"/>
          <w:szCs w:val="22"/>
        </w:rPr>
      </w:pPr>
      <w:bookmarkStart w:id="42" w:name="_Toc147390789"/>
      <w:bookmarkStart w:id="43" w:name="_Toc147492389"/>
      <w:r w:rsidRPr="00BA2B48">
        <w:rPr>
          <w:rFonts w:ascii="Arial" w:hAnsi="Arial" w:cs="Arial"/>
          <w:b w:val="0"/>
          <w:bCs w:val="0"/>
          <w:color w:val="000000" w:themeColor="text1"/>
          <w:sz w:val="22"/>
          <w:szCs w:val="22"/>
        </w:rPr>
        <w:t xml:space="preserve">Priloga 10: Končno poročilo </w:t>
      </w:r>
      <w:r>
        <w:rPr>
          <w:rFonts w:ascii="Arial" w:hAnsi="Arial" w:cs="Arial"/>
          <w:b w:val="0"/>
          <w:bCs w:val="0"/>
          <w:color w:val="000000" w:themeColor="text1"/>
          <w:sz w:val="22"/>
          <w:szCs w:val="22"/>
        </w:rPr>
        <w:t xml:space="preserve">vseh </w:t>
      </w:r>
      <w:r w:rsidRPr="00BA2B48">
        <w:rPr>
          <w:rFonts w:ascii="Arial" w:hAnsi="Arial" w:cs="Arial"/>
          <w:b w:val="0"/>
          <w:bCs w:val="0"/>
          <w:color w:val="000000" w:themeColor="text1"/>
          <w:sz w:val="22"/>
          <w:szCs w:val="22"/>
        </w:rPr>
        <w:t xml:space="preserve">vključenih udeležencev v </w:t>
      </w:r>
      <w:r>
        <w:rPr>
          <w:rFonts w:ascii="Arial" w:hAnsi="Arial" w:cs="Arial"/>
          <w:b w:val="0"/>
          <w:bCs w:val="0"/>
          <w:color w:val="000000" w:themeColor="text1"/>
          <w:sz w:val="22"/>
          <w:szCs w:val="22"/>
        </w:rPr>
        <w:t>celotnem</w:t>
      </w:r>
      <w:r w:rsidRPr="00BA2B48">
        <w:rPr>
          <w:rFonts w:ascii="Arial" w:hAnsi="Arial" w:cs="Arial"/>
          <w:b w:val="0"/>
          <w:bCs w:val="0"/>
          <w:color w:val="000000" w:themeColor="text1"/>
          <w:sz w:val="22"/>
          <w:szCs w:val="22"/>
        </w:rPr>
        <w:t xml:space="preserve"> obdobju izvajanja projekta</w:t>
      </w:r>
      <w:bookmarkEnd w:id="42"/>
      <w:bookmarkEnd w:id="43"/>
      <w:r w:rsidRPr="00BA2B48">
        <w:rPr>
          <w:rFonts w:ascii="Arial" w:hAnsi="Arial" w:cs="Arial"/>
          <w:b w:val="0"/>
          <w:bCs w:val="0"/>
          <w:color w:val="000000" w:themeColor="text1"/>
          <w:sz w:val="22"/>
          <w:szCs w:val="22"/>
        </w:rPr>
        <w:t xml:space="preserve"> </w:t>
      </w:r>
    </w:p>
    <w:sectPr w:rsidR="002D2872" w:rsidRPr="00BA2B48" w:rsidSect="00661B74">
      <w:foot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5E37" w14:textId="77777777" w:rsidR="00D13C65" w:rsidRDefault="00D13C65" w:rsidP="002D2872">
      <w:pPr>
        <w:spacing w:after="0" w:line="240" w:lineRule="auto"/>
      </w:pPr>
      <w:r>
        <w:separator/>
      </w:r>
    </w:p>
  </w:endnote>
  <w:endnote w:type="continuationSeparator" w:id="0">
    <w:p w14:paraId="09816999" w14:textId="77777777" w:rsidR="00D13C65" w:rsidRDefault="00D13C65" w:rsidP="002D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emilight">
    <w:panose1 w:val="020B04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031308"/>
      <w:docPartObj>
        <w:docPartGallery w:val="Page Numbers (Bottom of Page)"/>
        <w:docPartUnique/>
      </w:docPartObj>
    </w:sdtPr>
    <w:sdtEndPr/>
    <w:sdtContent>
      <w:p w14:paraId="1891D72F" w14:textId="77777777" w:rsidR="00D13C65" w:rsidRDefault="00D13C65">
        <w:pPr>
          <w:pStyle w:val="Noga"/>
          <w:jc w:val="right"/>
        </w:pPr>
        <w:r>
          <w:t>1</w:t>
        </w:r>
      </w:p>
    </w:sdtContent>
  </w:sdt>
  <w:p w14:paraId="2DF8EC5C" w14:textId="77777777" w:rsidR="00D13C65" w:rsidRDefault="00D13C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FE7D" w14:textId="1B769ACB" w:rsidR="00661B74" w:rsidRDefault="00661B74">
    <w:pPr>
      <w:pStyle w:val="Noga"/>
      <w:jc w:val="right"/>
    </w:pPr>
  </w:p>
  <w:p w14:paraId="5E5DF48A" w14:textId="77777777" w:rsidR="00D13C65" w:rsidRDefault="00D13C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257098"/>
      <w:docPartObj>
        <w:docPartGallery w:val="Page Numbers (Bottom of Page)"/>
        <w:docPartUnique/>
      </w:docPartObj>
    </w:sdtPr>
    <w:sdtEndPr/>
    <w:sdtContent>
      <w:p w14:paraId="7421FEBC" w14:textId="28AA2487" w:rsidR="00661B74" w:rsidRDefault="00661B74">
        <w:pPr>
          <w:pStyle w:val="Noga"/>
          <w:jc w:val="right"/>
        </w:pPr>
        <w:r>
          <w:fldChar w:fldCharType="begin"/>
        </w:r>
        <w:r>
          <w:instrText>PAGE   \* MERGEFORMAT</w:instrText>
        </w:r>
        <w:r>
          <w:fldChar w:fldCharType="separate"/>
        </w:r>
        <w:r>
          <w:t>2</w:t>
        </w:r>
        <w:r>
          <w:fldChar w:fldCharType="end"/>
        </w:r>
      </w:p>
    </w:sdtContent>
  </w:sdt>
  <w:p w14:paraId="1ED5C357" w14:textId="77777777" w:rsidR="00AE27EA" w:rsidRDefault="00AE27E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35208"/>
      <w:docPartObj>
        <w:docPartGallery w:val="Page Numbers (Bottom of Page)"/>
        <w:docPartUnique/>
      </w:docPartObj>
    </w:sdtPr>
    <w:sdtEndPr/>
    <w:sdtContent>
      <w:p w14:paraId="6CAD4747" w14:textId="77777777" w:rsidR="00B8092A" w:rsidRDefault="00B8092A">
        <w:pPr>
          <w:pStyle w:val="Noga"/>
          <w:jc w:val="right"/>
        </w:pPr>
        <w:r>
          <w:fldChar w:fldCharType="begin"/>
        </w:r>
        <w:r>
          <w:instrText>PAGE   \* MERGEFORMAT</w:instrText>
        </w:r>
        <w:r>
          <w:fldChar w:fldCharType="separate"/>
        </w:r>
        <w:r>
          <w:t>2</w:t>
        </w:r>
        <w:r>
          <w:fldChar w:fldCharType="end"/>
        </w:r>
      </w:p>
    </w:sdtContent>
  </w:sdt>
  <w:p w14:paraId="4E946900" w14:textId="77777777" w:rsidR="00B8092A" w:rsidRDefault="00B8092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EAFB" w14:textId="77777777" w:rsidR="00D13C65" w:rsidRDefault="00D13C65" w:rsidP="002D2872">
      <w:pPr>
        <w:spacing w:after="0" w:line="240" w:lineRule="auto"/>
      </w:pPr>
      <w:r>
        <w:separator/>
      </w:r>
    </w:p>
  </w:footnote>
  <w:footnote w:type="continuationSeparator" w:id="0">
    <w:p w14:paraId="52FA18E2" w14:textId="77777777" w:rsidR="00D13C65" w:rsidRDefault="00D13C65" w:rsidP="002D2872">
      <w:pPr>
        <w:spacing w:after="0" w:line="240" w:lineRule="auto"/>
      </w:pPr>
      <w:r>
        <w:continuationSeparator/>
      </w:r>
    </w:p>
  </w:footnote>
  <w:footnote w:id="1">
    <w:p w14:paraId="394A6C72" w14:textId="19A3EA24" w:rsidR="00C9301A" w:rsidRDefault="00C9301A" w:rsidP="00C9301A">
      <w:pPr>
        <w:pStyle w:val="Sprotnaopomba-besedilo"/>
        <w:jc w:val="both"/>
      </w:pPr>
      <w:r>
        <w:rPr>
          <w:rStyle w:val="Sprotnaopomba-sklic"/>
        </w:rPr>
        <w:footnoteRef/>
      </w:r>
      <w:r>
        <w:t xml:space="preserve"> Kot podjetje se upošteva ustanovitev </w:t>
      </w:r>
      <w:r w:rsidRPr="00C9301A">
        <w:t>en</w:t>
      </w:r>
      <w:r>
        <w:t>e</w:t>
      </w:r>
      <w:r w:rsidRPr="00C9301A">
        <w:t xml:space="preserve"> izmed statusno-pravnih oblik podjetniške dejavnosti (s.p., d.o.o., d.d., idr.))</w:t>
      </w:r>
      <w:r>
        <w:t xml:space="preserve"> s strani udeleženca usposabljanja najkasneje eno leto po zaključku usposabljanja.</w:t>
      </w:r>
    </w:p>
  </w:footnote>
  <w:footnote w:id="2">
    <w:p w14:paraId="5E34CEAD" w14:textId="554CFF0A" w:rsidR="00C9301A" w:rsidRDefault="00C9301A" w:rsidP="00C9301A">
      <w:pPr>
        <w:pStyle w:val="Sprotnaopomba-besedilo"/>
        <w:jc w:val="both"/>
      </w:pPr>
      <w:r>
        <w:rPr>
          <w:rStyle w:val="Sprotnaopomba-sklic"/>
        </w:rPr>
        <w:footnoteRef/>
      </w:r>
      <w:r>
        <w:t xml:space="preserve"> V tem kazalniku se bo upoštevalo le tisto novoustanovljeno podjetje, ki bo </w:t>
      </w:r>
      <w:r w:rsidRPr="00C9301A">
        <w:t>na trgu preživ</w:t>
      </w:r>
      <w:r w:rsidR="00DB7524">
        <w:t>elo</w:t>
      </w:r>
      <w:r w:rsidRPr="00C9301A">
        <w:t xml:space="preserve"> najmanj 1 leto od ustanovitve</w:t>
      </w:r>
      <w:r>
        <w:t>.</w:t>
      </w:r>
    </w:p>
  </w:footnote>
  <w:footnote w:id="3">
    <w:p w14:paraId="1AB1632E" w14:textId="77777777" w:rsidR="009D00B2" w:rsidRDefault="009D00B2" w:rsidP="009D00B2">
      <w:pPr>
        <w:pStyle w:val="Sprotnaopomba-besedilo"/>
        <w:jc w:val="both"/>
      </w:pPr>
      <w:r>
        <w:rPr>
          <w:rStyle w:val="Sprotnaopomba-sklic"/>
        </w:rPr>
        <w:footnoteRef/>
      </w:r>
      <w:r>
        <w:t xml:space="preserve"> </w:t>
      </w:r>
      <w:r w:rsidRPr="00365F84">
        <w:t>V kolikor, na primer, pride do predčasnega izhoda udeleženca iz programa, je upravičenec upravičen do izplačila sorazmernega deleža SSE</w:t>
      </w:r>
      <w:r>
        <w:t>, glede na mejnik, ki ga je ta udeleženec dosegel. V kolikor bo udeleženca, ki je program predčasno zapustil, nadomestila druga oseba, upravičenec izplačila vseh ostalih mejnikov za novega udeleženca ne more uveljavljati. Do doseganja 1. mejnika (oz. v obdobju prvega meseca izvajanja projekta) je dovoljeno zamenjati udeleženca(e) v okviru projekta, v kolikor lahko novi udeleženec(i) izpolni(jo) vse naloge v okviru 1. mejnika.</w:t>
      </w:r>
    </w:p>
  </w:footnote>
  <w:footnote w:id="4">
    <w:p w14:paraId="2F95CE3D" w14:textId="77777777" w:rsidR="00D13C65" w:rsidRDefault="00D13C65" w:rsidP="002D2872">
      <w:pPr>
        <w:pStyle w:val="Sprotnaopomba-besedilo"/>
        <w:jc w:val="both"/>
      </w:pPr>
      <w:r>
        <w:rPr>
          <w:rStyle w:val="Sprotnaopomba-sklic"/>
        </w:rPr>
        <w:footnoteRef/>
      </w:r>
      <w:r>
        <w:t xml:space="preserve"> </w:t>
      </w:r>
      <w:r w:rsidRPr="00413FB9">
        <w:t>Število delavnic</w:t>
      </w:r>
      <w:r>
        <w:t>, izvedenih s strani zunanjih izvajalcev in notranjih mentorjev</w:t>
      </w:r>
      <w:r w:rsidRPr="00413FB9">
        <w:t xml:space="preserve"> mesečno lahko variira glede na potrebe posamezne skupine </w:t>
      </w:r>
      <w:r>
        <w:t xml:space="preserve">in dinamike izvajanja projekta, kar pomeni, da variira tudi število izvedenih individualnih svetovanj udeležencem. </w:t>
      </w:r>
      <w:r w:rsidRPr="00413FB9">
        <w:t>V obdobju izvajanja projekta (4 meseci) mora</w:t>
      </w:r>
      <w:r>
        <w:t>jo</w:t>
      </w:r>
      <w:r w:rsidRPr="00413FB9">
        <w:t xml:space="preserve"> notranji mentor</w:t>
      </w:r>
      <w:r>
        <w:t>ji</w:t>
      </w:r>
      <w:r w:rsidRPr="00413FB9">
        <w:t xml:space="preserve"> izvesti skupaj najmanj </w:t>
      </w:r>
      <w:r>
        <w:t xml:space="preserve">64 ur individualnega svetovanja na udeleženca. </w:t>
      </w:r>
    </w:p>
  </w:footnote>
  <w:footnote w:id="5">
    <w:p w14:paraId="2115B5BB" w14:textId="77777777" w:rsidR="00D13C65" w:rsidRDefault="00D13C65" w:rsidP="002D2872">
      <w:pPr>
        <w:pStyle w:val="Sprotnaopomba-besedilo"/>
      </w:pPr>
      <w:r>
        <w:rPr>
          <w:rStyle w:val="Sprotnaopomba-sklic"/>
        </w:rPr>
        <w:footnoteRef/>
      </w:r>
      <w:r>
        <w:t xml:space="preserve"> Navedeno pomeni, da mora delavnico organizirati ter na njej tudi predavati.</w:t>
      </w:r>
    </w:p>
  </w:footnote>
  <w:footnote w:id="6">
    <w:p w14:paraId="58E989EB" w14:textId="77777777" w:rsidR="00D13C65" w:rsidRDefault="00D13C65" w:rsidP="002D2872">
      <w:pPr>
        <w:pStyle w:val="Sprotnaopomba-besedilo"/>
      </w:pPr>
      <w:r>
        <w:rPr>
          <w:rStyle w:val="Sprotnaopomba-sklic"/>
        </w:rPr>
        <w:footnoteRef/>
      </w:r>
      <w:r>
        <w:t xml:space="preserve"> Število delavnic mesečno lahko variira glede na potrebe posamezne skupine in dinamike izvajanja projekta. V obdobju izvajanja projekta (4 meseci) mora notranji mentor izvesti skupaj najmanj 16 delavnic.</w:t>
      </w:r>
    </w:p>
  </w:footnote>
  <w:footnote w:id="7">
    <w:p w14:paraId="125CE50D" w14:textId="77777777" w:rsidR="00D13C65" w:rsidRDefault="00D13C65" w:rsidP="002D2872">
      <w:pPr>
        <w:pStyle w:val="Sprotnaopomba-besedilo"/>
        <w:jc w:val="both"/>
      </w:pPr>
      <w:r w:rsidRPr="005F6654">
        <w:rPr>
          <w:rStyle w:val="Sprotnaopomba-sklic"/>
        </w:rPr>
        <w:footnoteRef/>
      </w:r>
      <w:r w:rsidRPr="005F6654">
        <w:t xml:space="preserve"> </w:t>
      </w:r>
      <w:r>
        <w:t>Projektni partnerji</w:t>
      </w:r>
      <w:r w:rsidRPr="005F6654">
        <w:t xml:space="preserve"> so lahko le institucije, ki prav tako opravljajo splošne razvojne naloge</w:t>
      </w:r>
      <w:r>
        <w:t xml:space="preserve"> v razvojni regiji </w:t>
      </w:r>
      <w:r w:rsidRPr="005F6654">
        <w:t xml:space="preserve"> in so tudi vpisane v evidenco RRA.</w:t>
      </w:r>
      <w:r>
        <w:t xml:space="preserve"> Pogodba o sofinanciranju se v primeru več projektnih partnerjev podpiše z nosilnim partnerjem.</w:t>
      </w:r>
    </w:p>
  </w:footnote>
  <w:footnote w:id="8">
    <w:p w14:paraId="10CBCDB0" w14:textId="77777777" w:rsidR="00D13C65" w:rsidRDefault="00D13C65" w:rsidP="002D2872">
      <w:pPr>
        <w:pStyle w:val="Sprotnaopomba-besedilo"/>
        <w:jc w:val="both"/>
      </w:pPr>
      <w:r>
        <w:rPr>
          <w:rStyle w:val="Sprotnaopomba-sklic"/>
        </w:rPr>
        <w:footnoteRef/>
      </w:r>
      <w:r>
        <w:t xml:space="preserve"> Gre za vsebine delavnic, ki se morajo izvesti v okviru projekta PONI oz. finančnih sredstev, ki so namenjena za izvedbo projekta PONI. Delavnica, ki bo npr. namenjena tudi udeležencem PONI, vendar bo izvedena v okviru drugega projekta (in sofinancirana iz drugih (javnih) virov), se ne šteje kot izvedena delavnica za udeležence v okviru PONI. Velja tudi, da je delavnica, ki se izvaja v okviru PONI, namenjena zgolj udeležencem projekta PONI in ne morebitnim drugim udeležencem. Podjetniške vsebine so udeležencem predstavljene tako s strani zunanjih izvajalcev, zunanjih mentorjev in notranjih mentorjev. </w:t>
      </w:r>
    </w:p>
  </w:footnote>
  <w:footnote w:id="9">
    <w:p w14:paraId="759E819F" w14:textId="3BD69B04" w:rsidR="00D13C65" w:rsidRDefault="00D13C65" w:rsidP="002D2872">
      <w:pPr>
        <w:pStyle w:val="Sprotnaopomba-besedilo"/>
      </w:pPr>
      <w:r>
        <w:rPr>
          <w:rStyle w:val="Sprotnaopomba-sklic"/>
        </w:rPr>
        <w:footnoteRef/>
      </w:r>
      <w:r>
        <w:t xml:space="preserve"> V kolikor se tekom projekta spremeni število ali zasedba mentorjev, upravičenec ob tem obvesti </w:t>
      </w:r>
      <w:r w:rsidR="00695A83">
        <w:t>MKRR</w:t>
      </w:r>
      <w:r>
        <w:t xml:space="preserve"> v roku 8 dni po nastanku spremembe. </w:t>
      </w:r>
    </w:p>
  </w:footnote>
  <w:footnote w:id="10">
    <w:p w14:paraId="5CDFA2CD" w14:textId="77777777" w:rsidR="00D13C65" w:rsidRDefault="00D13C65" w:rsidP="002D2872">
      <w:pPr>
        <w:pStyle w:val="Sprotnaopomba-besedilo"/>
        <w:jc w:val="both"/>
      </w:pPr>
      <w:r w:rsidRPr="005F6654">
        <w:rPr>
          <w:rStyle w:val="Sprotnaopomba-sklic"/>
        </w:rPr>
        <w:footnoteRef/>
      </w:r>
      <w:r w:rsidRPr="005F6654">
        <w:t xml:space="preserve"> Zunanji mentor oz. zunanji izvajalec ne more biti oseba zaposlena pri upravičencu oz. oseba, zaposlena pri projektnem partnerju. Prav tako kot zunanji mentor oz. zunanji izvajalec pri nobenem izmed upravičencev ne more nastopati zaposleni na RRA (oz.</w:t>
      </w:r>
      <w:r>
        <w:t xml:space="preserve"> pri</w:t>
      </w:r>
      <w:r w:rsidRPr="005F6654">
        <w:t xml:space="preserve"> projektnem partnerju), če je v posamezni RRA</w:t>
      </w:r>
      <w:r>
        <w:t xml:space="preserve"> </w:t>
      </w:r>
      <w:r w:rsidRPr="005F6654">
        <w:t>(oz.</w:t>
      </w:r>
      <w:r>
        <w:t xml:space="preserve"> pri</w:t>
      </w:r>
      <w:r w:rsidRPr="005F6654">
        <w:t xml:space="preserve"> projektnem partnerju) vključen v projekt kot notranji mentor.</w:t>
      </w:r>
    </w:p>
  </w:footnote>
  <w:footnote w:id="11">
    <w:p w14:paraId="0A757E00" w14:textId="77777777" w:rsidR="00D13C65" w:rsidRDefault="00D13C65" w:rsidP="00C85C7B">
      <w:pPr>
        <w:pStyle w:val="Sprotnaopomba-besedilo"/>
        <w:jc w:val="both"/>
      </w:pPr>
      <w:r>
        <w:rPr>
          <w:rStyle w:val="Sprotnaopomba-sklic"/>
        </w:rPr>
        <w:footnoteRef/>
      </w:r>
      <w:r>
        <w:t xml:space="preserve"> Za zunanjega mentorja se lahko predloži tudi naročilnica, v kolikor le-ta opredeljuje najmanj obseg in količino dela v okviru projekta PONI.</w:t>
      </w:r>
    </w:p>
  </w:footnote>
  <w:footnote w:id="12">
    <w:p w14:paraId="287593E2" w14:textId="56F2B01F" w:rsidR="00D654F8" w:rsidRDefault="00D654F8" w:rsidP="00D654F8">
      <w:pPr>
        <w:pStyle w:val="Sprotnaopomba-besedilo"/>
        <w:jc w:val="both"/>
      </w:pPr>
      <w:r>
        <w:rPr>
          <w:rStyle w:val="Sprotnaopomba-sklic"/>
        </w:rPr>
        <w:footnoteRef/>
      </w:r>
      <w:r>
        <w:t xml:space="preserve"> </w:t>
      </w:r>
      <w:r w:rsidRPr="00D654F8">
        <w:t>Zakon o javnem naročanju (Uradni list RS, št. 91/15, 14/18, 121/21, 10/22, 74/22 – odl. US, 100/22 – ZNUZSZS, 28/23 in 88/23 – ZOPNN-F).</w:t>
      </w:r>
    </w:p>
  </w:footnote>
  <w:footnote w:id="13">
    <w:p w14:paraId="586F6C36" w14:textId="1437B49E" w:rsidR="00D13C65" w:rsidRDefault="00D13C65" w:rsidP="00D654F8">
      <w:pPr>
        <w:pStyle w:val="Sprotnaopomba-besedilo"/>
        <w:jc w:val="both"/>
      </w:pPr>
      <w:r>
        <w:rPr>
          <w:rStyle w:val="Sprotnaopomba-sklic"/>
        </w:rPr>
        <w:footnoteRef/>
      </w:r>
      <w:r>
        <w:t xml:space="preserve"> V kolikor se izbor zunanjih izvajalcev opravi skladno z zakonodajo s področja javnega naročanja, je priloga poročilu dokumentacija v postopku javnega naročanja.</w:t>
      </w:r>
    </w:p>
    <w:p w14:paraId="3818CC85" w14:textId="17D0F2AF" w:rsidR="00D13C65" w:rsidRDefault="00D13C65" w:rsidP="00C85C7B">
      <w:pPr>
        <w:pStyle w:val="Sprotnaopomba-besedilo"/>
        <w:jc w:val="both"/>
      </w:pPr>
      <w:r w:rsidRPr="00E36A83">
        <w:rPr>
          <w:vertAlign w:val="superscript"/>
        </w:rPr>
        <w:t>12</w:t>
      </w:r>
      <w:r>
        <w:t xml:space="preserve"> </w:t>
      </w:r>
      <w:r w:rsidRPr="00E36A83">
        <w:t xml:space="preserve">Zakon o javnem naročanju </w:t>
      </w:r>
      <w:r w:rsidR="00C85C7B" w:rsidRPr="00C85C7B">
        <w:t>(Uradni list RS, št. 91/15, 14/18, 121/21, 10/22, 74/22 – odl. US, 100/22 – ZNUZSZS, 28/23 in 88/23 – ZOPNN-F)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B4EB" w14:textId="77777777" w:rsidR="005D4C50" w:rsidRDefault="005D4C50" w:rsidP="005D4C50">
    <w:pPr>
      <w:pStyle w:val="Glava"/>
    </w:pPr>
    <w:bookmarkStart w:id="0" w:name="_Hlk147149765"/>
    <w:r>
      <w:rPr>
        <w:noProof/>
      </w:rPr>
      <w:drawing>
        <wp:inline distT="0" distB="0" distL="0" distR="0" wp14:anchorId="02DB4D94" wp14:editId="323BCEB4">
          <wp:extent cx="2182937" cy="645129"/>
          <wp:effectExtent l="0" t="0" r="0" b="317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15624" cy="654789"/>
                  </a:xfrm>
                  <a:prstGeom prst="rect">
                    <a:avLst/>
                  </a:prstGeom>
                </pic:spPr>
              </pic:pic>
            </a:graphicData>
          </a:graphic>
        </wp:inline>
      </w:drawing>
    </w:r>
    <w:r>
      <w:rPr>
        <w:noProof/>
        <w:lang w:eastAsia="sl-SI"/>
      </w:rPr>
      <w:t xml:space="preserve">                 </w:t>
    </w:r>
    <w:r w:rsidRPr="00474C8D">
      <w:rPr>
        <w:noProof/>
        <w:lang w:eastAsia="sl-SI"/>
      </w:rPr>
      <w:drawing>
        <wp:inline distT="0" distB="0" distL="0" distR="0" wp14:anchorId="3B75A21D" wp14:editId="2AD91165">
          <wp:extent cx="3027045" cy="462915"/>
          <wp:effectExtent l="0" t="0" r="190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p>
  <w:bookmarkEnd w:id="0"/>
  <w:p w14:paraId="67C66061" w14:textId="77777777" w:rsidR="00D13C65" w:rsidRDefault="00D13C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2DD5" w14:textId="77777777" w:rsidR="00AE27EA" w:rsidRDefault="00AE27E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BE9"/>
    <w:multiLevelType w:val="hybridMultilevel"/>
    <w:tmpl w:val="D73CA200"/>
    <w:lvl w:ilvl="0" w:tplc="1FC42228">
      <w:start w:val="1"/>
      <w:numFmt w:val="bullet"/>
      <w:lvlText w:val="-"/>
      <w:lvlJc w:val="left"/>
      <w:pPr>
        <w:ind w:left="1800" w:hanging="360"/>
      </w:pPr>
      <w:rPr>
        <w:rFonts w:ascii="Calibri" w:hAnsi="Calibri"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C4773F"/>
    <w:multiLevelType w:val="hybridMultilevel"/>
    <w:tmpl w:val="57108A3E"/>
    <w:lvl w:ilvl="0" w:tplc="06624B72">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0C672D"/>
    <w:multiLevelType w:val="hybridMultilevel"/>
    <w:tmpl w:val="98127524"/>
    <w:lvl w:ilvl="0" w:tplc="009223B0">
      <w:start w:val="1"/>
      <w:numFmt w:val="decimal"/>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B2116B"/>
    <w:multiLevelType w:val="hybridMultilevel"/>
    <w:tmpl w:val="E474CDBC"/>
    <w:lvl w:ilvl="0" w:tplc="04240005">
      <w:start w:val="1"/>
      <w:numFmt w:val="bullet"/>
      <w:lvlText w:val=""/>
      <w:lvlJc w:val="left"/>
      <w:pPr>
        <w:ind w:left="2368" w:hanging="360"/>
      </w:pPr>
      <w:rPr>
        <w:rFonts w:ascii="Wingdings" w:hAnsi="Wingdings" w:hint="default"/>
        <w:b w:val="0"/>
        <w:i w:val="0"/>
        <w:sz w:val="20"/>
      </w:rPr>
    </w:lvl>
    <w:lvl w:ilvl="1" w:tplc="FFFFFFFF" w:tentative="1">
      <w:start w:val="1"/>
      <w:numFmt w:val="bullet"/>
      <w:lvlText w:val="o"/>
      <w:lvlJc w:val="left"/>
      <w:pPr>
        <w:ind w:left="3088" w:hanging="360"/>
      </w:pPr>
      <w:rPr>
        <w:rFonts w:ascii="Courier New" w:hAnsi="Courier New" w:cs="Courier New" w:hint="default"/>
      </w:rPr>
    </w:lvl>
    <w:lvl w:ilvl="2" w:tplc="FFFFFFFF" w:tentative="1">
      <w:start w:val="1"/>
      <w:numFmt w:val="bullet"/>
      <w:lvlText w:val=""/>
      <w:lvlJc w:val="left"/>
      <w:pPr>
        <w:ind w:left="3808" w:hanging="360"/>
      </w:pPr>
      <w:rPr>
        <w:rFonts w:ascii="Wingdings" w:hAnsi="Wingdings" w:hint="default"/>
      </w:rPr>
    </w:lvl>
    <w:lvl w:ilvl="3" w:tplc="FFFFFFFF" w:tentative="1">
      <w:start w:val="1"/>
      <w:numFmt w:val="bullet"/>
      <w:lvlText w:val=""/>
      <w:lvlJc w:val="left"/>
      <w:pPr>
        <w:ind w:left="4528" w:hanging="360"/>
      </w:pPr>
      <w:rPr>
        <w:rFonts w:ascii="Symbol" w:hAnsi="Symbol" w:hint="default"/>
      </w:rPr>
    </w:lvl>
    <w:lvl w:ilvl="4" w:tplc="FFFFFFFF" w:tentative="1">
      <w:start w:val="1"/>
      <w:numFmt w:val="bullet"/>
      <w:lvlText w:val="o"/>
      <w:lvlJc w:val="left"/>
      <w:pPr>
        <w:ind w:left="5248" w:hanging="360"/>
      </w:pPr>
      <w:rPr>
        <w:rFonts w:ascii="Courier New" w:hAnsi="Courier New" w:cs="Courier New" w:hint="default"/>
      </w:rPr>
    </w:lvl>
    <w:lvl w:ilvl="5" w:tplc="FFFFFFFF" w:tentative="1">
      <w:start w:val="1"/>
      <w:numFmt w:val="bullet"/>
      <w:lvlText w:val=""/>
      <w:lvlJc w:val="left"/>
      <w:pPr>
        <w:ind w:left="5968" w:hanging="360"/>
      </w:pPr>
      <w:rPr>
        <w:rFonts w:ascii="Wingdings" w:hAnsi="Wingdings" w:hint="default"/>
      </w:rPr>
    </w:lvl>
    <w:lvl w:ilvl="6" w:tplc="FFFFFFFF" w:tentative="1">
      <w:start w:val="1"/>
      <w:numFmt w:val="bullet"/>
      <w:lvlText w:val=""/>
      <w:lvlJc w:val="left"/>
      <w:pPr>
        <w:ind w:left="6688" w:hanging="360"/>
      </w:pPr>
      <w:rPr>
        <w:rFonts w:ascii="Symbol" w:hAnsi="Symbol" w:hint="default"/>
      </w:rPr>
    </w:lvl>
    <w:lvl w:ilvl="7" w:tplc="FFFFFFFF" w:tentative="1">
      <w:start w:val="1"/>
      <w:numFmt w:val="bullet"/>
      <w:lvlText w:val="o"/>
      <w:lvlJc w:val="left"/>
      <w:pPr>
        <w:ind w:left="7408" w:hanging="360"/>
      </w:pPr>
      <w:rPr>
        <w:rFonts w:ascii="Courier New" w:hAnsi="Courier New" w:cs="Courier New" w:hint="default"/>
      </w:rPr>
    </w:lvl>
    <w:lvl w:ilvl="8" w:tplc="FFFFFFFF" w:tentative="1">
      <w:start w:val="1"/>
      <w:numFmt w:val="bullet"/>
      <w:lvlText w:val=""/>
      <w:lvlJc w:val="left"/>
      <w:pPr>
        <w:ind w:left="8128" w:hanging="360"/>
      </w:pPr>
      <w:rPr>
        <w:rFonts w:ascii="Wingdings" w:hAnsi="Wingdings" w:hint="default"/>
      </w:rPr>
    </w:lvl>
  </w:abstractNum>
  <w:abstractNum w:abstractNumId="4" w15:restartNumberingAfterBreak="0">
    <w:nsid w:val="21556DBB"/>
    <w:multiLevelType w:val="hybridMultilevel"/>
    <w:tmpl w:val="048CBB6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48C4A3D"/>
    <w:multiLevelType w:val="hybridMultilevel"/>
    <w:tmpl w:val="9806A8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3C34B7"/>
    <w:multiLevelType w:val="hybridMultilevel"/>
    <w:tmpl w:val="211A67F4"/>
    <w:lvl w:ilvl="0" w:tplc="539CDE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1B6107"/>
    <w:multiLevelType w:val="hybridMultilevel"/>
    <w:tmpl w:val="87CAC48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6162C15"/>
    <w:multiLevelType w:val="hybridMultilevel"/>
    <w:tmpl w:val="0BD41598"/>
    <w:lvl w:ilvl="0" w:tplc="EE4ED82C">
      <w:start w:val="1"/>
      <w:numFmt w:val="lowerLetter"/>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97B5247"/>
    <w:multiLevelType w:val="hybridMultilevel"/>
    <w:tmpl w:val="716A89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F56F7D"/>
    <w:multiLevelType w:val="hybridMultilevel"/>
    <w:tmpl w:val="AE26844A"/>
    <w:lvl w:ilvl="0" w:tplc="06624B72">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B11805"/>
    <w:multiLevelType w:val="hybridMultilevel"/>
    <w:tmpl w:val="641A9A5E"/>
    <w:lvl w:ilvl="0" w:tplc="04240005">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4A2F2630"/>
    <w:multiLevelType w:val="hybridMultilevel"/>
    <w:tmpl w:val="7CEE3812"/>
    <w:lvl w:ilvl="0" w:tplc="04240001">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984218"/>
    <w:multiLevelType w:val="multilevel"/>
    <w:tmpl w:val="C36471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B3328C"/>
    <w:multiLevelType w:val="hybridMultilevel"/>
    <w:tmpl w:val="E7C87F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EA5895"/>
    <w:multiLevelType w:val="hybridMultilevel"/>
    <w:tmpl w:val="0D5E33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18E0E24"/>
    <w:multiLevelType w:val="hybridMultilevel"/>
    <w:tmpl w:val="4188632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36B7A94"/>
    <w:multiLevelType w:val="hybridMultilevel"/>
    <w:tmpl w:val="8AA8D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56A144B"/>
    <w:multiLevelType w:val="hybridMultilevel"/>
    <w:tmpl w:val="4F6406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62486D"/>
    <w:multiLevelType w:val="hybridMultilevel"/>
    <w:tmpl w:val="A91AF8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7B160C3"/>
    <w:multiLevelType w:val="hybridMultilevel"/>
    <w:tmpl w:val="58E6D7E2"/>
    <w:lvl w:ilvl="0" w:tplc="CDEA183C">
      <w:start w:val="1"/>
      <w:numFmt w:val="bullet"/>
      <w:pStyle w:val="TabelaA"/>
      <w:lvlText w:val=""/>
      <w:lvlJc w:val="left"/>
      <w:pPr>
        <w:ind w:left="4779" w:hanging="360"/>
      </w:pPr>
      <w:rPr>
        <w:rFonts w:ascii="Symbol" w:hAnsi="Symbol" w:hint="default"/>
      </w:rPr>
    </w:lvl>
    <w:lvl w:ilvl="1" w:tplc="AFB89928">
      <w:start w:val="1"/>
      <w:numFmt w:val="bullet"/>
      <w:pStyle w:val="TabelaA2"/>
      <w:lvlText w:val=""/>
      <w:lvlJc w:val="left"/>
      <w:pPr>
        <w:ind w:left="1494" w:hanging="360"/>
      </w:pPr>
      <w:rPr>
        <w:rFonts w:ascii="Symbol" w:hAnsi="Symbol" w:hint="default"/>
      </w:rPr>
    </w:lvl>
    <w:lvl w:ilvl="2" w:tplc="04240005">
      <w:start w:val="1"/>
      <w:numFmt w:val="bullet"/>
      <w:lvlText w:val=""/>
      <w:lvlJc w:val="left"/>
      <w:pPr>
        <w:ind w:left="6219" w:hanging="360"/>
      </w:pPr>
      <w:rPr>
        <w:rFonts w:ascii="Wingdings" w:hAnsi="Wingdings" w:hint="default"/>
      </w:rPr>
    </w:lvl>
    <w:lvl w:ilvl="3" w:tplc="04240001" w:tentative="1">
      <w:start w:val="1"/>
      <w:numFmt w:val="bullet"/>
      <w:lvlText w:val=""/>
      <w:lvlJc w:val="left"/>
      <w:pPr>
        <w:ind w:left="6939" w:hanging="360"/>
      </w:pPr>
      <w:rPr>
        <w:rFonts w:ascii="Symbol" w:hAnsi="Symbol" w:hint="default"/>
      </w:rPr>
    </w:lvl>
    <w:lvl w:ilvl="4" w:tplc="04240003" w:tentative="1">
      <w:start w:val="1"/>
      <w:numFmt w:val="bullet"/>
      <w:lvlText w:val="o"/>
      <w:lvlJc w:val="left"/>
      <w:pPr>
        <w:ind w:left="7659" w:hanging="360"/>
      </w:pPr>
      <w:rPr>
        <w:rFonts w:ascii="Courier New" w:hAnsi="Courier New" w:cs="Courier New" w:hint="default"/>
      </w:rPr>
    </w:lvl>
    <w:lvl w:ilvl="5" w:tplc="04240005" w:tentative="1">
      <w:start w:val="1"/>
      <w:numFmt w:val="bullet"/>
      <w:lvlText w:val=""/>
      <w:lvlJc w:val="left"/>
      <w:pPr>
        <w:ind w:left="8379" w:hanging="360"/>
      </w:pPr>
      <w:rPr>
        <w:rFonts w:ascii="Wingdings" w:hAnsi="Wingdings" w:hint="default"/>
      </w:rPr>
    </w:lvl>
    <w:lvl w:ilvl="6" w:tplc="04240001" w:tentative="1">
      <w:start w:val="1"/>
      <w:numFmt w:val="bullet"/>
      <w:lvlText w:val=""/>
      <w:lvlJc w:val="left"/>
      <w:pPr>
        <w:ind w:left="9099" w:hanging="360"/>
      </w:pPr>
      <w:rPr>
        <w:rFonts w:ascii="Symbol" w:hAnsi="Symbol" w:hint="default"/>
      </w:rPr>
    </w:lvl>
    <w:lvl w:ilvl="7" w:tplc="04240003" w:tentative="1">
      <w:start w:val="1"/>
      <w:numFmt w:val="bullet"/>
      <w:lvlText w:val="o"/>
      <w:lvlJc w:val="left"/>
      <w:pPr>
        <w:ind w:left="9819" w:hanging="360"/>
      </w:pPr>
      <w:rPr>
        <w:rFonts w:ascii="Courier New" w:hAnsi="Courier New" w:cs="Courier New" w:hint="default"/>
      </w:rPr>
    </w:lvl>
    <w:lvl w:ilvl="8" w:tplc="04240005" w:tentative="1">
      <w:start w:val="1"/>
      <w:numFmt w:val="bullet"/>
      <w:lvlText w:val=""/>
      <w:lvlJc w:val="left"/>
      <w:pPr>
        <w:ind w:left="10539" w:hanging="360"/>
      </w:pPr>
      <w:rPr>
        <w:rFonts w:ascii="Wingdings" w:hAnsi="Wingdings" w:hint="default"/>
      </w:rPr>
    </w:lvl>
  </w:abstractNum>
  <w:abstractNum w:abstractNumId="21" w15:restartNumberingAfterBreak="0">
    <w:nsid w:val="59363287"/>
    <w:multiLevelType w:val="hybridMultilevel"/>
    <w:tmpl w:val="290C0AC8"/>
    <w:lvl w:ilvl="0" w:tplc="A7248AA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06F49E0"/>
    <w:multiLevelType w:val="hybridMultilevel"/>
    <w:tmpl w:val="E47AB30E"/>
    <w:lvl w:ilvl="0" w:tplc="06624B72">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0A670A"/>
    <w:multiLevelType w:val="hybridMultilevel"/>
    <w:tmpl w:val="215C0B26"/>
    <w:lvl w:ilvl="0" w:tplc="1FC42228">
      <w:start w:val="1"/>
      <w:numFmt w:val="bullet"/>
      <w:lvlText w:val="-"/>
      <w:lvlJc w:val="left"/>
      <w:pPr>
        <w:ind w:left="2368" w:hanging="360"/>
      </w:pPr>
      <w:rPr>
        <w:rFonts w:ascii="Calibri" w:hAnsi="Calibri" w:hint="default"/>
        <w:b w:val="0"/>
        <w:i w:val="0"/>
        <w:sz w:val="20"/>
      </w:rPr>
    </w:lvl>
    <w:lvl w:ilvl="1" w:tplc="FFFFFFFF" w:tentative="1">
      <w:start w:val="1"/>
      <w:numFmt w:val="bullet"/>
      <w:lvlText w:val="o"/>
      <w:lvlJc w:val="left"/>
      <w:pPr>
        <w:ind w:left="3088" w:hanging="360"/>
      </w:pPr>
      <w:rPr>
        <w:rFonts w:ascii="Courier New" w:hAnsi="Courier New" w:cs="Courier New" w:hint="default"/>
      </w:rPr>
    </w:lvl>
    <w:lvl w:ilvl="2" w:tplc="FFFFFFFF" w:tentative="1">
      <w:start w:val="1"/>
      <w:numFmt w:val="bullet"/>
      <w:lvlText w:val=""/>
      <w:lvlJc w:val="left"/>
      <w:pPr>
        <w:ind w:left="3808" w:hanging="360"/>
      </w:pPr>
      <w:rPr>
        <w:rFonts w:ascii="Wingdings" w:hAnsi="Wingdings" w:hint="default"/>
      </w:rPr>
    </w:lvl>
    <w:lvl w:ilvl="3" w:tplc="FFFFFFFF" w:tentative="1">
      <w:start w:val="1"/>
      <w:numFmt w:val="bullet"/>
      <w:lvlText w:val=""/>
      <w:lvlJc w:val="left"/>
      <w:pPr>
        <w:ind w:left="4528" w:hanging="360"/>
      </w:pPr>
      <w:rPr>
        <w:rFonts w:ascii="Symbol" w:hAnsi="Symbol" w:hint="default"/>
      </w:rPr>
    </w:lvl>
    <w:lvl w:ilvl="4" w:tplc="FFFFFFFF" w:tentative="1">
      <w:start w:val="1"/>
      <w:numFmt w:val="bullet"/>
      <w:lvlText w:val="o"/>
      <w:lvlJc w:val="left"/>
      <w:pPr>
        <w:ind w:left="5248" w:hanging="360"/>
      </w:pPr>
      <w:rPr>
        <w:rFonts w:ascii="Courier New" w:hAnsi="Courier New" w:cs="Courier New" w:hint="default"/>
      </w:rPr>
    </w:lvl>
    <w:lvl w:ilvl="5" w:tplc="FFFFFFFF" w:tentative="1">
      <w:start w:val="1"/>
      <w:numFmt w:val="bullet"/>
      <w:lvlText w:val=""/>
      <w:lvlJc w:val="left"/>
      <w:pPr>
        <w:ind w:left="5968" w:hanging="360"/>
      </w:pPr>
      <w:rPr>
        <w:rFonts w:ascii="Wingdings" w:hAnsi="Wingdings" w:hint="default"/>
      </w:rPr>
    </w:lvl>
    <w:lvl w:ilvl="6" w:tplc="FFFFFFFF" w:tentative="1">
      <w:start w:val="1"/>
      <w:numFmt w:val="bullet"/>
      <w:lvlText w:val=""/>
      <w:lvlJc w:val="left"/>
      <w:pPr>
        <w:ind w:left="6688" w:hanging="360"/>
      </w:pPr>
      <w:rPr>
        <w:rFonts w:ascii="Symbol" w:hAnsi="Symbol" w:hint="default"/>
      </w:rPr>
    </w:lvl>
    <w:lvl w:ilvl="7" w:tplc="FFFFFFFF" w:tentative="1">
      <w:start w:val="1"/>
      <w:numFmt w:val="bullet"/>
      <w:lvlText w:val="o"/>
      <w:lvlJc w:val="left"/>
      <w:pPr>
        <w:ind w:left="7408" w:hanging="360"/>
      </w:pPr>
      <w:rPr>
        <w:rFonts w:ascii="Courier New" w:hAnsi="Courier New" w:cs="Courier New" w:hint="default"/>
      </w:rPr>
    </w:lvl>
    <w:lvl w:ilvl="8" w:tplc="FFFFFFFF" w:tentative="1">
      <w:start w:val="1"/>
      <w:numFmt w:val="bullet"/>
      <w:lvlText w:val=""/>
      <w:lvlJc w:val="left"/>
      <w:pPr>
        <w:ind w:left="8128" w:hanging="360"/>
      </w:pPr>
      <w:rPr>
        <w:rFonts w:ascii="Wingdings" w:hAnsi="Wingdings" w:hint="default"/>
      </w:rPr>
    </w:lvl>
  </w:abstractNum>
  <w:abstractNum w:abstractNumId="24" w15:restartNumberingAfterBreak="0">
    <w:nsid w:val="640F54C8"/>
    <w:multiLevelType w:val="hybridMultilevel"/>
    <w:tmpl w:val="AA8643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4136607"/>
    <w:multiLevelType w:val="hybridMultilevel"/>
    <w:tmpl w:val="DD2226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52B6288"/>
    <w:multiLevelType w:val="hybridMultilevel"/>
    <w:tmpl w:val="ABE4C2C6"/>
    <w:lvl w:ilvl="0" w:tplc="04240005">
      <w:start w:val="1"/>
      <w:numFmt w:val="bullet"/>
      <w:lvlText w:val=""/>
      <w:lvlJc w:val="left"/>
      <w:pPr>
        <w:ind w:left="2368" w:hanging="360"/>
      </w:pPr>
      <w:rPr>
        <w:rFonts w:ascii="Wingdings" w:hAnsi="Wingdings" w:hint="default"/>
        <w:b w:val="0"/>
        <w:i w:val="0"/>
        <w:sz w:val="20"/>
      </w:rPr>
    </w:lvl>
    <w:lvl w:ilvl="1" w:tplc="FFFFFFFF" w:tentative="1">
      <w:start w:val="1"/>
      <w:numFmt w:val="bullet"/>
      <w:lvlText w:val="o"/>
      <w:lvlJc w:val="left"/>
      <w:pPr>
        <w:ind w:left="3088" w:hanging="360"/>
      </w:pPr>
      <w:rPr>
        <w:rFonts w:ascii="Courier New" w:hAnsi="Courier New" w:cs="Courier New" w:hint="default"/>
      </w:rPr>
    </w:lvl>
    <w:lvl w:ilvl="2" w:tplc="FFFFFFFF" w:tentative="1">
      <w:start w:val="1"/>
      <w:numFmt w:val="bullet"/>
      <w:lvlText w:val=""/>
      <w:lvlJc w:val="left"/>
      <w:pPr>
        <w:ind w:left="3808" w:hanging="360"/>
      </w:pPr>
      <w:rPr>
        <w:rFonts w:ascii="Wingdings" w:hAnsi="Wingdings" w:hint="default"/>
      </w:rPr>
    </w:lvl>
    <w:lvl w:ilvl="3" w:tplc="FFFFFFFF" w:tentative="1">
      <w:start w:val="1"/>
      <w:numFmt w:val="bullet"/>
      <w:lvlText w:val=""/>
      <w:lvlJc w:val="left"/>
      <w:pPr>
        <w:ind w:left="4528" w:hanging="360"/>
      </w:pPr>
      <w:rPr>
        <w:rFonts w:ascii="Symbol" w:hAnsi="Symbol" w:hint="default"/>
      </w:rPr>
    </w:lvl>
    <w:lvl w:ilvl="4" w:tplc="FFFFFFFF" w:tentative="1">
      <w:start w:val="1"/>
      <w:numFmt w:val="bullet"/>
      <w:lvlText w:val="o"/>
      <w:lvlJc w:val="left"/>
      <w:pPr>
        <w:ind w:left="5248" w:hanging="360"/>
      </w:pPr>
      <w:rPr>
        <w:rFonts w:ascii="Courier New" w:hAnsi="Courier New" w:cs="Courier New" w:hint="default"/>
      </w:rPr>
    </w:lvl>
    <w:lvl w:ilvl="5" w:tplc="FFFFFFFF" w:tentative="1">
      <w:start w:val="1"/>
      <w:numFmt w:val="bullet"/>
      <w:lvlText w:val=""/>
      <w:lvlJc w:val="left"/>
      <w:pPr>
        <w:ind w:left="5968" w:hanging="360"/>
      </w:pPr>
      <w:rPr>
        <w:rFonts w:ascii="Wingdings" w:hAnsi="Wingdings" w:hint="default"/>
      </w:rPr>
    </w:lvl>
    <w:lvl w:ilvl="6" w:tplc="FFFFFFFF" w:tentative="1">
      <w:start w:val="1"/>
      <w:numFmt w:val="bullet"/>
      <w:lvlText w:val=""/>
      <w:lvlJc w:val="left"/>
      <w:pPr>
        <w:ind w:left="6688" w:hanging="360"/>
      </w:pPr>
      <w:rPr>
        <w:rFonts w:ascii="Symbol" w:hAnsi="Symbol" w:hint="default"/>
      </w:rPr>
    </w:lvl>
    <w:lvl w:ilvl="7" w:tplc="FFFFFFFF" w:tentative="1">
      <w:start w:val="1"/>
      <w:numFmt w:val="bullet"/>
      <w:lvlText w:val="o"/>
      <w:lvlJc w:val="left"/>
      <w:pPr>
        <w:ind w:left="7408" w:hanging="360"/>
      </w:pPr>
      <w:rPr>
        <w:rFonts w:ascii="Courier New" w:hAnsi="Courier New" w:cs="Courier New" w:hint="default"/>
      </w:rPr>
    </w:lvl>
    <w:lvl w:ilvl="8" w:tplc="FFFFFFFF" w:tentative="1">
      <w:start w:val="1"/>
      <w:numFmt w:val="bullet"/>
      <w:lvlText w:val=""/>
      <w:lvlJc w:val="left"/>
      <w:pPr>
        <w:ind w:left="8128" w:hanging="360"/>
      </w:pPr>
      <w:rPr>
        <w:rFonts w:ascii="Wingdings" w:hAnsi="Wingdings" w:hint="default"/>
      </w:rPr>
    </w:lvl>
  </w:abstractNum>
  <w:abstractNum w:abstractNumId="27" w15:restartNumberingAfterBreak="0">
    <w:nsid w:val="6BE27D9B"/>
    <w:multiLevelType w:val="hybridMultilevel"/>
    <w:tmpl w:val="F37EE314"/>
    <w:lvl w:ilvl="0" w:tplc="04240001">
      <w:start w:val="1"/>
      <w:numFmt w:val="bullet"/>
      <w:lvlText w:val=""/>
      <w:lvlJc w:val="left"/>
      <w:pPr>
        <w:ind w:left="1425" w:hanging="705"/>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D662B28"/>
    <w:multiLevelType w:val="hybridMultilevel"/>
    <w:tmpl w:val="A53C92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D4FCC"/>
    <w:multiLevelType w:val="hybridMultilevel"/>
    <w:tmpl w:val="F8BCCD4A"/>
    <w:lvl w:ilvl="0" w:tplc="06624B72">
      <w:numFmt w:val="bullet"/>
      <w:lvlText w:val="-"/>
      <w:lvlJc w:val="left"/>
      <w:pPr>
        <w:ind w:left="1425" w:hanging="705"/>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0CE693D"/>
    <w:multiLevelType w:val="hybridMultilevel"/>
    <w:tmpl w:val="4D9CF378"/>
    <w:lvl w:ilvl="0" w:tplc="1FC42228">
      <w:start w:val="1"/>
      <w:numFmt w:val="bullet"/>
      <w:lvlText w:val="-"/>
      <w:lvlJc w:val="left"/>
      <w:pPr>
        <w:ind w:left="720" w:hanging="360"/>
      </w:pPr>
      <w:rPr>
        <w:rFonts w:ascii="Calibri" w:hAnsi="Calibri" w:hint="default"/>
        <w:b w:val="0"/>
        <w:i w:val="0"/>
        <w:sz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8702B23"/>
    <w:multiLevelType w:val="hybridMultilevel"/>
    <w:tmpl w:val="4CB4F85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64038482">
    <w:abstractNumId w:val="18"/>
  </w:num>
  <w:num w:numId="2" w16cid:durableId="590075">
    <w:abstractNumId w:val="10"/>
  </w:num>
  <w:num w:numId="3" w16cid:durableId="122507212">
    <w:abstractNumId w:val="29"/>
  </w:num>
  <w:num w:numId="4" w16cid:durableId="1449468812">
    <w:abstractNumId w:val="27"/>
  </w:num>
  <w:num w:numId="5" w16cid:durableId="1025324324">
    <w:abstractNumId w:val="9"/>
  </w:num>
  <w:num w:numId="6" w16cid:durableId="852454884">
    <w:abstractNumId w:val="22"/>
  </w:num>
  <w:num w:numId="7" w16cid:durableId="620651664">
    <w:abstractNumId w:val="12"/>
  </w:num>
  <w:num w:numId="8" w16cid:durableId="964308606">
    <w:abstractNumId w:val="5"/>
  </w:num>
  <w:num w:numId="9" w16cid:durableId="111947494">
    <w:abstractNumId w:val="1"/>
  </w:num>
  <w:num w:numId="10" w16cid:durableId="612639575">
    <w:abstractNumId w:val="8"/>
  </w:num>
  <w:num w:numId="11" w16cid:durableId="368605843">
    <w:abstractNumId w:val="6"/>
  </w:num>
  <w:num w:numId="12" w16cid:durableId="332874765">
    <w:abstractNumId w:val="30"/>
  </w:num>
  <w:num w:numId="13" w16cid:durableId="1436949054">
    <w:abstractNumId w:val="16"/>
  </w:num>
  <w:num w:numId="14" w16cid:durableId="560602469">
    <w:abstractNumId w:val="19"/>
  </w:num>
  <w:num w:numId="15" w16cid:durableId="1963993684">
    <w:abstractNumId w:val="4"/>
  </w:num>
  <w:num w:numId="16" w16cid:durableId="1891988488">
    <w:abstractNumId w:val="7"/>
  </w:num>
  <w:num w:numId="17" w16cid:durableId="1095710398">
    <w:abstractNumId w:val="21"/>
  </w:num>
  <w:num w:numId="18" w16cid:durableId="884029775">
    <w:abstractNumId w:val="25"/>
  </w:num>
  <w:num w:numId="19" w16cid:durableId="896936014">
    <w:abstractNumId w:val="28"/>
  </w:num>
  <w:num w:numId="20" w16cid:durableId="1830511823">
    <w:abstractNumId w:val="13"/>
  </w:num>
  <w:num w:numId="21" w16cid:durableId="916936633">
    <w:abstractNumId w:val="14"/>
  </w:num>
  <w:num w:numId="22" w16cid:durableId="1390962286">
    <w:abstractNumId w:val="20"/>
  </w:num>
  <w:num w:numId="23" w16cid:durableId="551311685">
    <w:abstractNumId w:val="31"/>
  </w:num>
  <w:num w:numId="24" w16cid:durableId="1580942228">
    <w:abstractNumId w:val="11"/>
  </w:num>
  <w:num w:numId="25" w16cid:durableId="892817201">
    <w:abstractNumId w:val="17"/>
  </w:num>
  <w:num w:numId="26" w16cid:durableId="2080709045">
    <w:abstractNumId w:val="24"/>
  </w:num>
  <w:num w:numId="27" w16cid:durableId="591667365">
    <w:abstractNumId w:val="2"/>
  </w:num>
  <w:num w:numId="28" w16cid:durableId="908464455">
    <w:abstractNumId w:val="23"/>
  </w:num>
  <w:num w:numId="29" w16cid:durableId="311102961">
    <w:abstractNumId w:val="0"/>
  </w:num>
  <w:num w:numId="30" w16cid:durableId="1577132823">
    <w:abstractNumId w:val="3"/>
  </w:num>
  <w:num w:numId="31" w16cid:durableId="1164667385">
    <w:abstractNumId w:val="26"/>
  </w:num>
  <w:num w:numId="32" w16cid:durableId="10763198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72"/>
    <w:rsid w:val="00000781"/>
    <w:rsid w:val="00011CC6"/>
    <w:rsid w:val="00015A64"/>
    <w:rsid w:val="0004714B"/>
    <w:rsid w:val="00060237"/>
    <w:rsid w:val="000645D2"/>
    <w:rsid w:val="00067C54"/>
    <w:rsid w:val="00071E85"/>
    <w:rsid w:val="000A1268"/>
    <w:rsid w:val="000A3E02"/>
    <w:rsid w:val="000C38A2"/>
    <w:rsid w:val="000D787A"/>
    <w:rsid w:val="000E0E5C"/>
    <w:rsid w:val="000F7550"/>
    <w:rsid w:val="001024B9"/>
    <w:rsid w:val="00104949"/>
    <w:rsid w:val="00106D27"/>
    <w:rsid w:val="001078CB"/>
    <w:rsid w:val="00165BCB"/>
    <w:rsid w:val="0017622B"/>
    <w:rsid w:val="001873FC"/>
    <w:rsid w:val="001A5929"/>
    <w:rsid w:val="001B0FDA"/>
    <w:rsid w:val="001C4FB7"/>
    <w:rsid w:val="001F2DB0"/>
    <w:rsid w:val="002046F6"/>
    <w:rsid w:val="002053EA"/>
    <w:rsid w:val="00211C7A"/>
    <w:rsid w:val="00212B14"/>
    <w:rsid w:val="00225257"/>
    <w:rsid w:val="0023238F"/>
    <w:rsid w:val="00234223"/>
    <w:rsid w:val="00245130"/>
    <w:rsid w:val="0025631D"/>
    <w:rsid w:val="00257D1A"/>
    <w:rsid w:val="00272AF5"/>
    <w:rsid w:val="00274762"/>
    <w:rsid w:val="00290433"/>
    <w:rsid w:val="00295BCE"/>
    <w:rsid w:val="002B0136"/>
    <w:rsid w:val="002B1438"/>
    <w:rsid w:val="002B52D4"/>
    <w:rsid w:val="002C38D2"/>
    <w:rsid w:val="002C4042"/>
    <w:rsid w:val="002D2872"/>
    <w:rsid w:val="002D3704"/>
    <w:rsid w:val="002D68B4"/>
    <w:rsid w:val="002E7707"/>
    <w:rsid w:val="002F6EC2"/>
    <w:rsid w:val="00314198"/>
    <w:rsid w:val="00320EB8"/>
    <w:rsid w:val="00321929"/>
    <w:rsid w:val="00324C94"/>
    <w:rsid w:val="00346416"/>
    <w:rsid w:val="003603E0"/>
    <w:rsid w:val="00365F84"/>
    <w:rsid w:val="00367A87"/>
    <w:rsid w:val="00382DA8"/>
    <w:rsid w:val="003B0CCC"/>
    <w:rsid w:val="003C2309"/>
    <w:rsid w:val="003C32B3"/>
    <w:rsid w:val="003D645E"/>
    <w:rsid w:val="00443842"/>
    <w:rsid w:val="00443ACB"/>
    <w:rsid w:val="0044457A"/>
    <w:rsid w:val="0045578E"/>
    <w:rsid w:val="00470241"/>
    <w:rsid w:val="004751F2"/>
    <w:rsid w:val="00486DF0"/>
    <w:rsid w:val="00493FDA"/>
    <w:rsid w:val="004B730C"/>
    <w:rsid w:val="004C1BF8"/>
    <w:rsid w:val="004E147E"/>
    <w:rsid w:val="004F4661"/>
    <w:rsid w:val="00506186"/>
    <w:rsid w:val="00531C2B"/>
    <w:rsid w:val="00543BFB"/>
    <w:rsid w:val="005614D2"/>
    <w:rsid w:val="00576B6C"/>
    <w:rsid w:val="00583F47"/>
    <w:rsid w:val="00586F04"/>
    <w:rsid w:val="0059072A"/>
    <w:rsid w:val="00592931"/>
    <w:rsid w:val="005B2D81"/>
    <w:rsid w:val="005B3E6B"/>
    <w:rsid w:val="005D2E7A"/>
    <w:rsid w:val="005D3FEE"/>
    <w:rsid w:val="005D4C50"/>
    <w:rsid w:val="005E3639"/>
    <w:rsid w:val="006062B5"/>
    <w:rsid w:val="00635261"/>
    <w:rsid w:val="00654BBA"/>
    <w:rsid w:val="00661B74"/>
    <w:rsid w:val="00666EC9"/>
    <w:rsid w:val="00671DBC"/>
    <w:rsid w:val="00672B84"/>
    <w:rsid w:val="00695A83"/>
    <w:rsid w:val="006A15CF"/>
    <w:rsid w:val="006A2CC7"/>
    <w:rsid w:val="006A62FB"/>
    <w:rsid w:val="006A6666"/>
    <w:rsid w:val="006E154F"/>
    <w:rsid w:val="006F4613"/>
    <w:rsid w:val="006F4A1C"/>
    <w:rsid w:val="007120C7"/>
    <w:rsid w:val="0073213E"/>
    <w:rsid w:val="00732CAF"/>
    <w:rsid w:val="00740001"/>
    <w:rsid w:val="0077064E"/>
    <w:rsid w:val="007853B4"/>
    <w:rsid w:val="00790715"/>
    <w:rsid w:val="00793FAD"/>
    <w:rsid w:val="007A6C42"/>
    <w:rsid w:val="007C0DB9"/>
    <w:rsid w:val="007C278A"/>
    <w:rsid w:val="007D1125"/>
    <w:rsid w:val="007D13E7"/>
    <w:rsid w:val="007D48E0"/>
    <w:rsid w:val="007E712F"/>
    <w:rsid w:val="00800DD6"/>
    <w:rsid w:val="008022A2"/>
    <w:rsid w:val="00821567"/>
    <w:rsid w:val="00843C0E"/>
    <w:rsid w:val="00845D71"/>
    <w:rsid w:val="00854E33"/>
    <w:rsid w:val="00857199"/>
    <w:rsid w:val="00870064"/>
    <w:rsid w:val="00895FF4"/>
    <w:rsid w:val="008A26BC"/>
    <w:rsid w:val="008B06E7"/>
    <w:rsid w:val="008D6ED4"/>
    <w:rsid w:val="008E03BC"/>
    <w:rsid w:val="008E34B2"/>
    <w:rsid w:val="00900173"/>
    <w:rsid w:val="00903861"/>
    <w:rsid w:val="009253AD"/>
    <w:rsid w:val="00932C75"/>
    <w:rsid w:val="009330F4"/>
    <w:rsid w:val="0096269C"/>
    <w:rsid w:val="00975A63"/>
    <w:rsid w:val="009A5391"/>
    <w:rsid w:val="009C055A"/>
    <w:rsid w:val="009C5DBA"/>
    <w:rsid w:val="009D00B2"/>
    <w:rsid w:val="00A1066F"/>
    <w:rsid w:val="00A117F0"/>
    <w:rsid w:val="00A43973"/>
    <w:rsid w:val="00A56C48"/>
    <w:rsid w:val="00A60560"/>
    <w:rsid w:val="00AE27EA"/>
    <w:rsid w:val="00AE37D9"/>
    <w:rsid w:val="00AE4386"/>
    <w:rsid w:val="00AE51D6"/>
    <w:rsid w:val="00B0471F"/>
    <w:rsid w:val="00B11660"/>
    <w:rsid w:val="00B14A93"/>
    <w:rsid w:val="00B15F9D"/>
    <w:rsid w:val="00B44085"/>
    <w:rsid w:val="00B52777"/>
    <w:rsid w:val="00B60228"/>
    <w:rsid w:val="00B62234"/>
    <w:rsid w:val="00B72458"/>
    <w:rsid w:val="00B765F9"/>
    <w:rsid w:val="00B8092A"/>
    <w:rsid w:val="00BA2B48"/>
    <w:rsid w:val="00BB1078"/>
    <w:rsid w:val="00BC2770"/>
    <w:rsid w:val="00BD40DA"/>
    <w:rsid w:val="00C2680D"/>
    <w:rsid w:val="00C379C7"/>
    <w:rsid w:val="00C55265"/>
    <w:rsid w:val="00C76FDD"/>
    <w:rsid w:val="00C84123"/>
    <w:rsid w:val="00C85C7B"/>
    <w:rsid w:val="00C9301A"/>
    <w:rsid w:val="00CA3513"/>
    <w:rsid w:val="00CB5771"/>
    <w:rsid w:val="00CB7B19"/>
    <w:rsid w:val="00CC07E9"/>
    <w:rsid w:val="00CD1574"/>
    <w:rsid w:val="00CE443B"/>
    <w:rsid w:val="00CF2F85"/>
    <w:rsid w:val="00D13C65"/>
    <w:rsid w:val="00D21F69"/>
    <w:rsid w:val="00D262AE"/>
    <w:rsid w:val="00D31DBB"/>
    <w:rsid w:val="00D33A4B"/>
    <w:rsid w:val="00D33CE8"/>
    <w:rsid w:val="00D40733"/>
    <w:rsid w:val="00D41EF0"/>
    <w:rsid w:val="00D5472E"/>
    <w:rsid w:val="00D55271"/>
    <w:rsid w:val="00D654F8"/>
    <w:rsid w:val="00D734D6"/>
    <w:rsid w:val="00D84A20"/>
    <w:rsid w:val="00D85D88"/>
    <w:rsid w:val="00D96061"/>
    <w:rsid w:val="00DB7524"/>
    <w:rsid w:val="00DD6FA1"/>
    <w:rsid w:val="00DF0308"/>
    <w:rsid w:val="00DF321F"/>
    <w:rsid w:val="00E1544F"/>
    <w:rsid w:val="00E1664B"/>
    <w:rsid w:val="00E174D2"/>
    <w:rsid w:val="00E24B56"/>
    <w:rsid w:val="00E36A83"/>
    <w:rsid w:val="00E556DE"/>
    <w:rsid w:val="00E869B1"/>
    <w:rsid w:val="00EB73F8"/>
    <w:rsid w:val="00F21299"/>
    <w:rsid w:val="00F23357"/>
    <w:rsid w:val="00F34E55"/>
    <w:rsid w:val="00F4338B"/>
    <w:rsid w:val="00F43A7B"/>
    <w:rsid w:val="00F47303"/>
    <w:rsid w:val="00F67728"/>
    <w:rsid w:val="00F75A00"/>
    <w:rsid w:val="00F82D55"/>
    <w:rsid w:val="00F82F2E"/>
    <w:rsid w:val="00F87B6A"/>
    <w:rsid w:val="00F901C3"/>
    <w:rsid w:val="00F94009"/>
    <w:rsid w:val="00FD251B"/>
    <w:rsid w:val="00FD2C5C"/>
    <w:rsid w:val="00FE1E60"/>
    <w:rsid w:val="00FF45D6"/>
    <w:rsid w:val="00FF6668"/>
    <w:rsid w:val="00FF7A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9C42"/>
  <w15:docId w15:val="{53B8D839-71E8-4356-B35A-9A45B3E7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2872"/>
    <w:pPr>
      <w:spacing w:after="200" w:line="276" w:lineRule="auto"/>
    </w:pPr>
  </w:style>
  <w:style w:type="paragraph" w:styleId="Naslov1">
    <w:name w:val="heading 1"/>
    <w:basedOn w:val="Navaden"/>
    <w:next w:val="Navaden"/>
    <w:link w:val="Naslov1Znak"/>
    <w:uiPriority w:val="9"/>
    <w:qFormat/>
    <w:rsid w:val="002D28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avaden"/>
    <w:next w:val="Navaden"/>
    <w:link w:val="Naslov2Znak"/>
    <w:uiPriority w:val="9"/>
    <w:unhideWhenUsed/>
    <w:qFormat/>
    <w:rsid w:val="002D287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avaden"/>
    <w:next w:val="Navaden"/>
    <w:link w:val="Naslov3Znak"/>
    <w:uiPriority w:val="9"/>
    <w:unhideWhenUsed/>
    <w:qFormat/>
    <w:rsid w:val="002D2872"/>
    <w:pPr>
      <w:keepNext/>
      <w:keepLines/>
      <w:spacing w:before="200" w:after="0"/>
      <w:outlineLvl w:val="2"/>
    </w:pPr>
    <w:rPr>
      <w:rFonts w:asciiTheme="majorHAnsi" w:eastAsiaTheme="majorEastAsia" w:hAnsiTheme="majorHAnsi" w:cstheme="majorBidi"/>
      <w:b/>
      <w:bCs/>
      <w:color w:val="5B9BD5" w:themeColor="accent1"/>
    </w:rPr>
  </w:style>
  <w:style w:type="paragraph" w:styleId="Naslov4">
    <w:name w:val="heading 4"/>
    <w:basedOn w:val="Navaden"/>
    <w:next w:val="Navaden"/>
    <w:link w:val="Naslov4Znak"/>
    <w:uiPriority w:val="9"/>
    <w:unhideWhenUsed/>
    <w:qFormat/>
    <w:rsid w:val="002D287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D2872"/>
    <w:rPr>
      <w:rFonts w:asciiTheme="majorHAnsi" w:eastAsiaTheme="majorEastAsia" w:hAnsiTheme="majorHAnsi" w:cstheme="majorBidi"/>
      <w:b/>
      <w:bCs/>
      <w:color w:val="2E74B5" w:themeColor="accent1" w:themeShade="BF"/>
      <w:sz w:val="28"/>
      <w:szCs w:val="28"/>
    </w:rPr>
  </w:style>
  <w:style w:type="character" w:customStyle="1" w:styleId="Naslov2Znak">
    <w:name w:val="Naslov 2 Znak"/>
    <w:basedOn w:val="Privzetapisavaodstavka"/>
    <w:link w:val="Naslov2"/>
    <w:uiPriority w:val="9"/>
    <w:rsid w:val="002D2872"/>
    <w:rPr>
      <w:rFonts w:asciiTheme="majorHAnsi" w:eastAsiaTheme="majorEastAsia" w:hAnsiTheme="majorHAnsi" w:cstheme="majorBidi"/>
      <w:b/>
      <w:bCs/>
      <w:color w:val="5B9BD5" w:themeColor="accent1"/>
      <w:sz w:val="26"/>
      <w:szCs w:val="26"/>
    </w:rPr>
  </w:style>
  <w:style w:type="character" w:customStyle="1" w:styleId="Naslov3Znak">
    <w:name w:val="Naslov 3 Znak"/>
    <w:basedOn w:val="Privzetapisavaodstavka"/>
    <w:link w:val="Naslov3"/>
    <w:uiPriority w:val="9"/>
    <w:rsid w:val="002D2872"/>
    <w:rPr>
      <w:rFonts w:asciiTheme="majorHAnsi" w:eastAsiaTheme="majorEastAsia" w:hAnsiTheme="majorHAnsi" w:cstheme="majorBidi"/>
      <w:b/>
      <w:bCs/>
      <w:color w:val="5B9BD5" w:themeColor="accent1"/>
    </w:rPr>
  </w:style>
  <w:style w:type="character" w:customStyle="1" w:styleId="Naslov4Znak">
    <w:name w:val="Naslov 4 Znak"/>
    <w:basedOn w:val="Privzetapisavaodstavka"/>
    <w:link w:val="Naslov4"/>
    <w:uiPriority w:val="9"/>
    <w:rsid w:val="002D2872"/>
    <w:rPr>
      <w:rFonts w:asciiTheme="majorHAnsi" w:eastAsiaTheme="majorEastAsia" w:hAnsiTheme="majorHAnsi" w:cstheme="majorBidi"/>
      <w:b/>
      <w:bCs/>
      <w:i/>
      <w:iCs/>
      <w:color w:val="5B9BD5" w:themeColor="accent1"/>
    </w:rPr>
  </w:style>
  <w:style w:type="paragraph" w:styleId="Glava">
    <w:name w:val="header"/>
    <w:basedOn w:val="Navaden"/>
    <w:link w:val="GlavaZnak"/>
    <w:uiPriority w:val="99"/>
    <w:unhideWhenUsed/>
    <w:rsid w:val="002D2872"/>
    <w:pPr>
      <w:tabs>
        <w:tab w:val="center" w:pos="4536"/>
        <w:tab w:val="right" w:pos="9072"/>
      </w:tabs>
      <w:spacing w:after="0" w:line="240" w:lineRule="auto"/>
    </w:pPr>
  </w:style>
  <w:style w:type="character" w:customStyle="1" w:styleId="GlavaZnak">
    <w:name w:val="Glava Znak"/>
    <w:basedOn w:val="Privzetapisavaodstavka"/>
    <w:link w:val="Glava"/>
    <w:uiPriority w:val="99"/>
    <w:rsid w:val="002D2872"/>
  </w:style>
  <w:style w:type="paragraph" w:styleId="Noga">
    <w:name w:val="footer"/>
    <w:basedOn w:val="Navaden"/>
    <w:link w:val="NogaZnak"/>
    <w:uiPriority w:val="99"/>
    <w:unhideWhenUsed/>
    <w:rsid w:val="002D2872"/>
    <w:pPr>
      <w:tabs>
        <w:tab w:val="center" w:pos="4536"/>
        <w:tab w:val="right" w:pos="9072"/>
      </w:tabs>
      <w:spacing w:after="0" w:line="240" w:lineRule="auto"/>
    </w:pPr>
  </w:style>
  <w:style w:type="character" w:customStyle="1" w:styleId="NogaZnak">
    <w:name w:val="Noga Znak"/>
    <w:basedOn w:val="Privzetapisavaodstavka"/>
    <w:link w:val="Noga"/>
    <w:uiPriority w:val="99"/>
    <w:rsid w:val="002D2872"/>
  </w:style>
  <w:style w:type="character" w:styleId="Hiperpovezava">
    <w:name w:val="Hyperlink"/>
    <w:uiPriority w:val="99"/>
    <w:rsid w:val="002D2872"/>
    <w:rPr>
      <w:color w:val="0000FF"/>
      <w:u w:val="single"/>
    </w:rPr>
  </w:style>
  <w:style w:type="paragraph" w:styleId="Besedilooblaka">
    <w:name w:val="Balloon Text"/>
    <w:basedOn w:val="Navaden"/>
    <w:link w:val="BesedilooblakaZnak"/>
    <w:uiPriority w:val="99"/>
    <w:semiHidden/>
    <w:unhideWhenUsed/>
    <w:rsid w:val="002D287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D2872"/>
    <w:rPr>
      <w:rFonts w:ascii="Tahoma" w:hAnsi="Tahoma" w:cs="Tahoma"/>
      <w:sz w:val="16"/>
      <w:szCs w:val="16"/>
    </w:rPr>
  </w:style>
  <w:style w:type="paragraph" w:styleId="Odstavekseznama">
    <w:name w:val="List Paragraph"/>
    <w:basedOn w:val="Navaden"/>
    <w:link w:val="OdstavekseznamaZnak"/>
    <w:uiPriority w:val="34"/>
    <w:qFormat/>
    <w:rsid w:val="002D2872"/>
    <w:pPr>
      <w:ind w:left="720"/>
      <w:contextualSpacing/>
    </w:pPr>
  </w:style>
  <w:style w:type="character" w:customStyle="1" w:styleId="OdstavekseznamaZnak">
    <w:name w:val="Odstavek seznama Znak"/>
    <w:link w:val="Odstavekseznama"/>
    <w:uiPriority w:val="34"/>
    <w:rsid w:val="002D2872"/>
  </w:style>
  <w:style w:type="paragraph" w:styleId="Telobesedila">
    <w:name w:val="Body Text"/>
    <w:basedOn w:val="Navaden"/>
    <w:link w:val="TelobesedilaZnak"/>
    <w:rsid w:val="002D2872"/>
    <w:pPr>
      <w:spacing w:after="0" w:line="240" w:lineRule="auto"/>
      <w:jc w:val="both"/>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2D2872"/>
    <w:rPr>
      <w:rFonts w:ascii="Times New Roman" w:eastAsia="Times New Roman" w:hAnsi="Times New Roman" w:cs="Times New Roman"/>
      <w:sz w:val="24"/>
      <w:szCs w:val="20"/>
      <w:lang w:eastAsia="sl-SI"/>
    </w:rPr>
  </w:style>
  <w:style w:type="table" w:styleId="Tabelamrea">
    <w:name w:val="Table Grid"/>
    <w:basedOn w:val="Navadnatabela"/>
    <w:uiPriority w:val="59"/>
    <w:rsid w:val="002D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2D287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D2872"/>
    <w:rPr>
      <w:sz w:val="20"/>
      <w:szCs w:val="20"/>
    </w:rPr>
  </w:style>
  <w:style w:type="character" w:styleId="Sprotnaopomba-sklic">
    <w:name w:val="footnote reference"/>
    <w:basedOn w:val="Privzetapisavaodstavka"/>
    <w:uiPriority w:val="99"/>
    <w:semiHidden/>
    <w:unhideWhenUsed/>
    <w:rsid w:val="002D2872"/>
    <w:rPr>
      <w:vertAlign w:val="superscript"/>
    </w:rPr>
  </w:style>
  <w:style w:type="character" w:styleId="Pripombasklic">
    <w:name w:val="annotation reference"/>
    <w:basedOn w:val="Privzetapisavaodstavka"/>
    <w:uiPriority w:val="99"/>
    <w:semiHidden/>
    <w:unhideWhenUsed/>
    <w:rsid w:val="002D2872"/>
    <w:rPr>
      <w:sz w:val="16"/>
      <w:szCs w:val="16"/>
    </w:rPr>
  </w:style>
  <w:style w:type="paragraph" w:styleId="Pripombabesedilo">
    <w:name w:val="annotation text"/>
    <w:basedOn w:val="Navaden"/>
    <w:link w:val="PripombabesediloZnak"/>
    <w:uiPriority w:val="99"/>
    <w:semiHidden/>
    <w:unhideWhenUsed/>
    <w:rsid w:val="002D287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D2872"/>
    <w:rPr>
      <w:sz w:val="20"/>
      <w:szCs w:val="20"/>
    </w:rPr>
  </w:style>
  <w:style w:type="paragraph" w:styleId="Zadevapripombe">
    <w:name w:val="annotation subject"/>
    <w:basedOn w:val="Pripombabesedilo"/>
    <w:next w:val="Pripombabesedilo"/>
    <w:link w:val="ZadevapripombeZnak"/>
    <w:uiPriority w:val="99"/>
    <w:semiHidden/>
    <w:unhideWhenUsed/>
    <w:rsid w:val="002D2872"/>
    <w:rPr>
      <w:b/>
      <w:bCs/>
    </w:rPr>
  </w:style>
  <w:style w:type="character" w:customStyle="1" w:styleId="ZadevapripombeZnak">
    <w:name w:val="Zadeva pripombe Znak"/>
    <w:basedOn w:val="PripombabesediloZnak"/>
    <w:link w:val="Zadevapripombe"/>
    <w:uiPriority w:val="99"/>
    <w:semiHidden/>
    <w:rsid w:val="002D2872"/>
    <w:rPr>
      <w:b/>
      <w:bCs/>
      <w:sz w:val="20"/>
      <w:szCs w:val="20"/>
    </w:rPr>
  </w:style>
  <w:style w:type="paragraph" w:customStyle="1" w:styleId="Default">
    <w:name w:val="Default"/>
    <w:rsid w:val="002D2872"/>
    <w:pPr>
      <w:autoSpaceDE w:val="0"/>
      <w:autoSpaceDN w:val="0"/>
      <w:adjustRightInd w:val="0"/>
      <w:spacing w:after="0" w:line="240" w:lineRule="auto"/>
    </w:pPr>
    <w:rPr>
      <w:rFonts w:ascii="Symbol" w:hAnsi="Symbol" w:cs="Symbol"/>
      <w:color w:val="000000"/>
      <w:sz w:val="24"/>
      <w:szCs w:val="24"/>
    </w:rPr>
  </w:style>
  <w:style w:type="character" w:customStyle="1" w:styleId="FontStyle71">
    <w:name w:val="Font Style71"/>
    <w:uiPriority w:val="99"/>
    <w:rsid w:val="002D2872"/>
    <w:rPr>
      <w:rFonts w:ascii="Arial" w:hAnsi="Arial"/>
      <w:sz w:val="18"/>
    </w:rPr>
  </w:style>
  <w:style w:type="paragraph" w:styleId="NaslovTOC">
    <w:name w:val="TOC Heading"/>
    <w:basedOn w:val="Naslov1"/>
    <w:next w:val="Navaden"/>
    <w:uiPriority w:val="39"/>
    <w:unhideWhenUsed/>
    <w:qFormat/>
    <w:rsid w:val="002D2872"/>
    <w:pPr>
      <w:outlineLvl w:val="9"/>
    </w:pPr>
    <w:rPr>
      <w:lang w:eastAsia="sl-SI"/>
    </w:rPr>
  </w:style>
  <w:style w:type="paragraph" w:styleId="Kazalovsebine2">
    <w:name w:val="toc 2"/>
    <w:basedOn w:val="Navaden"/>
    <w:next w:val="Navaden"/>
    <w:autoRedefine/>
    <w:uiPriority w:val="39"/>
    <w:unhideWhenUsed/>
    <w:qFormat/>
    <w:rsid w:val="002D2872"/>
    <w:pPr>
      <w:spacing w:after="100"/>
      <w:ind w:left="220"/>
    </w:pPr>
    <w:rPr>
      <w:rFonts w:eastAsiaTheme="minorEastAsia"/>
      <w:lang w:eastAsia="sl-SI"/>
    </w:rPr>
  </w:style>
  <w:style w:type="paragraph" w:styleId="Kazalovsebine1">
    <w:name w:val="toc 1"/>
    <w:basedOn w:val="Navaden"/>
    <w:next w:val="Navaden"/>
    <w:autoRedefine/>
    <w:uiPriority w:val="39"/>
    <w:unhideWhenUsed/>
    <w:qFormat/>
    <w:rsid w:val="002D2872"/>
    <w:pPr>
      <w:spacing w:after="100"/>
    </w:pPr>
    <w:rPr>
      <w:rFonts w:eastAsiaTheme="minorEastAsia"/>
      <w:lang w:eastAsia="sl-SI"/>
    </w:rPr>
  </w:style>
  <w:style w:type="paragraph" w:styleId="Kazalovsebine3">
    <w:name w:val="toc 3"/>
    <w:basedOn w:val="Navaden"/>
    <w:next w:val="Navaden"/>
    <w:autoRedefine/>
    <w:uiPriority w:val="39"/>
    <w:unhideWhenUsed/>
    <w:qFormat/>
    <w:rsid w:val="002D2872"/>
    <w:pPr>
      <w:spacing w:after="100"/>
      <w:ind w:left="440"/>
    </w:pPr>
    <w:rPr>
      <w:rFonts w:eastAsiaTheme="minorEastAsia"/>
      <w:lang w:eastAsia="sl-SI"/>
    </w:rPr>
  </w:style>
  <w:style w:type="paragraph" w:customStyle="1" w:styleId="Naslovinvest">
    <w:name w:val="Naslov_invest"/>
    <w:basedOn w:val="Navaden"/>
    <w:link w:val="NaslovinvestZnak"/>
    <w:qFormat/>
    <w:rsid w:val="002D2872"/>
    <w:pPr>
      <w:spacing w:after="160" w:line="259" w:lineRule="auto"/>
    </w:pPr>
    <w:rPr>
      <w:b/>
      <w:color w:val="70AD47" w:themeColor="accent6"/>
      <w:sz w:val="32"/>
    </w:rPr>
  </w:style>
  <w:style w:type="character" w:customStyle="1" w:styleId="NaslovinvestZnak">
    <w:name w:val="Naslov_invest Znak"/>
    <w:basedOn w:val="Privzetapisavaodstavka"/>
    <w:link w:val="Naslovinvest"/>
    <w:rsid w:val="002D2872"/>
    <w:rPr>
      <w:b/>
      <w:color w:val="70AD47" w:themeColor="accent6"/>
      <w:sz w:val="32"/>
    </w:rPr>
  </w:style>
  <w:style w:type="paragraph" w:styleId="Revizija">
    <w:name w:val="Revision"/>
    <w:hidden/>
    <w:uiPriority w:val="99"/>
    <w:semiHidden/>
    <w:rsid w:val="002D2872"/>
    <w:pPr>
      <w:spacing w:after="0" w:line="240" w:lineRule="auto"/>
    </w:pPr>
  </w:style>
  <w:style w:type="paragraph" w:customStyle="1" w:styleId="TabelaO">
    <w:name w:val="Tabela_O"/>
    <w:basedOn w:val="Navaden"/>
    <w:link w:val="TabelaOZnak"/>
    <w:qFormat/>
    <w:rsid w:val="00DD6FA1"/>
    <w:pPr>
      <w:spacing w:after="0" w:line="240" w:lineRule="auto"/>
      <w:jc w:val="both"/>
    </w:pPr>
    <w:rPr>
      <w:rFonts w:ascii="Segoe UI Semilight" w:hAnsi="Segoe UI Semilight" w:cs="Segoe UI Semilight"/>
      <w:sz w:val="20"/>
      <w:szCs w:val="16"/>
    </w:rPr>
  </w:style>
  <w:style w:type="character" w:customStyle="1" w:styleId="TabelaOZnak">
    <w:name w:val="Tabela_O Znak"/>
    <w:basedOn w:val="Privzetapisavaodstavka"/>
    <w:link w:val="TabelaO"/>
    <w:rsid w:val="00DD6FA1"/>
    <w:rPr>
      <w:rFonts w:ascii="Segoe UI Semilight" w:hAnsi="Segoe UI Semilight" w:cs="Segoe UI Semilight"/>
      <w:sz w:val="20"/>
      <w:szCs w:val="16"/>
    </w:rPr>
  </w:style>
  <w:style w:type="paragraph" w:customStyle="1" w:styleId="TabelaS">
    <w:name w:val="Tabela_S"/>
    <w:basedOn w:val="Navaden"/>
    <w:link w:val="TabelaSZnak"/>
    <w:qFormat/>
    <w:rsid w:val="00DD6FA1"/>
    <w:pPr>
      <w:spacing w:after="0" w:line="240" w:lineRule="auto"/>
      <w:contextualSpacing/>
      <w:jc w:val="center"/>
    </w:pPr>
    <w:rPr>
      <w:rFonts w:ascii="Segoe UI Semilight" w:hAnsi="Segoe UI Semilight" w:cs="Segoe UI Semilight"/>
      <w:sz w:val="20"/>
      <w:lang w:eastAsia="sl-SI"/>
    </w:rPr>
  </w:style>
  <w:style w:type="character" w:customStyle="1" w:styleId="TabelaSZnak">
    <w:name w:val="Tabela_S Znak"/>
    <w:basedOn w:val="Privzetapisavaodstavka"/>
    <w:link w:val="TabelaS"/>
    <w:rsid w:val="00DD6FA1"/>
    <w:rPr>
      <w:rFonts w:ascii="Segoe UI Semilight" w:hAnsi="Segoe UI Semilight" w:cs="Segoe UI Semilight"/>
      <w:sz w:val="20"/>
      <w:lang w:eastAsia="sl-SI"/>
    </w:rPr>
  </w:style>
  <w:style w:type="paragraph" w:customStyle="1" w:styleId="TabelaA">
    <w:name w:val="Tabela_A"/>
    <w:basedOn w:val="TabelaO"/>
    <w:link w:val="TabelaAZnak"/>
    <w:qFormat/>
    <w:rsid w:val="00DD6FA1"/>
    <w:pPr>
      <w:numPr>
        <w:numId w:val="22"/>
      </w:numPr>
      <w:ind w:left="180" w:hanging="153"/>
      <w:contextualSpacing/>
    </w:pPr>
    <w:rPr>
      <w:lang w:eastAsia="sl-SI"/>
    </w:rPr>
  </w:style>
  <w:style w:type="character" w:customStyle="1" w:styleId="TabelaAZnak">
    <w:name w:val="Tabela_A Znak"/>
    <w:basedOn w:val="TabelaOZnak"/>
    <w:link w:val="TabelaA"/>
    <w:rsid w:val="00DD6FA1"/>
    <w:rPr>
      <w:rFonts w:ascii="Segoe UI Semilight" w:hAnsi="Segoe UI Semilight" w:cs="Segoe UI Semilight"/>
      <w:sz w:val="20"/>
      <w:szCs w:val="16"/>
      <w:lang w:eastAsia="sl-SI"/>
    </w:rPr>
  </w:style>
  <w:style w:type="paragraph" w:customStyle="1" w:styleId="TabelaA2">
    <w:name w:val="Tabela_A2"/>
    <w:basedOn w:val="TabelaA"/>
    <w:qFormat/>
    <w:rsid w:val="00DD6FA1"/>
    <w:pPr>
      <w:numPr>
        <w:ilvl w:val="1"/>
      </w:numPr>
      <w:ind w:left="462" w:hanging="142"/>
    </w:pPr>
  </w:style>
  <w:style w:type="table" w:customStyle="1" w:styleId="ZaVita">
    <w:name w:val="ZaVita"/>
    <w:basedOn w:val="Navadnatabela"/>
    <w:uiPriority w:val="99"/>
    <w:rsid w:val="00DD6FA1"/>
    <w:pPr>
      <w:spacing w:after="0" w:line="240" w:lineRule="auto"/>
      <w:contextualSpacing/>
      <w:jc w:val="center"/>
    </w:pPr>
    <w:rPr>
      <w:rFonts w:ascii="Segoe UI Semilight" w:hAnsi="Segoe UI Semilight"/>
      <w:sz w:val="20"/>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vAlign w:val="center"/>
    </w:tcPr>
    <w:tblStylePr w:type="firstRow">
      <w:pPr>
        <w:wordWrap/>
        <w:spacing w:beforeLines="0" w:before="0" w:beforeAutospacing="0" w:afterLines="0" w:after="0" w:afterAutospacing="0" w:line="240" w:lineRule="auto"/>
        <w:jc w:val="center"/>
      </w:pPr>
      <w:rPr>
        <w:rFonts w:ascii="Segoe UI Semilight" w:hAnsi="Segoe UI Semilight"/>
        <w:sz w:val="20"/>
      </w:rPr>
      <w:tblPr>
        <w:jc w:val="center"/>
      </w:tblPr>
      <w:trPr>
        <w:cantSplit/>
        <w:tblHeader/>
        <w:jc w:val="center"/>
      </w:tr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AA9E800-EEA0-4138-B1E8-F3499304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17</Pages>
  <Words>5799</Words>
  <Characters>33056</Characters>
  <Application>Microsoft Office Word</Application>
  <DocSecurity>0</DocSecurity>
  <Lines>275</Lines>
  <Paragraphs>77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Zakovšek</dc:creator>
  <cp:lastModifiedBy>Gregor Goropečnik</cp:lastModifiedBy>
  <cp:revision>103</cp:revision>
  <cp:lastPrinted>2021-09-02T08:25:00Z</cp:lastPrinted>
  <dcterms:created xsi:type="dcterms:W3CDTF">2023-05-05T08:34:00Z</dcterms:created>
  <dcterms:modified xsi:type="dcterms:W3CDTF">2023-10-12T08:32:00Z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450c3559d62f31165c983c7ba7aa4ffe16701cd538bb20efe8ea825c25d273b1</vt:lpwstr>
  </property>
</Properties>
</file>