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B22" w:rsidRDefault="00B31B22" w:rsidP="003702FA">
      <w:pPr>
        <w:pStyle w:val="datumtevilka"/>
      </w:pPr>
    </w:p>
    <w:p w:rsidR="00B31B22" w:rsidRDefault="00B31B22" w:rsidP="003702FA">
      <w:pPr>
        <w:pStyle w:val="datumtevilka"/>
      </w:pPr>
    </w:p>
    <w:p w:rsidR="00B8003B" w:rsidRDefault="00B8003B" w:rsidP="003702FA">
      <w:pPr>
        <w:pStyle w:val="datumtevilka"/>
      </w:pPr>
      <w:r w:rsidRPr="00B8003B">
        <w:t>Številka:</w:t>
      </w:r>
      <w:r w:rsidR="00D01D83">
        <w:t>4300-7/2023-</w:t>
      </w:r>
      <w:r w:rsidR="00F154C9">
        <w:t>11</w:t>
      </w:r>
    </w:p>
    <w:p w:rsidR="00B8003B" w:rsidRDefault="003702FA" w:rsidP="003702FA">
      <w:pPr>
        <w:pStyle w:val="datumtevilka"/>
      </w:pPr>
      <w:r w:rsidRPr="00202A77">
        <w:t>Datum:</w:t>
      </w:r>
      <w:r w:rsidR="004D70BD">
        <w:t xml:space="preserve"> </w:t>
      </w:r>
      <w:r w:rsidR="001D498E">
        <w:t xml:space="preserve"> </w:t>
      </w:r>
      <w:r w:rsidRPr="00202A77">
        <w:tab/>
      </w:r>
    </w:p>
    <w:p w:rsidR="00B8003B" w:rsidRDefault="00B8003B" w:rsidP="003702FA">
      <w:pPr>
        <w:pStyle w:val="datumtevilka"/>
      </w:pPr>
    </w:p>
    <w:p w:rsidR="00B8003B" w:rsidRDefault="00B8003B" w:rsidP="003702FA">
      <w:pPr>
        <w:pStyle w:val="datumtevilka"/>
      </w:pPr>
    </w:p>
    <w:p w:rsidR="003702FA" w:rsidRPr="00202A77" w:rsidRDefault="003702FA" w:rsidP="003702FA">
      <w:pPr>
        <w:pStyle w:val="datumtevilka"/>
      </w:pPr>
    </w:p>
    <w:p w:rsidR="003702FA" w:rsidRDefault="00706DBA" w:rsidP="003702FA">
      <w:r>
        <w:t xml:space="preserve">Zadeva:  Odgovori na vprašanja </w:t>
      </w:r>
    </w:p>
    <w:p w:rsidR="00706DBA" w:rsidRDefault="00706DBA" w:rsidP="003702FA"/>
    <w:p w:rsidR="00706DBA" w:rsidRPr="00202A77" w:rsidRDefault="00706DBA" w:rsidP="003702FA"/>
    <w:p w:rsidR="00817562" w:rsidRPr="00454F22" w:rsidRDefault="00817562" w:rsidP="00817562">
      <w:pPr>
        <w:jc w:val="center"/>
        <w:rPr>
          <w:rFonts w:cs="Arial"/>
          <w:b/>
          <w:szCs w:val="20"/>
        </w:rPr>
      </w:pPr>
      <w:r w:rsidRPr="00454F22">
        <w:rPr>
          <w:rFonts w:cs="Arial"/>
          <w:b/>
          <w:szCs w:val="20"/>
        </w:rPr>
        <w:t>JAVN</w:t>
      </w:r>
      <w:r w:rsidR="00706DBA">
        <w:rPr>
          <w:rFonts w:cs="Arial"/>
          <w:b/>
          <w:szCs w:val="20"/>
        </w:rPr>
        <w:t>I</w:t>
      </w:r>
      <w:r w:rsidRPr="00454F22">
        <w:rPr>
          <w:rFonts w:cs="Arial"/>
          <w:b/>
          <w:szCs w:val="20"/>
        </w:rPr>
        <w:t xml:space="preserve"> </w:t>
      </w:r>
      <w:r w:rsidR="008A6DE1" w:rsidRPr="00454F22">
        <w:rPr>
          <w:rFonts w:cs="Arial"/>
          <w:b/>
          <w:szCs w:val="20"/>
        </w:rPr>
        <w:t xml:space="preserve">RAZPIS </w:t>
      </w:r>
      <w:r w:rsidR="008A6DE1" w:rsidRPr="008A6DE1">
        <w:rPr>
          <w:rFonts w:cs="Arial"/>
          <w:b/>
          <w:szCs w:val="20"/>
        </w:rPr>
        <w:t xml:space="preserve">ZA PRIDOBITEV SREDSTEV ZA VKLJUČEVANJE DIPLOMANTOV V DELO NA RAZVOJNIH PROJEKTIH PODJETIJ NA OBMEJNIH PROBLEMSKIH OBMOČJIH </w:t>
      </w:r>
    </w:p>
    <w:p w:rsidR="00817562" w:rsidRDefault="00817562" w:rsidP="00817562">
      <w:pPr>
        <w:jc w:val="both"/>
        <w:rPr>
          <w:rFonts w:cs="Arial"/>
          <w:b/>
          <w:szCs w:val="20"/>
        </w:rPr>
      </w:pPr>
    </w:p>
    <w:p w:rsidR="00817562" w:rsidRDefault="00817562" w:rsidP="00817562">
      <w:pPr>
        <w:spacing w:line="240" w:lineRule="auto"/>
        <w:jc w:val="both"/>
        <w:rPr>
          <w:rFonts w:cs="Arial"/>
          <w:szCs w:val="20"/>
        </w:rPr>
      </w:pPr>
    </w:p>
    <w:tbl>
      <w:tblPr>
        <w:tblStyle w:val="Tabelamrea"/>
        <w:tblpPr w:leftFromText="141" w:rightFromText="141" w:vertAnchor="text" w:horzAnchor="margin" w:tblpY="95"/>
        <w:tblW w:w="0" w:type="auto"/>
        <w:tblLook w:val="04A0" w:firstRow="1" w:lastRow="0" w:firstColumn="1" w:lastColumn="0" w:noHBand="0" w:noVBand="1"/>
      </w:tblPr>
      <w:tblGrid>
        <w:gridCol w:w="421"/>
        <w:gridCol w:w="3685"/>
        <w:gridCol w:w="4382"/>
      </w:tblGrid>
      <w:tr w:rsidR="00AF05D0" w:rsidTr="00AD123C">
        <w:tc>
          <w:tcPr>
            <w:tcW w:w="421" w:type="dxa"/>
          </w:tcPr>
          <w:p w:rsidR="00AF05D0" w:rsidRPr="00420092" w:rsidRDefault="00AF05D0" w:rsidP="00AD123C">
            <w:pPr>
              <w:spacing w:line="240" w:lineRule="auto"/>
              <w:jc w:val="both"/>
              <w:rPr>
                <w:rFonts w:ascii="Calibri" w:hAnsi="Calibri" w:cs="Calibri"/>
                <w:sz w:val="22"/>
                <w:szCs w:val="22"/>
              </w:rPr>
            </w:pPr>
          </w:p>
        </w:tc>
        <w:tc>
          <w:tcPr>
            <w:tcW w:w="3685" w:type="dxa"/>
          </w:tcPr>
          <w:p w:rsidR="00AF05D0" w:rsidRPr="00420092" w:rsidRDefault="00AF05D0" w:rsidP="00AD123C">
            <w:pPr>
              <w:spacing w:line="240" w:lineRule="auto"/>
              <w:jc w:val="both"/>
              <w:rPr>
                <w:rFonts w:ascii="Calibri" w:hAnsi="Calibri" w:cs="Calibri"/>
                <w:sz w:val="22"/>
                <w:szCs w:val="22"/>
              </w:rPr>
            </w:pPr>
            <w:r w:rsidRPr="00420092">
              <w:rPr>
                <w:rFonts w:ascii="Calibri" w:hAnsi="Calibri" w:cs="Calibri"/>
                <w:sz w:val="22"/>
                <w:szCs w:val="22"/>
              </w:rPr>
              <w:t xml:space="preserve">Vprašanje </w:t>
            </w:r>
          </w:p>
        </w:tc>
        <w:tc>
          <w:tcPr>
            <w:tcW w:w="4382" w:type="dxa"/>
          </w:tcPr>
          <w:p w:rsidR="00AF05D0" w:rsidRPr="00420092" w:rsidRDefault="00AF05D0" w:rsidP="00AD123C">
            <w:pPr>
              <w:spacing w:line="240" w:lineRule="auto"/>
              <w:jc w:val="both"/>
              <w:rPr>
                <w:rFonts w:ascii="Calibri" w:hAnsi="Calibri" w:cs="Calibri"/>
                <w:sz w:val="22"/>
                <w:szCs w:val="22"/>
              </w:rPr>
            </w:pPr>
            <w:r w:rsidRPr="00420092">
              <w:rPr>
                <w:rFonts w:ascii="Calibri" w:hAnsi="Calibri" w:cs="Calibri"/>
                <w:sz w:val="22"/>
                <w:szCs w:val="22"/>
              </w:rPr>
              <w:t>Odgovor</w:t>
            </w:r>
          </w:p>
        </w:tc>
      </w:tr>
      <w:tr w:rsidR="00AF05D0" w:rsidTr="00AD123C">
        <w:tc>
          <w:tcPr>
            <w:tcW w:w="421" w:type="dxa"/>
          </w:tcPr>
          <w:p w:rsidR="00AF05D0" w:rsidRPr="00420092" w:rsidRDefault="00AF05D0" w:rsidP="00AD123C">
            <w:pPr>
              <w:spacing w:line="240" w:lineRule="auto"/>
              <w:jc w:val="both"/>
              <w:rPr>
                <w:rFonts w:ascii="Calibri" w:hAnsi="Calibri" w:cs="Calibri"/>
                <w:sz w:val="22"/>
                <w:szCs w:val="22"/>
              </w:rPr>
            </w:pPr>
            <w:r w:rsidRPr="00420092">
              <w:rPr>
                <w:rFonts w:ascii="Calibri" w:hAnsi="Calibri" w:cs="Calibri"/>
                <w:sz w:val="22"/>
                <w:szCs w:val="22"/>
              </w:rPr>
              <w:t>1.</w:t>
            </w:r>
          </w:p>
        </w:tc>
        <w:tc>
          <w:tcPr>
            <w:tcW w:w="3685" w:type="dxa"/>
          </w:tcPr>
          <w:p w:rsidR="00AF05D0" w:rsidRPr="00706DBA" w:rsidRDefault="00AF05D0" w:rsidP="00AD123C">
            <w:pPr>
              <w:spacing w:line="240" w:lineRule="auto"/>
              <w:rPr>
                <w:rFonts w:ascii="Calibri" w:hAnsi="Calibri" w:cs="Calibri"/>
                <w:sz w:val="22"/>
                <w:szCs w:val="22"/>
                <w:lang w:eastAsia="sl-SI"/>
              </w:rPr>
            </w:pPr>
            <w:r w:rsidRPr="00706DBA">
              <w:rPr>
                <w:rFonts w:ascii="Calibri" w:hAnsi="Calibri" w:cs="Calibri"/>
                <w:sz w:val="22"/>
                <w:szCs w:val="22"/>
                <w:lang w:eastAsia="sl-SI"/>
              </w:rPr>
              <w:t>Ali se za diplomante po tem javnem razpisu štejejo posamezniki oziroma diplomanti, ki so zaključili višješolsko strokovno izobraževanje?</w:t>
            </w:r>
          </w:p>
          <w:p w:rsidR="00AF05D0" w:rsidRPr="00420092" w:rsidRDefault="00AF05D0" w:rsidP="00AD123C">
            <w:pPr>
              <w:spacing w:line="240" w:lineRule="auto"/>
              <w:rPr>
                <w:rFonts w:ascii="Calibri" w:hAnsi="Calibri" w:cs="Calibri"/>
                <w:sz w:val="22"/>
                <w:szCs w:val="22"/>
              </w:rPr>
            </w:pPr>
          </w:p>
        </w:tc>
        <w:tc>
          <w:tcPr>
            <w:tcW w:w="4382" w:type="dxa"/>
          </w:tcPr>
          <w:p w:rsidR="00AF05D0" w:rsidRPr="00420092" w:rsidRDefault="00AF05D0" w:rsidP="00AD123C">
            <w:pPr>
              <w:spacing w:line="240" w:lineRule="auto"/>
              <w:jc w:val="both"/>
              <w:rPr>
                <w:rFonts w:ascii="Calibri" w:hAnsi="Calibri" w:cs="Calibri"/>
                <w:sz w:val="22"/>
                <w:szCs w:val="22"/>
              </w:rPr>
            </w:pPr>
            <w:r w:rsidRPr="00420092">
              <w:rPr>
                <w:rFonts w:ascii="Calibri" w:hAnsi="Calibri" w:cs="Calibri"/>
                <w:sz w:val="22"/>
                <w:szCs w:val="22"/>
              </w:rPr>
              <w:t>Da, če so izpolnjeni vsi navedeni pogoji za diplomante</w:t>
            </w:r>
            <w:r>
              <w:rPr>
                <w:rFonts w:ascii="Calibri" w:hAnsi="Calibri" w:cs="Calibri"/>
                <w:sz w:val="22"/>
                <w:szCs w:val="22"/>
              </w:rPr>
              <w:t xml:space="preserve"> po tem javnem razpisu</w:t>
            </w:r>
            <w:r w:rsidRPr="00420092">
              <w:rPr>
                <w:rFonts w:ascii="Calibri" w:hAnsi="Calibri" w:cs="Calibri"/>
                <w:sz w:val="22"/>
                <w:szCs w:val="22"/>
              </w:rPr>
              <w:t>.</w:t>
            </w:r>
          </w:p>
        </w:tc>
      </w:tr>
      <w:tr w:rsidR="00AF05D0" w:rsidTr="00AD123C">
        <w:tc>
          <w:tcPr>
            <w:tcW w:w="421" w:type="dxa"/>
          </w:tcPr>
          <w:p w:rsidR="00AF05D0" w:rsidRPr="00420092" w:rsidRDefault="00AF05D0" w:rsidP="00AD123C">
            <w:pPr>
              <w:spacing w:line="240" w:lineRule="auto"/>
              <w:jc w:val="both"/>
              <w:rPr>
                <w:rFonts w:ascii="Calibri" w:hAnsi="Calibri" w:cs="Calibri"/>
                <w:sz w:val="22"/>
                <w:szCs w:val="22"/>
              </w:rPr>
            </w:pPr>
            <w:r w:rsidRPr="00420092">
              <w:rPr>
                <w:rFonts w:ascii="Calibri" w:hAnsi="Calibri" w:cs="Calibri"/>
                <w:sz w:val="22"/>
                <w:szCs w:val="22"/>
              </w:rPr>
              <w:t>2.</w:t>
            </w:r>
          </w:p>
        </w:tc>
        <w:tc>
          <w:tcPr>
            <w:tcW w:w="3685" w:type="dxa"/>
          </w:tcPr>
          <w:p w:rsidR="00AF05D0" w:rsidRPr="00706DBA" w:rsidRDefault="00AF05D0" w:rsidP="00AD123C">
            <w:pPr>
              <w:spacing w:line="240" w:lineRule="auto"/>
              <w:rPr>
                <w:rFonts w:ascii="Calibri" w:hAnsi="Calibri" w:cs="Calibri"/>
                <w:sz w:val="22"/>
                <w:szCs w:val="22"/>
              </w:rPr>
            </w:pPr>
            <w:r w:rsidRPr="00420092">
              <w:rPr>
                <w:rFonts w:ascii="Calibri" w:hAnsi="Calibri" w:cs="Calibri"/>
                <w:sz w:val="22"/>
                <w:szCs w:val="22"/>
              </w:rPr>
              <w:t>A</w:t>
            </w:r>
            <w:r w:rsidRPr="00706DBA">
              <w:rPr>
                <w:rFonts w:ascii="Calibri" w:hAnsi="Calibri" w:cs="Calibri"/>
                <w:sz w:val="22"/>
                <w:szCs w:val="22"/>
              </w:rPr>
              <w:t xml:space="preserve">li je javni zavod, ki ima sedež izven obmejnega problemskega območja, pooblastilo za delovanje pa ima izdano za obmejno problemsko območje, na katerem ima tudi več </w:t>
            </w:r>
            <w:proofErr w:type="spellStart"/>
            <w:r w:rsidRPr="00706DBA">
              <w:rPr>
                <w:rFonts w:ascii="Calibri" w:hAnsi="Calibri" w:cs="Calibri"/>
                <w:sz w:val="22"/>
                <w:szCs w:val="22"/>
              </w:rPr>
              <w:t>notranjeorganizacijskih</w:t>
            </w:r>
            <w:proofErr w:type="spellEnd"/>
            <w:r w:rsidRPr="00706DBA">
              <w:rPr>
                <w:rFonts w:ascii="Calibri" w:hAnsi="Calibri" w:cs="Calibri"/>
                <w:sz w:val="22"/>
                <w:szCs w:val="22"/>
              </w:rPr>
              <w:t xml:space="preserve"> enot ter na katerem ima sedež tudi Občina kot (so)ustanoviteljica, upravičen prijavitelj? </w:t>
            </w:r>
          </w:p>
          <w:p w:rsidR="00AF05D0" w:rsidRPr="00706DBA" w:rsidRDefault="00AF05D0" w:rsidP="00AD123C">
            <w:pPr>
              <w:spacing w:line="240" w:lineRule="auto"/>
              <w:rPr>
                <w:rFonts w:ascii="Calibri" w:hAnsi="Calibri" w:cs="Calibri"/>
                <w:sz w:val="22"/>
                <w:szCs w:val="22"/>
              </w:rPr>
            </w:pPr>
          </w:p>
          <w:p w:rsidR="00AF05D0" w:rsidRPr="00420092" w:rsidRDefault="00AF05D0" w:rsidP="00AD123C">
            <w:pPr>
              <w:spacing w:line="240" w:lineRule="auto"/>
              <w:jc w:val="both"/>
              <w:rPr>
                <w:rFonts w:ascii="Calibri" w:hAnsi="Calibri" w:cs="Calibri"/>
                <w:sz w:val="22"/>
                <w:szCs w:val="22"/>
              </w:rPr>
            </w:pPr>
          </w:p>
        </w:tc>
        <w:tc>
          <w:tcPr>
            <w:tcW w:w="4382" w:type="dxa"/>
          </w:tcPr>
          <w:p w:rsidR="00AF05D0" w:rsidRPr="00420092" w:rsidRDefault="00AF05D0" w:rsidP="00AD123C">
            <w:pPr>
              <w:spacing w:line="240" w:lineRule="auto"/>
              <w:jc w:val="both"/>
              <w:rPr>
                <w:rFonts w:ascii="Calibri" w:hAnsi="Calibri" w:cs="Calibri"/>
                <w:sz w:val="22"/>
                <w:szCs w:val="22"/>
              </w:rPr>
            </w:pPr>
            <w:r w:rsidRPr="00751341">
              <w:rPr>
                <w:rFonts w:ascii="Calibri" w:eastAsia="Calibri" w:hAnsi="Calibri" w:cs="Arial"/>
              </w:rPr>
              <w:t>Do nepovratnih sredstev niso upravičeni vlagatelji</w:t>
            </w:r>
            <w:r>
              <w:rPr>
                <w:rFonts w:ascii="Calibri" w:eastAsia="Calibri" w:hAnsi="Calibri" w:cs="Arial"/>
              </w:rPr>
              <w:t>, ki so v javni lasti.</w:t>
            </w:r>
          </w:p>
        </w:tc>
      </w:tr>
      <w:tr w:rsidR="00AF05D0" w:rsidTr="00AD123C">
        <w:tc>
          <w:tcPr>
            <w:tcW w:w="421" w:type="dxa"/>
          </w:tcPr>
          <w:p w:rsidR="00AF05D0" w:rsidRPr="00420092" w:rsidRDefault="00AF05D0" w:rsidP="00AD123C">
            <w:pPr>
              <w:spacing w:line="240" w:lineRule="auto"/>
              <w:jc w:val="both"/>
              <w:rPr>
                <w:rFonts w:ascii="Calibri" w:hAnsi="Calibri" w:cs="Calibri"/>
                <w:sz w:val="22"/>
                <w:szCs w:val="22"/>
              </w:rPr>
            </w:pPr>
            <w:r>
              <w:rPr>
                <w:rFonts w:ascii="Calibri" w:hAnsi="Calibri" w:cs="Calibri"/>
                <w:sz w:val="22"/>
                <w:szCs w:val="22"/>
              </w:rPr>
              <w:t>3.</w:t>
            </w:r>
          </w:p>
        </w:tc>
        <w:tc>
          <w:tcPr>
            <w:tcW w:w="3685" w:type="dxa"/>
          </w:tcPr>
          <w:p w:rsidR="00AF05D0" w:rsidRPr="00667D26" w:rsidRDefault="00AF05D0" w:rsidP="00AD123C">
            <w:pPr>
              <w:spacing w:line="240" w:lineRule="auto"/>
              <w:jc w:val="both"/>
              <w:rPr>
                <w:rFonts w:ascii="Calibri" w:hAnsi="Calibri" w:cs="Calibri"/>
                <w:sz w:val="22"/>
                <w:szCs w:val="22"/>
              </w:rPr>
            </w:pPr>
            <w:r w:rsidRPr="00667D26">
              <w:rPr>
                <w:rFonts w:ascii="Calibri" w:hAnsi="Calibri" w:cs="Calibri"/>
                <w:sz w:val="22"/>
                <w:szCs w:val="22"/>
              </w:rPr>
              <w:t>Naše podjetje se nahaja v  OPO območju in bi zaposlili diplomantko ki sicer ne živi na omejenem območju a bi njeno delo vsaj v več kot 50% dela predstavljalo delo na tem območju.</w:t>
            </w:r>
          </w:p>
          <w:p w:rsidR="00AF05D0" w:rsidRPr="00667D26" w:rsidRDefault="00AF05D0" w:rsidP="00AD123C">
            <w:pPr>
              <w:spacing w:line="240" w:lineRule="auto"/>
              <w:jc w:val="both"/>
              <w:rPr>
                <w:rFonts w:ascii="Calibri" w:hAnsi="Calibri" w:cs="Calibri"/>
                <w:sz w:val="22"/>
                <w:szCs w:val="22"/>
              </w:rPr>
            </w:pPr>
            <w:r w:rsidRPr="00667D26">
              <w:rPr>
                <w:rFonts w:ascii="Calibri" w:hAnsi="Calibri" w:cs="Calibri"/>
                <w:sz w:val="22"/>
                <w:szCs w:val="22"/>
              </w:rPr>
              <w:t>Z</w:t>
            </w:r>
            <w:r>
              <w:rPr>
                <w:rFonts w:ascii="Calibri" w:hAnsi="Calibri" w:cs="Calibri"/>
                <w:sz w:val="22"/>
                <w:szCs w:val="22"/>
              </w:rPr>
              <w:t>a</w:t>
            </w:r>
            <w:r w:rsidRPr="00667D26">
              <w:rPr>
                <w:rFonts w:ascii="Calibri" w:hAnsi="Calibri" w:cs="Calibri"/>
                <w:sz w:val="22"/>
                <w:szCs w:val="22"/>
              </w:rPr>
              <w:t>kaj?</w:t>
            </w:r>
          </w:p>
          <w:p w:rsidR="00AF05D0" w:rsidRPr="00667D26" w:rsidRDefault="00AF05D0" w:rsidP="00AD123C">
            <w:pPr>
              <w:spacing w:line="240" w:lineRule="auto"/>
              <w:jc w:val="both"/>
              <w:rPr>
                <w:rFonts w:ascii="Calibri" w:hAnsi="Calibri" w:cs="Calibri"/>
                <w:sz w:val="22"/>
                <w:szCs w:val="22"/>
              </w:rPr>
            </w:pPr>
            <w:r w:rsidRPr="00667D26">
              <w:rPr>
                <w:rFonts w:ascii="Calibri" w:hAnsi="Calibri" w:cs="Calibri"/>
                <w:sz w:val="22"/>
                <w:szCs w:val="22"/>
              </w:rPr>
              <w:t>Sedež podjetja je v Kočevju, kandidatka pa je iz Maribora tako, da bi se poleg dela v Kočevju morala voziti tudi v naše druge poslovne enote, ki pa niso v OPO območju (Koper, Nova Gorica, Kranj, Ljubljana, Velenje, Celje, Maribor, Murska sobota, Ptuj in Novo mesto.</w:t>
            </w:r>
          </w:p>
          <w:p w:rsidR="00AF05D0" w:rsidRPr="00667D26" w:rsidRDefault="00AF05D0" w:rsidP="00AD123C">
            <w:pPr>
              <w:spacing w:line="240" w:lineRule="auto"/>
              <w:jc w:val="both"/>
              <w:rPr>
                <w:rFonts w:ascii="Calibri" w:hAnsi="Calibri" w:cs="Calibri"/>
                <w:sz w:val="22"/>
                <w:szCs w:val="22"/>
              </w:rPr>
            </w:pPr>
          </w:p>
          <w:p w:rsidR="00AF05D0" w:rsidRPr="00667D26" w:rsidRDefault="00AF05D0" w:rsidP="00AD123C">
            <w:pPr>
              <w:spacing w:line="240" w:lineRule="auto"/>
              <w:jc w:val="both"/>
              <w:rPr>
                <w:rFonts w:ascii="Calibri" w:hAnsi="Calibri" w:cs="Calibri"/>
                <w:sz w:val="22"/>
                <w:szCs w:val="22"/>
              </w:rPr>
            </w:pPr>
            <w:r w:rsidRPr="00667D26">
              <w:rPr>
                <w:rFonts w:ascii="Calibri" w:hAnsi="Calibri" w:cs="Calibri"/>
                <w:sz w:val="22"/>
                <w:szCs w:val="22"/>
              </w:rPr>
              <w:t>Ali smo upravičeni do subvencije?</w:t>
            </w:r>
          </w:p>
          <w:p w:rsidR="00AF05D0" w:rsidRPr="00420092" w:rsidRDefault="00AF05D0" w:rsidP="00AD123C">
            <w:pPr>
              <w:spacing w:line="240" w:lineRule="auto"/>
              <w:jc w:val="both"/>
              <w:rPr>
                <w:rFonts w:ascii="Calibri" w:hAnsi="Calibri" w:cs="Calibri"/>
                <w:sz w:val="22"/>
                <w:szCs w:val="22"/>
              </w:rPr>
            </w:pPr>
          </w:p>
        </w:tc>
        <w:tc>
          <w:tcPr>
            <w:tcW w:w="4382" w:type="dxa"/>
          </w:tcPr>
          <w:p w:rsidR="00AF05D0" w:rsidRPr="00420092" w:rsidRDefault="00AF05D0" w:rsidP="00AD123C">
            <w:pPr>
              <w:spacing w:line="240" w:lineRule="auto"/>
              <w:jc w:val="both"/>
              <w:rPr>
                <w:rFonts w:ascii="Calibri" w:hAnsi="Calibri" w:cs="Calibri"/>
                <w:sz w:val="22"/>
                <w:szCs w:val="22"/>
              </w:rPr>
            </w:pPr>
            <w:r>
              <w:rPr>
                <w:rFonts w:ascii="Calibri" w:hAnsi="Calibri" w:cs="Calibri"/>
                <w:sz w:val="22"/>
                <w:szCs w:val="22"/>
              </w:rPr>
              <w:t>Odvisno od vsebine projekta.</w:t>
            </w:r>
          </w:p>
        </w:tc>
      </w:tr>
      <w:tr w:rsidR="00B62AC2" w:rsidTr="00AD123C">
        <w:trPr>
          <w:trHeight w:val="794"/>
        </w:trPr>
        <w:tc>
          <w:tcPr>
            <w:tcW w:w="421" w:type="dxa"/>
            <w:vMerge w:val="restart"/>
          </w:tcPr>
          <w:p w:rsidR="00B62AC2" w:rsidRDefault="00B62AC2" w:rsidP="00AD123C">
            <w:pPr>
              <w:spacing w:line="240" w:lineRule="auto"/>
              <w:jc w:val="both"/>
              <w:rPr>
                <w:rFonts w:ascii="Calibri" w:hAnsi="Calibri" w:cs="Calibri"/>
                <w:sz w:val="22"/>
                <w:szCs w:val="22"/>
              </w:rPr>
            </w:pPr>
            <w:r>
              <w:rPr>
                <w:rFonts w:ascii="Calibri" w:hAnsi="Calibri" w:cs="Calibri"/>
                <w:sz w:val="22"/>
                <w:szCs w:val="22"/>
              </w:rPr>
              <w:lastRenderedPageBreak/>
              <w:t>4.</w:t>
            </w:r>
          </w:p>
        </w:tc>
        <w:tc>
          <w:tcPr>
            <w:tcW w:w="3685" w:type="dxa"/>
          </w:tcPr>
          <w:p w:rsidR="008406FE" w:rsidRDefault="008406FE" w:rsidP="00AD123C">
            <w:pPr>
              <w:spacing w:line="240" w:lineRule="auto"/>
              <w:jc w:val="both"/>
              <w:rPr>
                <w:rFonts w:ascii="Calibri" w:hAnsi="Calibri" w:cs="Calibri"/>
                <w:sz w:val="22"/>
                <w:szCs w:val="22"/>
              </w:rPr>
            </w:pPr>
          </w:p>
          <w:p w:rsidR="002063C7" w:rsidRDefault="00B62AC2" w:rsidP="00AD123C">
            <w:pPr>
              <w:spacing w:line="240" w:lineRule="auto"/>
              <w:jc w:val="both"/>
              <w:rPr>
                <w:rFonts w:ascii="Calibri" w:hAnsi="Calibri" w:cs="Calibri"/>
                <w:sz w:val="22"/>
                <w:szCs w:val="22"/>
              </w:rPr>
            </w:pPr>
            <w:r w:rsidRPr="00B62AC2">
              <w:rPr>
                <w:rFonts w:ascii="Calibri" w:hAnsi="Calibri" w:cs="Calibri"/>
                <w:sz w:val="22"/>
                <w:szCs w:val="22"/>
              </w:rPr>
              <w:t>1.</w:t>
            </w:r>
            <w:r w:rsidRPr="00B62AC2">
              <w:rPr>
                <w:rFonts w:ascii="Calibri" w:hAnsi="Calibri" w:cs="Calibri"/>
                <w:sz w:val="22"/>
                <w:szCs w:val="22"/>
              </w:rPr>
              <w:tab/>
            </w:r>
          </w:p>
          <w:p w:rsidR="00B62AC2" w:rsidRPr="00667D26" w:rsidRDefault="00B62AC2" w:rsidP="00AD123C">
            <w:pPr>
              <w:spacing w:line="240" w:lineRule="auto"/>
              <w:jc w:val="both"/>
              <w:rPr>
                <w:rFonts w:ascii="Calibri" w:hAnsi="Calibri" w:cs="Calibri"/>
                <w:sz w:val="22"/>
                <w:szCs w:val="22"/>
              </w:rPr>
            </w:pPr>
            <w:r w:rsidRPr="00B62AC2">
              <w:rPr>
                <w:rFonts w:ascii="Calibri" w:hAnsi="Calibri" w:cs="Calibri"/>
                <w:sz w:val="22"/>
                <w:szCs w:val="22"/>
              </w:rPr>
              <w:t>Ali je v vlogi potrebno navesti ime bodočega zaposlenega diplomanta, ali zadostuje, da prijavitelj v vlogi navede naziv DM, pogoje za zasedbo DM in opis nalog (Tabela št. 1)?</w:t>
            </w:r>
          </w:p>
        </w:tc>
        <w:tc>
          <w:tcPr>
            <w:tcW w:w="4382" w:type="dxa"/>
          </w:tcPr>
          <w:p w:rsidR="008406FE" w:rsidRDefault="008406FE" w:rsidP="00AD123C">
            <w:pPr>
              <w:rPr>
                <w:rFonts w:ascii="Calibri" w:hAnsi="Calibri" w:cs="Calibri"/>
                <w:sz w:val="22"/>
                <w:szCs w:val="22"/>
              </w:rPr>
            </w:pPr>
          </w:p>
          <w:p w:rsidR="00B62AC2" w:rsidRDefault="00B62AC2" w:rsidP="00AD123C">
            <w:pPr>
              <w:rPr>
                <w:rFonts w:ascii="Calibri" w:hAnsi="Calibri" w:cs="Calibri"/>
                <w:sz w:val="22"/>
                <w:szCs w:val="22"/>
              </w:rPr>
            </w:pPr>
            <w:r w:rsidRPr="00B62AC2">
              <w:rPr>
                <w:rFonts w:ascii="Calibri" w:hAnsi="Calibri" w:cs="Calibri"/>
                <w:sz w:val="22"/>
                <w:szCs w:val="22"/>
              </w:rPr>
              <w:t>Da. V vlogi je  potrebno navesti ime bodočega zaposlenega diplomanta.</w:t>
            </w:r>
          </w:p>
          <w:p w:rsidR="00B62AC2" w:rsidRDefault="00B62AC2" w:rsidP="00AD123C">
            <w:pPr>
              <w:rPr>
                <w:rFonts w:ascii="Calibri" w:hAnsi="Calibri" w:cs="Calibri"/>
                <w:sz w:val="22"/>
                <w:szCs w:val="22"/>
              </w:rPr>
            </w:pPr>
          </w:p>
          <w:p w:rsidR="00B62AC2" w:rsidRDefault="00B62AC2" w:rsidP="00AD123C">
            <w:pPr>
              <w:spacing w:line="240" w:lineRule="auto"/>
              <w:jc w:val="both"/>
              <w:rPr>
                <w:rFonts w:ascii="Calibri" w:hAnsi="Calibri" w:cs="Calibri"/>
                <w:sz w:val="22"/>
                <w:szCs w:val="22"/>
              </w:rPr>
            </w:pPr>
          </w:p>
        </w:tc>
      </w:tr>
      <w:tr w:rsidR="00B62AC2" w:rsidTr="00AD123C">
        <w:trPr>
          <w:trHeight w:val="862"/>
        </w:trPr>
        <w:tc>
          <w:tcPr>
            <w:tcW w:w="421" w:type="dxa"/>
            <w:vMerge/>
          </w:tcPr>
          <w:p w:rsidR="00B62AC2" w:rsidRDefault="00B62AC2" w:rsidP="00AD123C">
            <w:pPr>
              <w:spacing w:line="240" w:lineRule="auto"/>
              <w:jc w:val="both"/>
              <w:rPr>
                <w:rFonts w:ascii="Calibri" w:hAnsi="Calibri" w:cs="Calibri"/>
                <w:sz w:val="22"/>
                <w:szCs w:val="22"/>
              </w:rPr>
            </w:pPr>
          </w:p>
        </w:tc>
        <w:tc>
          <w:tcPr>
            <w:tcW w:w="3685" w:type="dxa"/>
          </w:tcPr>
          <w:p w:rsidR="008406FE" w:rsidRDefault="008406FE" w:rsidP="00AD123C">
            <w:pPr>
              <w:spacing w:line="240" w:lineRule="auto"/>
              <w:jc w:val="both"/>
              <w:rPr>
                <w:rFonts w:ascii="Calibri" w:hAnsi="Calibri" w:cs="Calibri"/>
                <w:sz w:val="22"/>
                <w:szCs w:val="22"/>
              </w:rPr>
            </w:pPr>
          </w:p>
          <w:p w:rsidR="002063C7" w:rsidRDefault="009C393E" w:rsidP="00AD123C">
            <w:pPr>
              <w:spacing w:line="240" w:lineRule="auto"/>
              <w:jc w:val="both"/>
              <w:rPr>
                <w:rFonts w:ascii="Calibri" w:hAnsi="Calibri" w:cs="Calibri"/>
                <w:sz w:val="22"/>
                <w:szCs w:val="22"/>
              </w:rPr>
            </w:pPr>
            <w:r w:rsidRPr="009C393E">
              <w:rPr>
                <w:rFonts w:ascii="Calibri" w:hAnsi="Calibri" w:cs="Calibri"/>
                <w:sz w:val="22"/>
                <w:szCs w:val="22"/>
              </w:rPr>
              <w:t>2.</w:t>
            </w:r>
          </w:p>
          <w:p w:rsidR="00B62AC2" w:rsidRPr="00667D26" w:rsidRDefault="009C393E" w:rsidP="00AD123C">
            <w:pPr>
              <w:spacing w:line="240" w:lineRule="auto"/>
              <w:jc w:val="both"/>
              <w:rPr>
                <w:rFonts w:ascii="Calibri" w:hAnsi="Calibri" w:cs="Calibri"/>
                <w:sz w:val="22"/>
                <w:szCs w:val="22"/>
              </w:rPr>
            </w:pPr>
            <w:r w:rsidRPr="009C393E">
              <w:rPr>
                <w:rFonts w:ascii="Calibri" w:hAnsi="Calibri" w:cs="Calibri"/>
                <w:sz w:val="22"/>
                <w:szCs w:val="22"/>
              </w:rPr>
              <w:t>Ali lahko podjetje po oddaji vloge 1.9. začne z izbirnim postopkom, ki bo trajal 60 dni, kandidata pa nato zaposli okvirno 1.12.2023? Upravičeni stroški se bi nato začeli z decembrom 2023.</w:t>
            </w:r>
          </w:p>
        </w:tc>
        <w:tc>
          <w:tcPr>
            <w:tcW w:w="4382" w:type="dxa"/>
          </w:tcPr>
          <w:p w:rsidR="008406FE" w:rsidRDefault="008406FE" w:rsidP="00AD123C">
            <w:pPr>
              <w:jc w:val="both"/>
              <w:rPr>
                <w:rFonts w:ascii="Calibri" w:hAnsi="Calibri" w:cs="Calibri"/>
                <w:sz w:val="22"/>
                <w:szCs w:val="22"/>
              </w:rPr>
            </w:pPr>
          </w:p>
          <w:p w:rsidR="00B62AC2" w:rsidRDefault="009C393E" w:rsidP="00AD123C">
            <w:pPr>
              <w:jc w:val="both"/>
              <w:rPr>
                <w:rFonts w:ascii="Calibri" w:hAnsi="Calibri" w:cs="Calibri"/>
                <w:sz w:val="22"/>
                <w:szCs w:val="22"/>
              </w:rPr>
            </w:pPr>
            <w:r w:rsidRPr="009C393E">
              <w:rPr>
                <w:rFonts w:ascii="Calibri" w:hAnsi="Calibri" w:cs="Calibri"/>
                <w:sz w:val="22"/>
                <w:szCs w:val="22"/>
              </w:rPr>
              <w:t>Ne, izbirni postopek se mora izvesti pred prijavo. Preverjanje Izpolnjevanja pogojev za upravičenost projekta se izvaja pri pregledu prispele vloge in takrat se bo tudi preverilo ali prijavljen diplomant izpolnjuje pogoje po tem javnem razpisu.</w:t>
            </w:r>
          </w:p>
          <w:p w:rsidR="00B62AC2" w:rsidRPr="00B62AC2" w:rsidRDefault="00B62AC2" w:rsidP="00AD123C">
            <w:pPr>
              <w:spacing w:line="240" w:lineRule="auto"/>
              <w:jc w:val="both"/>
              <w:rPr>
                <w:rFonts w:ascii="Calibri" w:hAnsi="Calibri" w:cs="Calibri"/>
                <w:sz w:val="22"/>
                <w:szCs w:val="22"/>
              </w:rPr>
            </w:pPr>
          </w:p>
        </w:tc>
      </w:tr>
      <w:tr w:rsidR="00B62AC2" w:rsidTr="00AD123C">
        <w:trPr>
          <w:trHeight w:val="726"/>
        </w:trPr>
        <w:tc>
          <w:tcPr>
            <w:tcW w:w="421" w:type="dxa"/>
            <w:vMerge/>
          </w:tcPr>
          <w:p w:rsidR="00B62AC2" w:rsidRDefault="00B62AC2" w:rsidP="00AD123C">
            <w:pPr>
              <w:spacing w:line="240" w:lineRule="auto"/>
              <w:jc w:val="both"/>
              <w:rPr>
                <w:rFonts w:ascii="Calibri" w:hAnsi="Calibri" w:cs="Calibri"/>
                <w:sz w:val="22"/>
                <w:szCs w:val="22"/>
              </w:rPr>
            </w:pPr>
          </w:p>
        </w:tc>
        <w:tc>
          <w:tcPr>
            <w:tcW w:w="3685" w:type="dxa"/>
          </w:tcPr>
          <w:p w:rsidR="00E46710" w:rsidRDefault="00E46710" w:rsidP="00AD123C">
            <w:pPr>
              <w:spacing w:line="240" w:lineRule="auto"/>
              <w:jc w:val="both"/>
              <w:rPr>
                <w:rFonts w:ascii="Calibri" w:hAnsi="Calibri" w:cs="Calibri"/>
                <w:sz w:val="22"/>
                <w:szCs w:val="22"/>
              </w:rPr>
            </w:pPr>
            <w:r w:rsidRPr="00E46710">
              <w:rPr>
                <w:rFonts w:ascii="Calibri" w:hAnsi="Calibri" w:cs="Calibri"/>
                <w:sz w:val="22"/>
                <w:szCs w:val="22"/>
              </w:rPr>
              <w:t>3.</w:t>
            </w:r>
          </w:p>
          <w:p w:rsidR="00E46710" w:rsidRPr="00E46710" w:rsidRDefault="00E46710" w:rsidP="00AD123C">
            <w:pPr>
              <w:spacing w:line="240" w:lineRule="auto"/>
              <w:jc w:val="both"/>
              <w:rPr>
                <w:rFonts w:ascii="Calibri" w:hAnsi="Calibri" w:cs="Calibri"/>
                <w:sz w:val="22"/>
                <w:szCs w:val="22"/>
              </w:rPr>
            </w:pPr>
            <w:r w:rsidRPr="00E46710">
              <w:rPr>
                <w:rFonts w:ascii="Calibri" w:hAnsi="Calibri" w:cs="Calibri"/>
                <w:sz w:val="22"/>
                <w:szCs w:val="22"/>
              </w:rPr>
              <w:t xml:space="preserve">V razpisni dokumentaciji je </w:t>
            </w:r>
          </w:p>
          <w:p w:rsidR="00E46710" w:rsidRPr="00E46710" w:rsidRDefault="00E46710" w:rsidP="00AD123C">
            <w:pPr>
              <w:spacing w:line="240" w:lineRule="auto"/>
              <w:jc w:val="both"/>
              <w:rPr>
                <w:rFonts w:ascii="Calibri" w:hAnsi="Calibri" w:cs="Calibri"/>
                <w:sz w:val="22"/>
                <w:szCs w:val="22"/>
              </w:rPr>
            </w:pPr>
            <w:r w:rsidRPr="00E46710">
              <w:rPr>
                <w:rFonts w:ascii="Calibri" w:hAnsi="Calibri" w:cs="Calibri"/>
                <w:sz w:val="22"/>
                <w:szCs w:val="22"/>
              </w:rPr>
              <w:t xml:space="preserve">naveden pogoj, da mora biti diplomant zaposlen v podjetju najmanj 1x toliko časa, kolikor je zanj prijavitelj prejemal subvencijo. Kakšna je posledica, če diplomant pred iztekom te dobe sam da odpoved (na kar prijavitelj nima vpliva)? </w:t>
            </w:r>
          </w:p>
          <w:p w:rsidR="00B62AC2" w:rsidRPr="00667D26" w:rsidRDefault="00B62AC2" w:rsidP="00AD123C">
            <w:pPr>
              <w:spacing w:line="240" w:lineRule="auto"/>
              <w:jc w:val="both"/>
              <w:rPr>
                <w:rFonts w:ascii="Calibri" w:hAnsi="Calibri" w:cs="Calibri"/>
                <w:sz w:val="22"/>
                <w:szCs w:val="22"/>
              </w:rPr>
            </w:pPr>
          </w:p>
        </w:tc>
        <w:tc>
          <w:tcPr>
            <w:tcW w:w="4382" w:type="dxa"/>
          </w:tcPr>
          <w:p w:rsidR="00B62AC2" w:rsidRDefault="00B62AC2" w:rsidP="00AD123C">
            <w:pPr>
              <w:jc w:val="both"/>
              <w:rPr>
                <w:rFonts w:ascii="Calibri" w:hAnsi="Calibri" w:cs="Calibri"/>
                <w:sz w:val="22"/>
                <w:szCs w:val="22"/>
              </w:rPr>
            </w:pPr>
          </w:p>
          <w:p w:rsidR="008406FE" w:rsidRPr="008406FE" w:rsidRDefault="008406FE" w:rsidP="00AD123C">
            <w:pPr>
              <w:jc w:val="both"/>
              <w:rPr>
                <w:rFonts w:ascii="Calibri" w:hAnsi="Calibri" w:cs="Calibri"/>
                <w:sz w:val="22"/>
                <w:szCs w:val="22"/>
              </w:rPr>
            </w:pPr>
            <w:r w:rsidRPr="008406FE">
              <w:rPr>
                <w:rFonts w:ascii="Calibri" w:hAnsi="Calibri" w:cs="Calibri"/>
                <w:sz w:val="22"/>
                <w:szCs w:val="22"/>
              </w:rPr>
              <w:t xml:space="preserve">Odgovornost za izbiro kandidata je na prijavitelju (prijavitelj ima vpliv na to kako zanesljivega diplomanta bo izbral). </w:t>
            </w:r>
          </w:p>
          <w:p w:rsidR="008406FE" w:rsidRPr="008406FE" w:rsidRDefault="008406FE" w:rsidP="00AD123C">
            <w:pPr>
              <w:jc w:val="both"/>
              <w:rPr>
                <w:rFonts w:ascii="Calibri" w:hAnsi="Calibri" w:cs="Calibri"/>
                <w:sz w:val="22"/>
                <w:szCs w:val="22"/>
              </w:rPr>
            </w:pPr>
          </w:p>
          <w:p w:rsidR="00B62AC2" w:rsidRDefault="008406FE" w:rsidP="00AD123C">
            <w:pPr>
              <w:jc w:val="both"/>
              <w:rPr>
                <w:rFonts w:ascii="Calibri" w:hAnsi="Calibri" w:cs="Calibri"/>
                <w:sz w:val="22"/>
                <w:szCs w:val="22"/>
              </w:rPr>
            </w:pPr>
            <w:r w:rsidRPr="008406FE">
              <w:rPr>
                <w:rFonts w:ascii="Calibri" w:hAnsi="Calibri" w:cs="Calibri"/>
                <w:sz w:val="22"/>
                <w:szCs w:val="22"/>
              </w:rPr>
              <w:t xml:space="preserve">V kolikor upravičenec ne bo izpolnil svoje pogodbene obveznosti </w:t>
            </w:r>
            <w:r w:rsidR="00392168">
              <w:rPr>
                <w:rFonts w:ascii="Calibri" w:hAnsi="Calibri" w:cs="Calibri"/>
                <w:sz w:val="22"/>
                <w:szCs w:val="22"/>
              </w:rPr>
              <w:t xml:space="preserve">glede zaposlitve diplomanta še za </w:t>
            </w:r>
            <w:r w:rsidR="00E46710">
              <w:rPr>
                <w:rFonts w:ascii="Calibri" w:hAnsi="Calibri" w:cs="Calibri"/>
                <w:sz w:val="22"/>
                <w:szCs w:val="22"/>
              </w:rPr>
              <w:t xml:space="preserve">najmanj </w:t>
            </w:r>
            <w:r w:rsidR="00392168">
              <w:rPr>
                <w:rFonts w:ascii="Calibri" w:hAnsi="Calibri" w:cs="Calibri"/>
                <w:sz w:val="22"/>
                <w:szCs w:val="22"/>
              </w:rPr>
              <w:t xml:space="preserve">1x </w:t>
            </w:r>
            <w:r w:rsidR="00E46710">
              <w:rPr>
                <w:rFonts w:ascii="Calibri" w:hAnsi="Calibri" w:cs="Calibri"/>
                <w:sz w:val="22"/>
                <w:szCs w:val="22"/>
              </w:rPr>
              <w:t>toliko časa, kolikor časa je zanj p</w:t>
            </w:r>
            <w:r w:rsidR="00392168">
              <w:rPr>
                <w:rFonts w:ascii="Calibri" w:hAnsi="Calibri" w:cs="Calibri"/>
                <w:sz w:val="22"/>
                <w:szCs w:val="22"/>
              </w:rPr>
              <w:t>reje</w:t>
            </w:r>
            <w:r w:rsidR="00E46710">
              <w:rPr>
                <w:rFonts w:ascii="Calibri" w:hAnsi="Calibri" w:cs="Calibri"/>
                <w:sz w:val="22"/>
                <w:szCs w:val="22"/>
              </w:rPr>
              <w:t>mal</w:t>
            </w:r>
            <w:r w:rsidR="00392168">
              <w:rPr>
                <w:rFonts w:ascii="Calibri" w:hAnsi="Calibri" w:cs="Calibri"/>
                <w:sz w:val="22"/>
                <w:szCs w:val="22"/>
              </w:rPr>
              <w:t xml:space="preserve"> nepovratn</w:t>
            </w:r>
            <w:r w:rsidR="00E46710">
              <w:rPr>
                <w:rFonts w:ascii="Calibri" w:hAnsi="Calibri" w:cs="Calibri"/>
                <w:sz w:val="22"/>
                <w:szCs w:val="22"/>
              </w:rPr>
              <w:t>a</w:t>
            </w:r>
            <w:r w:rsidR="00392168">
              <w:rPr>
                <w:rFonts w:ascii="Calibri" w:hAnsi="Calibri" w:cs="Calibri"/>
                <w:sz w:val="22"/>
                <w:szCs w:val="22"/>
              </w:rPr>
              <w:t xml:space="preserve"> sredst</w:t>
            </w:r>
            <w:r w:rsidR="00E46710">
              <w:rPr>
                <w:rFonts w:ascii="Calibri" w:hAnsi="Calibri" w:cs="Calibri"/>
                <w:sz w:val="22"/>
                <w:szCs w:val="22"/>
              </w:rPr>
              <w:t>va</w:t>
            </w:r>
            <w:r w:rsidR="00392168">
              <w:rPr>
                <w:rFonts w:ascii="Calibri" w:hAnsi="Calibri" w:cs="Calibri"/>
                <w:sz w:val="22"/>
                <w:szCs w:val="22"/>
              </w:rPr>
              <w:t xml:space="preserve">, </w:t>
            </w:r>
            <w:r w:rsidRPr="008406FE">
              <w:rPr>
                <w:rFonts w:ascii="Calibri" w:hAnsi="Calibri" w:cs="Calibri"/>
                <w:sz w:val="22"/>
                <w:szCs w:val="22"/>
              </w:rPr>
              <w:t>bo prejeta sredstva skupaj s pripadajočimi obrestmi moral vrniti.</w:t>
            </w:r>
          </w:p>
          <w:p w:rsidR="00B62AC2" w:rsidRDefault="00B62AC2" w:rsidP="00AD123C">
            <w:pPr>
              <w:spacing w:line="240" w:lineRule="auto"/>
              <w:jc w:val="both"/>
              <w:rPr>
                <w:rFonts w:ascii="Calibri" w:hAnsi="Calibri" w:cs="Calibri"/>
                <w:sz w:val="22"/>
                <w:szCs w:val="22"/>
              </w:rPr>
            </w:pPr>
          </w:p>
        </w:tc>
      </w:tr>
      <w:tr w:rsidR="00B62AC2" w:rsidTr="00AD123C">
        <w:trPr>
          <w:trHeight w:val="714"/>
        </w:trPr>
        <w:tc>
          <w:tcPr>
            <w:tcW w:w="421" w:type="dxa"/>
            <w:vMerge/>
          </w:tcPr>
          <w:p w:rsidR="00B62AC2" w:rsidRDefault="00B62AC2" w:rsidP="00AD123C">
            <w:pPr>
              <w:spacing w:line="240" w:lineRule="auto"/>
              <w:jc w:val="both"/>
              <w:rPr>
                <w:rFonts w:ascii="Calibri" w:hAnsi="Calibri" w:cs="Calibri"/>
                <w:sz w:val="22"/>
                <w:szCs w:val="22"/>
              </w:rPr>
            </w:pPr>
          </w:p>
        </w:tc>
        <w:tc>
          <w:tcPr>
            <w:tcW w:w="3685" w:type="dxa"/>
          </w:tcPr>
          <w:p w:rsidR="002063C7" w:rsidRDefault="002063C7" w:rsidP="00AD123C">
            <w:pPr>
              <w:rPr>
                <w:rFonts w:ascii="Calibri" w:hAnsi="Calibri" w:cs="Calibri"/>
                <w:sz w:val="22"/>
                <w:szCs w:val="22"/>
              </w:rPr>
            </w:pPr>
            <w:r w:rsidRPr="002063C7">
              <w:rPr>
                <w:rFonts w:ascii="Calibri" w:hAnsi="Calibri" w:cs="Calibri"/>
                <w:sz w:val="22"/>
                <w:szCs w:val="22"/>
              </w:rPr>
              <w:t>4.</w:t>
            </w:r>
          </w:p>
          <w:p w:rsidR="002063C7" w:rsidRPr="002063C7" w:rsidRDefault="002063C7" w:rsidP="00AD123C">
            <w:pPr>
              <w:rPr>
                <w:rFonts w:ascii="Calibri" w:hAnsi="Calibri" w:cs="Calibri"/>
                <w:sz w:val="22"/>
                <w:szCs w:val="22"/>
              </w:rPr>
            </w:pPr>
            <w:r w:rsidRPr="002063C7">
              <w:rPr>
                <w:rFonts w:ascii="Calibri" w:hAnsi="Calibri" w:cs="Calibri"/>
                <w:sz w:val="22"/>
                <w:szCs w:val="22"/>
              </w:rPr>
              <w:t xml:space="preserve">Ali se lahko na razpis kot diplomanta prijavi direktorja in lastnika podjetja, ki v podjetju ni zaposlen in je od zaključka pridobitve magistrskega naziva minilo manj kot dve leti? </w:t>
            </w:r>
          </w:p>
          <w:p w:rsidR="00B62AC2" w:rsidRPr="00667D26" w:rsidRDefault="00B62AC2" w:rsidP="00AD123C">
            <w:pPr>
              <w:spacing w:line="240" w:lineRule="auto"/>
              <w:jc w:val="both"/>
              <w:rPr>
                <w:rFonts w:ascii="Calibri" w:hAnsi="Calibri" w:cs="Calibri"/>
                <w:sz w:val="22"/>
                <w:szCs w:val="22"/>
              </w:rPr>
            </w:pPr>
          </w:p>
        </w:tc>
        <w:tc>
          <w:tcPr>
            <w:tcW w:w="4382" w:type="dxa"/>
          </w:tcPr>
          <w:p w:rsidR="00392168" w:rsidRDefault="00392168" w:rsidP="00AD123C">
            <w:pPr>
              <w:spacing w:line="240" w:lineRule="auto"/>
              <w:jc w:val="both"/>
              <w:rPr>
                <w:rFonts w:ascii="Calibri" w:hAnsi="Calibri" w:cs="Calibri"/>
                <w:sz w:val="22"/>
                <w:szCs w:val="22"/>
              </w:rPr>
            </w:pPr>
          </w:p>
          <w:p w:rsidR="00B62AC2" w:rsidRDefault="00392168" w:rsidP="00AD123C">
            <w:pPr>
              <w:spacing w:line="240" w:lineRule="auto"/>
              <w:jc w:val="both"/>
              <w:rPr>
                <w:rFonts w:ascii="Calibri" w:hAnsi="Calibri" w:cs="Calibri"/>
                <w:sz w:val="22"/>
                <w:szCs w:val="22"/>
              </w:rPr>
            </w:pPr>
            <w:r w:rsidRPr="00392168">
              <w:rPr>
                <w:rFonts w:ascii="Calibri" w:hAnsi="Calibri" w:cs="Calibri"/>
                <w:sz w:val="22"/>
                <w:szCs w:val="22"/>
              </w:rPr>
              <w:t>Motiv za zaposlitev mora biti skladen s predmetom in ciljem javnega razpisa, zgolj želja po pridobitvi nepovratnih sredstev ni dovolj. Prav tako pa tudi prezaposlitve niso dovoljene</w:t>
            </w:r>
            <w:r>
              <w:rPr>
                <w:rFonts w:ascii="Calibri" w:hAnsi="Calibri" w:cs="Calibri"/>
                <w:sz w:val="22"/>
                <w:szCs w:val="22"/>
              </w:rPr>
              <w:t xml:space="preserve"> po tem javnem razpisu</w:t>
            </w:r>
            <w:r w:rsidRPr="00392168">
              <w:rPr>
                <w:rFonts w:ascii="Calibri" w:hAnsi="Calibri" w:cs="Calibri"/>
                <w:sz w:val="22"/>
                <w:szCs w:val="22"/>
              </w:rPr>
              <w:t>.</w:t>
            </w:r>
          </w:p>
        </w:tc>
      </w:tr>
      <w:tr w:rsidR="00D27B2B" w:rsidTr="00AD123C">
        <w:trPr>
          <w:trHeight w:val="714"/>
        </w:trPr>
        <w:tc>
          <w:tcPr>
            <w:tcW w:w="421" w:type="dxa"/>
          </w:tcPr>
          <w:p w:rsidR="00D27B2B" w:rsidRDefault="00F35ADA" w:rsidP="00AD123C">
            <w:pPr>
              <w:spacing w:line="240" w:lineRule="auto"/>
              <w:jc w:val="both"/>
              <w:rPr>
                <w:rFonts w:ascii="Calibri" w:hAnsi="Calibri" w:cs="Calibri"/>
                <w:sz w:val="22"/>
                <w:szCs w:val="22"/>
              </w:rPr>
            </w:pPr>
            <w:r>
              <w:rPr>
                <w:rFonts w:ascii="Calibri" w:hAnsi="Calibri" w:cs="Calibri"/>
                <w:sz w:val="22"/>
                <w:szCs w:val="22"/>
              </w:rPr>
              <w:t>5.</w:t>
            </w:r>
          </w:p>
        </w:tc>
        <w:tc>
          <w:tcPr>
            <w:tcW w:w="3685" w:type="dxa"/>
          </w:tcPr>
          <w:p w:rsidR="00F35ADA" w:rsidRDefault="00F35ADA" w:rsidP="00AD123C">
            <w:pPr>
              <w:jc w:val="both"/>
              <w:rPr>
                <w:rFonts w:ascii="Calibri" w:hAnsi="Calibri" w:cs="Calibri"/>
                <w:sz w:val="22"/>
                <w:szCs w:val="22"/>
              </w:rPr>
            </w:pPr>
          </w:p>
          <w:p w:rsidR="00D27B2B" w:rsidRPr="00D27B2B" w:rsidRDefault="00D27B2B" w:rsidP="00AD123C">
            <w:pPr>
              <w:jc w:val="both"/>
              <w:rPr>
                <w:rFonts w:ascii="Calibri" w:hAnsi="Calibri" w:cs="Calibri"/>
                <w:sz w:val="22"/>
                <w:szCs w:val="22"/>
              </w:rPr>
            </w:pPr>
            <w:r w:rsidRPr="00D27B2B">
              <w:rPr>
                <w:rFonts w:ascii="Calibri" w:hAnsi="Calibri" w:cs="Calibri"/>
                <w:sz w:val="22"/>
                <w:szCs w:val="22"/>
              </w:rPr>
              <w:t>Zanima nas, ali lahko izberemo diplomanta, ki ni slovenski državljan, je pa diplomiral v Sloveniji in tudi prebiva v Sloveniji? Če da, so tu kakšni dodatni pogoji?</w:t>
            </w:r>
          </w:p>
          <w:p w:rsidR="00D27B2B" w:rsidRPr="00D27B2B" w:rsidRDefault="00D27B2B" w:rsidP="00AD123C">
            <w:pPr>
              <w:rPr>
                <w:rFonts w:ascii="Calibri" w:hAnsi="Calibri" w:cs="Calibri"/>
                <w:sz w:val="22"/>
                <w:szCs w:val="22"/>
              </w:rPr>
            </w:pPr>
          </w:p>
          <w:p w:rsidR="00D27B2B" w:rsidRPr="002063C7" w:rsidRDefault="00D27B2B" w:rsidP="00AD123C">
            <w:pPr>
              <w:rPr>
                <w:rFonts w:ascii="Calibri" w:hAnsi="Calibri" w:cs="Calibri"/>
                <w:sz w:val="22"/>
                <w:szCs w:val="22"/>
              </w:rPr>
            </w:pPr>
          </w:p>
        </w:tc>
        <w:tc>
          <w:tcPr>
            <w:tcW w:w="4382" w:type="dxa"/>
          </w:tcPr>
          <w:p w:rsidR="00D27B2B" w:rsidRDefault="00D27B2B" w:rsidP="00AD123C">
            <w:pPr>
              <w:spacing w:line="240" w:lineRule="auto"/>
              <w:jc w:val="both"/>
              <w:rPr>
                <w:rFonts w:ascii="Calibri" w:hAnsi="Calibri" w:cs="Calibri"/>
                <w:sz w:val="22"/>
                <w:szCs w:val="22"/>
              </w:rPr>
            </w:pPr>
          </w:p>
          <w:p w:rsidR="00F154C9" w:rsidRDefault="00F154C9" w:rsidP="00AD123C">
            <w:pPr>
              <w:spacing w:line="240" w:lineRule="auto"/>
              <w:jc w:val="both"/>
              <w:rPr>
                <w:rFonts w:ascii="Calibri" w:hAnsi="Calibri" w:cs="Calibri"/>
                <w:sz w:val="22"/>
                <w:szCs w:val="22"/>
              </w:rPr>
            </w:pPr>
            <w:r>
              <w:rPr>
                <w:rFonts w:ascii="Calibri" w:hAnsi="Calibri" w:cs="Calibri"/>
                <w:sz w:val="22"/>
                <w:szCs w:val="22"/>
              </w:rPr>
              <w:t>Ne, ker to ni v skladu s cilji javnega razpisa.</w:t>
            </w:r>
          </w:p>
        </w:tc>
      </w:tr>
      <w:tr w:rsidR="00AD123C" w:rsidTr="00AD123C">
        <w:trPr>
          <w:trHeight w:val="1474"/>
        </w:trPr>
        <w:tc>
          <w:tcPr>
            <w:tcW w:w="421" w:type="dxa"/>
            <w:vMerge w:val="restart"/>
          </w:tcPr>
          <w:p w:rsidR="00AD123C" w:rsidRDefault="00AD123C" w:rsidP="00AD123C">
            <w:pPr>
              <w:spacing w:line="240" w:lineRule="auto"/>
              <w:jc w:val="both"/>
              <w:rPr>
                <w:rFonts w:ascii="Calibri" w:hAnsi="Calibri" w:cs="Calibri"/>
                <w:sz w:val="22"/>
                <w:szCs w:val="22"/>
              </w:rPr>
            </w:pPr>
            <w:r>
              <w:rPr>
                <w:rFonts w:ascii="Calibri" w:hAnsi="Calibri" w:cs="Calibri"/>
                <w:sz w:val="22"/>
                <w:szCs w:val="22"/>
              </w:rPr>
              <w:t>6.</w:t>
            </w:r>
          </w:p>
        </w:tc>
        <w:tc>
          <w:tcPr>
            <w:tcW w:w="3685" w:type="dxa"/>
          </w:tcPr>
          <w:p w:rsidR="00001952" w:rsidRDefault="00001952" w:rsidP="00AD123C">
            <w:pPr>
              <w:jc w:val="both"/>
              <w:rPr>
                <w:rFonts w:ascii="Calibri" w:hAnsi="Calibri" w:cs="Calibri"/>
                <w:sz w:val="22"/>
                <w:szCs w:val="22"/>
              </w:rPr>
            </w:pPr>
          </w:p>
          <w:p w:rsidR="00AD123C" w:rsidRDefault="00AD123C" w:rsidP="00AD123C">
            <w:pPr>
              <w:jc w:val="both"/>
              <w:rPr>
                <w:rFonts w:ascii="Calibri" w:hAnsi="Calibri" w:cs="Calibri"/>
                <w:sz w:val="22"/>
                <w:szCs w:val="22"/>
              </w:rPr>
            </w:pPr>
            <w:r w:rsidRPr="00893557">
              <w:rPr>
                <w:rFonts w:ascii="Calibri" w:hAnsi="Calibri" w:cs="Calibri"/>
                <w:sz w:val="22"/>
                <w:szCs w:val="22"/>
              </w:rPr>
              <w:t xml:space="preserve">Podjetje želi zaposliti že izbranega kandidata, vendar do 1.9. še ne bo magistriral. Ali lahko podjetje vlogo na drugi rok (15.2.2023) odda takoj, ko bo oseba izpolnjevala pogoje? </w:t>
            </w:r>
          </w:p>
          <w:p w:rsidR="00001952" w:rsidRDefault="00001952" w:rsidP="00AD123C">
            <w:pPr>
              <w:jc w:val="both"/>
              <w:rPr>
                <w:rFonts w:ascii="Calibri" w:hAnsi="Calibri" w:cs="Calibri"/>
                <w:sz w:val="22"/>
                <w:szCs w:val="22"/>
              </w:rPr>
            </w:pPr>
          </w:p>
          <w:p w:rsidR="00AD123C" w:rsidRPr="002063C7" w:rsidRDefault="00AD123C" w:rsidP="00AD123C">
            <w:pPr>
              <w:jc w:val="both"/>
              <w:rPr>
                <w:rFonts w:ascii="Calibri" w:hAnsi="Calibri" w:cs="Calibri"/>
                <w:sz w:val="22"/>
                <w:szCs w:val="22"/>
              </w:rPr>
            </w:pPr>
          </w:p>
        </w:tc>
        <w:tc>
          <w:tcPr>
            <w:tcW w:w="4382" w:type="dxa"/>
          </w:tcPr>
          <w:p w:rsidR="00AD123C" w:rsidRDefault="00AD123C" w:rsidP="00AD123C">
            <w:pPr>
              <w:spacing w:line="240" w:lineRule="auto"/>
              <w:jc w:val="both"/>
              <w:rPr>
                <w:rFonts w:ascii="Calibri" w:hAnsi="Calibri" w:cs="Calibri"/>
                <w:sz w:val="22"/>
                <w:szCs w:val="22"/>
              </w:rPr>
            </w:pPr>
          </w:p>
          <w:p w:rsidR="00A428FF" w:rsidRDefault="00791867" w:rsidP="00791867">
            <w:pPr>
              <w:spacing w:line="240" w:lineRule="auto"/>
              <w:jc w:val="both"/>
              <w:rPr>
                <w:rFonts w:ascii="Calibri" w:hAnsi="Calibri" w:cs="Calibri"/>
                <w:sz w:val="22"/>
                <w:szCs w:val="22"/>
              </w:rPr>
            </w:pPr>
            <w:r>
              <w:rPr>
                <w:rFonts w:ascii="Calibri" w:hAnsi="Calibri" w:cs="Calibri"/>
                <w:sz w:val="22"/>
                <w:szCs w:val="22"/>
              </w:rPr>
              <w:t>Podjetje se lahko prijavi na drugi rok (do 15. 2. 2024 )</w:t>
            </w:r>
            <w:bookmarkStart w:id="0" w:name="_GoBack"/>
            <w:bookmarkEnd w:id="0"/>
            <w:r w:rsidR="00A428FF">
              <w:rPr>
                <w:rFonts w:ascii="Calibri" w:hAnsi="Calibri" w:cs="Calibri"/>
                <w:sz w:val="22"/>
                <w:szCs w:val="22"/>
              </w:rPr>
              <w:t>.</w:t>
            </w:r>
          </w:p>
        </w:tc>
      </w:tr>
      <w:tr w:rsidR="00AD123C" w:rsidTr="00AD123C">
        <w:trPr>
          <w:trHeight w:val="3206"/>
        </w:trPr>
        <w:tc>
          <w:tcPr>
            <w:tcW w:w="421" w:type="dxa"/>
            <w:vMerge/>
          </w:tcPr>
          <w:p w:rsidR="00AD123C" w:rsidRDefault="00AD123C" w:rsidP="00AD123C">
            <w:pPr>
              <w:spacing w:line="240" w:lineRule="auto"/>
              <w:jc w:val="both"/>
              <w:rPr>
                <w:rFonts w:ascii="Calibri" w:hAnsi="Calibri" w:cs="Calibri"/>
                <w:sz w:val="22"/>
                <w:szCs w:val="22"/>
              </w:rPr>
            </w:pPr>
          </w:p>
        </w:tc>
        <w:tc>
          <w:tcPr>
            <w:tcW w:w="3685" w:type="dxa"/>
          </w:tcPr>
          <w:p w:rsidR="00AD123C" w:rsidRPr="00893557" w:rsidRDefault="00AD123C" w:rsidP="00AD123C">
            <w:pPr>
              <w:jc w:val="both"/>
              <w:rPr>
                <w:rFonts w:ascii="Calibri" w:hAnsi="Calibri" w:cs="Calibri"/>
                <w:sz w:val="22"/>
                <w:szCs w:val="22"/>
              </w:rPr>
            </w:pPr>
            <w:r w:rsidRPr="00893557">
              <w:rPr>
                <w:rFonts w:ascii="Calibri" w:hAnsi="Calibri" w:cs="Calibri"/>
                <w:sz w:val="22"/>
                <w:szCs w:val="22"/>
              </w:rPr>
              <w:t xml:space="preserve">Kandidat bo končal šolanje v mesecu oktobru, vlogo z vsemi prilogami bi oddali do 1.9., kandidata po oddaji vloge zaposlimo in takrat tudi začne z izvajanjem projekta. </w:t>
            </w:r>
          </w:p>
          <w:p w:rsidR="00AD123C" w:rsidRPr="00893557" w:rsidRDefault="00AD123C" w:rsidP="00AD123C">
            <w:pPr>
              <w:jc w:val="both"/>
              <w:rPr>
                <w:rFonts w:ascii="Calibri" w:hAnsi="Calibri" w:cs="Calibri"/>
                <w:sz w:val="22"/>
                <w:szCs w:val="22"/>
              </w:rPr>
            </w:pPr>
          </w:p>
          <w:p w:rsidR="00AD123C" w:rsidRPr="00893557" w:rsidRDefault="00AD123C" w:rsidP="00AD123C">
            <w:pPr>
              <w:jc w:val="both"/>
              <w:rPr>
                <w:rFonts w:ascii="Calibri" w:hAnsi="Calibri" w:cs="Calibri"/>
                <w:sz w:val="22"/>
                <w:szCs w:val="22"/>
              </w:rPr>
            </w:pPr>
            <w:r w:rsidRPr="00893557">
              <w:rPr>
                <w:rFonts w:ascii="Calibri" w:hAnsi="Calibri" w:cs="Calibri"/>
                <w:sz w:val="22"/>
                <w:szCs w:val="22"/>
              </w:rPr>
              <w:t xml:space="preserve">Je to z vidika razpisnih pogojev izvedljivo? Na ta način bo kandidat prišel do zaposlitve prej kot šele v letu 2024. </w:t>
            </w:r>
          </w:p>
          <w:p w:rsidR="00AD123C" w:rsidRPr="00893557" w:rsidRDefault="00AD123C" w:rsidP="00AD123C">
            <w:pPr>
              <w:jc w:val="both"/>
              <w:rPr>
                <w:rFonts w:ascii="Calibri" w:hAnsi="Calibri" w:cs="Calibri"/>
                <w:sz w:val="22"/>
                <w:szCs w:val="22"/>
              </w:rPr>
            </w:pPr>
          </w:p>
        </w:tc>
        <w:tc>
          <w:tcPr>
            <w:tcW w:w="4382" w:type="dxa"/>
          </w:tcPr>
          <w:p w:rsidR="00A428FF" w:rsidRDefault="00A428FF" w:rsidP="00AD123C">
            <w:pPr>
              <w:spacing w:line="240" w:lineRule="auto"/>
              <w:jc w:val="both"/>
              <w:rPr>
                <w:rFonts w:ascii="Calibri" w:hAnsi="Calibri" w:cs="Calibri"/>
                <w:sz w:val="22"/>
                <w:szCs w:val="22"/>
              </w:rPr>
            </w:pPr>
          </w:p>
          <w:p w:rsidR="00A428FF" w:rsidRDefault="00A428FF" w:rsidP="00AD123C">
            <w:pPr>
              <w:spacing w:line="240" w:lineRule="auto"/>
              <w:jc w:val="both"/>
              <w:rPr>
                <w:rFonts w:ascii="Calibri" w:hAnsi="Calibri" w:cs="Calibri"/>
                <w:sz w:val="22"/>
                <w:szCs w:val="22"/>
              </w:rPr>
            </w:pPr>
            <w:r>
              <w:rPr>
                <w:rFonts w:ascii="Calibri" w:hAnsi="Calibri" w:cs="Calibri"/>
                <w:sz w:val="22"/>
                <w:szCs w:val="22"/>
              </w:rPr>
              <w:t>Ne. Kandidat v času prijave ne bo izpolnjeval pogojev iz točke 2.1.3. razpisne dokumentacije.</w:t>
            </w:r>
          </w:p>
          <w:p w:rsidR="00A428FF" w:rsidRDefault="00A428FF" w:rsidP="00AD123C">
            <w:pPr>
              <w:spacing w:line="240" w:lineRule="auto"/>
              <w:jc w:val="both"/>
              <w:rPr>
                <w:rFonts w:ascii="Calibri" w:hAnsi="Calibri" w:cs="Calibri"/>
                <w:sz w:val="22"/>
                <w:szCs w:val="22"/>
              </w:rPr>
            </w:pPr>
          </w:p>
          <w:p w:rsidR="00A428FF" w:rsidRDefault="00A428FF" w:rsidP="00AD123C">
            <w:pPr>
              <w:spacing w:line="240" w:lineRule="auto"/>
              <w:jc w:val="both"/>
              <w:rPr>
                <w:rFonts w:ascii="Calibri" w:hAnsi="Calibri" w:cs="Calibri"/>
                <w:sz w:val="22"/>
                <w:szCs w:val="22"/>
              </w:rPr>
            </w:pPr>
          </w:p>
        </w:tc>
      </w:tr>
      <w:tr w:rsidR="00D27B2B" w:rsidTr="00AD123C">
        <w:trPr>
          <w:trHeight w:val="714"/>
        </w:trPr>
        <w:tc>
          <w:tcPr>
            <w:tcW w:w="421" w:type="dxa"/>
          </w:tcPr>
          <w:p w:rsidR="00D27B2B" w:rsidRDefault="00D27B2B" w:rsidP="00AD123C">
            <w:pPr>
              <w:spacing w:line="240" w:lineRule="auto"/>
              <w:jc w:val="both"/>
              <w:rPr>
                <w:rFonts w:ascii="Calibri" w:hAnsi="Calibri" w:cs="Calibri"/>
                <w:sz w:val="22"/>
                <w:szCs w:val="22"/>
              </w:rPr>
            </w:pPr>
          </w:p>
        </w:tc>
        <w:tc>
          <w:tcPr>
            <w:tcW w:w="3685" w:type="dxa"/>
          </w:tcPr>
          <w:p w:rsidR="00D27B2B" w:rsidRPr="002063C7" w:rsidRDefault="00D27B2B" w:rsidP="00AD123C">
            <w:pPr>
              <w:jc w:val="both"/>
              <w:rPr>
                <w:rFonts w:ascii="Calibri" w:hAnsi="Calibri" w:cs="Calibri"/>
                <w:sz w:val="22"/>
                <w:szCs w:val="22"/>
              </w:rPr>
            </w:pPr>
          </w:p>
        </w:tc>
        <w:tc>
          <w:tcPr>
            <w:tcW w:w="4382" w:type="dxa"/>
          </w:tcPr>
          <w:p w:rsidR="00D27B2B" w:rsidRDefault="00D27B2B" w:rsidP="00AD123C">
            <w:pPr>
              <w:spacing w:line="240" w:lineRule="auto"/>
              <w:jc w:val="both"/>
              <w:rPr>
                <w:rFonts w:ascii="Calibri" w:hAnsi="Calibri" w:cs="Calibri"/>
                <w:sz w:val="22"/>
                <w:szCs w:val="22"/>
              </w:rPr>
            </w:pPr>
          </w:p>
        </w:tc>
      </w:tr>
      <w:tr w:rsidR="00D27B2B" w:rsidTr="00AD123C">
        <w:trPr>
          <w:trHeight w:val="714"/>
        </w:trPr>
        <w:tc>
          <w:tcPr>
            <w:tcW w:w="421" w:type="dxa"/>
          </w:tcPr>
          <w:p w:rsidR="00D27B2B" w:rsidRDefault="00D27B2B" w:rsidP="00AD123C">
            <w:pPr>
              <w:spacing w:line="240" w:lineRule="auto"/>
              <w:jc w:val="both"/>
              <w:rPr>
                <w:rFonts w:ascii="Calibri" w:hAnsi="Calibri" w:cs="Calibri"/>
                <w:sz w:val="22"/>
                <w:szCs w:val="22"/>
              </w:rPr>
            </w:pPr>
          </w:p>
        </w:tc>
        <w:tc>
          <w:tcPr>
            <w:tcW w:w="3685" w:type="dxa"/>
          </w:tcPr>
          <w:p w:rsidR="00D27B2B" w:rsidRPr="002063C7" w:rsidRDefault="00D27B2B" w:rsidP="00AD123C">
            <w:pPr>
              <w:jc w:val="both"/>
              <w:rPr>
                <w:rFonts w:ascii="Calibri" w:hAnsi="Calibri" w:cs="Calibri"/>
                <w:sz w:val="22"/>
                <w:szCs w:val="22"/>
              </w:rPr>
            </w:pPr>
          </w:p>
        </w:tc>
        <w:tc>
          <w:tcPr>
            <w:tcW w:w="4382" w:type="dxa"/>
          </w:tcPr>
          <w:p w:rsidR="00D27B2B" w:rsidRDefault="00D27B2B" w:rsidP="00AD123C">
            <w:pPr>
              <w:spacing w:line="240" w:lineRule="auto"/>
              <w:jc w:val="both"/>
              <w:rPr>
                <w:rFonts w:ascii="Calibri" w:hAnsi="Calibri" w:cs="Calibri"/>
                <w:sz w:val="22"/>
                <w:szCs w:val="22"/>
              </w:rPr>
            </w:pPr>
          </w:p>
        </w:tc>
      </w:tr>
    </w:tbl>
    <w:p w:rsidR="00770E83" w:rsidRDefault="00770E83" w:rsidP="00893557">
      <w:pPr>
        <w:spacing w:line="240" w:lineRule="auto"/>
        <w:jc w:val="both"/>
        <w:rPr>
          <w:rFonts w:cs="Arial"/>
          <w:szCs w:val="20"/>
        </w:rPr>
      </w:pPr>
    </w:p>
    <w:p w:rsidR="00AB660A" w:rsidRDefault="00AB660A"/>
    <w:sectPr w:rsidR="00AB660A" w:rsidSect="00783310">
      <w:headerReference w:type="even" r:id="rId8"/>
      <w:headerReference w:type="default" r:id="rId9"/>
      <w:footerReference w:type="even" r:id="rId10"/>
      <w:footerReference w:type="default" r:id="rId11"/>
      <w:headerReference w:type="first" r:id="rId12"/>
      <w:footerReference w:type="first" r:id="rId13"/>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304" w:rsidRDefault="006E4304" w:rsidP="008A4089">
      <w:pPr>
        <w:spacing w:line="240" w:lineRule="auto"/>
      </w:pPr>
      <w:r>
        <w:separator/>
      </w:r>
    </w:p>
  </w:endnote>
  <w:endnote w:type="continuationSeparator" w:id="0">
    <w:p w:rsidR="006E4304" w:rsidRDefault="006E4304"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B14"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F04B14" w:rsidRDefault="0079186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B14"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791867">
      <w:rPr>
        <w:rStyle w:val="tevilkastrani"/>
        <w:noProof/>
      </w:rPr>
      <w:t>3</w:t>
    </w:r>
    <w:r>
      <w:rPr>
        <w:rStyle w:val="tevilkastrani"/>
      </w:rPr>
      <w:fldChar w:fldCharType="end"/>
    </w:r>
  </w:p>
  <w:p w:rsidR="00F04B14" w:rsidRDefault="0079186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DB3" w:rsidRDefault="00213DB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304" w:rsidRDefault="006E4304" w:rsidP="008A4089">
      <w:pPr>
        <w:spacing w:line="240" w:lineRule="auto"/>
      </w:pPr>
      <w:r>
        <w:separator/>
      </w:r>
    </w:p>
  </w:footnote>
  <w:footnote w:type="continuationSeparator" w:id="0">
    <w:p w:rsidR="006E4304" w:rsidRDefault="006E4304"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DB3" w:rsidRDefault="00213DB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B14" w:rsidRPr="00110CBD" w:rsidRDefault="00791867"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rsidTr="00CA6DCC">
      <w:trPr>
        <w:trHeight w:hRule="exact" w:val="847"/>
      </w:trPr>
      <w:tc>
        <w:tcPr>
          <w:tcW w:w="649" w:type="dxa"/>
        </w:tcPr>
        <w:p w:rsidR="007A37F8"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rsidR="007A37F8" w:rsidRPr="006D42D9" w:rsidRDefault="00791867" w:rsidP="007A37F8">
          <w:pPr>
            <w:rPr>
              <w:rFonts w:ascii="Republika" w:hAnsi="Republika"/>
              <w:sz w:val="60"/>
              <w:szCs w:val="60"/>
            </w:rPr>
          </w:pPr>
        </w:p>
        <w:p w:rsidR="007A37F8" w:rsidRPr="006D42D9" w:rsidRDefault="00791867" w:rsidP="007A37F8">
          <w:pPr>
            <w:rPr>
              <w:rFonts w:ascii="Republika" w:hAnsi="Republika"/>
              <w:sz w:val="60"/>
              <w:szCs w:val="60"/>
            </w:rPr>
          </w:pPr>
        </w:p>
        <w:p w:rsidR="007A37F8" w:rsidRPr="006D42D9" w:rsidRDefault="00791867" w:rsidP="007A37F8">
          <w:pPr>
            <w:rPr>
              <w:rFonts w:ascii="Republika" w:hAnsi="Republika"/>
              <w:sz w:val="60"/>
              <w:szCs w:val="60"/>
            </w:rPr>
          </w:pPr>
        </w:p>
        <w:p w:rsidR="007A37F8" w:rsidRPr="006D42D9" w:rsidRDefault="00791867" w:rsidP="007A37F8">
          <w:pPr>
            <w:rPr>
              <w:rFonts w:ascii="Republika" w:hAnsi="Republika"/>
              <w:sz w:val="60"/>
              <w:szCs w:val="60"/>
            </w:rPr>
          </w:pPr>
        </w:p>
        <w:p w:rsidR="007A37F8" w:rsidRPr="006D42D9" w:rsidRDefault="00791867" w:rsidP="007A37F8">
          <w:pPr>
            <w:rPr>
              <w:rFonts w:ascii="Republika" w:hAnsi="Republika"/>
              <w:sz w:val="60"/>
              <w:szCs w:val="60"/>
            </w:rPr>
          </w:pPr>
        </w:p>
        <w:p w:rsidR="007A37F8" w:rsidRPr="006D42D9" w:rsidRDefault="00791867" w:rsidP="007A37F8">
          <w:pPr>
            <w:rPr>
              <w:rFonts w:ascii="Republika" w:hAnsi="Republika"/>
              <w:sz w:val="60"/>
              <w:szCs w:val="60"/>
            </w:rPr>
          </w:pPr>
        </w:p>
        <w:p w:rsidR="007A37F8" w:rsidRPr="006D42D9" w:rsidRDefault="00791867" w:rsidP="007A37F8">
          <w:pPr>
            <w:rPr>
              <w:rFonts w:ascii="Republika" w:hAnsi="Republika"/>
              <w:sz w:val="60"/>
              <w:szCs w:val="60"/>
            </w:rPr>
          </w:pPr>
        </w:p>
        <w:p w:rsidR="007A37F8" w:rsidRPr="006D42D9" w:rsidRDefault="00791867" w:rsidP="007A37F8">
          <w:pPr>
            <w:rPr>
              <w:rFonts w:ascii="Republika" w:hAnsi="Republika"/>
              <w:sz w:val="60"/>
              <w:szCs w:val="60"/>
            </w:rPr>
          </w:pPr>
        </w:p>
        <w:p w:rsidR="007A37F8" w:rsidRPr="006D42D9" w:rsidRDefault="00791867" w:rsidP="007A37F8">
          <w:pPr>
            <w:rPr>
              <w:rFonts w:ascii="Republika" w:hAnsi="Republika"/>
              <w:sz w:val="60"/>
              <w:szCs w:val="60"/>
            </w:rPr>
          </w:pPr>
        </w:p>
        <w:p w:rsidR="007A37F8" w:rsidRPr="006D42D9" w:rsidRDefault="00791867" w:rsidP="007A37F8">
          <w:pPr>
            <w:rPr>
              <w:rFonts w:ascii="Republika" w:hAnsi="Republika"/>
              <w:sz w:val="60"/>
              <w:szCs w:val="60"/>
            </w:rPr>
          </w:pPr>
        </w:p>
        <w:p w:rsidR="007A37F8" w:rsidRPr="006D42D9" w:rsidRDefault="00791867" w:rsidP="007A37F8">
          <w:pPr>
            <w:rPr>
              <w:rFonts w:ascii="Republika" w:hAnsi="Republika"/>
              <w:sz w:val="60"/>
              <w:szCs w:val="60"/>
            </w:rPr>
          </w:pPr>
        </w:p>
        <w:p w:rsidR="007A37F8" w:rsidRPr="006D42D9" w:rsidRDefault="00791867" w:rsidP="007A37F8">
          <w:pPr>
            <w:rPr>
              <w:rFonts w:ascii="Republika" w:hAnsi="Republika"/>
              <w:sz w:val="60"/>
              <w:szCs w:val="60"/>
            </w:rPr>
          </w:pPr>
        </w:p>
        <w:p w:rsidR="007A37F8" w:rsidRPr="006D42D9" w:rsidRDefault="00791867" w:rsidP="007A37F8">
          <w:pPr>
            <w:rPr>
              <w:rFonts w:ascii="Republika" w:hAnsi="Republika"/>
              <w:sz w:val="60"/>
              <w:szCs w:val="60"/>
            </w:rPr>
          </w:pPr>
        </w:p>
        <w:p w:rsidR="007A37F8" w:rsidRPr="006D42D9" w:rsidRDefault="00791867" w:rsidP="007A37F8">
          <w:pPr>
            <w:rPr>
              <w:rFonts w:ascii="Republika" w:hAnsi="Republika"/>
              <w:sz w:val="60"/>
              <w:szCs w:val="60"/>
            </w:rPr>
          </w:pPr>
        </w:p>
        <w:p w:rsidR="007A37F8" w:rsidRPr="006D42D9" w:rsidRDefault="00791867" w:rsidP="007A37F8">
          <w:pPr>
            <w:rPr>
              <w:rFonts w:ascii="Republika" w:hAnsi="Republika"/>
              <w:sz w:val="60"/>
              <w:szCs w:val="60"/>
            </w:rPr>
          </w:pPr>
        </w:p>
        <w:p w:rsidR="007A37F8" w:rsidRPr="006D42D9" w:rsidRDefault="00791867" w:rsidP="007A37F8">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F04B14" w:rsidRPr="008F3500" w:rsidTr="00CF1D75">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rsidR="00F04B14" w:rsidRPr="006D42D9" w:rsidRDefault="00791867" w:rsidP="006D42D9">
          <w:pPr>
            <w:rPr>
              <w:rFonts w:ascii="Republika" w:hAnsi="Republika"/>
              <w:sz w:val="60"/>
              <w:szCs w:val="60"/>
            </w:rPr>
          </w:pPr>
        </w:p>
      </w:tc>
    </w:tr>
  </w:tbl>
  <w:p w:rsidR="00F04B14"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3E708EC3" wp14:editId="7F21B6C3">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47595"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" o:allowincell="f" strokecolor="#428299" strokeweight=".5pt">
              <w10:wrap anchory="page"/>
            </v:line>
          </w:pict>
        </mc:Fallback>
      </mc:AlternateContent>
    </w:r>
    <w:r w:rsidRPr="008F3500">
      <w:rPr>
        <w:rFonts w:ascii="Republika" w:hAnsi="Republika"/>
      </w:rPr>
      <w:t>REPUBLIKA SLOVENIJA</w:t>
    </w:r>
  </w:p>
  <w:p w:rsidR="00F04B14" w:rsidRPr="008A4089" w:rsidRDefault="008A4089" w:rsidP="00924E3C">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w:t>
    </w:r>
    <w:r w:rsidR="0093239D">
      <w:rPr>
        <w:rFonts w:ascii="Republika" w:hAnsi="Republika"/>
        <w:b/>
        <w:caps/>
      </w:rPr>
      <w:t>ZA KOHEZIJO IN REGIONALNI RAZVOJ</w:t>
    </w:r>
  </w:p>
  <w:p w:rsidR="003702FA" w:rsidRPr="008F3500" w:rsidRDefault="0093239D" w:rsidP="0093239D">
    <w:pPr>
      <w:pStyle w:val="Glava"/>
      <w:tabs>
        <w:tab w:val="clear" w:pos="4320"/>
        <w:tab w:val="clear" w:pos="8640"/>
        <w:tab w:val="left" w:pos="5112"/>
      </w:tabs>
      <w:spacing w:before="120" w:line="240" w:lineRule="exact"/>
      <w:rPr>
        <w:rFonts w:cs="Arial"/>
        <w:sz w:val="16"/>
      </w:rPr>
    </w:pPr>
    <w:r>
      <w:rPr>
        <w:rFonts w:cs="Arial"/>
        <w:sz w:val="16"/>
      </w:rPr>
      <w:t>Kotnikova ulica 5</w:t>
    </w:r>
    <w:r w:rsidR="003702FA">
      <w:rPr>
        <w:rFonts w:cs="Arial"/>
        <w:sz w:val="16"/>
      </w:rPr>
      <w:t>, 1000 Ljubljana</w:t>
    </w:r>
    <w:r w:rsidR="003702FA" w:rsidRPr="008F3500">
      <w:rPr>
        <w:rFonts w:cs="Arial"/>
        <w:sz w:val="16"/>
      </w:rPr>
      <w:tab/>
      <w:t xml:space="preserve">T: </w:t>
    </w:r>
    <w:r>
      <w:rPr>
        <w:rFonts w:cs="Arial"/>
        <w:sz w:val="16"/>
      </w:rPr>
      <w:t>01 400 36</w:t>
    </w:r>
    <w:r w:rsidR="003702FA">
      <w:rPr>
        <w:rFonts w:cs="Arial"/>
        <w:sz w:val="16"/>
      </w:rPr>
      <w:t xml:space="preserve"> </w:t>
    </w:r>
    <w:r>
      <w:rPr>
        <w:rFonts w:cs="Arial"/>
        <w:sz w:val="16"/>
      </w:rPr>
      <w:t>82</w:t>
    </w:r>
  </w:p>
  <w:p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93239D">
      <w:rPr>
        <w:rFonts w:cs="Arial"/>
        <w:sz w:val="16"/>
      </w:rPr>
      <w:t>gp.</w:t>
    </w:r>
    <w:r w:rsidR="00213DB3">
      <w:rPr>
        <w:rFonts w:cs="Arial"/>
        <w:sz w:val="16"/>
      </w:rPr>
      <w:t>mkrr</w:t>
    </w:r>
    <w:r>
      <w:rPr>
        <w:rFonts w:cs="Arial"/>
        <w:sz w:val="16"/>
      </w:rPr>
      <w:t>@gov.si</w:t>
    </w:r>
  </w:p>
  <w:p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w:t>
    </w:r>
    <w:r w:rsidR="00213DB3">
      <w:rPr>
        <w:rFonts w:cs="Arial"/>
        <w:sz w:val="16"/>
      </w:rPr>
      <w:t>mkrr</w:t>
    </w:r>
    <w:r>
      <w:rPr>
        <w:rFonts w:cs="Arial"/>
        <w:sz w:val="16"/>
      </w:rPr>
      <w:t>.gov.si</w:t>
    </w:r>
  </w:p>
  <w:p w:rsidR="00F04B14" w:rsidRPr="008F3500" w:rsidRDefault="00791867"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26F8C"/>
    <w:multiLevelType w:val="hybridMultilevel"/>
    <w:tmpl w:val="45228860"/>
    <w:lvl w:ilvl="0" w:tplc="34E0BD0E">
      <w:start w:val="1"/>
      <w:numFmt w:val="bullet"/>
      <w:lvlText w:val="-"/>
      <w:lvlJc w:val="left"/>
      <w:pPr>
        <w:ind w:left="360" w:hanging="360"/>
      </w:pPr>
      <w:rPr>
        <w:rFonts w:ascii="Calibri" w:hAnsi="Calibri" w:hint="default"/>
      </w:rPr>
    </w:lvl>
    <w:lvl w:ilvl="1" w:tplc="04240003">
      <w:start w:val="1"/>
      <w:numFmt w:val="decimal"/>
      <w:lvlText w:val="%2."/>
      <w:lvlJc w:val="left"/>
      <w:pPr>
        <w:tabs>
          <w:tab w:val="num" w:pos="1080"/>
        </w:tabs>
        <w:ind w:left="1080" w:hanging="360"/>
      </w:pPr>
    </w:lvl>
    <w:lvl w:ilvl="2" w:tplc="04240005">
      <w:start w:val="1"/>
      <w:numFmt w:val="decimal"/>
      <w:lvlText w:val="%3."/>
      <w:lvlJc w:val="left"/>
      <w:pPr>
        <w:tabs>
          <w:tab w:val="num" w:pos="1800"/>
        </w:tabs>
        <w:ind w:left="1800" w:hanging="360"/>
      </w:pPr>
    </w:lvl>
    <w:lvl w:ilvl="3" w:tplc="04240001">
      <w:start w:val="1"/>
      <w:numFmt w:val="decimal"/>
      <w:lvlText w:val="%4."/>
      <w:lvlJc w:val="left"/>
      <w:pPr>
        <w:tabs>
          <w:tab w:val="num" w:pos="2520"/>
        </w:tabs>
        <w:ind w:left="2520" w:hanging="360"/>
      </w:pPr>
    </w:lvl>
    <w:lvl w:ilvl="4" w:tplc="04240003">
      <w:start w:val="1"/>
      <w:numFmt w:val="decimal"/>
      <w:lvlText w:val="%5."/>
      <w:lvlJc w:val="left"/>
      <w:pPr>
        <w:tabs>
          <w:tab w:val="num" w:pos="3240"/>
        </w:tabs>
        <w:ind w:left="3240" w:hanging="360"/>
      </w:pPr>
    </w:lvl>
    <w:lvl w:ilvl="5" w:tplc="04240005">
      <w:start w:val="1"/>
      <w:numFmt w:val="decimal"/>
      <w:lvlText w:val="%6."/>
      <w:lvlJc w:val="left"/>
      <w:pPr>
        <w:tabs>
          <w:tab w:val="num" w:pos="3960"/>
        </w:tabs>
        <w:ind w:left="3960" w:hanging="360"/>
      </w:pPr>
    </w:lvl>
    <w:lvl w:ilvl="6" w:tplc="04240001">
      <w:start w:val="1"/>
      <w:numFmt w:val="decimal"/>
      <w:lvlText w:val="%7."/>
      <w:lvlJc w:val="left"/>
      <w:pPr>
        <w:tabs>
          <w:tab w:val="num" w:pos="4680"/>
        </w:tabs>
        <w:ind w:left="4680" w:hanging="360"/>
      </w:pPr>
    </w:lvl>
    <w:lvl w:ilvl="7" w:tplc="04240003">
      <w:start w:val="1"/>
      <w:numFmt w:val="decimal"/>
      <w:lvlText w:val="%8."/>
      <w:lvlJc w:val="left"/>
      <w:pPr>
        <w:tabs>
          <w:tab w:val="num" w:pos="5400"/>
        </w:tabs>
        <w:ind w:left="5400" w:hanging="360"/>
      </w:pPr>
    </w:lvl>
    <w:lvl w:ilvl="8" w:tplc="04240005">
      <w:start w:val="1"/>
      <w:numFmt w:val="decimal"/>
      <w:lvlText w:val="%9."/>
      <w:lvlJc w:val="left"/>
      <w:pPr>
        <w:tabs>
          <w:tab w:val="num" w:pos="6120"/>
        </w:tabs>
        <w:ind w:left="6120" w:hanging="360"/>
      </w:pPr>
    </w:lvl>
  </w:abstractNum>
  <w:abstractNum w:abstractNumId="1" w15:restartNumberingAfterBreak="0">
    <w:nsid w:val="7B427371"/>
    <w:multiLevelType w:val="hybridMultilevel"/>
    <w:tmpl w:val="AE20A068"/>
    <w:lvl w:ilvl="0" w:tplc="A9C80E04">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031"/>
    <w:rsid w:val="00001952"/>
    <w:rsid w:val="00002BBE"/>
    <w:rsid w:val="00056BDF"/>
    <w:rsid w:val="00096031"/>
    <w:rsid w:val="000B3868"/>
    <w:rsid w:val="000E3146"/>
    <w:rsid w:val="00184F99"/>
    <w:rsid w:val="001D498E"/>
    <w:rsid w:val="002063C7"/>
    <w:rsid w:val="00213DB3"/>
    <w:rsid w:val="00244D22"/>
    <w:rsid w:val="002B3912"/>
    <w:rsid w:val="002C048C"/>
    <w:rsid w:val="003702FA"/>
    <w:rsid w:val="00392168"/>
    <w:rsid w:val="003E5EB4"/>
    <w:rsid w:val="00405120"/>
    <w:rsid w:val="00420092"/>
    <w:rsid w:val="00432E3F"/>
    <w:rsid w:val="00465C01"/>
    <w:rsid w:val="004941CD"/>
    <w:rsid w:val="004D70BD"/>
    <w:rsid w:val="0052597F"/>
    <w:rsid w:val="005469D9"/>
    <w:rsid w:val="005A57BB"/>
    <w:rsid w:val="005B7E4A"/>
    <w:rsid w:val="00605DEA"/>
    <w:rsid w:val="00635403"/>
    <w:rsid w:val="00643E27"/>
    <w:rsid w:val="00667D26"/>
    <w:rsid w:val="006903BF"/>
    <w:rsid w:val="006E4304"/>
    <w:rsid w:val="00706DBA"/>
    <w:rsid w:val="00722E8D"/>
    <w:rsid w:val="00770E83"/>
    <w:rsid w:val="00773B64"/>
    <w:rsid w:val="00791867"/>
    <w:rsid w:val="0079510C"/>
    <w:rsid w:val="007A64F5"/>
    <w:rsid w:val="007F087F"/>
    <w:rsid w:val="00817562"/>
    <w:rsid w:val="00817D0D"/>
    <w:rsid w:val="008406FE"/>
    <w:rsid w:val="008564A8"/>
    <w:rsid w:val="00863AA6"/>
    <w:rsid w:val="00893557"/>
    <w:rsid w:val="008A4089"/>
    <w:rsid w:val="008A6DE1"/>
    <w:rsid w:val="008D4AB1"/>
    <w:rsid w:val="008E5B1F"/>
    <w:rsid w:val="008F5A16"/>
    <w:rsid w:val="009071F1"/>
    <w:rsid w:val="009075E1"/>
    <w:rsid w:val="0093239D"/>
    <w:rsid w:val="009C393E"/>
    <w:rsid w:val="00A428FF"/>
    <w:rsid w:val="00AB3C66"/>
    <w:rsid w:val="00AB660A"/>
    <w:rsid w:val="00AD123C"/>
    <w:rsid w:val="00AE6391"/>
    <w:rsid w:val="00AF05D0"/>
    <w:rsid w:val="00B12F1A"/>
    <w:rsid w:val="00B31B22"/>
    <w:rsid w:val="00B62AC2"/>
    <w:rsid w:val="00B8003B"/>
    <w:rsid w:val="00BA303C"/>
    <w:rsid w:val="00BF3A73"/>
    <w:rsid w:val="00C3025A"/>
    <w:rsid w:val="00C478D0"/>
    <w:rsid w:val="00C71D2F"/>
    <w:rsid w:val="00C753BB"/>
    <w:rsid w:val="00CF734D"/>
    <w:rsid w:val="00D01D83"/>
    <w:rsid w:val="00D01DD4"/>
    <w:rsid w:val="00D27B2B"/>
    <w:rsid w:val="00D314B4"/>
    <w:rsid w:val="00DC2BC9"/>
    <w:rsid w:val="00DE6F72"/>
    <w:rsid w:val="00E349B6"/>
    <w:rsid w:val="00E46710"/>
    <w:rsid w:val="00EC3D6A"/>
    <w:rsid w:val="00EE77E8"/>
    <w:rsid w:val="00F01B8B"/>
    <w:rsid w:val="00F1397A"/>
    <w:rsid w:val="00F13FDD"/>
    <w:rsid w:val="00F154C9"/>
    <w:rsid w:val="00F15F82"/>
    <w:rsid w:val="00F17F85"/>
    <w:rsid w:val="00F24944"/>
    <w:rsid w:val="00F35ADA"/>
    <w:rsid w:val="00F47424"/>
    <w:rsid w:val="00F94F2A"/>
    <w:rsid w:val="00FA7FF9"/>
    <w:rsid w:val="00FB5A63"/>
    <w:rsid w:val="00FD0280"/>
    <w:rsid w:val="00FD2735"/>
    <w:rsid w:val="00FD3EF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047F7"/>
  <w15:chartTrackingRefBased/>
  <w15:docId w15:val="{4CACBF66-43B6-4A6C-A672-3A971EE4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Telobesedila">
    <w:name w:val="Body Text"/>
    <w:basedOn w:val="Navaden"/>
    <w:link w:val="TelobesedilaZnak"/>
    <w:unhideWhenUsed/>
    <w:rsid w:val="00817562"/>
    <w:pPr>
      <w:suppressAutoHyphens/>
      <w:spacing w:after="120" w:line="240" w:lineRule="auto"/>
    </w:pPr>
    <w:rPr>
      <w:rFonts w:ascii="Times New Roman" w:hAnsi="Times New Roman"/>
      <w:sz w:val="24"/>
      <w:lang w:eastAsia="ar-SA"/>
    </w:rPr>
  </w:style>
  <w:style w:type="character" w:customStyle="1" w:styleId="TelobesedilaZnak">
    <w:name w:val="Telo besedila Znak"/>
    <w:basedOn w:val="Privzetapisavaodstavka"/>
    <w:link w:val="Telobesedila"/>
    <w:rsid w:val="00817562"/>
    <w:rPr>
      <w:rFonts w:ascii="Times New Roman" w:eastAsia="Times New Roman" w:hAnsi="Times New Roman" w:cs="Times New Roman"/>
      <w:sz w:val="24"/>
      <w:szCs w:val="24"/>
      <w:lang w:eastAsia="ar-SA"/>
    </w:rPr>
  </w:style>
  <w:style w:type="paragraph" w:styleId="Odstavekseznama">
    <w:name w:val="List Paragraph"/>
    <w:basedOn w:val="Navaden"/>
    <w:uiPriority w:val="34"/>
    <w:qFormat/>
    <w:rsid w:val="00817562"/>
    <w:pPr>
      <w:spacing w:line="260" w:lineRule="atLeast"/>
      <w:ind w:left="720"/>
      <w:contextualSpacing/>
    </w:pPr>
    <w:rPr>
      <w:lang w:val="en-US"/>
    </w:rPr>
  </w:style>
  <w:style w:type="paragraph" w:styleId="Besedilooblaka">
    <w:name w:val="Balloon Text"/>
    <w:basedOn w:val="Navaden"/>
    <w:link w:val="BesedilooblakaZnak"/>
    <w:uiPriority w:val="99"/>
    <w:semiHidden/>
    <w:unhideWhenUsed/>
    <w:rsid w:val="009075E1"/>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075E1"/>
    <w:rPr>
      <w:rFonts w:ascii="Segoe UI" w:eastAsia="Times New Roman" w:hAnsi="Segoe UI" w:cs="Segoe UI"/>
      <w:sz w:val="18"/>
      <w:szCs w:val="18"/>
    </w:rPr>
  </w:style>
  <w:style w:type="character" w:styleId="Hiperpovezava">
    <w:name w:val="Hyperlink"/>
    <w:basedOn w:val="Privzetapisavaodstavka"/>
    <w:uiPriority w:val="99"/>
    <w:unhideWhenUsed/>
    <w:rsid w:val="009075E1"/>
    <w:rPr>
      <w:color w:val="0563C1" w:themeColor="hyperlink"/>
      <w:u w:val="single"/>
    </w:rPr>
  </w:style>
  <w:style w:type="table" w:styleId="Tabelamrea">
    <w:name w:val="Table Grid"/>
    <w:basedOn w:val="Navadnatabela"/>
    <w:uiPriority w:val="39"/>
    <w:rsid w:val="00706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301807">
      <w:bodyDiv w:val="1"/>
      <w:marLeft w:val="0"/>
      <w:marRight w:val="0"/>
      <w:marTop w:val="0"/>
      <w:marBottom w:val="0"/>
      <w:divBdr>
        <w:top w:val="none" w:sz="0" w:space="0" w:color="auto"/>
        <w:left w:val="none" w:sz="0" w:space="0" w:color="auto"/>
        <w:bottom w:val="none" w:sz="0" w:space="0" w:color="auto"/>
        <w:right w:val="none" w:sz="0" w:space="0" w:color="auto"/>
      </w:divBdr>
      <w:divsChild>
        <w:div w:id="289674883">
          <w:marLeft w:val="0"/>
          <w:marRight w:val="0"/>
          <w:marTop w:val="0"/>
          <w:marBottom w:val="0"/>
          <w:divBdr>
            <w:top w:val="none" w:sz="0" w:space="0" w:color="auto"/>
            <w:left w:val="none" w:sz="0" w:space="0" w:color="auto"/>
            <w:bottom w:val="none" w:sz="0" w:space="0" w:color="auto"/>
            <w:right w:val="none" w:sz="0" w:space="0" w:color="auto"/>
          </w:divBdr>
          <w:divsChild>
            <w:div w:id="888146820">
              <w:marLeft w:val="0"/>
              <w:marRight w:val="0"/>
              <w:marTop w:val="0"/>
              <w:marBottom w:val="0"/>
              <w:divBdr>
                <w:top w:val="none" w:sz="0" w:space="0" w:color="auto"/>
                <w:left w:val="none" w:sz="0" w:space="0" w:color="auto"/>
                <w:bottom w:val="none" w:sz="0" w:space="0" w:color="auto"/>
                <w:right w:val="none" w:sz="0" w:space="0" w:color="auto"/>
              </w:divBdr>
            </w:div>
            <w:div w:id="1224371794">
              <w:marLeft w:val="0"/>
              <w:marRight w:val="0"/>
              <w:marTop w:val="0"/>
              <w:marBottom w:val="0"/>
              <w:divBdr>
                <w:top w:val="none" w:sz="0" w:space="0" w:color="auto"/>
                <w:left w:val="none" w:sz="0" w:space="0" w:color="auto"/>
                <w:bottom w:val="none" w:sz="0" w:space="0" w:color="auto"/>
                <w:right w:val="none" w:sz="0" w:space="0" w:color="auto"/>
              </w:divBdr>
            </w:div>
            <w:div w:id="1495074553">
              <w:marLeft w:val="0"/>
              <w:marRight w:val="0"/>
              <w:marTop w:val="0"/>
              <w:marBottom w:val="0"/>
              <w:divBdr>
                <w:top w:val="none" w:sz="0" w:space="0" w:color="auto"/>
                <w:left w:val="none" w:sz="0" w:space="0" w:color="auto"/>
                <w:bottom w:val="none" w:sz="0" w:space="0" w:color="auto"/>
                <w:right w:val="none" w:sz="0" w:space="0" w:color="auto"/>
              </w:divBdr>
            </w:div>
            <w:div w:id="232473341">
              <w:marLeft w:val="0"/>
              <w:marRight w:val="0"/>
              <w:marTop w:val="0"/>
              <w:marBottom w:val="0"/>
              <w:divBdr>
                <w:top w:val="none" w:sz="0" w:space="0" w:color="auto"/>
                <w:left w:val="none" w:sz="0" w:space="0" w:color="auto"/>
                <w:bottom w:val="none" w:sz="0" w:space="0" w:color="auto"/>
                <w:right w:val="none" w:sz="0" w:space="0" w:color="auto"/>
              </w:divBdr>
            </w:div>
            <w:div w:id="2124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27966">
      <w:bodyDiv w:val="1"/>
      <w:marLeft w:val="0"/>
      <w:marRight w:val="0"/>
      <w:marTop w:val="0"/>
      <w:marBottom w:val="0"/>
      <w:divBdr>
        <w:top w:val="none" w:sz="0" w:space="0" w:color="auto"/>
        <w:left w:val="none" w:sz="0" w:space="0" w:color="auto"/>
        <w:bottom w:val="none" w:sz="0" w:space="0" w:color="auto"/>
        <w:right w:val="none" w:sz="0" w:space="0" w:color="auto"/>
      </w:divBdr>
    </w:div>
    <w:div w:id="881674976">
      <w:bodyDiv w:val="1"/>
      <w:marLeft w:val="0"/>
      <w:marRight w:val="0"/>
      <w:marTop w:val="0"/>
      <w:marBottom w:val="0"/>
      <w:divBdr>
        <w:top w:val="none" w:sz="0" w:space="0" w:color="auto"/>
        <w:left w:val="none" w:sz="0" w:space="0" w:color="auto"/>
        <w:bottom w:val="none" w:sz="0" w:space="0" w:color="auto"/>
        <w:right w:val="none" w:sz="0" w:space="0" w:color="auto"/>
      </w:divBdr>
    </w:div>
    <w:div w:id="1035546491">
      <w:bodyDiv w:val="1"/>
      <w:marLeft w:val="0"/>
      <w:marRight w:val="0"/>
      <w:marTop w:val="0"/>
      <w:marBottom w:val="0"/>
      <w:divBdr>
        <w:top w:val="none" w:sz="0" w:space="0" w:color="auto"/>
        <w:left w:val="none" w:sz="0" w:space="0" w:color="auto"/>
        <w:bottom w:val="none" w:sz="0" w:space="0" w:color="auto"/>
        <w:right w:val="none" w:sz="0" w:space="0" w:color="auto"/>
      </w:divBdr>
    </w:div>
    <w:div w:id="1446072364">
      <w:bodyDiv w:val="1"/>
      <w:marLeft w:val="0"/>
      <w:marRight w:val="0"/>
      <w:marTop w:val="0"/>
      <w:marBottom w:val="0"/>
      <w:divBdr>
        <w:top w:val="none" w:sz="0" w:space="0" w:color="auto"/>
        <w:left w:val="none" w:sz="0" w:space="0" w:color="auto"/>
        <w:bottom w:val="none" w:sz="0" w:space="0" w:color="auto"/>
        <w:right w:val="none" w:sz="0" w:space="0" w:color="auto"/>
      </w:divBdr>
      <w:divsChild>
        <w:div w:id="1185828752">
          <w:marLeft w:val="0"/>
          <w:marRight w:val="0"/>
          <w:marTop w:val="0"/>
          <w:marBottom w:val="0"/>
          <w:divBdr>
            <w:top w:val="none" w:sz="0" w:space="0" w:color="auto"/>
            <w:left w:val="none" w:sz="0" w:space="0" w:color="auto"/>
            <w:bottom w:val="none" w:sz="0" w:space="0" w:color="auto"/>
            <w:right w:val="none" w:sz="0" w:space="0" w:color="auto"/>
          </w:divBdr>
        </w:div>
        <w:div w:id="1812600618">
          <w:marLeft w:val="0"/>
          <w:marRight w:val="0"/>
          <w:marTop w:val="0"/>
          <w:marBottom w:val="0"/>
          <w:divBdr>
            <w:top w:val="none" w:sz="0" w:space="0" w:color="auto"/>
            <w:left w:val="none" w:sz="0" w:space="0" w:color="auto"/>
            <w:bottom w:val="none" w:sz="0" w:space="0" w:color="auto"/>
            <w:right w:val="none" w:sz="0" w:space="0" w:color="auto"/>
          </w:divBdr>
        </w:div>
        <w:div w:id="1125543701">
          <w:marLeft w:val="0"/>
          <w:marRight w:val="0"/>
          <w:marTop w:val="0"/>
          <w:marBottom w:val="0"/>
          <w:divBdr>
            <w:top w:val="none" w:sz="0" w:space="0" w:color="auto"/>
            <w:left w:val="none" w:sz="0" w:space="0" w:color="auto"/>
            <w:bottom w:val="none" w:sz="0" w:space="0" w:color="auto"/>
            <w:right w:val="none" w:sz="0" w:space="0" w:color="auto"/>
          </w:divBdr>
        </w:div>
        <w:div w:id="541673809">
          <w:marLeft w:val="0"/>
          <w:marRight w:val="0"/>
          <w:marTop w:val="0"/>
          <w:marBottom w:val="0"/>
          <w:divBdr>
            <w:top w:val="none" w:sz="0" w:space="0" w:color="auto"/>
            <w:left w:val="none" w:sz="0" w:space="0" w:color="auto"/>
            <w:bottom w:val="none" w:sz="0" w:space="0" w:color="auto"/>
            <w:right w:val="none" w:sz="0" w:space="0" w:color="auto"/>
          </w:divBdr>
        </w:div>
      </w:divsChild>
    </w:div>
    <w:div w:id="1869298099">
      <w:bodyDiv w:val="1"/>
      <w:marLeft w:val="0"/>
      <w:marRight w:val="0"/>
      <w:marTop w:val="0"/>
      <w:marBottom w:val="0"/>
      <w:divBdr>
        <w:top w:val="none" w:sz="0" w:space="0" w:color="auto"/>
        <w:left w:val="none" w:sz="0" w:space="0" w:color="auto"/>
        <w:bottom w:val="none" w:sz="0" w:space="0" w:color="auto"/>
        <w:right w:val="none" w:sz="0" w:space="0" w:color="auto"/>
      </w:divBdr>
      <w:divsChild>
        <w:div w:id="1858617098">
          <w:marLeft w:val="0"/>
          <w:marRight w:val="0"/>
          <w:marTop w:val="0"/>
          <w:marBottom w:val="0"/>
          <w:divBdr>
            <w:top w:val="none" w:sz="0" w:space="0" w:color="auto"/>
            <w:left w:val="none" w:sz="0" w:space="0" w:color="auto"/>
            <w:bottom w:val="none" w:sz="0" w:space="0" w:color="auto"/>
            <w:right w:val="none" w:sz="0" w:space="0" w:color="auto"/>
          </w:divBdr>
          <w:divsChild>
            <w:div w:id="572471930">
              <w:marLeft w:val="0"/>
              <w:marRight w:val="0"/>
              <w:marTop w:val="0"/>
              <w:marBottom w:val="0"/>
              <w:divBdr>
                <w:top w:val="none" w:sz="0" w:space="0" w:color="auto"/>
                <w:left w:val="none" w:sz="0" w:space="0" w:color="auto"/>
                <w:bottom w:val="none" w:sz="0" w:space="0" w:color="auto"/>
                <w:right w:val="none" w:sz="0" w:space="0" w:color="auto"/>
              </w:divBdr>
            </w:div>
            <w:div w:id="2058625841">
              <w:marLeft w:val="0"/>
              <w:marRight w:val="0"/>
              <w:marTop w:val="0"/>
              <w:marBottom w:val="0"/>
              <w:divBdr>
                <w:top w:val="none" w:sz="0" w:space="0" w:color="auto"/>
                <w:left w:val="none" w:sz="0" w:space="0" w:color="auto"/>
                <w:bottom w:val="none" w:sz="0" w:space="0" w:color="auto"/>
                <w:right w:val="none" w:sz="0" w:space="0" w:color="auto"/>
              </w:divBdr>
            </w:div>
            <w:div w:id="958881323">
              <w:marLeft w:val="0"/>
              <w:marRight w:val="0"/>
              <w:marTop w:val="0"/>
              <w:marBottom w:val="0"/>
              <w:divBdr>
                <w:top w:val="none" w:sz="0" w:space="0" w:color="auto"/>
                <w:left w:val="none" w:sz="0" w:space="0" w:color="auto"/>
                <w:bottom w:val="none" w:sz="0" w:space="0" w:color="auto"/>
                <w:right w:val="none" w:sz="0" w:space="0" w:color="auto"/>
              </w:divBdr>
              <w:divsChild>
                <w:div w:id="393967697">
                  <w:marLeft w:val="0"/>
                  <w:marRight w:val="0"/>
                  <w:marTop w:val="0"/>
                  <w:marBottom w:val="0"/>
                  <w:divBdr>
                    <w:top w:val="none" w:sz="0" w:space="0" w:color="auto"/>
                    <w:left w:val="none" w:sz="0" w:space="0" w:color="auto"/>
                    <w:bottom w:val="none" w:sz="0" w:space="0" w:color="auto"/>
                    <w:right w:val="none" w:sz="0" w:space="0" w:color="auto"/>
                  </w:divBdr>
                </w:div>
                <w:div w:id="1668171568">
                  <w:marLeft w:val="0"/>
                  <w:marRight w:val="0"/>
                  <w:marTop w:val="0"/>
                  <w:marBottom w:val="0"/>
                  <w:divBdr>
                    <w:top w:val="none" w:sz="0" w:space="0" w:color="auto"/>
                    <w:left w:val="none" w:sz="0" w:space="0" w:color="auto"/>
                    <w:bottom w:val="none" w:sz="0" w:space="0" w:color="auto"/>
                    <w:right w:val="none" w:sz="0" w:space="0" w:color="auto"/>
                  </w:divBdr>
                </w:div>
                <w:div w:id="162624358">
                  <w:marLeft w:val="0"/>
                  <w:marRight w:val="0"/>
                  <w:marTop w:val="0"/>
                  <w:marBottom w:val="0"/>
                  <w:divBdr>
                    <w:top w:val="none" w:sz="0" w:space="0" w:color="auto"/>
                    <w:left w:val="none" w:sz="0" w:space="0" w:color="auto"/>
                    <w:bottom w:val="none" w:sz="0" w:space="0" w:color="auto"/>
                    <w:right w:val="none" w:sz="0" w:space="0" w:color="auto"/>
                  </w:divBdr>
                </w:div>
              </w:divsChild>
            </w:div>
            <w:div w:id="109559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22812">
      <w:bodyDiv w:val="1"/>
      <w:marLeft w:val="0"/>
      <w:marRight w:val="0"/>
      <w:marTop w:val="0"/>
      <w:marBottom w:val="0"/>
      <w:divBdr>
        <w:top w:val="none" w:sz="0" w:space="0" w:color="auto"/>
        <w:left w:val="none" w:sz="0" w:space="0" w:color="auto"/>
        <w:bottom w:val="none" w:sz="0" w:space="0" w:color="auto"/>
        <w:right w:val="none" w:sz="0" w:space="0" w:color="auto"/>
      </w:divBdr>
      <w:divsChild>
        <w:div w:id="1215199651">
          <w:marLeft w:val="0"/>
          <w:marRight w:val="0"/>
          <w:marTop w:val="0"/>
          <w:marBottom w:val="0"/>
          <w:divBdr>
            <w:top w:val="none" w:sz="0" w:space="0" w:color="auto"/>
            <w:left w:val="none" w:sz="0" w:space="0" w:color="auto"/>
            <w:bottom w:val="none" w:sz="0" w:space="0" w:color="auto"/>
            <w:right w:val="none" w:sz="0" w:space="0" w:color="auto"/>
          </w:divBdr>
          <w:divsChild>
            <w:div w:id="886914123">
              <w:marLeft w:val="0"/>
              <w:marRight w:val="0"/>
              <w:marTop w:val="0"/>
              <w:marBottom w:val="0"/>
              <w:divBdr>
                <w:top w:val="none" w:sz="0" w:space="0" w:color="auto"/>
                <w:left w:val="none" w:sz="0" w:space="0" w:color="auto"/>
                <w:bottom w:val="none" w:sz="0" w:space="0" w:color="auto"/>
                <w:right w:val="none" w:sz="0" w:space="0" w:color="auto"/>
              </w:divBdr>
            </w:div>
            <w:div w:id="558053849">
              <w:marLeft w:val="0"/>
              <w:marRight w:val="0"/>
              <w:marTop w:val="0"/>
              <w:marBottom w:val="0"/>
              <w:divBdr>
                <w:top w:val="none" w:sz="0" w:space="0" w:color="auto"/>
                <w:left w:val="none" w:sz="0" w:space="0" w:color="auto"/>
                <w:bottom w:val="none" w:sz="0" w:space="0" w:color="auto"/>
                <w:right w:val="none" w:sz="0" w:space="0" w:color="auto"/>
              </w:divBdr>
            </w:div>
            <w:div w:id="1524393531">
              <w:marLeft w:val="0"/>
              <w:marRight w:val="0"/>
              <w:marTop w:val="0"/>
              <w:marBottom w:val="0"/>
              <w:divBdr>
                <w:top w:val="none" w:sz="0" w:space="0" w:color="auto"/>
                <w:left w:val="none" w:sz="0" w:space="0" w:color="auto"/>
                <w:bottom w:val="none" w:sz="0" w:space="0" w:color="auto"/>
                <w:right w:val="none" w:sz="0" w:space="0" w:color="auto"/>
              </w:divBdr>
            </w:div>
            <w:div w:id="390227721">
              <w:marLeft w:val="0"/>
              <w:marRight w:val="0"/>
              <w:marTop w:val="0"/>
              <w:marBottom w:val="0"/>
              <w:divBdr>
                <w:top w:val="none" w:sz="0" w:space="0" w:color="auto"/>
                <w:left w:val="none" w:sz="0" w:space="0" w:color="auto"/>
                <w:bottom w:val="none" w:sz="0" w:space="0" w:color="auto"/>
                <w:right w:val="none" w:sz="0" w:space="0" w:color="auto"/>
              </w:divBdr>
            </w:div>
            <w:div w:id="190475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varc\AppData\Local\Temp\notes26D01A\MKRR%20Splo&#353;na%20predlog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CAFAF2D-92F8-4178-8874-15EE70E04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MKRR Splošna predloga</Template>
  <TotalTime>139</TotalTime>
  <Pages>3</Pages>
  <Words>585</Words>
  <Characters>3341</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Švarc</dc:creator>
  <cp:keywords/>
  <dc:description/>
  <cp:lastModifiedBy>Kristina Pavlovič</cp:lastModifiedBy>
  <cp:revision>9</cp:revision>
  <cp:lastPrinted>2022-04-20T12:17:00Z</cp:lastPrinted>
  <dcterms:created xsi:type="dcterms:W3CDTF">2023-08-16T10:39:00Z</dcterms:created>
  <dcterms:modified xsi:type="dcterms:W3CDTF">2023-08-17T10:41:00Z</dcterms:modified>
</cp:coreProperties>
</file>