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8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63A7F" w:rsidRPr="00F039CD" w14:paraId="4B26886F" w14:textId="77777777" w:rsidTr="00995AFE">
        <w:tc>
          <w:tcPr>
            <w:tcW w:w="9067" w:type="dxa"/>
            <w:shd w:val="clear" w:color="auto" w:fill="FFF2CC"/>
          </w:tcPr>
          <w:p w14:paraId="7C8B980C" w14:textId="6F61EC29" w:rsidR="00B63A7F" w:rsidRPr="00F039CD" w:rsidRDefault="00B63A7F" w:rsidP="00B63A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Priloga </w:t>
            </w:r>
            <w:r w:rsidR="005607B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: </w:t>
            </w:r>
            <w:r w:rsidRPr="00F039CD">
              <w:rPr>
                <w:rFonts w:ascii="Arial" w:hAnsi="Arial" w:cs="Arial"/>
              </w:rPr>
              <w:t>PROJEKTI, KI ZAJEMAJO IZKLJUČNO ENERGETSKE PRENOVE OBJEKTOV, RAZVOJNO-RAZISKOVALNI IN UPRAVNO-ADMINISTRATIVNI PROJEKTI, KI NISO POVEZANI Z INFRASTRUKTURO.</w:t>
            </w:r>
          </w:p>
          <w:p w14:paraId="1254FD39" w14:textId="77777777" w:rsidR="00B63A7F" w:rsidRPr="00F039CD" w:rsidRDefault="00B63A7F" w:rsidP="00995AF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F039C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2DFCB" wp14:editId="15B047B0">
                      <wp:simplePos x="0" y="0"/>
                      <wp:positionH relativeFrom="column">
                        <wp:posOffset>2755087</wp:posOffset>
                      </wp:positionH>
                      <wp:positionV relativeFrom="paragraph">
                        <wp:posOffset>77597</wp:posOffset>
                      </wp:positionV>
                      <wp:extent cx="131674" cy="212140"/>
                      <wp:effectExtent l="19050" t="0" r="40005" b="35560"/>
                      <wp:wrapNone/>
                      <wp:docPr id="30" name="Puščica do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2121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03C057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uščica dol 30" o:spid="_x0000_s1026" type="#_x0000_t67" style="position:absolute;margin-left:216.95pt;margin-top:6.1pt;width:10.35pt;height:16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" adj="14897" fillcolor="#4472c4" strokecolor="#2f528f" strokeweight="1pt"/>
                  </w:pict>
                </mc:Fallback>
              </mc:AlternateContent>
            </w:r>
          </w:p>
          <w:p w14:paraId="618326BB" w14:textId="77777777" w:rsidR="00B63A7F" w:rsidRPr="00F039CD" w:rsidRDefault="00B63A7F" w:rsidP="00995AF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</w:p>
          <w:p w14:paraId="7F71C885" w14:textId="77777777" w:rsidR="00B63A7F" w:rsidRPr="00F039CD" w:rsidRDefault="00B63A7F" w:rsidP="00995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039CD">
              <w:rPr>
                <w:rFonts w:ascii="Arial" w:hAnsi="Arial" w:cs="Arial"/>
              </w:rPr>
              <w:t xml:space="preserve">Upravičenec priloži </w:t>
            </w:r>
            <w:r w:rsidRPr="00F039CD">
              <w:rPr>
                <w:rFonts w:ascii="Arial" w:hAnsi="Arial" w:cs="Arial"/>
                <w:b/>
              </w:rPr>
              <w:t>OBRAZEC 3 (obrazložitev upravičenca, ko izjava ni obvezna)</w:t>
            </w:r>
          </w:p>
        </w:tc>
      </w:tr>
    </w:tbl>
    <w:p w14:paraId="204CD661" w14:textId="77777777" w:rsidR="00B63A7F" w:rsidRDefault="00B63A7F" w:rsidP="00B63A7F">
      <w:pPr>
        <w:spacing w:after="0"/>
        <w:jc w:val="both"/>
        <w:rPr>
          <w:rFonts w:ascii="Arial" w:hAnsi="Arial" w:cs="Arial"/>
        </w:rPr>
      </w:pPr>
    </w:p>
    <w:p w14:paraId="3EC908BA" w14:textId="77777777" w:rsidR="00B63A7F" w:rsidRPr="00F039CD" w:rsidRDefault="00B63A7F" w:rsidP="00B63A7F">
      <w:pPr>
        <w:spacing w:after="0"/>
        <w:jc w:val="both"/>
        <w:rPr>
          <w:rFonts w:ascii="Arial" w:hAnsi="Arial" w:cs="Arial"/>
        </w:rPr>
      </w:pPr>
      <w:r w:rsidRPr="00F039CD">
        <w:rPr>
          <w:rFonts w:ascii="Arial" w:hAnsi="Arial" w:cs="Arial"/>
        </w:rPr>
        <w:t>OBRAZEC 3: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B63A7F" w:rsidRPr="00F039CD" w14:paraId="064FA112" w14:textId="77777777" w:rsidTr="00995AFE">
        <w:tc>
          <w:tcPr>
            <w:tcW w:w="9062" w:type="dxa"/>
            <w:shd w:val="clear" w:color="auto" w:fill="F2F2F2" w:themeFill="background1" w:themeFillShade="F2"/>
          </w:tcPr>
          <w:p w14:paraId="416097F8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F039CD">
              <w:rPr>
                <w:rFonts w:ascii="Arial" w:hAnsi="Arial" w:cs="Arial"/>
                <w:b/>
              </w:rPr>
              <w:t>Obrazložitev upravičenca, da izjava, da projekt ne bo povzročil poslabšanja stanja voda, ni obvezna</w:t>
            </w:r>
          </w:p>
          <w:p w14:paraId="31B2DB1D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58CAF18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</w:rPr>
            </w:pPr>
            <w:r w:rsidRPr="00F039CD">
              <w:rPr>
                <w:rFonts w:ascii="Arial" w:hAnsi="Arial" w:cs="Arial"/>
              </w:rPr>
              <w:t>Ugotavljamo, da projekt ne predvideva nobenih posegov v okolje in ni povezan z gradnjo, rekonstrukcijo in vzdrževanjem infrastrukture. S tem ne bo izvedenih fizičnih posegov na vodnih in priobalnih zemljiščih oziroma posegov, ki bi vplivali na stanje in količino podzemne vode.</w:t>
            </w:r>
          </w:p>
          <w:p w14:paraId="7125F11A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579F53ED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6639114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</w:rPr>
            </w:pPr>
            <w:r w:rsidRPr="00F039CD">
              <w:rPr>
                <w:rFonts w:ascii="Arial" w:hAnsi="Arial" w:cs="Arial"/>
              </w:rPr>
              <w:t xml:space="preserve">Datum: . . . . . . . . . . . . . . . . . . . . . . . . . . . . . . . . . . . . . . . . . . . . . . . . . . . . . . . . . . . . . . . . . . . . . . . . . </w:t>
            </w:r>
          </w:p>
          <w:p w14:paraId="04C167EA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ABC1F9A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</w:rPr>
            </w:pPr>
            <w:r w:rsidRPr="00F039CD">
              <w:rPr>
                <w:rFonts w:ascii="Arial" w:hAnsi="Arial" w:cs="Arial"/>
              </w:rPr>
              <w:t xml:space="preserve">Podpis: . . . . . . . . . . . . . . . . . . . . . . . . . . . . . . . . . . . . . . . . . . . . . . . . . . . . . . . . . . . . . . . . . . . . . . . . . </w:t>
            </w:r>
          </w:p>
          <w:p w14:paraId="6E151522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9D8B06A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</w:rPr>
            </w:pPr>
            <w:r w:rsidRPr="00F039CD">
              <w:rPr>
                <w:rFonts w:ascii="Arial" w:hAnsi="Arial" w:cs="Arial"/>
              </w:rPr>
              <w:t>Ime: . . . . . . . . . . . . . . . . . . . . . . . . . . . . . . . . . . . . . . . . . . . . . . . . . . . . . . . . . . . . . . . . . . . . . . . . . . . .</w:t>
            </w:r>
          </w:p>
          <w:p w14:paraId="48F49E1C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B627C93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</w:rPr>
            </w:pPr>
            <w:r w:rsidRPr="00F039CD">
              <w:rPr>
                <w:rFonts w:ascii="Arial" w:hAnsi="Arial" w:cs="Arial"/>
              </w:rPr>
              <w:t xml:space="preserve">Položaj: . . . . . . . . . . . . . . . . . . . . . . . . . . . . . . . . . . . . . . . . . . . . . . . . . . . . . . . . . . . . . . . . . . . . . . . . . </w:t>
            </w:r>
          </w:p>
          <w:p w14:paraId="3C51FC87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0519AE4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</w:rPr>
            </w:pPr>
            <w:r w:rsidRPr="00F039CD">
              <w:rPr>
                <w:rFonts w:ascii="Arial" w:hAnsi="Arial" w:cs="Arial"/>
              </w:rPr>
              <w:t>Organizacija: . . . . . . . . . . . . . . . . . . . . . . . . . . .</w:t>
            </w:r>
          </w:p>
          <w:p w14:paraId="45AFDA1F" w14:textId="77777777" w:rsidR="00B63A7F" w:rsidRPr="00F039CD" w:rsidRDefault="00B63A7F" w:rsidP="00995AFE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6C51BA45" w14:textId="77777777" w:rsidR="00B63A7F" w:rsidRDefault="00B63A7F"/>
    <w:sectPr w:rsidR="00B6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32BC4"/>
    <w:multiLevelType w:val="hybridMultilevel"/>
    <w:tmpl w:val="6B9E162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18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7F"/>
    <w:rsid w:val="002E649F"/>
    <w:rsid w:val="005607B8"/>
    <w:rsid w:val="00B63A7F"/>
    <w:rsid w:val="00B6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9486"/>
  <w15:chartTrackingRefBased/>
  <w15:docId w15:val="{14974382-527B-434D-870C-7B5AEBC4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3A7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3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3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3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3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3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3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3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3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3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3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3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3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3A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3A7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3A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3A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3A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3A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3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3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3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3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3A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63A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3A7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3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3A7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3A7F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B63A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Navadnatabela"/>
    <w:next w:val="Tabelamrea"/>
    <w:uiPriority w:val="59"/>
    <w:rsid w:val="00B63A7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Klemenčič</dc:creator>
  <cp:keywords/>
  <dc:description/>
  <cp:lastModifiedBy>Rok Klemenčič</cp:lastModifiedBy>
  <cp:revision>2</cp:revision>
  <dcterms:created xsi:type="dcterms:W3CDTF">2025-02-17T13:36:00Z</dcterms:created>
  <dcterms:modified xsi:type="dcterms:W3CDTF">2025-03-10T12:57:00Z</dcterms:modified>
</cp:coreProperties>
</file>