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97632A"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5D4C1A" w:rsidRPr="005D4C1A" w:rsidRDefault="005D4C1A" w:rsidP="001C45BC">
      <w:pPr>
        <w:jc w:val="both"/>
        <w:rPr>
          <w:rFonts w:ascii="Arial" w:hAnsi="Arial" w:cs="Arial"/>
          <w:color w:val="0070C0"/>
          <w:sz w:val="20"/>
          <w:szCs w:val="20"/>
        </w:rPr>
      </w:pP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8"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DF43D8" w:rsidRDefault="0097632A" w:rsidP="0097632A">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p>
    <w:p w:rsidR="00DF43D8" w:rsidRDefault="00DF43D8" w:rsidP="0097632A">
      <w:pPr>
        <w:jc w:val="both"/>
        <w:rPr>
          <w:rFonts w:ascii="Arial" w:hAnsi="Arial" w:cs="Arial"/>
          <w:sz w:val="20"/>
          <w:szCs w:val="20"/>
        </w:rPr>
      </w:pPr>
      <w:r w:rsidRPr="00DF43D8">
        <w:rPr>
          <w:rFonts w:ascii="Arial" w:hAnsi="Arial" w:cs="Arial"/>
          <w:sz w:val="20"/>
          <w:szCs w:val="20"/>
        </w:rPr>
        <w:t xml:space="preserve">16. V RD je pod poglavjem 5 Namen in cilji </w:t>
      </w:r>
      <w:proofErr w:type="spellStart"/>
      <w:r w:rsidRPr="00DF43D8">
        <w:rPr>
          <w:rFonts w:ascii="Arial" w:hAnsi="Arial" w:cs="Arial"/>
          <w:sz w:val="20"/>
          <w:szCs w:val="20"/>
        </w:rPr>
        <w:t>oepracije</w:t>
      </w:r>
      <w:proofErr w:type="spellEnd"/>
      <w:r w:rsidRPr="00DF43D8">
        <w:rPr>
          <w:rFonts w:ascii="Arial" w:hAnsi="Arial" w:cs="Arial"/>
          <w:sz w:val="20"/>
          <w:szCs w:val="20"/>
        </w:rPr>
        <w:t xml:space="preserve"> </w:t>
      </w:r>
      <w:proofErr w:type="spellStart"/>
      <w:r w:rsidRPr="00DF43D8">
        <w:rPr>
          <w:rFonts w:ascii="Arial" w:hAnsi="Arial" w:cs="Arial"/>
          <w:sz w:val="20"/>
          <w:szCs w:val="20"/>
        </w:rPr>
        <w:t>zapiasno</w:t>
      </w:r>
      <w:proofErr w:type="spellEnd"/>
      <w:r w:rsidRPr="00DF43D8">
        <w:rPr>
          <w:rFonts w:ascii="Arial" w:hAnsi="Arial" w:cs="Arial"/>
          <w:sz w:val="20"/>
          <w:szCs w:val="20"/>
        </w:rPr>
        <w:t xml:space="preserve">, da se “pri investiciji v vodno infrastrukturo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 Ali razumemo prav, da se 70 oz. 75 % delež sofinanciranja EU v primeru protipoplavnih ukrepov upošteva le od 30 %  stroškov protipoplavnih ukrepov brez </w:t>
      </w:r>
      <w:proofErr w:type="spellStart"/>
      <w:r w:rsidRPr="00DF43D8">
        <w:rPr>
          <w:rFonts w:ascii="Arial" w:hAnsi="Arial" w:cs="Arial"/>
          <w:sz w:val="20"/>
          <w:szCs w:val="20"/>
        </w:rPr>
        <w:t>DDv</w:t>
      </w:r>
      <w:proofErr w:type="spellEnd"/>
      <w:r w:rsidRPr="00DF43D8">
        <w:rPr>
          <w:rFonts w:ascii="Arial" w:hAnsi="Arial" w:cs="Arial"/>
          <w:sz w:val="20"/>
          <w:szCs w:val="20"/>
        </w:rPr>
        <w:t>* Torej, da je višina US v primeru protipoplavnih ukrepov le 30 % njihove neto vrednosti brez DDV, pod pogojem, da ne presegajo 30 % GOI del?</w:t>
      </w:r>
    </w:p>
    <w:p w:rsidR="00DF43D8" w:rsidRDefault="00DF43D8" w:rsidP="0097632A">
      <w:pPr>
        <w:jc w:val="both"/>
        <w:rPr>
          <w:rFonts w:ascii="Arial" w:hAnsi="Arial" w:cs="Arial"/>
          <w:color w:val="0070C0"/>
          <w:sz w:val="20"/>
          <w:szCs w:val="20"/>
        </w:rPr>
      </w:pPr>
      <w:r w:rsidRPr="00DF43D8">
        <w:rPr>
          <w:rFonts w:ascii="Arial" w:hAnsi="Arial" w:cs="Arial"/>
          <w:b/>
          <w:color w:val="0070C0"/>
          <w:sz w:val="20"/>
          <w:szCs w:val="20"/>
        </w:rPr>
        <w:t xml:space="preserve">ODGOVOR: </w:t>
      </w:r>
      <w:r>
        <w:rPr>
          <w:rFonts w:ascii="Arial" w:hAnsi="Arial" w:cs="Arial"/>
          <w:color w:val="0070C0"/>
          <w:sz w:val="20"/>
          <w:szCs w:val="20"/>
        </w:rPr>
        <w:t xml:space="preserve">Drži. </w:t>
      </w:r>
    </w:p>
    <w:p w:rsidR="002A6FA7" w:rsidRDefault="002A6FA7" w:rsidP="0097632A">
      <w:pPr>
        <w:jc w:val="both"/>
        <w:rPr>
          <w:rFonts w:ascii="Arial" w:hAnsi="Arial" w:cs="Arial"/>
          <w:color w:val="0070C0"/>
          <w:sz w:val="20"/>
          <w:szCs w:val="20"/>
        </w:rPr>
      </w:pPr>
    </w:p>
    <w:p w:rsidR="002A6FA7" w:rsidRDefault="002A6FA7" w:rsidP="0097632A">
      <w:pPr>
        <w:jc w:val="both"/>
        <w:rPr>
          <w:rFonts w:ascii="Arial" w:hAnsi="Arial" w:cs="Arial"/>
          <w:color w:val="0070C0"/>
          <w:sz w:val="20"/>
          <w:szCs w:val="20"/>
        </w:rPr>
      </w:pPr>
    </w:p>
    <w:p w:rsidR="002A6FA7" w:rsidRPr="002A6FA7" w:rsidRDefault="002A6FA7" w:rsidP="002A6FA7">
      <w:pPr>
        <w:jc w:val="both"/>
        <w:rPr>
          <w:rFonts w:ascii="Arial" w:hAnsi="Arial" w:cs="Arial"/>
          <w:sz w:val="20"/>
          <w:szCs w:val="20"/>
        </w:rPr>
      </w:pPr>
      <w:r w:rsidRPr="002A6FA7">
        <w:rPr>
          <w:rFonts w:ascii="Arial" w:hAnsi="Arial" w:cs="Arial"/>
          <w:sz w:val="20"/>
          <w:szCs w:val="20"/>
        </w:rPr>
        <w:t xml:space="preserve">17. </w:t>
      </w:r>
      <w:r w:rsidRPr="002A6FA7">
        <w:rPr>
          <w:rFonts w:ascii="Arial" w:hAnsi="Arial" w:cs="Arial"/>
          <w:sz w:val="20"/>
          <w:szCs w:val="20"/>
        </w:rPr>
        <w:t>V zvezi s prijavo na Javni razpis za sofinanciranje operacij ekonomsko - poslovne infrastrukture v letih 2</w:t>
      </w:r>
      <w:r>
        <w:rPr>
          <w:rFonts w:ascii="Arial" w:hAnsi="Arial" w:cs="Arial"/>
          <w:sz w:val="20"/>
          <w:szCs w:val="20"/>
        </w:rPr>
        <w:t>022 in 2023 nas zanima sledeče:</w:t>
      </w:r>
    </w:p>
    <w:p w:rsidR="002A6FA7" w:rsidRPr="002A6FA7" w:rsidRDefault="002A6FA7" w:rsidP="002A6FA7">
      <w:pPr>
        <w:jc w:val="both"/>
        <w:rPr>
          <w:rFonts w:ascii="Arial" w:hAnsi="Arial" w:cs="Arial"/>
          <w:sz w:val="20"/>
          <w:szCs w:val="20"/>
        </w:rPr>
      </w:pPr>
      <w:r w:rsidRPr="002A6FA7">
        <w:rPr>
          <w:rFonts w:ascii="Arial" w:hAnsi="Arial" w:cs="Arial"/>
          <w:sz w:val="20"/>
          <w:szCs w:val="20"/>
        </w:rPr>
        <w:t xml:space="preserve">Na razpis želimo prijaviti širitev poslovne cone, ki je po namenski rabi delno opredeljena kot IG delno pa kot </w:t>
      </w:r>
      <w:proofErr w:type="spellStart"/>
      <w:r w:rsidRPr="002A6FA7">
        <w:rPr>
          <w:rFonts w:ascii="Arial" w:hAnsi="Arial" w:cs="Arial"/>
          <w:sz w:val="20"/>
          <w:szCs w:val="20"/>
        </w:rPr>
        <w:t>CDm</w:t>
      </w:r>
      <w:proofErr w:type="spellEnd"/>
      <w:r w:rsidRPr="002A6FA7">
        <w:rPr>
          <w:rFonts w:ascii="Arial" w:hAnsi="Arial" w:cs="Arial"/>
          <w:sz w:val="20"/>
          <w:szCs w:val="20"/>
        </w:rPr>
        <w:t xml:space="preserve"> (mešana raba). Jasno nam je, da so stroški gradnje komunalne infrastrukture v delu cone, ki je po dejanski rabi opr</w:t>
      </w:r>
      <w:r>
        <w:rPr>
          <w:rFonts w:ascii="Arial" w:hAnsi="Arial" w:cs="Arial"/>
          <w:sz w:val="20"/>
          <w:szCs w:val="20"/>
        </w:rPr>
        <w:t xml:space="preserve">edeljena kot </w:t>
      </w:r>
      <w:proofErr w:type="spellStart"/>
      <w:r>
        <w:rPr>
          <w:rFonts w:ascii="Arial" w:hAnsi="Arial" w:cs="Arial"/>
          <w:sz w:val="20"/>
          <w:szCs w:val="20"/>
        </w:rPr>
        <w:t>CDm</w:t>
      </w:r>
      <w:proofErr w:type="spellEnd"/>
      <w:r>
        <w:rPr>
          <w:rFonts w:ascii="Arial" w:hAnsi="Arial" w:cs="Arial"/>
          <w:sz w:val="20"/>
          <w:szCs w:val="20"/>
        </w:rPr>
        <w:t xml:space="preserve"> neupravičeni. </w:t>
      </w:r>
    </w:p>
    <w:p w:rsidR="002A6FA7" w:rsidRDefault="002A6FA7" w:rsidP="002A6FA7">
      <w:pPr>
        <w:jc w:val="both"/>
        <w:rPr>
          <w:rFonts w:ascii="Arial" w:hAnsi="Arial" w:cs="Arial"/>
          <w:sz w:val="20"/>
          <w:szCs w:val="20"/>
        </w:rPr>
      </w:pPr>
      <w:r w:rsidRPr="002A6FA7">
        <w:rPr>
          <w:rFonts w:ascii="Arial" w:hAnsi="Arial" w:cs="Arial"/>
          <w:sz w:val="20"/>
          <w:szCs w:val="20"/>
        </w:rPr>
        <w:t>Zanima nas kaj naj navajamo kot velikost cone; samo del, ki je IG ali celotno cono, na kaj naj izračunavamo zasedenost cone – izražen interes samo na del, ki je po rabi IG ali na celotno cono? Pojasnim naj, da DIIP in IP obravnavata cono kot celoto (širitev), cona se bo tudi gradila oziroma opremljala v celoti 8širitev).</w:t>
      </w:r>
    </w:p>
    <w:p w:rsidR="006A2A55" w:rsidRPr="006A2A55" w:rsidRDefault="006A2A55" w:rsidP="002A6FA7">
      <w:pPr>
        <w:jc w:val="both"/>
        <w:rPr>
          <w:rFonts w:ascii="Arial" w:hAnsi="Arial" w:cs="Arial"/>
          <w:b/>
          <w:color w:val="2E74B5" w:themeColor="accent1" w:themeShade="BF"/>
          <w:sz w:val="20"/>
          <w:szCs w:val="20"/>
        </w:rPr>
      </w:pPr>
      <w:r w:rsidRPr="006A2A55">
        <w:rPr>
          <w:rFonts w:ascii="Arial" w:hAnsi="Arial" w:cs="Arial"/>
          <w:b/>
          <w:color w:val="2E74B5" w:themeColor="accent1" w:themeShade="BF"/>
          <w:sz w:val="20"/>
          <w:szCs w:val="20"/>
        </w:rPr>
        <w:t>ODGOVOR</w:t>
      </w:r>
      <w:r>
        <w:rPr>
          <w:rFonts w:ascii="Arial" w:hAnsi="Arial" w:cs="Arial"/>
          <w:sz w:val="20"/>
          <w:szCs w:val="20"/>
        </w:rPr>
        <w:t xml:space="preserve">: </w:t>
      </w:r>
      <w:r>
        <w:rPr>
          <w:rFonts w:ascii="Arial" w:hAnsi="Arial" w:cs="Arial"/>
          <w:color w:val="2E74B5" w:themeColor="accent1" w:themeShade="BF"/>
          <w:sz w:val="20"/>
          <w:szCs w:val="20"/>
        </w:rPr>
        <w:t>Z</w:t>
      </w:r>
      <w:r w:rsidRPr="006A2A55">
        <w:rPr>
          <w:rFonts w:ascii="Arial" w:hAnsi="Arial" w:cs="Arial"/>
          <w:color w:val="2E74B5" w:themeColor="accent1" w:themeShade="BF"/>
          <w:sz w:val="20"/>
          <w:szCs w:val="20"/>
        </w:rPr>
        <w:t xml:space="preserve">a ekonomsko – poslovno cono </w:t>
      </w:r>
      <w:r>
        <w:rPr>
          <w:rFonts w:ascii="Arial" w:hAnsi="Arial" w:cs="Arial"/>
          <w:color w:val="2E74B5" w:themeColor="accent1" w:themeShade="BF"/>
          <w:sz w:val="20"/>
          <w:szCs w:val="20"/>
        </w:rPr>
        <w:t xml:space="preserve">se </w:t>
      </w:r>
      <w:r w:rsidRPr="006A2A55">
        <w:rPr>
          <w:rFonts w:ascii="Arial" w:hAnsi="Arial" w:cs="Arial"/>
          <w:color w:val="2E74B5" w:themeColor="accent1" w:themeShade="BF"/>
          <w:sz w:val="20"/>
          <w:szCs w:val="20"/>
        </w:rPr>
        <w:t xml:space="preserve">šteje območje več stavbnih zemljišč, ki so v prostorskih aktih prijavitelja opredeljena kot območja proizvodnih dejavnosti, površine za industrijo in / ali gospodarske cone (oznaka namenske rabe prostora: IP in/ali IG). Območje mora biti prostorsko enovita celota. </w:t>
      </w:r>
      <w:bookmarkStart w:id="0" w:name="_GoBack"/>
      <w:bookmarkEnd w:id="0"/>
    </w:p>
    <w:sectPr w:rsidR="006A2A55" w:rsidRPr="006A2A5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26" w:rsidRDefault="005E2B26" w:rsidP="007E27BC">
      <w:pPr>
        <w:spacing w:after="0" w:line="240" w:lineRule="auto"/>
      </w:pPr>
      <w:r>
        <w:separator/>
      </w:r>
    </w:p>
  </w:endnote>
  <w:endnote w:type="continuationSeparator" w:id="0">
    <w:p w:rsidR="005E2B26" w:rsidRDefault="005E2B26"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26" w:rsidRDefault="005E2B26" w:rsidP="007E27BC">
      <w:pPr>
        <w:spacing w:after="0" w:line="240" w:lineRule="auto"/>
      </w:pPr>
      <w:r>
        <w:separator/>
      </w:r>
    </w:p>
  </w:footnote>
  <w:footnote w:type="continuationSeparator" w:id="0">
    <w:p w:rsidR="005E2B26" w:rsidRDefault="005E2B26"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A3279"/>
    <w:rsid w:val="001C45BC"/>
    <w:rsid w:val="00212085"/>
    <w:rsid w:val="00214751"/>
    <w:rsid w:val="0025457A"/>
    <w:rsid w:val="00284D44"/>
    <w:rsid w:val="002A6FA7"/>
    <w:rsid w:val="002B6330"/>
    <w:rsid w:val="003801EE"/>
    <w:rsid w:val="003A2AC6"/>
    <w:rsid w:val="003D409E"/>
    <w:rsid w:val="004836B4"/>
    <w:rsid w:val="00495562"/>
    <w:rsid w:val="004A5B2D"/>
    <w:rsid w:val="004F5DB3"/>
    <w:rsid w:val="00540C2F"/>
    <w:rsid w:val="0058671C"/>
    <w:rsid w:val="005B0B48"/>
    <w:rsid w:val="005D4C1A"/>
    <w:rsid w:val="005E2B26"/>
    <w:rsid w:val="005F4851"/>
    <w:rsid w:val="00650F7B"/>
    <w:rsid w:val="00651BAF"/>
    <w:rsid w:val="00657A10"/>
    <w:rsid w:val="00670EFC"/>
    <w:rsid w:val="006922B2"/>
    <w:rsid w:val="006A045A"/>
    <w:rsid w:val="006A2A55"/>
    <w:rsid w:val="006A6F25"/>
    <w:rsid w:val="006C6A63"/>
    <w:rsid w:val="006C6EE8"/>
    <w:rsid w:val="00744D60"/>
    <w:rsid w:val="00744F0D"/>
    <w:rsid w:val="007C4723"/>
    <w:rsid w:val="007D2B0A"/>
    <w:rsid w:val="007E27BC"/>
    <w:rsid w:val="008100F5"/>
    <w:rsid w:val="00823EB0"/>
    <w:rsid w:val="00874A0B"/>
    <w:rsid w:val="008C05E0"/>
    <w:rsid w:val="008E6475"/>
    <w:rsid w:val="008F77BA"/>
    <w:rsid w:val="00900EB9"/>
    <w:rsid w:val="009669B3"/>
    <w:rsid w:val="009742E9"/>
    <w:rsid w:val="0097632A"/>
    <w:rsid w:val="009771EE"/>
    <w:rsid w:val="009D0D69"/>
    <w:rsid w:val="009F496B"/>
    <w:rsid w:val="00A218F0"/>
    <w:rsid w:val="00A36000"/>
    <w:rsid w:val="00AB0AA1"/>
    <w:rsid w:val="00AB6366"/>
    <w:rsid w:val="00B07A2B"/>
    <w:rsid w:val="00B20F9C"/>
    <w:rsid w:val="00B718D0"/>
    <w:rsid w:val="00C00028"/>
    <w:rsid w:val="00C54DF6"/>
    <w:rsid w:val="00D532AB"/>
    <w:rsid w:val="00D726B8"/>
    <w:rsid w:val="00D911BA"/>
    <w:rsid w:val="00DC55A0"/>
    <w:rsid w:val="00DF43D8"/>
    <w:rsid w:val="00E02FB8"/>
    <w:rsid w:val="00E31E29"/>
    <w:rsid w:val="00E37EAC"/>
    <w:rsid w:val="00E7505B"/>
    <w:rsid w:val="00EB106A"/>
    <w:rsid w:val="00EB78D2"/>
    <w:rsid w:val="00EF7605"/>
    <w:rsid w:val="00F36674"/>
    <w:rsid w:val="00F4429E"/>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D187"/>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si/)"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2883</Words>
  <Characters>16437</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Anna</cp:lastModifiedBy>
  <cp:revision>7</cp:revision>
  <dcterms:created xsi:type="dcterms:W3CDTF">2022-08-02T08:33:00Z</dcterms:created>
  <dcterms:modified xsi:type="dcterms:W3CDTF">2022-08-09T09:51:00Z</dcterms:modified>
</cp:coreProperties>
</file>