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97632A"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5D4C1A" w:rsidRPr="005D4C1A" w:rsidRDefault="005D4C1A" w:rsidP="001C45BC">
      <w:pPr>
        <w:jc w:val="both"/>
        <w:rPr>
          <w:rFonts w:ascii="Arial" w:hAnsi="Arial" w:cs="Arial"/>
          <w:color w:val="0070C0"/>
          <w:sz w:val="20"/>
          <w:szCs w:val="20"/>
        </w:rPr>
      </w:pP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8"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DF43D8" w:rsidRDefault="0097632A" w:rsidP="0097632A">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p>
    <w:p w:rsidR="00DF43D8" w:rsidRDefault="00DF43D8" w:rsidP="0097632A">
      <w:pPr>
        <w:jc w:val="both"/>
        <w:rPr>
          <w:rFonts w:ascii="Arial" w:hAnsi="Arial" w:cs="Arial"/>
          <w:sz w:val="20"/>
          <w:szCs w:val="20"/>
        </w:rPr>
      </w:pPr>
      <w:r w:rsidRPr="00DF43D8">
        <w:rPr>
          <w:rFonts w:ascii="Arial" w:hAnsi="Arial" w:cs="Arial"/>
          <w:sz w:val="20"/>
          <w:szCs w:val="20"/>
        </w:rPr>
        <w:t xml:space="preserve">16. V RD je pod poglavjem 5 Namen in cilji </w:t>
      </w:r>
      <w:proofErr w:type="spellStart"/>
      <w:r w:rsidRPr="00DF43D8">
        <w:rPr>
          <w:rFonts w:ascii="Arial" w:hAnsi="Arial" w:cs="Arial"/>
          <w:sz w:val="20"/>
          <w:szCs w:val="20"/>
        </w:rPr>
        <w:t>oepracije</w:t>
      </w:r>
      <w:proofErr w:type="spellEnd"/>
      <w:r w:rsidRPr="00DF43D8">
        <w:rPr>
          <w:rFonts w:ascii="Arial" w:hAnsi="Arial" w:cs="Arial"/>
          <w:sz w:val="20"/>
          <w:szCs w:val="20"/>
        </w:rPr>
        <w:t xml:space="preserve"> </w:t>
      </w:r>
      <w:proofErr w:type="spellStart"/>
      <w:r w:rsidRPr="00DF43D8">
        <w:rPr>
          <w:rFonts w:ascii="Arial" w:hAnsi="Arial" w:cs="Arial"/>
          <w:sz w:val="20"/>
          <w:szCs w:val="20"/>
        </w:rPr>
        <w:t>zapiasno</w:t>
      </w:r>
      <w:proofErr w:type="spellEnd"/>
      <w:r w:rsidRPr="00DF43D8">
        <w:rPr>
          <w:rFonts w:ascii="Arial" w:hAnsi="Arial" w:cs="Arial"/>
          <w:sz w:val="20"/>
          <w:szCs w:val="20"/>
        </w:rPr>
        <w:t xml:space="preserve">, da se “pri investiciji v vodno infrastrukturo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 Ali razumemo prav, da se 70 oz. 75 % delež sofinanciranja EU v primeru protipoplavnih ukrepov upošteva le od 30 %  stroškov protipoplavnih ukrepov brez </w:t>
      </w:r>
      <w:proofErr w:type="spellStart"/>
      <w:r w:rsidRPr="00DF43D8">
        <w:rPr>
          <w:rFonts w:ascii="Arial" w:hAnsi="Arial" w:cs="Arial"/>
          <w:sz w:val="20"/>
          <w:szCs w:val="20"/>
        </w:rPr>
        <w:t>DDv</w:t>
      </w:r>
      <w:proofErr w:type="spellEnd"/>
      <w:r w:rsidRPr="00DF43D8">
        <w:rPr>
          <w:rFonts w:ascii="Arial" w:hAnsi="Arial" w:cs="Arial"/>
          <w:sz w:val="20"/>
          <w:szCs w:val="20"/>
        </w:rPr>
        <w:t>* Torej, da je višina US v primeru protipoplavnih ukrepov le 30 % njihove neto vrednosti brez DDV, pod pogojem, da ne presegajo 30 % GOI del?</w:t>
      </w:r>
    </w:p>
    <w:p w:rsidR="00DF43D8" w:rsidRDefault="00DF43D8" w:rsidP="0097632A">
      <w:pPr>
        <w:jc w:val="both"/>
        <w:rPr>
          <w:rFonts w:ascii="Arial" w:hAnsi="Arial" w:cs="Arial"/>
          <w:color w:val="0070C0"/>
          <w:sz w:val="20"/>
          <w:szCs w:val="20"/>
        </w:rPr>
      </w:pPr>
      <w:r w:rsidRPr="00DF43D8">
        <w:rPr>
          <w:rFonts w:ascii="Arial" w:hAnsi="Arial" w:cs="Arial"/>
          <w:b/>
          <w:color w:val="0070C0"/>
          <w:sz w:val="20"/>
          <w:szCs w:val="20"/>
        </w:rPr>
        <w:t xml:space="preserve">ODGOVOR: </w:t>
      </w:r>
      <w:r>
        <w:rPr>
          <w:rFonts w:ascii="Arial" w:hAnsi="Arial" w:cs="Arial"/>
          <w:color w:val="0070C0"/>
          <w:sz w:val="20"/>
          <w:szCs w:val="20"/>
        </w:rPr>
        <w:t xml:space="preserve">Drži. </w:t>
      </w:r>
    </w:p>
    <w:p w:rsidR="002A6FA7" w:rsidRDefault="002A6FA7" w:rsidP="0097632A">
      <w:pPr>
        <w:jc w:val="both"/>
        <w:rPr>
          <w:rFonts w:ascii="Arial" w:hAnsi="Arial" w:cs="Arial"/>
          <w:color w:val="0070C0"/>
          <w:sz w:val="20"/>
          <w:szCs w:val="20"/>
        </w:rPr>
      </w:pPr>
    </w:p>
    <w:p w:rsidR="002A6FA7" w:rsidRDefault="002A6FA7" w:rsidP="0097632A">
      <w:pPr>
        <w:jc w:val="both"/>
        <w:rPr>
          <w:rFonts w:ascii="Arial" w:hAnsi="Arial" w:cs="Arial"/>
          <w:color w:val="0070C0"/>
          <w:sz w:val="20"/>
          <w:szCs w:val="20"/>
        </w:rPr>
      </w:pPr>
    </w:p>
    <w:p w:rsidR="002A6FA7" w:rsidRPr="002A6FA7" w:rsidRDefault="002A6FA7" w:rsidP="002A6FA7">
      <w:pPr>
        <w:jc w:val="both"/>
        <w:rPr>
          <w:rFonts w:ascii="Arial" w:hAnsi="Arial" w:cs="Arial"/>
          <w:sz w:val="20"/>
          <w:szCs w:val="20"/>
        </w:rPr>
      </w:pPr>
      <w:r w:rsidRPr="002A6FA7">
        <w:rPr>
          <w:rFonts w:ascii="Arial" w:hAnsi="Arial" w:cs="Arial"/>
          <w:sz w:val="20"/>
          <w:szCs w:val="20"/>
        </w:rPr>
        <w:t>17. V zvezi s prijavo na Javni razpis za sofinanciranje operacij ekonomsko - poslovne infrastrukture v letih 2</w:t>
      </w:r>
      <w:r>
        <w:rPr>
          <w:rFonts w:ascii="Arial" w:hAnsi="Arial" w:cs="Arial"/>
          <w:sz w:val="20"/>
          <w:szCs w:val="20"/>
        </w:rPr>
        <w:t>022 in 2023 nas zanima sledeče:</w:t>
      </w:r>
    </w:p>
    <w:p w:rsidR="002A6FA7" w:rsidRPr="002A6FA7" w:rsidRDefault="002A6FA7" w:rsidP="002A6FA7">
      <w:pPr>
        <w:jc w:val="both"/>
        <w:rPr>
          <w:rFonts w:ascii="Arial" w:hAnsi="Arial" w:cs="Arial"/>
          <w:sz w:val="20"/>
          <w:szCs w:val="20"/>
        </w:rPr>
      </w:pPr>
      <w:r w:rsidRPr="002A6FA7">
        <w:rPr>
          <w:rFonts w:ascii="Arial" w:hAnsi="Arial" w:cs="Arial"/>
          <w:sz w:val="20"/>
          <w:szCs w:val="20"/>
        </w:rPr>
        <w:t xml:space="preserve">Na razpis želimo prijaviti širitev poslovne cone, ki je po namenski rabi delno opredeljena kot IG delno pa kot </w:t>
      </w:r>
      <w:proofErr w:type="spellStart"/>
      <w:r w:rsidRPr="002A6FA7">
        <w:rPr>
          <w:rFonts w:ascii="Arial" w:hAnsi="Arial" w:cs="Arial"/>
          <w:sz w:val="20"/>
          <w:szCs w:val="20"/>
        </w:rPr>
        <w:t>CDm</w:t>
      </w:r>
      <w:proofErr w:type="spellEnd"/>
      <w:r w:rsidRPr="002A6FA7">
        <w:rPr>
          <w:rFonts w:ascii="Arial" w:hAnsi="Arial" w:cs="Arial"/>
          <w:sz w:val="20"/>
          <w:szCs w:val="20"/>
        </w:rPr>
        <w:t xml:space="preserve"> (mešana raba). Jasno nam je, da so stroški gradnje komunalne infrastrukture v delu cone, ki je po dejanski rabi opr</w:t>
      </w:r>
      <w:r>
        <w:rPr>
          <w:rFonts w:ascii="Arial" w:hAnsi="Arial" w:cs="Arial"/>
          <w:sz w:val="20"/>
          <w:szCs w:val="20"/>
        </w:rPr>
        <w:t xml:space="preserve">edeljena kot </w:t>
      </w:r>
      <w:proofErr w:type="spellStart"/>
      <w:r>
        <w:rPr>
          <w:rFonts w:ascii="Arial" w:hAnsi="Arial" w:cs="Arial"/>
          <w:sz w:val="20"/>
          <w:szCs w:val="20"/>
        </w:rPr>
        <w:t>CDm</w:t>
      </w:r>
      <w:proofErr w:type="spellEnd"/>
      <w:r>
        <w:rPr>
          <w:rFonts w:ascii="Arial" w:hAnsi="Arial" w:cs="Arial"/>
          <w:sz w:val="20"/>
          <w:szCs w:val="20"/>
        </w:rPr>
        <w:t xml:space="preserve"> neupravičeni. </w:t>
      </w:r>
    </w:p>
    <w:p w:rsidR="002A6FA7" w:rsidRDefault="002A6FA7" w:rsidP="002A6FA7">
      <w:pPr>
        <w:jc w:val="both"/>
        <w:rPr>
          <w:rFonts w:ascii="Arial" w:hAnsi="Arial" w:cs="Arial"/>
          <w:sz w:val="20"/>
          <w:szCs w:val="20"/>
        </w:rPr>
      </w:pPr>
      <w:r w:rsidRPr="002A6FA7">
        <w:rPr>
          <w:rFonts w:ascii="Arial" w:hAnsi="Arial" w:cs="Arial"/>
          <w:sz w:val="20"/>
          <w:szCs w:val="20"/>
        </w:rPr>
        <w:t>Zanima nas kaj naj navajamo kot velikost cone; samo del, ki je IG ali celotno cono, na kaj naj izračunavamo zasedenost cone – izražen interes samo na del, ki je po rabi IG ali na celotno cono? Pojasnim naj, da DIIP in IP obravnavata cono kot celoto (širitev), cona se bo tudi gradila oziroma opremljala v celoti 8širitev).</w:t>
      </w:r>
    </w:p>
    <w:p w:rsidR="006A2A55" w:rsidRDefault="006A2A55" w:rsidP="002A6FA7">
      <w:pPr>
        <w:jc w:val="both"/>
        <w:rPr>
          <w:rFonts w:ascii="Arial" w:hAnsi="Arial" w:cs="Arial"/>
          <w:color w:val="2E74B5" w:themeColor="accent1" w:themeShade="BF"/>
          <w:sz w:val="20"/>
          <w:szCs w:val="20"/>
        </w:rPr>
      </w:pPr>
      <w:r w:rsidRPr="006A2A55">
        <w:rPr>
          <w:rFonts w:ascii="Arial" w:hAnsi="Arial" w:cs="Arial"/>
          <w:b/>
          <w:color w:val="2E74B5" w:themeColor="accent1" w:themeShade="BF"/>
          <w:sz w:val="20"/>
          <w:szCs w:val="20"/>
        </w:rPr>
        <w:t>ODGOVOR</w:t>
      </w:r>
      <w:r>
        <w:rPr>
          <w:rFonts w:ascii="Arial" w:hAnsi="Arial" w:cs="Arial"/>
          <w:sz w:val="20"/>
          <w:szCs w:val="20"/>
        </w:rPr>
        <w:t xml:space="preserve">: </w:t>
      </w:r>
      <w:r>
        <w:rPr>
          <w:rFonts w:ascii="Arial" w:hAnsi="Arial" w:cs="Arial"/>
          <w:color w:val="2E74B5" w:themeColor="accent1" w:themeShade="BF"/>
          <w:sz w:val="20"/>
          <w:szCs w:val="20"/>
        </w:rPr>
        <w:t>Z</w:t>
      </w:r>
      <w:r w:rsidRPr="006A2A55">
        <w:rPr>
          <w:rFonts w:ascii="Arial" w:hAnsi="Arial" w:cs="Arial"/>
          <w:color w:val="2E74B5" w:themeColor="accent1" w:themeShade="BF"/>
          <w:sz w:val="20"/>
          <w:szCs w:val="20"/>
        </w:rPr>
        <w:t xml:space="preserve">a ekonomsko – poslovno cono </w:t>
      </w:r>
      <w:r>
        <w:rPr>
          <w:rFonts w:ascii="Arial" w:hAnsi="Arial" w:cs="Arial"/>
          <w:color w:val="2E74B5" w:themeColor="accent1" w:themeShade="BF"/>
          <w:sz w:val="20"/>
          <w:szCs w:val="20"/>
        </w:rPr>
        <w:t xml:space="preserve">se </w:t>
      </w:r>
      <w:r w:rsidRPr="006A2A55">
        <w:rPr>
          <w:rFonts w:ascii="Arial" w:hAnsi="Arial" w:cs="Arial"/>
          <w:color w:val="2E74B5" w:themeColor="accent1" w:themeShade="BF"/>
          <w:sz w:val="20"/>
          <w:szCs w:val="20"/>
        </w:rPr>
        <w:t xml:space="preserve">šteje območje več stavbnih zemljišč, ki so v prostorskih aktih prijavitelja opredeljena kot območja proizvodnih dejavnosti, površine za industrijo in / ali gospodarske cone (oznaka namenske rabe prostora: IP in/ali IG). Območje mora biti prostorsko enovita celota. </w:t>
      </w:r>
    </w:p>
    <w:p w:rsidR="00966C29" w:rsidRDefault="00966C29" w:rsidP="002A6FA7">
      <w:pPr>
        <w:jc w:val="both"/>
        <w:rPr>
          <w:rFonts w:ascii="Arial" w:hAnsi="Arial" w:cs="Arial"/>
          <w:color w:val="2E74B5" w:themeColor="accent1" w:themeShade="BF"/>
          <w:sz w:val="20"/>
          <w:szCs w:val="20"/>
        </w:rPr>
      </w:pPr>
    </w:p>
    <w:p w:rsidR="00966C29" w:rsidRPr="00966C29" w:rsidRDefault="00966C29" w:rsidP="00966C29">
      <w:pPr>
        <w:jc w:val="both"/>
        <w:rPr>
          <w:rFonts w:ascii="Arial" w:hAnsi="Arial" w:cs="Arial"/>
          <w:sz w:val="20"/>
          <w:szCs w:val="20"/>
        </w:rPr>
      </w:pPr>
      <w:r w:rsidRPr="00966C29">
        <w:rPr>
          <w:rFonts w:ascii="Arial" w:hAnsi="Arial" w:cs="Arial"/>
          <w:sz w:val="20"/>
          <w:szCs w:val="20"/>
        </w:rPr>
        <w:t xml:space="preserve">18. </w:t>
      </w:r>
      <w:r w:rsidRPr="00966C29">
        <w:rPr>
          <w:rFonts w:ascii="Arial" w:hAnsi="Arial" w:cs="Arial"/>
          <w:sz w:val="20"/>
          <w:szCs w:val="20"/>
        </w:rPr>
        <w:t xml:space="preserve">Industrijska cona, ki je predmet obravnave, ni komunalno opremljena, zakon zavezuje lokalno skupnost h komunalnemu opremljanju </w:t>
      </w:r>
      <w:proofErr w:type="spellStart"/>
      <w:r w:rsidRPr="00966C29">
        <w:rPr>
          <w:rFonts w:ascii="Arial" w:hAnsi="Arial" w:cs="Arial"/>
          <w:sz w:val="20"/>
          <w:szCs w:val="20"/>
        </w:rPr>
        <w:t>nazazidanih</w:t>
      </w:r>
      <w:proofErr w:type="spellEnd"/>
      <w:r w:rsidRPr="00966C29">
        <w:rPr>
          <w:rFonts w:ascii="Arial" w:hAnsi="Arial" w:cs="Arial"/>
          <w:sz w:val="20"/>
          <w:szCs w:val="20"/>
        </w:rPr>
        <w:t xml:space="preserve"> stavbnih zemljišč, </w:t>
      </w:r>
      <w:r>
        <w:rPr>
          <w:rFonts w:ascii="Arial" w:hAnsi="Arial" w:cs="Arial"/>
          <w:sz w:val="20"/>
          <w:szCs w:val="20"/>
        </w:rPr>
        <w:t xml:space="preserve">ne glede na lastništvo parcel. </w:t>
      </w:r>
    </w:p>
    <w:p w:rsidR="00966C29" w:rsidRPr="00966C29" w:rsidRDefault="00966C29" w:rsidP="00966C29">
      <w:pPr>
        <w:jc w:val="both"/>
        <w:rPr>
          <w:rFonts w:ascii="Arial" w:hAnsi="Arial" w:cs="Arial"/>
          <w:sz w:val="20"/>
          <w:szCs w:val="20"/>
        </w:rPr>
      </w:pPr>
      <w:r w:rsidRPr="00966C29">
        <w:rPr>
          <w:rFonts w:ascii="Arial" w:hAnsi="Arial" w:cs="Arial"/>
          <w:sz w:val="20"/>
          <w:szCs w:val="20"/>
        </w:rPr>
        <w:t xml:space="preserve">V našem primeru gre za severni del območja IOC, katere južni del je bil v preteklosti že komunalno opremljen s sofinanciranjem MGRT. Lastniki zazidanih in nezazidanih površin (zazidalnih parcel) v celotni coni so podjetja, ki načrtujejo izgradnjo novih poslovnih objektov v coni, zagon dejavnosti pa bo posledično botroval tudi </w:t>
      </w:r>
      <w:r w:rsidR="007C67BC">
        <w:rPr>
          <w:rFonts w:ascii="Arial" w:hAnsi="Arial" w:cs="Arial"/>
          <w:sz w:val="20"/>
          <w:szCs w:val="20"/>
        </w:rPr>
        <w:t xml:space="preserve">odpiranju novih delovnih mest. </w:t>
      </w:r>
    </w:p>
    <w:p w:rsidR="00966C29" w:rsidRPr="00966C29" w:rsidRDefault="00966C29" w:rsidP="00966C29">
      <w:pPr>
        <w:jc w:val="both"/>
        <w:rPr>
          <w:rFonts w:ascii="Arial" w:hAnsi="Arial" w:cs="Arial"/>
          <w:sz w:val="20"/>
          <w:szCs w:val="20"/>
        </w:rPr>
      </w:pPr>
      <w:r w:rsidRPr="00966C29">
        <w:rPr>
          <w:rFonts w:ascii="Arial" w:hAnsi="Arial" w:cs="Arial"/>
          <w:sz w:val="20"/>
          <w:szCs w:val="20"/>
        </w:rPr>
        <w:t>Besedilo javnega razpisa za merilo 2.: ''Ocena kakovosti in izvedljivosti projekta'' nejasno definira pogoje in zahteve prijavitelja glede priprave prilog, ki dokazujejo izpolnjevanje razpisnih pogojev in glede njihove vsebina, da je možno doseganje v razpisu navedenih točk. Prosimo za po</w:t>
      </w:r>
      <w:r w:rsidR="007C67BC">
        <w:rPr>
          <w:rFonts w:ascii="Arial" w:hAnsi="Arial" w:cs="Arial"/>
          <w:sz w:val="20"/>
          <w:szCs w:val="20"/>
        </w:rPr>
        <w:t>jasnila spodaj navedenih dilem.</w:t>
      </w:r>
    </w:p>
    <w:p w:rsidR="00966C29" w:rsidRPr="00966C29" w:rsidRDefault="00966C29" w:rsidP="00966C29">
      <w:pPr>
        <w:jc w:val="both"/>
        <w:rPr>
          <w:rFonts w:ascii="Arial" w:hAnsi="Arial" w:cs="Arial"/>
          <w:sz w:val="20"/>
          <w:szCs w:val="20"/>
        </w:rPr>
      </w:pPr>
      <w:r w:rsidRPr="00966C29">
        <w:rPr>
          <w:rFonts w:ascii="Arial" w:hAnsi="Arial" w:cs="Arial"/>
          <w:sz w:val="20"/>
          <w:szCs w:val="20"/>
        </w:rPr>
        <w:t>Citirano iz JR: ''Podlaga za ocenjevanje so k vlogi priložene pogodbe ali pisma o nameri med prijaviteljem in podjetji, ki izkazujejo vstop za interes v cono in so opredeljena v Ob</w:t>
      </w:r>
      <w:r w:rsidR="007C67BC">
        <w:rPr>
          <w:rFonts w:ascii="Arial" w:hAnsi="Arial" w:cs="Arial"/>
          <w:sz w:val="20"/>
          <w:szCs w:val="20"/>
        </w:rPr>
        <w:t xml:space="preserve">razcu 3 vloge na javni razpis. </w:t>
      </w:r>
    </w:p>
    <w:p w:rsidR="00966C29" w:rsidRPr="00966C29" w:rsidRDefault="00966C29" w:rsidP="00966C29">
      <w:pPr>
        <w:jc w:val="both"/>
        <w:rPr>
          <w:rFonts w:ascii="Arial" w:hAnsi="Arial" w:cs="Arial"/>
          <w:sz w:val="20"/>
          <w:szCs w:val="20"/>
        </w:rPr>
      </w:pPr>
      <w:r w:rsidRPr="00966C29">
        <w:rPr>
          <w:rFonts w:ascii="Arial" w:hAnsi="Arial" w:cs="Arial"/>
          <w:sz w:val="20"/>
          <w:szCs w:val="20"/>
        </w:rPr>
        <w:t>V prvi vrsti ne razumemo v katerih primerih bi lokalna skupnost in podjetje sklepala pogodbo in s kakšno vsebino v zvezi z izkazom interesa za vstop v cono in v katerih pismo o nameri (dvomimo, da je mogoča sklenitev pogodbe, v kateri bi se podjetje na kakršen koli način zavezalo Občini</w:t>
      </w:r>
      <w:r w:rsidR="007C67BC">
        <w:rPr>
          <w:rFonts w:ascii="Arial" w:hAnsi="Arial" w:cs="Arial"/>
          <w:sz w:val="20"/>
          <w:szCs w:val="20"/>
        </w:rPr>
        <w:t xml:space="preserve">, da bo opravljalo dejavnost v coni). </w:t>
      </w:r>
    </w:p>
    <w:p w:rsidR="00966C29" w:rsidRPr="00966C29" w:rsidRDefault="00966C29" w:rsidP="00966C29">
      <w:pPr>
        <w:jc w:val="both"/>
        <w:rPr>
          <w:rFonts w:ascii="Arial" w:hAnsi="Arial" w:cs="Arial"/>
          <w:sz w:val="20"/>
          <w:szCs w:val="20"/>
        </w:rPr>
      </w:pPr>
      <w:r w:rsidRPr="00966C29">
        <w:rPr>
          <w:rFonts w:ascii="Arial" w:hAnsi="Arial" w:cs="Arial"/>
          <w:sz w:val="20"/>
          <w:szCs w:val="20"/>
        </w:rPr>
        <w:t>Kot navajamo v uvodni obrazložitvi, so podjetja že lastniki zemljišč  v industrijski coni, ki jo namerava lokalna skupnost komunalno opremiti. Ta podjetja načrtujejo razširitev svoje dejavnosti in izgradnjo novih poslovnih objektov v coni, posledično bodo odpirali nova delovna mesta. Ka</w:t>
      </w:r>
      <w:r w:rsidR="007C67BC">
        <w:rPr>
          <w:rFonts w:ascii="Arial" w:hAnsi="Arial" w:cs="Arial"/>
          <w:sz w:val="20"/>
          <w:szCs w:val="20"/>
        </w:rPr>
        <w:t xml:space="preserve">kšno vsebino enega ali drugega </w:t>
      </w:r>
      <w:r w:rsidRPr="00966C29">
        <w:rPr>
          <w:rFonts w:ascii="Arial" w:hAnsi="Arial" w:cs="Arial"/>
          <w:sz w:val="20"/>
          <w:szCs w:val="20"/>
        </w:rPr>
        <w:t>dokumenta (pogodba/pismo o nameri) je imel v</w:t>
      </w:r>
      <w:r w:rsidR="007C67BC">
        <w:rPr>
          <w:rFonts w:ascii="Arial" w:hAnsi="Arial" w:cs="Arial"/>
          <w:sz w:val="20"/>
          <w:szCs w:val="20"/>
        </w:rPr>
        <w:t xml:space="preserve"> mislih razpisovalec? </w:t>
      </w:r>
    </w:p>
    <w:p w:rsidR="00966C29" w:rsidRPr="00966C29" w:rsidRDefault="00966C29" w:rsidP="00966C29">
      <w:pPr>
        <w:jc w:val="both"/>
        <w:rPr>
          <w:rFonts w:ascii="Arial" w:hAnsi="Arial" w:cs="Arial"/>
          <w:sz w:val="20"/>
          <w:szCs w:val="20"/>
        </w:rPr>
      </w:pPr>
      <w:r w:rsidRPr="00966C29">
        <w:rPr>
          <w:rFonts w:ascii="Arial" w:hAnsi="Arial" w:cs="Arial"/>
          <w:sz w:val="20"/>
          <w:szCs w:val="20"/>
        </w:rPr>
        <w:t>Ne razumemo tudi pomena izjave v besedilu ''so opredeljena v Obrazcu 3 vloge na javni razpis''? Obrazec 3, ki ga navajate, je dejansko pogodba o sofinanciranju komunalnega opremljanja, ki jo bo vlagatelj (Občina) podpisal z vami. Gre za napačno navedbo ali bi morali drugače razumeti?</w:t>
      </w:r>
    </w:p>
    <w:p w:rsidR="00EC58C8" w:rsidRPr="00EC58C8" w:rsidRDefault="00EC58C8" w:rsidP="00EC58C8">
      <w:pPr>
        <w:jc w:val="both"/>
        <w:rPr>
          <w:rFonts w:ascii="Arial" w:hAnsi="Arial" w:cs="Arial"/>
          <w:color w:val="0070C0"/>
          <w:sz w:val="20"/>
          <w:szCs w:val="20"/>
        </w:rPr>
      </w:pPr>
      <w:r w:rsidRPr="00EC58C8">
        <w:rPr>
          <w:rFonts w:ascii="Arial" w:hAnsi="Arial" w:cs="Arial"/>
          <w:b/>
          <w:color w:val="0070C0"/>
          <w:sz w:val="20"/>
          <w:szCs w:val="20"/>
        </w:rPr>
        <w:t xml:space="preserve">ODGOVOR: </w:t>
      </w:r>
      <w:r w:rsidRPr="00EC58C8">
        <w:rPr>
          <w:rFonts w:ascii="Arial" w:hAnsi="Arial" w:cs="Arial"/>
          <w:color w:val="0070C0"/>
          <w:sz w:val="20"/>
          <w:szCs w:val="20"/>
        </w:rPr>
        <w:t>Obvezne vsebine pogodbe oz. pisma o nameri ministrstvo ni predpisalo in jo prijavitelj in poten</w:t>
      </w:r>
      <w:r>
        <w:rPr>
          <w:rFonts w:ascii="Arial" w:hAnsi="Arial" w:cs="Arial"/>
          <w:color w:val="0070C0"/>
          <w:sz w:val="20"/>
          <w:szCs w:val="20"/>
        </w:rPr>
        <w:t xml:space="preserve">cialno podjetje sama določita. </w:t>
      </w:r>
      <w:bookmarkStart w:id="0" w:name="_GoBack"/>
      <w:bookmarkEnd w:id="0"/>
    </w:p>
    <w:p w:rsidR="00966C29" w:rsidRPr="00EC58C8" w:rsidRDefault="00EC58C8" w:rsidP="00EC58C8">
      <w:pPr>
        <w:jc w:val="both"/>
        <w:rPr>
          <w:rFonts w:ascii="Arial" w:hAnsi="Arial" w:cs="Arial"/>
          <w:color w:val="0070C0"/>
          <w:sz w:val="20"/>
          <w:szCs w:val="20"/>
        </w:rPr>
      </w:pPr>
      <w:r w:rsidRPr="00EC58C8">
        <w:rPr>
          <w:rFonts w:ascii="Arial" w:hAnsi="Arial" w:cs="Arial"/>
          <w:color w:val="0070C0"/>
          <w:sz w:val="20"/>
          <w:szCs w:val="20"/>
        </w:rPr>
        <w:t>Drži, da je Obrazec 3, dejansko pogodba o sofinanciranju. Gre za napačno navedbo. Pravilna navedba bi bila: »Podlaga za ocenjevanje so k vlogi priložene pogodbe ali pisma o nameri med prijaviteljem in podjetji, ki izkazujejo vstop za interes v cono in so opredeljena v vlogi.«</w:t>
      </w:r>
    </w:p>
    <w:p w:rsidR="00966C29" w:rsidRPr="00966C29" w:rsidRDefault="00966C29" w:rsidP="00966C29">
      <w:pPr>
        <w:jc w:val="both"/>
        <w:rPr>
          <w:rFonts w:ascii="Arial" w:hAnsi="Arial" w:cs="Arial"/>
          <w:b/>
          <w:sz w:val="20"/>
          <w:szCs w:val="20"/>
        </w:rPr>
      </w:pPr>
      <w:r w:rsidRPr="00966C29">
        <w:rPr>
          <w:rFonts w:ascii="Arial" w:hAnsi="Arial" w:cs="Arial"/>
          <w:sz w:val="20"/>
          <w:szCs w:val="20"/>
        </w:rPr>
        <w:t> </w:t>
      </w:r>
    </w:p>
    <w:sectPr w:rsidR="00966C29" w:rsidRPr="00966C2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00F" w:rsidRDefault="00E7400F" w:rsidP="007E27BC">
      <w:pPr>
        <w:spacing w:after="0" w:line="240" w:lineRule="auto"/>
      </w:pPr>
      <w:r>
        <w:separator/>
      </w:r>
    </w:p>
  </w:endnote>
  <w:endnote w:type="continuationSeparator" w:id="0">
    <w:p w:rsidR="00E7400F" w:rsidRDefault="00E7400F"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00F" w:rsidRDefault="00E7400F" w:rsidP="007E27BC">
      <w:pPr>
        <w:spacing w:after="0" w:line="240" w:lineRule="auto"/>
      </w:pPr>
      <w:r>
        <w:separator/>
      </w:r>
    </w:p>
  </w:footnote>
  <w:footnote w:type="continuationSeparator" w:id="0">
    <w:p w:rsidR="00E7400F" w:rsidRDefault="00E7400F"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A3279"/>
    <w:rsid w:val="001C45BC"/>
    <w:rsid w:val="00212085"/>
    <w:rsid w:val="00214751"/>
    <w:rsid w:val="0025457A"/>
    <w:rsid w:val="00284D44"/>
    <w:rsid w:val="002A6FA7"/>
    <w:rsid w:val="002B6330"/>
    <w:rsid w:val="003801EE"/>
    <w:rsid w:val="003A2AC6"/>
    <w:rsid w:val="003D409E"/>
    <w:rsid w:val="004836B4"/>
    <w:rsid w:val="00495562"/>
    <w:rsid w:val="004A5B2D"/>
    <w:rsid w:val="004F5DB3"/>
    <w:rsid w:val="00540C2F"/>
    <w:rsid w:val="0058671C"/>
    <w:rsid w:val="005B0B48"/>
    <w:rsid w:val="005D4C1A"/>
    <w:rsid w:val="005E2B26"/>
    <w:rsid w:val="005F4851"/>
    <w:rsid w:val="00650F7B"/>
    <w:rsid w:val="00651BAF"/>
    <w:rsid w:val="00657A10"/>
    <w:rsid w:val="00670EFC"/>
    <w:rsid w:val="006922B2"/>
    <w:rsid w:val="006A045A"/>
    <w:rsid w:val="006A2A55"/>
    <w:rsid w:val="006A6F25"/>
    <w:rsid w:val="006C6A63"/>
    <w:rsid w:val="006C6EE8"/>
    <w:rsid w:val="00744D60"/>
    <w:rsid w:val="00744F0D"/>
    <w:rsid w:val="007C4723"/>
    <w:rsid w:val="007C67BC"/>
    <w:rsid w:val="007D2B0A"/>
    <w:rsid w:val="007E27BC"/>
    <w:rsid w:val="008100F5"/>
    <w:rsid w:val="00823EB0"/>
    <w:rsid w:val="00874A0B"/>
    <w:rsid w:val="008C05E0"/>
    <w:rsid w:val="008E6475"/>
    <w:rsid w:val="008F77BA"/>
    <w:rsid w:val="00900EB9"/>
    <w:rsid w:val="009669B3"/>
    <w:rsid w:val="00966C29"/>
    <w:rsid w:val="009742E9"/>
    <w:rsid w:val="0097632A"/>
    <w:rsid w:val="009771EE"/>
    <w:rsid w:val="009D0D69"/>
    <w:rsid w:val="009F496B"/>
    <w:rsid w:val="00A218F0"/>
    <w:rsid w:val="00A36000"/>
    <w:rsid w:val="00AB0AA1"/>
    <w:rsid w:val="00AB6366"/>
    <w:rsid w:val="00B07A2B"/>
    <w:rsid w:val="00B20F9C"/>
    <w:rsid w:val="00B718D0"/>
    <w:rsid w:val="00C00028"/>
    <w:rsid w:val="00C54DF6"/>
    <w:rsid w:val="00D532AB"/>
    <w:rsid w:val="00D726B8"/>
    <w:rsid w:val="00D911BA"/>
    <w:rsid w:val="00DC55A0"/>
    <w:rsid w:val="00DF43D8"/>
    <w:rsid w:val="00E02FB8"/>
    <w:rsid w:val="00E31E29"/>
    <w:rsid w:val="00E37EAC"/>
    <w:rsid w:val="00E7400F"/>
    <w:rsid w:val="00E7505B"/>
    <w:rsid w:val="00EB106A"/>
    <w:rsid w:val="00EB78D2"/>
    <w:rsid w:val="00EC58C8"/>
    <w:rsid w:val="00EF7605"/>
    <w:rsid w:val="00F36674"/>
    <w:rsid w:val="00F4429E"/>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A942"/>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si/)"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3256</Words>
  <Characters>18563</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Anna</cp:lastModifiedBy>
  <cp:revision>10</cp:revision>
  <dcterms:created xsi:type="dcterms:W3CDTF">2022-08-02T08:33:00Z</dcterms:created>
  <dcterms:modified xsi:type="dcterms:W3CDTF">2022-08-11T10:53:00Z</dcterms:modified>
</cp:coreProperties>
</file>