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585B" w14:textId="77777777" w:rsidR="00015AB5" w:rsidRDefault="00015AB5" w:rsidP="00A615E6">
      <w:pPr>
        <w:spacing w:afterLines="60" w:after="144" w:line="240" w:lineRule="exact"/>
        <w:jc w:val="both"/>
        <w:rPr>
          <w:rFonts w:ascii="Arial" w:hAnsi="Arial" w:cs="Arial"/>
          <w:bCs/>
          <w:color w:val="000000"/>
          <w:lang w:eastAsia="sl-SI"/>
        </w:rPr>
      </w:pPr>
    </w:p>
    <w:p w14:paraId="3392D28B" w14:textId="7CAA18F5" w:rsidR="00A615E6" w:rsidRDefault="00A615E6" w:rsidP="00A615E6">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Ministrstvo za kohezijo in regionalni razvoj, Kotnikova ulica 5, Ljubljana (v nadaljnjem besedilu: </w:t>
      </w:r>
      <w:r>
        <w:rPr>
          <w:rFonts w:ascii="Arial" w:hAnsi="Arial" w:cs="Arial"/>
          <w:bCs/>
          <w:color w:val="000000"/>
          <w:lang w:eastAsia="sl-SI"/>
        </w:rPr>
        <w:t>M</w:t>
      </w:r>
      <w:r w:rsidRPr="000409F1">
        <w:rPr>
          <w:rFonts w:ascii="Arial" w:hAnsi="Arial" w:cs="Arial"/>
          <w:bCs/>
          <w:color w:val="000000"/>
          <w:lang w:eastAsia="sl-SI"/>
        </w:rPr>
        <w:t>inistrstvo), ki ga zastopa minister</w:t>
      </w:r>
      <w:r>
        <w:rPr>
          <w:rFonts w:ascii="Arial" w:hAnsi="Arial" w:cs="Arial"/>
          <w:bCs/>
          <w:color w:val="000000"/>
          <w:lang w:eastAsia="sl-SI"/>
        </w:rPr>
        <w:t xml:space="preserve">, </w:t>
      </w:r>
      <w:r w:rsidRPr="000409F1">
        <w:rPr>
          <w:rFonts w:ascii="Arial" w:hAnsi="Arial" w:cs="Arial"/>
          <w:bCs/>
          <w:color w:val="000000"/>
          <w:lang w:eastAsia="sl-SI"/>
        </w:rPr>
        <w:t>dr. Aleksander Jevšek</w:t>
      </w:r>
    </w:p>
    <w:p w14:paraId="22A3FA49" w14:textId="77777777" w:rsidR="00A615E6" w:rsidRDefault="00A615E6" w:rsidP="00A615E6">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In</w:t>
      </w:r>
    </w:p>
    <w:p w14:paraId="07C5898E" w14:textId="77777777" w:rsidR="00A615E6" w:rsidRDefault="00A615E6" w:rsidP="00A615E6">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Razvojni svet </w:t>
      </w:r>
      <w:r>
        <w:rPr>
          <w:rFonts w:ascii="Arial" w:hAnsi="Arial" w:cs="Arial"/>
          <w:bCs/>
          <w:color w:val="000000"/>
          <w:lang w:eastAsia="sl-SI"/>
        </w:rPr>
        <w:t>Severne Primorske (Goriške) razvojne regije</w:t>
      </w:r>
      <w:r w:rsidRPr="000409F1">
        <w:rPr>
          <w:rFonts w:ascii="Arial" w:hAnsi="Arial" w:cs="Arial"/>
          <w:bCs/>
          <w:color w:val="000000"/>
          <w:lang w:eastAsia="sl-SI"/>
        </w:rPr>
        <w:t xml:space="preserve"> (v nadaljnjem besedilu: </w:t>
      </w:r>
      <w:r>
        <w:rPr>
          <w:rFonts w:ascii="Arial" w:hAnsi="Arial" w:cs="Arial"/>
          <w:bCs/>
          <w:color w:val="000000"/>
          <w:lang w:eastAsia="sl-SI"/>
        </w:rPr>
        <w:t>R</w:t>
      </w:r>
      <w:r w:rsidRPr="000409F1">
        <w:rPr>
          <w:rFonts w:ascii="Arial" w:hAnsi="Arial" w:cs="Arial"/>
          <w:bCs/>
          <w:color w:val="000000"/>
          <w:lang w:eastAsia="sl-SI"/>
        </w:rPr>
        <w:t>azvojni svet</w:t>
      </w:r>
      <w:r>
        <w:rPr>
          <w:rFonts w:ascii="Arial" w:hAnsi="Arial" w:cs="Arial"/>
          <w:bCs/>
          <w:color w:val="000000"/>
          <w:lang w:eastAsia="sl-SI"/>
        </w:rPr>
        <w:t xml:space="preserve"> regije</w:t>
      </w:r>
      <w:r w:rsidRPr="000409F1">
        <w:rPr>
          <w:rFonts w:ascii="Arial" w:hAnsi="Arial" w:cs="Arial"/>
          <w:bCs/>
          <w:color w:val="000000"/>
          <w:lang w:eastAsia="sl-SI"/>
        </w:rPr>
        <w:t xml:space="preserve">), ki ga zastopa predsednik </w:t>
      </w:r>
      <w:r>
        <w:rPr>
          <w:rFonts w:ascii="Arial" w:hAnsi="Arial" w:cs="Arial"/>
          <w:bCs/>
          <w:color w:val="000000"/>
          <w:lang w:eastAsia="sl-SI"/>
        </w:rPr>
        <w:t>R</w:t>
      </w:r>
      <w:r w:rsidRPr="000409F1">
        <w:rPr>
          <w:rFonts w:ascii="Arial" w:hAnsi="Arial" w:cs="Arial"/>
          <w:bCs/>
          <w:color w:val="000000"/>
          <w:lang w:eastAsia="sl-SI"/>
        </w:rPr>
        <w:t>azvojnega sveta</w:t>
      </w:r>
      <w:r>
        <w:rPr>
          <w:rFonts w:ascii="Arial" w:hAnsi="Arial" w:cs="Arial"/>
          <w:bCs/>
          <w:color w:val="000000"/>
          <w:lang w:eastAsia="sl-SI"/>
        </w:rPr>
        <w:t xml:space="preserve"> regije, Samo Turel</w:t>
      </w:r>
    </w:p>
    <w:p w14:paraId="403AC78E" w14:textId="77777777" w:rsidR="00A615E6" w:rsidRPr="000409F1" w:rsidRDefault="00A615E6" w:rsidP="00A615E6">
      <w:pPr>
        <w:spacing w:afterLines="60" w:after="144" w:line="240" w:lineRule="exact"/>
        <w:jc w:val="both"/>
        <w:rPr>
          <w:rFonts w:ascii="Arial" w:hAnsi="Arial" w:cs="Arial"/>
          <w:bCs/>
          <w:color w:val="000000"/>
          <w:lang w:eastAsia="sl-SI"/>
        </w:rPr>
      </w:pPr>
      <w:r>
        <w:rPr>
          <w:rFonts w:ascii="Arial" w:hAnsi="Arial" w:cs="Arial"/>
          <w:bCs/>
          <w:color w:val="000000"/>
          <w:lang w:eastAsia="sl-SI"/>
        </w:rPr>
        <w:t>(v nadaljnjem besedilu skupaj: »Stranki dogovora«)</w:t>
      </w:r>
    </w:p>
    <w:p w14:paraId="2A066A8E" w14:textId="77777777" w:rsidR="00A615E6" w:rsidRDefault="00A615E6" w:rsidP="00A615E6">
      <w:pPr>
        <w:spacing w:afterLines="60" w:after="144" w:line="240" w:lineRule="exact"/>
        <w:jc w:val="both"/>
        <w:rPr>
          <w:rFonts w:ascii="Arial" w:hAnsi="Arial" w:cs="Arial"/>
        </w:rPr>
      </w:pPr>
    </w:p>
    <w:p w14:paraId="53328680" w14:textId="77777777" w:rsidR="00A615E6" w:rsidRDefault="00A615E6" w:rsidP="00A615E6">
      <w:pPr>
        <w:spacing w:afterLines="60" w:after="144" w:line="240" w:lineRule="exact"/>
        <w:jc w:val="both"/>
        <w:rPr>
          <w:rFonts w:ascii="Arial" w:hAnsi="Arial" w:cs="Arial"/>
        </w:rPr>
      </w:pPr>
      <w:r>
        <w:rPr>
          <w:rFonts w:ascii="Arial" w:hAnsi="Arial" w:cs="Arial"/>
        </w:rPr>
        <w:t>sklepata</w:t>
      </w:r>
    </w:p>
    <w:p w14:paraId="6525CE27" w14:textId="57FA4A5B" w:rsidR="00C55A8A" w:rsidRDefault="00C55A8A" w:rsidP="000409F1">
      <w:pPr>
        <w:spacing w:afterLines="60" w:after="144" w:line="240" w:lineRule="exact"/>
        <w:jc w:val="both"/>
        <w:rPr>
          <w:rFonts w:ascii="Arial" w:hAnsi="Arial" w:cs="Arial"/>
        </w:rPr>
      </w:pPr>
    </w:p>
    <w:p w14:paraId="18AF0632" w14:textId="77777777" w:rsidR="009C3834" w:rsidRPr="000409F1" w:rsidRDefault="009C3834" w:rsidP="000409F1">
      <w:pPr>
        <w:spacing w:afterLines="60" w:after="144" w:line="240" w:lineRule="exact"/>
        <w:jc w:val="both"/>
        <w:rPr>
          <w:rFonts w:ascii="Arial" w:hAnsi="Arial" w:cs="Arial"/>
        </w:rPr>
      </w:pPr>
    </w:p>
    <w:p w14:paraId="3DCBFD9B" w14:textId="77585BC8" w:rsidR="00251FAB" w:rsidRPr="004D39AA" w:rsidRDefault="00251FAB" w:rsidP="000409F1">
      <w:pPr>
        <w:spacing w:afterLines="60" w:after="144" w:line="240" w:lineRule="exact"/>
        <w:jc w:val="center"/>
        <w:rPr>
          <w:rFonts w:ascii="Arial" w:hAnsi="Arial" w:cs="Arial"/>
          <w:b/>
          <w:bCs/>
          <w:color w:val="000000" w:themeColor="text1"/>
          <w:lang w:eastAsia="sl-SI"/>
        </w:rPr>
      </w:pPr>
      <w:r w:rsidRPr="004D39AA">
        <w:rPr>
          <w:rFonts w:ascii="Arial" w:hAnsi="Arial" w:cs="Arial"/>
          <w:b/>
          <w:bCs/>
          <w:color w:val="000000" w:themeColor="text1"/>
          <w:lang w:eastAsia="sl-SI"/>
        </w:rPr>
        <w:t xml:space="preserve">DOGOVOR ZA RAZVOJ </w:t>
      </w:r>
      <w:r w:rsidR="00EB619C" w:rsidRPr="004D39AA">
        <w:rPr>
          <w:rFonts w:ascii="Arial" w:hAnsi="Arial" w:cs="Arial"/>
          <w:b/>
          <w:bCs/>
          <w:color w:val="000000" w:themeColor="text1"/>
          <w:lang w:eastAsia="sl-SI"/>
        </w:rPr>
        <w:t>SEVERNE PRIMORSKE (GORIŠKE</w:t>
      </w:r>
      <w:r w:rsidR="0081575F" w:rsidRPr="004D39AA">
        <w:rPr>
          <w:rFonts w:ascii="Arial" w:hAnsi="Arial" w:cs="Arial"/>
          <w:b/>
          <w:bCs/>
          <w:color w:val="000000" w:themeColor="text1"/>
          <w:lang w:eastAsia="sl-SI"/>
        </w:rPr>
        <w:t>)</w:t>
      </w:r>
      <w:r w:rsidR="00A66D5A" w:rsidRPr="004D39AA">
        <w:rPr>
          <w:rFonts w:ascii="Arial" w:hAnsi="Arial" w:cs="Arial"/>
          <w:b/>
          <w:bCs/>
          <w:color w:val="000000" w:themeColor="text1"/>
          <w:lang w:eastAsia="sl-SI"/>
        </w:rPr>
        <w:t xml:space="preserve"> RAZVOJNE </w:t>
      </w:r>
      <w:r w:rsidRPr="004D39AA">
        <w:rPr>
          <w:rFonts w:ascii="Arial" w:hAnsi="Arial" w:cs="Arial"/>
          <w:b/>
          <w:bCs/>
          <w:color w:val="000000" w:themeColor="text1"/>
          <w:lang w:eastAsia="sl-SI"/>
        </w:rPr>
        <w:t>REGIJE</w:t>
      </w:r>
    </w:p>
    <w:p w14:paraId="12316397" w14:textId="12DDBABC" w:rsidR="0098424C" w:rsidRPr="004D39AA" w:rsidRDefault="00A615E6" w:rsidP="000409F1">
      <w:pPr>
        <w:spacing w:afterLines="60" w:after="144" w:line="240" w:lineRule="exact"/>
        <w:jc w:val="center"/>
        <w:rPr>
          <w:rFonts w:ascii="Arial" w:hAnsi="Arial" w:cs="Arial"/>
          <w:b/>
          <w:bCs/>
          <w:color w:val="000000" w:themeColor="text1"/>
          <w:lang w:eastAsia="sl-SI"/>
        </w:rPr>
      </w:pPr>
      <w:r w:rsidRPr="004D39AA">
        <w:rPr>
          <w:rFonts w:ascii="Arial" w:hAnsi="Arial" w:cs="Arial"/>
          <w:b/>
          <w:bCs/>
          <w:color w:val="000000" w:themeColor="text1"/>
          <w:lang w:eastAsia="sl-SI"/>
        </w:rPr>
        <w:t xml:space="preserve">ČISTOPIS </w:t>
      </w:r>
      <w:r w:rsidR="004D39AA" w:rsidRPr="004D39AA">
        <w:rPr>
          <w:rFonts w:ascii="Arial" w:hAnsi="Arial" w:cs="Arial"/>
          <w:b/>
          <w:bCs/>
          <w:color w:val="000000" w:themeColor="text1"/>
          <w:lang w:eastAsia="sl-SI"/>
        </w:rPr>
        <w:t xml:space="preserve">št. </w:t>
      </w:r>
      <w:r w:rsidR="00033645" w:rsidRPr="004D39AA">
        <w:rPr>
          <w:rFonts w:ascii="Arial" w:hAnsi="Arial" w:cs="Arial"/>
          <w:b/>
          <w:bCs/>
          <w:color w:val="000000" w:themeColor="text1"/>
          <w:lang w:eastAsia="sl-SI"/>
        </w:rPr>
        <w:t>z dne</w:t>
      </w:r>
      <w:r w:rsidR="004D39AA" w:rsidRPr="004D39AA">
        <w:rPr>
          <w:rFonts w:ascii="Arial" w:hAnsi="Arial" w:cs="Arial"/>
          <w:b/>
          <w:bCs/>
          <w:color w:val="000000" w:themeColor="text1"/>
          <w:lang w:eastAsia="sl-SI"/>
        </w:rPr>
        <w:t xml:space="preserve"> </w:t>
      </w:r>
      <w:r w:rsidR="001F72D1">
        <w:rPr>
          <w:rFonts w:ascii="Arial" w:hAnsi="Arial" w:cs="Arial"/>
          <w:b/>
          <w:bCs/>
          <w:color w:val="000000" w:themeColor="text1"/>
          <w:lang w:eastAsia="sl-SI"/>
        </w:rPr>
        <w:t>5</w:t>
      </w:r>
      <w:r w:rsidR="004D39AA" w:rsidRPr="004D39AA">
        <w:rPr>
          <w:rFonts w:ascii="Arial" w:hAnsi="Arial" w:cs="Arial"/>
          <w:b/>
          <w:bCs/>
          <w:color w:val="000000" w:themeColor="text1"/>
          <w:lang w:eastAsia="sl-SI"/>
        </w:rPr>
        <w:t>. 5. 2025</w:t>
      </w:r>
    </w:p>
    <w:p w14:paraId="05FF9813" w14:textId="50563849" w:rsidR="00033645" w:rsidRPr="004D39AA" w:rsidRDefault="0098424C" w:rsidP="0098424C">
      <w:pPr>
        <w:spacing w:afterLines="60" w:after="144" w:line="240" w:lineRule="exact"/>
        <w:rPr>
          <w:rFonts w:ascii="Arial" w:hAnsi="Arial" w:cs="Arial"/>
          <w:b/>
          <w:bCs/>
          <w:color w:val="000000" w:themeColor="text1"/>
          <w:lang w:eastAsia="sl-SI"/>
        </w:rPr>
      </w:pPr>
      <w:r w:rsidRPr="004D39AA">
        <w:rPr>
          <w:rFonts w:ascii="Arial" w:hAnsi="Arial" w:cs="Arial"/>
          <w:b/>
          <w:bCs/>
          <w:color w:val="000000" w:themeColor="text1"/>
          <w:lang w:eastAsia="sl-SI"/>
        </w:rPr>
        <w:t>N</w:t>
      </w:r>
      <w:r w:rsidR="00A615E6" w:rsidRPr="004D39AA">
        <w:rPr>
          <w:rFonts w:ascii="Arial" w:hAnsi="Arial" w:cs="Arial"/>
          <w:b/>
          <w:bCs/>
          <w:color w:val="000000" w:themeColor="text1"/>
          <w:lang w:eastAsia="sl-SI"/>
        </w:rPr>
        <w:t>euradno prečiščeno besedilo</w:t>
      </w:r>
      <w:r w:rsidR="00033645" w:rsidRPr="004D39AA">
        <w:rPr>
          <w:rFonts w:ascii="Arial" w:hAnsi="Arial" w:cs="Arial"/>
          <w:b/>
          <w:bCs/>
          <w:color w:val="000000" w:themeColor="text1"/>
          <w:lang w:eastAsia="sl-SI"/>
        </w:rPr>
        <w:t xml:space="preserve"> zajema:</w:t>
      </w:r>
    </w:p>
    <w:p w14:paraId="6363F966" w14:textId="6ED4CA66" w:rsidR="00033645" w:rsidRPr="004D39AA" w:rsidRDefault="00033645" w:rsidP="001B1EEE">
      <w:pPr>
        <w:pStyle w:val="Odstavekseznama"/>
        <w:numPr>
          <w:ilvl w:val="0"/>
          <w:numId w:val="26"/>
        </w:numPr>
        <w:spacing w:afterLines="60" w:after="144" w:line="240" w:lineRule="exact"/>
        <w:jc w:val="both"/>
        <w:rPr>
          <w:rFonts w:ascii="Arial" w:hAnsi="Arial" w:cs="Arial"/>
          <w:i/>
          <w:iCs/>
          <w:color w:val="000000" w:themeColor="text1"/>
          <w:sz w:val="22"/>
          <w:szCs w:val="22"/>
        </w:rPr>
      </w:pPr>
      <w:r w:rsidRPr="004D39AA">
        <w:rPr>
          <w:rFonts w:ascii="Arial" w:hAnsi="Arial" w:cs="Arial"/>
          <w:color w:val="000000" w:themeColor="text1"/>
          <w:sz w:val="22"/>
          <w:szCs w:val="22"/>
        </w:rPr>
        <w:t>Dogovor za razvoj Severne Primorske (Goriške) razvojne regije, z dne</w:t>
      </w:r>
      <w:r w:rsidR="001B1EEE" w:rsidRPr="004D39AA">
        <w:rPr>
          <w:rFonts w:ascii="Arial" w:hAnsi="Arial" w:cs="Arial"/>
          <w:color w:val="000000" w:themeColor="text1"/>
          <w:sz w:val="22"/>
          <w:szCs w:val="22"/>
        </w:rPr>
        <w:t xml:space="preserve"> </w:t>
      </w:r>
      <w:r w:rsidRPr="004D39AA">
        <w:rPr>
          <w:rFonts w:ascii="Arial" w:hAnsi="Arial" w:cs="Arial"/>
          <w:bCs/>
          <w:color w:val="000000" w:themeColor="text1"/>
          <w:sz w:val="20"/>
          <w:szCs w:val="20"/>
        </w:rPr>
        <w:t>20. 12. 2023</w:t>
      </w:r>
      <w:r w:rsidR="004D39AA">
        <w:rPr>
          <w:rFonts w:ascii="Arial" w:hAnsi="Arial" w:cs="Arial"/>
          <w:bCs/>
          <w:color w:val="000000" w:themeColor="text1"/>
          <w:sz w:val="20"/>
          <w:szCs w:val="20"/>
        </w:rPr>
        <w:t xml:space="preserve"> </w:t>
      </w:r>
      <w:r w:rsidR="004D39AA" w:rsidRPr="00F01281">
        <w:rPr>
          <w:rFonts w:ascii="Arial" w:hAnsi="Arial" w:cs="Arial"/>
          <w:bCs/>
          <w:color w:val="000000" w:themeColor="text1"/>
          <w:sz w:val="22"/>
          <w:szCs w:val="22"/>
        </w:rPr>
        <w:t xml:space="preserve">(zaveden pod št. </w:t>
      </w:r>
      <w:r w:rsidR="00F01281" w:rsidRPr="00F01281">
        <w:rPr>
          <w:rFonts w:ascii="Arial" w:hAnsi="Arial" w:cs="Arial"/>
          <w:bCs/>
          <w:color w:val="000000" w:themeColor="text1"/>
          <w:sz w:val="22"/>
          <w:szCs w:val="22"/>
        </w:rPr>
        <w:t>3030-33/2023-1630-10)</w:t>
      </w:r>
      <w:r w:rsidRPr="00F01281">
        <w:rPr>
          <w:rFonts w:ascii="Arial" w:hAnsi="Arial" w:cs="Arial"/>
          <w:bCs/>
          <w:color w:val="000000" w:themeColor="text1"/>
          <w:sz w:val="22"/>
          <w:szCs w:val="22"/>
        </w:rPr>
        <w:t xml:space="preserve"> in</w:t>
      </w:r>
    </w:p>
    <w:p w14:paraId="25411AA4" w14:textId="1F1CF12C" w:rsidR="00033645" w:rsidRPr="004D39AA" w:rsidRDefault="00033645" w:rsidP="001B1EEE">
      <w:pPr>
        <w:pStyle w:val="Odstavekseznama"/>
        <w:numPr>
          <w:ilvl w:val="0"/>
          <w:numId w:val="26"/>
        </w:numPr>
        <w:spacing w:before="240" w:afterLines="60" w:after="144" w:line="240" w:lineRule="exact"/>
        <w:jc w:val="both"/>
        <w:rPr>
          <w:rFonts w:ascii="Arial" w:hAnsi="Arial" w:cs="Arial"/>
          <w:i/>
          <w:iCs/>
          <w:color w:val="000000" w:themeColor="text1"/>
          <w:sz w:val="22"/>
          <w:szCs w:val="22"/>
        </w:rPr>
      </w:pPr>
      <w:r w:rsidRPr="004D39AA">
        <w:rPr>
          <w:rFonts w:ascii="Arial" w:hAnsi="Arial" w:cs="Arial"/>
          <w:color w:val="000000" w:themeColor="text1"/>
          <w:sz w:val="22"/>
          <w:szCs w:val="22"/>
        </w:rPr>
        <w:t>Dodatek št 1.</w:t>
      </w:r>
      <w:r w:rsidRPr="004D39AA">
        <w:rPr>
          <w:rFonts w:ascii="Arial" w:hAnsi="Arial" w:cs="Arial"/>
          <w:bCs/>
          <w:color w:val="000000" w:themeColor="text1"/>
          <w:sz w:val="20"/>
          <w:szCs w:val="20"/>
        </w:rPr>
        <w:t xml:space="preserve"> </w:t>
      </w:r>
      <w:r w:rsidRPr="004D39AA">
        <w:rPr>
          <w:rFonts w:ascii="Arial" w:hAnsi="Arial" w:cs="Arial"/>
          <w:color w:val="000000" w:themeColor="text1"/>
          <w:sz w:val="22"/>
          <w:szCs w:val="22"/>
        </w:rPr>
        <w:t>k dogovoru za razvoj Severne Primorske (Goriške) razvojne regije št</w:t>
      </w:r>
      <w:r w:rsidR="001B1EEE" w:rsidRPr="004D39AA">
        <w:rPr>
          <w:rFonts w:ascii="Arial" w:hAnsi="Arial" w:cs="Arial"/>
          <w:color w:val="000000" w:themeColor="text1"/>
          <w:sz w:val="22"/>
          <w:szCs w:val="22"/>
        </w:rPr>
        <w:t xml:space="preserve"> 3030-33/2023-1630-83</w:t>
      </w:r>
      <w:r w:rsidRPr="004D39AA">
        <w:rPr>
          <w:rFonts w:ascii="Arial" w:hAnsi="Arial" w:cs="Arial"/>
          <w:color w:val="000000" w:themeColor="text1"/>
          <w:sz w:val="22"/>
          <w:szCs w:val="22"/>
        </w:rPr>
        <w:t xml:space="preserve"> z dne</w:t>
      </w:r>
      <w:r w:rsidRPr="004D39AA">
        <w:rPr>
          <w:rFonts w:ascii="Arial" w:hAnsi="Arial" w:cs="Arial"/>
          <w:i/>
          <w:iCs/>
          <w:color w:val="000000" w:themeColor="text1"/>
          <w:sz w:val="22"/>
          <w:szCs w:val="22"/>
        </w:rPr>
        <w:t xml:space="preserve"> 10. 4. 2025</w:t>
      </w:r>
      <w:r w:rsidR="00CB5EA9" w:rsidRPr="004D39AA">
        <w:rPr>
          <w:rFonts w:ascii="Arial" w:hAnsi="Arial" w:cs="Arial"/>
          <w:i/>
          <w:iCs/>
          <w:color w:val="000000" w:themeColor="text1"/>
          <w:sz w:val="22"/>
          <w:szCs w:val="22"/>
        </w:rPr>
        <w:t>.</w:t>
      </w:r>
    </w:p>
    <w:p w14:paraId="324C812B" w14:textId="77777777" w:rsidR="00663705" w:rsidRPr="004D39AA" w:rsidRDefault="00663705" w:rsidP="000409F1">
      <w:pPr>
        <w:numPr>
          <w:ilvl w:val="0"/>
          <w:numId w:val="1"/>
        </w:numPr>
        <w:spacing w:afterLines="60" w:after="144" w:line="240" w:lineRule="exact"/>
        <w:ind w:left="0"/>
        <w:jc w:val="center"/>
        <w:rPr>
          <w:rFonts w:ascii="Arial" w:hAnsi="Arial" w:cs="Arial"/>
          <w:b/>
          <w:bCs/>
          <w:color w:val="000000" w:themeColor="text1"/>
          <w:lang w:eastAsia="sl-SI"/>
        </w:rPr>
      </w:pPr>
    </w:p>
    <w:p w14:paraId="60AECA08" w14:textId="131A3B46" w:rsidR="00A615E6" w:rsidRPr="004D39AA" w:rsidRDefault="00A615E6" w:rsidP="001B1EEE">
      <w:pPr>
        <w:pStyle w:val="Odstavekseznama"/>
        <w:spacing w:afterLines="60" w:after="144" w:line="240" w:lineRule="exact"/>
        <w:ind w:left="360"/>
        <w:jc w:val="both"/>
        <w:rPr>
          <w:rFonts w:ascii="Arial" w:hAnsi="Arial" w:cs="Arial"/>
          <w:i/>
          <w:iCs/>
          <w:color w:val="000000" w:themeColor="text1"/>
          <w:sz w:val="22"/>
          <w:szCs w:val="22"/>
        </w:rPr>
      </w:pPr>
      <w:r w:rsidRPr="004D39AA">
        <w:rPr>
          <w:rFonts w:ascii="Arial" w:hAnsi="Arial" w:cs="Arial"/>
          <w:i/>
          <w:iCs/>
          <w:color w:val="000000" w:themeColor="text1"/>
          <w:sz w:val="22"/>
          <w:szCs w:val="22"/>
        </w:rPr>
        <w:t>Uvodne določbe dogovora za razvoj Severne Primorske (Goriške) razvojne regije z dne 20. 12. 2023</w:t>
      </w:r>
      <w:r w:rsidR="00A2456E" w:rsidRPr="004D39AA">
        <w:rPr>
          <w:rFonts w:ascii="Arial" w:hAnsi="Arial" w:cs="Arial"/>
          <w:i/>
          <w:iCs/>
          <w:color w:val="000000" w:themeColor="text1"/>
          <w:sz w:val="22"/>
          <w:szCs w:val="22"/>
        </w:rPr>
        <w:t>, ki se nanaša na projekt PONI-GORIŠKA Podjetno nad izzive</w:t>
      </w:r>
      <w:r w:rsidRPr="004D39AA">
        <w:rPr>
          <w:rFonts w:ascii="Arial" w:hAnsi="Arial" w:cs="Arial"/>
          <w:i/>
          <w:iCs/>
          <w:color w:val="000000" w:themeColor="text1"/>
          <w:sz w:val="22"/>
          <w:szCs w:val="22"/>
        </w:rPr>
        <w:t>:</w:t>
      </w:r>
    </w:p>
    <w:p w14:paraId="3C042F34" w14:textId="796CDEDD" w:rsidR="00F31BD6" w:rsidRPr="000409F1" w:rsidRDefault="00F31BD6" w:rsidP="00A615E6">
      <w:pPr>
        <w:pStyle w:val="Odstavekseznama"/>
        <w:spacing w:afterLines="60" w:after="144" w:line="240" w:lineRule="exact"/>
        <w:ind w:left="709"/>
        <w:jc w:val="both"/>
        <w:rPr>
          <w:rFonts w:ascii="Arial" w:hAnsi="Arial" w:cs="Arial"/>
          <w:sz w:val="22"/>
          <w:szCs w:val="22"/>
        </w:rPr>
      </w:pPr>
      <w:r w:rsidRPr="000409F1">
        <w:rPr>
          <w:rFonts w:ascii="Arial" w:hAnsi="Arial" w:cs="Arial"/>
          <w:sz w:val="22"/>
          <w:szCs w:val="22"/>
        </w:rPr>
        <w:t>St</w:t>
      </w:r>
      <w:r w:rsidR="0080389A" w:rsidRPr="000409F1">
        <w:rPr>
          <w:rFonts w:ascii="Arial" w:hAnsi="Arial" w:cs="Arial"/>
          <w:sz w:val="22"/>
          <w:szCs w:val="22"/>
        </w:rPr>
        <w:t>r</w:t>
      </w:r>
      <w:r w:rsidRPr="000409F1">
        <w:rPr>
          <w:rFonts w:ascii="Arial" w:hAnsi="Arial" w:cs="Arial"/>
          <w:sz w:val="22"/>
          <w:szCs w:val="22"/>
        </w:rPr>
        <w:t>anki dogovora uvodoma ugotavljata, da:</w:t>
      </w:r>
    </w:p>
    <w:p w14:paraId="539460B8" w14:textId="49DD8E75" w:rsidR="00DB09CC" w:rsidRPr="000409F1" w:rsidRDefault="00DB09CC" w:rsidP="00A615E6">
      <w:pPr>
        <w:pStyle w:val="Odstavekseznama"/>
        <w:numPr>
          <w:ilvl w:val="0"/>
          <w:numId w:val="16"/>
        </w:numPr>
        <w:spacing w:afterLines="60" w:after="144"/>
        <w:ind w:left="709"/>
        <w:jc w:val="both"/>
        <w:rPr>
          <w:rFonts w:ascii="Arial" w:hAnsi="Arial" w:cs="Arial"/>
          <w:sz w:val="22"/>
          <w:szCs w:val="22"/>
        </w:rPr>
      </w:pPr>
      <w:r>
        <w:rPr>
          <w:rFonts w:ascii="Arial" w:hAnsi="Arial" w:cs="Arial"/>
          <w:sz w:val="22"/>
          <w:szCs w:val="22"/>
        </w:rPr>
        <w:t xml:space="preserve">je </w:t>
      </w:r>
      <w:r w:rsidR="00A04DDC">
        <w:rPr>
          <w:rFonts w:ascii="Arial" w:hAnsi="Arial" w:cs="Arial"/>
          <w:sz w:val="22"/>
          <w:szCs w:val="22"/>
        </w:rPr>
        <w:t>M</w:t>
      </w:r>
      <w:r w:rsidRPr="00155550">
        <w:rPr>
          <w:rFonts w:ascii="Arial" w:hAnsi="Arial" w:cs="Arial"/>
          <w:sz w:val="22"/>
          <w:szCs w:val="22"/>
        </w:rPr>
        <w:t xml:space="preserve">inistrstvo, po predhodnem mnenju pristojnih ministrstev, dne </w:t>
      </w:r>
      <w:r>
        <w:rPr>
          <w:rFonts w:ascii="Arial" w:eastAsia="Calibri" w:hAnsi="Arial" w:cs="Arial"/>
          <w:bCs/>
          <w:color w:val="000000"/>
          <w:sz w:val="22"/>
          <w:szCs w:val="22"/>
        </w:rPr>
        <w:t>27. 5. 2022</w:t>
      </w:r>
      <w:r w:rsidRPr="00155550">
        <w:rPr>
          <w:rFonts w:ascii="Arial" w:hAnsi="Arial" w:cs="Arial"/>
          <w:sz w:val="22"/>
          <w:szCs w:val="22"/>
        </w:rPr>
        <w:t xml:space="preserve"> izdalo  pozitivno mnenje</w:t>
      </w:r>
      <w:r>
        <w:rPr>
          <w:rFonts w:ascii="Arial" w:hAnsi="Arial" w:cs="Arial"/>
          <w:sz w:val="22"/>
          <w:szCs w:val="22"/>
        </w:rPr>
        <w:t xml:space="preserve">, </w:t>
      </w:r>
      <w:r w:rsidRPr="00155550">
        <w:rPr>
          <w:rFonts w:ascii="Arial" w:hAnsi="Arial" w:cs="Arial"/>
          <w:sz w:val="22"/>
          <w:szCs w:val="22"/>
        </w:rPr>
        <w:t xml:space="preserve">št. </w:t>
      </w:r>
      <w:r>
        <w:rPr>
          <w:rFonts w:ascii="Arial" w:eastAsia="Calibri" w:hAnsi="Arial" w:cs="Arial"/>
          <w:bCs/>
          <w:color w:val="000000"/>
          <w:sz w:val="22"/>
          <w:szCs w:val="22"/>
        </w:rPr>
        <w:t>3030-58/2020/15</w:t>
      </w:r>
      <w:r w:rsidRPr="00155550">
        <w:rPr>
          <w:rFonts w:ascii="Arial" w:hAnsi="Arial" w:cs="Arial"/>
          <w:sz w:val="22"/>
          <w:szCs w:val="22"/>
        </w:rPr>
        <w:t xml:space="preserve">, k sprejetemu Regionalnemu razvojnemu programu </w:t>
      </w:r>
      <w:r w:rsidRPr="0081575F">
        <w:rPr>
          <w:rFonts w:ascii="Arial" w:eastAsia="Calibri" w:hAnsi="Arial" w:cs="Arial"/>
          <w:bCs/>
          <w:color w:val="000000"/>
          <w:sz w:val="22"/>
          <w:szCs w:val="22"/>
        </w:rPr>
        <w:t xml:space="preserve">Severne Primorske (Goriške) razvojne regije </w:t>
      </w:r>
      <w:r w:rsidRPr="00155550">
        <w:rPr>
          <w:rFonts w:ascii="Arial" w:hAnsi="Arial" w:cs="Arial"/>
          <w:sz w:val="22"/>
          <w:szCs w:val="22"/>
        </w:rPr>
        <w:t>2021 -</w:t>
      </w:r>
      <w:r w:rsidR="00A615E6">
        <w:rPr>
          <w:rFonts w:ascii="Arial" w:hAnsi="Arial" w:cs="Arial"/>
          <w:sz w:val="22"/>
          <w:szCs w:val="22"/>
        </w:rPr>
        <w:t xml:space="preserve"> </w:t>
      </w:r>
      <w:r w:rsidRPr="00155550">
        <w:rPr>
          <w:rFonts w:ascii="Arial" w:hAnsi="Arial" w:cs="Arial"/>
          <w:sz w:val="22"/>
          <w:szCs w:val="22"/>
        </w:rPr>
        <w:t>2027 (v nadaljnjem besedilu: RRP)</w:t>
      </w:r>
      <w:r w:rsidRPr="00386DCB">
        <w:rPr>
          <w:rFonts w:ascii="Arial" w:hAnsi="Arial" w:cs="Arial"/>
          <w:sz w:val="22"/>
          <w:szCs w:val="22"/>
        </w:rPr>
        <w:t>;</w:t>
      </w:r>
    </w:p>
    <w:p w14:paraId="49C2A9AF" w14:textId="20078E41" w:rsidR="00A60D59" w:rsidRPr="0083749B" w:rsidRDefault="00A60D59" w:rsidP="00A615E6">
      <w:pPr>
        <w:pStyle w:val="Odstavekseznama"/>
        <w:numPr>
          <w:ilvl w:val="0"/>
          <w:numId w:val="16"/>
        </w:numPr>
        <w:spacing w:afterLines="60" w:after="144" w:line="240" w:lineRule="exact"/>
        <w:ind w:left="709"/>
        <w:jc w:val="both"/>
        <w:rPr>
          <w:rFonts w:ascii="Arial" w:hAnsi="Arial" w:cs="Arial"/>
          <w:sz w:val="22"/>
          <w:szCs w:val="22"/>
        </w:rPr>
      </w:pPr>
      <w:r w:rsidRPr="000409F1">
        <w:rPr>
          <w:rFonts w:ascii="Arial" w:hAnsi="Arial" w:cs="Arial"/>
          <w:sz w:val="22"/>
          <w:szCs w:val="22"/>
        </w:rPr>
        <w:t xml:space="preserve">je </w:t>
      </w:r>
      <w:r w:rsidR="00A04DDC">
        <w:rPr>
          <w:rFonts w:ascii="Arial" w:hAnsi="Arial" w:cs="Arial"/>
          <w:sz w:val="22"/>
          <w:szCs w:val="22"/>
        </w:rPr>
        <w:t>M</w:t>
      </w:r>
      <w:r w:rsidRPr="000409F1">
        <w:rPr>
          <w:rFonts w:ascii="Arial" w:hAnsi="Arial" w:cs="Arial"/>
          <w:sz w:val="22"/>
          <w:szCs w:val="22"/>
        </w:rPr>
        <w:t xml:space="preserve">inistrstvo dne </w:t>
      </w:r>
      <w:r w:rsidR="00CD6890">
        <w:rPr>
          <w:rFonts w:ascii="Arial" w:hAnsi="Arial" w:cs="Arial"/>
          <w:sz w:val="22"/>
          <w:szCs w:val="22"/>
        </w:rPr>
        <w:t>30. 6. 2023</w:t>
      </w:r>
      <w:r w:rsidRPr="0083749B">
        <w:rPr>
          <w:rFonts w:ascii="Arial" w:hAnsi="Arial" w:cs="Arial"/>
          <w:sz w:val="22"/>
          <w:szCs w:val="22"/>
        </w:rPr>
        <w:t xml:space="preserve"> </w:t>
      </w:r>
      <w:r w:rsidR="0065105B" w:rsidRPr="0083749B">
        <w:rPr>
          <w:rFonts w:ascii="Arial" w:hAnsi="Arial" w:cs="Arial"/>
          <w:sz w:val="22"/>
          <w:szCs w:val="22"/>
        </w:rPr>
        <w:t xml:space="preserve">posredovalo razvojnim regijam ter na spletni strani </w:t>
      </w:r>
      <w:r w:rsidRPr="0083749B">
        <w:rPr>
          <w:rFonts w:ascii="Arial" w:hAnsi="Arial" w:cs="Arial"/>
          <w:sz w:val="22"/>
          <w:szCs w:val="22"/>
        </w:rPr>
        <w:t xml:space="preserve">objavilo Povabilo razvojnim svetom regij za pripravo in podpis dogovorov za razvoj regij št. </w:t>
      </w:r>
      <w:r w:rsidR="00CD6890">
        <w:rPr>
          <w:rFonts w:ascii="Arial" w:hAnsi="Arial" w:cs="Arial"/>
          <w:sz w:val="22"/>
          <w:szCs w:val="22"/>
        </w:rPr>
        <w:t>3030-23/2023-1630</w:t>
      </w:r>
      <w:r w:rsidR="002F290B">
        <w:rPr>
          <w:rFonts w:ascii="Arial" w:hAnsi="Arial" w:cs="Arial"/>
          <w:sz w:val="22"/>
          <w:szCs w:val="22"/>
        </w:rPr>
        <w:t xml:space="preserve">-2 </w:t>
      </w:r>
      <w:r w:rsidR="00E712B0">
        <w:rPr>
          <w:rFonts w:ascii="Arial" w:hAnsi="Arial" w:cs="Arial"/>
          <w:sz w:val="22"/>
          <w:szCs w:val="22"/>
        </w:rPr>
        <w:t>in</w:t>
      </w:r>
      <w:r w:rsidR="002F290B">
        <w:rPr>
          <w:rFonts w:ascii="Arial" w:hAnsi="Arial" w:cs="Arial"/>
          <w:sz w:val="22"/>
          <w:szCs w:val="22"/>
        </w:rPr>
        <w:t xml:space="preserve"> dne</w:t>
      </w:r>
      <w:r w:rsidR="00E712B0">
        <w:rPr>
          <w:rFonts w:ascii="Arial" w:hAnsi="Arial" w:cs="Arial"/>
          <w:sz w:val="22"/>
          <w:szCs w:val="22"/>
        </w:rPr>
        <w:t xml:space="preserve"> 6. 9. 2023 popravek povabila št. 3030-23/2023-1630-18</w:t>
      </w:r>
      <w:r w:rsidRPr="0083749B">
        <w:rPr>
          <w:rFonts w:ascii="Arial" w:hAnsi="Arial" w:cs="Arial"/>
          <w:sz w:val="22"/>
          <w:szCs w:val="22"/>
        </w:rPr>
        <w:t xml:space="preserve"> (v nadaljnjem besedilu: </w:t>
      </w:r>
      <w:r w:rsidR="00574D7C">
        <w:rPr>
          <w:rFonts w:ascii="Arial" w:hAnsi="Arial" w:cs="Arial"/>
          <w:sz w:val="22"/>
          <w:szCs w:val="22"/>
        </w:rPr>
        <w:t>P</w:t>
      </w:r>
      <w:r w:rsidRPr="0083749B">
        <w:rPr>
          <w:rFonts w:ascii="Arial" w:hAnsi="Arial" w:cs="Arial"/>
          <w:sz w:val="22"/>
          <w:szCs w:val="22"/>
        </w:rPr>
        <w:t>ovabilo);</w:t>
      </w:r>
    </w:p>
    <w:p w14:paraId="4BF46827" w14:textId="095E1589" w:rsidR="00A60D59" w:rsidRPr="0083749B" w:rsidRDefault="00A60D59" w:rsidP="00A615E6">
      <w:pPr>
        <w:pStyle w:val="Odstavekseznama"/>
        <w:numPr>
          <w:ilvl w:val="0"/>
          <w:numId w:val="16"/>
        </w:numPr>
        <w:spacing w:afterLines="60" w:after="144" w:line="240" w:lineRule="exact"/>
        <w:ind w:left="709"/>
        <w:jc w:val="both"/>
        <w:rPr>
          <w:rFonts w:ascii="Arial" w:hAnsi="Arial" w:cs="Arial"/>
          <w:sz w:val="22"/>
          <w:szCs w:val="22"/>
        </w:rPr>
      </w:pPr>
      <w:r w:rsidRPr="0083749B">
        <w:rPr>
          <w:rFonts w:ascii="Arial" w:hAnsi="Arial" w:cs="Arial"/>
          <w:sz w:val="22"/>
          <w:szCs w:val="22"/>
        </w:rPr>
        <w:t xml:space="preserve">je </w:t>
      </w:r>
      <w:r w:rsidR="00BB35B9">
        <w:rPr>
          <w:rFonts w:ascii="Arial" w:hAnsi="Arial" w:cs="Arial"/>
          <w:sz w:val="22"/>
          <w:szCs w:val="22"/>
        </w:rPr>
        <w:t xml:space="preserve">regionalna razvojna agencija, Posoški razvojni center, Trg tigrovcev 1, Tolmin </w:t>
      </w:r>
      <w:r w:rsidR="007D16D1" w:rsidRPr="0083749B">
        <w:rPr>
          <w:rFonts w:ascii="Arial" w:hAnsi="Arial" w:cs="Arial"/>
          <w:sz w:val="22"/>
          <w:szCs w:val="22"/>
        </w:rPr>
        <w:t>(v nadaljnjem besedilu: RRA) na podlagi povabila</w:t>
      </w:r>
      <w:r w:rsidR="000B569C" w:rsidRPr="0083749B">
        <w:rPr>
          <w:rFonts w:ascii="Arial" w:hAnsi="Arial" w:cs="Arial"/>
          <w:sz w:val="22"/>
          <w:szCs w:val="22"/>
        </w:rPr>
        <w:t xml:space="preserve"> pred uvrstitvijo projektov v </w:t>
      </w:r>
      <w:r w:rsidR="0065105B" w:rsidRPr="0083749B">
        <w:rPr>
          <w:rFonts w:ascii="Arial" w:hAnsi="Arial" w:cs="Arial"/>
          <w:sz w:val="22"/>
          <w:szCs w:val="22"/>
        </w:rPr>
        <w:t xml:space="preserve">osnutek </w:t>
      </w:r>
      <w:r w:rsidR="000B569C" w:rsidRPr="0083749B">
        <w:rPr>
          <w:rFonts w:ascii="Arial" w:hAnsi="Arial" w:cs="Arial"/>
          <w:sz w:val="22"/>
          <w:szCs w:val="22"/>
        </w:rPr>
        <w:t>dogovor</w:t>
      </w:r>
      <w:r w:rsidR="0065105B" w:rsidRPr="0083749B">
        <w:rPr>
          <w:rFonts w:ascii="Arial" w:hAnsi="Arial" w:cs="Arial"/>
          <w:sz w:val="22"/>
          <w:szCs w:val="22"/>
        </w:rPr>
        <w:t>a</w:t>
      </w:r>
      <w:r w:rsidR="007D16D1" w:rsidRPr="0083749B">
        <w:rPr>
          <w:rFonts w:ascii="Arial" w:hAnsi="Arial" w:cs="Arial"/>
          <w:sz w:val="22"/>
          <w:szCs w:val="22"/>
        </w:rPr>
        <w:t xml:space="preserve"> preverila izpolnjevanje pogojev</w:t>
      </w:r>
      <w:r w:rsidR="00124E13" w:rsidRPr="0083749B">
        <w:rPr>
          <w:rFonts w:ascii="Arial" w:hAnsi="Arial" w:cs="Arial"/>
          <w:sz w:val="22"/>
          <w:szCs w:val="22"/>
        </w:rPr>
        <w:t xml:space="preserve"> za uvrščanje projektov v dogovor</w:t>
      </w:r>
      <w:r w:rsidR="007D16D1" w:rsidRPr="0083749B">
        <w:rPr>
          <w:rFonts w:ascii="Arial" w:hAnsi="Arial" w:cs="Arial"/>
          <w:sz w:val="22"/>
          <w:szCs w:val="22"/>
        </w:rPr>
        <w:t xml:space="preserve"> </w:t>
      </w:r>
      <w:r w:rsidR="00124E13" w:rsidRPr="0083749B">
        <w:rPr>
          <w:rFonts w:ascii="Arial" w:hAnsi="Arial" w:cs="Arial"/>
          <w:sz w:val="22"/>
          <w:szCs w:val="22"/>
        </w:rPr>
        <w:t xml:space="preserve">ter </w:t>
      </w:r>
      <w:r w:rsidR="000B569C" w:rsidRPr="0083749B">
        <w:rPr>
          <w:rFonts w:ascii="Arial" w:hAnsi="Arial" w:cs="Arial"/>
          <w:sz w:val="22"/>
          <w:szCs w:val="22"/>
        </w:rPr>
        <w:t>izvedla ocenjevanje v skladu z merili</w:t>
      </w:r>
      <w:r w:rsidR="007D16D1" w:rsidRPr="0083749B">
        <w:rPr>
          <w:rFonts w:ascii="Arial" w:hAnsi="Arial" w:cs="Arial"/>
          <w:sz w:val="22"/>
          <w:szCs w:val="22"/>
        </w:rPr>
        <w:t>. Razvojni svet</w:t>
      </w:r>
      <w:r w:rsidR="006760A4">
        <w:rPr>
          <w:rFonts w:ascii="Arial" w:hAnsi="Arial" w:cs="Arial"/>
          <w:sz w:val="22"/>
          <w:szCs w:val="22"/>
        </w:rPr>
        <w:t xml:space="preserve"> regije</w:t>
      </w:r>
      <w:r w:rsidR="007D16D1" w:rsidRPr="0083749B">
        <w:rPr>
          <w:rFonts w:ascii="Arial" w:hAnsi="Arial" w:cs="Arial"/>
          <w:sz w:val="22"/>
          <w:szCs w:val="22"/>
        </w:rPr>
        <w:t xml:space="preserve"> je dne </w:t>
      </w:r>
      <w:r w:rsidR="00052531">
        <w:rPr>
          <w:rFonts w:ascii="Arial" w:hAnsi="Arial" w:cs="Arial"/>
          <w:sz w:val="22"/>
          <w:szCs w:val="22"/>
        </w:rPr>
        <w:t>10. 10. 2023</w:t>
      </w:r>
      <w:r w:rsidR="007D16D1" w:rsidRPr="0083749B">
        <w:rPr>
          <w:rFonts w:ascii="Arial" w:hAnsi="Arial" w:cs="Arial"/>
          <w:sz w:val="22"/>
          <w:szCs w:val="22"/>
        </w:rPr>
        <w:t xml:space="preserve"> sprejel </w:t>
      </w:r>
      <w:r w:rsidR="0065105B" w:rsidRPr="0083749B">
        <w:rPr>
          <w:rFonts w:ascii="Arial" w:hAnsi="Arial" w:cs="Arial"/>
          <w:sz w:val="22"/>
          <w:szCs w:val="22"/>
        </w:rPr>
        <w:t>sklep</w:t>
      </w:r>
      <w:r w:rsidR="001C2DC4">
        <w:rPr>
          <w:rFonts w:ascii="Arial" w:hAnsi="Arial" w:cs="Arial"/>
          <w:sz w:val="22"/>
          <w:szCs w:val="22"/>
        </w:rPr>
        <w:t xml:space="preserve"> št. </w:t>
      </w:r>
      <w:r w:rsidR="00546A2A">
        <w:rPr>
          <w:rFonts w:ascii="Arial" w:hAnsi="Arial" w:cs="Arial"/>
          <w:sz w:val="22"/>
          <w:szCs w:val="22"/>
        </w:rPr>
        <w:t xml:space="preserve"> </w:t>
      </w:r>
      <w:r w:rsidR="00052531">
        <w:rPr>
          <w:rFonts w:ascii="Arial" w:hAnsi="Arial" w:cs="Arial"/>
          <w:sz w:val="22"/>
          <w:szCs w:val="22"/>
        </w:rPr>
        <w:t>401-0001/2021-13</w:t>
      </w:r>
      <w:r w:rsidR="0065105B" w:rsidRPr="0083749B">
        <w:rPr>
          <w:rFonts w:ascii="Arial" w:hAnsi="Arial" w:cs="Arial"/>
          <w:sz w:val="22"/>
          <w:szCs w:val="22"/>
        </w:rPr>
        <w:t xml:space="preserve"> o določitvi regijskih projektov za uvrstitev v osnutek dogovora</w:t>
      </w:r>
      <w:r w:rsidR="006645F7">
        <w:rPr>
          <w:rFonts w:ascii="Arial" w:hAnsi="Arial" w:cs="Arial"/>
          <w:sz w:val="22"/>
          <w:szCs w:val="22"/>
        </w:rPr>
        <w:t>;</w:t>
      </w:r>
    </w:p>
    <w:p w14:paraId="5515A9B2" w14:textId="6B9CCDCB" w:rsidR="002E7839" w:rsidRPr="0083749B" w:rsidRDefault="00E83A16" w:rsidP="00A615E6">
      <w:pPr>
        <w:pStyle w:val="Odstavekseznama"/>
        <w:numPr>
          <w:ilvl w:val="0"/>
          <w:numId w:val="16"/>
        </w:numPr>
        <w:spacing w:afterLines="60" w:after="144" w:line="240" w:lineRule="exact"/>
        <w:ind w:left="709"/>
        <w:jc w:val="both"/>
        <w:rPr>
          <w:rFonts w:ascii="Arial" w:hAnsi="Arial" w:cs="Arial"/>
          <w:sz w:val="22"/>
          <w:szCs w:val="22"/>
        </w:rPr>
      </w:pPr>
      <w:r w:rsidRPr="0083749B">
        <w:rPr>
          <w:rFonts w:ascii="Arial" w:hAnsi="Arial" w:cs="Arial"/>
          <w:sz w:val="22"/>
          <w:szCs w:val="22"/>
        </w:rPr>
        <w:t xml:space="preserve">je </w:t>
      </w:r>
      <w:r w:rsidR="00DB3650">
        <w:rPr>
          <w:rFonts w:ascii="Arial" w:hAnsi="Arial" w:cs="Arial"/>
          <w:sz w:val="22"/>
          <w:szCs w:val="22"/>
        </w:rPr>
        <w:t>M</w:t>
      </w:r>
      <w:r w:rsidRPr="0083749B">
        <w:rPr>
          <w:rFonts w:ascii="Arial" w:hAnsi="Arial" w:cs="Arial"/>
          <w:sz w:val="22"/>
          <w:szCs w:val="22"/>
        </w:rPr>
        <w:t xml:space="preserve">inistrstvo dne </w:t>
      </w:r>
      <w:r w:rsidR="00052531">
        <w:rPr>
          <w:rFonts w:ascii="Arial" w:hAnsi="Arial" w:cs="Arial"/>
          <w:sz w:val="22"/>
          <w:szCs w:val="22"/>
        </w:rPr>
        <w:t>13. 10. 2023</w:t>
      </w:r>
      <w:r w:rsidR="00D20925" w:rsidRPr="0083749B">
        <w:rPr>
          <w:rFonts w:ascii="Arial" w:hAnsi="Arial" w:cs="Arial"/>
          <w:sz w:val="22"/>
          <w:szCs w:val="22"/>
        </w:rPr>
        <w:t xml:space="preserve"> prejelo osnutek dogovora za razvoj </w:t>
      </w:r>
      <w:r w:rsidR="00052531" w:rsidRPr="00052531">
        <w:rPr>
          <w:rFonts w:ascii="Arial" w:hAnsi="Arial" w:cs="Arial"/>
          <w:sz w:val="22"/>
          <w:szCs w:val="22"/>
        </w:rPr>
        <w:t>Severne Primorske (Goriške) razvojne regije</w:t>
      </w:r>
      <w:r w:rsidR="00D20925" w:rsidRPr="0083749B">
        <w:rPr>
          <w:rFonts w:ascii="Arial" w:hAnsi="Arial" w:cs="Arial"/>
          <w:sz w:val="22"/>
          <w:szCs w:val="22"/>
        </w:rPr>
        <w:t xml:space="preserve"> in ga </w:t>
      </w:r>
      <w:r w:rsidR="000604A3" w:rsidRPr="0083749B">
        <w:rPr>
          <w:rFonts w:ascii="Arial" w:hAnsi="Arial" w:cs="Arial"/>
          <w:sz w:val="22"/>
          <w:szCs w:val="22"/>
        </w:rPr>
        <w:t>zavedlo</w:t>
      </w:r>
      <w:r w:rsidR="00D20925" w:rsidRPr="0083749B">
        <w:rPr>
          <w:rFonts w:ascii="Arial" w:hAnsi="Arial" w:cs="Arial"/>
          <w:sz w:val="22"/>
          <w:szCs w:val="22"/>
        </w:rPr>
        <w:t xml:space="preserve"> pod številko </w:t>
      </w:r>
      <w:bookmarkStart w:id="0" w:name="_Hlk151040906"/>
      <w:r w:rsidR="00052531">
        <w:rPr>
          <w:rFonts w:ascii="Arial" w:hAnsi="Arial" w:cs="Arial"/>
          <w:sz w:val="22"/>
          <w:szCs w:val="22"/>
        </w:rPr>
        <w:t>3030-33/2023</w:t>
      </w:r>
      <w:r w:rsidR="006D66E9">
        <w:rPr>
          <w:rFonts w:ascii="Arial" w:hAnsi="Arial" w:cs="Arial"/>
          <w:sz w:val="22"/>
          <w:szCs w:val="22"/>
        </w:rPr>
        <w:t>-1630-</w:t>
      </w:r>
      <w:bookmarkEnd w:id="0"/>
      <w:r w:rsidR="006D66E9">
        <w:rPr>
          <w:rFonts w:ascii="Arial" w:hAnsi="Arial" w:cs="Arial"/>
          <w:sz w:val="22"/>
          <w:szCs w:val="22"/>
        </w:rPr>
        <w:t>1 ter dopolnitev z dne 16. 11. 2023 pod št. 3030-33/2023-1630-4</w:t>
      </w:r>
      <w:r w:rsidR="006645F7">
        <w:rPr>
          <w:rFonts w:ascii="Arial" w:hAnsi="Arial" w:cs="Arial"/>
          <w:sz w:val="22"/>
          <w:szCs w:val="22"/>
        </w:rPr>
        <w:t>;</w:t>
      </w:r>
      <w:r w:rsidR="00D20925" w:rsidRPr="0083749B">
        <w:rPr>
          <w:rFonts w:ascii="Arial" w:hAnsi="Arial" w:cs="Arial"/>
          <w:sz w:val="22"/>
          <w:szCs w:val="22"/>
        </w:rPr>
        <w:t xml:space="preserve"> </w:t>
      </w:r>
    </w:p>
    <w:p w14:paraId="5DCB9F6E" w14:textId="5BB53516" w:rsidR="00EC5625" w:rsidRPr="002C53D2" w:rsidRDefault="00B90CAE" w:rsidP="00A615E6">
      <w:pPr>
        <w:pStyle w:val="Odstavekseznama"/>
        <w:numPr>
          <w:ilvl w:val="0"/>
          <w:numId w:val="16"/>
        </w:numPr>
        <w:spacing w:afterLines="60" w:after="144" w:line="240" w:lineRule="exact"/>
        <w:ind w:left="709" w:hanging="357"/>
        <w:jc w:val="both"/>
        <w:rPr>
          <w:rFonts w:ascii="Arial" w:hAnsi="Arial" w:cs="Arial"/>
          <w:sz w:val="22"/>
          <w:szCs w:val="22"/>
        </w:rPr>
      </w:pPr>
      <w:r w:rsidRPr="002C53D2">
        <w:rPr>
          <w:rFonts w:ascii="Arial" w:hAnsi="Arial" w:cs="Arial"/>
          <w:sz w:val="22"/>
          <w:szCs w:val="22"/>
        </w:rPr>
        <w:t>je</w:t>
      </w:r>
      <w:r w:rsidR="00A70077" w:rsidRPr="002C53D2">
        <w:rPr>
          <w:rFonts w:ascii="Arial" w:hAnsi="Arial" w:cs="Arial"/>
          <w:sz w:val="22"/>
          <w:szCs w:val="22"/>
        </w:rPr>
        <w:t xml:space="preserve"> </w:t>
      </w:r>
      <w:r w:rsidR="00546A2A" w:rsidRPr="002C53D2">
        <w:rPr>
          <w:rFonts w:ascii="Arial" w:hAnsi="Arial" w:cs="Arial"/>
          <w:sz w:val="22"/>
          <w:szCs w:val="22"/>
        </w:rPr>
        <w:t xml:space="preserve">resorno ministrstvo izdalo soglasje v okviru </w:t>
      </w:r>
      <w:r w:rsidR="002C53D2" w:rsidRPr="002C53D2">
        <w:rPr>
          <w:rFonts w:ascii="Arial" w:hAnsi="Arial" w:cs="Arial"/>
          <w:sz w:val="22"/>
          <w:szCs w:val="22"/>
        </w:rPr>
        <w:t>s</w:t>
      </w:r>
      <w:r w:rsidR="00546A2A" w:rsidRPr="002C53D2">
        <w:rPr>
          <w:rFonts w:ascii="Arial" w:hAnsi="Arial" w:cs="Arial"/>
          <w:sz w:val="22"/>
          <w:szCs w:val="22"/>
        </w:rPr>
        <w:t>pecifičn</w:t>
      </w:r>
      <w:r w:rsidR="002C53D2" w:rsidRPr="002C53D2">
        <w:rPr>
          <w:rFonts w:ascii="Arial" w:hAnsi="Arial" w:cs="Arial"/>
          <w:sz w:val="22"/>
          <w:szCs w:val="22"/>
        </w:rPr>
        <w:t>ega</w:t>
      </w:r>
      <w:r w:rsidR="00546A2A" w:rsidRPr="002C53D2">
        <w:rPr>
          <w:rFonts w:ascii="Arial" w:hAnsi="Arial" w:cs="Arial"/>
          <w:sz w:val="22"/>
          <w:szCs w:val="22"/>
        </w:rPr>
        <w:t xml:space="preserve"> cilj</w:t>
      </w:r>
      <w:r w:rsidR="00052531">
        <w:rPr>
          <w:rFonts w:ascii="Arial" w:hAnsi="Arial" w:cs="Arial"/>
          <w:sz w:val="22"/>
          <w:szCs w:val="22"/>
        </w:rPr>
        <w:t>a</w:t>
      </w:r>
      <w:r w:rsidR="00546A2A" w:rsidRPr="002C53D2">
        <w:rPr>
          <w:rFonts w:ascii="Arial" w:hAnsi="Arial" w:cs="Arial"/>
          <w:sz w:val="22"/>
          <w:szCs w:val="22"/>
        </w:rPr>
        <w:t xml:space="preserve"> RSO1.3. Krepitev trajnostne rasti in konkurenčnosti MSP ter ustvarjanje delovnih mest v MSP, med drugim s</w:t>
      </w:r>
      <w:r w:rsidR="002C53D2" w:rsidRPr="002C53D2">
        <w:rPr>
          <w:rFonts w:ascii="Arial" w:hAnsi="Arial" w:cs="Arial"/>
          <w:sz w:val="22"/>
          <w:szCs w:val="22"/>
        </w:rPr>
        <w:t xml:space="preserve"> </w:t>
      </w:r>
      <w:r w:rsidR="00546A2A" w:rsidRPr="002C53D2">
        <w:rPr>
          <w:rFonts w:ascii="Arial" w:hAnsi="Arial" w:cs="Arial"/>
          <w:sz w:val="22"/>
          <w:szCs w:val="22"/>
        </w:rPr>
        <w:t>produktivnimi naložbami</w:t>
      </w:r>
      <w:r w:rsidR="002C53D2">
        <w:rPr>
          <w:rFonts w:ascii="Arial" w:hAnsi="Arial" w:cs="Arial"/>
          <w:sz w:val="22"/>
          <w:szCs w:val="22"/>
        </w:rPr>
        <w:t xml:space="preserve"> (dopis Ministrstva, št.</w:t>
      </w:r>
      <w:r w:rsidR="002C53D2" w:rsidRPr="002C53D2">
        <w:rPr>
          <w:rFonts w:ascii="Arial" w:hAnsi="Arial" w:cs="Arial"/>
          <w:sz w:val="22"/>
          <w:szCs w:val="22"/>
        </w:rPr>
        <w:t xml:space="preserve"> 024-11/2023-1630-37</w:t>
      </w:r>
      <w:r w:rsidR="00FC77E2">
        <w:rPr>
          <w:rFonts w:ascii="Arial" w:hAnsi="Arial" w:cs="Arial"/>
          <w:sz w:val="22"/>
          <w:szCs w:val="22"/>
        </w:rPr>
        <w:t>,</w:t>
      </w:r>
      <w:r w:rsidR="002C53D2">
        <w:rPr>
          <w:rFonts w:ascii="Arial" w:hAnsi="Arial" w:cs="Arial"/>
          <w:sz w:val="22"/>
          <w:szCs w:val="22"/>
        </w:rPr>
        <w:t xml:space="preserve"> z dne 8. 11. 2023);</w:t>
      </w:r>
    </w:p>
    <w:p w14:paraId="217B087B" w14:textId="0C0D7E27" w:rsidR="00EC5625" w:rsidRPr="00111400" w:rsidRDefault="00EC5625" w:rsidP="00A615E6">
      <w:pPr>
        <w:pStyle w:val="Odstavekseznama"/>
        <w:numPr>
          <w:ilvl w:val="0"/>
          <w:numId w:val="16"/>
        </w:numPr>
        <w:spacing w:afterLines="60" w:after="144" w:line="240" w:lineRule="exact"/>
        <w:ind w:left="709"/>
        <w:jc w:val="both"/>
        <w:rPr>
          <w:rFonts w:ascii="Arial" w:hAnsi="Arial" w:cs="Arial"/>
          <w:sz w:val="22"/>
          <w:szCs w:val="22"/>
        </w:rPr>
      </w:pPr>
      <w:r w:rsidRPr="00111400">
        <w:rPr>
          <w:rFonts w:ascii="Arial" w:hAnsi="Arial" w:cs="Arial"/>
          <w:sz w:val="22"/>
          <w:szCs w:val="22"/>
        </w:rPr>
        <w:t xml:space="preserve">je </w:t>
      </w:r>
      <w:r w:rsidRPr="00111400">
        <w:rPr>
          <w:rFonts w:ascii="Arial" w:hAnsi="Arial" w:cs="Arial"/>
          <w:color w:val="000000"/>
          <w:sz w:val="22"/>
          <w:szCs w:val="22"/>
          <w:shd w:val="clear" w:color="auto" w:fill="FFFFFF"/>
        </w:rPr>
        <w:t> k projektom, ki so predmet tega dogovora</w:t>
      </w:r>
      <w:r w:rsidR="00E91E99" w:rsidRPr="00111400">
        <w:rPr>
          <w:rFonts w:ascii="Arial" w:hAnsi="Arial" w:cs="Arial"/>
          <w:color w:val="000000"/>
          <w:sz w:val="22"/>
          <w:szCs w:val="22"/>
          <w:shd w:val="clear" w:color="auto" w:fill="FFFFFF"/>
        </w:rPr>
        <w:t>,</w:t>
      </w:r>
      <w:r w:rsidRPr="00111400">
        <w:rPr>
          <w:rFonts w:ascii="Arial" w:hAnsi="Arial" w:cs="Arial"/>
          <w:color w:val="000000"/>
          <w:sz w:val="22"/>
          <w:szCs w:val="22"/>
          <w:shd w:val="clear" w:color="auto" w:fill="FFFFFF"/>
        </w:rPr>
        <w:t xml:space="preserve"> podal soglasje </w:t>
      </w:r>
      <w:r w:rsidR="00F76B4B" w:rsidRPr="00111400">
        <w:rPr>
          <w:rFonts w:ascii="Arial" w:hAnsi="Arial" w:cs="Arial"/>
          <w:color w:val="000000"/>
          <w:sz w:val="22"/>
          <w:szCs w:val="22"/>
          <w:shd w:val="clear" w:color="auto" w:fill="FFFFFF"/>
        </w:rPr>
        <w:t>R</w:t>
      </w:r>
      <w:r w:rsidRPr="00111400">
        <w:rPr>
          <w:rFonts w:ascii="Arial" w:hAnsi="Arial" w:cs="Arial"/>
          <w:color w:val="000000"/>
          <w:sz w:val="22"/>
          <w:szCs w:val="22"/>
          <w:shd w:val="clear" w:color="auto" w:fill="FFFFFF"/>
        </w:rPr>
        <w:t xml:space="preserve">azvojni svet regije </w:t>
      </w:r>
      <w:r w:rsidR="00FC77E2" w:rsidRPr="00111400">
        <w:rPr>
          <w:rFonts w:ascii="Arial" w:hAnsi="Arial" w:cs="Arial"/>
          <w:i/>
          <w:sz w:val="22"/>
          <w:szCs w:val="22"/>
        </w:rPr>
        <w:t xml:space="preserve">na </w:t>
      </w:r>
      <w:r w:rsidR="00A845C7" w:rsidRPr="00111400">
        <w:rPr>
          <w:rFonts w:ascii="Arial" w:hAnsi="Arial" w:cs="Arial"/>
          <w:i/>
          <w:sz w:val="22"/>
          <w:szCs w:val="22"/>
        </w:rPr>
        <w:t>6. korespondenčni</w:t>
      </w:r>
      <w:r w:rsidR="00A845C7" w:rsidRPr="00111400">
        <w:rPr>
          <w:rFonts w:ascii="Arial" w:hAnsi="Arial" w:cs="Arial"/>
          <w:sz w:val="22"/>
          <w:szCs w:val="22"/>
        </w:rPr>
        <w:t xml:space="preserve"> </w:t>
      </w:r>
      <w:r w:rsidRPr="00111400">
        <w:rPr>
          <w:rFonts w:ascii="Arial" w:hAnsi="Arial" w:cs="Arial"/>
          <w:sz w:val="22"/>
          <w:szCs w:val="22"/>
        </w:rPr>
        <w:t xml:space="preserve">seji, </w:t>
      </w:r>
      <w:r w:rsidR="00FC77E2" w:rsidRPr="00111400">
        <w:rPr>
          <w:rFonts w:ascii="Arial" w:hAnsi="Arial" w:cs="Arial"/>
          <w:sz w:val="22"/>
          <w:szCs w:val="22"/>
        </w:rPr>
        <w:t xml:space="preserve">sklep št. </w:t>
      </w:r>
      <w:r w:rsidR="00A845C7" w:rsidRPr="00111400">
        <w:rPr>
          <w:rFonts w:ascii="Arial" w:hAnsi="Arial" w:cs="Arial"/>
          <w:sz w:val="22"/>
          <w:szCs w:val="22"/>
        </w:rPr>
        <w:t>401-0001/2021-15</w:t>
      </w:r>
      <w:r w:rsidR="00BE0082">
        <w:rPr>
          <w:rFonts w:ascii="Arial" w:hAnsi="Arial" w:cs="Arial"/>
          <w:sz w:val="22"/>
          <w:szCs w:val="22"/>
        </w:rPr>
        <w:t xml:space="preserve">, </w:t>
      </w:r>
      <w:r w:rsidR="00B618F4" w:rsidRPr="00111400">
        <w:rPr>
          <w:rFonts w:ascii="Arial" w:hAnsi="Arial" w:cs="Arial"/>
          <w:sz w:val="22"/>
          <w:szCs w:val="22"/>
        </w:rPr>
        <w:t>z dne</w:t>
      </w:r>
      <w:r w:rsidR="00A845C7" w:rsidRPr="00111400">
        <w:rPr>
          <w:rFonts w:ascii="Arial" w:hAnsi="Arial" w:cs="Arial"/>
          <w:sz w:val="22"/>
          <w:szCs w:val="22"/>
        </w:rPr>
        <w:t xml:space="preserve"> 8. 12. 2023</w:t>
      </w:r>
      <w:r w:rsidR="00B618F4" w:rsidRPr="00111400">
        <w:rPr>
          <w:rFonts w:ascii="Arial" w:hAnsi="Arial" w:cs="Arial"/>
          <w:sz w:val="22"/>
          <w:szCs w:val="22"/>
        </w:rPr>
        <w:t>;</w:t>
      </w:r>
    </w:p>
    <w:p w14:paraId="21A53C4F" w14:textId="6B8181D4" w:rsidR="00EC5625" w:rsidRPr="00111400" w:rsidRDefault="00EC5625" w:rsidP="00A615E6">
      <w:pPr>
        <w:pStyle w:val="Odstavekseznama"/>
        <w:numPr>
          <w:ilvl w:val="0"/>
          <w:numId w:val="16"/>
        </w:numPr>
        <w:spacing w:afterLines="60" w:after="144" w:line="240" w:lineRule="exact"/>
        <w:ind w:left="709"/>
        <w:jc w:val="both"/>
        <w:rPr>
          <w:rFonts w:ascii="Arial" w:hAnsi="Arial" w:cs="Arial"/>
          <w:sz w:val="22"/>
          <w:szCs w:val="22"/>
        </w:rPr>
      </w:pPr>
      <w:r w:rsidRPr="00111400">
        <w:rPr>
          <w:rFonts w:ascii="Arial" w:hAnsi="Arial" w:cs="Arial"/>
          <w:sz w:val="22"/>
          <w:szCs w:val="22"/>
        </w:rPr>
        <w:lastRenderedPageBreak/>
        <w:t xml:space="preserve">je vsebina tega dogovora potrjena s strani Sveta regije </w:t>
      </w:r>
      <w:r w:rsidR="00C5009D" w:rsidRPr="00111400">
        <w:rPr>
          <w:rFonts w:ascii="Arial" w:eastAsia="Calibri" w:hAnsi="Arial" w:cs="Arial"/>
          <w:bCs/>
          <w:color w:val="000000"/>
          <w:sz w:val="22"/>
          <w:szCs w:val="22"/>
        </w:rPr>
        <w:t>Severne Primorske (Goriške) razvojne regije</w:t>
      </w:r>
      <w:r w:rsidR="00FE7864" w:rsidRPr="00111400">
        <w:rPr>
          <w:rFonts w:ascii="Arial" w:eastAsia="Calibri" w:hAnsi="Arial" w:cs="Arial"/>
          <w:bCs/>
          <w:color w:val="000000"/>
          <w:sz w:val="22"/>
          <w:szCs w:val="22"/>
        </w:rPr>
        <w:t xml:space="preserve"> </w:t>
      </w:r>
      <w:r w:rsidR="00FE7864" w:rsidRPr="00111400">
        <w:rPr>
          <w:rFonts w:ascii="Arial" w:hAnsi="Arial" w:cs="Arial"/>
          <w:bCs/>
          <w:color w:val="000000"/>
          <w:sz w:val="22"/>
          <w:szCs w:val="22"/>
        </w:rPr>
        <w:t>(</w:t>
      </w:r>
      <w:r w:rsidR="00FE7864" w:rsidRPr="00111400">
        <w:rPr>
          <w:rFonts w:ascii="Arial" w:hAnsi="Arial" w:cs="Arial"/>
          <w:bCs/>
          <w:color w:val="000000"/>
        </w:rPr>
        <w:t xml:space="preserve">v </w:t>
      </w:r>
      <w:r w:rsidR="00FE7864" w:rsidRPr="00111400">
        <w:rPr>
          <w:rFonts w:ascii="Arial" w:hAnsi="Arial" w:cs="Arial"/>
          <w:sz w:val="22"/>
          <w:szCs w:val="22"/>
        </w:rPr>
        <w:t>nadaljnjem besedilu: svet regije)</w:t>
      </w:r>
      <w:r w:rsidRPr="00111400">
        <w:rPr>
          <w:rFonts w:ascii="Arial" w:hAnsi="Arial" w:cs="Arial"/>
          <w:sz w:val="22"/>
          <w:szCs w:val="22"/>
        </w:rPr>
        <w:t xml:space="preserve"> na </w:t>
      </w:r>
      <w:r w:rsidR="00A845C7" w:rsidRPr="00111400">
        <w:rPr>
          <w:rFonts w:ascii="Arial" w:hAnsi="Arial" w:cs="Arial"/>
          <w:sz w:val="22"/>
          <w:szCs w:val="22"/>
        </w:rPr>
        <w:t xml:space="preserve">127. korespondenčni </w:t>
      </w:r>
      <w:r w:rsidR="00B618F4" w:rsidRPr="00111400">
        <w:rPr>
          <w:rFonts w:ascii="Arial" w:hAnsi="Arial" w:cs="Arial"/>
          <w:sz w:val="22"/>
          <w:szCs w:val="22"/>
        </w:rPr>
        <w:t>seji, sklep št.</w:t>
      </w:r>
      <w:r w:rsidR="00A845C7" w:rsidRPr="00111400">
        <w:t xml:space="preserve"> </w:t>
      </w:r>
      <w:r w:rsidR="00A845C7" w:rsidRPr="00111400">
        <w:rPr>
          <w:rFonts w:ascii="Arial" w:hAnsi="Arial" w:cs="Arial"/>
          <w:sz w:val="22"/>
          <w:szCs w:val="22"/>
        </w:rPr>
        <w:t>402-0001/2021-16</w:t>
      </w:r>
      <w:r w:rsidR="00BE0082">
        <w:rPr>
          <w:rFonts w:ascii="Arial" w:hAnsi="Arial" w:cs="Arial"/>
          <w:sz w:val="22"/>
          <w:szCs w:val="22"/>
        </w:rPr>
        <w:t>,</w:t>
      </w:r>
      <w:r w:rsidR="00B618F4" w:rsidRPr="00111400">
        <w:rPr>
          <w:rFonts w:ascii="Arial" w:hAnsi="Arial" w:cs="Arial"/>
          <w:sz w:val="22"/>
          <w:szCs w:val="22"/>
        </w:rPr>
        <w:t xml:space="preserve"> z dne</w:t>
      </w:r>
      <w:r w:rsidR="00BE0082">
        <w:rPr>
          <w:rFonts w:ascii="Arial" w:hAnsi="Arial" w:cs="Arial"/>
          <w:sz w:val="22"/>
          <w:szCs w:val="22"/>
        </w:rPr>
        <w:t xml:space="preserve"> </w:t>
      </w:r>
      <w:r w:rsidR="00A845C7" w:rsidRPr="00111400">
        <w:rPr>
          <w:rFonts w:ascii="Arial" w:hAnsi="Arial" w:cs="Arial"/>
          <w:sz w:val="22"/>
          <w:szCs w:val="22"/>
        </w:rPr>
        <w:t>13. 12. 2023;</w:t>
      </w:r>
    </w:p>
    <w:p w14:paraId="20092586" w14:textId="64B0F299" w:rsidR="00DD1E74" w:rsidRDefault="002C073A" w:rsidP="00A615E6">
      <w:pPr>
        <w:pStyle w:val="Odstavekseznama"/>
        <w:numPr>
          <w:ilvl w:val="0"/>
          <w:numId w:val="16"/>
        </w:numPr>
        <w:spacing w:afterLines="60" w:after="144" w:line="240" w:lineRule="exact"/>
        <w:ind w:left="709"/>
        <w:jc w:val="both"/>
        <w:rPr>
          <w:rFonts w:ascii="Arial" w:hAnsi="Arial" w:cs="Arial"/>
          <w:sz w:val="22"/>
          <w:szCs w:val="22"/>
        </w:rPr>
      </w:pPr>
      <w:r w:rsidRPr="000409F1">
        <w:rPr>
          <w:rFonts w:ascii="Arial" w:hAnsi="Arial" w:cs="Arial"/>
          <w:sz w:val="22"/>
          <w:szCs w:val="22"/>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7357B829" w14:textId="2CA7A83C" w:rsidR="00A70077" w:rsidRPr="004D39AA" w:rsidRDefault="00E76DEB" w:rsidP="001B1EEE">
      <w:pPr>
        <w:pStyle w:val="Odstavekseznama"/>
        <w:spacing w:afterLines="60" w:after="144" w:line="240" w:lineRule="exact"/>
        <w:ind w:left="349"/>
        <w:jc w:val="both"/>
        <w:rPr>
          <w:rFonts w:ascii="Arial" w:hAnsi="Arial" w:cs="Arial"/>
          <w:i/>
          <w:iCs/>
          <w:color w:val="000000" w:themeColor="text1"/>
          <w:sz w:val="22"/>
          <w:szCs w:val="22"/>
        </w:rPr>
      </w:pPr>
      <w:r w:rsidRPr="004D39AA">
        <w:rPr>
          <w:rFonts w:ascii="Arial" w:hAnsi="Arial" w:cs="Arial"/>
          <w:i/>
          <w:iCs/>
          <w:color w:val="000000" w:themeColor="text1"/>
          <w:sz w:val="22"/>
          <w:szCs w:val="22"/>
        </w:rPr>
        <w:t xml:space="preserve">Iz uvodnih določb 1. dodatka za razvoj Severne Primorske (Goriške) razvojne regije </w:t>
      </w:r>
      <w:r w:rsidR="008A165B" w:rsidRPr="004D39AA">
        <w:rPr>
          <w:rFonts w:ascii="Arial" w:hAnsi="Arial" w:cs="Arial"/>
          <w:i/>
          <w:iCs/>
          <w:color w:val="000000" w:themeColor="text1"/>
          <w:sz w:val="22"/>
          <w:szCs w:val="22"/>
        </w:rPr>
        <w:t xml:space="preserve">št. </w:t>
      </w:r>
      <w:r w:rsidR="001B1EEE" w:rsidRPr="004D39AA">
        <w:rPr>
          <w:rFonts w:ascii="Arial" w:hAnsi="Arial" w:cs="Arial"/>
          <w:i/>
          <w:iCs/>
          <w:color w:val="000000" w:themeColor="text1"/>
          <w:sz w:val="22"/>
          <w:szCs w:val="22"/>
        </w:rPr>
        <w:t>3030-33/2023-83</w:t>
      </w:r>
      <w:r w:rsidR="008A165B" w:rsidRPr="004D39AA">
        <w:rPr>
          <w:rFonts w:ascii="Arial" w:hAnsi="Arial" w:cs="Arial"/>
          <w:i/>
          <w:iCs/>
          <w:color w:val="000000" w:themeColor="text1"/>
          <w:sz w:val="22"/>
          <w:szCs w:val="22"/>
        </w:rPr>
        <w:t xml:space="preserve">  </w:t>
      </w:r>
      <w:r w:rsidRPr="004D39AA">
        <w:rPr>
          <w:rFonts w:ascii="Arial" w:hAnsi="Arial" w:cs="Arial"/>
          <w:i/>
          <w:iCs/>
          <w:color w:val="000000" w:themeColor="text1"/>
          <w:sz w:val="22"/>
          <w:szCs w:val="22"/>
        </w:rPr>
        <w:t>z dne 10. 4. 2025:</w:t>
      </w:r>
    </w:p>
    <w:p w14:paraId="5E422C42" w14:textId="77777777" w:rsidR="00A2456E" w:rsidRPr="00092FAA" w:rsidRDefault="00A2456E" w:rsidP="00A2456E">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24. 6. 2024 na spletni strani objavilo </w:t>
      </w:r>
      <w:bookmarkStart w:id="1" w:name="_Hlk170469186"/>
      <w:r w:rsidRPr="004D7D1D">
        <w:rPr>
          <w:rFonts w:ascii="Arial" w:hAnsi="Arial" w:cs="Arial"/>
          <w:bCs/>
          <w:sz w:val="22"/>
          <w:szCs w:val="22"/>
        </w:rPr>
        <w:t>Spremembe prve dopolnitve povabila št. 3030-23/2023-1630-161</w:t>
      </w:r>
      <w:bookmarkEnd w:id="1"/>
      <w:r w:rsidRPr="004D7D1D">
        <w:rPr>
          <w:rFonts w:ascii="Arial" w:hAnsi="Arial" w:cs="Arial"/>
          <w:bCs/>
          <w:sz w:val="22"/>
          <w:szCs w:val="22"/>
        </w:rPr>
        <w:t xml:space="preserve"> in ga posredovalo razvojnim regijam;</w:t>
      </w:r>
    </w:p>
    <w:p w14:paraId="2BA8CAE7" w14:textId="77777777" w:rsidR="00A2456E" w:rsidRPr="004D7D1D" w:rsidRDefault="00A2456E" w:rsidP="00A2456E">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je </w:t>
      </w:r>
      <w:r w:rsidRPr="004D7D1D">
        <w:rPr>
          <w:rFonts w:ascii="Arial" w:hAnsi="Arial" w:cs="Arial"/>
          <w:sz w:val="22"/>
          <w:szCs w:val="22"/>
        </w:rPr>
        <w:t xml:space="preserve">Ministrstvo dne </w:t>
      </w:r>
      <w:r>
        <w:rPr>
          <w:rFonts w:ascii="Arial" w:hAnsi="Arial" w:cs="Arial"/>
          <w:sz w:val="22"/>
          <w:szCs w:val="22"/>
        </w:rPr>
        <w:t xml:space="preserve">28. 8. 2024 </w:t>
      </w:r>
      <w:r w:rsidRPr="004D7D1D">
        <w:rPr>
          <w:rFonts w:ascii="Arial" w:hAnsi="Arial" w:cs="Arial"/>
          <w:sz w:val="22"/>
          <w:szCs w:val="22"/>
        </w:rPr>
        <w:t xml:space="preserve">na spletni strani objavilo </w:t>
      </w:r>
      <w:r>
        <w:rPr>
          <w:rFonts w:ascii="Arial" w:hAnsi="Arial" w:cs="Arial"/>
          <w:bCs/>
          <w:sz w:val="22"/>
          <w:szCs w:val="22"/>
        </w:rPr>
        <w:t>Druge spremembe</w:t>
      </w:r>
      <w:r w:rsidRPr="004D7D1D">
        <w:rPr>
          <w:rFonts w:ascii="Arial" w:hAnsi="Arial" w:cs="Arial"/>
          <w:bCs/>
          <w:sz w:val="22"/>
          <w:szCs w:val="22"/>
        </w:rPr>
        <w:t xml:space="preserve"> prve dopolnitve povabila št. </w:t>
      </w:r>
      <w:r>
        <w:rPr>
          <w:rFonts w:ascii="Arial" w:hAnsi="Arial" w:cs="Arial"/>
          <w:bCs/>
          <w:sz w:val="22"/>
          <w:szCs w:val="22"/>
        </w:rPr>
        <w:t>3030-23/2023-1630-198</w:t>
      </w:r>
      <w:r w:rsidRPr="004D7D1D">
        <w:rPr>
          <w:rFonts w:ascii="Arial" w:hAnsi="Arial" w:cs="Arial"/>
          <w:bCs/>
          <w:sz w:val="22"/>
          <w:szCs w:val="22"/>
        </w:rPr>
        <w:t xml:space="preserve"> in ga posredovalo razvojnim regijam</w:t>
      </w:r>
      <w:r>
        <w:rPr>
          <w:rFonts w:ascii="Arial" w:hAnsi="Arial" w:cs="Arial"/>
          <w:bCs/>
          <w:sz w:val="22"/>
          <w:szCs w:val="22"/>
        </w:rPr>
        <w:t>;</w:t>
      </w:r>
    </w:p>
    <w:p w14:paraId="057CBB1D" w14:textId="77777777" w:rsidR="00A2456E" w:rsidRPr="004D7D1D" w:rsidRDefault="00A2456E" w:rsidP="00A2456E">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se ta dodatek sklepa z namenom uvrstitve projektov v dogovor za razvoj regije na podlagi Sprememb prve dopolnitve povabila št. 3030-23/2023-1630-161 z dne 24. 6. 2024</w:t>
      </w:r>
      <w:r>
        <w:rPr>
          <w:rFonts w:ascii="Arial" w:hAnsi="Arial" w:cs="Arial"/>
          <w:bCs/>
          <w:sz w:val="22"/>
          <w:szCs w:val="22"/>
        </w:rPr>
        <w:t xml:space="preserve"> in Druge spremembe prve dopolnitve povabila št. 3030-23/2023-1630-198 z dne 28. 8. 2024</w:t>
      </w:r>
      <w:r w:rsidRPr="004D7D1D">
        <w:rPr>
          <w:rFonts w:ascii="Arial" w:hAnsi="Arial" w:cs="Arial"/>
          <w:bCs/>
          <w:sz w:val="22"/>
          <w:szCs w:val="22"/>
        </w:rPr>
        <w:t>;</w:t>
      </w:r>
    </w:p>
    <w:p w14:paraId="1D230E0C" w14:textId="77777777" w:rsidR="00A2456E" w:rsidRPr="004D7D1D" w:rsidRDefault="00A2456E" w:rsidP="00A2456E">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 xml:space="preserve">da je </w:t>
      </w:r>
      <w:r>
        <w:rPr>
          <w:rFonts w:ascii="Arial" w:hAnsi="Arial" w:cs="Arial"/>
          <w:bCs/>
          <w:sz w:val="22"/>
          <w:szCs w:val="22"/>
        </w:rPr>
        <w:t xml:space="preserve">regionalna razvojna agencija, Posoški razvojni center, Trg tigrovcev 1, Tolmin </w:t>
      </w:r>
      <w:r w:rsidRPr="004D7D1D">
        <w:rPr>
          <w:rFonts w:ascii="Arial" w:hAnsi="Arial" w:cs="Arial"/>
          <w:bCs/>
          <w:sz w:val="22"/>
          <w:szCs w:val="22"/>
        </w:rPr>
        <w:t xml:space="preserve">(v nadaljnjem besedilu: RRA) na podlagi </w:t>
      </w:r>
      <w:r>
        <w:rPr>
          <w:rFonts w:ascii="Arial" w:hAnsi="Arial" w:cs="Arial"/>
          <w:bCs/>
          <w:sz w:val="22"/>
          <w:szCs w:val="22"/>
        </w:rPr>
        <w:t>s</w:t>
      </w:r>
      <w:r w:rsidRPr="004D7D1D">
        <w:rPr>
          <w:rFonts w:ascii="Arial" w:hAnsi="Arial" w:cs="Arial"/>
          <w:bCs/>
          <w:sz w:val="22"/>
          <w:szCs w:val="22"/>
        </w:rPr>
        <w:t>prememb prve dopolnitve povabila pred uvrstitvijo projektov v osnutek dogovora</w:t>
      </w:r>
      <w:r>
        <w:rPr>
          <w:rFonts w:ascii="Arial" w:hAnsi="Arial" w:cs="Arial"/>
          <w:bCs/>
          <w:sz w:val="22"/>
          <w:szCs w:val="22"/>
        </w:rPr>
        <w:t xml:space="preserve"> </w:t>
      </w:r>
      <w:r>
        <w:rPr>
          <w:rFonts w:ascii="Arial" w:hAnsi="Arial" w:cs="Arial"/>
          <w:sz w:val="22"/>
          <w:szCs w:val="22"/>
        </w:rPr>
        <w:t>za razvoj regije</w:t>
      </w:r>
      <w:r w:rsidRPr="004D7D1D">
        <w:rPr>
          <w:rFonts w:ascii="Arial" w:hAnsi="Arial" w:cs="Arial"/>
          <w:bCs/>
          <w:sz w:val="22"/>
          <w:szCs w:val="22"/>
        </w:rPr>
        <w:t xml:space="preserve"> preverila izpolnjevanje pogojev za uvrščanje projektov v osnutek dogovora in izvedla ocenjevanje projektov v skladu z merili. </w:t>
      </w:r>
      <w:r w:rsidRPr="004D7D1D">
        <w:rPr>
          <w:rFonts w:ascii="Arial" w:hAnsi="Arial" w:cs="Arial"/>
          <w:sz w:val="22"/>
          <w:szCs w:val="22"/>
        </w:rPr>
        <w:t xml:space="preserve">Razvojni svet regije je dne </w:t>
      </w:r>
      <w:r>
        <w:rPr>
          <w:rFonts w:ascii="Arial" w:hAnsi="Arial" w:cs="Arial"/>
          <w:sz w:val="22"/>
          <w:szCs w:val="22"/>
        </w:rPr>
        <w:t>21. 10. 2024</w:t>
      </w:r>
      <w:r w:rsidRPr="004D7D1D">
        <w:rPr>
          <w:rFonts w:ascii="Arial" w:hAnsi="Arial" w:cs="Arial"/>
          <w:sz w:val="22"/>
          <w:szCs w:val="22"/>
        </w:rPr>
        <w:t xml:space="preserve"> sprejel sklep št. </w:t>
      </w:r>
      <w:r>
        <w:rPr>
          <w:rFonts w:ascii="Arial" w:hAnsi="Arial" w:cs="Arial"/>
          <w:sz w:val="22"/>
          <w:szCs w:val="22"/>
        </w:rPr>
        <w:t xml:space="preserve">401-0001/2021-17 </w:t>
      </w:r>
      <w:r w:rsidRPr="004D7D1D">
        <w:rPr>
          <w:rFonts w:ascii="Arial" w:hAnsi="Arial" w:cs="Arial"/>
          <w:sz w:val="22"/>
          <w:szCs w:val="22"/>
        </w:rPr>
        <w:t>o določitvi regijskih projektov za uvrstitev v osnutek dogovora</w:t>
      </w:r>
      <w:r>
        <w:rPr>
          <w:rFonts w:ascii="Arial" w:hAnsi="Arial" w:cs="Arial"/>
          <w:sz w:val="22"/>
          <w:szCs w:val="22"/>
        </w:rPr>
        <w:t xml:space="preserve"> za razvoj regije</w:t>
      </w:r>
      <w:r w:rsidRPr="004D7D1D">
        <w:rPr>
          <w:rFonts w:ascii="Arial" w:hAnsi="Arial" w:cs="Arial"/>
          <w:sz w:val="22"/>
          <w:szCs w:val="22"/>
        </w:rPr>
        <w:t>;</w:t>
      </w:r>
    </w:p>
    <w:p w14:paraId="64DE92E9" w14:textId="77777777" w:rsidR="00A2456E" w:rsidRDefault="00A2456E" w:rsidP="00A2456E">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w:t>
      </w:r>
      <w:r>
        <w:rPr>
          <w:rFonts w:ascii="Arial" w:hAnsi="Arial" w:cs="Arial"/>
          <w:sz w:val="22"/>
          <w:szCs w:val="22"/>
        </w:rPr>
        <w:t xml:space="preserve">24. 10. 2024 </w:t>
      </w:r>
      <w:r w:rsidRPr="004D7D1D">
        <w:rPr>
          <w:rFonts w:ascii="Arial" w:hAnsi="Arial" w:cs="Arial"/>
          <w:sz w:val="22"/>
          <w:szCs w:val="22"/>
        </w:rPr>
        <w:t xml:space="preserve">prejelo osnutek dopolnitve dogovora za razvoj </w:t>
      </w:r>
      <w:r>
        <w:rPr>
          <w:rFonts w:ascii="Arial" w:hAnsi="Arial" w:cs="Arial"/>
          <w:sz w:val="22"/>
          <w:szCs w:val="22"/>
        </w:rPr>
        <w:t>Severne Primorske (Goriške)</w:t>
      </w:r>
      <w:r w:rsidRPr="004D7D1D">
        <w:rPr>
          <w:rFonts w:ascii="Arial" w:hAnsi="Arial" w:cs="Arial"/>
          <w:sz w:val="22"/>
          <w:szCs w:val="22"/>
        </w:rPr>
        <w:t xml:space="preserve"> razvojne regije in ga evidentiralo pod številko </w:t>
      </w:r>
      <w:r>
        <w:rPr>
          <w:rFonts w:ascii="Arial" w:hAnsi="Arial" w:cs="Arial"/>
          <w:sz w:val="22"/>
          <w:szCs w:val="22"/>
        </w:rPr>
        <w:t>3030-33/2023-1630-11</w:t>
      </w:r>
      <w:r w:rsidRPr="004D7D1D">
        <w:rPr>
          <w:rFonts w:ascii="Arial" w:hAnsi="Arial" w:cs="Arial"/>
          <w:sz w:val="22"/>
          <w:szCs w:val="22"/>
        </w:rPr>
        <w:t xml:space="preserve">, po pozivu za dopolnitev pa dne </w:t>
      </w:r>
      <w:r>
        <w:rPr>
          <w:rFonts w:ascii="Arial" w:hAnsi="Arial" w:cs="Arial"/>
          <w:sz w:val="22"/>
          <w:szCs w:val="22"/>
        </w:rPr>
        <w:t xml:space="preserve">15. 11. 2024 </w:t>
      </w:r>
      <w:r w:rsidRPr="004D7D1D">
        <w:rPr>
          <w:rFonts w:ascii="Arial" w:hAnsi="Arial" w:cs="Arial"/>
          <w:sz w:val="22"/>
          <w:szCs w:val="22"/>
        </w:rPr>
        <w:t>dopolnjen osnutek dogovora</w:t>
      </w:r>
      <w:r>
        <w:rPr>
          <w:rFonts w:ascii="Arial" w:hAnsi="Arial" w:cs="Arial"/>
          <w:sz w:val="22"/>
          <w:szCs w:val="22"/>
        </w:rPr>
        <w:t xml:space="preserve"> za razvoj regije</w:t>
      </w:r>
      <w:r w:rsidRPr="004D7D1D">
        <w:rPr>
          <w:rFonts w:ascii="Arial" w:hAnsi="Arial" w:cs="Arial"/>
          <w:sz w:val="22"/>
          <w:szCs w:val="22"/>
        </w:rPr>
        <w:t xml:space="preserve">, ki je evidentiran pod številko </w:t>
      </w:r>
      <w:r>
        <w:rPr>
          <w:rFonts w:ascii="Arial" w:hAnsi="Arial" w:cs="Arial"/>
          <w:sz w:val="22"/>
          <w:szCs w:val="22"/>
        </w:rPr>
        <w:t>3030-33/2023-1630-16 in 17</w:t>
      </w:r>
      <w:r w:rsidRPr="004D7D1D">
        <w:rPr>
          <w:rFonts w:ascii="Arial" w:hAnsi="Arial" w:cs="Arial"/>
          <w:sz w:val="22"/>
          <w:szCs w:val="22"/>
        </w:rPr>
        <w:t xml:space="preserve">; </w:t>
      </w:r>
    </w:p>
    <w:p w14:paraId="49B6E975" w14:textId="77777777" w:rsidR="00A2456E" w:rsidRDefault="00A2456E" w:rsidP="00A2456E">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so resorna ministrstva k projektom, ki se uvrščajo v dogovor</w:t>
      </w:r>
      <w:r>
        <w:rPr>
          <w:rFonts w:ascii="Arial" w:hAnsi="Arial" w:cs="Arial"/>
          <w:sz w:val="22"/>
          <w:szCs w:val="22"/>
        </w:rPr>
        <w:t xml:space="preserve"> za razvoj regije</w:t>
      </w:r>
      <w:r w:rsidRPr="004D7D1D">
        <w:rPr>
          <w:rFonts w:ascii="Arial" w:hAnsi="Arial" w:cs="Arial"/>
          <w:sz w:val="22"/>
          <w:szCs w:val="22"/>
        </w:rPr>
        <w:t>, izdala soglasja:</w:t>
      </w:r>
    </w:p>
    <w:p w14:paraId="09270E2A" w14:textId="7060B9C1" w:rsidR="00A2456E" w:rsidRPr="004D7D1D" w:rsidRDefault="00A2456E" w:rsidP="00A2456E">
      <w:pPr>
        <w:pStyle w:val="Odstavekseznama"/>
        <w:numPr>
          <w:ilvl w:val="1"/>
          <w:numId w:val="24"/>
        </w:numPr>
        <w:spacing w:afterLines="60" w:after="144" w:line="240" w:lineRule="exact"/>
        <w:jc w:val="both"/>
        <w:rPr>
          <w:rFonts w:ascii="Arial" w:hAnsi="Arial" w:cs="Arial"/>
          <w:sz w:val="22"/>
          <w:szCs w:val="22"/>
        </w:rPr>
      </w:pPr>
      <w:r w:rsidRPr="004D7D1D">
        <w:rPr>
          <w:rFonts w:ascii="Arial" w:hAnsi="Arial" w:cs="Arial"/>
          <w:sz w:val="22"/>
          <w:szCs w:val="22"/>
        </w:rPr>
        <w:t>v okviru specifičnega cilja RSO1.3. Krepitev trajnostne rasti in konkurenčnosti MSP ter ustvarjanje delovnih mest v MSP, med drugim s produktivnimi naložbami (</w:t>
      </w:r>
      <w:r>
        <w:rPr>
          <w:rFonts w:ascii="Arial" w:hAnsi="Arial" w:cs="Arial"/>
          <w:sz w:val="22"/>
          <w:szCs w:val="22"/>
        </w:rPr>
        <w:t>dopis Ministrstva za kohezijo in regionalni razvoj št. 024-11/2023-1630-168, z dne 18. 3. 2025 za projekt Inkubator Goriške regije Nova Gorica</w:t>
      </w:r>
      <w:r w:rsidRPr="004D7D1D">
        <w:rPr>
          <w:rFonts w:ascii="Arial" w:hAnsi="Arial" w:cs="Arial"/>
          <w:sz w:val="22"/>
          <w:szCs w:val="22"/>
        </w:rPr>
        <w:t>);</w:t>
      </w:r>
    </w:p>
    <w:p w14:paraId="3A5720DF" w14:textId="77777777" w:rsidR="00A2456E" w:rsidRPr="006D2DC2" w:rsidRDefault="00A2456E" w:rsidP="00A2456E">
      <w:pPr>
        <w:pStyle w:val="Odstavekseznama"/>
        <w:numPr>
          <w:ilvl w:val="1"/>
          <w:numId w:val="24"/>
        </w:numPr>
        <w:spacing w:afterLines="60" w:after="144" w:line="240" w:lineRule="exact"/>
        <w:jc w:val="both"/>
        <w:rPr>
          <w:rFonts w:ascii="Arial" w:hAnsi="Arial" w:cs="Arial"/>
          <w:sz w:val="22"/>
          <w:szCs w:val="22"/>
        </w:rPr>
      </w:pPr>
      <w:r w:rsidRPr="004D7D1D">
        <w:rPr>
          <w:rFonts w:ascii="Arial" w:hAnsi="Arial" w:cs="Arial"/>
          <w:sz w:val="22"/>
          <w:szCs w:val="22"/>
        </w:rPr>
        <w:t>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w:t>
      </w:r>
      <w:r>
        <w:rPr>
          <w:rFonts w:ascii="Arial" w:hAnsi="Arial" w:cs="Arial"/>
          <w:sz w:val="22"/>
          <w:szCs w:val="22"/>
        </w:rPr>
        <w:t>v</w:t>
      </w:r>
      <w:r w:rsidRPr="004D7D1D">
        <w:rPr>
          <w:rFonts w:ascii="Arial" w:hAnsi="Arial" w:cs="Arial"/>
          <w:sz w:val="22"/>
          <w:szCs w:val="22"/>
        </w:rPr>
        <w:t xml:space="preserve"> (KS) </w:t>
      </w:r>
      <w:r w:rsidRPr="006D2DC2">
        <w:rPr>
          <w:rFonts w:ascii="Arial" w:hAnsi="Arial" w:cs="Arial"/>
          <w:sz w:val="22"/>
          <w:szCs w:val="22"/>
        </w:rPr>
        <w:t>(dopis Ministrstva za naravne vire in prostor št. 35500-251/2024-2560-330, z dne 14. 3. 2025</w:t>
      </w:r>
      <w:r>
        <w:rPr>
          <w:rFonts w:ascii="Arial" w:hAnsi="Arial" w:cs="Arial"/>
          <w:sz w:val="22"/>
          <w:szCs w:val="22"/>
        </w:rPr>
        <w:t xml:space="preserve"> in št. 35500-251/2024-2560-339 z dne 25. 3. 2025</w:t>
      </w:r>
      <w:r w:rsidRPr="006D2DC2">
        <w:rPr>
          <w:rFonts w:ascii="Arial" w:hAnsi="Arial" w:cs="Arial"/>
          <w:sz w:val="22"/>
          <w:szCs w:val="22"/>
        </w:rPr>
        <w:t>);</w:t>
      </w:r>
    </w:p>
    <w:p w14:paraId="3B94ED05" w14:textId="77777777" w:rsidR="00A2456E" w:rsidRPr="00455E17" w:rsidRDefault="00A2456E" w:rsidP="00A2456E">
      <w:pPr>
        <w:pStyle w:val="Odstavekseznama"/>
        <w:numPr>
          <w:ilvl w:val="1"/>
          <w:numId w:val="24"/>
        </w:numPr>
        <w:spacing w:afterLines="60" w:after="144" w:line="240" w:lineRule="exact"/>
        <w:jc w:val="both"/>
        <w:rPr>
          <w:rFonts w:ascii="Arial" w:hAnsi="Arial" w:cs="Arial"/>
          <w:sz w:val="22"/>
          <w:szCs w:val="22"/>
        </w:rPr>
      </w:pPr>
      <w:r w:rsidRPr="00455E17">
        <w:rPr>
          <w:rFonts w:ascii="Arial" w:hAnsi="Arial" w:cs="Arial"/>
          <w:sz w:val="22"/>
          <w:szCs w:val="22"/>
        </w:rPr>
        <w:t>v okviru specifičnega cilja RSO3.2. Razvoj in krepitev trajnostne, pametne in intermodalne nacionalne, regionalne in lokalne mobilnosti, odporne proti podnebnim spremembam, vključno z boljšim dostopom do omrežja TEN-T in čezmejno mobilnostjo (KS); neinfrastrukturni ukrepi trajnostne mobilnosti na horizontalni ravni  (dopis Ministrstva za okolje, podnebje in energijo št. 545-790/2023-2570-14</w:t>
      </w:r>
      <w:r>
        <w:rPr>
          <w:rFonts w:ascii="Arial" w:hAnsi="Arial" w:cs="Arial"/>
          <w:sz w:val="22"/>
          <w:szCs w:val="22"/>
        </w:rPr>
        <w:t>6</w:t>
      </w:r>
      <w:r w:rsidRPr="00455E17">
        <w:rPr>
          <w:rFonts w:ascii="Arial" w:hAnsi="Arial" w:cs="Arial"/>
          <w:sz w:val="22"/>
          <w:szCs w:val="22"/>
        </w:rPr>
        <w:t xml:space="preserve"> z dne </w:t>
      </w:r>
      <w:r>
        <w:rPr>
          <w:rFonts w:ascii="Arial" w:hAnsi="Arial" w:cs="Arial"/>
          <w:sz w:val="22"/>
          <w:szCs w:val="22"/>
        </w:rPr>
        <w:t>12</w:t>
      </w:r>
      <w:r w:rsidRPr="00455E17">
        <w:rPr>
          <w:rFonts w:ascii="Arial" w:hAnsi="Arial" w:cs="Arial"/>
          <w:sz w:val="22"/>
          <w:szCs w:val="22"/>
        </w:rPr>
        <w:t xml:space="preserve">. 3. 2025 za projekt RCM </w:t>
      </w:r>
      <w:r>
        <w:rPr>
          <w:rFonts w:ascii="Arial" w:hAnsi="Arial" w:cs="Arial"/>
          <w:sz w:val="22"/>
          <w:szCs w:val="22"/>
        </w:rPr>
        <w:t xml:space="preserve">Severna Primorska </w:t>
      </w:r>
      <w:r w:rsidRPr="00455E17">
        <w:rPr>
          <w:rFonts w:ascii="Arial" w:hAnsi="Arial" w:cs="Arial"/>
          <w:sz w:val="22"/>
          <w:szCs w:val="22"/>
        </w:rPr>
        <w:t>in RCPS Severne Primorske);</w:t>
      </w:r>
    </w:p>
    <w:p w14:paraId="5B55A2C5" w14:textId="77777777" w:rsidR="00A2456E" w:rsidRPr="00232BDC" w:rsidRDefault="00A2456E" w:rsidP="00A2456E">
      <w:pPr>
        <w:pStyle w:val="Odstavekseznama"/>
        <w:numPr>
          <w:ilvl w:val="0"/>
          <w:numId w:val="24"/>
        </w:numPr>
        <w:spacing w:afterLines="60" w:after="144" w:line="240" w:lineRule="exact"/>
        <w:jc w:val="both"/>
        <w:rPr>
          <w:rFonts w:ascii="Arial" w:hAnsi="Arial" w:cs="Arial"/>
          <w:sz w:val="22"/>
          <w:szCs w:val="22"/>
        </w:rPr>
      </w:pPr>
      <w:r w:rsidRPr="00232BDC">
        <w:rPr>
          <w:rFonts w:ascii="Arial" w:hAnsi="Arial" w:cs="Arial"/>
          <w:sz w:val="22"/>
          <w:szCs w:val="22"/>
        </w:rPr>
        <w:lastRenderedPageBreak/>
        <w:t xml:space="preserve">je </w:t>
      </w:r>
      <w:r w:rsidRPr="00232BDC">
        <w:rPr>
          <w:rFonts w:ascii="Arial" w:hAnsi="Arial" w:cs="Arial"/>
          <w:sz w:val="22"/>
          <w:szCs w:val="22"/>
          <w:shd w:val="clear" w:color="auto" w:fill="FFFFFF"/>
        </w:rPr>
        <w:t xml:space="preserve"> k projektom, ki so predmet tega dodatka, podal soglasje Razvojni svet Severne Primorske (Goriške) razvojne regije </w:t>
      </w:r>
      <w:r w:rsidRPr="00232BDC">
        <w:rPr>
          <w:rFonts w:ascii="Arial" w:hAnsi="Arial" w:cs="Arial"/>
          <w:iCs/>
          <w:sz w:val="22"/>
          <w:szCs w:val="22"/>
        </w:rPr>
        <w:t>na 9.</w:t>
      </w:r>
      <w:r w:rsidRPr="00232BDC">
        <w:rPr>
          <w:rFonts w:ascii="Arial" w:hAnsi="Arial" w:cs="Arial"/>
          <w:sz w:val="22"/>
          <w:szCs w:val="22"/>
        </w:rPr>
        <w:t xml:space="preserve"> seji, sklep št. 401-0001/2021-18, z dne </w:t>
      </w:r>
      <w:r>
        <w:rPr>
          <w:rFonts w:ascii="Arial" w:hAnsi="Arial" w:cs="Arial"/>
          <w:sz w:val="22"/>
          <w:szCs w:val="22"/>
        </w:rPr>
        <w:t>8. 4. 2025</w:t>
      </w:r>
      <w:r w:rsidRPr="00232BDC">
        <w:rPr>
          <w:rFonts w:ascii="Arial" w:hAnsi="Arial" w:cs="Arial"/>
          <w:sz w:val="22"/>
          <w:szCs w:val="22"/>
        </w:rPr>
        <w:t>;</w:t>
      </w:r>
    </w:p>
    <w:p w14:paraId="7F52441E" w14:textId="5ABD1662" w:rsidR="00A2456E" w:rsidRPr="00FE6199" w:rsidRDefault="00A2456E" w:rsidP="00A2456E">
      <w:pPr>
        <w:pStyle w:val="Odstavekseznama"/>
        <w:numPr>
          <w:ilvl w:val="0"/>
          <w:numId w:val="24"/>
        </w:numPr>
        <w:spacing w:afterLines="60" w:after="144" w:line="240" w:lineRule="exact"/>
        <w:jc w:val="both"/>
        <w:rPr>
          <w:rFonts w:ascii="Arial" w:hAnsi="Arial" w:cs="Arial"/>
          <w:sz w:val="22"/>
          <w:szCs w:val="22"/>
        </w:rPr>
      </w:pPr>
      <w:r w:rsidRPr="00FE6199">
        <w:rPr>
          <w:rFonts w:ascii="Arial" w:hAnsi="Arial" w:cs="Arial"/>
          <w:sz w:val="22"/>
          <w:szCs w:val="22"/>
        </w:rPr>
        <w:t xml:space="preserve">je vsebina tega dodatka potrjena s strani Sveta </w:t>
      </w:r>
      <w:r w:rsidRPr="00FE6199">
        <w:rPr>
          <w:rFonts w:ascii="Arial" w:hAnsi="Arial" w:cs="Arial"/>
          <w:sz w:val="22"/>
          <w:szCs w:val="22"/>
          <w:shd w:val="clear" w:color="auto" w:fill="FFFFFF"/>
        </w:rPr>
        <w:t>Severn</w:t>
      </w:r>
      <w:r>
        <w:rPr>
          <w:rFonts w:ascii="Arial" w:hAnsi="Arial" w:cs="Arial"/>
          <w:sz w:val="22"/>
          <w:szCs w:val="22"/>
          <w:shd w:val="clear" w:color="auto" w:fill="FFFFFF"/>
        </w:rPr>
        <w:t>e</w:t>
      </w:r>
      <w:r w:rsidRPr="00FE6199">
        <w:rPr>
          <w:rFonts w:ascii="Arial" w:hAnsi="Arial" w:cs="Arial"/>
          <w:sz w:val="22"/>
          <w:szCs w:val="22"/>
          <w:shd w:val="clear" w:color="auto" w:fill="FFFFFF"/>
        </w:rPr>
        <w:t xml:space="preserve"> Primorske (Goriške) </w:t>
      </w:r>
      <w:r w:rsidRPr="00FE6199">
        <w:rPr>
          <w:rFonts w:ascii="Arial" w:eastAsia="Calibri" w:hAnsi="Arial" w:cs="Arial"/>
          <w:bCs/>
          <w:sz w:val="22"/>
          <w:szCs w:val="22"/>
        </w:rPr>
        <w:t xml:space="preserve">razvojne regije </w:t>
      </w:r>
      <w:r w:rsidRPr="00FE6199">
        <w:rPr>
          <w:rFonts w:ascii="Arial" w:hAnsi="Arial" w:cs="Arial"/>
          <w:bCs/>
          <w:sz w:val="22"/>
          <w:szCs w:val="22"/>
        </w:rPr>
        <w:t>(</w:t>
      </w:r>
      <w:r w:rsidRPr="00FE6199">
        <w:rPr>
          <w:rFonts w:ascii="Arial" w:hAnsi="Arial" w:cs="Arial"/>
          <w:bCs/>
        </w:rPr>
        <w:t xml:space="preserve">v </w:t>
      </w:r>
      <w:r w:rsidRPr="00FE6199">
        <w:rPr>
          <w:rFonts w:ascii="Arial" w:hAnsi="Arial" w:cs="Arial"/>
          <w:sz w:val="22"/>
          <w:szCs w:val="22"/>
        </w:rPr>
        <w:t xml:space="preserve">nadaljnjem besedilu: svet regije) na </w:t>
      </w:r>
      <w:r>
        <w:rPr>
          <w:rFonts w:ascii="Arial" w:hAnsi="Arial" w:cs="Arial"/>
          <w:sz w:val="22"/>
          <w:szCs w:val="22"/>
        </w:rPr>
        <w:t>139.</w:t>
      </w:r>
      <w:r w:rsidRPr="00FE6199">
        <w:rPr>
          <w:rFonts w:ascii="Arial" w:hAnsi="Arial" w:cs="Arial"/>
          <w:sz w:val="22"/>
          <w:szCs w:val="22"/>
        </w:rPr>
        <w:t xml:space="preserve"> seji, sklep št.</w:t>
      </w:r>
      <w:r w:rsidRPr="00FE6199">
        <w:t xml:space="preserve"> </w:t>
      </w:r>
      <w:r>
        <w:rPr>
          <w:rFonts w:ascii="Arial" w:hAnsi="Arial" w:cs="Arial"/>
          <w:sz w:val="22"/>
          <w:szCs w:val="22"/>
        </w:rPr>
        <w:t>402-0001/2021-33</w:t>
      </w:r>
      <w:r w:rsidRPr="00FE6199">
        <w:rPr>
          <w:rFonts w:ascii="Arial" w:hAnsi="Arial" w:cs="Arial"/>
          <w:sz w:val="22"/>
          <w:szCs w:val="22"/>
        </w:rPr>
        <w:t xml:space="preserve">, z dne </w:t>
      </w:r>
      <w:r>
        <w:rPr>
          <w:rFonts w:ascii="Arial" w:hAnsi="Arial" w:cs="Arial"/>
          <w:sz w:val="22"/>
          <w:szCs w:val="22"/>
        </w:rPr>
        <w:t>8. 4. 2025.</w:t>
      </w:r>
    </w:p>
    <w:p w14:paraId="670A1AF5" w14:textId="77777777" w:rsidR="00E76DEB" w:rsidRPr="00E76DEB" w:rsidRDefault="00E76DEB" w:rsidP="00A70077">
      <w:pPr>
        <w:pStyle w:val="Odstavekseznama"/>
        <w:spacing w:afterLines="60" w:after="144" w:line="240" w:lineRule="exact"/>
        <w:ind w:left="0"/>
        <w:jc w:val="both"/>
        <w:rPr>
          <w:rFonts w:ascii="Arial" w:hAnsi="Arial" w:cs="Arial"/>
          <w:sz w:val="22"/>
          <w:szCs w:val="22"/>
        </w:rPr>
      </w:pPr>
    </w:p>
    <w:p w14:paraId="14DD2FCA" w14:textId="63841F18" w:rsidR="009E60D0" w:rsidRPr="000409F1" w:rsidRDefault="009E60D0" w:rsidP="000409F1">
      <w:pPr>
        <w:pStyle w:val="Odstavekseznama"/>
        <w:numPr>
          <w:ilvl w:val="0"/>
          <w:numId w:val="1"/>
        </w:numPr>
        <w:spacing w:afterLines="60" w:after="144" w:line="240" w:lineRule="exact"/>
        <w:ind w:left="0"/>
        <w:jc w:val="center"/>
        <w:rPr>
          <w:rFonts w:ascii="Arial" w:hAnsi="Arial" w:cs="Arial"/>
          <w:sz w:val="22"/>
          <w:szCs w:val="22"/>
        </w:rPr>
      </w:pPr>
    </w:p>
    <w:p w14:paraId="31EC652A" w14:textId="2ABE7FA4" w:rsidR="007C0E13" w:rsidRPr="000409F1" w:rsidRDefault="007C0E13" w:rsidP="000409F1">
      <w:pPr>
        <w:spacing w:afterLines="60" w:after="144" w:line="240" w:lineRule="exact"/>
        <w:jc w:val="both"/>
        <w:rPr>
          <w:rFonts w:ascii="Arial" w:hAnsi="Arial" w:cs="Arial"/>
          <w:color w:val="000000"/>
          <w:shd w:val="clear" w:color="auto" w:fill="FFFFFF"/>
        </w:rPr>
      </w:pPr>
      <w:r w:rsidRPr="000409F1">
        <w:rPr>
          <w:rFonts w:ascii="Arial" w:hAnsi="Arial" w:cs="Arial"/>
          <w:color w:val="000000"/>
          <w:shd w:val="clear" w:color="auto" w:fill="FFFFFF"/>
        </w:rPr>
        <w:t xml:space="preserve">Ministrstvo in </w:t>
      </w:r>
      <w:r w:rsidR="00574D7C">
        <w:rPr>
          <w:rFonts w:ascii="Arial" w:hAnsi="Arial" w:cs="Arial"/>
          <w:color w:val="000000"/>
          <w:shd w:val="clear" w:color="auto" w:fill="FFFFFF"/>
        </w:rPr>
        <w:t>R</w:t>
      </w:r>
      <w:r w:rsidR="006760A4">
        <w:rPr>
          <w:rFonts w:ascii="Arial" w:hAnsi="Arial" w:cs="Arial"/>
          <w:color w:val="000000"/>
          <w:shd w:val="clear" w:color="auto" w:fill="FFFFFF"/>
        </w:rPr>
        <w:t xml:space="preserve">azvojni </w:t>
      </w:r>
      <w:r w:rsidRPr="000409F1">
        <w:rPr>
          <w:rFonts w:ascii="Arial" w:hAnsi="Arial" w:cs="Arial"/>
          <w:color w:val="000000"/>
          <w:shd w:val="clear" w:color="auto" w:fill="FFFFFF"/>
        </w:rPr>
        <w:t>svet</w:t>
      </w:r>
      <w:r w:rsidR="006760A4">
        <w:rPr>
          <w:rFonts w:ascii="Arial" w:hAnsi="Arial" w:cs="Arial"/>
          <w:color w:val="000000"/>
          <w:shd w:val="clear" w:color="auto" w:fill="FFFFFF"/>
        </w:rPr>
        <w:t xml:space="preserve"> regije</w:t>
      </w:r>
      <w:r w:rsidRPr="000409F1">
        <w:rPr>
          <w:rFonts w:ascii="Arial" w:hAnsi="Arial" w:cs="Arial"/>
          <w:color w:val="000000"/>
          <w:shd w:val="clear" w:color="auto" w:fill="FFFFFF"/>
        </w:rPr>
        <w:t xml:space="preserve"> sklepata dogovor za razvoj regij</w:t>
      </w:r>
      <w:r w:rsidR="00B618F4">
        <w:rPr>
          <w:rFonts w:ascii="Arial" w:hAnsi="Arial" w:cs="Arial"/>
          <w:color w:val="000000"/>
          <w:shd w:val="clear" w:color="auto" w:fill="FFFFFF"/>
        </w:rPr>
        <w:t>e</w:t>
      </w:r>
      <w:r w:rsidRPr="000409F1">
        <w:rPr>
          <w:rFonts w:ascii="Arial" w:hAnsi="Arial" w:cs="Arial"/>
          <w:color w:val="000000"/>
          <w:shd w:val="clear" w:color="auto" w:fill="FFFFFF"/>
        </w:rPr>
        <w:t xml:space="preserve"> (v </w:t>
      </w:r>
      <w:r w:rsidR="002E7839" w:rsidRPr="000409F1">
        <w:rPr>
          <w:rFonts w:ascii="Arial" w:hAnsi="Arial" w:cs="Arial"/>
          <w:color w:val="000000"/>
          <w:shd w:val="clear" w:color="auto" w:fill="FFFFFF"/>
        </w:rPr>
        <w:t>nadaljnjem</w:t>
      </w:r>
      <w:r w:rsidRPr="000409F1">
        <w:rPr>
          <w:rFonts w:ascii="Arial" w:hAnsi="Arial" w:cs="Arial"/>
          <w:color w:val="000000"/>
          <w:shd w:val="clear" w:color="auto" w:fill="FFFFFF"/>
        </w:rPr>
        <w:t xml:space="preserve"> besedilu: </w:t>
      </w:r>
      <w:r w:rsidR="00574D7C">
        <w:rPr>
          <w:rFonts w:ascii="Arial" w:hAnsi="Arial" w:cs="Arial"/>
          <w:color w:val="000000"/>
          <w:shd w:val="clear" w:color="auto" w:fill="FFFFFF"/>
        </w:rPr>
        <w:t>D</w:t>
      </w:r>
      <w:r w:rsidRPr="000409F1">
        <w:rPr>
          <w:rFonts w:ascii="Arial" w:hAnsi="Arial" w:cs="Arial"/>
          <w:color w:val="000000"/>
          <w:shd w:val="clear" w:color="auto" w:fill="FFFFFF"/>
        </w:rPr>
        <w:t xml:space="preserve">ogovor) z namenom uresničevanja </w:t>
      </w:r>
      <w:r w:rsidR="00BC1096">
        <w:rPr>
          <w:rFonts w:ascii="Arial" w:hAnsi="Arial" w:cs="Arial"/>
          <w:color w:val="000000"/>
          <w:shd w:val="clear" w:color="auto" w:fill="FFFFFF"/>
        </w:rPr>
        <w:t>RRP</w:t>
      </w:r>
      <w:r w:rsidR="00BD2B64" w:rsidRPr="000409F1">
        <w:rPr>
          <w:rFonts w:ascii="Arial" w:hAnsi="Arial" w:cs="Arial"/>
          <w:color w:val="000000"/>
          <w:shd w:val="clear" w:color="auto" w:fill="FFFFFF"/>
        </w:rPr>
        <w:t xml:space="preserve">. </w:t>
      </w:r>
    </w:p>
    <w:p w14:paraId="1CBC9D25" w14:textId="11F2552A" w:rsidR="00FD6BB9" w:rsidRPr="000409F1" w:rsidRDefault="00BD2B64" w:rsidP="000409F1">
      <w:pPr>
        <w:pStyle w:val="Alinejazarkovnotoko"/>
        <w:numPr>
          <w:ilvl w:val="0"/>
          <w:numId w:val="0"/>
        </w:numPr>
        <w:spacing w:line="240" w:lineRule="exact"/>
        <w:rPr>
          <w:bCs/>
          <w:color w:val="000000"/>
        </w:rPr>
      </w:pPr>
      <w:r w:rsidRPr="000409F1">
        <w:rPr>
          <w:rFonts w:eastAsia="Calibri"/>
          <w:color w:val="000000"/>
          <w:shd w:val="clear" w:color="auto" w:fill="FFFFFF"/>
          <w:lang w:eastAsia="en-US"/>
        </w:rPr>
        <w:t xml:space="preserve">Povzetek RRP s predstavitvijo </w:t>
      </w:r>
      <w:r w:rsidR="007C0E13" w:rsidRPr="000409F1">
        <w:rPr>
          <w:rFonts w:eastAsia="Calibri"/>
          <w:color w:val="000000"/>
          <w:shd w:val="clear" w:color="auto" w:fill="FFFFFF"/>
          <w:lang w:eastAsia="en-US"/>
        </w:rPr>
        <w:t>strateških razvojnih ciljev, prioritete regije v programskem</w:t>
      </w:r>
      <w:r w:rsidR="007C0E13" w:rsidRPr="000409F1">
        <w:t xml:space="preserve"> obdobju, in razvojnih specializacij regije</w:t>
      </w:r>
      <w:r w:rsidRPr="000409F1">
        <w:rPr>
          <w:bCs/>
          <w:color w:val="000000"/>
        </w:rPr>
        <w:t xml:space="preserve"> je Priloga 1 k temu dogovoru in njegov sestavni del. </w:t>
      </w:r>
    </w:p>
    <w:p w14:paraId="57FB58A4" w14:textId="4C360089" w:rsidR="004E4C4B" w:rsidRDefault="004E4C4B" w:rsidP="000409F1">
      <w:pPr>
        <w:spacing w:afterLines="60" w:after="144" w:line="240" w:lineRule="exact"/>
        <w:jc w:val="both"/>
        <w:rPr>
          <w:rFonts w:ascii="Arial" w:hAnsi="Arial" w:cs="Arial"/>
          <w:bCs/>
          <w:color w:val="000000"/>
          <w:lang w:eastAsia="sl-SI"/>
        </w:rPr>
      </w:pPr>
    </w:p>
    <w:p w14:paraId="4EBF758A" w14:textId="77777777" w:rsidR="000C3D05" w:rsidRDefault="000C3D05" w:rsidP="000409F1">
      <w:pPr>
        <w:spacing w:afterLines="60" w:after="144" w:line="240" w:lineRule="exact"/>
        <w:jc w:val="both"/>
        <w:rPr>
          <w:rFonts w:ascii="Arial" w:hAnsi="Arial" w:cs="Arial"/>
          <w:bCs/>
          <w:color w:val="000000"/>
          <w:lang w:eastAsia="sl-SI"/>
        </w:rPr>
      </w:pPr>
    </w:p>
    <w:p w14:paraId="605512A7" w14:textId="77777777" w:rsidR="00737E7B" w:rsidRPr="000409F1" w:rsidRDefault="00737E7B" w:rsidP="000409F1">
      <w:pPr>
        <w:pStyle w:val="Odstavekseznama"/>
        <w:numPr>
          <w:ilvl w:val="0"/>
          <w:numId w:val="1"/>
        </w:numPr>
        <w:spacing w:afterLines="60" w:after="144" w:line="240" w:lineRule="exact"/>
        <w:ind w:left="0"/>
        <w:jc w:val="center"/>
        <w:rPr>
          <w:rFonts w:ascii="Arial" w:hAnsi="Arial" w:cs="Arial"/>
          <w:bCs/>
          <w:color w:val="000000"/>
          <w:sz w:val="22"/>
          <w:szCs w:val="22"/>
        </w:rPr>
      </w:pPr>
      <w:bookmarkStart w:id="2" w:name="_Hlk151105088"/>
    </w:p>
    <w:p w14:paraId="24A1438D" w14:textId="5380E1D9" w:rsidR="007E7CB3" w:rsidRPr="007E7CB3" w:rsidRDefault="007E7CB3" w:rsidP="007E7CB3">
      <w:pPr>
        <w:spacing w:afterLines="60" w:after="144" w:line="240" w:lineRule="exact"/>
        <w:jc w:val="both"/>
        <w:rPr>
          <w:rFonts w:ascii="Arial" w:hAnsi="Arial" w:cs="Arial"/>
          <w:bCs/>
          <w:color w:val="000000"/>
          <w:lang w:eastAsia="sl-SI"/>
        </w:rPr>
      </w:pPr>
      <w:r w:rsidRPr="007E7CB3">
        <w:rPr>
          <w:rFonts w:ascii="Arial" w:hAnsi="Arial" w:cs="Arial"/>
          <w:bCs/>
          <w:color w:val="000000"/>
          <w:lang w:eastAsia="sl-SI"/>
        </w:rPr>
        <w:t xml:space="preserve">V </w:t>
      </w:r>
      <w:r w:rsidR="00DB3650">
        <w:rPr>
          <w:rFonts w:ascii="Arial" w:hAnsi="Arial" w:cs="Arial"/>
          <w:bCs/>
          <w:color w:val="000000"/>
          <w:lang w:eastAsia="sl-SI"/>
        </w:rPr>
        <w:t>D</w:t>
      </w:r>
      <w:r w:rsidRPr="007E7CB3">
        <w:rPr>
          <w:rFonts w:ascii="Arial" w:hAnsi="Arial" w:cs="Arial"/>
          <w:bCs/>
          <w:color w:val="000000"/>
          <w:lang w:eastAsia="sl-SI"/>
        </w:rPr>
        <w:t xml:space="preserve">ogovor se uvrstijo naslednji projekti, navedeni v </w:t>
      </w:r>
      <w:r w:rsidR="00134577">
        <w:rPr>
          <w:rFonts w:ascii="Arial" w:hAnsi="Arial" w:cs="Arial"/>
          <w:bCs/>
          <w:color w:val="000000"/>
          <w:lang w:eastAsia="sl-SI"/>
        </w:rPr>
        <w:t>tabelah</w:t>
      </w:r>
      <w:r w:rsidRPr="007E7CB3">
        <w:rPr>
          <w:rFonts w:ascii="Arial" w:hAnsi="Arial" w:cs="Arial"/>
          <w:bCs/>
          <w:color w:val="000000"/>
          <w:lang w:eastAsia="sl-SI"/>
        </w:rPr>
        <w:t xml:space="preserve"> št</w:t>
      </w:r>
      <w:r w:rsidR="00134577">
        <w:rPr>
          <w:rFonts w:ascii="Arial" w:hAnsi="Arial" w:cs="Arial"/>
          <w:bCs/>
          <w:color w:val="000000"/>
          <w:lang w:eastAsia="sl-SI"/>
        </w:rPr>
        <w:t>.</w:t>
      </w:r>
      <w:r w:rsidRPr="007E7CB3">
        <w:rPr>
          <w:rFonts w:ascii="Arial" w:hAnsi="Arial" w:cs="Arial"/>
          <w:bCs/>
          <w:color w:val="000000"/>
          <w:lang w:eastAsia="sl-SI"/>
        </w:rPr>
        <w:t xml:space="preserve"> 1</w:t>
      </w:r>
      <w:r w:rsidR="00134577">
        <w:rPr>
          <w:rFonts w:ascii="Arial" w:hAnsi="Arial" w:cs="Arial"/>
          <w:bCs/>
          <w:color w:val="000000"/>
          <w:lang w:eastAsia="sl-SI"/>
        </w:rPr>
        <w:t>, 2, 3 in 4</w:t>
      </w:r>
      <w:r w:rsidRPr="007E7CB3">
        <w:rPr>
          <w:rFonts w:ascii="Arial" w:hAnsi="Arial" w:cs="Arial"/>
          <w:bCs/>
          <w:color w:val="000000"/>
          <w:lang w:eastAsia="sl-SI"/>
        </w:rPr>
        <w:t xml:space="preserve">: </w:t>
      </w:r>
    </w:p>
    <w:bookmarkEnd w:id="2"/>
    <w:p w14:paraId="4ED1A567"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16992111" w14:textId="5BC33862" w:rsidR="00134577" w:rsidRDefault="00134577" w:rsidP="00134577">
      <w:pPr>
        <w:spacing w:afterLines="60" w:after="144" w:line="240" w:lineRule="exact"/>
        <w:jc w:val="both"/>
        <w:rPr>
          <w:rFonts w:ascii="Arial" w:hAnsi="Arial" w:cs="Arial"/>
          <w:bCs/>
          <w:color w:val="000000"/>
          <w:sz w:val="20"/>
          <w:szCs w:val="20"/>
          <w:lang w:eastAsia="sl-SI"/>
        </w:rPr>
      </w:pPr>
      <w:bookmarkStart w:id="3" w:name="_Hlk184816528"/>
      <w:bookmarkStart w:id="4" w:name="_Hlk184816661"/>
      <w:r>
        <w:rPr>
          <w:rFonts w:ascii="Arial" w:hAnsi="Arial" w:cs="Arial"/>
          <w:bCs/>
          <w:color w:val="000000"/>
          <w:sz w:val="20"/>
          <w:szCs w:val="20"/>
          <w:lang w:eastAsia="sl-SI"/>
        </w:rPr>
        <w:t xml:space="preserve">Tabela št. 1: Projekti </w:t>
      </w:r>
      <w:r w:rsidRPr="005C3B38">
        <w:rPr>
          <w:rFonts w:ascii="Arial" w:hAnsi="Arial" w:cs="Arial"/>
          <w:bCs/>
          <w:color w:val="000000"/>
          <w:sz w:val="20"/>
          <w:szCs w:val="20"/>
          <w:lang w:eastAsia="sl-SI"/>
        </w:rPr>
        <w:t>Cilj politike 1: Pametnejša Evropa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Prednostna naloga 1: Inovacijska družba znanja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Specifični cilj: RSO1.3. Krepitev trajnostne rasti in konkurenčnosti MSP ter ustvarjanje delovnih mest v MSP, med drugim s produktivnimi naložbami</w:t>
      </w:r>
      <w:r>
        <w:rPr>
          <w:rFonts w:ascii="Arial" w:hAnsi="Arial" w:cs="Arial"/>
          <w:bCs/>
          <w:color w:val="000000"/>
          <w:sz w:val="20"/>
          <w:szCs w:val="20"/>
          <w:lang w:eastAsia="sl-SI"/>
        </w:rPr>
        <w:t xml:space="preserve"> (ESRR), ki se uvrščajo v dogovor za razvoj Severne Primorske (Goriške) razvojne regije:</w:t>
      </w:r>
      <w:bookmarkEnd w:id="3"/>
    </w:p>
    <w:tbl>
      <w:tblPr>
        <w:tblStyle w:val="Tabelamrea"/>
        <w:tblW w:w="5631" w:type="pct"/>
        <w:tblInd w:w="-572" w:type="dxa"/>
        <w:tblLook w:val="04A0" w:firstRow="1" w:lastRow="0" w:firstColumn="1" w:lastColumn="0" w:noHBand="0" w:noVBand="1"/>
      </w:tblPr>
      <w:tblGrid>
        <w:gridCol w:w="497"/>
        <w:gridCol w:w="1142"/>
        <w:gridCol w:w="1178"/>
        <w:gridCol w:w="786"/>
        <w:gridCol w:w="1151"/>
        <w:gridCol w:w="1151"/>
        <w:gridCol w:w="1231"/>
        <w:gridCol w:w="1231"/>
        <w:gridCol w:w="1231"/>
        <w:gridCol w:w="608"/>
      </w:tblGrid>
      <w:tr w:rsidR="00134577" w:rsidRPr="001D71BD" w14:paraId="29226467" w14:textId="77777777" w:rsidTr="007C295B">
        <w:trPr>
          <w:trHeight w:val="425"/>
        </w:trPr>
        <w:tc>
          <w:tcPr>
            <w:tcW w:w="243" w:type="pct"/>
          </w:tcPr>
          <w:p w14:paraId="0B964FC3" w14:textId="77777777" w:rsidR="00134577" w:rsidRPr="001D71BD" w:rsidRDefault="00134577" w:rsidP="00160E61">
            <w:pPr>
              <w:spacing w:afterLines="60" w:after="144" w:line="240" w:lineRule="exact"/>
              <w:jc w:val="both"/>
              <w:rPr>
                <w:rFonts w:ascii="Arial" w:hAnsi="Arial" w:cs="Arial"/>
                <w:bCs/>
                <w:color w:val="000000"/>
                <w:sz w:val="14"/>
                <w:szCs w:val="14"/>
                <w:lang w:eastAsia="sl-SI"/>
              </w:rPr>
            </w:pPr>
            <w:r w:rsidRPr="001D71BD">
              <w:rPr>
                <w:rFonts w:ascii="Arial" w:hAnsi="Arial" w:cs="Arial"/>
                <w:bCs/>
                <w:color w:val="000000"/>
                <w:sz w:val="14"/>
                <w:szCs w:val="14"/>
                <w:lang w:eastAsia="sl-SI"/>
              </w:rPr>
              <w:t xml:space="preserve">Zap.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560" w:type="pct"/>
          </w:tcPr>
          <w:p w14:paraId="207EA35D" w14:textId="77777777" w:rsidR="00134577" w:rsidRPr="00F625AF" w:rsidRDefault="00134577" w:rsidP="00160E61">
            <w:pPr>
              <w:spacing w:afterLines="60" w:after="144" w:line="240" w:lineRule="exact"/>
              <w:jc w:val="both"/>
              <w:rPr>
                <w:rFonts w:ascii="Arial" w:hAnsi="Arial" w:cs="Arial"/>
                <w:bCs/>
                <w:color w:val="000000"/>
                <w:sz w:val="16"/>
                <w:szCs w:val="16"/>
                <w:lang w:eastAsia="sl-SI"/>
              </w:rPr>
            </w:pPr>
            <w:r w:rsidRPr="00F625AF">
              <w:rPr>
                <w:rFonts w:ascii="Arial" w:hAnsi="Arial" w:cs="Arial"/>
                <w:bCs/>
                <w:color w:val="000000"/>
                <w:sz w:val="16"/>
                <w:szCs w:val="16"/>
                <w:lang w:eastAsia="sl-SI"/>
              </w:rPr>
              <w:t>Naziv projekta</w:t>
            </w:r>
          </w:p>
        </w:tc>
        <w:tc>
          <w:tcPr>
            <w:tcW w:w="577" w:type="pct"/>
          </w:tcPr>
          <w:p w14:paraId="354DF11D" w14:textId="77777777" w:rsidR="00134577" w:rsidRPr="00F625AF" w:rsidRDefault="00134577" w:rsidP="00160E61">
            <w:pPr>
              <w:spacing w:afterLines="60" w:after="144" w:line="240" w:lineRule="exact"/>
              <w:jc w:val="both"/>
              <w:rPr>
                <w:rFonts w:ascii="Arial" w:hAnsi="Arial" w:cs="Arial"/>
                <w:bCs/>
                <w:color w:val="000000"/>
                <w:sz w:val="16"/>
                <w:szCs w:val="16"/>
                <w:lang w:eastAsia="sl-SI"/>
              </w:rPr>
            </w:pPr>
            <w:r w:rsidRPr="00F625AF">
              <w:rPr>
                <w:rFonts w:ascii="Arial" w:hAnsi="Arial" w:cs="Arial"/>
                <w:bCs/>
                <w:color w:val="000000"/>
                <w:sz w:val="16"/>
                <w:szCs w:val="16"/>
                <w:lang w:eastAsia="sl-SI"/>
              </w:rPr>
              <w:t>Nosilec projekta</w:t>
            </w:r>
          </w:p>
        </w:tc>
        <w:tc>
          <w:tcPr>
            <w:tcW w:w="385" w:type="pct"/>
          </w:tcPr>
          <w:p w14:paraId="0A27C692" w14:textId="77777777" w:rsidR="00134577" w:rsidRPr="00F625AF" w:rsidRDefault="00134577" w:rsidP="00160E61">
            <w:pPr>
              <w:spacing w:afterLines="60" w:after="144" w:line="240" w:lineRule="exact"/>
              <w:jc w:val="both"/>
              <w:rPr>
                <w:rFonts w:ascii="Arial" w:hAnsi="Arial" w:cs="Arial"/>
                <w:bCs/>
                <w:color w:val="000000"/>
                <w:sz w:val="16"/>
                <w:szCs w:val="16"/>
                <w:lang w:eastAsia="sl-SI"/>
              </w:rPr>
            </w:pPr>
            <w:r w:rsidRPr="00F625AF">
              <w:rPr>
                <w:rFonts w:ascii="Arial" w:hAnsi="Arial" w:cs="Arial"/>
                <w:bCs/>
                <w:color w:val="000000"/>
                <w:sz w:val="16"/>
                <w:szCs w:val="16"/>
                <w:lang w:eastAsia="sl-SI"/>
              </w:rPr>
              <w:t>Tip projekta</w:t>
            </w:r>
          </w:p>
        </w:tc>
        <w:tc>
          <w:tcPr>
            <w:tcW w:w="564" w:type="pct"/>
          </w:tcPr>
          <w:p w14:paraId="32F98B22" w14:textId="77777777" w:rsidR="00134577" w:rsidRPr="00F625AF" w:rsidRDefault="00134577" w:rsidP="00160E61">
            <w:pPr>
              <w:spacing w:afterLines="60" w:after="144" w:line="240" w:lineRule="exact"/>
              <w:jc w:val="both"/>
              <w:rPr>
                <w:rFonts w:ascii="Arial" w:hAnsi="Arial" w:cs="Arial"/>
                <w:bCs/>
                <w:color w:val="000000"/>
                <w:sz w:val="16"/>
                <w:szCs w:val="16"/>
                <w:lang w:eastAsia="sl-SI"/>
              </w:rPr>
            </w:pPr>
            <w:r w:rsidRPr="00F625AF">
              <w:rPr>
                <w:rFonts w:ascii="Arial" w:hAnsi="Arial" w:cs="Arial"/>
                <w:bCs/>
                <w:color w:val="000000"/>
                <w:sz w:val="16"/>
                <w:szCs w:val="16"/>
                <w:lang w:eastAsia="sl-SI"/>
              </w:rPr>
              <w:t>Skupna vrednost projekta (v EUR z DDV)</w:t>
            </w:r>
          </w:p>
        </w:tc>
        <w:tc>
          <w:tcPr>
            <w:tcW w:w="564" w:type="pct"/>
          </w:tcPr>
          <w:p w14:paraId="2A5B64C1" w14:textId="77777777" w:rsidR="00134577" w:rsidRPr="00F625AF" w:rsidRDefault="00134577" w:rsidP="00160E61">
            <w:pPr>
              <w:spacing w:afterLines="60" w:after="144" w:line="240" w:lineRule="exact"/>
              <w:jc w:val="both"/>
              <w:rPr>
                <w:rFonts w:ascii="Arial" w:hAnsi="Arial" w:cs="Arial"/>
                <w:bCs/>
                <w:color w:val="000000"/>
                <w:sz w:val="16"/>
                <w:szCs w:val="16"/>
                <w:lang w:eastAsia="sl-SI"/>
              </w:rPr>
            </w:pPr>
            <w:r w:rsidRPr="00F625AF">
              <w:rPr>
                <w:rFonts w:ascii="Arial" w:hAnsi="Arial" w:cs="Arial"/>
                <w:bCs/>
                <w:color w:val="000000"/>
                <w:sz w:val="16"/>
                <w:szCs w:val="16"/>
                <w:lang w:eastAsia="sl-SI"/>
              </w:rPr>
              <w:t>Skupna vrednost projekta (v EUR brez DDV)</w:t>
            </w:r>
          </w:p>
        </w:tc>
        <w:tc>
          <w:tcPr>
            <w:tcW w:w="603" w:type="pct"/>
          </w:tcPr>
          <w:p w14:paraId="0F350BF2" w14:textId="77777777" w:rsidR="00134577" w:rsidRPr="00F625AF" w:rsidRDefault="00134577" w:rsidP="00160E61">
            <w:pPr>
              <w:spacing w:afterLines="60" w:after="144" w:line="240" w:lineRule="exact"/>
              <w:jc w:val="both"/>
              <w:rPr>
                <w:rFonts w:ascii="Arial" w:hAnsi="Arial" w:cs="Arial"/>
                <w:bCs/>
                <w:color w:val="000000"/>
                <w:sz w:val="16"/>
                <w:szCs w:val="16"/>
                <w:lang w:eastAsia="sl-SI"/>
              </w:rPr>
            </w:pPr>
            <w:r w:rsidRPr="00F625AF">
              <w:rPr>
                <w:rFonts w:ascii="Arial" w:hAnsi="Arial" w:cs="Arial"/>
                <w:bCs/>
                <w:color w:val="000000"/>
                <w:sz w:val="16"/>
                <w:szCs w:val="16"/>
                <w:lang w:eastAsia="sl-SI"/>
              </w:rPr>
              <w:t>Sofinanciranje EU (v EUR)</w:t>
            </w:r>
          </w:p>
        </w:tc>
        <w:tc>
          <w:tcPr>
            <w:tcW w:w="603" w:type="pct"/>
          </w:tcPr>
          <w:p w14:paraId="0117EF80" w14:textId="77777777" w:rsidR="00134577" w:rsidRPr="00F625AF" w:rsidRDefault="00134577" w:rsidP="00160E61">
            <w:pPr>
              <w:spacing w:afterLines="60" w:after="144" w:line="240" w:lineRule="exact"/>
              <w:jc w:val="both"/>
              <w:rPr>
                <w:rFonts w:ascii="Arial" w:hAnsi="Arial" w:cs="Arial"/>
                <w:bCs/>
                <w:color w:val="000000"/>
                <w:sz w:val="16"/>
                <w:szCs w:val="16"/>
                <w:lang w:eastAsia="sl-SI"/>
              </w:rPr>
            </w:pPr>
            <w:r w:rsidRPr="00F625AF">
              <w:rPr>
                <w:rFonts w:ascii="Arial" w:hAnsi="Arial" w:cs="Arial"/>
                <w:bCs/>
                <w:color w:val="000000"/>
                <w:sz w:val="16"/>
                <w:szCs w:val="16"/>
                <w:lang w:eastAsia="sl-SI"/>
              </w:rPr>
              <w:t>Sofinanciranje – Proračun RS (v EUR)</w:t>
            </w:r>
          </w:p>
        </w:tc>
        <w:tc>
          <w:tcPr>
            <w:tcW w:w="603" w:type="pct"/>
          </w:tcPr>
          <w:p w14:paraId="0E4BB7E7" w14:textId="77777777" w:rsidR="00134577" w:rsidRPr="00F625AF" w:rsidRDefault="00134577" w:rsidP="00160E61">
            <w:pPr>
              <w:spacing w:afterLines="60" w:after="144" w:line="240" w:lineRule="exact"/>
              <w:jc w:val="both"/>
              <w:rPr>
                <w:rFonts w:ascii="Arial" w:hAnsi="Arial" w:cs="Arial"/>
                <w:bCs/>
                <w:color w:val="000000"/>
                <w:sz w:val="16"/>
                <w:szCs w:val="16"/>
                <w:lang w:eastAsia="sl-SI"/>
              </w:rPr>
            </w:pPr>
            <w:r w:rsidRPr="00F625AF">
              <w:rPr>
                <w:rFonts w:ascii="Arial" w:hAnsi="Arial" w:cs="Arial"/>
                <w:bCs/>
                <w:color w:val="000000"/>
                <w:sz w:val="16"/>
                <w:szCs w:val="16"/>
                <w:lang w:eastAsia="sl-SI"/>
              </w:rPr>
              <w:t>Sofinanciranje – proračun občina (v EUR)</w:t>
            </w:r>
          </w:p>
        </w:tc>
        <w:tc>
          <w:tcPr>
            <w:tcW w:w="298" w:type="pct"/>
          </w:tcPr>
          <w:p w14:paraId="09DAC774" w14:textId="77777777" w:rsidR="00134577" w:rsidRPr="00F625AF" w:rsidRDefault="00134577" w:rsidP="00160E61">
            <w:pPr>
              <w:spacing w:afterLines="60" w:after="144" w:line="240" w:lineRule="exact"/>
              <w:jc w:val="both"/>
              <w:rPr>
                <w:rFonts w:ascii="Arial" w:hAnsi="Arial" w:cs="Arial"/>
                <w:bCs/>
                <w:color w:val="000000"/>
                <w:sz w:val="16"/>
                <w:szCs w:val="16"/>
                <w:lang w:eastAsia="sl-SI"/>
              </w:rPr>
            </w:pPr>
            <w:r w:rsidRPr="00F625AF">
              <w:rPr>
                <w:rFonts w:ascii="Arial" w:hAnsi="Arial" w:cs="Arial"/>
                <w:bCs/>
                <w:color w:val="000000"/>
                <w:sz w:val="16"/>
                <w:szCs w:val="16"/>
                <w:lang w:eastAsia="sl-SI"/>
              </w:rPr>
              <w:t>Drugi viri (v EUR)</w:t>
            </w:r>
          </w:p>
        </w:tc>
      </w:tr>
      <w:tr w:rsidR="00134577" w:rsidRPr="006308B8" w14:paraId="210CD08C" w14:textId="77777777" w:rsidTr="007C295B">
        <w:tc>
          <w:tcPr>
            <w:tcW w:w="243" w:type="pct"/>
          </w:tcPr>
          <w:p w14:paraId="2772888B" w14:textId="77777777" w:rsidR="00134577" w:rsidRPr="006308B8" w:rsidRDefault="00134577" w:rsidP="00160E61">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560" w:type="pct"/>
          </w:tcPr>
          <w:p w14:paraId="6FECF268" w14:textId="1794C7B0" w:rsidR="00134577" w:rsidRPr="00F625AF" w:rsidRDefault="007C295B" w:rsidP="00160E61">
            <w:pPr>
              <w:spacing w:before="240" w:afterLines="60" w:after="144" w:line="240" w:lineRule="auto"/>
              <w:rPr>
                <w:rFonts w:ascii="Arial" w:hAnsi="Arial" w:cs="Arial"/>
                <w:bCs/>
                <w:color w:val="000000"/>
                <w:sz w:val="16"/>
                <w:szCs w:val="16"/>
                <w:lang w:eastAsia="sl-SI"/>
              </w:rPr>
            </w:pPr>
            <w:bookmarkStart w:id="5" w:name="_Hlk193192969"/>
            <w:r w:rsidRPr="00F625AF">
              <w:rPr>
                <w:rFonts w:ascii="Arial" w:hAnsi="Arial" w:cs="Arial"/>
                <w:sz w:val="16"/>
                <w:szCs w:val="16"/>
              </w:rPr>
              <w:t>PONI – GORIŠKA Podjetno nad izzive</w:t>
            </w:r>
            <w:bookmarkEnd w:id="5"/>
            <w:r w:rsidRPr="00A1144D">
              <w:rPr>
                <w:rFonts w:ascii="Arial" w:hAnsi="Arial" w:cs="Arial"/>
                <w:sz w:val="16"/>
                <w:szCs w:val="16"/>
                <w:vertAlign w:val="superscript"/>
              </w:rPr>
              <w:t>1</w:t>
            </w:r>
          </w:p>
        </w:tc>
        <w:tc>
          <w:tcPr>
            <w:tcW w:w="577" w:type="pct"/>
          </w:tcPr>
          <w:p w14:paraId="701C60EC" w14:textId="77777777" w:rsidR="00134577" w:rsidRPr="005232EE" w:rsidRDefault="00134577" w:rsidP="00160E61">
            <w:pPr>
              <w:spacing w:afterLines="60" w:after="144" w:line="240" w:lineRule="exact"/>
              <w:rPr>
                <w:rFonts w:ascii="Arial" w:hAnsi="Arial" w:cs="Arial"/>
                <w:bCs/>
                <w:color w:val="000000"/>
                <w:sz w:val="16"/>
                <w:szCs w:val="16"/>
                <w:lang w:eastAsia="sl-SI"/>
              </w:rPr>
            </w:pPr>
            <w:r w:rsidRPr="005232EE">
              <w:rPr>
                <w:rFonts w:ascii="Arial" w:hAnsi="Arial" w:cs="Arial"/>
                <w:bCs/>
                <w:color w:val="000000"/>
                <w:sz w:val="16"/>
                <w:szCs w:val="16"/>
                <w:lang w:eastAsia="sl-SI"/>
              </w:rPr>
              <w:t>RRA SEVERNE PRIMORSKE d.o.o. Nova Gorica</w:t>
            </w:r>
          </w:p>
        </w:tc>
        <w:tc>
          <w:tcPr>
            <w:tcW w:w="385" w:type="pct"/>
          </w:tcPr>
          <w:p w14:paraId="0BBF3DF1"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42B7F1EF"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Regijski</w:t>
            </w:r>
          </w:p>
        </w:tc>
        <w:tc>
          <w:tcPr>
            <w:tcW w:w="564" w:type="pct"/>
          </w:tcPr>
          <w:p w14:paraId="25C93E2F"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34635B2E"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1.538.851,82</w:t>
            </w:r>
          </w:p>
        </w:tc>
        <w:tc>
          <w:tcPr>
            <w:tcW w:w="564" w:type="pct"/>
          </w:tcPr>
          <w:p w14:paraId="62ADBFD6"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3EA56390"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1.538.851,82</w:t>
            </w:r>
          </w:p>
        </w:tc>
        <w:tc>
          <w:tcPr>
            <w:tcW w:w="603" w:type="pct"/>
          </w:tcPr>
          <w:p w14:paraId="69E95796"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37D21240"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615.540,73</w:t>
            </w:r>
          </w:p>
        </w:tc>
        <w:tc>
          <w:tcPr>
            <w:tcW w:w="603" w:type="pct"/>
          </w:tcPr>
          <w:p w14:paraId="1112E54A"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1CF2F8AA"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923.311,09</w:t>
            </w:r>
          </w:p>
        </w:tc>
        <w:tc>
          <w:tcPr>
            <w:tcW w:w="603" w:type="pct"/>
          </w:tcPr>
          <w:p w14:paraId="303A4EC0"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47EBF00B"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0,00</w:t>
            </w:r>
          </w:p>
        </w:tc>
        <w:tc>
          <w:tcPr>
            <w:tcW w:w="298" w:type="pct"/>
          </w:tcPr>
          <w:p w14:paraId="4164BD19"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50B73F86"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0,00</w:t>
            </w:r>
          </w:p>
        </w:tc>
      </w:tr>
      <w:tr w:rsidR="00134577" w:rsidRPr="001D71BD" w14:paraId="654279D9" w14:textId="77777777" w:rsidTr="007C295B">
        <w:tc>
          <w:tcPr>
            <w:tcW w:w="243" w:type="pct"/>
          </w:tcPr>
          <w:p w14:paraId="03A94EAC" w14:textId="77777777" w:rsidR="00134577" w:rsidRPr="001D71BD" w:rsidRDefault="00134577" w:rsidP="00160E6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560" w:type="pct"/>
          </w:tcPr>
          <w:p w14:paraId="113BDEB9" w14:textId="3FCF79CF" w:rsidR="00134577" w:rsidRPr="00F625AF" w:rsidRDefault="00134577" w:rsidP="00160E61">
            <w:pPr>
              <w:spacing w:afterLines="60" w:after="144" w:line="240" w:lineRule="exact"/>
              <w:rPr>
                <w:rFonts w:ascii="Arial" w:hAnsi="Arial" w:cs="Arial"/>
                <w:bCs/>
                <w:color w:val="000000"/>
                <w:sz w:val="16"/>
                <w:szCs w:val="16"/>
                <w:lang w:eastAsia="sl-SI"/>
              </w:rPr>
            </w:pPr>
            <w:r w:rsidRPr="00F625AF">
              <w:rPr>
                <w:rFonts w:ascii="Arial" w:hAnsi="Arial" w:cs="Arial"/>
                <w:bCs/>
                <w:color w:val="000000"/>
                <w:sz w:val="16"/>
                <w:szCs w:val="16"/>
                <w:lang w:eastAsia="sl-SI"/>
              </w:rPr>
              <w:t xml:space="preserve">Inkubator Goriške regije Nova </w:t>
            </w:r>
            <w:r w:rsidR="007C295B" w:rsidRPr="00F625AF">
              <w:rPr>
                <w:rFonts w:ascii="Arial" w:hAnsi="Arial" w:cs="Arial"/>
                <w:bCs/>
                <w:color w:val="000000"/>
                <w:sz w:val="16"/>
                <w:szCs w:val="16"/>
                <w:lang w:eastAsia="sl-SI"/>
              </w:rPr>
              <w:t>Gorica</w:t>
            </w:r>
            <w:r w:rsidR="007C295B">
              <w:rPr>
                <w:rFonts w:ascii="Arial" w:hAnsi="Arial" w:cs="Arial"/>
                <w:bCs/>
                <w:color w:val="000000"/>
                <w:sz w:val="16"/>
                <w:szCs w:val="16"/>
                <w:lang w:eastAsia="sl-SI"/>
              </w:rPr>
              <w:t xml:space="preserve"> </w:t>
            </w:r>
            <w:r w:rsidR="007C295B" w:rsidRPr="001646B9">
              <w:rPr>
                <w:rFonts w:ascii="Arial" w:hAnsi="Arial" w:cs="Arial"/>
                <w:bCs/>
                <w:sz w:val="16"/>
                <w:szCs w:val="16"/>
                <w:vertAlign w:val="superscript"/>
              </w:rPr>
              <w:t>2</w:t>
            </w:r>
          </w:p>
        </w:tc>
        <w:tc>
          <w:tcPr>
            <w:tcW w:w="577" w:type="pct"/>
          </w:tcPr>
          <w:p w14:paraId="40DC2890"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Mestna občina Nova Gorica</w:t>
            </w:r>
          </w:p>
        </w:tc>
        <w:tc>
          <w:tcPr>
            <w:tcW w:w="385" w:type="pct"/>
          </w:tcPr>
          <w:p w14:paraId="590CEF7B"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604C3359"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Regijski</w:t>
            </w:r>
          </w:p>
        </w:tc>
        <w:tc>
          <w:tcPr>
            <w:tcW w:w="564" w:type="pct"/>
          </w:tcPr>
          <w:p w14:paraId="665ACC39"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4459A051"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3.050.353,80</w:t>
            </w:r>
          </w:p>
        </w:tc>
        <w:tc>
          <w:tcPr>
            <w:tcW w:w="564" w:type="pct"/>
          </w:tcPr>
          <w:p w14:paraId="3D6815B3"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5D15386F"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2.500.290,00</w:t>
            </w:r>
          </w:p>
        </w:tc>
        <w:tc>
          <w:tcPr>
            <w:tcW w:w="603" w:type="pct"/>
          </w:tcPr>
          <w:p w14:paraId="1222F450"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62034972"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885.504,06</w:t>
            </w:r>
          </w:p>
        </w:tc>
        <w:tc>
          <w:tcPr>
            <w:tcW w:w="603" w:type="pct"/>
          </w:tcPr>
          <w:p w14:paraId="332596F2"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441C9768"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885.504,06</w:t>
            </w:r>
          </w:p>
        </w:tc>
        <w:tc>
          <w:tcPr>
            <w:tcW w:w="603" w:type="pct"/>
          </w:tcPr>
          <w:p w14:paraId="17E9544A"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6D5356C0"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1.279.345,68</w:t>
            </w:r>
          </w:p>
        </w:tc>
        <w:tc>
          <w:tcPr>
            <w:tcW w:w="298" w:type="pct"/>
          </w:tcPr>
          <w:p w14:paraId="3133E29C"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2E895304" w14:textId="77777777" w:rsidR="00134577" w:rsidRPr="005232EE" w:rsidRDefault="00134577" w:rsidP="00160E61">
            <w:pPr>
              <w:spacing w:afterLines="60" w:after="144" w:line="240" w:lineRule="exact"/>
              <w:jc w:val="both"/>
              <w:rPr>
                <w:rFonts w:ascii="Arial" w:hAnsi="Arial" w:cs="Arial"/>
                <w:bCs/>
                <w:color w:val="000000"/>
                <w:sz w:val="16"/>
                <w:szCs w:val="16"/>
                <w:lang w:eastAsia="sl-SI"/>
              </w:rPr>
            </w:pPr>
            <w:r w:rsidRPr="005232EE">
              <w:rPr>
                <w:rFonts w:ascii="Arial" w:hAnsi="Arial" w:cs="Arial"/>
                <w:bCs/>
                <w:color w:val="000000"/>
                <w:sz w:val="16"/>
                <w:szCs w:val="16"/>
                <w:lang w:eastAsia="sl-SI"/>
              </w:rPr>
              <w:t>0,00</w:t>
            </w:r>
          </w:p>
        </w:tc>
      </w:tr>
    </w:tbl>
    <w:p w14:paraId="424958EB" w14:textId="0047D014" w:rsidR="00134577" w:rsidRPr="004D39AA" w:rsidRDefault="007C295B" w:rsidP="00134577">
      <w:pPr>
        <w:spacing w:afterLines="60" w:after="144" w:line="240" w:lineRule="exact"/>
        <w:jc w:val="both"/>
        <w:rPr>
          <w:rFonts w:ascii="Arial" w:hAnsi="Arial" w:cs="Arial"/>
          <w:bCs/>
          <w:color w:val="000000" w:themeColor="text1"/>
          <w:sz w:val="16"/>
          <w:szCs w:val="16"/>
        </w:rPr>
      </w:pPr>
      <w:r w:rsidRPr="007C295B">
        <w:rPr>
          <w:rFonts w:ascii="Arial" w:hAnsi="Arial" w:cs="Arial"/>
          <w:sz w:val="16"/>
          <w:szCs w:val="16"/>
          <w:vertAlign w:val="superscript"/>
        </w:rPr>
        <w:t>1</w:t>
      </w:r>
      <w:r w:rsidRPr="007C295B">
        <w:rPr>
          <w:rFonts w:ascii="Arial" w:hAnsi="Arial" w:cs="Arial"/>
          <w:bCs/>
          <w:sz w:val="16"/>
          <w:szCs w:val="16"/>
        </w:rPr>
        <w:t>projekt</w:t>
      </w:r>
      <w:r w:rsidR="00134577" w:rsidRPr="004D39AA">
        <w:rPr>
          <w:rFonts w:ascii="Arial" w:hAnsi="Arial" w:cs="Arial"/>
          <w:bCs/>
          <w:color w:val="000000" w:themeColor="text1"/>
          <w:sz w:val="16"/>
          <w:szCs w:val="16"/>
        </w:rPr>
        <w:t xml:space="preserve"> PONI-GORIŠKA Podjetno nad izzive je bil uvrščen v dogovor za razvoj Severne Primorske (Goriške) razvojne regije sklenjen dne 20. 12. 2023</w:t>
      </w:r>
    </w:p>
    <w:p w14:paraId="3B87CDA1" w14:textId="2AE5709A" w:rsidR="00134577" w:rsidRPr="004D39AA" w:rsidRDefault="007C295B" w:rsidP="00134577">
      <w:pPr>
        <w:spacing w:afterLines="60" w:after="144" w:line="240" w:lineRule="exact"/>
        <w:jc w:val="both"/>
        <w:rPr>
          <w:rFonts w:ascii="Arial" w:hAnsi="Arial" w:cs="Arial"/>
          <w:bCs/>
          <w:color w:val="000000" w:themeColor="text1"/>
          <w:sz w:val="16"/>
          <w:szCs w:val="16"/>
        </w:rPr>
      </w:pPr>
      <w:r w:rsidRPr="007C295B">
        <w:rPr>
          <w:rFonts w:ascii="Arial" w:hAnsi="Arial" w:cs="Arial"/>
          <w:bCs/>
          <w:sz w:val="16"/>
          <w:szCs w:val="16"/>
          <w:vertAlign w:val="superscript"/>
        </w:rPr>
        <w:t>2</w:t>
      </w:r>
      <w:r w:rsidRPr="007C295B">
        <w:rPr>
          <w:rFonts w:ascii="Arial" w:hAnsi="Arial" w:cs="Arial"/>
          <w:bCs/>
          <w:sz w:val="16"/>
          <w:szCs w:val="16"/>
        </w:rPr>
        <w:t xml:space="preserve"> projekt </w:t>
      </w:r>
      <w:r w:rsidR="00134577" w:rsidRPr="007C295B">
        <w:rPr>
          <w:rFonts w:ascii="Arial" w:hAnsi="Arial" w:cs="Arial"/>
          <w:bCs/>
          <w:sz w:val="16"/>
          <w:szCs w:val="16"/>
        </w:rPr>
        <w:t xml:space="preserve">uvrščen </w:t>
      </w:r>
      <w:r w:rsidR="00134577" w:rsidRPr="004D39AA">
        <w:rPr>
          <w:rFonts w:ascii="Arial" w:hAnsi="Arial" w:cs="Arial"/>
          <w:bCs/>
          <w:color w:val="000000" w:themeColor="text1"/>
          <w:sz w:val="16"/>
          <w:szCs w:val="16"/>
        </w:rPr>
        <w:t>v dogovor za razvoj Severne Primorske (Goriške) razvojne regije z dodatkom št. 1. z dne 10. 4. 2025</w:t>
      </w:r>
    </w:p>
    <w:p w14:paraId="12E4F61B" w14:textId="77777777" w:rsidR="00134577" w:rsidRDefault="00134577" w:rsidP="00134577">
      <w:pPr>
        <w:spacing w:afterLines="60" w:after="144" w:line="240" w:lineRule="exact"/>
        <w:jc w:val="both"/>
        <w:rPr>
          <w:rFonts w:ascii="Arial" w:hAnsi="Arial" w:cs="Arial"/>
          <w:bCs/>
          <w:color w:val="000000"/>
          <w:sz w:val="16"/>
          <w:szCs w:val="16"/>
        </w:rPr>
      </w:pPr>
    </w:p>
    <w:p w14:paraId="74C22F44" w14:textId="77777777" w:rsidR="00134577" w:rsidRDefault="00134577" w:rsidP="00134577">
      <w:pPr>
        <w:spacing w:afterLines="60" w:after="144" w:line="240" w:lineRule="exact"/>
        <w:jc w:val="both"/>
        <w:rPr>
          <w:rFonts w:ascii="Arial" w:hAnsi="Arial" w:cs="Arial"/>
          <w:bCs/>
          <w:color w:val="000000"/>
          <w:sz w:val="20"/>
          <w:szCs w:val="20"/>
          <w:lang w:eastAsia="sl-SI"/>
        </w:rPr>
      </w:pPr>
      <w:bookmarkStart w:id="6" w:name="_Hlk184818607"/>
      <w:r>
        <w:rPr>
          <w:rFonts w:ascii="Arial" w:hAnsi="Arial" w:cs="Arial"/>
          <w:bCs/>
          <w:color w:val="000000"/>
          <w:sz w:val="20"/>
          <w:szCs w:val="20"/>
          <w:lang w:eastAsia="sl-SI"/>
        </w:rPr>
        <w:t xml:space="preserve">Tabela št. 2: Projekti </w:t>
      </w:r>
      <w:r w:rsidRPr="005C3B38">
        <w:rPr>
          <w:rFonts w:ascii="Arial" w:hAnsi="Arial" w:cs="Arial"/>
          <w:bCs/>
          <w:color w:val="000000"/>
          <w:sz w:val="20"/>
          <w:szCs w:val="20"/>
          <w:lang w:eastAsia="sl-SI"/>
        </w:rPr>
        <w:t>C</w:t>
      </w:r>
      <w:r>
        <w:rPr>
          <w:rFonts w:ascii="Arial" w:hAnsi="Arial" w:cs="Arial"/>
          <w:bCs/>
          <w:color w:val="000000"/>
          <w:sz w:val="20"/>
          <w:szCs w:val="20"/>
          <w:lang w:eastAsia="sl-SI"/>
        </w:rPr>
        <w:t>ilj politike</w:t>
      </w:r>
      <w:r w:rsidRPr="005C3B38">
        <w:rPr>
          <w:rFonts w:ascii="Arial" w:hAnsi="Arial" w:cs="Arial"/>
          <w:bCs/>
          <w:color w:val="000000"/>
          <w:sz w:val="20"/>
          <w:szCs w:val="20"/>
          <w:lang w:eastAsia="sl-SI"/>
        </w:rPr>
        <w:t xml:space="preserve"> 2: Bolj zelena, nizkoogljična Evropa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Prednostna naloga 3: Zelena preobrazba za podnebno nevtralnost</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 xml:space="preserve">Specifični cilj: RSO 2.5 Spodbujanje dostopa do vode in trajnostnega gospodarjenja z vodnimi viri (KS) - odprava neskladij v aglomeracijah s skupno obremenitvijo, enako ali </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večjo od 2.000 PE (KS)</w:t>
      </w:r>
      <w:r>
        <w:rPr>
          <w:rFonts w:ascii="Arial" w:hAnsi="Arial" w:cs="Arial"/>
          <w:bCs/>
          <w:color w:val="000000"/>
          <w:sz w:val="20"/>
          <w:szCs w:val="20"/>
          <w:lang w:eastAsia="sl-SI"/>
        </w:rPr>
        <w:t>, ki se uvrščajo v dogovor za razvoj Severne Primorske (Goriške) razvojne regije:</w:t>
      </w:r>
    </w:p>
    <w:tbl>
      <w:tblPr>
        <w:tblpPr w:leftFromText="141" w:rightFromText="141" w:vertAnchor="text" w:horzAnchor="margin" w:tblpXSpec="center" w:tblpY="319"/>
        <w:tblW w:w="11153" w:type="dxa"/>
        <w:tblLayout w:type="fixed"/>
        <w:tblCellMar>
          <w:left w:w="70" w:type="dxa"/>
          <w:right w:w="70" w:type="dxa"/>
        </w:tblCellMar>
        <w:tblLook w:val="04A0" w:firstRow="1" w:lastRow="0" w:firstColumn="1" w:lastColumn="0" w:noHBand="0" w:noVBand="1"/>
      </w:tblPr>
      <w:tblGrid>
        <w:gridCol w:w="421"/>
        <w:gridCol w:w="1134"/>
        <w:gridCol w:w="1006"/>
        <w:gridCol w:w="1276"/>
        <w:gridCol w:w="1276"/>
        <w:gridCol w:w="1276"/>
        <w:gridCol w:w="1275"/>
        <w:gridCol w:w="1134"/>
        <w:gridCol w:w="1134"/>
        <w:gridCol w:w="1061"/>
        <w:gridCol w:w="160"/>
      </w:tblGrid>
      <w:tr w:rsidR="00134577" w:rsidRPr="008C7DD4" w14:paraId="6B94C66E" w14:textId="77777777" w:rsidTr="00160E61">
        <w:trPr>
          <w:gridAfter w:val="1"/>
          <w:wAfter w:w="160" w:type="dxa"/>
          <w:trHeight w:val="69"/>
        </w:trPr>
        <w:tc>
          <w:tcPr>
            <w:tcW w:w="879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C2C27" w14:textId="77777777" w:rsidR="00134577" w:rsidRPr="008C7DD4" w:rsidRDefault="00134577" w:rsidP="00160E61">
            <w:pPr>
              <w:spacing w:after="0" w:line="240" w:lineRule="auto"/>
              <w:jc w:val="center"/>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lastRenderedPageBreak/>
              <w:t> </w:t>
            </w:r>
          </w:p>
        </w:tc>
        <w:tc>
          <w:tcPr>
            <w:tcW w:w="21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6B619" w14:textId="77777777" w:rsidR="00134577" w:rsidRPr="008C7DD4" w:rsidRDefault="00134577" w:rsidP="00160E61">
            <w:pPr>
              <w:spacing w:after="0" w:line="240" w:lineRule="auto"/>
              <w:jc w:val="center"/>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Kohezijski sklad</w:t>
            </w:r>
          </w:p>
        </w:tc>
      </w:tr>
      <w:tr w:rsidR="00134577" w:rsidRPr="008C7DD4" w14:paraId="0697945E" w14:textId="77777777" w:rsidTr="00160E61">
        <w:trPr>
          <w:gridAfter w:val="1"/>
          <w:wAfter w:w="160" w:type="dxa"/>
          <w:trHeight w:val="26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58D52C9" w14:textId="77777777" w:rsidR="00134577" w:rsidRPr="00B10108" w:rsidRDefault="00134577" w:rsidP="00160E61">
            <w:pPr>
              <w:spacing w:after="0" w:line="240" w:lineRule="auto"/>
              <w:rPr>
                <w:rFonts w:ascii="Arial" w:eastAsia="Times New Roman" w:hAnsi="Arial" w:cs="Arial"/>
                <w:color w:val="000000"/>
                <w:sz w:val="14"/>
                <w:szCs w:val="14"/>
                <w:lang w:eastAsia="sl-SI"/>
              </w:rPr>
            </w:pPr>
            <w:r w:rsidRPr="00B10108">
              <w:rPr>
                <w:rFonts w:ascii="Arial" w:eastAsia="Times New Roman" w:hAnsi="Arial" w:cs="Arial"/>
                <w:color w:val="000000"/>
                <w:sz w:val="14"/>
                <w:szCs w:val="14"/>
                <w:lang w:eastAsia="sl-SI"/>
              </w:rPr>
              <w:t>Zap. št.</w:t>
            </w:r>
          </w:p>
        </w:tc>
        <w:tc>
          <w:tcPr>
            <w:tcW w:w="1134" w:type="dxa"/>
            <w:tcBorders>
              <w:top w:val="nil"/>
              <w:left w:val="nil"/>
              <w:bottom w:val="single" w:sz="4" w:space="0" w:color="auto"/>
              <w:right w:val="single" w:sz="4" w:space="0" w:color="auto"/>
            </w:tcBorders>
            <w:shd w:val="clear" w:color="auto" w:fill="auto"/>
            <w:vAlign w:val="center"/>
            <w:hideMark/>
          </w:tcPr>
          <w:p w14:paraId="59ADC75A"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Naziv projekta</w:t>
            </w:r>
          </w:p>
        </w:tc>
        <w:tc>
          <w:tcPr>
            <w:tcW w:w="1006" w:type="dxa"/>
            <w:tcBorders>
              <w:top w:val="nil"/>
              <w:left w:val="nil"/>
              <w:bottom w:val="single" w:sz="4" w:space="0" w:color="auto"/>
              <w:right w:val="single" w:sz="4" w:space="0" w:color="auto"/>
            </w:tcBorders>
            <w:shd w:val="clear" w:color="auto" w:fill="auto"/>
            <w:vAlign w:val="center"/>
            <w:hideMark/>
          </w:tcPr>
          <w:p w14:paraId="7AC5BBD5"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Nosilec projekta</w:t>
            </w:r>
          </w:p>
        </w:tc>
        <w:tc>
          <w:tcPr>
            <w:tcW w:w="1276" w:type="dxa"/>
            <w:tcBorders>
              <w:top w:val="nil"/>
              <w:left w:val="nil"/>
              <w:bottom w:val="single" w:sz="4" w:space="0" w:color="auto"/>
              <w:right w:val="single" w:sz="4" w:space="0" w:color="auto"/>
            </w:tcBorders>
            <w:shd w:val="clear" w:color="auto" w:fill="auto"/>
            <w:vAlign w:val="center"/>
            <w:hideMark/>
          </w:tcPr>
          <w:p w14:paraId="0EC3C90D"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Skupna vrednost projekta (EUR z DDV)</w:t>
            </w:r>
          </w:p>
        </w:tc>
        <w:tc>
          <w:tcPr>
            <w:tcW w:w="1276" w:type="dxa"/>
            <w:tcBorders>
              <w:top w:val="nil"/>
              <w:left w:val="nil"/>
              <w:bottom w:val="single" w:sz="4" w:space="0" w:color="auto"/>
              <w:right w:val="single" w:sz="4" w:space="0" w:color="auto"/>
            </w:tcBorders>
            <w:shd w:val="clear" w:color="auto" w:fill="auto"/>
            <w:vAlign w:val="center"/>
            <w:hideMark/>
          </w:tcPr>
          <w:p w14:paraId="0804B624"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Skupna vrednost projekta (EUR brez DDV)</w:t>
            </w:r>
          </w:p>
        </w:tc>
        <w:tc>
          <w:tcPr>
            <w:tcW w:w="1276" w:type="dxa"/>
            <w:tcBorders>
              <w:top w:val="nil"/>
              <w:left w:val="nil"/>
              <w:bottom w:val="single" w:sz="4" w:space="0" w:color="auto"/>
              <w:right w:val="single" w:sz="4" w:space="0" w:color="auto"/>
            </w:tcBorders>
            <w:shd w:val="clear" w:color="auto" w:fill="auto"/>
            <w:vAlign w:val="center"/>
            <w:hideMark/>
          </w:tcPr>
          <w:p w14:paraId="37CC4252"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Upravičeni stroški projekta (EUR))</w:t>
            </w:r>
          </w:p>
        </w:tc>
        <w:tc>
          <w:tcPr>
            <w:tcW w:w="1275" w:type="dxa"/>
            <w:tcBorders>
              <w:top w:val="nil"/>
              <w:left w:val="nil"/>
              <w:bottom w:val="single" w:sz="4" w:space="0" w:color="auto"/>
              <w:right w:val="single" w:sz="4" w:space="0" w:color="auto"/>
            </w:tcBorders>
            <w:shd w:val="clear" w:color="auto" w:fill="auto"/>
            <w:vAlign w:val="center"/>
            <w:hideMark/>
          </w:tcPr>
          <w:p w14:paraId="321902F4"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EU+SLO (EUR)</w:t>
            </w:r>
          </w:p>
        </w:tc>
        <w:tc>
          <w:tcPr>
            <w:tcW w:w="1134" w:type="dxa"/>
            <w:tcBorders>
              <w:top w:val="nil"/>
              <w:left w:val="nil"/>
              <w:bottom w:val="single" w:sz="4" w:space="0" w:color="auto"/>
              <w:right w:val="single" w:sz="4" w:space="0" w:color="auto"/>
            </w:tcBorders>
            <w:shd w:val="clear" w:color="auto" w:fill="auto"/>
            <w:vAlign w:val="center"/>
            <w:hideMark/>
          </w:tcPr>
          <w:p w14:paraId="04932934" w14:textId="77777777" w:rsidR="00134577" w:rsidRPr="00833806" w:rsidRDefault="00134577" w:rsidP="00160E61">
            <w:pPr>
              <w:spacing w:after="0" w:line="240" w:lineRule="auto"/>
              <w:ind w:firstLineChars="100" w:firstLine="160"/>
              <w:rPr>
                <w:rFonts w:ascii="Arial" w:eastAsia="Times New Roman" w:hAnsi="Arial" w:cs="Arial"/>
                <w:sz w:val="16"/>
                <w:szCs w:val="16"/>
                <w:lang w:eastAsia="sl-SI"/>
              </w:rPr>
            </w:pPr>
            <w:r w:rsidRPr="00833806">
              <w:rPr>
                <w:rFonts w:ascii="Arial" w:eastAsia="Times New Roman" w:hAnsi="Arial" w:cs="Arial"/>
                <w:sz w:val="16"/>
                <w:szCs w:val="16"/>
                <w:lang w:eastAsia="sl-SI"/>
              </w:rPr>
              <w:t>Občina</w:t>
            </w:r>
          </w:p>
          <w:p w14:paraId="1CA06C36" w14:textId="77777777" w:rsidR="00134577" w:rsidRPr="00C971BF" w:rsidRDefault="00134577" w:rsidP="00160E61">
            <w:pPr>
              <w:spacing w:after="0" w:line="240" w:lineRule="auto"/>
              <w:ind w:firstLineChars="100" w:firstLine="160"/>
              <w:rPr>
                <w:rFonts w:ascii="Arial" w:eastAsia="Times New Roman" w:hAnsi="Arial" w:cs="Arial"/>
                <w:color w:val="FF0000"/>
                <w:sz w:val="16"/>
                <w:szCs w:val="16"/>
                <w:lang w:eastAsia="sl-SI"/>
              </w:rPr>
            </w:pPr>
            <w:r w:rsidRPr="00833806">
              <w:rPr>
                <w:rFonts w:ascii="Arial" w:eastAsia="Times New Roman" w:hAnsi="Arial" w:cs="Arial"/>
                <w:sz w:val="16"/>
                <w:szCs w:val="16"/>
                <w:lang w:eastAsia="sl-SI"/>
              </w:rPr>
              <w:t>(EUR)</w:t>
            </w:r>
          </w:p>
        </w:tc>
        <w:tc>
          <w:tcPr>
            <w:tcW w:w="1134" w:type="dxa"/>
            <w:tcBorders>
              <w:top w:val="nil"/>
              <w:left w:val="nil"/>
              <w:bottom w:val="single" w:sz="4" w:space="0" w:color="auto"/>
              <w:right w:val="single" w:sz="4" w:space="0" w:color="auto"/>
            </w:tcBorders>
            <w:shd w:val="clear" w:color="auto" w:fill="auto"/>
            <w:vAlign w:val="center"/>
            <w:hideMark/>
          </w:tcPr>
          <w:p w14:paraId="51640F8F"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Prispevek EU (EUR)</w:t>
            </w:r>
          </w:p>
        </w:tc>
        <w:tc>
          <w:tcPr>
            <w:tcW w:w="1061" w:type="dxa"/>
            <w:tcBorders>
              <w:top w:val="nil"/>
              <w:left w:val="nil"/>
              <w:bottom w:val="single" w:sz="4" w:space="0" w:color="auto"/>
              <w:right w:val="single" w:sz="4" w:space="0" w:color="auto"/>
            </w:tcBorders>
            <w:shd w:val="clear" w:color="auto" w:fill="auto"/>
            <w:vAlign w:val="center"/>
            <w:hideMark/>
          </w:tcPr>
          <w:p w14:paraId="06B5C6C8"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Slovenska udeležba (EUR))</w:t>
            </w:r>
          </w:p>
        </w:tc>
      </w:tr>
      <w:tr w:rsidR="00134577" w:rsidRPr="008C7DD4" w14:paraId="20A40084" w14:textId="77777777" w:rsidTr="00160E61">
        <w:trPr>
          <w:gridAfter w:val="1"/>
          <w:wAfter w:w="160" w:type="dxa"/>
          <w:trHeight w:val="264"/>
        </w:trPr>
        <w:tc>
          <w:tcPr>
            <w:tcW w:w="421" w:type="dxa"/>
            <w:tcBorders>
              <w:top w:val="nil"/>
              <w:left w:val="single" w:sz="4" w:space="0" w:color="auto"/>
              <w:bottom w:val="single" w:sz="4" w:space="0" w:color="auto"/>
              <w:right w:val="single" w:sz="4" w:space="0" w:color="auto"/>
            </w:tcBorders>
            <w:shd w:val="clear" w:color="auto" w:fill="auto"/>
            <w:vAlign w:val="center"/>
          </w:tcPr>
          <w:p w14:paraId="002385FC"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w:t>
            </w:r>
          </w:p>
        </w:tc>
        <w:tc>
          <w:tcPr>
            <w:tcW w:w="1134" w:type="dxa"/>
            <w:tcBorders>
              <w:top w:val="nil"/>
              <w:left w:val="nil"/>
              <w:bottom w:val="single" w:sz="4" w:space="0" w:color="auto"/>
              <w:right w:val="single" w:sz="4" w:space="0" w:color="auto"/>
            </w:tcBorders>
            <w:shd w:val="clear" w:color="auto" w:fill="auto"/>
            <w:vAlign w:val="center"/>
          </w:tcPr>
          <w:p w14:paraId="6DD7D1FC" w14:textId="20AF99B5" w:rsidR="00134577" w:rsidRPr="00DD2D1E" w:rsidRDefault="00134577" w:rsidP="00160E61">
            <w:pPr>
              <w:spacing w:after="0" w:line="240" w:lineRule="auto"/>
              <w:rPr>
                <w:rFonts w:ascii="Arial" w:eastAsia="Times New Roman" w:hAnsi="Arial" w:cs="Arial"/>
                <w:color w:val="000000"/>
                <w:sz w:val="16"/>
                <w:szCs w:val="16"/>
                <w:lang w:eastAsia="sl-SI"/>
              </w:rPr>
            </w:pPr>
            <w:bookmarkStart w:id="7" w:name="_Hlk193193072"/>
            <w:r w:rsidRPr="00DD2D1E">
              <w:rPr>
                <w:rFonts w:ascii="Arial" w:hAnsi="Arial" w:cs="Arial"/>
                <w:bCs/>
                <w:color w:val="000000"/>
                <w:sz w:val="16"/>
                <w:szCs w:val="16"/>
                <w:lang w:eastAsia="sl-SI"/>
              </w:rPr>
              <w:t>Kanalizacija v aglomeraciji 1515 Nova Gorica 2019</w:t>
            </w:r>
            <w:r>
              <w:rPr>
                <w:rFonts w:ascii="Arial" w:hAnsi="Arial" w:cs="Arial"/>
                <w:bCs/>
                <w:color w:val="000000"/>
                <w:sz w:val="16"/>
                <w:szCs w:val="16"/>
                <w:lang w:eastAsia="sl-SI"/>
              </w:rPr>
              <w:t xml:space="preserve"> (Opremljanje aglomeracije Nova Gorica 2019)</w:t>
            </w:r>
            <w:bookmarkEnd w:id="7"/>
            <w:r>
              <w:rPr>
                <w:rFonts w:ascii="Arial" w:hAnsi="Arial" w:cs="Arial"/>
                <w:bCs/>
                <w:color w:val="000000"/>
                <w:sz w:val="16"/>
                <w:szCs w:val="16"/>
                <w:lang w:eastAsia="sl-SI"/>
              </w:rPr>
              <w:t xml:space="preserve"> </w:t>
            </w:r>
            <w:r w:rsidR="007C295B" w:rsidRPr="001646B9">
              <w:rPr>
                <w:rFonts w:ascii="Arial" w:hAnsi="Arial" w:cs="Arial"/>
                <w:bCs/>
                <w:sz w:val="16"/>
                <w:szCs w:val="16"/>
                <w:vertAlign w:val="superscript"/>
              </w:rPr>
              <w:t>2</w:t>
            </w:r>
          </w:p>
        </w:tc>
        <w:tc>
          <w:tcPr>
            <w:tcW w:w="1006" w:type="dxa"/>
            <w:tcBorders>
              <w:top w:val="nil"/>
              <w:left w:val="nil"/>
              <w:bottom w:val="single" w:sz="4" w:space="0" w:color="auto"/>
              <w:right w:val="single" w:sz="4" w:space="0" w:color="auto"/>
            </w:tcBorders>
            <w:shd w:val="clear" w:color="auto" w:fill="auto"/>
            <w:vAlign w:val="center"/>
          </w:tcPr>
          <w:p w14:paraId="0B9FAEA8" w14:textId="77777777" w:rsidR="00134577" w:rsidRPr="005232EE" w:rsidRDefault="00134577" w:rsidP="00160E61">
            <w:pPr>
              <w:spacing w:after="0" w:line="240" w:lineRule="auto"/>
              <w:rPr>
                <w:rFonts w:ascii="Arial" w:eastAsia="Times New Roman" w:hAnsi="Arial" w:cs="Arial"/>
                <w:color w:val="000000"/>
                <w:sz w:val="16"/>
                <w:szCs w:val="16"/>
                <w:lang w:eastAsia="sl-SI"/>
              </w:rPr>
            </w:pPr>
            <w:r w:rsidRPr="005232EE">
              <w:rPr>
                <w:rFonts w:ascii="Arial" w:hAnsi="Arial" w:cs="Arial"/>
                <w:bCs/>
                <w:color w:val="000000"/>
                <w:sz w:val="16"/>
                <w:szCs w:val="16"/>
                <w:lang w:eastAsia="sl-SI"/>
              </w:rPr>
              <w:t>Občina Šempeter-Vrtojba, MO Nova Gorica</w:t>
            </w:r>
          </w:p>
        </w:tc>
        <w:tc>
          <w:tcPr>
            <w:tcW w:w="1276" w:type="dxa"/>
            <w:tcBorders>
              <w:top w:val="nil"/>
              <w:left w:val="nil"/>
              <w:bottom w:val="single" w:sz="4" w:space="0" w:color="auto"/>
              <w:right w:val="single" w:sz="4" w:space="0" w:color="auto"/>
            </w:tcBorders>
            <w:shd w:val="clear" w:color="auto" w:fill="auto"/>
            <w:vAlign w:val="center"/>
          </w:tcPr>
          <w:p w14:paraId="07FC1982"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2.663.078,24</w:t>
            </w:r>
          </w:p>
        </w:tc>
        <w:tc>
          <w:tcPr>
            <w:tcW w:w="1276" w:type="dxa"/>
            <w:tcBorders>
              <w:top w:val="nil"/>
              <w:left w:val="nil"/>
              <w:bottom w:val="single" w:sz="4" w:space="0" w:color="auto"/>
              <w:right w:val="single" w:sz="4" w:space="0" w:color="auto"/>
            </w:tcBorders>
            <w:shd w:val="clear" w:color="auto" w:fill="auto"/>
            <w:vAlign w:val="center"/>
          </w:tcPr>
          <w:p w14:paraId="6D6B45B9"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2.663.078,24</w:t>
            </w:r>
          </w:p>
        </w:tc>
        <w:tc>
          <w:tcPr>
            <w:tcW w:w="1276" w:type="dxa"/>
            <w:tcBorders>
              <w:top w:val="nil"/>
              <w:left w:val="nil"/>
              <w:bottom w:val="single" w:sz="4" w:space="0" w:color="auto"/>
              <w:right w:val="single" w:sz="4" w:space="0" w:color="auto"/>
            </w:tcBorders>
            <w:shd w:val="clear" w:color="auto" w:fill="auto"/>
            <w:vAlign w:val="center"/>
          </w:tcPr>
          <w:p w14:paraId="475EBE92"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2.502.553,65</w:t>
            </w:r>
          </w:p>
        </w:tc>
        <w:tc>
          <w:tcPr>
            <w:tcW w:w="1275" w:type="dxa"/>
            <w:tcBorders>
              <w:top w:val="nil"/>
              <w:left w:val="nil"/>
              <w:bottom w:val="single" w:sz="4" w:space="0" w:color="auto"/>
              <w:right w:val="single" w:sz="4" w:space="0" w:color="auto"/>
            </w:tcBorders>
            <w:shd w:val="clear" w:color="auto" w:fill="auto"/>
            <w:vAlign w:val="center"/>
          </w:tcPr>
          <w:p w14:paraId="18C1C454"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1.876.915,24</w:t>
            </w:r>
          </w:p>
        </w:tc>
        <w:tc>
          <w:tcPr>
            <w:tcW w:w="1134" w:type="dxa"/>
            <w:tcBorders>
              <w:top w:val="nil"/>
              <w:left w:val="nil"/>
              <w:bottom w:val="single" w:sz="4" w:space="0" w:color="auto"/>
              <w:right w:val="single" w:sz="4" w:space="0" w:color="auto"/>
            </w:tcBorders>
            <w:shd w:val="clear" w:color="auto" w:fill="auto"/>
            <w:vAlign w:val="center"/>
          </w:tcPr>
          <w:p w14:paraId="5C958376" w14:textId="77777777" w:rsidR="00134577" w:rsidRPr="00833806" w:rsidRDefault="00134577" w:rsidP="00160E61">
            <w:pPr>
              <w:spacing w:after="0" w:line="240" w:lineRule="auto"/>
              <w:rPr>
                <w:rFonts w:ascii="Arial" w:eastAsia="Times New Roman" w:hAnsi="Arial" w:cs="Arial"/>
                <w:sz w:val="16"/>
                <w:szCs w:val="16"/>
                <w:lang w:eastAsia="sl-SI"/>
              </w:rPr>
            </w:pPr>
            <w:r w:rsidRPr="00875DCE">
              <w:rPr>
                <w:rFonts w:ascii="Arial" w:eastAsia="Times New Roman" w:hAnsi="Arial" w:cs="Arial"/>
                <w:color w:val="000000"/>
                <w:sz w:val="16"/>
                <w:szCs w:val="16"/>
                <w:lang w:eastAsia="sl-SI"/>
              </w:rPr>
              <w:t>786.163,00</w:t>
            </w:r>
          </w:p>
        </w:tc>
        <w:tc>
          <w:tcPr>
            <w:tcW w:w="1134" w:type="dxa"/>
            <w:tcBorders>
              <w:top w:val="nil"/>
              <w:left w:val="nil"/>
              <w:bottom w:val="single" w:sz="4" w:space="0" w:color="auto"/>
              <w:right w:val="single" w:sz="4" w:space="0" w:color="auto"/>
            </w:tcBorders>
            <w:shd w:val="clear" w:color="auto" w:fill="auto"/>
            <w:vAlign w:val="center"/>
          </w:tcPr>
          <w:p w14:paraId="6EE12180"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1.595.377,95</w:t>
            </w:r>
          </w:p>
        </w:tc>
        <w:tc>
          <w:tcPr>
            <w:tcW w:w="1061" w:type="dxa"/>
            <w:tcBorders>
              <w:top w:val="nil"/>
              <w:left w:val="nil"/>
              <w:bottom w:val="single" w:sz="4" w:space="0" w:color="auto"/>
              <w:right w:val="single" w:sz="4" w:space="0" w:color="auto"/>
            </w:tcBorders>
            <w:shd w:val="clear" w:color="auto" w:fill="auto"/>
            <w:vAlign w:val="center"/>
          </w:tcPr>
          <w:p w14:paraId="4DCF3152"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281.537,29</w:t>
            </w:r>
          </w:p>
        </w:tc>
      </w:tr>
      <w:tr w:rsidR="00134577" w:rsidRPr="008C7DD4" w14:paraId="006CD4E3" w14:textId="77777777" w:rsidTr="00160E61">
        <w:trPr>
          <w:gridAfter w:val="1"/>
          <w:wAfter w:w="160" w:type="dxa"/>
          <w:trHeight w:val="264"/>
        </w:trPr>
        <w:tc>
          <w:tcPr>
            <w:tcW w:w="421" w:type="dxa"/>
            <w:tcBorders>
              <w:top w:val="nil"/>
              <w:left w:val="single" w:sz="4" w:space="0" w:color="auto"/>
              <w:bottom w:val="single" w:sz="4" w:space="0" w:color="auto"/>
              <w:right w:val="single" w:sz="4" w:space="0" w:color="auto"/>
            </w:tcBorders>
            <w:shd w:val="clear" w:color="auto" w:fill="auto"/>
            <w:vAlign w:val="center"/>
          </w:tcPr>
          <w:p w14:paraId="4EB486BE"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w:t>
            </w:r>
          </w:p>
        </w:tc>
        <w:tc>
          <w:tcPr>
            <w:tcW w:w="1134" w:type="dxa"/>
            <w:tcBorders>
              <w:top w:val="nil"/>
              <w:left w:val="nil"/>
              <w:bottom w:val="single" w:sz="4" w:space="0" w:color="auto"/>
              <w:right w:val="single" w:sz="4" w:space="0" w:color="auto"/>
            </w:tcBorders>
            <w:shd w:val="clear" w:color="auto" w:fill="auto"/>
            <w:vAlign w:val="center"/>
          </w:tcPr>
          <w:p w14:paraId="7EA2091A" w14:textId="59F7EB78" w:rsidR="00134577" w:rsidRPr="00DD2D1E" w:rsidRDefault="00134577" w:rsidP="00160E61">
            <w:pPr>
              <w:spacing w:after="0" w:line="240" w:lineRule="auto"/>
              <w:rPr>
                <w:rFonts w:ascii="Arial" w:eastAsia="Times New Roman" w:hAnsi="Arial" w:cs="Arial"/>
                <w:color w:val="000000"/>
                <w:sz w:val="16"/>
                <w:szCs w:val="16"/>
                <w:lang w:eastAsia="sl-SI"/>
              </w:rPr>
            </w:pPr>
            <w:r w:rsidRPr="00DD2D1E">
              <w:rPr>
                <w:rFonts w:ascii="Arial" w:hAnsi="Arial" w:cs="Arial"/>
                <w:bCs/>
                <w:color w:val="000000"/>
                <w:sz w:val="16"/>
                <w:szCs w:val="16"/>
                <w:lang w:eastAsia="sl-SI"/>
              </w:rPr>
              <w:t>Nadgradnja CČN Ajdovščina in kolektor zahod</w:t>
            </w:r>
            <w:r>
              <w:rPr>
                <w:rFonts w:ascii="Arial" w:hAnsi="Arial" w:cs="Arial"/>
                <w:bCs/>
                <w:color w:val="000000"/>
                <w:sz w:val="16"/>
                <w:szCs w:val="16"/>
                <w:lang w:eastAsia="sl-SI"/>
              </w:rPr>
              <w:t xml:space="preserve"> (Nadgradnja CČN Ajdovščina)</w:t>
            </w:r>
            <w:r w:rsidR="007C295B" w:rsidRPr="001646B9">
              <w:rPr>
                <w:rFonts w:ascii="Arial" w:hAnsi="Arial" w:cs="Arial"/>
                <w:bCs/>
                <w:sz w:val="16"/>
                <w:szCs w:val="16"/>
                <w:vertAlign w:val="superscript"/>
              </w:rPr>
              <w:t>2</w:t>
            </w:r>
          </w:p>
        </w:tc>
        <w:tc>
          <w:tcPr>
            <w:tcW w:w="1006" w:type="dxa"/>
            <w:tcBorders>
              <w:top w:val="nil"/>
              <w:left w:val="nil"/>
              <w:bottom w:val="single" w:sz="4" w:space="0" w:color="auto"/>
              <w:right w:val="single" w:sz="4" w:space="0" w:color="auto"/>
            </w:tcBorders>
            <w:shd w:val="clear" w:color="auto" w:fill="auto"/>
            <w:vAlign w:val="center"/>
          </w:tcPr>
          <w:p w14:paraId="294421BC" w14:textId="77777777" w:rsidR="00134577" w:rsidRPr="005232EE" w:rsidRDefault="00134577" w:rsidP="00160E61">
            <w:pPr>
              <w:spacing w:after="0" w:line="240" w:lineRule="auto"/>
              <w:rPr>
                <w:rFonts w:ascii="Arial" w:eastAsia="Times New Roman" w:hAnsi="Arial" w:cs="Arial"/>
                <w:color w:val="000000"/>
                <w:sz w:val="16"/>
                <w:szCs w:val="16"/>
                <w:lang w:eastAsia="sl-SI"/>
              </w:rPr>
            </w:pPr>
            <w:r w:rsidRPr="005232EE">
              <w:rPr>
                <w:rFonts w:ascii="Arial" w:hAnsi="Arial" w:cs="Arial"/>
                <w:bCs/>
                <w:color w:val="000000"/>
                <w:sz w:val="16"/>
                <w:szCs w:val="16"/>
                <w:lang w:eastAsia="sl-SI"/>
              </w:rPr>
              <w:t>Občina Ajdovščina</w:t>
            </w:r>
          </w:p>
        </w:tc>
        <w:tc>
          <w:tcPr>
            <w:tcW w:w="1276" w:type="dxa"/>
            <w:tcBorders>
              <w:top w:val="nil"/>
              <w:left w:val="nil"/>
              <w:bottom w:val="single" w:sz="4" w:space="0" w:color="auto"/>
              <w:right w:val="single" w:sz="4" w:space="0" w:color="auto"/>
            </w:tcBorders>
            <w:shd w:val="clear" w:color="auto" w:fill="auto"/>
            <w:vAlign w:val="center"/>
          </w:tcPr>
          <w:p w14:paraId="35CEE35E"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4.057.743,47</w:t>
            </w:r>
          </w:p>
        </w:tc>
        <w:tc>
          <w:tcPr>
            <w:tcW w:w="1276" w:type="dxa"/>
            <w:tcBorders>
              <w:top w:val="nil"/>
              <w:left w:val="nil"/>
              <w:bottom w:val="single" w:sz="4" w:space="0" w:color="auto"/>
              <w:right w:val="single" w:sz="4" w:space="0" w:color="auto"/>
            </w:tcBorders>
            <w:shd w:val="clear" w:color="auto" w:fill="auto"/>
            <w:vAlign w:val="center"/>
          </w:tcPr>
          <w:p w14:paraId="5CF55E38"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4.033.399,21</w:t>
            </w:r>
          </w:p>
        </w:tc>
        <w:tc>
          <w:tcPr>
            <w:tcW w:w="1276" w:type="dxa"/>
            <w:tcBorders>
              <w:top w:val="nil"/>
              <w:left w:val="nil"/>
              <w:bottom w:val="single" w:sz="4" w:space="0" w:color="auto"/>
              <w:right w:val="single" w:sz="4" w:space="0" w:color="auto"/>
            </w:tcBorders>
            <w:shd w:val="clear" w:color="auto" w:fill="auto"/>
            <w:vAlign w:val="center"/>
          </w:tcPr>
          <w:p w14:paraId="4C2C78B6"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3.922.743,47</w:t>
            </w:r>
          </w:p>
        </w:tc>
        <w:tc>
          <w:tcPr>
            <w:tcW w:w="1275" w:type="dxa"/>
            <w:tcBorders>
              <w:top w:val="nil"/>
              <w:left w:val="nil"/>
              <w:bottom w:val="single" w:sz="4" w:space="0" w:color="auto"/>
              <w:right w:val="single" w:sz="4" w:space="0" w:color="auto"/>
            </w:tcBorders>
            <w:shd w:val="clear" w:color="auto" w:fill="auto"/>
            <w:vAlign w:val="center"/>
          </w:tcPr>
          <w:p w14:paraId="611FCD4F"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2.942.057,60</w:t>
            </w:r>
          </w:p>
        </w:tc>
        <w:tc>
          <w:tcPr>
            <w:tcW w:w="1134" w:type="dxa"/>
            <w:tcBorders>
              <w:top w:val="nil"/>
              <w:left w:val="nil"/>
              <w:bottom w:val="single" w:sz="4" w:space="0" w:color="auto"/>
              <w:right w:val="single" w:sz="4" w:space="0" w:color="auto"/>
            </w:tcBorders>
            <w:shd w:val="clear" w:color="auto" w:fill="auto"/>
            <w:vAlign w:val="center"/>
          </w:tcPr>
          <w:p w14:paraId="1C143ED2" w14:textId="77777777" w:rsidR="00134577" w:rsidRPr="00833806" w:rsidRDefault="00134577" w:rsidP="00160E61">
            <w:pPr>
              <w:spacing w:after="0" w:line="240" w:lineRule="auto"/>
              <w:rPr>
                <w:rFonts w:ascii="Arial" w:eastAsia="Times New Roman" w:hAnsi="Arial" w:cs="Arial"/>
                <w:sz w:val="16"/>
                <w:szCs w:val="16"/>
                <w:lang w:eastAsia="sl-SI"/>
              </w:rPr>
            </w:pPr>
            <w:r w:rsidRPr="00390B19">
              <w:rPr>
                <w:rFonts w:ascii="Arial" w:eastAsia="Times New Roman" w:hAnsi="Arial" w:cs="Arial"/>
                <w:color w:val="000000"/>
                <w:sz w:val="16"/>
                <w:szCs w:val="16"/>
                <w:lang w:eastAsia="sl-SI"/>
              </w:rPr>
              <w:t>1.115.685,87</w:t>
            </w:r>
          </w:p>
        </w:tc>
        <w:tc>
          <w:tcPr>
            <w:tcW w:w="1134" w:type="dxa"/>
            <w:tcBorders>
              <w:top w:val="nil"/>
              <w:left w:val="nil"/>
              <w:bottom w:val="single" w:sz="4" w:space="0" w:color="auto"/>
              <w:right w:val="single" w:sz="4" w:space="0" w:color="auto"/>
            </w:tcBorders>
            <w:shd w:val="clear" w:color="auto" w:fill="auto"/>
            <w:vAlign w:val="center"/>
          </w:tcPr>
          <w:p w14:paraId="4FBAC013"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2.500.748,96</w:t>
            </w:r>
          </w:p>
        </w:tc>
        <w:tc>
          <w:tcPr>
            <w:tcW w:w="1061" w:type="dxa"/>
            <w:tcBorders>
              <w:top w:val="nil"/>
              <w:left w:val="nil"/>
              <w:bottom w:val="single" w:sz="4" w:space="0" w:color="auto"/>
              <w:right w:val="single" w:sz="4" w:space="0" w:color="auto"/>
            </w:tcBorders>
            <w:shd w:val="clear" w:color="auto" w:fill="auto"/>
            <w:vAlign w:val="center"/>
          </w:tcPr>
          <w:p w14:paraId="4A67852C"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441.308,64</w:t>
            </w:r>
          </w:p>
        </w:tc>
      </w:tr>
      <w:tr w:rsidR="00134577" w:rsidRPr="008C7DD4" w14:paraId="47A4DDDA" w14:textId="77777777" w:rsidTr="00160E61">
        <w:trPr>
          <w:gridAfter w:val="1"/>
          <w:wAfter w:w="160" w:type="dxa"/>
          <w:trHeight w:val="269"/>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6A2FAB28"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1C5FB31" w14:textId="0E4587C3" w:rsidR="00134577" w:rsidRPr="00DD2D1E" w:rsidRDefault="00134577" w:rsidP="00160E61">
            <w:pPr>
              <w:spacing w:after="0" w:line="240" w:lineRule="auto"/>
              <w:rPr>
                <w:rFonts w:ascii="Arial" w:eastAsia="Times New Roman" w:hAnsi="Arial" w:cs="Arial"/>
                <w:color w:val="000000"/>
                <w:sz w:val="16"/>
                <w:szCs w:val="16"/>
                <w:lang w:eastAsia="sl-SI"/>
              </w:rPr>
            </w:pPr>
            <w:bookmarkStart w:id="8" w:name="_Hlk193193158"/>
            <w:r w:rsidRPr="00DD2D1E">
              <w:rPr>
                <w:rFonts w:ascii="Arial" w:hAnsi="Arial" w:cs="Arial"/>
                <w:bCs/>
                <w:color w:val="000000"/>
                <w:sz w:val="16"/>
                <w:szCs w:val="16"/>
                <w:lang w:eastAsia="sl-SI"/>
              </w:rPr>
              <w:t>Nadgradnja čistilne naprave Tolmin</w:t>
            </w:r>
            <w:bookmarkEnd w:id="8"/>
            <w:r>
              <w:rPr>
                <w:rFonts w:ascii="Arial" w:hAnsi="Arial" w:cs="Arial"/>
                <w:bCs/>
                <w:color w:val="000000"/>
                <w:sz w:val="16"/>
                <w:szCs w:val="16"/>
                <w:lang w:eastAsia="sl-SI"/>
              </w:rPr>
              <w:t xml:space="preserve"> </w:t>
            </w:r>
            <w:r w:rsidR="007C295B" w:rsidRPr="001646B9">
              <w:rPr>
                <w:rFonts w:ascii="Arial" w:hAnsi="Arial" w:cs="Arial"/>
                <w:bCs/>
                <w:sz w:val="16"/>
                <w:szCs w:val="16"/>
                <w:vertAlign w:val="superscript"/>
              </w:rPr>
              <w:t>2</w:t>
            </w:r>
          </w:p>
        </w:tc>
        <w:tc>
          <w:tcPr>
            <w:tcW w:w="1006" w:type="dxa"/>
            <w:vMerge w:val="restart"/>
            <w:tcBorders>
              <w:top w:val="nil"/>
              <w:left w:val="single" w:sz="4" w:space="0" w:color="auto"/>
              <w:bottom w:val="single" w:sz="4" w:space="0" w:color="auto"/>
              <w:right w:val="single" w:sz="4" w:space="0" w:color="auto"/>
            </w:tcBorders>
            <w:shd w:val="clear" w:color="auto" w:fill="auto"/>
            <w:hideMark/>
          </w:tcPr>
          <w:p w14:paraId="63426E0D" w14:textId="77777777" w:rsidR="00134577" w:rsidRPr="005232EE" w:rsidRDefault="00134577" w:rsidP="00160E61">
            <w:pPr>
              <w:spacing w:after="0" w:line="240" w:lineRule="auto"/>
              <w:rPr>
                <w:rFonts w:ascii="Arial" w:hAnsi="Arial" w:cs="Arial"/>
                <w:bCs/>
                <w:color w:val="000000"/>
                <w:sz w:val="16"/>
                <w:szCs w:val="16"/>
                <w:lang w:eastAsia="sl-SI"/>
              </w:rPr>
            </w:pPr>
          </w:p>
          <w:p w14:paraId="0684CE1B" w14:textId="77777777" w:rsidR="00134577" w:rsidRPr="005232EE" w:rsidRDefault="00134577" w:rsidP="00160E61">
            <w:pPr>
              <w:spacing w:after="0" w:line="240" w:lineRule="auto"/>
              <w:rPr>
                <w:rFonts w:ascii="Arial" w:eastAsia="Times New Roman" w:hAnsi="Arial" w:cs="Arial"/>
                <w:color w:val="000000"/>
                <w:sz w:val="16"/>
                <w:szCs w:val="16"/>
                <w:lang w:eastAsia="sl-SI"/>
              </w:rPr>
            </w:pPr>
            <w:r w:rsidRPr="005232EE">
              <w:rPr>
                <w:rFonts w:ascii="Arial" w:hAnsi="Arial" w:cs="Arial"/>
                <w:bCs/>
                <w:color w:val="000000"/>
                <w:sz w:val="16"/>
                <w:szCs w:val="16"/>
                <w:lang w:eastAsia="sl-SI"/>
              </w:rPr>
              <w:t>Občina Tolmin</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2FE38C12"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3.701.700,00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7815319"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3.701.700,00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75DC7A3"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3.365.700,00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3C0A515"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2.524.275,00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408A13E9" w14:textId="77777777" w:rsidR="00134577" w:rsidRPr="00390B19"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1.177.425,00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C2AA019"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2.145.633,75</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tcPr>
          <w:p w14:paraId="5A4C9960"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378.641,25</w:t>
            </w:r>
          </w:p>
        </w:tc>
      </w:tr>
      <w:tr w:rsidR="00134577" w:rsidRPr="008C7DD4" w14:paraId="48363D32" w14:textId="77777777" w:rsidTr="00160E61">
        <w:trPr>
          <w:gridAfter w:val="1"/>
          <w:wAfter w:w="160" w:type="dxa"/>
          <w:trHeight w:val="269"/>
        </w:trPr>
        <w:tc>
          <w:tcPr>
            <w:tcW w:w="421" w:type="dxa"/>
            <w:vMerge/>
            <w:tcBorders>
              <w:top w:val="nil"/>
              <w:left w:val="single" w:sz="4" w:space="0" w:color="auto"/>
              <w:bottom w:val="single" w:sz="4" w:space="0" w:color="auto"/>
              <w:right w:val="single" w:sz="4" w:space="0" w:color="auto"/>
            </w:tcBorders>
            <w:shd w:val="clear" w:color="auto" w:fill="auto"/>
            <w:vAlign w:val="center"/>
          </w:tcPr>
          <w:p w14:paraId="1ADFD634" w14:textId="77777777" w:rsidR="00134577" w:rsidRPr="008C7DD4" w:rsidRDefault="00134577" w:rsidP="00160E61">
            <w:pPr>
              <w:spacing w:after="0" w:line="240" w:lineRule="auto"/>
              <w:ind w:firstLineChars="100" w:firstLine="160"/>
              <w:rPr>
                <w:rFonts w:ascii="Arial" w:eastAsia="Times New Roman" w:hAnsi="Arial" w:cs="Arial"/>
                <w:color w:val="000000"/>
                <w:sz w:val="16"/>
                <w:szCs w:val="16"/>
                <w:lang w:eastAsia="sl-SI"/>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182952D9" w14:textId="77777777" w:rsidR="00134577" w:rsidRPr="00833806" w:rsidRDefault="00134577" w:rsidP="00160E61">
            <w:pPr>
              <w:spacing w:after="0" w:line="240" w:lineRule="auto"/>
              <w:rPr>
                <w:rFonts w:ascii="Arial" w:hAnsi="Arial" w:cs="Arial"/>
                <w:bCs/>
                <w:color w:val="000000"/>
                <w:sz w:val="16"/>
                <w:szCs w:val="16"/>
                <w:lang w:eastAsia="sl-SI"/>
              </w:rPr>
            </w:pPr>
          </w:p>
        </w:tc>
        <w:tc>
          <w:tcPr>
            <w:tcW w:w="1006" w:type="dxa"/>
            <w:vMerge/>
            <w:tcBorders>
              <w:top w:val="nil"/>
              <w:left w:val="single" w:sz="4" w:space="0" w:color="auto"/>
              <w:bottom w:val="single" w:sz="4" w:space="0" w:color="auto"/>
              <w:right w:val="single" w:sz="4" w:space="0" w:color="auto"/>
            </w:tcBorders>
            <w:shd w:val="clear" w:color="auto" w:fill="auto"/>
          </w:tcPr>
          <w:p w14:paraId="045C0D07" w14:textId="77777777" w:rsidR="00134577" w:rsidRDefault="00134577" w:rsidP="00160E61">
            <w:pPr>
              <w:spacing w:after="0" w:line="240" w:lineRule="auto"/>
              <w:rPr>
                <w:rFonts w:ascii="Arial" w:hAnsi="Arial" w:cs="Arial"/>
                <w:bCs/>
                <w:color w:val="000000"/>
                <w:sz w:val="14"/>
                <w:szCs w:val="14"/>
                <w:lang w:eastAsia="sl-SI"/>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5A6C6FE0" w14:textId="77777777" w:rsidR="00134577" w:rsidRDefault="00134577" w:rsidP="00160E61">
            <w:pPr>
              <w:spacing w:after="0" w:line="240" w:lineRule="auto"/>
              <w:ind w:firstLineChars="100" w:firstLine="160"/>
              <w:jc w:val="right"/>
              <w:rPr>
                <w:rFonts w:ascii="Arial" w:eastAsia="Times New Roman" w:hAnsi="Arial" w:cs="Arial"/>
                <w:color w:val="000000"/>
                <w:sz w:val="16"/>
                <w:szCs w:val="16"/>
                <w:lang w:eastAsia="sl-SI"/>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0D0CD645" w14:textId="77777777" w:rsidR="00134577" w:rsidRDefault="00134577" w:rsidP="00160E61">
            <w:pPr>
              <w:spacing w:after="0" w:line="240" w:lineRule="auto"/>
              <w:ind w:firstLineChars="100" w:firstLine="160"/>
              <w:jc w:val="right"/>
              <w:rPr>
                <w:rFonts w:ascii="Arial" w:eastAsia="Times New Roman" w:hAnsi="Arial" w:cs="Arial"/>
                <w:color w:val="000000"/>
                <w:sz w:val="16"/>
                <w:szCs w:val="16"/>
                <w:lang w:eastAsia="sl-SI"/>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4084CC24" w14:textId="77777777" w:rsidR="00134577" w:rsidRDefault="00134577" w:rsidP="00160E61">
            <w:pPr>
              <w:spacing w:after="0" w:line="240" w:lineRule="auto"/>
              <w:ind w:firstLineChars="100" w:firstLine="160"/>
              <w:jc w:val="right"/>
              <w:rPr>
                <w:rFonts w:ascii="Arial" w:eastAsia="Times New Roman" w:hAnsi="Arial" w:cs="Arial"/>
                <w:color w:val="000000"/>
                <w:sz w:val="16"/>
                <w:szCs w:val="16"/>
                <w:lang w:eastAsia="sl-SI"/>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14:paraId="419847F6" w14:textId="77777777" w:rsidR="00134577" w:rsidRDefault="00134577" w:rsidP="00160E61">
            <w:pPr>
              <w:spacing w:after="0" w:line="240" w:lineRule="auto"/>
              <w:ind w:firstLineChars="100" w:firstLine="160"/>
              <w:jc w:val="right"/>
              <w:rPr>
                <w:rFonts w:ascii="Arial" w:eastAsia="Times New Roman" w:hAnsi="Arial" w:cs="Arial"/>
                <w:color w:val="000000"/>
                <w:sz w:val="16"/>
                <w:szCs w:val="16"/>
                <w:lang w:eastAsia="sl-SI"/>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0A0D7BC4" w14:textId="77777777" w:rsidR="00134577" w:rsidRPr="00F625AF" w:rsidRDefault="00134577" w:rsidP="00160E61">
            <w:pPr>
              <w:spacing w:after="0" w:line="240" w:lineRule="auto"/>
              <w:ind w:firstLineChars="100" w:firstLine="160"/>
              <w:jc w:val="right"/>
              <w:rPr>
                <w:rFonts w:ascii="Arial" w:eastAsia="Times New Roman" w:hAnsi="Arial" w:cs="Arial"/>
                <w:sz w:val="16"/>
                <w:szCs w:val="16"/>
                <w:lang w:eastAsia="sl-SI"/>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4251C80C" w14:textId="77777777" w:rsidR="00134577" w:rsidRDefault="00134577" w:rsidP="00160E61">
            <w:pPr>
              <w:spacing w:after="0" w:line="240" w:lineRule="auto"/>
              <w:ind w:firstLineChars="100" w:firstLine="160"/>
              <w:jc w:val="right"/>
              <w:rPr>
                <w:rFonts w:ascii="Arial" w:eastAsia="Times New Roman" w:hAnsi="Arial" w:cs="Arial"/>
                <w:color w:val="000000"/>
                <w:sz w:val="16"/>
                <w:szCs w:val="16"/>
                <w:lang w:eastAsia="sl-SI"/>
              </w:rPr>
            </w:pPr>
          </w:p>
        </w:tc>
        <w:tc>
          <w:tcPr>
            <w:tcW w:w="1061" w:type="dxa"/>
            <w:vMerge/>
            <w:tcBorders>
              <w:top w:val="nil"/>
              <w:left w:val="single" w:sz="4" w:space="0" w:color="auto"/>
              <w:bottom w:val="single" w:sz="4" w:space="0" w:color="auto"/>
              <w:right w:val="single" w:sz="4" w:space="0" w:color="auto"/>
            </w:tcBorders>
            <w:shd w:val="clear" w:color="auto" w:fill="auto"/>
            <w:vAlign w:val="center"/>
          </w:tcPr>
          <w:p w14:paraId="567456E4" w14:textId="77777777" w:rsidR="00134577" w:rsidRDefault="00134577" w:rsidP="00160E61">
            <w:pPr>
              <w:spacing w:after="0" w:line="240" w:lineRule="auto"/>
              <w:ind w:firstLineChars="100" w:firstLine="160"/>
              <w:jc w:val="right"/>
              <w:rPr>
                <w:rFonts w:ascii="Arial" w:eastAsia="Times New Roman" w:hAnsi="Arial" w:cs="Arial"/>
                <w:color w:val="000000"/>
                <w:sz w:val="16"/>
                <w:szCs w:val="16"/>
                <w:lang w:eastAsia="sl-SI"/>
              </w:rPr>
            </w:pPr>
          </w:p>
        </w:tc>
      </w:tr>
      <w:tr w:rsidR="00134577" w:rsidRPr="008C7DD4" w14:paraId="7B5FBF28" w14:textId="77777777" w:rsidTr="00160E61">
        <w:trPr>
          <w:trHeight w:val="69"/>
        </w:trPr>
        <w:tc>
          <w:tcPr>
            <w:tcW w:w="421" w:type="dxa"/>
            <w:vMerge/>
            <w:tcBorders>
              <w:top w:val="nil"/>
              <w:left w:val="single" w:sz="4" w:space="0" w:color="auto"/>
              <w:bottom w:val="single" w:sz="4" w:space="0" w:color="auto"/>
              <w:right w:val="single" w:sz="4" w:space="0" w:color="auto"/>
            </w:tcBorders>
            <w:vAlign w:val="center"/>
            <w:hideMark/>
          </w:tcPr>
          <w:p w14:paraId="63D6953B"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134" w:type="dxa"/>
            <w:vMerge/>
            <w:tcBorders>
              <w:top w:val="nil"/>
              <w:left w:val="single" w:sz="4" w:space="0" w:color="auto"/>
              <w:bottom w:val="single" w:sz="4" w:space="0" w:color="auto"/>
              <w:right w:val="single" w:sz="4" w:space="0" w:color="auto"/>
            </w:tcBorders>
            <w:vAlign w:val="center"/>
            <w:hideMark/>
          </w:tcPr>
          <w:p w14:paraId="3A27F21E"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006" w:type="dxa"/>
            <w:vMerge/>
            <w:tcBorders>
              <w:top w:val="nil"/>
              <w:left w:val="single" w:sz="4" w:space="0" w:color="auto"/>
              <w:bottom w:val="single" w:sz="4" w:space="0" w:color="auto"/>
              <w:right w:val="single" w:sz="4" w:space="0" w:color="auto"/>
            </w:tcBorders>
            <w:vAlign w:val="center"/>
            <w:hideMark/>
          </w:tcPr>
          <w:p w14:paraId="29804224"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276" w:type="dxa"/>
            <w:vMerge/>
            <w:tcBorders>
              <w:top w:val="nil"/>
              <w:left w:val="single" w:sz="4" w:space="0" w:color="auto"/>
              <w:bottom w:val="single" w:sz="4" w:space="0" w:color="auto"/>
              <w:right w:val="single" w:sz="4" w:space="0" w:color="auto"/>
            </w:tcBorders>
            <w:vAlign w:val="center"/>
          </w:tcPr>
          <w:p w14:paraId="38761F5E"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276" w:type="dxa"/>
            <w:vMerge/>
            <w:tcBorders>
              <w:top w:val="nil"/>
              <w:left w:val="single" w:sz="4" w:space="0" w:color="auto"/>
              <w:bottom w:val="single" w:sz="4" w:space="0" w:color="auto"/>
              <w:right w:val="single" w:sz="4" w:space="0" w:color="auto"/>
            </w:tcBorders>
            <w:vAlign w:val="center"/>
          </w:tcPr>
          <w:p w14:paraId="269E2D25"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276" w:type="dxa"/>
            <w:vMerge/>
            <w:tcBorders>
              <w:top w:val="nil"/>
              <w:left w:val="single" w:sz="4" w:space="0" w:color="auto"/>
              <w:bottom w:val="single" w:sz="4" w:space="0" w:color="auto"/>
              <w:right w:val="single" w:sz="4" w:space="0" w:color="auto"/>
            </w:tcBorders>
            <w:vAlign w:val="center"/>
          </w:tcPr>
          <w:p w14:paraId="1D36AFAC"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275" w:type="dxa"/>
            <w:vMerge/>
            <w:tcBorders>
              <w:top w:val="nil"/>
              <w:left w:val="single" w:sz="4" w:space="0" w:color="auto"/>
              <w:bottom w:val="single" w:sz="4" w:space="0" w:color="auto"/>
              <w:right w:val="single" w:sz="4" w:space="0" w:color="auto"/>
            </w:tcBorders>
            <w:vAlign w:val="center"/>
          </w:tcPr>
          <w:p w14:paraId="55FE1B0C"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134" w:type="dxa"/>
            <w:vMerge/>
            <w:tcBorders>
              <w:top w:val="nil"/>
              <w:left w:val="single" w:sz="4" w:space="0" w:color="auto"/>
              <w:bottom w:val="single" w:sz="4" w:space="0" w:color="auto"/>
              <w:right w:val="single" w:sz="4" w:space="0" w:color="auto"/>
            </w:tcBorders>
            <w:vAlign w:val="center"/>
          </w:tcPr>
          <w:p w14:paraId="106072BB" w14:textId="77777777" w:rsidR="00134577" w:rsidRPr="00C971BF" w:rsidRDefault="00134577" w:rsidP="00160E61">
            <w:pPr>
              <w:spacing w:after="0" w:line="240" w:lineRule="auto"/>
              <w:rPr>
                <w:rFonts w:ascii="Arial" w:eastAsia="Times New Roman" w:hAnsi="Arial" w:cs="Arial"/>
                <w:color w:val="FF0000"/>
                <w:sz w:val="16"/>
                <w:szCs w:val="16"/>
                <w:lang w:eastAsia="sl-SI"/>
              </w:rPr>
            </w:pPr>
          </w:p>
        </w:tc>
        <w:tc>
          <w:tcPr>
            <w:tcW w:w="1134" w:type="dxa"/>
            <w:vMerge/>
            <w:tcBorders>
              <w:top w:val="nil"/>
              <w:left w:val="single" w:sz="4" w:space="0" w:color="auto"/>
              <w:bottom w:val="single" w:sz="4" w:space="0" w:color="auto"/>
              <w:right w:val="single" w:sz="4" w:space="0" w:color="auto"/>
            </w:tcBorders>
            <w:vAlign w:val="center"/>
          </w:tcPr>
          <w:p w14:paraId="5F1E1B77"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061" w:type="dxa"/>
            <w:vMerge/>
            <w:tcBorders>
              <w:top w:val="nil"/>
              <w:left w:val="single" w:sz="4" w:space="0" w:color="auto"/>
              <w:bottom w:val="single" w:sz="4" w:space="0" w:color="auto"/>
              <w:right w:val="single" w:sz="4" w:space="0" w:color="auto"/>
            </w:tcBorders>
            <w:vAlign w:val="center"/>
          </w:tcPr>
          <w:p w14:paraId="21109287"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60" w:type="dxa"/>
            <w:tcBorders>
              <w:top w:val="nil"/>
              <w:left w:val="nil"/>
              <w:bottom w:val="nil"/>
              <w:right w:val="nil"/>
            </w:tcBorders>
            <w:shd w:val="clear" w:color="auto" w:fill="auto"/>
            <w:noWrap/>
            <w:vAlign w:val="bottom"/>
            <w:hideMark/>
          </w:tcPr>
          <w:p w14:paraId="13D206E8" w14:textId="77777777" w:rsidR="00134577" w:rsidRPr="008C7DD4" w:rsidRDefault="00134577" w:rsidP="00160E61">
            <w:pPr>
              <w:spacing w:after="0" w:line="240" w:lineRule="auto"/>
              <w:ind w:firstLineChars="100" w:firstLine="160"/>
              <w:jc w:val="right"/>
              <w:rPr>
                <w:rFonts w:ascii="Arial" w:eastAsia="Times New Roman" w:hAnsi="Arial" w:cs="Arial"/>
                <w:color w:val="000000"/>
                <w:sz w:val="16"/>
                <w:szCs w:val="16"/>
                <w:lang w:eastAsia="sl-SI"/>
              </w:rPr>
            </w:pPr>
          </w:p>
        </w:tc>
      </w:tr>
    </w:tbl>
    <w:p w14:paraId="2335494F"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5C0A8D4B" w14:textId="373292F5" w:rsidR="00134577" w:rsidRDefault="007C295B" w:rsidP="00134577">
      <w:pPr>
        <w:spacing w:afterLines="60" w:after="144" w:line="240" w:lineRule="exact"/>
        <w:jc w:val="both"/>
        <w:rPr>
          <w:rFonts w:ascii="Arial" w:hAnsi="Arial" w:cs="Arial"/>
          <w:bCs/>
          <w:color w:val="000000"/>
          <w:sz w:val="16"/>
          <w:szCs w:val="16"/>
        </w:rPr>
      </w:pPr>
      <w:r w:rsidRPr="001646B9">
        <w:rPr>
          <w:rFonts w:ascii="Arial" w:hAnsi="Arial" w:cs="Arial"/>
          <w:bCs/>
          <w:sz w:val="16"/>
          <w:szCs w:val="16"/>
          <w:vertAlign w:val="superscript"/>
        </w:rPr>
        <w:t>2</w:t>
      </w:r>
      <w:r>
        <w:rPr>
          <w:rFonts w:ascii="Arial" w:hAnsi="Arial" w:cs="Arial"/>
          <w:bCs/>
          <w:sz w:val="16"/>
          <w:szCs w:val="16"/>
          <w:vertAlign w:val="superscript"/>
        </w:rPr>
        <w:t xml:space="preserve"> </w:t>
      </w:r>
      <w:r w:rsidR="00134577">
        <w:rPr>
          <w:rFonts w:ascii="Arial" w:hAnsi="Arial" w:cs="Arial"/>
          <w:bCs/>
          <w:color w:val="000000"/>
          <w:sz w:val="16"/>
          <w:szCs w:val="16"/>
        </w:rPr>
        <w:t xml:space="preserve">projekt uvrščen v dogovor za razvoj </w:t>
      </w:r>
      <w:r w:rsidR="00134577" w:rsidRPr="00022BD6">
        <w:rPr>
          <w:rFonts w:ascii="Arial" w:hAnsi="Arial" w:cs="Arial"/>
          <w:bCs/>
          <w:color w:val="000000"/>
          <w:sz w:val="16"/>
          <w:szCs w:val="16"/>
        </w:rPr>
        <w:t xml:space="preserve">Severne Primorske (Goriške) razvojne regije </w:t>
      </w:r>
      <w:r w:rsidR="00134577">
        <w:rPr>
          <w:rFonts w:ascii="Arial" w:hAnsi="Arial" w:cs="Arial"/>
          <w:bCs/>
          <w:color w:val="000000"/>
          <w:sz w:val="16"/>
          <w:szCs w:val="16"/>
        </w:rPr>
        <w:t>z dodatkom št. 1. z dne 10. 4. 2025</w:t>
      </w:r>
    </w:p>
    <w:p w14:paraId="4E4A2534" w14:textId="77777777" w:rsidR="00134577" w:rsidRDefault="00134577" w:rsidP="00134577">
      <w:pPr>
        <w:spacing w:afterLines="60" w:after="144" w:line="240" w:lineRule="exact"/>
        <w:jc w:val="both"/>
        <w:rPr>
          <w:rFonts w:ascii="Arial" w:hAnsi="Arial" w:cs="Arial"/>
          <w:bCs/>
          <w:color w:val="000000"/>
          <w:sz w:val="20"/>
          <w:szCs w:val="20"/>
          <w:lang w:eastAsia="sl-SI"/>
        </w:rPr>
      </w:pPr>
    </w:p>
    <w:bookmarkEnd w:id="6"/>
    <w:p w14:paraId="0D821D00" w14:textId="77777777" w:rsidR="00134577" w:rsidRDefault="00134577" w:rsidP="00134577">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3: Projekti </w:t>
      </w:r>
      <w:r w:rsidRPr="00D42D12">
        <w:rPr>
          <w:rFonts w:ascii="Arial" w:hAnsi="Arial" w:cs="Arial"/>
          <w:bCs/>
          <w:color w:val="000000"/>
          <w:sz w:val="20"/>
          <w:szCs w:val="20"/>
          <w:lang w:eastAsia="sl-SI"/>
        </w:rPr>
        <w:t>C</w:t>
      </w:r>
      <w:r>
        <w:rPr>
          <w:rFonts w:ascii="Arial" w:hAnsi="Arial" w:cs="Arial"/>
          <w:bCs/>
          <w:color w:val="000000"/>
          <w:sz w:val="20"/>
          <w:szCs w:val="20"/>
          <w:lang w:eastAsia="sl-SI"/>
        </w:rPr>
        <w:t>ilj politike</w:t>
      </w:r>
      <w:r w:rsidRPr="00D42D12">
        <w:rPr>
          <w:rFonts w:ascii="Arial" w:hAnsi="Arial" w:cs="Arial"/>
          <w:bCs/>
          <w:color w:val="000000"/>
          <w:sz w:val="20"/>
          <w:szCs w:val="20"/>
          <w:lang w:eastAsia="sl-SI"/>
        </w:rPr>
        <w:t xml:space="preserve"> 2: Bolj zelena, nizkoogljična Evropa</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Prednostna naloga 3: Zelena preobrazba za podnebno nevtralnost</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RSO2.5 Spodbujanje trajnostnega gospodarjenja z vodnimi viri z urejanjem vodovodnih sistemov nad 10.000 prebivalcev (KS)</w:t>
      </w:r>
      <w:r>
        <w:rPr>
          <w:rFonts w:ascii="Arial" w:hAnsi="Arial" w:cs="Arial"/>
          <w:bCs/>
          <w:color w:val="000000"/>
          <w:sz w:val="20"/>
          <w:szCs w:val="20"/>
          <w:lang w:eastAsia="sl-SI"/>
        </w:rPr>
        <w:t>, ki se uvrščajo v dogovor</w:t>
      </w:r>
      <w:r w:rsidRPr="00022BD6">
        <w:rPr>
          <w:rFonts w:ascii="Arial" w:hAnsi="Arial" w:cs="Arial"/>
          <w:bCs/>
          <w:color w:val="000000"/>
          <w:sz w:val="20"/>
          <w:szCs w:val="20"/>
          <w:lang w:eastAsia="sl-SI"/>
        </w:rPr>
        <w:t xml:space="preserve"> </w:t>
      </w:r>
      <w:r>
        <w:rPr>
          <w:rFonts w:ascii="Arial" w:hAnsi="Arial" w:cs="Arial"/>
          <w:bCs/>
          <w:color w:val="000000"/>
          <w:sz w:val="20"/>
          <w:szCs w:val="20"/>
          <w:lang w:eastAsia="sl-SI"/>
        </w:rPr>
        <w:t>za razvoj Severne Primorske (Goriške) razvojne regije:</w:t>
      </w:r>
    </w:p>
    <w:tbl>
      <w:tblPr>
        <w:tblpPr w:leftFromText="141" w:rightFromText="141" w:vertAnchor="text" w:horzAnchor="margin" w:tblpXSpec="center" w:tblpY="319"/>
        <w:tblW w:w="11280" w:type="dxa"/>
        <w:tblLayout w:type="fixed"/>
        <w:tblCellMar>
          <w:left w:w="70" w:type="dxa"/>
          <w:right w:w="70" w:type="dxa"/>
        </w:tblCellMar>
        <w:tblLook w:val="04A0" w:firstRow="1" w:lastRow="0" w:firstColumn="1" w:lastColumn="0" w:noHBand="0" w:noVBand="1"/>
      </w:tblPr>
      <w:tblGrid>
        <w:gridCol w:w="421"/>
        <w:gridCol w:w="1134"/>
        <w:gridCol w:w="992"/>
        <w:gridCol w:w="1276"/>
        <w:gridCol w:w="1275"/>
        <w:gridCol w:w="1276"/>
        <w:gridCol w:w="1276"/>
        <w:gridCol w:w="1134"/>
        <w:gridCol w:w="1143"/>
        <w:gridCol w:w="1134"/>
        <w:gridCol w:w="219"/>
      </w:tblGrid>
      <w:tr w:rsidR="00134577" w:rsidRPr="008C7DD4" w14:paraId="27BD23EC" w14:textId="77777777" w:rsidTr="00160E61">
        <w:trPr>
          <w:gridAfter w:val="1"/>
          <w:wAfter w:w="219" w:type="dxa"/>
          <w:trHeight w:val="69"/>
        </w:trPr>
        <w:tc>
          <w:tcPr>
            <w:tcW w:w="878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4C0F" w14:textId="77777777" w:rsidR="00134577" w:rsidRPr="008C7DD4" w:rsidRDefault="00134577" w:rsidP="00160E61">
            <w:pPr>
              <w:spacing w:after="0" w:line="240" w:lineRule="auto"/>
              <w:jc w:val="center"/>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 </w:t>
            </w:r>
          </w:p>
        </w:tc>
        <w:tc>
          <w:tcPr>
            <w:tcW w:w="22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35CB18" w14:textId="77777777" w:rsidR="00134577" w:rsidRPr="008C7DD4" w:rsidRDefault="00134577" w:rsidP="00160E61">
            <w:pPr>
              <w:spacing w:after="0" w:line="240" w:lineRule="auto"/>
              <w:jc w:val="center"/>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Kohezijski sklad</w:t>
            </w:r>
          </w:p>
        </w:tc>
      </w:tr>
      <w:tr w:rsidR="00134577" w:rsidRPr="008C7DD4" w14:paraId="35E5CF3C" w14:textId="77777777" w:rsidTr="00160E61">
        <w:trPr>
          <w:gridAfter w:val="1"/>
          <w:wAfter w:w="219" w:type="dxa"/>
          <w:trHeight w:val="26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E17E429" w14:textId="77777777" w:rsidR="00134577" w:rsidRPr="002C5961" w:rsidRDefault="00134577" w:rsidP="00160E61">
            <w:pPr>
              <w:spacing w:after="0" w:line="240" w:lineRule="auto"/>
              <w:rPr>
                <w:rFonts w:ascii="Arial" w:eastAsia="Times New Roman" w:hAnsi="Arial" w:cs="Arial"/>
                <w:color w:val="000000"/>
                <w:sz w:val="14"/>
                <w:szCs w:val="14"/>
                <w:lang w:eastAsia="sl-SI"/>
              </w:rPr>
            </w:pPr>
            <w:r w:rsidRPr="002C5961">
              <w:rPr>
                <w:rFonts w:ascii="Arial" w:eastAsia="Times New Roman" w:hAnsi="Arial" w:cs="Arial"/>
                <w:color w:val="000000"/>
                <w:sz w:val="14"/>
                <w:szCs w:val="14"/>
                <w:lang w:eastAsia="sl-SI"/>
              </w:rPr>
              <w:t>Zap. št.</w:t>
            </w:r>
          </w:p>
        </w:tc>
        <w:tc>
          <w:tcPr>
            <w:tcW w:w="1134" w:type="dxa"/>
            <w:tcBorders>
              <w:top w:val="nil"/>
              <w:left w:val="nil"/>
              <w:bottom w:val="single" w:sz="4" w:space="0" w:color="auto"/>
              <w:right w:val="single" w:sz="4" w:space="0" w:color="auto"/>
            </w:tcBorders>
            <w:shd w:val="clear" w:color="auto" w:fill="auto"/>
            <w:vAlign w:val="center"/>
            <w:hideMark/>
          </w:tcPr>
          <w:p w14:paraId="1598C10E"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Naziv projekta</w:t>
            </w:r>
          </w:p>
        </w:tc>
        <w:tc>
          <w:tcPr>
            <w:tcW w:w="992" w:type="dxa"/>
            <w:tcBorders>
              <w:top w:val="nil"/>
              <w:left w:val="nil"/>
              <w:bottom w:val="single" w:sz="4" w:space="0" w:color="auto"/>
              <w:right w:val="single" w:sz="4" w:space="0" w:color="auto"/>
            </w:tcBorders>
            <w:shd w:val="clear" w:color="auto" w:fill="auto"/>
            <w:vAlign w:val="center"/>
            <w:hideMark/>
          </w:tcPr>
          <w:p w14:paraId="2032E67E"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Nosilec projekta</w:t>
            </w:r>
          </w:p>
        </w:tc>
        <w:tc>
          <w:tcPr>
            <w:tcW w:w="1276" w:type="dxa"/>
            <w:tcBorders>
              <w:top w:val="nil"/>
              <w:left w:val="nil"/>
              <w:bottom w:val="single" w:sz="4" w:space="0" w:color="auto"/>
              <w:right w:val="single" w:sz="4" w:space="0" w:color="auto"/>
            </w:tcBorders>
            <w:shd w:val="clear" w:color="auto" w:fill="auto"/>
            <w:vAlign w:val="center"/>
            <w:hideMark/>
          </w:tcPr>
          <w:p w14:paraId="5BC13049"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Skupna vrednost projekta (EUR z DDV)</w:t>
            </w:r>
          </w:p>
        </w:tc>
        <w:tc>
          <w:tcPr>
            <w:tcW w:w="1275" w:type="dxa"/>
            <w:tcBorders>
              <w:top w:val="nil"/>
              <w:left w:val="nil"/>
              <w:bottom w:val="single" w:sz="4" w:space="0" w:color="auto"/>
              <w:right w:val="single" w:sz="4" w:space="0" w:color="auto"/>
            </w:tcBorders>
            <w:shd w:val="clear" w:color="auto" w:fill="auto"/>
            <w:vAlign w:val="center"/>
            <w:hideMark/>
          </w:tcPr>
          <w:p w14:paraId="1D66496C"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Skupna vrednost projekta (EUR brez DDV)</w:t>
            </w:r>
          </w:p>
        </w:tc>
        <w:tc>
          <w:tcPr>
            <w:tcW w:w="1276" w:type="dxa"/>
            <w:tcBorders>
              <w:top w:val="nil"/>
              <w:left w:val="nil"/>
              <w:bottom w:val="single" w:sz="4" w:space="0" w:color="auto"/>
              <w:right w:val="single" w:sz="4" w:space="0" w:color="auto"/>
            </w:tcBorders>
            <w:shd w:val="clear" w:color="auto" w:fill="auto"/>
            <w:vAlign w:val="center"/>
            <w:hideMark/>
          </w:tcPr>
          <w:p w14:paraId="781B7319"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Upravičeni stroški projekta (EUR))</w:t>
            </w:r>
          </w:p>
        </w:tc>
        <w:tc>
          <w:tcPr>
            <w:tcW w:w="1276" w:type="dxa"/>
            <w:tcBorders>
              <w:top w:val="nil"/>
              <w:left w:val="nil"/>
              <w:bottom w:val="single" w:sz="4" w:space="0" w:color="auto"/>
              <w:right w:val="single" w:sz="4" w:space="0" w:color="auto"/>
            </w:tcBorders>
            <w:shd w:val="clear" w:color="auto" w:fill="auto"/>
            <w:vAlign w:val="center"/>
            <w:hideMark/>
          </w:tcPr>
          <w:p w14:paraId="501B6F21"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EU+SLO (EUR)</w:t>
            </w:r>
          </w:p>
        </w:tc>
        <w:tc>
          <w:tcPr>
            <w:tcW w:w="1134" w:type="dxa"/>
            <w:tcBorders>
              <w:top w:val="nil"/>
              <w:left w:val="nil"/>
              <w:bottom w:val="single" w:sz="4" w:space="0" w:color="auto"/>
              <w:right w:val="single" w:sz="4" w:space="0" w:color="auto"/>
            </w:tcBorders>
            <w:shd w:val="clear" w:color="auto" w:fill="auto"/>
            <w:vAlign w:val="center"/>
            <w:hideMark/>
          </w:tcPr>
          <w:p w14:paraId="4783384E" w14:textId="77777777" w:rsidR="00134577" w:rsidRPr="00833806" w:rsidRDefault="00134577" w:rsidP="00160E61">
            <w:pPr>
              <w:spacing w:after="0" w:line="240" w:lineRule="auto"/>
              <w:ind w:firstLineChars="100" w:firstLine="160"/>
              <w:rPr>
                <w:rFonts w:ascii="Arial" w:eastAsia="Times New Roman" w:hAnsi="Arial" w:cs="Arial"/>
                <w:sz w:val="16"/>
                <w:szCs w:val="16"/>
                <w:lang w:eastAsia="sl-SI"/>
              </w:rPr>
            </w:pPr>
            <w:r w:rsidRPr="00833806">
              <w:rPr>
                <w:rFonts w:ascii="Arial" w:eastAsia="Times New Roman" w:hAnsi="Arial" w:cs="Arial"/>
                <w:sz w:val="16"/>
                <w:szCs w:val="16"/>
                <w:lang w:eastAsia="sl-SI"/>
              </w:rPr>
              <w:t>Občina</w:t>
            </w:r>
          </w:p>
          <w:p w14:paraId="1013D0B8" w14:textId="77777777" w:rsidR="00134577" w:rsidRPr="00C971BF" w:rsidRDefault="00134577" w:rsidP="00160E61">
            <w:pPr>
              <w:spacing w:after="0" w:line="240" w:lineRule="auto"/>
              <w:ind w:firstLineChars="100" w:firstLine="160"/>
              <w:rPr>
                <w:rFonts w:ascii="Arial" w:eastAsia="Times New Roman" w:hAnsi="Arial" w:cs="Arial"/>
                <w:color w:val="FF0000"/>
                <w:sz w:val="16"/>
                <w:szCs w:val="16"/>
                <w:lang w:eastAsia="sl-SI"/>
              </w:rPr>
            </w:pPr>
            <w:r w:rsidRPr="00833806">
              <w:rPr>
                <w:rFonts w:ascii="Arial" w:eastAsia="Times New Roman" w:hAnsi="Arial" w:cs="Arial"/>
                <w:sz w:val="16"/>
                <w:szCs w:val="16"/>
                <w:lang w:eastAsia="sl-SI"/>
              </w:rPr>
              <w:t>(EUR)</w:t>
            </w:r>
          </w:p>
        </w:tc>
        <w:tc>
          <w:tcPr>
            <w:tcW w:w="1143" w:type="dxa"/>
            <w:tcBorders>
              <w:top w:val="nil"/>
              <w:left w:val="nil"/>
              <w:bottom w:val="single" w:sz="4" w:space="0" w:color="auto"/>
              <w:right w:val="single" w:sz="4" w:space="0" w:color="auto"/>
            </w:tcBorders>
            <w:shd w:val="clear" w:color="auto" w:fill="auto"/>
            <w:vAlign w:val="center"/>
            <w:hideMark/>
          </w:tcPr>
          <w:p w14:paraId="633AE827"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Prispevek EU (EUR)</w:t>
            </w:r>
          </w:p>
        </w:tc>
        <w:tc>
          <w:tcPr>
            <w:tcW w:w="1134" w:type="dxa"/>
            <w:tcBorders>
              <w:top w:val="nil"/>
              <w:left w:val="nil"/>
              <w:bottom w:val="single" w:sz="4" w:space="0" w:color="auto"/>
              <w:right w:val="single" w:sz="4" w:space="0" w:color="auto"/>
            </w:tcBorders>
            <w:shd w:val="clear" w:color="auto" w:fill="auto"/>
            <w:vAlign w:val="center"/>
            <w:hideMark/>
          </w:tcPr>
          <w:p w14:paraId="65E8FAAE"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Slovenska udeležba (EUR))</w:t>
            </w:r>
          </w:p>
        </w:tc>
      </w:tr>
      <w:tr w:rsidR="00134577" w:rsidRPr="008C7DD4" w14:paraId="38C2338B" w14:textId="77777777" w:rsidTr="00160E61">
        <w:trPr>
          <w:gridAfter w:val="1"/>
          <w:wAfter w:w="219" w:type="dxa"/>
          <w:trHeight w:val="269"/>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4C4C0B76" w14:textId="77777777" w:rsidR="00134577" w:rsidRPr="002C5961" w:rsidRDefault="00134577" w:rsidP="00160E61">
            <w:pPr>
              <w:spacing w:after="0" w:line="240" w:lineRule="auto"/>
              <w:ind w:firstLineChars="100" w:firstLine="140"/>
              <w:rPr>
                <w:rFonts w:ascii="Arial" w:eastAsia="Times New Roman" w:hAnsi="Arial" w:cs="Arial"/>
                <w:color w:val="000000"/>
                <w:sz w:val="14"/>
                <w:szCs w:val="14"/>
                <w:lang w:eastAsia="sl-SI"/>
              </w:rPr>
            </w:pPr>
            <w:r w:rsidRPr="002C5961">
              <w:rPr>
                <w:rFonts w:ascii="Arial" w:eastAsia="Times New Roman" w:hAnsi="Arial" w:cs="Arial"/>
                <w:color w:val="000000"/>
                <w:sz w:val="14"/>
                <w:szCs w:val="14"/>
                <w:lang w:eastAsia="sl-SI"/>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C607F77" w14:textId="77777777" w:rsidR="00134577" w:rsidRDefault="00134577" w:rsidP="00160E61">
            <w:pPr>
              <w:spacing w:after="0" w:line="240" w:lineRule="auto"/>
              <w:rPr>
                <w:rFonts w:ascii="Arial" w:hAnsi="Arial" w:cs="Arial"/>
                <w:bCs/>
                <w:color w:val="000000"/>
                <w:sz w:val="16"/>
                <w:szCs w:val="16"/>
                <w:lang w:eastAsia="sl-SI"/>
              </w:rPr>
            </w:pPr>
          </w:p>
          <w:p w14:paraId="3D06CAA7" w14:textId="0147342E" w:rsidR="00134577" w:rsidRDefault="00134577" w:rsidP="00160E61">
            <w:pPr>
              <w:spacing w:after="0" w:line="240" w:lineRule="auto"/>
              <w:rPr>
                <w:rFonts w:ascii="Arial" w:hAnsi="Arial" w:cs="Arial"/>
                <w:bCs/>
                <w:color w:val="000000"/>
                <w:sz w:val="16"/>
                <w:szCs w:val="16"/>
                <w:lang w:eastAsia="sl-SI"/>
              </w:rPr>
            </w:pPr>
            <w:r w:rsidRPr="00833806">
              <w:rPr>
                <w:rFonts w:ascii="Arial" w:hAnsi="Arial" w:cs="Arial"/>
                <w:bCs/>
                <w:color w:val="000000"/>
                <w:sz w:val="16"/>
                <w:szCs w:val="16"/>
                <w:lang w:eastAsia="sl-SI"/>
              </w:rPr>
              <w:t>Regionalna oskrba s pitno vodo iz VS Mrzlek (Nadgradnja vodovodnega sistema Mrzlek</w:t>
            </w:r>
            <w:r w:rsidR="007C295B" w:rsidRPr="001646B9">
              <w:rPr>
                <w:rFonts w:ascii="Arial" w:hAnsi="Arial" w:cs="Arial"/>
                <w:bCs/>
                <w:sz w:val="16"/>
                <w:szCs w:val="16"/>
                <w:vertAlign w:val="superscript"/>
              </w:rPr>
              <w:t>2</w:t>
            </w:r>
          </w:p>
          <w:p w14:paraId="48993B04" w14:textId="77777777" w:rsidR="00134577" w:rsidRDefault="00134577" w:rsidP="00160E61">
            <w:pPr>
              <w:spacing w:after="0" w:line="240" w:lineRule="auto"/>
              <w:rPr>
                <w:rFonts w:ascii="Arial" w:hAnsi="Arial" w:cs="Arial"/>
                <w:bCs/>
                <w:color w:val="000000"/>
                <w:sz w:val="16"/>
                <w:szCs w:val="16"/>
                <w:lang w:eastAsia="sl-SI"/>
              </w:rPr>
            </w:pPr>
          </w:p>
          <w:p w14:paraId="3979D3D5" w14:textId="77777777" w:rsidR="00134577" w:rsidRPr="00833806" w:rsidRDefault="00134577" w:rsidP="00160E61">
            <w:pPr>
              <w:spacing w:after="0" w:line="240" w:lineRule="auto"/>
              <w:rPr>
                <w:rFonts w:ascii="Arial" w:eastAsia="Times New Roman" w:hAnsi="Arial" w:cs="Arial"/>
                <w:color w:val="000000"/>
                <w:sz w:val="16"/>
                <w:szCs w:val="16"/>
                <w:lang w:eastAsia="sl-SI"/>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1C061E2" w14:textId="77777777" w:rsidR="00134577" w:rsidRPr="008C7DD4" w:rsidRDefault="00134577" w:rsidP="00160E61">
            <w:pPr>
              <w:spacing w:after="0" w:line="240" w:lineRule="auto"/>
              <w:rPr>
                <w:rFonts w:ascii="Arial" w:eastAsia="Times New Roman" w:hAnsi="Arial" w:cs="Arial"/>
                <w:color w:val="000000"/>
                <w:sz w:val="16"/>
                <w:szCs w:val="16"/>
                <w:lang w:eastAsia="sl-SI"/>
              </w:rPr>
            </w:pPr>
            <w:r>
              <w:rPr>
                <w:rFonts w:ascii="Arial" w:hAnsi="Arial" w:cs="Arial"/>
                <w:bCs/>
                <w:color w:val="000000"/>
                <w:sz w:val="14"/>
                <w:szCs w:val="14"/>
                <w:lang w:eastAsia="sl-SI"/>
              </w:rPr>
              <w:t>Občine: Kanal ob Soči; Renče-Vogrsko, Šempeter-Vrtojba, Miren-Kostanjevica, MO Nova Gorica, Brda</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C77C3DD" w14:textId="77777777" w:rsidR="00134577" w:rsidRPr="002C5961" w:rsidRDefault="00134577" w:rsidP="00160E61">
            <w:pPr>
              <w:spacing w:after="0" w:line="240" w:lineRule="auto"/>
              <w:ind w:firstLineChars="100" w:firstLine="140"/>
              <w:rPr>
                <w:rFonts w:ascii="Arial" w:eastAsia="Times New Roman" w:hAnsi="Arial" w:cs="Arial"/>
                <w:color w:val="000000"/>
                <w:sz w:val="14"/>
                <w:szCs w:val="14"/>
                <w:lang w:eastAsia="sl-SI"/>
              </w:rPr>
            </w:pPr>
            <w:r w:rsidRPr="002C5961">
              <w:rPr>
                <w:rFonts w:ascii="Arial" w:eastAsia="Times New Roman" w:hAnsi="Arial" w:cs="Arial"/>
                <w:color w:val="000000"/>
                <w:sz w:val="14"/>
                <w:szCs w:val="14"/>
                <w:lang w:eastAsia="sl-SI"/>
              </w:rPr>
              <w:t>17.550.066,00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9A1C7EF" w14:textId="77777777" w:rsidR="00134577" w:rsidRPr="002C5961" w:rsidRDefault="00134577" w:rsidP="00160E61">
            <w:pPr>
              <w:spacing w:after="0" w:line="240" w:lineRule="auto"/>
              <w:ind w:firstLineChars="100" w:firstLine="140"/>
              <w:rPr>
                <w:rFonts w:ascii="Arial" w:eastAsia="Times New Roman" w:hAnsi="Arial" w:cs="Arial"/>
                <w:color w:val="000000"/>
                <w:sz w:val="14"/>
                <w:szCs w:val="14"/>
                <w:lang w:eastAsia="sl-SI"/>
              </w:rPr>
            </w:pPr>
            <w:r w:rsidRPr="002C5961">
              <w:rPr>
                <w:rFonts w:ascii="Arial" w:eastAsia="Times New Roman" w:hAnsi="Arial" w:cs="Arial"/>
                <w:color w:val="000000"/>
                <w:sz w:val="14"/>
                <w:szCs w:val="14"/>
                <w:lang w:eastAsia="sl-SI"/>
              </w:rPr>
              <w:t>17.550.066,00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E7FDCB7" w14:textId="77777777" w:rsidR="00134577" w:rsidRPr="002C5961" w:rsidRDefault="00134577" w:rsidP="00160E61">
            <w:pPr>
              <w:spacing w:after="0" w:line="240" w:lineRule="auto"/>
              <w:ind w:firstLineChars="100" w:firstLine="140"/>
              <w:rPr>
                <w:rFonts w:ascii="Arial" w:eastAsia="Times New Roman" w:hAnsi="Arial" w:cs="Arial"/>
                <w:color w:val="000000"/>
                <w:sz w:val="14"/>
                <w:szCs w:val="14"/>
                <w:lang w:eastAsia="sl-SI"/>
              </w:rPr>
            </w:pPr>
            <w:r w:rsidRPr="002C5961">
              <w:rPr>
                <w:rFonts w:ascii="Arial" w:eastAsia="Times New Roman" w:hAnsi="Arial" w:cs="Arial"/>
                <w:color w:val="000000"/>
                <w:sz w:val="14"/>
                <w:szCs w:val="14"/>
                <w:lang w:eastAsia="sl-SI"/>
              </w:rPr>
              <w:t>13.638.136,48</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A43177E" w14:textId="77777777" w:rsidR="00134577" w:rsidRPr="002C5961" w:rsidRDefault="00134577" w:rsidP="00160E61">
            <w:pPr>
              <w:spacing w:after="0" w:line="240" w:lineRule="auto"/>
              <w:ind w:firstLineChars="100" w:firstLine="140"/>
              <w:rPr>
                <w:rFonts w:ascii="Arial" w:eastAsia="Times New Roman" w:hAnsi="Arial" w:cs="Arial"/>
                <w:color w:val="000000"/>
                <w:sz w:val="14"/>
                <w:szCs w:val="14"/>
                <w:lang w:eastAsia="sl-SI"/>
              </w:rPr>
            </w:pPr>
            <w:r w:rsidRPr="002C5961">
              <w:rPr>
                <w:rFonts w:ascii="Arial" w:eastAsia="Times New Roman" w:hAnsi="Arial" w:cs="Arial"/>
                <w:color w:val="000000"/>
                <w:sz w:val="14"/>
                <w:szCs w:val="14"/>
                <w:lang w:eastAsia="sl-SI"/>
              </w:rPr>
              <w:t>10.228.602,36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AE933C2" w14:textId="77777777" w:rsidR="00134577" w:rsidRPr="002C5961" w:rsidRDefault="00134577" w:rsidP="00160E61">
            <w:pPr>
              <w:spacing w:after="0" w:line="240" w:lineRule="auto"/>
              <w:ind w:firstLineChars="100" w:firstLine="140"/>
              <w:rPr>
                <w:rFonts w:ascii="Arial" w:eastAsia="Times New Roman" w:hAnsi="Arial" w:cs="Arial"/>
                <w:color w:val="FF0000"/>
                <w:sz w:val="14"/>
                <w:szCs w:val="14"/>
                <w:lang w:eastAsia="sl-SI"/>
              </w:rPr>
            </w:pPr>
            <w:r w:rsidRPr="002C5961">
              <w:rPr>
                <w:rFonts w:ascii="Arial" w:eastAsia="Times New Roman" w:hAnsi="Arial" w:cs="Arial"/>
                <w:sz w:val="14"/>
                <w:szCs w:val="14"/>
                <w:lang w:eastAsia="sl-SI"/>
              </w:rPr>
              <w:t>7.321.463,64</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3F738466" w14:textId="77777777" w:rsidR="00134577" w:rsidRPr="002C5961" w:rsidRDefault="00134577" w:rsidP="00160E61">
            <w:pPr>
              <w:spacing w:after="0" w:line="240" w:lineRule="auto"/>
              <w:ind w:firstLineChars="100" w:firstLine="140"/>
              <w:rPr>
                <w:rFonts w:ascii="Arial" w:eastAsia="Times New Roman" w:hAnsi="Arial" w:cs="Arial"/>
                <w:color w:val="000000"/>
                <w:sz w:val="14"/>
                <w:szCs w:val="14"/>
                <w:lang w:eastAsia="sl-SI"/>
              </w:rPr>
            </w:pPr>
            <w:r w:rsidRPr="002C5961">
              <w:rPr>
                <w:rFonts w:ascii="Arial" w:eastAsia="Times New Roman" w:hAnsi="Arial" w:cs="Arial"/>
                <w:color w:val="000000"/>
                <w:sz w:val="14"/>
                <w:szCs w:val="14"/>
                <w:lang w:eastAsia="sl-SI"/>
              </w:rPr>
              <w:t>8.694.312,01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B1E9C" w14:textId="77777777" w:rsidR="00134577" w:rsidRPr="002C5961" w:rsidRDefault="00134577" w:rsidP="00160E61">
            <w:pPr>
              <w:spacing w:after="0" w:line="240" w:lineRule="auto"/>
              <w:ind w:firstLineChars="100" w:firstLine="140"/>
              <w:rPr>
                <w:rFonts w:ascii="Arial" w:eastAsia="Times New Roman" w:hAnsi="Arial" w:cs="Arial"/>
                <w:color w:val="000000"/>
                <w:sz w:val="14"/>
                <w:szCs w:val="14"/>
                <w:lang w:eastAsia="sl-SI"/>
              </w:rPr>
            </w:pPr>
            <w:r w:rsidRPr="002C5961">
              <w:rPr>
                <w:rFonts w:ascii="Arial" w:eastAsia="Times New Roman" w:hAnsi="Arial" w:cs="Arial"/>
                <w:color w:val="000000"/>
                <w:sz w:val="14"/>
                <w:szCs w:val="14"/>
                <w:lang w:eastAsia="sl-SI"/>
              </w:rPr>
              <w:t>1.534.290,35</w:t>
            </w:r>
          </w:p>
        </w:tc>
      </w:tr>
      <w:tr w:rsidR="00134577" w:rsidRPr="008C7DD4" w14:paraId="0F273302" w14:textId="77777777" w:rsidTr="00160E61">
        <w:trPr>
          <w:trHeight w:val="69"/>
        </w:trPr>
        <w:tc>
          <w:tcPr>
            <w:tcW w:w="421" w:type="dxa"/>
            <w:vMerge/>
            <w:tcBorders>
              <w:top w:val="nil"/>
              <w:left w:val="single" w:sz="4" w:space="0" w:color="auto"/>
              <w:bottom w:val="single" w:sz="4" w:space="0" w:color="auto"/>
              <w:right w:val="single" w:sz="4" w:space="0" w:color="auto"/>
            </w:tcBorders>
            <w:vAlign w:val="center"/>
            <w:hideMark/>
          </w:tcPr>
          <w:p w14:paraId="0D40326B"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134" w:type="dxa"/>
            <w:vMerge/>
            <w:tcBorders>
              <w:top w:val="nil"/>
              <w:left w:val="single" w:sz="4" w:space="0" w:color="auto"/>
              <w:bottom w:val="single" w:sz="4" w:space="0" w:color="auto"/>
              <w:right w:val="single" w:sz="4" w:space="0" w:color="auto"/>
            </w:tcBorders>
            <w:vAlign w:val="center"/>
            <w:hideMark/>
          </w:tcPr>
          <w:p w14:paraId="72DADAF4"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992" w:type="dxa"/>
            <w:vMerge/>
            <w:tcBorders>
              <w:top w:val="nil"/>
              <w:left w:val="single" w:sz="4" w:space="0" w:color="auto"/>
              <w:bottom w:val="single" w:sz="4" w:space="0" w:color="auto"/>
              <w:right w:val="single" w:sz="4" w:space="0" w:color="auto"/>
            </w:tcBorders>
            <w:vAlign w:val="center"/>
            <w:hideMark/>
          </w:tcPr>
          <w:p w14:paraId="510EC9A9"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276" w:type="dxa"/>
            <w:vMerge/>
            <w:tcBorders>
              <w:top w:val="nil"/>
              <w:left w:val="single" w:sz="4" w:space="0" w:color="auto"/>
              <w:bottom w:val="single" w:sz="4" w:space="0" w:color="auto"/>
              <w:right w:val="single" w:sz="4" w:space="0" w:color="auto"/>
            </w:tcBorders>
            <w:vAlign w:val="center"/>
            <w:hideMark/>
          </w:tcPr>
          <w:p w14:paraId="3F5B3E86"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275" w:type="dxa"/>
            <w:vMerge/>
            <w:tcBorders>
              <w:top w:val="nil"/>
              <w:left w:val="single" w:sz="4" w:space="0" w:color="auto"/>
              <w:bottom w:val="single" w:sz="4" w:space="0" w:color="auto"/>
              <w:right w:val="single" w:sz="4" w:space="0" w:color="auto"/>
            </w:tcBorders>
            <w:vAlign w:val="center"/>
            <w:hideMark/>
          </w:tcPr>
          <w:p w14:paraId="2A7A6443"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276" w:type="dxa"/>
            <w:vMerge/>
            <w:tcBorders>
              <w:top w:val="nil"/>
              <w:left w:val="single" w:sz="4" w:space="0" w:color="auto"/>
              <w:bottom w:val="single" w:sz="4" w:space="0" w:color="auto"/>
              <w:right w:val="single" w:sz="4" w:space="0" w:color="auto"/>
            </w:tcBorders>
            <w:vAlign w:val="center"/>
            <w:hideMark/>
          </w:tcPr>
          <w:p w14:paraId="3465200E"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276" w:type="dxa"/>
            <w:vMerge/>
            <w:tcBorders>
              <w:top w:val="nil"/>
              <w:left w:val="single" w:sz="4" w:space="0" w:color="auto"/>
              <w:bottom w:val="single" w:sz="4" w:space="0" w:color="auto"/>
              <w:right w:val="single" w:sz="4" w:space="0" w:color="auto"/>
            </w:tcBorders>
            <w:vAlign w:val="center"/>
            <w:hideMark/>
          </w:tcPr>
          <w:p w14:paraId="268B7807"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134" w:type="dxa"/>
            <w:vMerge/>
            <w:tcBorders>
              <w:top w:val="nil"/>
              <w:left w:val="single" w:sz="4" w:space="0" w:color="auto"/>
              <w:bottom w:val="single" w:sz="4" w:space="0" w:color="auto"/>
              <w:right w:val="single" w:sz="4" w:space="0" w:color="auto"/>
            </w:tcBorders>
            <w:vAlign w:val="center"/>
            <w:hideMark/>
          </w:tcPr>
          <w:p w14:paraId="4F886E32" w14:textId="77777777" w:rsidR="00134577" w:rsidRPr="00C971BF" w:rsidRDefault="00134577" w:rsidP="00160E61">
            <w:pPr>
              <w:spacing w:after="0" w:line="240" w:lineRule="auto"/>
              <w:rPr>
                <w:rFonts w:ascii="Arial" w:eastAsia="Times New Roman" w:hAnsi="Arial" w:cs="Arial"/>
                <w:color w:val="FF0000"/>
                <w:sz w:val="16"/>
                <w:szCs w:val="16"/>
                <w:lang w:eastAsia="sl-SI"/>
              </w:rPr>
            </w:pPr>
          </w:p>
        </w:tc>
        <w:tc>
          <w:tcPr>
            <w:tcW w:w="1143" w:type="dxa"/>
            <w:vMerge/>
            <w:tcBorders>
              <w:top w:val="nil"/>
              <w:left w:val="single" w:sz="4" w:space="0" w:color="auto"/>
              <w:bottom w:val="single" w:sz="4" w:space="0" w:color="auto"/>
              <w:right w:val="single" w:sz="4" w:space="0" w:color="auto"/>
            </w:tcBorders>
            <w:vAlign w:val="center"/>
            <w:hideMark/>
          </w:tcPr>
          <w:p w14:paraId="3FF86335"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1134" w:type="dxa"/>
            <w:vMerge/>
            <w:tcBorders>
              <w:top w:val="nil"/>
              <w:left w:val="single" w:sz="4" w:space="0" w:color="auto"/>
              <w:bottom w:val="single" w:sz="4" w:space="0" w:color="auto"/>
              <w:right w:val="single" w:sz="4" w:space="0" w:color="auto"/>
            </w:tcBorders>
            <w:vAlign w:val="center"/>
            <w:hideMark/>
          </w:tcPr>
          <w:p w14:paraId="3702C970" w14:textId="77777777" w:rsidR="00134577" w:rsidRPr="008C7DD4" w:rsidRDefault="00134577" w:rsidP="00160E61">
            <w:pPr>
              <w:spacing w:after="0" w:line="240" w:lineRule="auto"/>
              <w:rPr>
                <w:rFonts w:ascii="Arial" w:eastAsia="Times New Roman" w:hAnsi="Arial" w:cs="Arial"/>
                <w:color w:val="000000"/>
                <w:sz w:val="16"/>
                <w:szCs w:val="16"/>
                <w:lang w:eastAsia="sl-SI"/>
              </w:rPr>
            </w:pPr>
          </w:p>
        </w:tc>
        <w:tc>
          <w:tcPr>
            <w:tcW w:w="219" w:type="dxa"/>
            <w:tcBorders>
              <w:top w:val="nil"/>
              <w:left w:val="nil"/>
              <w:bottom w:val="nil"/>
              <w:right w:val="nil"/>
            </w:tcBorders>
            <w:shd w:val="clear" w:color="auto" w:fill="auto"/>
            <w:noWrap/>
            <w:vAlign w:val="bottom"/>
            <w:hideMark/>
          </w:tcPr>
          <w:p w14:paraId="00F697B9" w14:textId="77777777" w:rsidR="00134577" w:rsidRPr="008C7DD4" w:rsidRDefault="00134577" w:rsidP="00160E61">
            <w:pPr>
              <w:spacing w:after="0" w:line="240" w:lineRule="auto"/>
              <w:ind w:firstLineChars="100" w:firstLine="160"/>
              <w:jc w:val="right"/>
              <w:rPr>
                <w:rFonts w:ascii="Arial" w:eastAsia="Times New Roman" w:hAnsi="Arial" w:cs="Arial"/>
                <w:color w:val="000000"/>
                <w:sz w:val="16"/>
                <w:szCs w:val="16"/>
                <w:lang w:eastAsia="sl-SI"/>
              </w:rPr>
            </w:pPr>
          </w:p>
        </w:tc>
      </w:tr>
    </w:tbl>
    <w:p w14:paraId="5FD7CDDA"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49BB3055" w14:textId="2719B529" w:rsidR="00134577" w:rsidRDefault="00664AA8" w:rsidP="00134577">
      <w:pPr>
        <w:spacing w:afterLines="60" w:after="144" w:line="240" w:lineRule="exact"/>
        <w:jc w:val="both"/>
        <w:rPr>
          <w:rFonts w:ascii="Arial" w:hAnsi="Arial" w:cs="Arial"/>
          <w:bCs/>
          <w:color w:val="000000"/>
          <w:sz w:val="16"/>
          <w:szCs w:val="16"/>
        </w:rPr>
      </w:pPr>
      <w:r w:rsidRPr="001646B9">
        <w:rPr>
          <w:rFonts w:ascii="Arial" w:hAnsi="Arial" w:cs="Arial"/>
          <w:bCs/>
          <w:sz w:val="16"/>
          <w:szCs w:val="16"/>
          <w:vertAlign w:val="superscript"/>
        </w:rPr>
        <w:t>2</w:t>
      </w:r>
      <w:r w:rsidR="00134577">
        <w:rPr>
          <w:rFonts w:ascii="Arial" w:hAnsi="Arial" w:cs="Arial"/>
          <w:bCs/>
          <w:color w:val="000000"/>
          <w:sz w:val="16"/>
          <w:szCs w:val="16"/>
        </w:rPr>
        <w:t xml:space="preserve"> projekt uvrščen v dogovor za razvoj </w:t>
      </w:r>
      <w:r w:rsidR="00134577" w:rsidRPr="00022BD6">
        <w:rPr>
          <w:rFonts w:ascii="Arial" w:hAnsi="Arial" w:cs="Arial"/>
          <w:bCs/>
          <w:color w:val="000000"/>
          <w:sz w:val="16"/>
          <w:szCs w:val="16"/>
        </w:rPr>
        <w:t xml:space="preserve">Severne Primorske (Goriške) razvojne regije </w:t>
      </w:r>
      <w:r w:rsidR="00134577">
        <w:rPr>
          <w:rFonts w:ascii="Arial" w:hAnsi="Arial" w:cs="Arial"/>
          <w:bCs/>
          <w:color w:val="000000"/>
          <w:sz w:val="16"/>
          <w:szCs w:val="16"/>
        </w:rPr>
        <w:t>z dodatkom št. 1. z dne 10. 4. 2025</w:t>
      </w:r>
    </w:p>
    <w:p w14:paraId="05347D65"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6DDC79F0" w14:textId="0C787BDD" w:rsidR="00134577" w:rsidRDefault="00134577" w:rsidP="00134577">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4: </w:t>
      </w:r>
      <w:r w:rsidRPr="00DB3650">
        <w:rPr>
          <w:rFonts w:ascii="Arial" w:hAnsi="Arial" w:cs="Arial"/>
          <w:bCs/>
          <w:color w:val="000000"/>
          <w:sz w:val="20"/>
          <w:szCs w:val="20"/>
          <w:lang w:eastAsia="sl-SI"/>
        </w:rPr>
        <w:t>Seznam projektov</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Cilj politike 3: Bolj povezana Evropa</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Prednostna naloga 5: Trajnostna (čez)regionalna mobilnost in povezljivost</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Specifični cilj: RSO3.2 Razvoj in krepitev trajnostne, pametne in intermodalne nacionalne, regionalne in lokalne mobilnosti, odporne proti podnebnim spremembam, vključno z boljšim dostopom do omrežja TEN-T in čezmejno mobilnostjo (Kohezijski sklad)</w:t>
      </w:r>
      <w:r>
        <w:rPr>
          <w:rFonts w:ascii="Arial" w:hAnsi="Arial" w:cs="Arial"/>
          <w:bCs/>
          <w:color w:val="000000"/>
          <w:sz w:val="20"/>
          <w:szCs w:val="20"/>
          <w:lang w:eastAsia="sl-SI"/>
        </w:rPr>
        <w:t xml:space="preserve"> – neinfrastrukturni ukrepi trajnostne mobilnosti na horizontalni ravni, ki se uvrščajo v dogovor za razvoj Severne Primorske (Goriške) razvojne regije:</w:t>
      </w:r>
    </w:p>
    <w:tbl>
      <w:tblPr>
        <w:tblStyle w:val="Tabelamrea"/>
        <w:tblW w:w="5553" w:type="pct"/>
        <w:tblInd w:w="-572" w:type="dxa"/>
        <w:tblLayout w:type="fixed"/>
        <w:tblLook w:val="04A0" w:firstRow="1" w:lastRow="0" w:firstColumn="1" w:lastColumn="0" w:noHBand="0" w:noVBand="1"/>
      </w:tblPr>
      <w:tblGrid>
        <w:gridCol w:w="579"/>
        <w:gridCol w:w="1644"/>
        <w:gridCol w:w="912"/>
        <w:gridCol w:w="1125"/>
        <w:gridCol w:w="1133"/>
        <w:gridCol w:w="1278"/>
        <w:gridCol w:w="1276"/>
        <w:gridCol w:w="1276"/>
        <w:gridCol w:w="841"/>
      </w:tblGrid>
      <w:tr w:rsidR="00134577" w:rsidRPr="00390B19" w14:paraId="460947A8" w14:textId="77777777" w:rsidTr="007C295B">
        <w:tc>
          <w:tcPr>
            <w:tcW w:w="287" w:type="pct"/>
          </w:tcPr>
          <w:bookmarkEnd w:id="4"/>
          <w:p w14:paraId="3E3EE9F5"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lastRenderedPageBreak/>
              <w:t>Zap. št.</w:t>
            </w:r>
          </w:p>
        </w:tc>
        <w:tc>
          <w:tcPr>
            <w:tcW w:w="817" w:type="pct"/>
          </w:tcPr>
          <w:p w14:paraId="0EA21E52"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Naziv projekta</w:t>
            </w:r>
          </w:p>
        </w:tc>
        <w:tc>
          <w:tcPr>
            <w:tcW w:w="453" w:type="pct"/>
          </w:tcPr>
          <w:p w14:paraId="7C71D9BF"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Nosilec projekta</w:t>
            </w:r>
          </w:p>
        </w:tc>
        <w:tc>
          <w:tcPr>
            <w:tcW w:w="559" w:type="pct"/>
          </w:tcPr>
          <w:p w14:paraId="36BB69CD"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Skupna vrednost projekta (v EUR z DDV)</w:t>
            </w:r>
          </w:p>
        </w:tc>
        <w:tc>
          <w:tcPr>
            <w:tcW w:w="563" w:type="pct"/>
          </w:tcPr>
          <w:p w14:paraId="4ED6A939"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 xml:space="preserve">Skupna vrednost </w:t>
            </w:r>
            <w:r>
              <w:rPr>
                <w:rFonts w:ascii="Arial" w:hAnsi="Arial" w:cs="Arial"/>
                <w:bCs/>
                <w:color w:val="000000"/>
                <w:sz w:val="16"/>
                <w:szCs w:val="16"/>
                <w:lang w:eastAsia="sl-SI"/>
              </w:rPr>
              <w:t>upravičenih stroškov projekta</w:t>
            </w:r>
            <w:r w:rsidRPr="00390B19">
              <w:rPr>
                <w:rFonts w:ascii="Arial" w:hAnsi="Arial" w:cs="Arial"/>
                <w:bCs/>
                <w:color w:val="000000"/>
                <w:sz w:val="16"/>
                <w:szCs w:val="16"/>
                <w:lang w:eastAsia="sl-SI"/>
              </w:rPr>
              <w:t xml:space="preserve"> (v EUR </w:t>
            </w:r>
            <w:r>
              <w:rPr>
                <w:rFonts w:ascii="Arial" w:hAnsi="Arial" w:cs="Arial"/>
                <w:bCs/>
                <w:color w:val="000000"/>
                <w:sz w:val="16"/>
                <w:szCs w:val="16"/>
                <w:lang w:eastAsia="sl-SI"/>
              </w:rPr>
              <w:t>=</w:t>
            </w:r>
            <w:r w:rsidRPr="00390B19">
              <w:rPr>
                <w:rFonts w:ascii="Arial" w:hAnsi="Arial" w:cs="Arial"/>
                <w:bCs/>
                <w:color w:val="000000"/>
                <w:sz w:val="16"/>
                <w:szCs w:val="16"/>
                <w:lang w:eastAsia="sl-SI"/>
              </w:rPr>
              <w:t>)</w:t>
            </w:r>
          </w:p>
        </w:tc>
        <w:tc>
          <w:tcPr>
            <w:tcW w:w="635" w:type="pct"/>
          </w:tcPr>
          <w:p w14:paraId="1C26E20D"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Sofinanciranje EU (v EUR)</w:t>
            </w:r>
          </w:p>
        </w:tc>
        <w:tc>
          <w:tcPr>
            <w:tcW w:w="634" w:type="pct"/>
          </w:tcPr>
          <w:p w14:paraId="1ABAC73F"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Sofinanciranje – Proračun RS (v EUR)</w:t>
            </w:r>
          </w:p>
        </w:tc>
        <w:tc>
          <w:tcPr>
            <w:tcW w:w="634" w:type="pct"/>
          </w:tcPr>
          <w:p w14:paraId="0A7A6A0C"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Sofinanciranje – proračun občina (v EUR)</w:t>
            </w:r>
          </w:p>
        </w:tc>
        <w:tc>
          <w:tcPr>
            <w:tcW w:w="419" w:type="pct"/>
          </w:tcPr>
          <w:p w14:paraId="1542FDA4"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Drugi viri (v EUR)</w:t>
            </w:r>
          </w:p>
        </w:tc>
      </w:tr>
      <w:tr w:rsidR="00134577" w:rsidRPr="00390B19" w14:paraId="0DA1432D" w14:textId="77777777" w:rsidTr="007C295B">
        <w:tc>
          <w:tcPr>
            <w:tcW w:w="287" w:type="pct"/>
          </w:tcPr>
          <w:p w14:paraId="6D0ED205"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1</w:t>
            </w:r>
          </w:p>
        </w:tc>
        <w:tc>
          <w:tcPr>
            <w:tcW w:w="817" w:type="pct"/>
          </w:tcPr>
          <w:p w14:paraId="6C9BE96C" w14:textId="6E0250B2" w:rsidR="00134577" w:rsidRPr="00390B19" w:rsidRDefault="00134577" w:rsidP="00160E61">
            <w:pPr>
              <w:spacing w:afterLines="60" w:after="144" w:line="240" w:lineRule="exact"/>
              <w:rPr>
                <w:rFonts w:ascii="Arial" w:hAnsi="Arial" w:cs="Arial"/>
                <w:bCs/>
                <w:color w:val="000000"/>
                <w:sz w:val="16"/>
                <w:szCs w:val="16"/>
                <w:lang w:eastAsia="sl-SI"/>
              </w:rPr>
            </w:pPr>
            <w:bookmarkStart w:id="9" w:name="_Hlk193193182"/>
            <w:r w:rsidRPr="00390B19">
              <w:rPr>
                <w:rFonts w:ascii="Arial" w:hAnsi="Arial" w:cs="Arial"/>
                <w:bCs/>
                <w:color w:val="000000"/>
                <w:sz w:val="16"/>
                <w:szCs w:val="16"/>
                <w:lang w:eastAsia="sl-SI"/>
              </w:rPr>
              <w:t>Regijski center mobilnosti Severna Primorska</w:t>
            </w:r>
            <w:bookmarkEnd w:id="9"/>
            <w:r w:rsidR="007C295B" w:rsidRPr="001646B9">
              <w:rPr>
                <w:rFonts w:ascii="Arial" w:hAnsi="Arial" w:cs="Arial"/>
                <w:bCs/>
                <w:sz w:val="16"/>
                <w:szCs w:val="16"/>
                <w:vertAlign w:val="superscript"/>
              </w:rPr>
              <w:t>2</w:t>
            </w:r>
          </w:p>
        </w:tc>
        <w:tc>
          <w:tcPr>
            <w:tcW w:w="453" w:type="pct"/>
          </w:tcPr>
          <w:p w14:paraId="3456CBBF"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Posoški razvojni center</w:t>
            </w:r>
          </w:p>
        </w:tc>
        <w:tc>
          <w:tcPr>
            <w:tcW w:w="559" w:type="pct"/>
          </w:tcPr>
          <w:p w14:paraId="00D32D71"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4082ED5E"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343.934,64</w:t>
            </w:r>
          </w:p>
        </w:tc>
        <w:tc>
          <w:tcPr>
            <w:tcW w:w="563" w:type="pct"/>
          </w:tcPr>
          <w:p w14:paraId="79D8F428"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131B9300"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343.934,64</w:t>
            </w:r>
          </w:p>
        </w:tc>
        <w:tc>
          <w:tcPr>
            <w:tcW w:w="635" w:type="pct"/>
          </w:tcPr>
          <w:p w14:paraId="23E33334"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5E302150"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292.344,44</w:t>
            </w:r>
          </w:p>
        </w:tc>
        <w:tc>
          <w:tcPr>
            <w:tcW w:w="634" w:type="pct"/>
          </w:tcPr>
          <w:p w14:paraId="777AE894"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413972E5"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51.590,20</w:t>
            </w:r>
          </w:p>
        </w:tc>
        <w:tc>
          <w:tcPr>
            <w:tcW w:w="634" w:type="pct"/>
          </w:tcPr>
          <w:p w14:paraId="53F9A238"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2AD10ED1"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0,00</w:t>
            </w:r>
          </w:p>
        </w:tc>
        <w:tc>
          <w:tcPr>
            <w:tcW w:w="419" w:type="pct"/>
          </w:tcPr>
          <w:p w14:paraId="313244EA"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708A8871"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0,00</w:t>
            </w:r>
          </w:p>
        </w:tc>
      </w:tr>
      <w:tr w:rsidR="00134577" w:rsidRPr="00390B19" w14:paraId="3CBBB7BB" w14:textId="77777777" w:rsidTr="007C295B">
        <w:trPr>
          <w:trHeight w:val="1011"/>
        </w:trPr>
        <w:tc>
          <w:tcPr>
            <w:tcW w:w="287" w:type="pct"/>
          </w:tcPr>
          <w:p w14:paraId="7E9ACD04"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2</w:t>
            </w:r>
          </w:p>
        </w:tc>
        <w:tc>
          <w:tcPr>
            <w:tcW w:w="817" w:type="pct"/>
          </w:tcPr>
          <w:p w14:paraId="13B81116" w14:textId="1F0C38E6" w:rsidR="00134577" w:rsidRPr="00390B19" w:rsidRDefault="00134577" w:rsidP="00160E61">
            <w:pPr>
              <w:spacing w:before="240" w:afterLines="60" w:after="144" w:line="240" w:lineRule="exact"/>
              <w:rPr>
                <w:rFonts w:ascii="Arial" w:hAnsi="Arial" w:cs="Arial"/>
                <w:bCs/>
                <w:color w:val="000000"/>
                <w:sz w:val="16"/>
                <w:szCs w:val="16"/>
                <w:lang w:eastAsia="sl-SI"/>
              </w:rPr>
            </w:pPr>
            <w:r w:rsidRPr="00390B19">
              <w:rPr>
                <w:rFonts w:ascii="Arial" w:hAnsi="Arial" w:cs="Arial"/>
                <w:bCs/>
                <w:color w:val="000000"/>
                <w:sz w:val="16"/>
                <w:szCs w:val="16"/>
                <w:lang w:eastAsia="sl-SI"/>
              </w:rPr>
              <w:t>RCPS Severne Primorske</w:t>
            </w:r>
            <w:r w:rsidR="007C295B" w:rsidRPr="001646B9">
              <w:rPr>
                <w:rFonts w:ascii="Arial" w:hAnsi="Arial" w:cs="Arial"/>
                <w:bCs/>
                <w:sz w:val="16"/>
                <w:szCs w:val="16"/>
                <w:vertAlign w:val="superscript"/>
              </w:rPr>
              <w:t>2</w:t>
            </w:r>
          </w:p>
        </w:tc>
        <w:tc>
          <w:tcPr>
            <w:tcW w:w="453" w:type="pct"/>
          </w:tcPr>
          <w:p w14:paraId="17742B92"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Posoški razvojni center</w:t>
            </w:r>
          </w:p>
        </w:tc>
        <w:tc>
          <w:tcPr>
            <w:tcW w:w="559" w:type="pct"/>
          </w:tcPr>
          <w:p w14:paraId="5EB84AD1" w14:textId="77777777" w:rsidR="00134577" w:rsidRDefault="00134577" w:rsidP="00160E61">
            <w:pPr>
              <w:spacing w:after="0" w:line="240" w:lineRule="auto"/>
              <w:rPr>
                <w:rFonts w:ascii="Arial" w:eastAsia="Times New Roman" w:hAnsi="Arial" w:cs="Arial"/>
                <w:color w:val="000000"/>
                <w:sz w:val="16"/>
                <w:szCs w:val="16"/>
                <w:lang w:eastAsia="sl-SI"/>
              </w:rPr>
            </w:pPr>
          </w:p>
          <w:p w14:paraId="5F1B1867" w14:textId="77777777" w:rsidR="00134577" w:rsidRPr="00390B19" w:rsidRDefault="00134577" w:rsidP="00160E61">
            <w:pPr>
              <w:spacing w:before="240" w:afterLines="60" w:after="144" w:line="240" w:lineRule="exact"/>
              <w:jc w:val="both"/>
              <w:rPr>
                <w:rFonts w:ascii="Arial" w:hAnsi="Arial" w:cs="Arial"/>
                <w:bCs/>
                <w:color w:val="000000"/>
                <w:sz w:val="16"/>
                <w:szCs w:val="16"/>
                <w:lang w:eastAsia="sl-SI"/>
              </w:rPr>
            </w:pPr>
            <w:r w:rsidRPr="00875DCE">
              <w:rPr>
                <w:rFonts w:ascii="Arial" w:hAnsi="Arial" w:cs="Arial"/>
                <w:bCs/>
                <w:color w:val="000000"/>
                <w:sz w:val="16"/>
                <w:szCs w:val="16"/>
                <w:lang w:eastAsia="sl-SI"/>
              </w:rPr>
              <w:t>100.000,00</w:t>
            </w:r>
          </w:p>
        </w:tc>
        <w:tc>
          <w:tcPr>
            <w:tcW w:w="563" w:type="pct"/>
          </w:tcPr>
          <w:p w14:paraId="2D841783"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3F86CC3D"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100.000,00</w:t>
            </w:r>
          </w:p>
        </w:tc>
        <w:tc>
          <w:tcPr>
            <w:tcW w:w="635" w:type="pct"/>
          </w:tcPr>
          <w:p w14:paraId="31561D39"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4FABDE1C"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68.000,00</w:t>
            </w:r>
          </w:p>
        </w:tc>
        <w:tc>
          <w:tcPr>
            <w:tcW w:w="634" w:type="pct"/>
          </w:tcPr>
          <w:p w14:paraId="0F74C02D"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0CFD3653"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12.000,00</w:t>
            </w:r>
          </w:p>
        </w:tc>
        <w:tc>
          <w:tcPr>
            <w:tcW w:w="634" w:type="pct"/>
          </w:tcPr>
          <w:p w14:paraId="6919B590"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1A5743FC"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20.000,00</w:t>
            </w:r>
          </w:p>
        </w:tc>
        <w:tc>
          <w:tcPr>
            <w:tcW w:w="419" w:type="pct"/>
          </w:tcPr>
          <w:p w14:paraId="20D7D8E4" w14:textId="77777777" w:rsidR="00134577" w:rsidRDefault="00134577" w:rsidP="00160E61">
            <w:pPr>
              <w:spacing w:afterLines="60" w:after="144" w:line="240" w:lineRule="exact"/>
              <w:jc w:val="both"/>
              <w:rPr>
                <w:rFonts w:ascii="Arial" w:hAnsi="Arial" w:cs="Arial"/>
                <w:bCs/>
                <w:color w:val="000000"/>
                <w:sz w:val="16"/>
                <w:szCs w:val="16"/>
                <w:lang w:eastAsia="sl-SI"/>
              </w:rPr>
            </w:pPr>
          </w:p>
          <w:p w14:paraId="13A85B1A" w14:textId="77777777" w:rsidR="00134577" w:rsidRPr="00390B19" w:rsidRDefault="00134577" w:rsidP="00160E61">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0,00</w:t>
            </w:r>
          </w:p>
        </w:tc>
      </w:tr>
    </w:tbl>
    <w:p w14:paraId="179A074C" w14:textId="2E76428C" w:rsidR="00134577" w:rsidRDefault="007C295B" w:rsidP="00134577">
      <w:pPr>
        <w:spacing w:afterLines="60" w:after="144" w:line="240" w:lineRule="exact"/>
        <w:jc w:val="both"/>
        <w:rPr>
          <w:rFonts w:ascii="Arial" w:hAnsi="Arial" w:cs="Arial"/>
          <w:bCs/>
          <w:color w:val="000000"/>
          <w:sz w:val="16"/>
          <w:szCs w:val="16"/>
        </w:rPr>
      </w:pPr>
      <w:r w:rsidRPr="001646B9">
        <w:rPr>
          <w:rFonts w:ascii="Arial" w:hAnsi="Arial" w:cs="Arial"/>
          <w:bCs/>
          <w:sz w:val="16"/>
          <w:szCs w:val="16"/>
          <w:vertAlign w:val="superscript"/>
        </w:rPr>
        <w:t>2</w:t>
      </w:r>
      <w:r w:rsidR="00134577">
        <w:rPr>
          <w:rFonts w:ascii="Arial" w:hAnsi="Arial" w:cs="Arial"/>
          <w:bCs/>
          <w:color w:val="000000"/>
          <w:sz w:val="16"/>
          <w:szCs w:val="16"/>
        </w:rPr>
        <w:t xml:space="preserve"> projekt uvrščen v dogovor za razvoj </w:t>
      </w:r>
      <w:r w:rsidR="00134577" w:rsidRPr="00022BD6">
        <w:rPr>
          <w:rFonts w:ascii="Arial" w:hAnsi="Arial" w:cs="Arial"/>
          <w:bCs/>
          <w:color w:val="000000"/>
          <w:sz w:val="16"/>
          <w:szCs w:val="16"/>
        </w:rPr>
        <w:t xml:space="preserve">Severne Primorske (Goriške) razvojne regije </w:t>
      </w:r>
      <w:r w:rsidR="00134577">
        <w:rPr>
          <w:rFonts w:ascii="Arial" w:hAnsi="Arial" w:cs="Arial"/>
          <w:bCs/>
          <w:color w:val="000000"/>
          <w:sz w:val="16"/>
          <w:szCs w:val="16"/>
        </w:rPr>
        <w:t>z dodatkom št. 1. z dne 10. 4. 2025</w:t>
      </w:r>
    </w:p>
    <w:p w14:paraId="2074C7B7" w14:textId="77777777" w:rsidR="00DB3650" w:rsidRDefault="00DB3650" w:rsidP="000409F1">
      <w:pPr>
        <w:spacing w:afterLines="60" w:after="144" w:line="240" w:lineRule="exact"/>
        <w:jc w:val="both"/>
        <w:rPr>
          <w:rFonts w:ascii="Arial" w:hAnsi="Arial" w:cs="Arial"/>
          <w:bCs/>
          <w:color w:val="000000"/>
          <w:lang w:eastAsia="sl-SI"/>
        </w:rPr>
      </w:pPr>
    </w:p>
    <w:p w14:paraId="60DB45B6" w14:textId="61924559" w:rsidR="00A04DDC" w:rsidRPr="00DB3650" w:rsidRDefault="00A04DDC" w:rsidP="00DB3650">
      <w:pPr>
        <w:pStyle w:val="Odstavekseznama"/>
        <w:numPr>
          <w:ilvl w:val="0"/>
          <w:numId w:val="1"/>
        </w:numPr>
        <w:spacing w:afterLines="60" w:after="144" w:line="240" w:lineRule="exact"/>
        <w:jc w:val="both"/>
        <w:rPr>
          <w:rFonts w:ascii="Arial" w:hAnsi="Arial" w:cs="Arial"/>
          <w:bCs/>
          <w:color w:val="000000"/>
        </w:rPr>
      </w:pPr>
    </w:p>
    <w:p w14:paraId="29DD8848" w14:textId="79FBCD41" w:rsidR="000D4D61" w:rsidRDefault="000D4D61"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Sestavni del tega </w:t>
      </w:r>
      <w:r w:rsidR="00574D7C">
        <w:rPr>
          <w:rFonts w:ascii="Arial" w:hAnsi="Arial" w:cs="Arial"/>
          <w:bCs/>
          <w:color w:val="000000"/>
          <w:lang w:eastAsia="sl-SI"/>
        </w:rPr>
        <w:t>D</w:t>
      </w:r>
      <w:r w:rsidRPr="000409F1">
        <w:rPr>
          <w:rFonts w:ascii="Arial" w:hAnsi="Arial" w:cs="Arial"/>
          <w:bCs/>
          <w:color w:val="000000"/>
          <w:lang w:eastAsia="sl-SI"/>
        </w:rPr>
        <w:t xml:space="preserve">ogovora so </w:t>
      </w:r>
      <w:r>
        <w:rPr>
          <w:rFonts w:ascii="Arial" w:hAnsi="Arial" w:cs="Arial"/>
          <w:bCs/>
          <w:color w:val="000000"/>
          <w:lang w:eastAsia="sl-SI"/>
        </w:rPr>
        <w:t xml:space="preserve">tudi </w:t>
      </w:r>
      <w:r w:rsidRPr="000409F1">
        <w:rPr>
          <w:rFonts w:ascii="Arial" w:hAnsi="Arial" w:cs="Arial"/>
          <w:bCs/>
          <w:color w:val="000000"/>
          <w:lang w:eastAsia="sl-SI"/>
        </w:rPr>
        <w:t xml:space="preserve">predstavitve posameznih projektov v Prilogi </w:t>
      </w:r>
      <w:r w:rsidR="005A5BD0">
        <w:rPr>
          <w:rFonts w:ascii="Arial" w:hAnsi="Arial" w:cs="Arial"/>
          <w:bCs/>
          <w:color w:val="000000"/>
          <w:lang w:eastAsia="sl-SI"/>
        </w:rPr>
        <w:t>2</w:t>
      </w:r>
      <w:r w:rsidRPr="000409F1">
        <w:rPr>
          <w:rFonts w:ascii="Arial" w:hAnsi="Arial" w:cs="Arial"/>
          <w:bCs/>
          <w:color w:val="000000"/>
          <w:lang w:eastAsia="sl-SI"/>
        </w:rPr>
        <w:t xml:space="preserve">. </w:t>
      </w:r>
    </w:p>
    <w:p w14:paraId="18699B07" w14:textId="037DBF2F" w:rsidR="00BC049C" w:rsidRPr="000409F1" w:rsidRDefault="00994172"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V </w:t>
      </w:r>
      <w:r w:rsidR="00574D7C">
        <w:rPr>
          <w:rFonts w:ascii="Arial" w:hAnsi="Arial" w:cs="Arial"/>
          <w:bCs/>
          <w:color w:val="000000"/>
          <w:lang w:eastAsia="sl-SI"/>
        </w:rPr>
        <w:t>D</w:t>
      </w:r>
      <w:r w:rsidRPr="000409F1">
        <w:rPr>
          <w:rFonts w:ascii="Arial" w:hAnsi="Arial" w:cs="Arial"/>
          <w:bCs/>
          <w:color w:val="000000"/>
          <w:lang w:eastAsia="sl-SI"/>
        </w:rPr>
        <w:t>ogovor umeščeni projekti so bili izbrani na podlagi pogojev in meril določenih v ZSRR-2, Uredb</w:t>
      </w:r>
      <w:r w:rsidR="00FE7864">
        <w:rPr>
          <w:rFonts w:ascii="Arial" w:hAnsi="Arial" w:cs="Arial"/>
          <w:bCs/>
          <w:color w:val="000000"/>
          <w:lang w:eastAsia="sl-SI"/>
        </w:rPr>
        <w:t>i</w:t>
      </w:r>
      <w:r w:rsidRPr="000409F1">
        <w:rPr>
          <w:rFonts w:ascii="Arial" w:hAnsi="Arial" w:cs="Arial"/>
          <w:bCs/>
          <w:color w:val="000000"/>
          <w:lang w:eastAsia="sl-SI"/>
        </w:rPr>
        <w:t xml:space="preserve"> in javn</w:t>
      </w:r>
      <w:r w:rsidR="00FE7864">
        <w:rPr>
          <w:rFonts w:ascii="Arial" w:hAnsi="Arial" w:cs="Arial"/>
          <w:bCs/>
          <w:color w:val="000000"/>
          <w:lang w:eastAsia="sl-SI"/>
        </w:rPr>
        <w:t>em</w:t>
      </w:r>
      <w:r w:rsidRPr="000409F1">
        <w:rPr>
          <w:rFonts w:ascii="Arial" w:hAnsi="Arial" w:cs="Arial"/>
          <w:bCs/>
          <w:color w:val="000000"/>
          <w:lang w:eastAsia="sl-SI"/>
        </w:rPr>
        <w:t xml:space="preserve"> povabil</w:t>
      </w:r>
      <w:r w:rsidR="00FE7864">
        <w:rPr>
          <w:rFonts w:ascii="Arial" w:hAnsi="Arial" w:cs="Arial"/>
          <w:bCs/>
          <w:color w:val="000000"/>
          <w:lang w:eastAsia="sl-SI"/>
        </w:rPr>
        <w:t>u</w:t>
      </w:r>
      <w:r w:rsidRPr="000409F1">
        <w:rPr>
          <w:rFonts w:ascii="Arial" w:hAnsi="Arial" w:cs="Arial"/>
          <w:bCs/>
          <w:color w:val="000000"/>
          <w:lang w:eastAsia="sl-SI"/>
        </w:rPr>
        <w:t xml:space="preserve">. </w:t>
      </w:r>
      <w:r w:rsidR="00BC049C" w:rsidRPr="000409F1">
        <w:rPr>
          <w:rFonts w:ascii="Arial" w:hAnsi="Arial" w:cs="Arial"/>
          <w:bCs/>
          <w:color w:val="000000"/>
          <w:lang w:eastAsia="sl-SI"/>
        </w:rPr>
        <w:t xml:space="preserve">Opis meril za izbor in postopka izbora projektov je Priloga </w:t>
      </w:r>
      <w:r w:rsidR="005A5BD0">
        <w:rPr>
          <w:rFonts w:ascii="Arial" w:hAnsi="Arial" w:cs="Arial"/>
          <w:bCs/>
          <w:color w:val="000000"/>
          <w:lang w:eastAsia="sl-SI"/>
        </w:rPr>
        <w:t>3</w:t>
      </w:r>
      <w:r w:rsidR="00524EC4" w:rsidRPr="000409F1">
        <w:rPr>
          <w:rFonts w:ascii="Arial" w:hAnsi="Arial" w:cs="Arial"/>
          <w:bCs/>
          <w:color w:val="000000"/>
          <w:lang w:eastAsia="sl-SI"/>
        </w:rPr>
        <w:t xml:space="preserve"> </w:t>
      </w:r>
      <w:r w:rsidR="00BC049C" w:rsidRPr="000409F1">
        <w:rPr>
          <w:rFonts w:ascii="Arial" w:hAnsi="Arial" w:cs="Arial"/>
          <w:bCs/>
          <w:color w:val="000000"/>
          <w:lang w:eastAsia="sl-SI"/>
        </w:rPr>
        <w:t xml:space="preserve">k temu </w:t>
      </w:r>
      <w:r w:rsidR="00574D7C">
        <w:rPr>
          <w:rFonts w:ascii="Arial" w:hAnsi="Arial" w:cs="Arial"/>
          <w:bCs/>
          <w:color w:val="000000"/>
          <w:lang w:eastAsia="sl-SI"/>
        </w:rPr>
        <w:t>D</w:t>
      </w:r>
      <w:r w:rsidR="00BC049C" w:rsidRPr="000409F1">
        <w:rPr>
          <w:rFonts w:ascii="Arial" w:hAnsi="Arial" w:cs="Arial"/>
          <w:bCs/>
          <w:color w:val="000000"/>
          <w:lang w:eastAsia="sl-SI"/>
        </w:rPr>
        <w:t xml:space="preserve">ogovoru in njegov sestavni del. </w:t>
      </w:r>
    </w:p>
    <w:p w14:paraId="034878FD" w14:textId="4FD86CD5" w:rsidR="00994172" w:rsidRPr="007A0D78" w:rsidRDefault="00994172"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Vključeni </w:t>
      </w:r>
      <w:r w:rsidR="007A0D78" w:rsidRPr="000409F1">
        <w:rPr>
          <w:rFonts w:ascii="Arial" w:hAnsi="Arial" w:cs="Arial"/>
          <w:bCs/>
          <w:color w:val="000000"/>
          <w:lang w:eastAsia="sl-SI"/>
        </w:rPr>
        <w:t>regijsk</w:t>
      </w:r>
      <w:r w:rsidR="007A0D78">
        <w:rPr>
          <w:rFonts w:ascii="Arial" w:hAnsi="Arial" w:cs="Arial"/>
          <w:bCs/>
          <w:color w:val="000000"/>
          <w:lang w:eastAsia="sl-SI"/>
        </w:rPr>
        <w:t>i</w:t>
      </w:r>
      <w:r w:rsidR="007A0D78" w:rsidRPr="000409F1">
        <w:rPr>
          <w:rFonts w:ascii="Arial" w:hAnsi="Arial" w:cs="Arial"/>
          <w:bCs/>
          <w:color w:val="000000"/>
          <w:lang w:eastAsia="sl-SI"/>
        </w:rPr>
        <w:t xml:space="preserve"> </w:t>
      </w:r>
      <w:r w:rsidRPr="000409F1">
        <w:rPr>
          <w:rFonts w:ascii="Arial" w:hAnsi="Arial" w:cs="Arial"/>
          <w:bCs/>
          <w:color w:val="000000"/>
          <w:lang w:eastAsia="sl-SI"/>
        </w:rPr>
        <w:t>projekti temeljijo</w:t>
      </w:r>
      <w:r w:rsidRPr="000409F1">
        <w:rPr>
          <w:rFonts w:ascii="Arial" w:hAnsi="Arial" w:cs="Arial"/>
          <w:color w:val="000000"/>
          <w:shd w:val="clear" w:color="auto" w:fill="FFFFFF"/>
          <w:lang w:val="x-none"/>
        </w:rPr>
        <w:t xml:space="preserve"> na </w:t>
      </w:r>
      <w:r w:rsidR="009C3834">
        <w:rPr>
          <w:rFonts w:ascii="Arial" w:hAnsi="Arial" w:cs="Arial"/>
          <w:color w:val="000000"/>
          <w:shd w:val="clear" w:color="auto" w:fill="FFFFFF"/>
        </w:rPr>
        <w:t>R</w:t>
      </w:r>
      <w:r w:rsidR="00BC1096">
        <w:rPr>
          <w:rFonts w:ascii="Arial" w:hAnsi="Arial" w:cs="Arial"/>
          <w:color w:val="000000"/>
          <w:shd w:val="clear" w:color="auto" w:fill="FFFFFF"/>
        </w:rPr>
        <w:t>RP</w:t>
      </w:r>
      <w:r w:rsidRPr="000409F1">
        <w:rPr>
          <w:rFonts w:ascii="Arial" w:hAnsi="Arial" w:cs="Arial"/>
          <w:color w:val="000000"/>
          <w:shd w:val="clear" w:color="auto" w:fill="FFFFFF"/>
          <w:lang w:val="x-none"/>
        </w:rPr>
        <w:t>, uresničuje</w:t>
      </w:r>
      <w:r w:rsidR="007A0D78">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razvojne prioritete razvojne regije in izkorišča</w:t>
      </w:r>
      <w:r w:rsidR="007A0D78">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njene razvojne potenciale; od lokalnega projekta se regijski razlikuje po celovitem reševanju določene problematike v okviru razvojne regije </w:t>
      </w:r>
      <w:r w:rsidRPr="000409F1">
        <w:rPr>
          <w:rFonts w:ascii="Arial" w:hAnsi="Arial" w:cs="Arial"/>
          <w:color w:val="000000"/>
          <w:shd w:val="clear" w:color="auto" w:fill="FFFFFF"/>
        </w:rPr>
        <w:t>oziroma</w:t>
      </w:r>
      <w:r w:rsidRPr="000409F1">
        <w:rPr>
          <w:rFonts w:ascii="Arial" w:hAnsi="Arial" w:cs="Arial"/>
          <w:color w:val="000000"/>
          <w:shd w:val="clear" w:color="auto" w:fill="FFFFFF"/>
          <w:lang w:val="x-none"/>
        </w:rPr>
        <w:t> širšem razvojnem vplivu na razvojno regijo in izven nje</w:t>
      </w:r>
      <w:r w:rsidR="007A0D78">
        <w:rPr>
          <w:rFonts w:ascii="Arial" w:hAnsi="Arial" w:cs="Arial"/>
          <w:color w:val="000000"/>
          <w:shd w:val="clear" w:color="auto" w:fill="FFFFFF"/>
        </w:rPr>
        <w:t>.</w:t>
      </w:r>
    </w:p>
    <w:p w14:paraId="1A5A346C" w14:textId="5FBB3817" w:rsidR="00A70077" w:rsidRDefault="00BC049C"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Vključen</w:t>
      </w:r>
      <w:r w:rsidR="001258ED" w:rsidRPr="000409F1">
        <w:rPr>
          <w:rFonts w:ascii="Arial" w:hAnsi="Arial" w:cs="Arial"/>
          <w:bCs/>
          <w:color w:val="000000"/>
          <w:lang w:eastAsia="sl-SI"/>
        </w:rPr>
        <w:t>i</w:t>
      </w:r>
      <w:r w:rsidRPr="000409F1">
        <w:rPr>
          <w:rFonts w:ascii="Arial" w:hAnsi="Arial" w:cs="Arial"/>
          <w:bCs/>
          <w:color w:val="000000"/>
          <w:lang w:eastAsia="sl-SI"/>
        </w:rPr>
        <w:t xml:space="preserve"> sektorsk</w:t>
      </w:r>
      <w:r w:rsidR="001258ED" w:rsidRPr="000409F1">
        <w:rPr>
          <w:rFonts w:ascii="Arial" w:hAnsi="Arial" w:cs="Arial"/>
          <w:bCs/>
          <w:color w:val="000000"/>
          <w:lang w:eastAsia="sl-SI"/>
        </w:rPr>
        <w:t>i</w:t>
      </w:r>
      <w:r w:rsidRPr="000409F1">
        <w:rPr>
          <w:rFonts w:ascii="Arial" w:hAnsi="Arial" w:cs="Arial"/>
          <w:bCs/>
          <w:color w:val="000000"/>
          <w:lang w:eastAsia="sl-SI"/>
        </w:rPr>
        <w:t xml:space="preserve"> projekt</w:t>
      </w:r>
      <w:r w:rsidR="002E7839" w:rsidRPr="000409F1">
        <w:rPr>
          <w:rFonts w:ascii="Arial" w:hAnsi="Arial" w:cs="Arial"/>
          <w:bCs/>
          <w:color w:val="000000"/>
          <w:lang w:eastAsia="sl-SI"/>
        </w:rPr>
        <w:t>i</w:t>
      </w:r>
      <w:r w:rsidR="001258ED" w:rsidRPr="000409F1">
        <w:rPr>
          <w:rFonts w:ascii="Arial" w:hAnsi="Arial" w:cs="Arial"/>
          <w:bCs/>
          <w:color w:val="000000"/>
          <w:lang w:eastAsia="sl-SI"/>
        </w:rPr>
        <w:t xml:space="preserve"> uresničuje</w:t>
      </w:r>
      <w:r w:rsidR="002E7839" w:rsidRPr="000409F1">
        <w:rPr>
          <w:rFonts w:ascii="Arial" w:hAnsi="Arial" w:cs="Arial"/>
          <w:bCs/>
          <w:color w:val="000000"/>
          <w:lang w:eastAsia="sl-SI"/>
        </w:rPr>
        <w:t>jo</w:t>
      </w:r>
      <w:r w:rsidRPr="000409F1">
        <w:rPr>
          <w:rFonts w:ascii="Arial" w:hAnsi="Arial" w:cs="Arial"/>
          <w:bCs/>
          <w:color w:val="000000"/>
          <w:lang w:eastAsia="sl-SI"/>
        </w:rPr>
        <w:t xml:space="preserve"> program pristojn</w:t>
      </w:r>
      <w:r w:rsidR="00A510A4" w:rsidRPr="000409F1">
        <w:rPr>
          <w:rFonts w:ascii="Arial" w:hAnsi="Arial" w:cs="Arial"/>
          <w:bCs/>
          <w:color w:val="000000"/>
          <w:lang w:eastAsia="sl-SI"/>
        </w:rPr>
        <w:t>ega ministrstva</w:t>
      </w:r>
      <w:r w:rsidRPr="000409F1">
        <w:rPr>
          <w:rFonts w:ascii="Arial" w:hAnsi="Arial" w:cs="Arial"/>
          <w:bCs/>
          <w:color w:val="000000"/>
          <w:lang w:eastAsia="sl-SI"/>
        </w:rPr>
        <w:t xml:space="preserve"> za doseganje ciljev na </w:t>
      </w:r>
      <w:r w:rsidR="00A510A4" w:rsidRPr="000409F1">
        <w:rPr>
          <w:rFonts w:ascii="Arial" w:hAnsi="Arial" w:cs="Arial"/>
          <w:bCs/>
          <w:color w:val="000000"/>
          <w:lang w:eastAsia="sl-SI"/>
        </w:rPr>
        <w:t xml:space="preserve">svojem </w:t>
      </w:r>
      <w:r w:rsidRPr="000409F1">
        <w:rPr>
          <w:rFonts w:ascii="Arial" w:hAnsi="Arial" w:cs="Arial"/>
          <w:bCs/>
          <w:color w:val="000000"/>
          <w:lang w:eastAsia="sl-SI"/>
        </w:rPr>
        <w:t xml:space="preserve">delovnem področju in tudi pomembno </w:t>
      </w:r>
      <w:r w:rsidR="007A0D78" w:rsidRPr="000409F1">
        <w:rPr>
          <w:rFonts w:ascii="Arial" w:hAnsi="Arial" w:cs="Arial"/>
          <w:bCs/>
          <w:color w:val="000000"/>
          <w:lang w:eastAsia="sl-SI"/>
        </w:rPr>
        <w:t>vpliva</w:t>
      </w:r>
      <w:r w:rsidR="007A0D78">
        <w:rPr>
          <w:rFonts w:ascii="Arial" w:hAnsi="Arial" w:cs="Arial"/>
          <w:bCs/>
          <w:color w:val="000000"/>
          <w:lang w:eastAsia="sl-SI"/>
        </w:rPr>
        <w:t>jo</w:t>
      </w:r>
      <w:r w:rsidR="007A0D78" w:rsidRPr="000409F1">
        <w:rPr>
          <w:rFonts w:ascii="Arial" w:hAnsi="Arial" w:cs="Arial"/>
          <w:bCs/>
          <w:color w:val="000000"/>
          <w:lang w:eastAsia="sl-SI"/>
        </w:rPr>
        <w:t xml:space="preserve"> </w:t>
      </w:r>
      <w:r w:rsidRPr="000409F1">
        <w:rPr>
          <w:rFonts w:ascii="Arial" w:hAnsi="Arial" w:cs="Arial"/>
          <w:bCs/>
          <w:color w:val="000000"/>
          <w:lang w:eastAsia="sl-SI"/>
        </w:rPr>
        <w:t xml:space="preserve">na </w:t>
      </w:r>
      <w:r w:rsidR="001264E2" w:rsidRPr="000409F1">
        <w:rPr>
          <w:rFonts w:ascii="Arial" w:hAnsi="Arial" w:cs="Arial"/>
          <w:bCs/>
          <w:color w:val="000000"/>
          <w:lang w:eastAsia="sl-SI"/>
        </w:rPr>
        <w:t>uresničevanje razvojnih prioritet v regiji.</w:t>
      </w:r>
    </w:p>
    <w:p w14:paraId="69D4FAEF" w14:textId="77777777" w:rsidR="005A5BD0" w:rsidRPr="000409F1" w:rsidRDefault="005A5BD0" w:rsidP="000730DB">
      <w:pPr>
        <w:spacing w:afterLines="60" w:after="144" w:line="240" w:lineRule="exact"/>
        <w:jc w:val="both"/>
        <w:rPr>
          <w:rFonts w:ascii="Arial" w:hAnsi="Arial" w:cs="Arial"/>
          <w:bCs/>
          <w:color w:val="000000"/>
          <w:lang w:eastAsia="sl-SI"/>
        </w:rPr>
      </w:pPr>
    </w:p>
    <w:p w14:paraId="42A9833D" w14:textId="2D0D8AA4" w:rsidR="0030374A" w:rsidRPr="004E4C4B" w:rsidRDefault="0030374A" w:rsidP="000730DB">
      <w:pPr>
        <w:pStyle w:val="Odstavekseznama"/>
        <w:numPr>
          <w:ilvl w:val="0"/>
          <w:numId w:val="1"/>
        </w:numPr>
        <w:spacing w:afterLines="60" w:after="144" w:line="240" w:lineRule="exact"/>
        <w:ind w:left="0" w:firstLine="0"/>
        <w:jc w:val="center"/>
        <w:rPr>
          <w:rFonts w:ascii="Arial" w:hAnsi="Arial" w:cs="Arial"/>
          <w:b/>
          <w:color w:val="000000"/>
          <w:sz w:val="22"/>
          <w:szCs w:val="22"/>
        </w:rPr>
      </w:pPr>
    </w:p>
    <w:p w14:paraId="65C3B245" w14:textId="61A43A56" w:rsidR="001D5922" w:rsidRPr="00A70077" w:rsidRDefault="001D5922" w:rsidP="000730DB">
      <w:pPr>
        <w:spacing w:afterLines="60" w:after="144" w:line="240" w:lineRule="exact"/>
        <w:jc w:val="both"/>
        <w:rPr>
          <w:rFonts w:ascii="Arial" w:hAnsi="Arial" w:cs="Arial"/>
          <w:bCs/>
          <w:color w:val="000000"/>
          <w:lang w:eastAsia="sl-SI"/>
        </w:rPr>
      </w:pPr>
      <w:r w:rsidRPr="00A70077">
        <w:rPr>
          <w:rFonts w:ascii="Arial" w:hAnsi="Arial" w:cs="Arial"/>
          <w:bCs/>
          <w:color w:val="000000"/>
          <w:lang w:eastAsia="sl-SI"/>
        </w:rPr>
        <w:t xml:space="preserve">Za izvedo projektov, umeščenih v dogovore, se sklenejo neposredne pogodbe, če so za to zagotovljena proračunska sredstva. Sredstva za sofinanciranje regijskih projektov v skladu s tem </w:t>
      </w:r>
      <w:r w:rsidR="00587745">
        <w:rPr>
          <w:rFonts w:ascii="Arial" w:hAnsi="Arial" w:cs="Arial"/>
          <w:bCs/>
          <w:color w:val="000000"/>
          <w:lang w:eastAsia="sl-SI"/>
        </w:rPr>
        <w:t>D</w:t>
      </w:r>
      <w:r w:rsidRPr="00A70077">
        <w:rPr>
          <w:rFonts w:ascii="Arial" w:hAnsi="Arial" w:cs="Arial"/>
          <w:bCs/>
          <w:color w:val="000000"/>
          <w:lang w:eastAsia="sl-SI"/>
        </w:rPr>
        <w:t>ogovorom se zagotavljajo z državnim proračunom v skladu z javno finančnimi zmožnostmi in dogovorjenimi prioritetami v finančnih načrtih pristojnih ministrstev.</w:t>
      </w:r>
    </w:p>
    <w:p w14:paraId="23C57499" w14:textId="285EB2F4" w:rsidR="001D5922" w:rsidRDefault="001D5922" w:rsidP="000730DB">
      <w:pPr>
        <w:spacing w:afterLines="60" w:after="144" w:line="240" w:lineRule="exact"/>
        <w:jc w:val="both"/>
        <w:rPr>
          <w:rFonts w:ascii="Arial" w:hAnsi="Arial" w:cs="Arial"/>
          <w:b/>
          <w:color w:val="000000"/>
        </w:rPr>
      </w:pPr>
      <w:r w:rsidRPr="00A70077">
        <w:rPr>
          <w:rFonts w:ascii="Arial" w:hAnsi="Arial" w:cs="Arial"/>
          <w:color w:val="000000"/>
          <w:lang w:eastAsia="sl-SI"/>
        </w:rPr>
        <w:t>Projekti, za katere se predvideva sofinanciranje iz sredstev Programa za izvajanje evropske kohezijske politike za obdobje 2021-2027 v Republiki Sloveniji, bodo obravnavani po postopku neposredne potrditve operacij v skladu z Uredbo o izvajanju uredb (EU) in (Euratom) na področju izvajanja evropske kohezijske politike v obdobju 2021–2027 za cilj naložbe za rast in delovna mesta (Uradni list RS, št. 21/23)</w:t>
      </w:r>
      <w:r w:rsidR="00A70077" w:rsidRPr="00A70077">
        <w:rPr>
          <w:rFonts w:ascii="Arial" w:hAnsi="Arial" w:cs="Arial"/>
          <w:color w:val="000000"/>
          <w:lang w:eastAsia="sl-SI"/>
        </w:rPr>
        <w:t>.</w:t>
      </w:r>
    </w:p>
    <w:p w14:paraId="03CA3971" w14:textId="2842A437" w:rsidR="00015AB5" w:rsidRPr="00015AB5" w:rsidRDefault="00015AB5" w:rsidP="00015AB5">
      <w:pPr>
        <w:spacing w:afterLines="60" w:after="144" w:line="240" w:lineRule="exact"/>
        <w:jc w:val="both"/>
        <w:rPr>
          <w:rFonts w:ascii="Arial" w:hAnsi="Arial" w:cs="Arial"/>
          <w:bCs/>
          <w:lang w:eastAsia="sl-SI"/>
        </w:rPr>
      </w:pPr>
      <w:r w:rsidRPr="00015AB5">
        <w:rPr>
          <w:rFonts w:ascii="Arial" w:hAnsi="Arial" w:cs="Arial"/>
          <w:bCs/>
          <w:lang w:eastAsia="sl-SI"/>
        </w:rPr>
        <w:t>Nosilci projektov iz Tabel št. 1, 2, 3 in 4 iz III. točke morajo na posredniško telo po podpisu Dodatka št. 1 k dogovoru za razvoj Severne Primorske (Goriške) razvojne regije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w:t>
      </w:r>
      <w:r w:rsidRPr="00015AB5">
        <w:rPr>
          <w:rFonts w:ascii="Arial" w:hAnsi="Arial" w:cs="Arial"/>
          <w:bCs/>
          <w:color w:val="FF0000"/>
          <w:lang w:eastAsia="sl-SI"/>
        </w:rPr>
        <w:t xml:space="preserve"> </w:t>
      </w:r>
      <w:r w:rsidRPr="00015AB5">
        <w:rPr>
          <w:rFonts w:ascii="Arial" w:hAnsi="Arial" w:cs="Arial"/>
          <w:bCs/>
          <w:lang w:eastAsia="sl-SI"/>
        </w:rPr>
        <w:t>ne bo oddana vloga za NPO, se šteje, da nosilec projekta od oddaje vloge za NPO odstopa, že dano soglasje na predlog projekta pa zapade.</w:t>
      </w:r>
    </w:p>
    <w:p w14:paraId="000A4865" w14:textId="1FA29B0A" w:rsidR="00015AB5" w:rsidRPr="00015AB5" w:rsidRDefault="00015AB5" w:rsidP="00015AB5">
      <w:pPr>
        <w:spacing w:afterLines="60" w:after="144" w:line="240" w:lineRule="exact"/>
        <w:jc w:val="both"/>
        <w:rPr>
          <w:rFonts w:ascii="Arial" w:hAnsi="Arial" w:cs="Arial"/>
          <w:bCs/>
          <w:lang w:eastAsia="sl-SI"/>
        </w:rPr>
      </w:pPr>
      <w:r w:rsidRPr="00015AB5">
        <w:rPr>
          <w:rFonts w:ascii="Arial" w:hAnsi="Arial" w:cs="Arial"/>
          <w:bCs/>
          <w:lang w:eastAsia="sl-SI"/>
        </w:rPr>
        <w:lastRenderedPageBreak/>
        <w:t>Namesto projekta iz III. točke, za katerega do 31. 12. 2026 ne bo podana vloga za NPO, lahko razvojni svet regije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29D142BA" w14:textId="377AA4E5" w:rsidR="001D5922" w:rsidRDefault="001D5922" w:rsidP="001D5922">
      <w:pPr>
        <w:spacing w:afterLines="60" w:after="144" w:line="240" w:lineRule="exact"/>
        <w:rPr>
          <w:rFonts w:ascii="Arial" w:hAnsi="Arial" w:cs="Arial"/>
          <w:b/>
          <w:color w:val="000000"/>
        </w:rPr>
      </w:pPr>
    </w:p>
    <w:p w14:paraId="63A514E4" w14:textId="77777777" w:rsidR="0053459E" w:rsidRPr="000409F1" w:rsidRDefault="0053459E" w:rsidP="000409F1">
      <w:pPr>
        <w:pStyle w:val="Odstavekseznama"/>
        <w:numPr>
          <w:ilvl w:val="0"/>
          <w:numId w:val="1"/>
        </w:numPr>
        <w:spacing w:afterLines="60" w:after="144" w:line="240" w:lineRule="exact"/>
        <w:ind w:left="0"/>
        <w:jc w:val="center"/>
        <w:rPr>
          <w:rFonts w:ascii="Arial" w:hAnsi="Arial" w:cs="Arial"/>
          <w:b/>
          <w:bCs/>
          <w:color w:val="000000"/>
          <w:sz w:val="22"/>
          <w:szCs w:val="22"/>
        </w:rPr>
      </w:pPr>
    </w:p>
    <w:p w14:paraId="55F0B093" w14:textId="717FC692" w:rsidR="003754F1" w:rsidRDefault="00EA256A" w:rsidP="003754F1">
      <w:pPr>
        <w:spacing w:afterLines="60" w:after="144" w:line="240" w:lineRule="exact"/>
        <w:jc w:val="both"/>
        <w:rPr>
          <w:rFonts w:ascii="Arial" w:hAnsi="Arial" w:cs="Arial"/>
          <w:lang w:eastAsia="sl-SI"/>
        </w:rPr>
      </w:pPr>
      <w:r w:rsidRPr="00A70077">
        <w:rPr>
          <w:rFonts w:ascii="Arial" w:hAnsi="Arial" w:cs="Arial"/>
          <w:bCs/>
          <w:lang w:eastAsia="sl-SI"/>
        </w:rPr>
        <w:t xml:space="preserve">Za spremljanje izvajanja </w:t>
      </w:r>
      <w:r w:rsidR="00DB3650">
        <w:rPr>
          <w:rFonts w:ascii="Arial" w:hAnsi="Arial" w:cs="Arial"/>
          <w:bCs/>
          <w:lang w:eastAsia="sl-SI"/>
        </w:rPr>
        <w:t>D</w:t>
      </w:r>
      <w:r w:rsidRPr="00A70077">
        <w:rPr>
          <w:rFonts w:ascii="Arial" w:hAnsi="Arial" w:cs="Arial"/>
          <w:bCs/>
          <w:lang w:eastAsia="sl-SI"/>
        </w:rPr>
        <w:t xml:space="preserve">ogovora s strani regije </w:t>
      </w:r>
      <w:r w:rsidR="003754F1">
        <w:rPr>
          <w:rFonts w:ascii="Arial" w:hAnsi="Arial" w:cs="Arial"/>
          <w:bCs/>
          <w:lang w:eastAsia="sl-SI"/>
        </w:rPr>
        <w:t xml:space="preserve">je </w:t>
      </w:r>
      <w:r w:rsidR="003754F1">
        <w:rPr>
          <w:rFonts w:ascii="Arial" w:hAnsi="Arial" w:cs="Arial"/>
          <w:color w:val="000000"/>
          <w:shd w:val="clear" w:color="auto" w:fill="FFFFFF"/>
        </w:rPr>
        <w:t xml:space="preserve">odgovorna RRA, ki poroča </w:t>
      </w:r>
      <w:r w:rsidR="00574D7C">
        <w:rPr>
          <w:rFonts w:ascii="Arial" w:hAnsi="Arial" w:cs="Arial"/>
          <w:color w:val="000000"/>
          <w:shd w:val="clear" w:color="auto" w:fill="FFFFFF"/>
        </w:rPr>
        <w:t>R</w:t>
      </w:r>
      <w:r w:rsidR="003754F1">
        <w:rPr>
          <w:rFonts w:ascii="Arial" w:hAnsi="Arial" w:cs="Arial"/>
          <w:color w:val="000000"/>
          <w:shd w:val="clear" w:color="auto" w:fill="FFFFFF"/>
        </w:rPr>
        <w:t xml:space="preserve">azvojnemu svetu regije in svetu regije najmanj enkrat letno. </w:t>
      </w:r>
    </w:p>
    <w:p w14:paraId="7BDCBD9F" w14:textId="52D9810F" w:rsidR="001D5922" w:rsidRDefault="00EA256A" w:rsidP="000409F1">
      <w:pPr>
        <w:spacing w:afterLines="60" w:after="144" w:line="240" w:lineRule="exact"/>
        <w:jc w:val="both"/>
        <w:rPr>
          <w:rFonts w:ascii="Arial" w:hAnsi="Arial" w:cs="Arial"/>
          <w:bCs/>
          <w:lang w:eastAsia="sl-SI"/>
        </w:rPr>
      </w:pPr>
      <w:r w:rsidRPr="00A70077">
        <w:rPr>
          <w:rFonts w:ascii="Arial" w:hAnsi="Arial" w:cs="Arial"/>
          <w:bCs/>
          <w:lang w:eastAsia="sl-SI"/>
        </w:rPr>
        <w:t xml:space="preserve">S strani </w:t>
      </w:r>
      <w:r w:rsidR="00574D7C">
        <w:rPr>
          <w:rFonts w:ascii="Arial" w:hAnsi="Arial" w:cs="Arial"/>
          <w:bCs/>
          <w:lang w:eastAsia="sl-SI"/>
        </w:rPr>
        <w:t>M</w:t>
      </w:r>
      <w:r w:rsidRPr="00A70077">
        <w:rPr>
          <w:rFonts w:ascii="Arial" w:hAnsi="Arial" w:cs="Arial"/>
          <w:bCs/>
          <w:lang w:eastAsia="sl-SI"/>
        </w:rPr>
        <w:t xml:space="preserve">inistrstva izvajanje </w:t>
      </w:r>
      <w:r w:rsidR="00574D7C">
        <w:rPr>
          <w:rFonts w:ascii="Arial" w:hAnsi="Arial" w:cs="Arial"/>
          <w:bCs/>
          <w:lang w:eastAsia="sl-SI"/>
        </w:rPr>
        <w:t>D</w:t>
      </w:r>
      <w:r w:rsidRPr="00A70077">
        <w:rPr>
          <w:rFonts w:ascii="Arial" w:hAnsi="Arial" w:cs="Arial"/>
          <w:bCs/>
          <w:lang w:eastAsia="sl-SI"/>
        </w:rPr>
        <w:t>ogovora spremlja skrbnik regije.</w:t>
      </w:r>
      <w:r w:rsidR="00AF3579" w:rsidRPr="00A70077">
        <w:rPr>
          <w:rFonts w:ascii="Arial" w:hAnsi="Arial" w:cs="Arial"/>
          <w:bCs/>
          <w:lang w:eastAsia="sl-SI"/>
        </w:rPr>
        <w:t xml:space="preserve"> </w:t>
      </w:r>
    </w:p>
    <w:p w14:paraId="272E8A4F" w14:textId="77777777" w:rsidR="00A70077" w:rsidRPr="00A70077" w:rsidRDefault="00A70077" w:rsidP="000409F1">
      <w:pPr>
        <w:spacing w:afterLines="60" w:after="144" w:line="240" w:lineRule="exact"/>
        <w:jc w:val="both"/>
        <w:rPr>
          <w:rFonts w:ascii="Arial" w:hAnsi="Arial" w:cs="Arial"/>
          <w:bCs/>
          <w:lang w:eastAsia="sl-SI"/>
        </w:rPr>
      </w:pPr>
    </w:p>
    <w:p w14:paraId="2D9271DF" w14:textId="77777777" w:rsidR="00EF2012" w:rsidRPr="000409F1" w:rsidRDefault="00EF2012" w:rsidP="000409F1">
      <w:pPr>
        <w:pStyle w:val="Odstavekseznama"/>
        <w:numPr>
          <w:ilvl w:val="0"/>
          <w:numId w:val="1"/>
        </w:numPr>
        <w:spacing w:afterLines="60" w:after="144" w:line="240" w:lineRule="exact"/>
        <w:ind w:left="0"/>
        <w:jc w:val="center"/>
        <w:rPr>
          <w:rFonts w:ascii="Arial" w:hAnsi="Arial" w:cs="Arial"/>
          <w:bCs/>
          <w:color w:val="000000"/>
          <w:sz w:val="22"/>
          <w:szCs w:val="22"/>
        </w:rPr>
      </w:pPr>
    </w:p>
    <w:p w14:paraId="69FC1CCF" w14:textId="4ADABE6C" w:rsidR="00EF2012" w:rsidRPr="000409F1" w:rsidRDefault="00DA647B" w:rsidP="000409F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exact"/>
        <w:jc w:val="both"/>
        <w:rPr>
          <w:rFonts w:ascii="Arial" w:hAnsi="Arial" w:cs="Arial"/>
        </w:rPr>
      </w:pPr>
      <w:r w:rsidRPr="000409F1">
        <w:rPr>
          <w:rFonts w:ascii="Arial" w:hAnsi="Arial" w:cs="Arial"/>
          <w:bCs/>
          <w:color w:val="000000"/>
          <w:lang w:eastAsia="sl-SI"/>
        </w:rPr>
        <w:t>Stranki dogovora bosta</w:t>
      </w:r>
      <w:r w:rsidR="00EF2012" w:rsidRPr="000409F1">
        <w:rPr>
          <w:rFonts w:ascii="Arial" w:hAnsi="Arial" w:cs="Arial"/>
          <w:bCs/>
          <w:color w:val="000000"/>
        </w:rPr>
        <w:t xml:space="preserve"> v</w:t>
      </w:r>
      <w:r w:rsidRPr="000409F1">
        <w:rPr>
          <w:rFonts w:ascii="Arial" w:hAnsi="Arial" w:cs="Arial"/>
          <w:bCs/>
          <w:color w:val="000000"/>
        </w:rPr>
        <w:t xml:space="preserve">se morebitne spore, ki bi izvirali iz tega </w:t>
      </w:r>
      <w:r w:rsidR="00DB3650">
        <w:rPr>
          <w:rFonts w:ascii="Arial" w:hAnsi="Arial" w:cs="Arial"/>
          <w:bCs/>
          <w:color w:val="000000"/>
        </w:rPr>
        <w:t>D</w:t>
      </w:r>
      <w:r w:rsidRPr="000409F1">
        <w:rPr>
          <w:rFonts w:ascii="Arial" w:hAnsi="Arial" w:cs="Arial"/>
          <w:bCs/>
          <w:color w:val="000000"/>
        </w:rPr>
        <w:t>ogovora, reševali sporazumno</w:t>
      </w:r>
      <w:r w:rsidR="00EF2012" w:rsidRPr="000409F1">
        <w:rPr>
          <w:rFonts w:ascii="Arial" w:hAnsi="Arial" w:cs="Arial"/>
          <w:bCs/>
          <w:color w:val="000000"/>
        </w:rPr>
        <w:t xml:space="preserve">. </w:t>
      </w:r>
      <w:r w:rsidR="00EF2012" w:rsidRPr="000409F1">
        <w:rPr>
          <w:rFonts w:ascii="Arial" w:hAnsi="Arial" w:cs="Arial"/>
        </w:rPr>
        <w:t>Če sporazumna rešitev ni dosežena, o sporu odloči stvarno pristojno sodišče v Ljubljani.</w:t>
      </w:r>
    </w:p>
    <w:p w14:paraId="15EDAF29" w14:textId="0D6CE523" w:rsidR="001D5922" w:rsidRPr="000409F1" w:rsidRDefault="001D5922" w:rsidP="001D5922">
      <w:pPr>
        <w:spacing w:afterLines="60" w:after="144" w:line="240" w:lineRule="exact"/>
        <w:jc w:val="both"/>
        <w:rPr>
          <w:rFonts w:ascii="Arial" w:hAnsi="Arial" w:cs="Arial"/>
          <w:bCs/>
          <w:color w:val="000000"/>
          <w:lang w:eastAsia="sl-SI"/>
        </w:rPr>
      </w:pPr>
      <w:r w:rsidRPr="000409F1">
        <w:rPr>
          <w:rFonts w:ascii="Arial" w:hAnsi="Arial" w:cs="Arial"/>
        </w:rPr>
        <w:t xml:space="preserve">Morebitne spremembe in dopolnitve </w:t>
      </w:r>
      <w:r w:rsidR="00574D7C">
        <w:rPr>
          <w:rFonts w:ascii="Arial" w:hAnsi="Arial" w:cs="Arial"/>
        </w:rPr>
        <w:t>D</w:t>
      </w:r>
      <w:r w:rsidRPr="000409F1">
        <w:rPr>
          <w:rFonts w:ascii="Arial" w:hAnsi="Arial" w:cs="Arial"/>
        </w:rPr>
        <w:t xml:space="preserve">ogovora se sklenejo z dodatkom k </w:t>
      </w:r>
      <w:r w:rsidR="00DB3650">
        <w:rPr>
          <w:rFonts w:ascii="Arial" w:hAnsi="Arial" w:cs="Arial"/>
        </w:rPr>
        <w:t>D</w:t>
      </w:r>
      <w:r w:rsidRPr="000409F1">
        <w:rPr>
          <w:rFonts w:ascii="Arial" w:hAnsi="Arial" w:cs="Arial"/>
        </w:rPr>
        <w:t>ogovoru</w:t>
      </w:r>
      <w:r w:rsidR="00A70077">
        <w:rPr>
          <w:rFonts w:ascii="Arial" w:hAnsi="Arial" w:cs="Arial"/>
        </w:rPr>
        <w:t>.</w:t>
      </w:r>
      <w:r w:rsidRPr="000409F1">
        <w:rPr>
          <w:rFonts w:ascii="Arial" w:hAnsi="Arial" w:cs="Arial"/>
          <w:bCs/>
          <w:color w:val="000000"/>
          <w:lang w:eastAsia="sl-SI"/>
        </w:rPr>
        <w:t xml:space="preserve"> </w:t>
      </w:r>
    </w:p>
    <w:p w14:paraId="6C2C1867" w14:textId="220D0CF2" w:rsidR="00EF2012" w:rsidRDefault="00EF2012" w:rsidP="000409F1">
      <w:pPr>
        <w:pStyle w:val="Odstavekseznama"/>
        <w:spacing w:line="240" w:lineRule="exact"/>
        <w:ind w:left="0"/>
        <w:rPr>
          <w:rFonts w:ascii="Arial" w:hAnsi="Arial" w:cs="Arial"/>
          <w:sz w:val="22"/>
          <w:szCs w:val="22"/>
        </w:rPr>
      </w:pPr>
    </w:p>
    <w:p w14:paraId="69B66346" w14:textId="77777777" w:rsidR="000C3D05" w:rsidRPr="000409F1" w:rsidRDefault="000C3D05" w:rsidP="000409F1">
      <w:pPr>
        <w:pStyle w:val="Odstavekseznama"/>
        <w:spacing w:line="240" w:lineRule="exact"/>
        <w:ind w:left="0"/>
        <w:rPr>
          <w:rFonts w:ascii="Arial" w:hAnsi="Arial" w:cs="Arial"/>
          <w:sz w:val="22"/>
          <w:szCs w:val="22"/>
        </w:rPr>
      </w:pPr>
    </w:p>
    <w:p w14:paraId="60F6F81E" w14:textId="77777777" w:rsidR="00B2550A" w:rsidRPr="000409F1" w:rsidRDefault="00B2550A" w:rsidP="00A70077">
      <w:pPr>
        <w:pStyle w:val="Odstavekseznama"/>
        <w:numPr>
          <w:ilvl w:val="0"/>
          <w:numId w:val="1"/>
        </w:numPr>
        <w:spacing w:afterLines="60" w:after="144" w:line="240" w:lineRule="exact"/>
        <w:ind w:left="0"/>
        <w:jc w:val="center"/>
        <w:rPr>
          <w:rFonts w:ascii="Arial" w:hAnsi="Arial" w:cs="Arial"/>
          <w:bCs/>
          <w:color w:val="000000"/>
          <w:sz w:val="22"/>
          <w:szCs w:val="22"/>
        </w:rPr>
      </w:pPr>
    </w:p>
    <w:p w14:paraId="6BB7E8BD" w14:textId="4461BDCF" w:rsidR="001D5922" w:rsidRDefault="001D5922" w:rsidP="001D5922">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Ta </w:t>
      </w:r>
      <w:r w:rsidR="00DB3650">
        <w:rPr>
          <w:rFonts w:ascii="Arial" w:hAnsi="Arial" w:cs="Arial"/>
          <w:bCs/>
          <w:color w:val="000000"/>
          <w:lang w:eastAsia="sl-SI"/>
        </w:rPr>
        <w:t>D</w:t>
      </w:r>
      <w:r w:rsidRPr="000409F1">
        <w:rPr>
          <w:rFonts w:ascii="Arial" w:hAnsi="Arial" w:cs="Arial"/>
          <w:bCs/>
          <w:color w:val="000000"/>
          <w:lang w:eastAsia="sl-SI"/>
        </w:rPr>
        <w:t xml:space="preserve">ogovor začne veljati z dnem podpisa obeh strank. </w:t>
      </w:r>
    </w:p>
    <w:p w14:paraId="7AB36891" w14:textId="77777777" w:rsidR="001D5922" w:rsidRPr="000409F1" w:rsidDel="001D5922" w:rsidRDefault="001D5922" w:rsidP="000409F1">
      <w:pPr>
        <w:spacing w:afterLines="60" w:after="144" w:line="240" w:lineRule="exact"/>
        <w:jc w:val="both"/>
        <w:rPr>
          <w:rFonts w:ascii="Arial" w:hAnsi="Arial" w:cs="Arial"/>
          <w:bCs/>
          <w:color w:val="000000"/>
          <w:lang w:eastAsia="sl-SI"/>
        </w:rPr>
      </w:pPr>
    </w:p>
    <w:p w14:paraId="141EA322" w14:textId="77777777" w:rsidR="00EF2012" w:rsidRPr="000409F1" w:rsidRDefault="00EF2012" w:rsidP="000409F1">
      <w:pPr>
        <w:pStyle w:val="Odstavekseznama"/>
        <w:numPr>
          <w:ilvl w:val="0"/>
          <w:numId w:val="1"/>
        </w:numPr>
        <w:spacing w:afterLines="60" w:after="144" w:line="240" w:lineRule="exact"/>
        <w:ind w:left="0"/>
        <w:jc w:val="center"/>
        <w:rPr>
          <w:rFonts w:ascii="Arial" w:hAnsi="Arial" w:cs="Arial"/>
          <w:bCs/>
          <w:color w:val="000000"/>
          <w:sz w:val="22"/>
          <w:szCs w:val="22"/>
        </w:rPr>
      </w:pPr>
    </w:p>
    <w:p w14:paraId="75747BEC" w14:textId="0AA83013" w:rsidR="00B2550A" w:rsidRPr="000409F1" w:rsidRDefault="00B2550A"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Dogovor je</w:t>
      </w:r>
      <w:r w:rsidR="00677F63" w:rsidRPr="000409F1">
        <w:rPr>
          <w:rFonts w:ascii="Arial" w:hAnsi="Arial" w:cs="Arial"/>
          <w:bCs/>
          <w:color w:val="000000"/>
          <w:lang w:eastAsia="sl-SI"/>
        </w:rPr>
        <w:t xml:space="preserve"> sklenjen v</w:t>
      </w:r>
      <w:r w:rsidR="00F646DF">
        <w:rPr>
          <w:rFonts w:ascii="Arial" w:hAnsi="Arial" w:cs="Arial"/>
          <w:bCs/>
          <w:color w:val="000000"/>
          <w:lang w:eastAsia="sl-SI"/>
        </w:rPr>
        <w:t xml:space="preserve"> dveh (2)</w:t>
      </w:r>
      <w:r w:rsidR="00677F63" w:rsidRPr="000409F1">
        <w:rPr>
          <w:rFonts w:ascii="Arial" w:hAnsi="Arial" w:cs="Arial"/>
          <w:bCs/>
          <w:color w:val="000000"/>
          <w:lang w:eastAsia="sl-SI"/>
        </w:rPr>
        <w:t xml:space="preserve"> izvodih, od katerih prejme</w:t>
      </w:r>
      <w:r w:rsidR="00F646DF">
        <w:rPr>
          <w:rFonts w:ascii="Arial" w:hAnsi="Arial" w:cs="Arial"/>
          <w:bCs/>
          <w:color w:val="000000"/>
          <w:lang w:eastAsia="sl-SI"/>
        </w:rPr>
        <w:t>ta</w:t>
      </w:r>
      <w:r w:rsidR="00677F63" w:rsidRPr="000409F1">
        <w:rPr>
          <w:rFonts w:ascii="Arial" w:hAnsi="Arial" w:cs="Arial"/>
          <w:bCs/>
          <w:color w:val="000000"/>
          <w:lang w:eastAsia="sl-SI"/>
        </w:rPr>
        <w:t xml:space="preserve"> </w:t>
      </w:r>
      <w:r w:rsidR="00EF2012" w:rsidRPr="000409F1">
        <w:rPr>
          <w:rFonts w:ascii="Arial" w:hAnsi="Arial" w:cs="Arial"/>
          <w:bCs/>
          <w:color w:val="000000"/>
          <w:lang w:eastAsia="sl-SI"/>
        </w:rPr>
        <w:t xml:space="preserve">vsaka stranka </w:t>
      </w:r>
      <w:r w:rsidR="00F646DF">
        <w:rPr>
          <w:rFonts w:ascii="Arial" w:hAnsi="Arial" w:cs="Arial"/>
          <w:bCs/>
          <w:color w:val="000000"/>
          <w:lang w:eastAsia="sl-SI"/>
        </w:rPr>
        <w:t>en</w:t>
      </w:r>
      <w:r w:rsidR="00EF2012" w:rsidRPr="000409F1">
        <w:rPr>
          <w:rFonts w:ascii="Arial" w:hAnsi="Arial" w:cs="Arial"/>
          <w:bCs/>
          <w:color w:val="000000"/>
          <w:lang w:eastAsia="sl-SI"/>
        </w:rPr>
        <w:t xml:space="preserve"> (</w:t>
      </w:r>
      <w:r w:rsidR="00F646DF">
        <w:rPr>
          <w:rFonts w:ascii="Arial" w:hAnsi="Arial" w:cs="Arial"/>
          <w:bCs/>
          <w:color w:val="000000"/>
          <w:lang w:eastAsia="sl-SI"/>
        </w:rPr>
        <w:t>1</w:t>
      </w:r>
      <w:r w:rsidR="00EF2012" w:rsidRPr="000409F1">
        <w:rPr>
          <w:rFonts w:ascii="Arial" w:hAnsi="Arial" w:cs="Arial"/>
          <w:bCs/>
          <w:color w:val="000000"/>
          <w:lang w:eastAsia="sl-SI"/>
        </w:rPr>
        <w:t>) izvod</w:t>
      </w:r>
      <w:r w:rsidRPr="000409F1">
        <w:rPr>
          <w:rFonts w:ascii="Arial" w:hAnsi="Arial" w:cs="Arial"/>
          <w:bCs/>
          <w:color w:val="000000"/>
          <w:lang w:eastAsia="sl-SI"/>
        </w:rPr>
        <w:t xml:space="preserve">. </w:t>
      </w:r>
      <w:r w:rsidR="00F646DF">
        <w:rPr>
          <w:rFonts w:ascii="Arial" w:hAnsi="Arial" w:cs="Arial"/>
          <w:bCs/>
          <w:color w:val="000000"/>
          <w:lang w:eastAsia="sl-SI"/>
        </w:rPr>
        <w:t>Izvod r</w:t>
      </w:r>
      <w:r w:rsidR="006760A4">
        <w:rPr>
          <w:rFonts w:ascii="Arial" w:hAnsi="Arial" w:cs="Arial"/>
          <w:bCs/>
          <w:color w:val="000000"/>
          <w:lang w:eastAsia="sl-SI"/>
        </w:rPr>
        <w:t>azvojn</w:t>
      </w:r>
      <w:r w:rsidR="00F646DF">
        <w:rPr>
          <w:rFonts w:ascii="Arial" w:hAnsi="Arial" w:cs="Arial"/>
          <w:bCs/>
          <w:color w:val="000000"/>
          <w:lang w:eastAsia="sl-SI"/>
        </w:rPr>
        <w:t>ega</w:t>
      </w:r>
      <w:r w:rsidR="006760A4">
        <w:rPr>
          <w:rFonts w:ascii="Arial" w:hAnsi="Arial" w:cs="Arial"/>
          <w:bCs/>
          <w:color w:val="000000"/>
          <w:lang w:eastAsia="sl-SI"/>
        </w:rPr>
        <w:t xml:space="preserve"> svet</w:t>
      </w:r>
      <w:r w:rsidR="00F646DF">
        <w:rPr>
          <w:rFonts w:ascii="Arial" w:hAnsi="Arial" w:cs="Arial"/>
          <w:bCs/>
          <w:color w:val="000000"/>
          <w:lang w:eastAsia="sl-SI"/>
        </w:rPr>
        <w:t>a</w:t>
      </w:r>
      <w:r w:rsidR="006760A4">
        <w:rPr>
          <w:rFonts w:ascii="Arial" w:hAnsi="Arial" w:cs="Arial"/>
          <w:bCs/>
          <w:color w:val="000000"/>
          <w:lang w:eastAsia="sl-SI"/>
        </w:rPr>
        <w:t xml:space="preserve"> regije</w:t>
      </w:r>
      <w:r w:rsidR="00EF2012" w:rsidRPr="000409F1">
        <w:rPr>
          <w:rFonts w:ascii="Arial" w:hAnsi="Arial" w:cs="Arial"/>
          <w:bCs/>
          <w:color w:val="000000"/>
          <w:lang w:eastAsia="sl-SI"/>
        </w:rPr>
        <w:t xml:space="preserve"> </w:t>
      </w:r>
      <w:r w:rsidR="00F646DF">
        <w:rPr>
          <w:rFonts w:ascii="Arial" w:hAnsi="Arial" w:cs="Arial"/>
          <w:bCs/>
          <w:color w:val="000000"/>
          <w:lang w:eastAsia="sl-SI"/>
        </w:rPr>
        <w:t>hrani</w:t>
      </w:r>
      <w:r w:rsidR="00EF2012" w:rsidRPr="000409F1">
        <w:rPr>
          <w:rFonts w:ascii="Arial" w:hAnsi="Arial" w:cs="Arial"/>
          <w:bCs/>
          <w:color w:val="000000"/>
          <w:lang w:eastAsia="sl-SI"/>
        </w:rPr>
        <w:t xml:space="preserve"> RRA.</w:t>
      </w:r>
      <w:r w:rsidR="00235479">
        <w:rPr>
          <w:rFonts w:ascii="Arial" w:hAnsi="Arial" w:cs="Arial"/>
          <w:bCs/>
          <w:color w:val="000000"/>
          <w:lang w:eastAsia="sl-SI"/>
        </w:rPr>
        <w:t xml:space="preserve"> Ministrstva, pristojna za izvedbo projektov </w:t>
      </w:r>
      <w:r w:rsidR="00DB3650">
        <w:rPr>
          <w:rFonts w:ascii="Arial" w:hAnsi="Arial" w:cs="Arial"/>
          <w:bCs/>
          <w:color w:val="000000"/>
          <w:lang w:eastAsia="sl-SI"/>
        </w:rPr>
        <w:t>D</w:t>
      </w:r>
      <w:r w:rsidR="00235479">
        <w:rPr>
          <w:rFonts w:ascii="Arial" w:hAnsi="Arial" w:cs="Arial"/>
          <w:bCs/>
          <w:color w:val="000000"/>
          <w:lang w:eastAsia="sl-SI"/>
        </w:rPr>
        <w:t xml:space="preserve">ogovora, prejmejo elektronski izvod </w:t>
      </w:r>
      <w:r w:rsidR="000C3D05">
        <w:rPr>
          <w:rFonts w:ascii="Arial" w:hAnsi="Arial" w:cs="Arial"/>
          <w:bCs/>
          <w:color w:val="000000"/>
          <w:lang w:eastAsia="sl-SI"/>
        </w:rPr>
        <w:t xml:space="preserve">podpisanega </w:t>
      </w:r>
      <w:r w:rsidR="00DB3650">
        <w:rPr>
          <w:rFonts w:ascii="Arial" w:hAnsi="Arial" w:cs="Arial"/>
          <w:bCs/>
          <w:color w:val="000000"/>
          <w:lang w:eastAsia="sl-SI"/>
        </w:rPr>
        <w:t>D</w:t>
      </w:r>
      <w:r w:rsidR="00235479">
        <w:rPr>
          <w:rFonts w:ascii="Arial" w:hAnsi="Arial" w:cs="Arial"/>
          <w:bCs/>
          <w:color w:val="000000"/>
          <w:lang w:eastAsia="sl-SI"/>
        </w:rPr>
        <w:t xml:space="preserve">ogovora.   </w:t>
      </w:r>
    </w:p>
    <w:p w14:paraId="7F5F434F" w14:textId="129F707E" w:rsidR="00B2550A" w:rsidRDefault="00B2550A" w:rsidP="000409F1">
      <w:pPr>
        <w:spacing w:afterLines="60" w:after="144" w:line="240" w:lineRule="exact"/>
        <w:jc w:val="both"/>
        <w:rPr>
          <w:rFonts w:ascii="Arial" w:hAnsi="Arial" w:cs="Arial"/>
          <w:bCs/>
          <w:color w:val="000000"/>
          <w:lang w:eastAsia="sl-SI"/>
        </w:rPr>
      </w:pPr>
    </w:p>
    <w:p w14:paraId="2869909E" w14:textId="7A376281" w:rsidR="000E2898" w:rsidRDefault="00B33983" w:rsidP="000409F1">
      <w:pPr>
        <w:spacing w:afterLines="60" w:after="144" w:line="240" w:lineRule="exact"/>
        <w:jc w:val="both"/>
        <w:rPr>
          <w:rFonts w:ascii="Arial" w:hAnsi="Arial" w:cs="Arial"/>
          <w:bCs/>
          <w:color w:val="000000"/>
          <w:lang w:eastAsia="sl-SI"/>
        </w:rPr>
      </w:pPr>
      <w:r>
        <w:rPr>
          <w:rFonts w:ascii="Arial" w:hAnsi="Arial" w:cs="Arial"/>
          <w:bCs/>
          <w:color w:val="000000"/>
          <w:lang w:eastAsia="sl-SI"/>
        </w:rPr>
        <w:t>Številka: 3030-33/2023-1630-</w:t>
      </w:r>
      <w:r w:rsidR="00A83592">
        <w:rPr>
          <w:rFonts w:ascii="Arial" w:hAnsi="Arial" w:cs="Arial"/>
          <w:bCs/>
          <w:color w:val="000000"/>
          <w:lang w:eastAsia="sl-SI"/>
        </w:rPr>
        <w:t>89</w:t>
      </w:r>
    </w:p>
    <w:p w14:paraId="077A23D4" w14:textId="77777777" w:rsidR="000B2C00" w:rsidRDefault="000B2C00" w:rsidP="000B2C00">
      <w:pPr>
        <w:pStyle w:val="Brezrazmikov"/>
        <w:rPr>
          <w:rFonts w:ascii="Arial" w:hAnsi="Arial" w:cs="Arial"/>
          <w:b/>
          <w:bCs/>
          <w:lang w:eastAsia="sl-SI"/>
        </w:rPr>
      </w:pPr>
    </w:p>
    <w:p w14:paraId="3AA5F406" w14:textId="77777777" w:rsidR="000B2C00" w:rsidRDefault="000B2C00" w:rsidP="000B2C00">
      <w:pPr>
        <w:pStyle w:val="Brezrazmikov"/>
        <w:rPr>
          <w:rFonts w:ascii="Arial" w:hAnsi="Arial" w:cs="Arial"/>
          <w:b/>
          <w:bCs/>
          <w:lang w:eastAsia="sl-SI"/>
        </w:rPr>
      </w:pPr>
    </w:p>
    <w:p w14:paraId="17F02970" w14:textId="73BD279F" w:rsidR="00015AB5" w:rsidRPr="000B2C00" w:rsidRDefault="00015AB5" w:rsidP="000B2C00">
      <w:pPr>
        <w:pStyle w:val="Brezrazmikov"/>
        <w:rPr>
          <w:rFonts w:ascii="Arial" w:hAnsi="Arial" w:cs="Arial"/>
          <w:lang w:eastAsia="sl-SI"/>
        </w:rPr>
      </w:pPr>
      <w:r w:rsidRPr="000B2C00">
        <w:rPr>
          <w:rFonts w:ascii="Arial" w:hAnsi="Arial" w:cs="Arial"/>
          <w:lang w:eastAsia="sl-SI"/>
        </w:rPr>
        <w:t>PRILOGE:</w:t>
      </w:r>
    </w:p>
    <w:p w14:paraId="73727085" w14:textId="3C411098" w:rsidR="00015AB5" w:rsidRPr="000B2C00" w:rsidRDefault="00015AB5" w:rsidP="000B2C00">
      <w:pPr>
        <w:pStyle w:val="Brezrazmikov"/>
        <w:rPr>
          <w:rFonts w:ascii="Arial" w:hAnsi="Arial" w:cs="Arial"/>
        </w:rPr>
      </w:pPr>
      <w:r w:rsidRPr="000B2C00">
        <w:rPr>
          <w:rFonts w:ascii="Arial" w:hAnsi="Arial" w:cs="Arial"/>
          <w:color w:val="000000"/>
          <w:u w:val="single"/>
          <w:lang w:eastAsia="sl-SI"/>
        </w:rPr>
        <w:t>Priloga 1:</w:t>
      </w:r>
      <w:r w:rsidR="00B33983" w:rsidRPr="000B2C00">
        <w:rPr>
          <w:rFonts w:ascii="Arial" w:hAnsi="Arial" w:cs="Arial"/>
          <w:color w:val="000000"/>
          <w:lang w:eastAsia="sl-SI"/>
        </w:rPr>
        <w:t xml:space="preserve"> </w:t>
      </w:r>
      <w:r w:rsidRPr="000B2C00">
        <w:rPr>
          <w:rFonts w:ascii="Arial" w:hAnsi="Arial" w:cs="Arial"/>
          <w:color w:val="000000"/>
          <w:lang w:eastAsia="sl-SI"/>
        </w:rPr>
        <w:t xml:space="preserve">Povzetek RRP s predstavitvijo razvojnih specializacij regije, strateških razvojnih ciljev regije </w:t>
      </w:r>
      <w:r w:rsidRPr="000B2C00">
        <w:rPr>
          <w:rFonts w:ascii="Arial" w:hAnsi="Arial" w:cs="Arial"/>
        </w:rPr>
        <w:t>ter prioritet in ukrepov (v elektronski obliki)</w:t>
      </w:r>
    </w:p>
    <w:p w14:paraId="08539F6C" w14:textId="27266BAA" w:rsidR="00015AB5" w:rsidRPr="000B2C00" w:rsidRDefault="00015AB5" w:rsidP="000B2C00">
      <w:pPr>
        <w:pStyle w:val="Brezrazmikov"/>
        <w:rPr>
          <w:rFonts w:ascii="Arial" w:hAnsi="Arial" w:cs="Arial"/>
        </w:rPr>
      </w:pPr>
      <w:r w:rsidRPr="000B2C00">
        <w:rPr>
          <w:rFonts w:ascii="Arial" w:hAnsi="Arial" w:cs="Arial"/>
          <w:u w:val="single"/>
        </w:rPr>
        <w:t>Priloga 2:</w:t>
      </w:r>
      <w:r w:rsidRPr="000B2C00">
        <w:rPr>
          <w:rFonts w:ascii="Arial" w:hAnsi="Arial" w:cs="Arial"/>
        </w:rPr>
        <w:t xml:space="preserve"> Predstavitev projektov (Obrazci 2 iz povabila v elektronski obliki)</w:t>
      </w:r>
    </w:p>
    <w:p w14:paraId="0B17A484" w14:textId="659FE5B8" w:rsidR="00015AB5" w:rsidRPr="000B2C00" w:rsidRDefault="000B2C00" w:rsidP="00015AB5">
      <w:pPr>
        <w:pStyle w:val="Brezrazmikov"/>
        <w:numPr>
          <w:ilvl w:val="1"/>
          <w:numId w:val="25"/>
        </w:numPr>
        <w:rPr>
          <w:rFonts w:ascii="Arial" w:hAnsi="Arial" w:cs="Arial"/>
          <w:sz w:val="20"/>
          <w:szCs w:val="20"/>
        </w:rPr>
      </w:pPr>
      <w:r>
        <w:rPr>
          <w:rFonts w:ascii="Arial" w:hAnsi="Arial" w:cs="Arial"/>
          <w:sz w:val="20"/>
          <w:szCs w:val="20"/>
        </w:rPr>
        <w:t xml:space="preserve"> </w:t>
      </w:r>
      <w:r w:rsidR="00015AB5" w:rsidRPr="000B2C00">
        <w:rPr>
          <w:rFonts w:ascii="Arial" w:hAnsi="Arial" w:cs="Arial"/>
          <w:sz w:val="20"/>
          <w:szCs w:val="20"/>
        </w:rPr>
        <w:t xml:space="preserve">PONI – GORIŠKA Podjetno nad izzive </w:t>
      </w:r>
    </w:p>
    <w:p w14:paraId="250F0ADC" w14:textId="423CB97B" w:rsidR="00015AB5" w:rsidRPr="000B2C00" w:rsidRDefault="000B2C00" w:rsidP="00015AB5">
      <w:pPr>
        <w:pStyle w:val="Brezrazmikov"/>
        <w:numPr>
          <w:ilvl w:val="1"/>
          <w:numId w:val="25"/>
        </w:numPr>
        <w:rPr>
          <w:rFonts w:ascii="Arial" w:hAnsi="Arial" w:cs="Arial"/>
          <w:sz w:val="20"/>
          <w:szCs w:val="20"/>
        </w:rPr>
      </w:pPr>
      <w:r>
        <w:rPr>
          <w:rFonts w:ascii="Arial" w:hAnsi="Arial" w:cs="Arial"/>
          <w:color w:val="000000"/>
          <w:sz w:val="20"/>
          <w:szCs w:val="20"/>
          <w:lang w:eastAsia="sl-SI"/>
        </w:rPr>
        <w:t xml:space="preserve"> </w:t>
      </w:r>
      <w:r w:rsidR="00015AB5" w:rsidRPr="000B2C00">
        <w:rPr>
          <w:rFonts w:ascii="Arial" w:hAnsi="Arial" w:cs="Arial"/>
          <w:color w:val="000000"/>
          <w:sz w:val="20"/>
          <w:szCs w:val="20"/>
          <w:lang w:eastAsia="sl-SI"/>
        </w:rPr>
        <w:t>Inkubator Goriške regije Nova Gorica</w:t>
      </w:r>
      <w:r w:rsidR="00015AB5" w:rsidRPr="000B2C00">
        <w:rPr>
          <w:rFonts w:ascii="Arial" w:hAnsi="Arial" w:cs="Arial"/>
          <w:sz w:val="20"/>
          <w:szCs w:val="20"/>
        </w:rPr>
        <w:t xml:space="preserve"> </w:t>
      </w:r>
    </w:p>
    <w:p w14:paraId="4D206885" w14:textId="2EA48444" w:rsidR="00015AB5" w:rsidRPr="000B2C00" w:rsidRDefault="000B2C00" w:rsidP="00015AB5">
      <w:pPr>
        <w:pStyle w:val="Brezrazmikov"/>
        <w:numPr>
          <w:ilvl w:val="1"/>
          <w:numId w:val="25"/>
        </w:numPr>
        <w:rPr>
          <w:rFonts w:ascii="Arial" w:hAnsi="Arial" w:cs="Arial"/>
          <w:sz w:val="20"/>
          <w:szCs w:val="20"/>
        </w:rPr>
      </w:pPr>
      <w:r>
        <w:rPr>
          <w:rFonts w:ascii="Arial" w:hAnsi="Arial" w:cs="Arial"/>
          <w:color w:val="000000"/>
          <w:sz w:val="20"/>
          <w:szCs w:val="20"/>
          <w:lang w:eastAsia="sl-SI"/>
        </w:rPr>
        <w:t xml:space="preserve"> </w:t>
      </w:r>
      <w:r w:rsidR="00015AB5" w:rsidRPr="000B2C00">
        <w:rPr>
          <w:rFonts w:ascii="Arial" w:hAnsi="Arial" w:cs="Arial"/>
          <w:color w:val="000000"/>
          <w:sz w:val="20"/>
          <w:szCs w:val="20"/>
          <w:lang w:eastAsia="sl-SI"/>
        </w:rPr>
        <w:t>Regionalna oskrba s pitno vodo iz VS Mrzlek (Nadgradnja vodovodnega sistema Mrzlek)</w:t>
      </w:r>
    </w:p>
    <w:p w14:paraId="6F56A4E8" w14:textId="787303B6" w:rsidR="00015AB5" w:rsidRPr="000B2C00" w:rsidRDefault="000B2C00" w:rsidP="00015AB5">
      <w:pPr>
        <w:pStyle w:val="Brezrazmikov"/>
        <w:numPr>
          <w:ilvl w:val="1"/>
          <w:numId w:val="25"/>
        </w:numPr>
        <w:rPr>
          <w:rFonts w:ascii="Arial" w:hAnsi="Arial" w:cs="Arial"/>
          <w:sz w:val="20"/>
          <w:szCs w:val="20"/>
        </w:rPr>
      </w:pPr>
      <w:r>
        <w:rPr>
          <w:rFonts w:ascii="Arial" w:hAnsi="Arial" w:cs="Arial"/>
          <w:color w:val="000000"/>
          <w:sz w:val="20"/>
          <w:szCs w:val="20"/>
          <w:lang w:eastAsia="sl-SI"/>
        </w:rPr>
        <w:t xml:space="preserve"> </w:t>
      </w:r>
      <w:r w:rsidR="00015AB5" w:rsidRPr="000B2C00">
        <w:rPr>
          <w:rFonts w:ascii="Arial" w:hAnsi="Arial" w:cs="Arial"/>
          <w:color w:val="000000"/>
          <w:sz w:val="20"/>
          <w:szCs w:val="20"/>
          <w:lang w:eastAsia="sl-SI"/>
        </w:rPr>
        <w:t>Kanalizacija v aglomeraciji 1515 Nova Gorica 2019 (Opremljanje aglomeracije Nova Gorica 2019)</w:t>
      </w:r>
    </w:p>
    <w:p w14:paraId="6A015C61" w14:textId="6F62433E" w:rsidR="00015AB5" w:rsidRPr="000B2C00" w:rsidRDefault="000B2C00" w:rsidP="00015AB5">
      <w:pPr>
        <w:pStyle w:val="Brezrazmikov"/>
        <w:numPr>
          <w:ilvl w:val="1"/>
          <w:numId w:val="25"/>
        </w:numPr>
        <w:rPr>
          <w:rFonts w:ascii="Arial" w:hAnsi="Arial" w:cs="Arial"/>
          <w:sz w:val="20"/>
          <w:szCs w:val="20"/>
        </w:rPr>
      </w:pPr>
      <w:r>
        <w:rPr>
          <w:rFonts w:ascii="Arial" w:hAnsi="Arial" w:cs="Arial"/>
          <w:color w:val="000000"/>
          <w:sz w:val="20"/>
          <w:szCs w:val="20"/>
          <w:lang w:eastAsia="sl-SI"/>
        </w:rPr>
        <w:t xml:space="preserve"> </w:t>
      </w:r>
      <w:r w:rsidR="00015AB5" w:rsidRPr="000B2C00">
        <w:rPr>
          <w:rFonts w:ascii="Arial" w:hAnsi="Arial" w:cs="Arial"/>
          <w:color w:val="000000"/>
          <w:sz w:val="20"/>
          <w:szCs w:val="20"/>
          <w:lang w:eastAsia="sl-SI"/>
        </w:rPr>
        <w:t>Nadgradnja CČN Ajdovščina in kolektor zahod (Nadgradnja CČN Ajdovščina)</w:t>
      </w:r>
    </w:p>
    <w:p w14:paraId="5141D811" w14:textId="27BA918B" w:rsidR="00015AB5" w:rsidRPr="000B2C00" w:rsidRDefault="000B2C00" w:rsidP="00015AB5">
      <w:pPr>
        <w:pStyle w:val="Brezrazmikov"/>
        <w:numPr>
          <w:ilvl w:val="1"/>
          <w:numId w:val="25"/>
        </w:numPr>
        <w:rPr>
          <w:rFonts w:ascii="Arial" w:hAnsi="Arial" w:cs="Arial"/>
          <w:sz w:val="20"/>
          <w:szCs w:val="20"/>
        </w:rPr>
      </w:pPr>
      <w:r>
        <w:rPr>
          <w:rFonts w:ascii="Arial" w:hAnsi="Arial" w:cs="Arial"/>
          <w:color w:val="000000"/>
          <w:sz w:val="20"/>
          <w:szCs w:val="20"/>
          <w:lang w:eastAsia="sl-SI"/>
        </w:rPr>
        <w:t xml:space="preserve"> </w:t>
      </w:r>
      <w:r w:rsidR="00015AB5" w:rsidRPr="000B2C00">
        <w:rPr>
          <w:rFonts w:ascii="Arial" w:hAnsi="Arial" w:cs="Arial"/>
          <w:color w:val="000000"/>
          <w:sz w:val="20"/>
          <w:szCs w:val="20"/>
          <w:lang w:eastAsia="sl-SI"/>
        </w:rPr>
        <w:t>Nadgradnja čistilne naprave Tolmin</w:t>
      </w:r>
    </w:p>
    <w:p w14:paraId="660AF46B" w14:textId="3B6E4A41" w:rsidR="00015AB5" w:rsidRPr="000B2C00" w:rsidRDefault="000B2C00" w:rsidP="00015AB5">
      <w:pPr>
        <w:pStyle w:val="Brezrazmikov"/>
        <w:numPr>
          <w:ilvl w:val="1"/>
          <w:numId w:val="25"/>
        </w:numPr>
        <w:rPr>
          <w:rFonts w:ascii="Arial" w:hAnsi="Arial" w:cs="Arial"/>
          <w:sz w:val="20"/>
          <w:szCs w:val="20"/>
        </w:rPr>
      </w:pPr>
      <w:r>
        <w:rPr>
          <w:rFonts w:ascii="Arial" w:hAnsi="Arial" w:cs="Arial"/>
          <w:color w:val="000000"/>
          <w:sz w:val="20"/>
          <w:szCs w:val="20"/>
          <w:lang w:eastAsia="sl-SI"/>
        </w:rPr>
        <w:t xml:space="preserve"> </w:t>
      </w:r>
      <w:r w:rsidR="00015AB5" w:rsidRPr="000B2C00">
        <w:rPr>
          <w:rFonts w:ascii="Arial" w:hAnsi="Arial" w:cs="Arial"/>
          <w:color w:val="000000"/>
          <w:sz w:val="20"/>
          <w:szCs w:val="20"/>
          <w:lang w:eastAsia="sl-SI"/>
        </w:rPr>
        <w:t>Regijski center mobilnosti Severna Primorska</w:t>
      </w:r>
    </w:p>
    <w:p w14:paraId="4D4F8A75" w14:textId="11236167" w:rsidR="00015AB5" w:rsidRPr="000B2C00" w:rsidRDefault="000B2C00" w:rsidP="00015AB5">
      <w:pPr>
        <w:pStyle w:val="Brezrazmikov"/>
        <w:numPr>
          <w:ilvl w:val="1"/>
          <w:numId w:val="25"/>
        </w:numPr>
        <w:rPr>
          <w:rFonts w:ascii="Arial" w:hAnsi="Arial" w:cs="Arial"/>
          <w:sz w:val="20"/>
          <w:szCs w:val="20"/>
        </w:rPr>
      </w:pPr>
      <w:r>
        <w:rPr>
          <w:rFonts w:ascii="Arial" w:hAnsi="Arial" w:cs="Arial"/>
          <w:color w:val="000000"/>
          <w:sz w:val="20"/>
          <w:szCs w:val="20"/>
          <w:lang w:eastAsia="sl-SI"/>
        </w:rPr>
        <w:t xml:space="preserve"> </w:t>
      </w:r>
      <w:r w:rsidR="00015AB5" w:rsidRPr="000B2C00">
        <w:rPr>
          <w:rFonts w:ascii="Arial" w:hAnsi="Arial" w:cs="Arial"/>
          <w:color w:val="000000"/>
          <w:sz w:val="20"/>
          <w:szCs w:val="20"/>
          <w:lang w:eastAsia="sl-SI"/>
        </w:rPr>
        <w:t>RCPS Severne Primorske</w:t>
      </w:r>
    </w:p>
    <w:p w14:paraId="307DEA87" w14:textId="38039084" w:rsidR="00EA256A" w:rsidRPr="000B2C00" w:rsidRDefault="00015AB5" w:rsidP="000B2C00">
      <w:pPr>
        <w:pStyle w:val="Brezrazmikov"/>
        <w:rPr>
          <w:rFonts w:ascii="Arial" w:hAnsi="Arial" w:cs="Arial"/>
          <w:lang w:eastAsia="sl-SI"/>
        </w:rPr>
      </w:pPr>
      <w:r w:rsidRPr="000B2C00">
        <w:rPr>
          <w:rFonts w:ascii="Arial" w:hAnsi="Arial" w:cs="Arial"/>
          <w:u w:val="single"/>
          <w:lang w:eastAsia="sl-SI"/>
        </w:rPr>
        <w:t>Priloga 3:</w:t>
      </w:r>
      <w:r w:rsidRPr="000B2C00">
        <w:rPr>
          <w:rFonts w:ascii="Arial" w:hAnsi="Arial" w:cs="Arial"/>
          <w:lang w:eastAsia="sl-SI"/>
        </w:rPr>
        <w:t xml:space="preserve"> Opis meril za izbor in postopek izbora projektov (v elektronski obliki)</w:t>
      </w:r>
    </w:p>
    <w:sectPr w:rsidR="00EA256A" w:rsidRPr="000B2C00" w:rsidSect="00D63F6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2E9A" w14:textId="77777777" w:rsidR="00602C7B" w:rsidRDefault="00602C7B" w:rsidP="00251FAB">
      <w:pPr>
        <w:spacing w:after="0" w:line="240" w:lineRule="auto"/>
      </w:pPr>
      <w:r>
        <w:separator/>
      </w:r>
    </w:p>
    <w:p w14:paraId="0B0EA450" w14:textId="77777777" w:rsidR="00602C7B" w:rsidRDefault="00602C7B"/>
  </w:endnote>
  <w:endnote w:type="continuationSeparator" w:id="0">
    <w:p w14:paraId="794A5717" w14:textId="77777777" w:rsidR="00602C7B" w:rsidRDefault="00602C7B" w:rsidP="00251FAB">
      <w:pPr>
        <w:spacing w:after="0" w:line="240" w:lineRule="auto"/>
      </w:pPr>
      <w:r>
        <w:continuationSeparator/>
      </w:r>
    </w:p>
    <w:p w14:paraId="33FC12F4" w14:textId="77777777" w:rsidR="00602C7B" w:rsidRDefault="00602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p w14:paraId="18B0B755" w14:textId="77777777" w:rsidR="00874FA2" w:rsidRDefault="00874FA2">
    <w:pPr>
      <w:pStyle w:val="Noga"/>
    </w:pPr>
  </w:p>
  <w:p w14:paraId="4E75EC8E" w14:textId="77777777" w:rsidR="00874FA2" w:rsidRDefault="00874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39EE" w14:textId="77777777" w:rsidR="00602C7B" w:rsidRDefault="00602C7B" w:rsidP="00251FAB">
      <w:pPr>
        <w:spacing w:after="0" w:line="240" w:lineRule="auto"/>
      </w:pPr>
      <w:r>
        <w:separator/>
      </w:r>
    </w:p>
    <w:p w14:paraId="53B61436" w14:textId="77777777" w:rsidR="00602C7B" w:rsidRDefault="00602C7B"/>
  </w:footnote>
  <w:footnote w:type="continuationSeparator" w:id="0">
    <w:p w14:paraId="1F81A374" w14:textId="77777777" w:rsidR="00602C7B" w:rsidRDefault="00602C7B" w:rsidP="00251FAB">
      <w:pPr>
        <w:spacing w:after="0" w:line="240" w:lineRule="auto"/>
      </w:pPr>
      <w:r>
        <w:continuationSeparator/>
      </w:r>
    </w:p>
    <w:p w14:paraId="4B686DBC" w14:textId="77777777" w:rsidR="00602C7B" w:rsidRDefault="00602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9107E" w:rsidRPr="008F3500" w14:paraId="731FEF9E" w14:textId="77777777" w:rsidTr="00CE58A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782493" w14:textId="77777777" w:rsidR="0009107E" w:rsidRPr="006D42D9" w:rsidRDefault="0009107E" w:rsidP="0009107E">
          <w:pPr>
            <w:rPr>
              <w:rFonts w:ascii="Republika" w:hAnsi="Republika"/>
              <w:sz w:val="60"/>
              <w:szCs w:val="60"/>
            </w:rPr>
          </w:pPr>
        </w:p>
      </w:tc>
    </w:tr>
  </w:tbl>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1B2840"/>
    <w:multiLevelType w:val="hybridMultilevel"/>
    <w:tmpl w:val="2EE6979E"/>
    <w:lvl w:ilvl="0" w:tplc="F4D88CD4">
      <w:start w:val="1"/>
      <w:numFmt w:val="upperRoman"/>
      <w:lvlText w:val="%1."/>
      <w:lvlJc w:val="left"/>
      <w:pPr>
        <w:ind w:left="5115"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E025CA4"/>
    <w:multiLevelType w:val="hybridMultilevel"/>
    <w:tmpl w:val="5268BAD4"/>
    <w:lvl w:ilvl="0" w:tplc="06F4FC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D5E0A97"/>
    <w:multiLevelType w:val="hybridMultilevel"/>
    <w:tmpl w:val="1D3AA3C8"/>
    <w:lvl w:ilvl="0" w:tplc="06F4FC8C">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77A6677E"/>
    <w:multiLevelType w:val="multilevel"/>
    <w:tmpl w:val="2EC49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8"/>
  </w:num>
  <w:num w:numId="2" w16cid:durableId="283121267">
    <w:abstractNumId w:val="20"/>
  </w:num>
  <w:num w:numId="3" w16cid:durableId="933246881">
    <w:abstractNumId w:val="15"/>
  </w:num>
  <w:num w:numId="4" w16cid:durableId="1186405280">
    <w:abstractNumId w:val="9"/>
  </w:num>
  <w:num w:numId="5" w16cid:durableId="1078945346">
    <w:abstractNumId w:val="3"/>
  </w:num>
  <w:num w:numId="6" w16cid:durableId="1385522792">
    <w:abstractNumId w:val="5"/>
  </w:num>
  <w:num w:numId="7" w16cid:durableId="1900969504">
    <w:abstractNumId w:val="19"/>
  </w:num>
  <w:num w:numId="8" w16cid:durableId="1632206345">
    <w:abstractNumId w:val="12"/>
  </w:num>
  <w:num w:numId="9" w16cid:durableId="189270382">
    <w:abstractNumId w:val="17"/>
  </w:num>
  <w:num w:numId="10" w16cid:durableId="2137599794">
    <w:abstractNumId w:val="7"/>
  </w:num>
  <w:num w:numId="11" w16cid:durableId="1954364082">
    <w:abstractNumId w:val="6"/>
  </w:num>
  <w:num w:numId="12" w16cid:durableId="508905999">
    <w:abstractNumId w:val="10"/>
  </w:num>
  <w:num w:numId="13" w16cid:durableId="940114518">
    <w:abstractNumId w:val="4"/>
  </w:num>
  <w:num w:numId="14" w16cid:durableId="999693823">
    <w:abstractNumId w:val="2"/>
  </w:num>
  <w:num w:numId="15" w16cid:durableId="100342675">
    <w:abstractNumId w:val="16"/>
  </w:num>
  <w:num w:numId="16" w16cid:durableId="1556815111">
    <w:abstractNumId w:val="13"/>
  </w:num>
  <w:num w:numId="17" w16cid:durableId="1550070866">
    <w:abstractNumId w:val="23"/>
  </w:num>
  <w:num w:numId="18" w16cid:durableId="1409226091">
    <w:abstractNumId w:val="21"/>
  </w:num>
  <w:num w:numId="19" w16cid:durableId="1234971650">
    <w:abstractNumId w:val="11"/>
  </w:num>
  <w:num w:numId="20" w16cid:durableId="861165741">
    <w:abstractNumId w:val="25"/>
  </w:num>
  <w:num w:numId="21" w16cid:durableId="346636760">
    <w:abstractNumId w:val="0"/>
  </w:num>
  <w:num w:numId="22" w16cid:durableId="1433627910">
    <w:abstractNumId w:val="1"/>
  </w:num>
  <w:num w:numId="23" w16cid:durableId="884953061">
    <w:abstractNumId w:val="24"/>
  </w:num>
  <w:num w:numId="24" w16cid:durableId="864098250">
    <w:abstractNumId w:val="14"/>
  </w:num>
  <w:num w:numId="25" w16cid:durableId="903180322">
    <w:abstractNumId w:val="22"/>
  </w:num>
  <w:num w:numId="26" w16cid:durableId="163259426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6D09"/>
    <w:rsid w:val="00006D14"/>
    <w:rsid w:val="000135E2"/>
    <w:rsid w:val="00013649"/>
    <w:rsid w:val="00015AB5"/>
    <w:rsid w:val="00016D0B"/>
    <w:rsid w:val="00016DCB"/>
    <w:rsid w:val="00021C6A"/>
    <w:rsid w:val="000318A5"/>
    <w:rsid w:val="00031D6B"/>
    <w:rsid w:val="00033645"/>
    <w:rsid w:val="00036AA2"/>
    <w:rsid w:val="000370D1"/>
    <w:rsid w:val="000409F1"/>
    <w:rsid w:val="000409F8"/>
    <w:rsid w:val="00043920"/>
    <w:rsid w:val="00044200"/>
    <w:rsid w:val="0004635C"/>
    <w:rsid w:val="00047C80"/>
    <w:rsid w:val="00052056"/>
    <w:rsid w:val="00052531"/>
    <w:rsid w:val="000567DE"/>
    <w:rsid w:val="00057090"/>
    <w:rsid w:val="00057DA8"/>
    <w:rsid w:val="000604A3"/>
    <w:rsid w:val="000611EF"/>
    <w:rsid w:val="0006219E"/>
    <w:rsid w:val="00062A26"/>
    <w:rsid w:val="000655D4"/>
    <w:rsid w:val="000657F0"/>
    <w:rsid w:val="0006656C"/>
    <w:rsid w:val="00070E69"/>
    <w:rsid w:val="00072C3A"/>
    <w:rsid w:val="000730DB"/>
    <w:rsid w:val="00074187"/>
    <w:rsid w:val="000755CE"/>
    <w:rsid w:val="00075D49"/>
    <w:rsid w:val="000761FB"/>
    <w:rsid w:val="00081270"/>
    <w:rsid w:val="00081BDA"/>
    <w:rsid w:val="000830F9"/>
    <w:rsid w:val="00084359"/>
    <w:rsid w:val="00085FA5"/>
    <w:rsid w:val="0008643E"/>
    <w:rsid w:val="00086F16"/>
    <w:rsid w:val="00087D39"/>
    <w:rsid w:val="0009107E"/>
    <w:rsid w:val="000914CF"/>
    <w:rsid w:val="00093E20"/>
    <w:rsid w:val="0009553C"/>
    <w:rsid w:val="0009595B"/>
    <w:rsid w:val="00097FEE"/>
    <w:rsid w:val="000A0270"/>
    <w:rsid w:val="000A364B"/>
    <w:rsid w:val="000A60DD"/>
    <w:rsid w:val="000B193C"/>
    <w:rsid w:val="000B1F56"/>
    <w:rsid w:val="000B2C00"/>
    <w:rsid w:val="000B569C"/>
    <w:rsid w:val="000B663B"/>
    <w:rsid w:val="000B67D3"/>
    <w:rsid w:val="000B7149"/>
    <w:rsid w:val="000C2CB4"/>
    <w:rsid w:val="000C2FEE"/>
    <w:rsid w:val="000C3D05"/>
    <w:rsid w:val="000C4043"/>
    <w:rsid w:val="000C6A00"/>
    <w:rsid w:val="000C7EB0"/>
    <w:rsid w:val="000D0FD6"/>
    <w:rsid w:val="000D29D0"/>
    <w:rsid w:val="000D4D61"/>
    <w:rsid w:val="000D5ED3"/>
    <w:rsid w:val="000D6815"/>
    <w:rsid w:val="000D7269"/>
    <w:rsid w:val="000D7AD9"/>
    <w:rsid w:val="000E1CB9"/>
    <w:rsid w:val="000E2898"/>
    <w:rsid w:val="000E7465"/>
    <w:rsid w:val="000E7F86"/>
    <w:rsid w:val="000F028C"/>
    <w:rsid w:val="000F0E36"/>
    <w:rsid w:val="000F3430"/>
    <w:rsid w:val="000F37D2"/>
    <w:rsid w:val="000F6F02"/>
    <w:rsid w:val="000F73C5"/>
    <w:rsid w:val="00100684"/>
    <w:rsid w:val="001023B2"/>
    <w:rsid w:val="00102B94"/>
    <w:rsid w:val="001030BA"/>
    <w:rsid w:val="00105193"/>
    <w:rsid w:val="00106FDC"/>
    <w:rsid w:val="00110946"/>
    <w:rsid w:val="00111400"/>
    <w:rsid w:val="00111921"/>
    <w:rsid w:val="00112D49"/>
    <w:rsid w:val="0011501F"/>
    <w:rsid w:val="00116157"/>
    <w:rsid w:val="00116C40"/>
    <w:rsid w:val="00117F2B"/>
    <w:rsid w:val="00117F91"/>
    <w:rsid w:val="0012235C"/>
    <w:rsid w:val="00122FA9"/>
    <w:rsid w:val="00123EA1"/>
    <w:rsid w:val="00124E13"/>
    <w:rsid w:val="00125561"/>
    <w:rsid w:val="001258ED"/>
    <w:rsid w:val="001264B8"/>
    <w:rsid w:val="001264E2"/>
    <w:rsid w:val="00134577"/>
    <w:rsid w:val="00134F86"/>
    <w:rsid w:val="00135FC4"/>
    <w:rsid w:val="00140503"/>
    <w:rsid w:val="001419C4"/>
    <w:rsid w:val="00142229"/>
    <w:rsid w:val="00144A93"/>
    <w:rsid w:val="0014573D"/>
    <w:rsid w:val="00145A2A"/>
    <w:rsid w:val="00146DC1"/>
    <w:rsid w:val="00147789"/>
    <w:rsid w:val="00152DE3"/>
    <w:rsid w:val="001536FC"/>
    <w:rsid w:val="00154740"/>
    <w:rsid w:val="0015587C"/>
    <w:rsid w:val="001603BF"/>
    <w:rsid w:val="00163025"/>
    <w:rsid w:val="00164347"/>
    <w:rsid w:val="00164C23"/>
    <w:rsid w:val="001653B4"/>
    <w:rsid w:val="001657DA"/>
    <w:rsid w:val="00165D42"/>
    <w:rsid w:val="00170E6C"/>
    <w:rsid w:val="00171921"/>
    <w:rsid w:val="001733A2"/>
    <w:rsid w:val="001742FE"/>
    <w:rsid w:val="001777DA"/>
    <w:rsid w:val="00184F32"/>
    <w:rsid w:val="0018521D"/>
    <w:rsid w:val="00186070"/>
    <w:rsid w:val="0019224C"/>
    <w:rsid w:val="0019301F"/>
    <w:rsid w:val="0019508B"/>
    <w:rsid w:val="001A1EE8"/>
    <w:rsid w:val="001A1FB0"/>
    <w:rsid w:val="001A2BA7"/>
    <w:rsid w:val="001A43B0"/>
    <w:rsid w:val="001A5F07"/>
    <w:rsid w:val="001B1D84"/>
    <w:rsid w:val="001B1EEE"/>
    <w:rsid w:val="001B269E"/>
    <w:rsid w:val="001B290B"/>
    <w:rsid w:val="001B5A52"/>
    <w:rsid w:val="001C249C"/>
    <w:rsid w:val="001C25EF"/>
    <w:rsid w:val="001C2A9C"/>
    <w:rsid w:val="001C2DC4"/>
    <w:rsid w:val="001C53AC"/>
    <w:rsid w:val="001C658D"/>
    <w:rsid w:val="001C6B0A"/>
    <w:rsid w:val="001D086B"/>
    <w:rsid w:val="001D18F3"/>
    <w:rsid w:val="001D5922"/>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72D1"/>
    <w:rsid w:val="001F7375"/>
    <w:rsid w:val="00200A1C"/>
    <w:rsid w:val="00203A92"/>
    <w:rsid w:val="00203C53"/>
    <w:rsid w:val="00203F37"/>
    <w:rsid w:val="00204EDC"/>
    <w:rsid w:val="00206CCF"/>
    <w:rsid w:val="00207117"/>
    <w:rsid w:val="00212591"/>
    <w:rsid w:val="00214354"/>
    <w:rsid w:val="00214DE6"/>
    <w:rsid w:val="00215317"/>
    <w:rsid w:val="00217988"/>
    <w:rsid w:val="002208A7"/>
    <w:rsid w:val="0022204E"/>
    <w:rsid w:val="002264A5"/>
    <w:rsid w:val="00226C77"/>
    <w:rsid w:val="002308A7"/>
    <w:rsid w:val="002322ED"/>
    <w:rsid w:val="0023537D"/>
    <w:rsid w:val="00235479"/>
    <w:rsid w:val="002372DF"/>
    <w:rsid w:val="00240F7F"/>
    <w:rsid w:val="00245847"/>
    <w:rsid w:val="00246ED3"/>
    <w:rsid w:val="00251FAB"/>
    <w:rsid w:val="00253A6C"/>
    <w:rsid w:val="002546E6"/>
    <w:rsid w:val="0025541F"/>
    <w:rsid w:val="0025623F"/>
    <w:rsid w:val="00256FCB"/>
    <w:rsid w:val="00263569"/>
    <w:rsid w:val="0026369F"/>
    <w:rsid w:val="00265198"/>
    <w:rsid w:val="00267037"/>
    <w:rsid w:val="0027058D"/>
    <w:rsid w:val="00273E03"/>
    <w:rsid w:val="00275F78"/>
    <w:rsid w:val="0027769C"/>
    <w:rsid w:val="00280BF3"/>
    <w:rsid w:val="00280C86"/>
    <w:rsid w:val="00283F45"/>
    <w:rsid w:val="00290DE3"/>
    <w:rsid w:val="00293F2A"/>
    <w:rsid w:val="002955EA"/>
    <w:rsid w:val="002960C8"/>
    <w:rsid w:val="002A30BA"/>
    <w:rsid w:val="002A3527"/>
    <w:rsid w:val="002A3E0C"/>
    <w:rsid w:val="002A4B1A"/>
    <w:rsid w:val="002A50A7"/>
    <w:rsid w:val="002B39D7"/>
    <w:rsid w:val="002B584F"/>
    <w:rsid w:val="002B6F6D"/>
    <w:rsid w:val="002B70F0"/>
    <w:rsid w:val="002C073A"/>
    <w:rsid w:val="002C1ACD"/>
    <w:rsid w:val="002C284F"/>
    <w:rsid w:val="002C3751"/>
    <w:rsid w:val="002C3B21"/>
    <w:rsid w:val="002C53D2"/>
    <w:rsid w:val="002C5E45"/>
    <w:rsid w:val="002D17AE"/>
    <w:rsid w:val="002D29FD"/>
    <w:rsid w:val="002D56C3"/>
    <w:rsid w:val="002D5A19"/>
    <w:rsid w:val="002D7A42"/>
    <w:rsid w:val="002E0655"/>
    <w:rsid w:val="002E2AA3"/>
    <w:rsid w:val="002E2D37"/>
    <w:rsid w:val="002E352A"/>
    <w:rsid w:val="002E3B40"/>
    <w:rsid w:val="002E408E"/>
    <w:rsid w:val="002E68B9"/>
    <w:rsid w:val="002E69E2"/>
    <w:rsid w:val="002E7839"/>
    <w:rsid w:val="002F14D0"/>
    <w:rsid w:val="002F290B"/>
    <w:rsid w:val="002F2C72"/>
    <w:rsid w:val="002F421B"/>
    <w:rsid w:val="002F4578"/>
    <w:rsid w:val="002F69F9"/>
    <w:rsid w:val="0030018F"/>
    <w:rsid w:val="00301F0A"/>
    <w:rsid w:val="00302FF5"/>
    <w:rsid w:val="003034D9"/>
    <w:rsid w:val="0030369E"/>
    <w:rsid w:val="0030374A"/>
    <w:rsid w:val="00304D13"/>
    <w:rsid w:val="00304E5F"/>
    <w:rsid w:val="003059CF"/>
    <w:rsid w:val="00307402"/>
    <w:rsid w:val="00320B07"/>
    <w:rsid w:val="00321163"/>
    <w:rsid w:val="00322139"/>
    <w:rsid w:val="00323141"/>
    <w:rsid w:val="0032389B"/>
    <w:rsid w:val="0032547B"/>
    <w:rsid w:val="00326651"/>
    <w:rsid w:val="00327B41"/>
    <w:rsid w:val="00327C1C"/>
    <w:rsid w:val="003301E2"/>
    <w:rsid w:val="00330408"/>
    <w:rsid w:val="003307BE"/>
    <w:rsid w:val="003340FC"/>
    <w:rsid w:val="003354ED"/>
    <w:rsid w:val="00336ECA"/>
    <w:rsid w:val="00336FD6"/>
    <w:rsid w:val="0034171B"/>
    <w:rsid w:val="0034445B"/>
    <w:rsid w:val="00345B9F"/>
    <w:rsid w:val="00346156"/>
    <w:rsid w:val="003478AE"/>
    <w:rsid w:val="00350A2A"/>
    <w:rsid w:val="003524C3"/>
    <w:rsid w:val="00355441"/>
    <w:rsid w:val="00355839"/>
    <w:rsid w:val="003645C4"/>
    <w:rsid w:val="00367881"/>
    <w:rsid w:val="00374F00"/>
    <w:rsid w:val="003754F1"/>
    <w:rsid w:val="003755D0"/>
    <w:rsid w:val="003804C3"/>
    <w:rsid w:val="00381436"/>
    <w:rsid w:val="003826C2"/>
    <w:rsid w:val="00385BB7"/>
    <w:rsid w:val="00386F6B"/>
    <w:rsid w:val="00387783"/>
    <w:rsid w:val="00390353"/>
    <w:rsid w:val="0039042F"/>
    <w:rsid w:val="003905FF"/>
    <w:rsid w:val="0039342C"/>
    <w:rsid w:val="00393D56"/>
    <w:rsid w:val="00394599"/>
    <w:rsid w:val="00394A70"/>
    <w:rsid w:val="00395A91"/>
    <w:rsid w:val="00396EFC"/>
    <w:rsid w:val="003A1419"/>
    <w:rsid w:val="003A1989"/>
    <w:rsid w:val="003A1E6F"/>
    <w:rsid w:val="003A278B"/>
    <w:rsid w:val="003A44EB"/>
    <w:rsid w:val="003A66B1"/>
    <w:rsid w:val="003A6CE2"/>
    <w:rsid w:val="003A72D3"/>
    <w:rsid w:val="003B09BC"/>
    <w:rsid w:val="003B3475"/>
    <w:rsid w:val="003C108E"/>
    <w:rsid w:val="003C1F8E"/>
    <w:rsid w:val="003C2100"/>
    <w:rsid w:val="003C2A06"/>
    <w:rsid w:val="003C2F07"/>
    <w:rsid w:val="003C519E"/>
    <w:rsid w:val="003C652B"/>
    <w:rsid w:val="003C6E65"/>
    <w:rsid w:val="003C7858"/>
    <w:rsid w:val="003C7E49"/>
    <w:rsid w:val="003D283B"/>
    <w:rsid w:val="003D29EA"/>
    <w:rsid w:val="003D346A"/>
    <w:rsid w:val="003D38BA"/>
    <w:rsid w:val="003D5225"/>
    <w:rsid w:val="003D7076"/>
    <w:rsid w:val="003D7A19"/>
    <w:rsid w:val="003E1270"/>
    <w:rsid w:val="003E3B04"/>
    <w:rsid w:val="003E5356"/>
    <w:rsid w:val="003E6463"/>
    <w:rsid w:val="003E6886"/>
    <w:rsid w:val="003E7E9B"/>
    <w:rsid w:val="003F0B1D"/>
    <w:rsid w:val="003F0C86"/>
    <w:rsid w:val="003F1153"/>
    <w:rsid w:val="003F22D1"/>
    <w:rsid w:val="003F6573"/>
    <w:rsid w:val="003F74B7"/>
    <w:rsid w:val="003F7896"/>
    <w:rsid w:val="004006A3"/>
    <w:rsid w:val="00400BD6"/>
    <w:rsid w:val="00401567"/>
    <w:rsid w:val="00401F32"/>
    <w:rsid w:val="004023B5"/>
    <w:rsid w:val="004064F2"/>
    <w:rsid w:val="00406644"/>
    <w:rsid w:val="004068D4"/>
    <w:rsid w:val="004076BC"/>
    <w:rsid w:val="00407AA7"/>
    <w:rsid w:val="004120FF"/>
    <w:rsid w:val="004125DB"/>
    <w:rsid w:val="00413DA0"/>
    <w:rsid w:val="0041561F"/>
    <w:rsid w:val="00415859"/>
    <w:rsid w:val="00416FD8"/>
    <w:rsid w:val="0042469B"/>
    <w:rsid w:val="004266DB"/>
    <w:rsid w:val="004306FC"/>
    <w:rsid w:val="00430BEC"/>
    <w:rsid w:val="00431B72"/>
    <w:rsid w:val="00432010"/>
    <w:rsid w:val="00437F96"/>
    <w:rsid w:val="00441BE3"/>
    <w:rsid w:val="00441F5C"/>
    <w:rsid w:val="00442BFE"/>
    <w:rsid w:val="00443749"/>
    <w:rsid w:val="00446350"/>
    <w:rsid w:val="00447FB1"/>
    <w:rsid w:val="00452906"/>
    <w:rsid w:val="00454FFB"/>
    <w:rsid w:val="004561DA"/>
    <w:rsid w:val="00457798"/>
    <w:rsid w:val="004605A3"/>
    <w:rsid w:val="0046326B"/>
    <w:rsid w:val="0046455F"/>
    <w:rsid w:val="00470E26"/>
    <w:rsid w:val="004716B0"/>
    <w:rsid w:val="00473480"/>
    <w:rsid w:val="00473A3E"/>
    <w:rsid w:val="00474623"/>
    <w:rsid w:val="00474A1D"/>
    <w:rsid w:val="00475173"/>
    <w:rsid w:val="00482E8B"/>
    <w:rsid w:val="00485DA4"/>
    <w:rsid w:val="0048748E"/>
    <w:rsid w:val="0049251B"/>
    <w:rsid w:val="0049281E"/>
    <w:rsid w:val="00492CF2"/>
    <w:rsid w:val="00494C24"/>
    <w:rsid w:val="00494D96"/>
    <w:rsid w:val="004950F7"/>
    <w:rsid w:val="00495F9D"/>
    <w:rsid w:val="004A26FF"/>
    <w:rsid w:val="004A795D"/>
    <w:rsid w:val="004A7C6A"/>
    <w:rsid w:val="004B1D49"/>
    <w:rsid w:val="004B519F"/>
    <w:rsid w:val="004B5E19"/>
    <w:rsid w:val="004B608B"/>
    <w:rsid w:val="004B6395"/>
    <w:rsid w:val="004B79F4"/>
    <w:rsid w:val="004C2D55"/>
    <w:rsid w:val="004C53E8"/>
    <w:rsid w:val="004C5C02"/>
    <w:rsid w:val="004D26EE"/>
    <w:rsid w:val="004D39AA"/>
    <w:rsid w:val="004E18B4"/>
    <w:rsid w:val="004E1EE9"/>
    <w:rsid w:val="004E1F93"/>
    <w:rsid w:val="004E27BC"/>
    <w:rsid w:val="004E3B7B"/>
    <w:rsid w:val="004E4C4B"/>
    <w:rsid w:val="004E5BA5"/>
    <w:rsid w:val="004E6B03"/>
    <w:rsid w:val="004F00D9"/>
    <w:rsid w:val="004F1147"/>
    <w:rsid w:val="004F3A76"/>
    <w:rsid w:val="004F3B97"/>
    <w:rsid w:val="004F4092"/>
    <w:rsid w:val="004F5E97"/>
    <w:rsid w:val="005013FA"/>
    <w:rsid w:val="005031E0"/>
    <w:rsid w:val="00503366"/>
    <w:rsid w:val="00503894"/>
    <w:rsid w:val="005066A3"/>
    <w:rsid w:val="00507E92"/>
    <w:rsid w:val="0051003A"/>
    <w:rsid w:val="00511B79"/>
    <w:rsid w:val="00511D64"/>
    <w:rsid w:val="00513D79"/>
    <w:rsid w:val="00517B90"/>
    <w:rsid w:val="0052068A"/>
    <w:rsid w:val="00520B8E"/>
    <w:rsid w:val="005216E3"/>
    <w:rsid w:val="0052296A"/>
    <w:rsid w:val="00524EC4"/>
    <w:rsid w:val="00525BB2"/>
    <w:rsid w:val="00525D24"/>
    <w:rsid w:val="005309A2"/>
    <w:rsid w:val="00531B46"/>
    <w:rsid w:val="00531BBD"/>
    <w:rsid w:val="00532D53"/>
    <w:rsid w:val="00533F64"/>
    <w:rsid w:val="0053459E"/>
    <w:rsid w:val="005354CE"/>
    <w:rsid w:val="00535A0E"/>
    <w:rsid w:val="00535D62"/>
    <w:rsid w:val="00537F83"/>
    <w:rsid w:val="00540B6A"/>
    <w:rsid w:val="0054386C"/>
    <w:rsid w:val="005454AA"/>
    <w:rsid w:val="00545C60"/>
    <w:rsid w:val="00546A2A"/>
    <w:rsid w:val="00553B18"/>
    <w:rsid w:val="005563F0"/>
    <w:rsid w:val="00556750"/>
    <w:rsid w:val="00560A39"/>
    <w:rsid w:val="00562835"/>
    <w:rsid w:val="00563751"/>
    <w:rsid w:val="00564EFE"/>
    <w:rsid w:val="00564F79"/>
    <w:rsid w:val="00566EF8"/>
    <w:rsid w:val="00566F5B"/>
    <w:rsid w:val="00572C66"/>
    <w:rsid w:val="00573B10"/>
    <w:rsid w:val="00574023"/>
    <w:rsid w:val="00574D7C"/>
    <w:rsid w:val="00580D5B"/>
    <w:rsid w:val="00582D59"/>
    <w:rsid w:val="00583539"/>
    <w:rsid w:val="00583E9A"/>
    <w:rsid w:val="00586686"/>
    <w:rsid w:val="00587295"/>
    <w:rsid w:val="00587745"/>
    <w:rsid w:val="00592E08"/>
    <w:rsid w:val="00593790"/>
    <w:rsid w:val="0059756C"/>
    <w:rsid w:val="0059767F"/>
    <w:rsid w:val="005A2FE6"/>
    <w:rsid w:val="005A5BD0"/>
    <w:rsid w:val="005A5DD3"/>
    <w:rsid w:val="005A7A93"/>
    <w:rsid w:val="005A7C2E"/>
    <w:rsid w:val="005B71ED"/>
    <w:rsid w:val="005C3053"/>
    <w:rsid w:val="005D062F"/>
    <w:rsid w:val="005D68CB"/>
    <w:rsid w:val="005D6D02"/>
    <w:rsid w:val="005E1ECD"/>
    <w:rsid w:val="005E1FCC"/>
    <w:rsid w:val="005E3D62"/>
    <w:rsid w:val="005E3EFE"/>
    <w:rsid w:val="005E48CD"/>
    <w:rsid w:val="005E52F4"/>
    <w:rsid w:val="005F14B9"/>
    <w:rsid w:val="005F2AF6"/>
    <w:rsid w:val="005F377D"/>
    <w:rsid w:val="005F3B7C"/>
    <w:rsid w:val="005F466E"/>
    <w:rsid w:val="005F5281"/>
    <w:rsid w:val="005F59ED"/>
    <w:rsid w:val="005F67E7"/>
    <w:rsid w:val="00600A33"/>
    <w:rsid w:val="0060202B"/>
    <w:rsid w:val="00602C7B"/>
    <w:rsid w:val="006034BD"/>
    <w:rsid w:val="00604676"/>
    <w:rsid w:val="00607B10"/>
    <w:rsid w:val="00611B16"/>
    <w:rsid w:val="00613475"/>
    <w:rsid w:val="00613754"/>
    <w:rsid w:val="006145C6"/>
    <w:rsid w:val="006201E6"/>
    <w:rsid w:val="00620CC2"/>
    <w:rsid w:val="00621B81"/>
    <w:rsid w:val="00621CBD"/>
    <w:rsid w:val="00622826"/>
    <w:rsid w:val="00622AC5"/>
    <w:rsid w:val="0062716C"/>
    <w:rsid w:val="00630595"/>
    <w:rsid w:val="00630F25"/>
    <w:rsid w:val="006316D5"/>
    <w:rsid w:val="0063236F"/>
    <w:rsid w:val="0063277E"/>
    <w:rsid w:val="00632A77"/>
    <w:rsid w:val="00633BAB"/>
    <w:rsid w:val="00634DFA"/>
    <w:rsid w:val="00636B2E"/>
    <w:rsid w:val="006420E2"/>
    <w:rsid w:val="006424EB"/>
    <w:rsid w:val="0064387C"/>
    <w:rsid w:val="00645BFA"/>
    <w:rsid w:val="00650F69"/>
    <w:rsid w:val="0065105B"/>
    <w:rsid w:val="006534FF"/>
    <w:rsid w:val="006558C4"/>
    <w:rsid w:val="00656663"/>
    <w:rsid w:val="0065777E"/>
    <w:rsid w:val="00661807"/>
    <w:rsid w:val="00662783"/>
    <w:rsid w:val="00663705"/>
    <w:rsid w:val="006645F7"/>
    <w:rsid w:val="00664AA8"/>
    <w:rsid w:val="00667327"/>
    <w:rsid w:val="00667FC9"/>
    <w:rsid w:val="00670A08"/>
    <w:rsid w:val="00671BA3"/>
    <w:rsid w:val="00672C9B"/>
    <w:rsid w:val="006747FA"/>
    <w:rsid w:val="006760A4"/>
    <w:rsid w:val="00676769"/>
    <w:rsid w:val="00677F63"/>
    <w:rsid w:val="00680E53"/>
    <w:rsid w:val="00683476"/>
    <w:rsid w:val="006841E2"/>
    <w:rsid w:val="006844FB"/>
    <w:rsid w:val="00686592"/>
    <w:rsid w:val="00686C0C"/>
    <w:rsid w:val="00690F86"/>
    <w:rsid w:val="00692416"/>
    <w:rsid w:val="0069287A"/>
    <w:rsid w:val="006928BA"/>
    <w:rsid w:val="00692B55"/>
    <w:rsid w:val="00694671"/>
    <w:rsid w:val="00694769"/>
    <w:rsid w:val="00695926"/>
    <w:rsid w:val="006A11AB"/>
    <w:rsid w:val="006A5253"/>
    <w:rsid w:val="006B0F19"/>
    <w:rsid w:val="006B4DF0"/>
    <w:rsid w:val="006B5F5E"/>
    <w:rsid w:val="006B6457"/>
    <w:rsid w:val="006C102A"/>
    <w:rsid w:val="006C1CF5"/>
    <w:rsid w:val="006C2505"/>
    <w:rsid w:val="006C4CE1"/>
    <w:rsid w:val="006C65A8"/>
    <w:rsid w:val="006C6766"/>
    <w:rsid w:val="006C6988"/>
    <w:rsid w:val="006D0F6D"/>
    <w:rsid w:val="006D24DF"/>
    <w:rsid w:val="006D3DB3"/>
    <w:rsid w:val="006D66E9"/>
    <w:rsid w:val="006F3167"/>
    <w:rsid w:val="006F6227"/>
    <w:rsid w:val="00701713"/>
    <w:rsid w:val="00701870"/>
    <w:rsid w:val="00702937"/>
    <w:rsid w:val="00705EC9"/>
    <w:rsid w:val="00706AC7"/>
    <w:rsid w:val="00706B27"/>
    <w:rsid w:val="00706E4B"/>
    <w:rsid w:val="00707160"/>
    <w:rsid w:val="00707B6B"/>
    <w:rsid w:val="007126B5"/>
    <w:rsid w:val="00712CAD"/>
    <w:rsid w:val="007138B2"/>
    <w:rsid w:val="00716BBF"/>
    <w:rsid w:val="00716EE4"/>
    <w:rsid w:val="00716F81"/>
    <w:rsid w:val="00720F0D"/>
    <w:rsid w:val="007217FB"/>
    <w:rsid w:val="0072193A"/>
    <w:rsid w:val="007222D5"/>
    <w:rsid w:val="00722375"/>
    <w:rsid w:val="007249EB"/>
    <w:rsid w:val="00727AB6"/>
    <w:rsid w:val="0073275B"/>
    <w:rsid w:val="00732F8E"/>
    <w:rsid w:val="00735EE7"/>
    <w:rsid w:val="00737E7B"/>
    <w:rsid w:val="00740566"/>
    <w:rsid w:val="00743638"/>
    <w:rsid w:val="00744608"/>
    <w:rsid w:val="007455ED"/>
    <w:rsid w:val="00746B45"/>
    <w:rsid w:val="00746BF9"/>
    <w:rsid w:val="00750859"/>
    <w:rsid w:val="007511A3"/>
    <w:rsid w:val="00752A06"/>
    <w:rsid w:val="00752CDF"/>
    <w:rsid w:val="00753DCE"/>
    <w:rsid w:val="00754B6C"/>
    <w:rsid w:val="00755FFA"/>
    <w:rsid w:val="00764433"/>
    <w:rsid w:val="007651B5"/>
    <w:rsid w:val="007658FA"/>
    <w:rsid w:val="007678B5"/>
    <w:rsid w:val="007705BB"/>
    <w:rsid w:val="007706ED"/>
    <w:rsid w:val="007727CD"/>
    <w:rsid w:val="00774C8B"/>
    <w:rsid w:val="007750D7"/>
    <w:rsid w:val="007761F1"/>
    <w:rsid w:val="00782FDA"/>
    <w:rsid w:val="00784565"/>
    <w:rsid w:val="00784899"/>
    <w:rsid w:val="0079686C"/>
    <w:rsid w:val="00797B18"/>
    <w:rsid w:val="007A0D78"/>
    <w:rsid w:val="007A1018"/>
    <w:rsid w:val="007A101C"/>
    <w:rsid w:val="007A1429"/>
    <w:rsid w:val="007A433A"/>
    <w:rsid w:val="007A4655"/>
    <w:rsid w:val="007A720E"/>
    <w:rsid w:val="007B091D"/>
    <w:rsid w:val="007B1295"/>
    <w:rsid w:val="007B1A19"/>
    <w:rsid w:val="007B2D4E"/>
    <w:rsid w:val="007B30E2"/>
    <w:rsid w:val="007B750B"/>
    <w:rsid w:val="007C0B97"/>
    <w:rsid w:val="007C0E13"/>
    <w:rsid w:val="007C1145"/>
    <w:rsid w:val="007C1DE9"/>
    <w:rsid w:val="007C203A"/>
    <w:rsid w:val="007C295B"/>
    <w:rsid w:val="007C5B8A"/>
    <w:rsid w:val="007D0051"/>
    <w:rsid w:val="007D16D1"/>
    <w:rsid w:val="007D20E7"/>
    <w:rsid w:val="007D2862"/>
    <w:rsid w:val="007D2906"/>
    <w:rsid w:val="007D4D63"/>
    <w:rsid w:val="007E080B"/>
    <w:rsid w:val="007E45C7"/>
    <w:rsid w:val="007E6507"/>
    <w:rsid w:val="007E6E3F"/>
    <w:rsid w:val="007E7CB3"/>
    <w:rsid w:val="007F0AD1"/>
    <w:rsid w:val="007F2A07"/>
    <w:rsid w:val="007F6A5D"/>
    <w:rsid w:val="007F6D14"/>
    <w:rsid w:val="007F759F"/>
    <w:rsid w:val="008007BB"/>
    <w:rsid w:val="0080092B"/>
    <w:rsid w:val="0080310E"/>
    <w:rsid w:val="0080389A"/>
    <w:rsid w:val="00803CB1"/>
    <w:rsid w:val="008059EB"/>
    <w:rsid w:val="00805C2A"/>
    <w:rsid w:val="00805D12"/>
    <w:rsid w:val="00805D5C"/>
    <w:rsid w:val="00807148"/>
    <w:rsid w:val="0080758A"/>
    <w:rsid w:val="00807C79"/>
    <w:rsid w:val="0081575F"/>
    <w:rsid w:val="00821590"/>
    <w:rsid w:val="00824101"/>
    <w:rsid w:val="00830263"/>
    <w:rsid w:val="00830DF4"/>
    <w:rsid w:val="008323EB"/>
    <w:rsid w:val="00835013"/>
    <w:rsid w:val="00836E12"/>
    <w:rsid w:val="0083749B"/>
    <w:rsid w:val="00837867"/>
    <w:rsid w:val="008410EF"/>
    <w:rsid w:val="00845F07"/>
    <w:rsid w:val="008468FB"/>
    <w:rsid w:val="00853553"/>
    <w:rsid w:val="008547E3"/>
    <w:rsid w:val="008564B7"/>
    <w:rsid w:val="00856BB0"/>
    <w:rsid w:val="0085714E"/>
    <w:rsid w:val="008608CA"/>
    <w:rsid w:val="008612CF"/>
    <w:rsid w:val="008613FF"/>
    <w:rsid w:val="00861A2B"/>
    <w:rsid w:val="00862104"/>
    <w:rsid w:val="00862357"/>
    <w:rsid w:val="00862484"/>
    <w:rsid w:val="00862B61"/>
    <w:rsid w:val="00863463"/>
    <w:rsid w:val="008637DB"/>
    <w:rsid w:val="00863A77"/>
    <w:rsid w:val="00865E6B"/>
    <w:rsid w:val="00866B09"/>
    <w:rsid w:val="00867A39"/>
    <w:rsid w:val="0087098B"/>
    <w:rsid w:val="00874FA2"/>
    <w:rsid w:val="00876A5B"/>
    <w:rsid w:val="00877457"/>
    <w:rsid w:val="00882525"/>
    <w:rsid w:val="00883F5E"/>
    <w:rsid w:val="00884CB7"/>
    <w:rsid w:val="008855FE"/>
    <w:rsid w:val="00886EA9"/>
    <w:rsid w:val="008915C2"/>
    <w:rsid w:val="00892E25"/>
    <w:rsid w:val="00894EFC"/>
    <w:rsid w:val="008956CC"/>
    <w:rsid w:val="00896810"/>
    <w:rsid w:val="008976F8"/>
    <w:rsid w:val="008A165B"/>
    <w:rsid w:val="008B2289"/>
    <w:rsid w:val="008B3DB9"/>
    <w:rsid w:val="008B4A52"/>
    <w:rsid w:val="008B72F8"/>
    <w:rsid w:val="008C01EC"/>
    <w:rsid w:val="008D24DC"/>
    <w:rsid w:val="008D2832"/>
    <w:rsid w:val="008D4057"/>
    <w:rsid w:val="008D4F28"/>
    <w:rsid w:val="008D5581"/>
    <w:rsid w:val="008D6E30"/>
    <w:rsid w:val="008D73BB"/>
    <w:rsid w:val="008D7DCA"/>
    <w:rsid w:val="008E0AEA"/>
    <w:rsid w:val="008E0BDF"/>
    <w:rsid w:val="008E10C3"/>
    <w:rsid w:val="008E1615"/>
    <w:rsid w:val="008E2FD5"/>
    <w:rsid w:val="008E34E4"/>
    <w:rsid w:val="008E4903"/>
    <w:rsid w:val="008E70F7"/>
    <w:rsid w:val="008F06CA"/>
    <w:rsid w:val="008F0A24"/>
    <w:rsid w:val="008F10F7"/>
    <w:rsid w:val="008F40A6"/>
    <w:rsid w:val="00900BC0"/>
    <w:rsid w:val="0090234F"/>
    <w:rsid w:val="0090546F"/>
    <w:rsid w:val="00910665"/>
    <w:rsid w:val="00910F21"/>
    <w:rsid w:val="00912566"/>
    <w:rsid w:val="009143FE"/>
    <w:rsid w:val="00914C00"/>
    <w:rsid w:val="009201F5"/>
    <w:rsid w:val="00920537"/>
    <w:rsid w:val="009209E9"/>
    <w:rsid w:val="00921392"/>
    <w:rsid w:val="00922138"/>
    <w:rsid w:val="00922BE4"/>
    <w:rsid w:val="00923CDF"/>
    <w:rsid w:val="0092573C"/>
    <w:rsid w:val="0093067E"/>
    <w:rsid w:val="00933C3F"/>
    <w:rsid w:val="00934988"/>
    <w:rsid w:val="009360C6"/>
    <w:rsid w:val="0094272B"/>
    <w:rsid w:val="00945D86"/>
    <w:rsid w:val="009527FA"/>
    <w:rsid w:val="00956703"/>
    <w:rsid w:val="00956FF2"/>
    <w:rsid w:val="00960204"/>
    <w:rsid w:val="00963EFA"/>
    <w:rsid w:val="00964834"/>
    <w:rsid w:val="009648C0"/>
    <w:rsid w:val="0097232A"/>
    <w:rsid w:val="00972AC3"/>
    <w:rsid w:val="00973483"/>
    <w:rsid w:val="00976826"/>
    <w:rsid w:val="009776D7"/>
    <w:rsid w:val="00980219"/>
    <w:rsid w:val="00980955"/>
    <w:rsid w:val="00980BC5"/>
    <w:rsid w:val="00981882"/>
    <w:rsid w:val="00981AD8"/>
    <w:rsid w:val="00981B5A"/>
    <w:rsid w:val="0098285E"/>
    <w:rsid w:val="00982A9B"/>
    <w:rsid w:val="0098424C"/>
    <w:rsid w:val="00985FC8"/>
    <w:rsid w:val="00986C45"/>
    <w:rsid w:val="009913A0"/>
    <w:rsid w:val="00992DEF"/>
    <w:rsid w:val="0099379A"/>
    <w:rsid w:val="00994172"/>
    <w:rsid w:val="00995153"/>
    <w:rsid w:val="009A03AA"/>
    <w:rsid w:val="009A6DC5"/>
    <w:rsid w:val="009A6F35"/>
    <w:rsid w:val="009A789A"/>
    <w:rsid w:val="009B4252"/>
    <w:rsid w:val="009B583B"/>
    <w:rsid w:val="009C058B"/>
    <w:rsid w:val="009C1DB8"/>
    <w:rsid w:val="009C2A6F"/>
    <w:rsid w:val="009C3834"/>
    <w:rsid w:val="009C4AAE"/>
    <w:rsid w:val="009C7ACC"/>
    <w:rsid w:val="009D08E2"/>
    <w:rsid w:val="009D3D1D"/>
    <w:rsid w:val="009D6B66"/>
    <w:rsid w:val="009D6E82"/>
    <w:rsid w:val="009D7326"/>
    <w:rsid w:val="009D7E42"/>
    <w:rsid w:val="009E2D9D"/>
    <w:rsid w:val="009E60D0"/>
    <w:rsid w:val="009F05B3"/>
    <w:rsid w:val="009F07A9"/>
    <w:rsid w:val="009F15D4"/>
    <w:rsid w:val="009F33EF"/>
    <w:rsid w:val="009F50E2"/>
    <w:rsid w:val="009F6D2B"/>
    <w:rsid w:val="009F7701"/>
    <w:rsid w:val="00A02319"/>
    <w:rsid w:val="00A030E2"/>
    <w:rsid w:val="00A04DDC"/>
    <w:rsid w:val="00A0722F"/>
    <w:rsid w:val="00A1184B"/>
    <w:rsid w:val="00A130DB"/>
    <w:rsid w:val="00A15E87"/>
    <w:rsid w:val="00A16A7B"/>
    <w:rsid w:val="00A16E38"/>
    <w:rsid w:val="00A215CA"/>
    <w:rsid w:val="00A24054"/>
    <w:rsid w:val="00A2410E"/>
    <w:rsid w:val="00A2456E"/>
    <w:rsid w:val="00A255B3"/>
    <w:rsid w:val="00A2781B"/>
    <w:rsid w:val="00A27BC3"/>
    <w:rsid w:val="00A30454"/>
    <w:rsid w:val="00A34932"/>
    <w:rsid w:val="00A35830"/>
    <w:rsid w:val="00A3660B"/>
    <w:rsid w:val="00A36BDB"/>
    <w:rsid w:val="00A40A8C"/>
    <w:rsid w:val="00A4120B"/>
    <w:rsid w:val="00A41DA0"/>
    <w:rsid w:val="00A44CD7"/>
    <w:rsid w:val="00A505BE"/>
    <w:rsid w:val="00A510A4"/>
    <w:rsid w:val="00A51D48"/>
    <w:rsid w:val="00A52B52"/>
    <w:rsid w:val="00A52CC1"/>
    <w:rsid w:val="00A532A0"/>
    <w:rsid w:val="00A5668B"/>
    <w:rsid w:val="00A57F6B"/>
    <w:rsid w:val="00A60D59"/>
    <w:rsid w:val="00A615E6"/>
    <w:rsid w:val="00A62F12"/>
    <w:rsid w:val="00A6412B"/>
    <w:rsid w:val="00A661C4"/>
    <w:rsid w:val="00A66D5A"/>
    <w:rsid w:val="00A70077"/>
    <w:rsid w:val="00A710E4"/>
    <w:rsid w:val="00A7164F"/>
    <w:rsid w:val="00A71730"/>
    <w:rsid w:val="00A73BC9"/>
    <w:rsid w:val="00A7605D"/>
    <w:rsid w:val="00A818C5"/>
    <w:rsid w:val="00A83592"/>
    <w:rsid w:val="00A845C7"/>
    <w:rsid w:val="00A854B0"/>
    <w:rsid w:val="00A861C9"/>
    <w:rsid w:val="00A86AA5"/>
    <w:rsid w:val="00A86B81"/>
    <w:rsid w:val="00A91090"/>
    <w:rsid w:val="00A92066"/>
    <w:rsid w:val="00A9270C"/>
    <w:rsid w:val="00A931C9"/>
    <w:rsid w:val="00A94C28"/>
    <w:rsid w:val="00A951CE"/>
    <w:rsid w:val="00A95E15"/>
    <w:rsid w:val="00AA3497"/>
    <w:rsid w:val="00AA53F5"/>
    <w:rsid w:val="00AB1B23"/>
    <w:rsid w:val="00AB358D"/>
    <w:rsid w:val="00AB4F1F"/>
    <w:rsid w:val="00AB57C4"/>
    <w:rsid w:val="00AB63C7"/>
    <w:rsid w:val="00AB6A4A"/>
    <w:rsid w:val="00AC008F"/>
    <w:rsid w:val="00AC361E"/>
    <w:rsid w:val="00AC42B3"/>
    <w:rsid w:val="00AC56E7"/>
    <w:rsid w:val="00AC6DCB"/>
    <w:rsid w:val="00AC72F7"/>
    <w:rsid w:val="00AC7E2E"/>
    <w:rsid w:val="00AD1B9C"/>
    <w:rsid w:val="00AD6F0E"/>
    <w:rsid w:val="00AD75B1"/>
    <w:rsid w:val="00AD7A96"/>
    <w:rsid w:val="00AE3130"/>
    <w:rsid w:val="00AE317F"/>
    <w:rsid w:val="00AE3882"/>
    <w:rsid w:val="00AE3CEB"/>
    <w:rsid w:val="00AE79AE"/>
    <w:rsid w:val="00AF0B1D"/>
    <w:rsid w:val="00AF294B"/>
    <w:rsid w:val="00AF3579"/>
    <w:rsid w:val="00AF4B9F"/>
    <w:rsid w:val="00AF4EF8"/>
    <w:rsid w:val="00AF72C8"/>
    <w:rsid w:val="00B03A7B"/>
    <w:rsid w:val="00B05E57"/>
    <w:rsid w:val="00B0646D"/>
    <w:rsid w:val="00B067DA"/>
    <w:rsid w:val="00B07E6A"/>
    <w:rsid w:val="00B07FAF"/>
    <w:rsid w:val="00B10305"/>
    <w:rsid w:val="00B1047C"/>
    <w:rsid w:val="00B11E6A"/>
    <w:rsid w:val="00B13469"/>
    <w:rsid w:val="00B1563D"/>
    <w:rsid w:val="00B20786"/>
    <w:rsid w:val="00B2550A"/>
    <w:rsid w:val="00B27BED"/>
    <w:rsid w:val="00B332E7"/>
    <w:rsid w:val="00B33846"/>
    <w:rsid w:val="00B33983"/>
    <w:rsid w:val="00B34885"/>
    <w:rsid w:val="00B3565C"/>
    <w:rsid w:val="00B35C1F"/>
    <w:rsid w:val="00B4103D"/>
    <w:rsid w:val="00B429AA"/>
    <w:rsid w:val="00B5221A"/>
    <w:rsid w:val="00B52229"/>
    <w:rsid w:val="00B54F17"/>
    <w:rsid w:val="00B55AD1"/>
    <w:rsid w:val="00B57B2A"/>
    <w:rsid w:val="00B6082A"/>
    <w:rsid w:val="00B608BB"/>
    <w:rsid w:val="00B61747"/>
    <w:rsid w:val="00B618F4"/>
    <w:rsid w:val="00B61E92"/>
    <w:rsid w:val="00B63296"/>
    <w:rsid w:val="00B6544C"/>
    <w:rsid w:val="00B70723"/>
    <w:rsid w:val="00B7133C"/>
    <w:rsid w:val="00B745FC"/>
    <w:rsid w:val="00B83519"/>
    <w:rsid w:val="00B83E70"/>
    <w:rsid w:val="00B85397"/>
    <w:rsid w:val="00B8585D"/>
    <w:rsid w:val="00B85E88"/>
    <w:rsid w:val="00B90CAE"/>
    <w:rsid w:val="00B918B2"/>
    <w:rsid w:val="00B91F51"/>
    <w:rsid w:val="00B942FC"/>
    <w:rsid w:val="00B9507A"/>
    <w:rsid w:val="00B97456"/>
    <w:rsid w:val="00BA12C9"/>
    <w:rsid w:val="00BA43B2"/>
    <w:rsid w:val="00BB1874"/>
    <w:rsid w:val="00BB31FC"/>
    <w:rsid w:val="00BB35B9"/>
    <w:rsid w:val="00BB3E54"/>
    <w:rsid w:val="00BB52A8"/>
    <w:rsid w:val="00BB7932"/>
    <w:rsid w:val="00BC049C"/>
    <w:rsid w:val="00BC0CF5"/>
    <w:rsid w:val="00BC1096"/>
    <w:rsid w:val="00BC158C"/>
    <w:rsid w:val="00BC2C46"/>
    <w:rsid w:val="00BC349C"/>
    <w:rsid w:val="00BC6367"/>
    <w:rsid w:val="00BD1A8F"/>
    <w:rsid w:val="00BD1F9B"/>
    <w:rsid w:val="00BD2B64"/>
    <w:rsid w:val="00BD32D0"/>
    <w:rsid w:val="00BD588C"/>
    <w:rsid w:val="00BD6078"/>
    <w:rsid w:val="00BE0082"/>
    <w:rsid w:val="00BE063F"/>
    <w:rsid w:val="00BE067C"/>
    <w:rsid w:val="00BE1BBF"/>
    <w:rsid w:val="00BE2C6B"/>
    <w:rsid w:val="00BE4213"/>
    <w:rsid w:val="00BE4643"/>
    <w:rsid w:val="00BE5BA9"/>
    <w:rsid w:val="00BF0FA9"/>
    <w:rsid w:val="00BF306D"/>
    <w:rsid w:val="00BF3778"/>
    <w:rsid w:val="00BF4097"/>
    <w:rsid w:val="00C005BB"/>
    <w:rsid w:val="00C01FA3"/>
    <w:rsid w:val="00C0235D"/>
    <w:rsid w:val="00C02DBE"/>
    <w:rsid w:val="00C02E8C"/>
    <w:rsid w:val="00C10DA4"/>
    <w:rsid w:val="00C12195"/>
    <w:rsid w:val="00C14301"/>
    <w:rsid w:val="00C167EB"/>
    <w:rsid w:val="00C2191F"/>
    <w:rsid w:val="00C22B85"/>
    <w:rsid w:val="00C22FB0"/>
    <w:rsid w:val="00C25474"/>
    <w:rsid w:val="00C26111"/>
    <w:rsid w:val="00C3174F"/>
    <w:rsid w:val="00C32170"/>
    <w:rsid w:val="00C3477E"/>
    <w:rsid w:val="00C36E00"/>
    <w:rsid w:val="00C37B78"/>
    <w:rsid w:val="00C4008E"/>
    <w:rsid w:val="00C45292"/>
    <w:rsid w:val="00C45623"/>
    <w:rsid w:val="00C5009D"/>
    <w:rsid w:val="00C52C01"/>
    <w:rsid w:val="00C53465"/>
    <w:rsid w:val="00C54875"/>
    <w:rsid w:val="00C55A8A"/>
    <w:rsid w:val="00C569D1"/>
    <w:rsid w:val="00C57B1E"/>
    <w:rsid w:val="00C57F8E"/>
    <w:rsid w:val="00C6187E"/>
    <w:rsid w:val="00C62DC0"/>
    <w:rsid w:val="00C65203"/>
    <w:rsid w:val="00C7246B"/>
    <w:rsid w:val="00C74517"/>
    <w:rsid w:val="00C778F5"/>
    <w:rsid w:val="00C846D8"/>
    <w:rsid w:val="00C851F5"/>
    <w:rsid w:val="00C859D5"/>
    <w:rsid w:val="00C87FB7"/>
    <w:rsid w:val="00C937B5"/>
    <w:rsid w:val="00C939AA"/>
    <w:rsid w:val="00CA3304"/>
    <w:rsid w:val="00CA34F7"/>
    <w:rsid w:val="00CA4072"/>
    <w:rsid w:val="00CA52A6"/>
    <w:rsid w:val="00CA6502"/>
    <w:rsid w:val="00CB25B2"/>
    <w:rsid w:val="00CB3135"/>
    <w:rsid w:val="00CB4097"/>
    <w:rsid w:val="00CB5088"/>
    <w:rsid w:val="00CB5EA9"/>
    <w:rsid w:val="00CB63DA"/>
    <w:rsid w:val="00CB6B7E"/>
    <w:rsid w:val="00CB6F54"/>
    <w:rsid w:val="00CB76C0"/>
    <w:rsid w:val="00CC0070"/>
    <w:rsid w:val="00CC0E70"/>
    <w:rsid w:val="00CC15D6"/>
    <w:rsid w:val="00CC622F"/>
    <w:rsid w:val="00CC799C"/>
    <w:rsid w:val="00CC79D4"/>
    <w:rsid w:val="00CD3CD5"/>
    <w:rsid w:val="00CD609B"/>
    <w:rsid w:val="00CD6890"/>
    <w:rsid w:val="00CD6E1D"/>
    <w:rsid w:val="00CE00A5"/>
    <w:rsid w:val="00CE0400"/>
    <w:rsid w:val="00CE148E"/>
    <w:rsid w:val="00CE39E1"/>
    <w:rsid w:val="00CE3F03"/>
    <w:rsid w:val="00CE45BB"/>
    <w:rsid w:val="00CE484D"/>
    <w:rsid w:val="00CE66CA"/>
    <w:rsid w:val="00CE6F05"/>
    <w:rsid w:val="00CE7B8A"/>
    <w:rsid w:val="00CF2466"/>
    <w:rsid w:val="00CF2617"/>
    <w:rsid w:val="00CF305B"/>
    <w:rsid w:val="00CF58A3"/>
    <w:rsid w:val="00CF7EBD"/>
    <w:rsid w:val="00D017F6"/>
    <w:rsid w:val="00D01936"/>
    <w:rsid w:val="00D04499"/>
    <w:rsid w:val="00D04E00"/>
    <w:rsid w:val="00D12040"/>
    <w:rsid w:val="00D126A4"/>
    <w:rsid w:val="00D12919"/>
    <w:rsid w:val="00D17CBD"/>
    <w:rsid w:val="00D200B0"/>
    <w:rsid w:val="00D20925"/>
    <w:rsid w:val="00D23061"/>
    <w:rsid w:val="00D265FE"/>
    <w:rsid w:val="00D3334F"/>
    <w:rsid w:val="00D33DC1"/>
    <w:rsid w:val="00D34E4B"/>
    <w:rsid w:val="00D35D06"/>
    <w:rsid w:val="00D416A5"/>
    <w:rsid w:val="00D442FA"/>
    <w:rsid w:val="00D44580"/>
    <w:rsid w:val="00D45F79"/>
    <w:rsid w:val="00D46DD1"/>
    <w:rsid w:val="00D47C3F"/>
    <w:rsid w:val="00D528BB"/>
    <w:rsid w:val="00D5340F"/>
    <w:rsid w:val="00D53BDB"/>
    <w:rsid w:val="00D54BB3"/>
    <w:rsid w:val="00D55091"/>
    <w:rsid w:val="00D55E92"/>
    <w:rsid w:val="00D57FDB"/>
    <w:rsid w:val="00D63EB4"/>
    <w:rsid w:val="00D63F60"/>
    <w:rsid w:val="00D6579C"/>
    <w:rsid w:val="00D73DA9"/>
    <w:rsid w:val="00D8174E"/>
    <w:rsid w:val="00D83172"/>
    <w:rsid w:val="00D93C54"/>
    <w:rsid w:val="00D945F5"/>
    <w:rsid w:val="00D94EC9"/>
    <w:rsid w:val="00D9549C"/>
    <w:rsid w:val="00D968A5"/>
    <w:rsid w:val="00D978C9"/>
    <w:rsid w:val="00D97C0D"/>
    <w:rsid w:val="00DA4866"/>
    <w:rsid w:val="00DA58FB"/>
    <w:rsid w:val="00DA647B"/>
    <w:rsid w:val="00DA7470"/>
    <w:rsid w:val="00DB09CC"/>
    <w:rsid w:val="00DB3650"/>
    <w:rsid w:val="00DB5FE9"/>
    <w:rsid w:val="00DB67C0"/>
    <w:rsid w:val="00DB7289"/>
    <w:rsid w:val="00DC0F0E"/>
    <w:rsid w:val="00DC10EC"/>
    <w:rsid w:val="00DC120B"/>
    <w:rsid w:val="00DC1B9A"/>
    <w:rsid w:val="00DD1E74"/>
    <w:rsid w:val="00DD288C"/>
    <w:rsid w:val="00DD2F18"/>
    <w:rsid w:val="00DD2F57"/>
    <w:rsid w:val="00DE376B"/>
    <w:rsid w:val="00DE3A7E"/>
    <w:rsid w:val="00DE4BCD"/>
    <w:rsid w:val="00DF01A2"/>
    <w:rsid w:val="00DF1123"/>
    <w:rsid w:val="00DF1658"/>
    <w:rsid w:val="00DF55AE"/>
    <w:rsid w:val="00E02F5C"/>
    <w:rsid w:val="00E04CA2"/>
    <w:rsid w:val="00E0628B"/>
    <w:rsid w:val="00E102D8"/>
    <w:rsid w:val="00E12E99"/>
    <w:rsid w:val="00E1550F"/>
    <w:rsid w:val="00E16234"/>
    <w:rsid w:val="00E174EF"/>
    <w:rsid w:val="00E202A6"/>
    <w:rsid w:val="00E20529"/>
    <w:rsid w:val="00E23944"/>
    <w:rsid w:val="00E25796"/>
    <w:rsid w:val="00E25912"/>
    <w:rsid w:val="00E2736B"/>
    <w:rsid w:val="00E308EB"/>
    <w:rsid w:val="00E33A6D"/>
    <w:rsid w:val="00E33E6B"/>
    <w:rsid w:val="00E36F52"/>
    <w:rsid w:val="00E37C91"/>
    <w:rsid w:val="00E40A3E"/>
    <w:rsid w:val="00E41B36"/>
    <w:rsid w:val="00E41E54"/>
    <w:rsid w:val="00E435A0"/>
    <w:rsid w:val="00E439F5"/>
    <w:rsid w:val="00E44A16"/>
    <w:rsid w:val="00E44B8E"/>
    <w:rsid w:val="00E45878"/>
    <w:rsid w:val="00E46F00"/>
    <w:rsid w:val="00E505ED"/>
    <w:rsid w:val="00E52C49"/>
    <w:rsid w:val="00E54540"/>
    <w:rsid w:val="00E54F0C"/>
    <w:rsid w:val="00E55469"/>
    <w:rsid w:val="00E709AF"/>
    <w:rsid w:val="00E712B0"/>
    <w:rsid w:val="00E71EF6"/>
    <w:rsid w:val="00E72FAA"/>
    <w:rsid w:val="00E76DEB"/>
    <w:rsid w:val="00E77623"/>
    <w:rsid w:val="00E80E32"/>
    <w:rsid w:val="00E819EF"/>
    <w:rsid w:val="00E82668"/>
    <w:rsid w:val="00E83A16"/>
    <w:rsid w:val="00E83C7E"/>
    <w:rsid w:val="00E86D09"/>
    <w:rsid w:val="00E9134F"/>
    <w:rsid w:val="00E91DBC"/>
    <w:rsid w:val="00E91E99"/>
    <w:rsid w:val="00E92F59"/>
    <w:rsid w:val="00E963E7"/>
    <w:rsid w:val="00E97202"/>
    <w:rsid w:val="00E97F9C"/>
    <w:rsid w:val="00EA0C44"/>
    <w:rsid w:val="00EA256A"/>
    <w:rsid w:val="00EA25D1"/>
    <w:rsid w:val="00EA29A0"/>
    <w:rsid w:val="00EA68EA"/>
    <w:rsid w:val="00EB0F08"/>
    <w:rsid w:val="00EB23A9"/>
    <w:rsid w:val="00EB5D1A"/>
    <w:rsid w:val="00EB5FFB"/>
    <w:rsid w:val="00EB619C"/>
    <w:rsid w:val="00EB6D98"/>
    <w:rsid w:val="00EB77A4"/>
    <w:rsid w:val="00EC0CC4"/>
    <w:rsid w:val="00EC12BE"/>
    <w:rsid w:val="00EC41E2"/>
    <w:rsid w:val="00EC4ADB"/>
    <w:rsid w:val="00EC5625"/>
    <w:rsid w:val="00EC7C49"/>
    <w:rsid w:val="00ED0FFA"/>
    <w:rsid w:val="00ED3C5A"/>
    <w:rsid w:val="00ED3DAA"/>
    <w:rsid w:val="00ED3EE6"/>
    <w:rsid w:val="00ED4E3D"/>
    <w:rsid w:val="00ED5472"/>
    <w:rsid w:val="00ED57D3"/>
    <w:rsid w:val="00ED5FC8"/>
    <w:rsid w:val="00ED70F2"/>
    <w:rsid w:val="00ED75FD"/>
    <w:rsid w:val="00ED7E8C"/>
    <w:rsid w:val="00EE088B"/>
    <w:rsid w:val="00EE443A"/>
    <w:rsid w:val="00EF2012"/>
    <w:rsid w:val="00EF27C8"/>
    <w:rsid w:val="00EF5B82"/>
    <w:rsid w:val="00EF64C1"/>
    <w:rsid w:val="00F00395"/>
    <w:rsid w:val="00F01281"/>
    <w:rsid w:val="00F015FB"/>
    <w:rsid w:val="00F02340"/>
    <w:rsid w:val="00F06C1D"/>
    <w:rsid w:val="00F10772"/>
    <w:rsid w:val="00F11770"/>
    <w:rsid w:val="00F13B12"/>
    <w:rsid w:val="00F142F2"/>
    <w:rsid w:val="00F14ED9"/>
    <w:rsid w:val="00F16220"/>
    <w:rsid w:val="00F230A8"/>
    <w:rsid w:val="00F3064E"/>
    <w:rsid w:val="00F3150C"/>
    <w:rsid w:val="00F3174A"/>
    <w:rsid w:val="00F31BD6"/>
    <w:rsid w:val="00F3395C"/>
    <w:rsid w:val="00F3420B"/>
    <w:rsid w:val="00F357AA"/>
    <w:rsid w:val="00F36799"/>
    <w:rsid w:val="00F36EDD"/>
    <w:rsid w:val="00F37FB6"/>
    <w:rsid w:val="00F40DDD"/>
    <w:rsid w:val="00F41010"/>
    <w:rsid w:val="00F41C32"/>
    <w:rsid w:val="00F427DB"/>
    <w:rsid w:val="00F42C10"/>
    <w:rsid w:val="00F458A7"/>
    <w:rsid w:val="00F45A5D"/>
    <w:rsid w:val="00F46599"/>
    <w:rsid w:val="00F52A98"/>
    <w:rsid w:val="00F5403E"/>
    <w:rsid w:val="00F5478B"/>
    <w:rsid w:val="00F5774B"/>
    <w:rsid w:val="00F600CC"/>
    <w:rsid w:val="00F6093B"/>
    <w:rsid w:val="00F62F0F"/>
    <w:rsid w:val="00F646DF"/>
    <w:rsid w:val="00F652C0"/>
    <w:rsid w:val="00F654AA"/>
    <w:rsid w:val="00F66AB6"/>
    <w:rsid w:val="00F708C1"/>
    <w:rsid w:val="00F741E1"/>
    <w:rsid w:val="00F75168"/>
    <w:rsid w:val="00F76B4B"/>
    <w:rsid w:val="00F831C7"/>
    <w:rsid w:val="00F832E8"/>
    <w:rsid w:val="00F92DE9"/>
    <w:rsid w:val="00F92F68"/>
    <w:rsid w:val="00F9377A"/>
    <w:rsid w:val="00F93FEB"/>
    <w:rsid w:val="00F947B0"/>
    <w:rsid w:val="00F94A87"/>
    <w:rsid w:val="00F95303"/>
    <w:rsid w:val="00F97012"/>
    <w:rsid w:val="00FA103D"/>
    <w:rsid w:val="00FA3F05"/>
    <w:rsid w:val="00FA4022"/>
    <w:rsid w:val="00FA6978"/>
    <w:rsid w:val="00FB2470"/>
    <w:rsid w:val="00FB35A6"/>
    <w:rsid w:val="00FB3701"/>
    <w:rsid w:val="00FB4BF3"/>
    <w:rsid w:val="00FB5A7D"/>
    <w:rsid w:val="00FC0F2E"/>
    <w:rsid w:val="00FC1256"/>
    <w:rsid w:val="00FC213C"/>
    <w:rsid w:val="00FC3005"/>
    <w:rsid w:val="00FC34A6"/>
    <w:rsid w:val="00FC4BC1"/>
    <w:rsid w:val="00FC55C6"/>
    <w:rsid w:val="00FC77E2"/>
    <w:rsid w:val="00FD1B32"/>
    <w:rsid w:val="00FD1FCC"/>
    <w:rsid w:val="00FD22FD"/>
    <w:rsid w:val="00FD433B"/>
    <w:rsid w:val="00FD6BB9"/>
    <w:rsid w:val="00FE0693"/>
    <w:rsid w:val="00FE1C62"/>
    <w:rsid w:val="00FE2AC5"/>
    <w:rsid w:val="00FE39D4"/>
    <w:rsid w:val="00FE447A"/>
    <w:rsid w:val="00FE4821"/>
    <w:rsid w:val="00FE7864"/>
    <w:rsid w:val="00FF00DC"/>
    <w:rsid w:val="00FF4D49"/>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57F0"/>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2359</Words>
  <Characters>13450</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Mojca Jurič</cp:lastModifiedBy>
  <cp:revision>12</cp:revision>
  <cp:lastPrinted>2023-11-17T14:47:00Z</cp:lastPrinted>
  <dcterms:created xsi:type="dcterms:W3CDTF">2025-04-28T12:24:00Z</dcterms:created>
  <dcterms:modified xsi:type="dcterms:W3CDTF">2025-05-28T13:32:00Z</dcterms:modified>
</cp:coreProperties>
</file>