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120D3D55" w:rsidR="00310B2C" w:rsidRPr="00BD7A07" w:rsidRDefault="007D75CF" w:rsidP="00D976E7">
      <w:pPr>
        <w:pStyle w:val="datumtevilka"/>
        <w:tabs>
          <w:tab w:val="clear" w:pos="1701"/>
          <w:tab w:val="left" w:pos="1206"/>
        </w:tabs>
        <w:spacing w:line="276" w:lineRule="auto"/>
      </w:pPr>
      <w:r w:rsidRPr="00BD7A07">
        <w:t xml:space="preserve">Številka: </w:t>
      </w:r>
      <w:r w:rsidR="002C28A9" w:rsidRPr="002C28A9">
        <w:rPr>
          <w:color w:val="000000" w:themeColor="text1"/>
        </w:rPr>
        <w:t>1101-5/2025/1</w:t>
      </w:r>
    </w:p>
    <w:p w14:paraId="4AC45D86" w14:textId="36A23D08" w:rsidR="00772EF6" w:rsidRDefault="00C250D5" w:rsidP="008E6C18">
      <w:pPr>
        <w:pStyle w:val="datumtevilka"/>
        <w:spacing w:line="276" w:lineRule="auto"/>
      </w:pPr>
      <w:r w:rsidRPr="00BD7A07">
        <w:t xml:space="preserve">Datum: </w:t>
      </w:r>
      <w:r w:rsidR="007021BC">
        <w:t>3</w:t>
      </w:r>
      <w:r w:rsidR="005D528B">
        <w:t xml:space="preserve">. </w:t>
      </w:r>
      <w:r w:rsidR="007021BC">
        <w:t>4</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2188C538" w:rsidR="00EC264E" w:rsidRPr="00A07BD1" w:rsidRDefault="0096013C" w:rsidP="007E7984">
      <w:pPr>
        <w:pStyle w:val="Noga"/>
        <w:tabs>
          <w:tab w:val="left" w:pos="1995"/>
        </w:tabs>
        <w:spacing w:line="276" w:lineRule="auto"/>
        <w:ind w:left="284" w:hanging="284"/>
        <w:rPr>
          <w:rFonts w:cs="Arial"/>
          <w:b/>
          <w:szCs w:val="20"/>
          <w:lang w:eastAsia="ar-SA"/>
        </w:rPr>
      </w:pPr>
      <w:r>
        <w:rPr>
          <w:rFonts w:cs="Arial"/>
          <w:b/>
          <w:szCs w:val="20"/>
          <w:lang w:eastAsia="ar-SA"/>
        </w:rPr>
        <w:t xml:space="preserve">Finančnik VII/2 – II </w:t>
      </w:r>
      <w:r w:rsidR="00274F78" w:rsidRPr="00A07BD1">
        <w:rPr>
          <w:rFonts w:cs="Arial"/>
          <w:b/>
          <w:szCs w:val="20"/>
          <w:lang w:eastAsia="ar-SA"/>
        </w:rPr>
        <w:t xml:space="preserve">v </w:t>
      </w:r>
      <w:r w:rsidR="006977ED" w:rsidRPr="00A07BD1">
        <w:rPr>
          <w:rFonts w:cs="Arial"/>
          <w:b/>
          <w:szCs w:val="20"/>
          <w:lang w:eastAsia="ar-SA"/>
        </w:rPr>
        <w:t xml:space="preserve">Službi za </w:t>
      </w:r>
      <w:r w:rsidR="00E63019" w:rsidRPr="00A07BD1">
        <w:rPr>
          <w:rFonts w:cs="Arial"/>
          <w:b/>
          <w:szCs w:val="20"/>
          <w:lang w:eastAsia="ar-SA"/>
        </w:rPr>
        <w:t>proračun in finance</w:t>
      </w:r>
      <w:r>
        <w:rPr>
          <w:rFonts w:cs="Arial"/>
          <w:b/>
          <w:szCs w:val="20"/>
          <w:lang w:eastAsia="ar-SA"/>
        </w:rPr>
        <w:t>, šifra DM: 40</w:t>
      </w:r>
      <w:r w:rsidR="007021BC">
        <w:rPr>
          <w:rFonts w:cs="Arial"/>
          <w:b/>
          <w:szCs w:val="20"/>
          <w:lang w:eastAsia="ar-SA"/>
        </w:rPr>
        <w:t>6</w:t>
      </w:r>
      <w:r>
        <w:rPr>
          <w:rFonts w:cs="Arial"/>
          <w:b/>
          <w:szCs w:val="20"/>
          <w:lang w:eastAsia="ar-SA"/>
        </w:rPr>
        <w:t xml:space="preserve"> (Objava </w:t>
      </w:r>
      <w:r w:rsidR="007021BC">
        <w:rPr>
          <w:rFonts w:cs="Arial"/>
          <w:b/>
          <w:szCs w:val="20"/>
          <w:lang w:eastAsia="ar-SA"/>
        </w:rPr>
        <w:t>7</w:t>
      </w:r>
      <w:r>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429376BE" w14:textId="3535736F" w:rsidR="0096013C" w:rsidRPr="00BE5E25" w:rsidRDefault="0096013C" w:rsidP="0096013C">
      <w:pPr>
        <w:numPr>
          <w:ilvl w:val="0"/>
          <w:numId w:val="15"/>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 oz. najmanj višješolsko izobraževanje (prejšnje)/višješolska izobrazba (prejšnja)</w:t>
      </w:r>
      <w:r w:rsidRPr="00BE5E25">
        <w:t>;</w:t>
      </w:r>
    </w:p>
    <w:p w14:paraId="286C6622" w14:textId="2AD26EEE" w:rsidR="009D6CDB" w:rsidRDefault="009D6CDB" w:rsidP="007E7984">
      <w:pPr>
        <w:numPr>
          <w:ilvl w:val="0"/>
          <w:numId w:val="15"/>
        </w:numPr>
        <w:spacing w:line="276" w:lineRule="auto"/>
        <w:jc w:val="both"/>
      </w:pPr>
      <w:r w:rsidRPr="00BE5E25">
        <w:t xml:space="preserve">najmanj </w:t>
      </w:r>
      <w:r w:rsidR="0096013C">
        <w:t>3 leta</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6D2FD018" w14:textId="66086132" w:rsidR="007021BC" w:rsidRPr="007021BC" w:rsidRDefault="007021BC" w:rsidP="007021BC">
      <w:pPr>
        <w:pStyle w:val="Odstavekseznama"/>
        <w:numPr>
          <w:ilvl w:val="0"/>
          <w:numId w:val="22"/>
        </w:numPr>
        <w:autoSpaceDE w:val="0"/>
        <w:autoSpaceDN w:val="0"/>
        <w:adjustRightInd w:val="0"/>
        <w:spacing w:line="360" w:lineRule="auto"/>
        <w:rPr>
          <w:rFonts w:eastAsia="Times New Roman" w:cs="Arial"/>
          <w:iCs/>
          <w:szCs w:val="20"/>
          <w:lang w:eastAsia="ar-SA" w:bidi="ar-SA"/>
        </w:rPr>
      </w:pPr>
      <w:r w:rsidRPr="007021BC">
        <w:rPr>
          <w:rFonts w:eastAsia="Times New Roman" w:cs="Arial"/>
          <w:iCs/>
          <w:szCs w:val="20"/>
          <w:lang w:eastAsia="ar-SA" w:bidi="ar-SA"/>
        </w:rPr>
        <w:t>sodelovanje s sektorji in službami pri pripravi predloga proračuna ter pripravljanje pisnih pojasnil povezanih z</w:t>
      </w:r>
      <w:r>
        <w:rPr>
          <w:rFonts w:eastAsia="Times New Roman" w:cs="Arial"/>
          <w:iCs/>
          <w:szCs w:val="20"/>
          <w:lang w:eastAsia="ar-SA" w:bidi="ar-SA"/>
        </w:rPr>
        <w:t xml:space="preserve"> </w:t>
      </w:r>
      <w:r w:rsidRPr="007021BC">
        <w:rPr>
          <w:rFonts w:cs="Arial"/>
          <w:iCs/>
          <w:szCs w:val="20"/>
          <w:lang w:eastAsia="ar-SA"/>
        </w:rPr>
        <w:t>delovanjem proračunskega uporabnika upoštevajoč vse</w:t>
      </w:r>
      <w:r>
        <w:rPr>
          <w:rFonts w:cs="Arial"/>
          <w:iCs/>
          <w:szCs w:val="20"/>
          <w:lang w:eastAsia="ar-SA"/>
        </w:rPr>
        <w:t xml:space="preserve"> </w:t>
      </w:r>
      <w:r w:rsidRPr="007021BC">
        <w:rPr>
          <w:rFonts w:cs="Arial"/>
          <w:iCs/>
          <w:szCs w:val="20"/>
          <w:lang w:eastAsia="ar-SA"/>
        </w:rPr>
        <w:t>ustrezne predpise</w:t>
      </w:r>
      <w:r>
        <w:rPr>
          <w:rFonts w:cs="Arial"/>
          <w:iCs/>
          <w:szCs w:val="20"/>
          <w:lang w:eastAsia="ar-SA"/>
        </w:rPr>
        <w:t>,</w:t>
      </w:r>
    </w:p>
    <w:p w14:paraId="1CEA829B" w14:textId="6A85A09D" w:rsidR="007021BC" w:rsidRPr="007021BC" w:rsidRDefault="007021BC" w:rsidP="007021BC">
      <w:pPr>
        <w:pStyle w:val="Odstavekseznama"/>
        <w:numPr>
          <w:ilvl w:val="0"/>
          <w:numId w:val="22"/>
        </w:numPr>
        <w:autoSpaceDE w:val="0"/>
        <w:autoSpaceDN w:val="0"/>
        <w:adjustRightInd w:val="0"/>
        <w:spacing w:line="360" w:lineRule="auto"/>
        <w:rPr>
          <w:rFonts w:eastAsia="Times New Roman" w:cs="Arial"/>
          <w:iCs/>
          <w:szCs w:val="20"/>
          <w:lang w:eastAsia="ar-SA" w:bidi="ar-SA"/>
        </w:rPr>
      </w:pPr>
      <w:r w:rsidRPr="007021BC">
        <w:rPr>
          <w:rFonts w:eastAsia="Times New Roman" w:cs="Arial"/>
          <w:iCs/>
          <w:szCs w:val="20"/>
          <w:lang w:eastAsia="ar-SA" w:bidi="ar-SA"/>
        </w:rPr>
        <w:t>izdelovanje vseh likvidnostnih načrtov in spremljanje realizacije/odstopanj realiziranega od načrtovanega in analiz ter</w:t>
      </w:r>
      <w:r>
        <w:rPr>
          <w:rFonts w:eastAsia="Times New Roman" w:cs="Arial"/>
          <w:iCs/>
          <w:szCs w:val="20"/>
          <w:lang w:eastAsia="ar-SA" w:bidi="ar-SA"/>
        </w:rPr>
        <w:t xml:space="preserve"> </w:t>
      </w:r>
      <w:r w:rsidRPr="007021BC">
        <w:rPr>
          <w:rFonts w:cs="Arial"/>
          <w:iCs/>
          <w:szCs w:val="20"/>
          <w:lang w:eastAsia="ar-SA"/>
        </w:rPr>
        <w:t>predlogov</w:t>
      </w:r>
      <w:r>
        <w:rPr>
          <w:rFonts w:cs="Arial"/>
          <w:iCs/>
          <w:szCs w:val="20"/>
          <w:lang w:eastAsia="ar-SA"/>
        </w:rPr>
        <w:t>,</w:t>
      </w:r>
    </w:p>
    <w:p w14:paraId="22D8E0AA" w14:textId="236FA4FE" w:rsidR="007021BC" w:rsidRPr="007021BC" w:rsidRDefault="007021BC" w:rsidP="007021BC">
      <w:pPr>
        <w:pStyle w:val="Odstavekseznama"/>
        <w:numPr>
          <w:ilvl w:val="0"/>
          <w:numId w:val="22"/>
        </w:numPr>
        <w:autoSpaceDE w:val="0"/>
        <w:autoSpaceDN w:val="0"/>
        <w:adjustRightInd w:val="0"/>
        <w:spacing w:line="360" w:lineRule="auto"/>
        <w:rPr>
          <w:rFonts w:eastAsia="Times New Roman" w:cs="Arial"/>
          <w:iCs/>
          <w:szCs w:val="20"/>
          <w:lang w:eastAsia="ar-SA" w:bidi="ar-SA"/>
        </w:rPr>
      </w:pPr>
      <w:r w:rsidRPr="007021BC">
        <w:rPr>
          <w:rFonts w:eastAsia="Times New Roman" w:cs="Arial"/>
          <w:iCs/>
          <w:szCs w:val="20"/>
          <w:lang w:eastAsia="ar-SA" w:bidi="ar-SA"/>
        </w:rPr>
        <w:t>pripravljanje predlogov potrebnih prerazporeditev med proračunskimi postavkami in znotraj njih ter pisno</w:t>
      </w:r>
      <w:r>
        <w:rPr>
          <w:rFonts w:eastAsia="Times New Roman" w:cs="Arial"/>
          <w:iCs/>
          <w:szCs w:val="20"/>
          <w:lang w:eastAsia="ar-SA" w:bidi="ar-SA"/>
        </w:rPr>
        <w:t xml:space="preserve"> </w:t>
      </w:r>
      <w:r w:rsidRPr="007021BC">
        <w:rPr>
          <w:rFonts w:cs="Arial"/>
          <w:iCs/>
          <w:szCs w:val="20"/>
          <w:lang w:eastAsia="ar-SA"/>
        </w:rPr>
        <w:t>utemeljevanje</w:t>
      </w:r>
      <w:r>
        <w:rPr>
          <w:rFonts w:cs="Arial"/>
          <w:iCs/>
          <w:szCs w:val="20"/>
          <w:lang w:eastAsia="ar-SA"/>
        </w:rPr>
        <w:t>,</w:t>
      </w:r>
    </w:p>
    <w:p w14:paraId="749A3531" w14:textId="0D1964B7" w:rsidR="004B28B2" w:rsidRPr="007021BC" w:rsidRDefault="007021BC" w:rsidP="007021BC">
      <w:pPr>
        <w:pStyle w:val="Odstavekseznama"/>
        <w:numPr>
          <w:ilvl w:val="0"/>
          <w:numId w:val="22"/>
        </w:numPr>
        <w:spacing w:line="360" w:lineRule="auto"/>
        <w:jc w:val="both"/>
        <w:rPr>
          <w:rFonts w:eastAsia="Times New Roman" w:cs="Arial"/>
          <w:iCs/>
          <w:szCs w:val="20"/>
          <w:lang w:eastAsia="ar-SA" w:bidi="ar-SA"/>
        </w:rPr>
      </w:pPr>
      <w:r w:rsidRPr="007021BC">
        <w:rPr>
          <w:rFonts w:eastAsia="Times New Roman" w:cs="Arial"/>
          <w:iCs/>
          <w:szCs w:val="20"/>
          <w:lang w:eastAsia="ar-SA" w:bidi="ar-SA"/>
        </w:rPr>
        <w:t>opravljanje drugih nalog podobne zahtevnosti</w:t>
      </w:r>
      <w:r>
        <w:rPr>
          <w:rFonts w:eastAsia="Times New Roman" w:cs="Arial"/>
          <w:iCs/>
          <w:szCs w:val="20"/>
          <w:lang w:eastAsia="ar-SA" w:bidi="ar-SA"/>
        </w:rPr>
        <w:t>.</w:t>
      </w:r>
    </w:p>
    <w:p w14:paraId="556EC64E" w14:textId="77777777" w:rsidR="007021BC" w:rsidRDefault="007021BC" w:rsidP="007021BC">
      <w:pPr>
        <w:spacing w:line="276" w:lineRule="auto"/>
        <w:jc w:val="both"/>
        <w:rPr>
          <w:rFonts w:cs="Arial"/>
          <w:szCs w:val="20"/>
          <w:lang w:eastAsia="ar-SA"/>
        </w:rPr>
      </w:pPr>
    </w:p>
    <w:p w14:paraId="5AF78C6A" w14:textId="4E5E74B7"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7021BC">
        <w:rPr>
          <w:rFonts w:cs="Arial"/>
          <w:szCs w:val="20"/>
          <w:lang w:eastAsia="ar-SA"/>
        </w:rPr>
        <w:t>7</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A26C941" w:rsidR="00BD7A07" w:rsidRDefault="00BD7A07" w:rsidP="00A73DBB">
      <w:pPr>
        <w:spacing w:line="276" w:lineRule="auto"/>
        <w:jc w:val="both"/>
        <w:rPr>
          <w:rFonts w:cs="Arial"/>
          <w:color w:val="FF0000"/>
          <w:szCs w:val="20"/>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1642CEF5" w14:textId="5DD9DCD9" w:rsidR="0096013C" w:rsidRPr="000A2058" w:rsidRDefault="0096013C" w:rsidP="0096013C">
      <w:pPr>
        <w:jc w:val="both"/>
        <w:rPr>
          <w:lang w:eastAsia="sl-SI"/>
        </w:rPr>
      </w:pPr>
      <w:r>
        <w:rPr>
          <w:rFonts w:cs="Arial"/>
          <w:szCs w:val="20"/>
          <w:lang w:eastAsia="sl-SI"/>
        </w:rPr>
        <w:t xml:space="preserve">Začetni plačni razred za navedeno delovno mesto je </w:t>
      </w:r>
      <w:r w:rsidR="00FB1B2B">
        <w:rPr>
          <w:rFonts w:cs="Arial"/>
          <w:szCs w:val="20"/>
          <w:lang w:eastAsia="sl-SI"/>
        </w:rPr>
        <w:t>21</w:t>
      </w:r>
      <w:r>
        <w:rPr>
          <w:rFonts w:cs="Arial"/>
          <w:szCs w:val="20"/>
          <w:lang w:eastAsia="sl-SI"/>
        </w:rPr>
        <w:t>. Osnovna bruto plača na podlagi trenutno veljavne plačne lestvice znaša 2.</w:t>
      </w:r>
      <w:r w:rsidR="00FB1B2B">
        <w:rPr>
          <w:rFonts w:cs="Arial"/>
          <w:szCs w:val="20"/>
          <w:lang w:eastAsia="sl-SI"/>
        </w:rPr>
        <w:t>264</w:t>
      </w:r>
      <w:r>
        <w:rPr>
          <w:rFonts w:cs="Arial"/>
          <w:szCs w:val="20"/>
          <w:lang w:eastAsia="sl-SI"/>
        </w:rPr>
        <w:t>,</w:t>
      </w:r>
      <w:r w:rsidR="00FB1B2B">
        <w:rPr>
          <w:rFonts w:cs="Arial"/>
          <w:szCs w:val="20"/>
          <w:lang w:eastAsia="sl-SI"/>
        </w:rPr>
        <w:t>68</w:t>
      </w:r>
      <w:r>
        <w:rPr>
          <w:rFonts w:cs="Arial"/>
          <w:szCs w:val="20"/>
          <w:lang w:eastAsia="sl-SI"/>
        </w:rPr>
        <w:t xml:space="preserve">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289F4F0E"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7021BC">
        <w:rPr>
          <w:rFonts w:cs="Arial"/>
          <w:szCs w:val="20"/>
          <w:lang w:eastAsia="ar-SA"/>
        </w:rPr>
        <w:t>7</w:t>
      </w:r>
      <w:r w:rsidRPr="005E4781">
        <w:rPr>
          <w:rFonts w:cs="Arial"/>
          <w:szCs w:val="20"/>
          <w:lang w:eastAsia="ar-SA"/>
        </w:rPr>
        <w:t>, ki jo pošlje v zap</w:t>
      </w:r>
      <w:r w:rsidR="003C2B36">
        <w:rPr>
          <w:rFonts w:cs="Arial"/>
          <w:szCs w:val="20"/>
          <w:lang w:eastAsia="ar-SA"/>
        </w:rPr>
        <w:t>rti ovojnici z označbo: "Objava</w:t>
      </w:r>
      <w:r w:rsidR="00FB1B2B">
        <w:rPr>
          <w:rFonts w:cs="Arial"/>
          <w:szCs w:val="20"/>
          <w:lang w:eastAsia="ar-SA"/>
        </w:rPr>
        <w:t xml:space="preserve"> </w:t>
      </w:r>
      <w:r w:rsidR="007021BC">
        <w:rPr>
          <w:rFonts w:cs="Arial"/>
          <w:szCs w:val="20"/>
          <w:lang w:eastAsia="ar-SA"/>
        </w:rPr>
        <w:t>7</w:t>
      </w:r>
      <w:r w:rsidRPr="005E4781">
        <w:rPr>
          <w:rFonts w:cs="Arial"/>
          <w:szCs w:val="20"/>
          <w:lang w:eastAsia="ar-SA"/>
        </w:rPr>
        <w:t xml:space="preserve"> – </w:t>
      </w:r>
      <w:r w:rsidR="00C85AA1">
        <w:rPr>
          <w:rFonts w:cs="Arial"/>
          <w:szCs w:val="20"/>
          <w:lang w:eastAsia="ar-SA"/>
        </w:rPr>
        <w:t>finančnik VII/</w:t>
      </w:r>
      <w:r w:rsidR="00FB1B2B">
        <w:rPr>
          <w:rFonts w:cs="Arial"/>
          <w:szCs w:val="20"/>
          <w:lang w:eastAsia="ar-SA"/>
        </w:rPr>
        <w:t>2 - II</w:t>
      </w:r>
      <w:r w:rsidR="00406EBC">
        <w:rPr>
          <w:rFonts w:cs="Arial"/>
          <w:szCs w:val="20"/>
          <w:lang w:eastAsia="ar-SA"/>
        </w:rPr>
        <w:t xml:space="preserve"> v Službi za proračun in finance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091129A4"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ga. </w:t>
      </w:r>
      <w:r>
        <w:rPr>
          <w:color w:val="000000"/>
          <w:lang w:eastAsia="sl-SI"/>
        </w:rPr>
        <w:t>Katja Zalaznik</w:t>
      </w:r>
      <w:r w:rsidRPr="002F312D">
        <w:rPr>
          <w:color w:val="000000"/>
          <w:lang w:eastAsia="sl-SI"/>
        </w:rPr>
        <w:t xml:space="preserve"> na tel. št: 01</w:t>
      </w:r>
      <w:r>
        <w:rPr>
          <w:color w:val="000000"/>
          <w:lang w:eastAsia="sl-SI"/>
        </w:rPr>
        <w:t xml:space="preserve"> </w:t>
      </w:r>
      <w:r w:rsidRPr="002F312D">
        <w:rPr>
          <w:color w:val="000000"/>
          <w:lang w:eastAsia="sl-SI"/>
        </w:rPr>
        <w:t>478</w:t>
      </w:r>
      <w:r>
        <w:rPr>
          <w:color w:val="000000"/>
          <w:lang w:eastAsia="sl-SI"/>
        </w:rPr>
        <w:t xml:space="preserve"> </w:t>
      </w:r>
      <w:r w:rsidRPr="002F312D">
        <w:rPr>
          <w:color w:val="000000"/>
          <w:lang w:eastAsia="sl-SI"/>
        </w:rPr>
        <w:t>9</w:t>
      </w:r>
      <w:r>
        <w:rPr>
          <w:color w:val="000000"/>
          <w:lang w:eastAsia="sl-SI"/>
        </w:rPr>
        <w:t>191 od 9. do 10. ure vsak delavnik</w:t>
      </w:r>
      <w:r w:rsidRPr="005A739B">
        <w:rPr>
          <w:szCs w:val="20"/>
          <w:lang w:eastAsia="sl-SI"/>
        </w:rPr>
        <w:t>, i</w:t>
      </w:r>
      <w:r w:rsidRPr="005A739B">
        <w:rPr>
          <w:rFonts w:cs="Arial"/>
          <w:szCs w:val="20"/>
          <w:lang w:eastAsia="sl-SI"/>
        </w:rPr>
        <w:t>nformacije glede področja dela pa g</w:t>
      </w:r>
      <w:r>
        <w:rPr>
          <w:rFonts w:cs="Arial"/>
          <w:szCs w:val="20"/>
          <w:lang w:eastAsia="sl-SI"/>
        </w:rPr>
        <w:t>a</w:t>
      </w:r>
      <w:r w:rsidRPr="005A739B">
        <w:rPr>
          <w:rFonts w:cs="Arial"/>
          <w:szCs w:val="20"/>
          <w:lang w:eastAsia="sl-SI"/>
        </w:rPr>
        <w:t xml:space="preserve">. </w:t>
      </w:r>
      <w:r>
        <w:rPr>
          <w:rFonts w:cs="Arial"/>
          <w:szCs w:val="20"/>
          <w:lang w:eastAsia="sl-SI"/>
        </w:rPr>
        <w:t>Petra Štojs</w:t>
      </w:r>
      <w:r w:rsidRPr="005A739B">
        <w:rPr>
          <w:rFonts w:cs="Arial"/>
          <w:szCs w:val="20"/>
          <w:lang w:eastAsia="sl-SI"/>
        </w:rPr>
        <w:t>, telefonska št. 01</w:t>
      </w:r>
      <w:r>
        <w:rPr>
          <w:rFonts w:cs="Arial"/>
          <w:szCs w:val="20"/>
          <w:lang w:eastAsia="sl-SI"/>
        </w:rPr>
        <w:t xml:space="preserve"> </w:t>
      </w:r>
      <w:r w:rsidRPr="005A739B">
        <w:rPr>
          <w:rFonts w:cs="Arial"/>
          <w:szCs w:val="20"/>
          <w:lang w:eastAsia="sl-SI"/>
        </w:rPr>
        <w:t>478</w:t>
      </w:r>
      <w:r>
        <w:rPr>
          <w:rFonts w:cs="Arial"/>
          <w:szCs w:val="20"/>
          <w:lang w:eastAsia="sl-SI"/>
        </w:rPr>
        <w:t xml:space="preserve"> 9089.</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271879E9-09BF-4D2B-AF8E-344F1250A377}"/>
  </w:font>
  <w:font w:name="Tahoma">
    <w:panose1 w:val="020B0604030504040204"/>
    <w:charset w:val="EE"/>
    <w:family w:val="swiss"/>
    <w:pitch w:val="variable"/>
    <w:sig w:usb0="E1002EFF" w:usb1="C000605B" w:usb2="00000029" w:usb3="00000000" w:csb0="000101FF" w:csb1="00000000"/>
    <w:embedRegular r:id="rId2" w:fontKey="{57775926-EBB6-45EA-8C0C-90F39894E71E}"/>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34B13CC8-6ABF-4AB8-9661-CE3D6DCE7ED7}"/>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A332955E-7771-4C0A-ABF8-FF3EE350CA99}"/>
  </w:font>
  <w:font w:name="Republika Bold">
    <w:altName w:val="Courier New"/>
    <w:panose1 w:val="02000806030000020004"/>
    <w:charset w:val="00"/>
    <w:family w:val="auto"/>
    <w:pitch w:val="variable"/>
    <w:sig w:usb0="03000000" w:usb1="00000000" w:usb2="00000000" w:usb3="00000000" w:csb0="00000001" w:csb1="00000000"/>
    <w:embedBold r:id="rId5" w:fontKey="{F311CDA6-E526-4226-B096-1FCDA2CFD5EC}"/>
  </w:font>
  <w:font w:name="Calibri Light">
    <w:panose1 w:val="020F0302020204030204"/>
    <w:charset w:val="EE"/>
    <w:family w:val="swiss"/>
    <w:pitch w:val="variable"/>
    <w:sig w:usb0="E4002EFF" w:usb1="C200247B" w:usb2="00000009" w:usb3="00000000" w:csb0="000001FF" w:csb1="00000000"/>
    <w:embedRegular r:id="rId6" w:fontKey="{954AA3FF-7154-41F4-9BDE-D996B8EDAA1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4"/>
  </w:num>
  <w:num w:numId="2">
    <w:abstractNumId w:val="5"/>
  </w:num>
  <w:num w:numId="3">
    <w:abstractNumId w:val="8"/>
  </w:num>
  <w:num w:numId="4">
    <w:abstractNumId w:val="1"/>
  </w:num>
  <w:num w:numId="5">
    <w:abstractNumId w:val="2"/>
  </w:num>
  <w:num w:numId="6">
    <w:abstractNumId w:val="7"/>
  </w:num>
  <w:num w:numId="7">
    <w:abstractNumId w:val="10"/>
  </w:num>
  <w:num w:numId="8">
    <w:abstractNumId w:val="6"/>
  </w:num>
  <w:num w:numId="9">
    <w:abstractNumId w:val="4"/>
  </w:num>
  <w:num w:numId="10">
    <w:abstractNumId w:val="20"/>
  </w:num>
  <w:num w:numId="11">
    <w:abstractNumId w:val="15"/>
  </w:num>
  <w:num w:numId="12">
    <w:abstractNumId w:val="16"/>
  </w:num>
  <w:num w:numId="13">
    <w:abstractNumId w:val="12"/>
  </w:num>
  <w:num w:numId="14">
    <w:abstractNumId w:val="11"/>
  </w:num>
  <w:num w:numId="15">
    <w:abstractNumId w:val="0"/>
  </w:num>
  <w:num w:numId="16">
    <w:abstractNumId w:val="17"/>
  </w:num>
  <w:num w:numId="17">
    <w:abstractNumId w:val="18"/>
  </w:num>
  <w:num w:numId="18">
    <w:abstractNumId w:val="13"/>
  </w:num>
  <w:num w:numId="19">
    <w:abstractNumId w:val="19"/>
  </w:num>
  <w:num w:numId="20">
    <w:abstractNumId w:val="3"/>
  </w:num>
  <w:num w:numId="21">
    <w:abstractNumId w:val="2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94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C28A9"/>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21BC"/>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4"/>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643</Words>
  <Characters>3942</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10</cp:revision>
  <cp:lastPrinted>2020-03-03T09:46:00Z</cp:lastPrinted>
  <dcterms:created xsi:type="dcterms:W3CDTF">2024-02-21T08:48:00Z</dcterms:created>
  <dcterms:modified xsi:type="dcterms:W3CDTF">2025-04-03T07:50:00Z</dcterms:modified>
</cp:coreProperties>
</file>