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DD20C" w14:textId="77777777" w:rsidR="004A516E" w:rsidRPr="00C44B09" w:rsidRDefault="004A516E" w:rsidP="00E808EE">
      <w:pPr>
        <w:pStyle w:val="datumtevilka"/>
        <w:spacing w:line="276" w:lineRule="auto"/>
        <w:rPr>
          <w:rFonts w:cs="Arial"/>
        </w:rPr>
      </w:pPr>
    </w:p>
    <w:p w14:paraId="4F6FD5AC" w14:textId="77777777" w:rsidR="00493AB1" w:rsidRPr="00C44B09" w:rsidRDefault="00493AB1" w:rsidP="00E808EE">
      <w:pPr>
        <w:pStyle w:val="datumtevilka"/>
        <w:spacing w:line="276" w:lineRule="auto"/>
        <w:rPr>
          <w:rFonts w:cs="Arial"/>
        </w:rPr>
      </w:pPr>
    </w:p>
    <w:p w14:paraId="106513FC" w14:textId="77777777" w:rsidR="00493AB1" w:rsidRPr="00C44B09" w:rsidRDefault="00493AB1" w:rsidP="00E808EE">
      <w:pPr>
        <w:pStyle w:val="datumtevilka"/>
        <w:spacing w:line="276" w:lineRule="auto"/>
        <w:rPr>
          <w:rFonts w:cs="Arial"/>
        </w:rPr>
      </w:pPr>
    </w:p>
    <w:p w14:paraId="10BC5EA0" w14:textId="6EC41E65" w:rsidR="00B764ED" w:rsidRPr="008136F1" w:rsidRDefault="002A5137" w:rsidP="00E808EE">
      <w:pPr>
        <w:pStyle w:val="datumtevilka"/>
        <w:spacing w:line="276" w:lineRule="auto"/>
        <w:rPr>
          <w:rFonts w:cs="Arial"/>
          <w:color w:val="FF0000"/>
        </w:rPr>
      </w:pPr>
      <w:r w:rsidRPr="0055176A">
        <w:rPr>
          <w:rFonts w:cs="Arial"/>
        </w:rPr>
        <w:t>Številka:</w:t>
      </w:r>
      <w:r w:rsidR="004E22B4" w:rsidRPr="0055176A">
        <w:rPr>
          <w:rFonts w:cs="Arial"/>
        </w:rPr>
        <w:t xml:space="preserve"> </w:t>
      </w:r>
      <w:r w:rsidR="00696E8E">
        <w:rPr>
          <w:rFonts w:cs="Arial"/>
          <w:color w:val="000000" w:themeColor="text1"/>
        </w:rPr>
        <w:t>1100-11</w:t>
      </w:r>
      <w:r w:rsidR="000C355C" w:rsidRPr="000C355C">
        <w:rPr>
          <w:rFonts w:cs="Arial"/>
          <w:color w:val="000000" w:themeColor="text1"/>
        </w:rPr>
        <w:t>/2024/</w:t>
      </w:r>
      <w:r w:rsidR="00696E8E">
        <w:rPr>
          <w:rFonts w:cs="Arial"/>
          <w:color w:val="000000" w:themeColor="text1"/>
        </w:rPr>
        <w:t>1</w:t>
      </w:r>
    </w:p>
    <w:p w14:paraId="2586DCD2" w14:textId="7C501E2A" w:rsidR="007D75CF" w:rsidRPr="00F7389E" w:rsidRDefault="00E808EE" w:rsidP="00E808EE">
      <w:pPr>
        <w:pStyle w:val="datumtevilka"/>
        <w:spacing w:line="276" w:lineRule="auto"/>
        <w:rPr>
          <w:rFonts w:cs="Arial"/>
          <w:color w:val="000000" w:themeColor="text1"/>
        </w:rPr>
      </w:pPr>
      <w:r w:rsidRPr="00F7389E">
        <w:rPr>
          <w:rFonts w:cs="Arial"/>
          <w:color w:val="000000" w:themeColor="text1"/>
        </w:rPr>
        <w:t xml:space="preserve">Datum: </w:t>
      </w:r>
      <w:r w:rsidR="00696E8E">
        <w:rPr>
          <w:rFonts w:cs="Arial"/>
          <w:color w:val="000000" w:themeColor="text1"/>
        </w:rPr>
        <w:t>20. 3. 2024</w:t>
      </w:r>
    </w:p>
    <w:p w14:paraId="0AD5CF74" w14:textId="77777777"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14:paraId="473E14FE" w14:textId="77777777"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3E7F3326"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D46C12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39621C26" w14:textId="77777777" w:rsidTr="0096007B">
                          <w:trPr>
                            <w:tblCellSpacing w:w="0" w:type="dxa"/>
                          </w:trPr>
                          <w:tc>
                            <w:tcPr>
                              <w:tcW w:w="5000" w:type="pct"/>
                              <w:vAlign w:val="center"/>
                            </w:tcPr>
                            <w:p w14:paraId="54611811" w14:textId="77777777" w:rsidR="009A0B6E" w:rsidRPr="00C44B09" w:rsidRDefault="009A0B6E" w:rsidP="007F616B">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2BE52549" w14:textId="77777777" w:rsidR="009A0B6E" w:rsidRPr="00C44B09" w:rsidRDefault="009A0B6E" w:rsidP="007F616B">
                              <w:pPr>
                                <w:spacing w:line="276" w:lineRule="auto"/>
                                <w:jc w:val="both"/>
                                <w:rPr>
                                  <w:rFonts w:cs="Arial"/>
                                  <w:szCs w:val="20"/>
                                </w:rPr>
                              </w:pPr>
                            </w:p>
                            <w:p w14:paraId="10D42495" w14:textId="77777777" w:rsidR="00D92227" w:rsidRPr="00C44B09" w:rsidRDefault="00D92227" w:rsidP="007F616B">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358C3169" w14:textId="77777777" w:rsidR="002A5137" w:rsidRPr="00C44B09" w:rsidRDefault="002A5137" w:rsidP="007F616B">
                              <w:pPr>
                                <w:pStyle w:val="Navadensplet"/>
                                <w:spacing w:before="0" w:beforeAutospacing="0" w:after="0" w:afterAutospacing="0" w:line="276" w:lineRule="auto"/>
                                <w:jc w:val="both"/>
                                <w:rPr>
                                  <w:rFonts w:ascii="Arial" w:hAnsi="Arial" w:cs="Arial"/>
                                  <w:b/>
                                  <w:iCs/>
                                  <w:sz w:val="20"/>
                                  <w:szCs w:val="20"/>
                                  <w:lang w:val="sl-SI" w:eastAsia="ar-SA"/>
                                </w:rPr>
                              </w:pPr>
                            </w:p>
                            <w:p w14:paraId="5E505558" w14:textId="3E3EEB18" w:rsidR="00896C15" w:rsidRPr="00C44B09" w:rsidRDefault="00696E8E" w:rsidP="007F616B">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Notranji revizor 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proofErr w:type="spellStart"/>
                              <w:r>
                                <w:rPr>
                                  <w:rFonts w:ascii="Arial" w:hAnsi="Arial" w:cs="Arial"/>
                                  <w:b/>
                                  <w:iCs/>
                                  <w:sz w:val="20"/>
                                  <w:szCs w:val="20"/>
                                  <w:lang w:val="sl-SI" w:eastAsia="ar-SA"/>
                                </w:rPr>
                                <w:t>Notranjerevizijski</w:t>
                              </w:r>
                              <w:proofErr w:type="spellEnd"/>
                              <w:r>
                                <w:rPr>
                                  <w:rFonts w:ascii="Arial" w:hAnsi="Arial" w:cs="Arial"/>
                                  <w:b/>
                                  <w:iCs/>
                                  <w:sz w:val="20"/>
                                  <w:szCs w:val="20"/>
                                  <w:lang w:val="sl-SI" w:eastAsia="ar-SA"/>
                                </w:rPr>
                                <w:t xml:space="preserve"> službi</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Pr>
                                  <w:rFonts w:ascii="Arial" w:hAnsi="Arial" w:cs="Arial"/>
                                  <w:b/>
                                  <w:iCs/>
                                  <w:sz w:val="20"/>
                                  <w:szCs w:val="20"/>
                                  <w:lang w:val="sl-SI" w:eastAsia="ar-SA"/>
                                </w:rPr>
                                <w:t>18</w:t>
                              </w:r>
                            </w:p>
                            <w:p w14:paraId="4AE706C1" w14:textId="77777777" w:rsidR="009A0B6E" w:rsidRPr="00C44B09" w:rsidRDefault="00D92227" w:rsidP="007F616B">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7854FAEA" w14:textId="5B8B17B0" w:rsidR="008136F1" w:rsidRPr="00C44B09" w:rsidRDefault="008136F1" w:rsidP="007F616B">
                              <w:pPr>
                                <w:numPr>
                                  <w:ilvl w:val="0"/>
                                  <w:numId w:val="20"/>
                                </w:numPr>
                                <w:spacing w:line="276" w:lineRule="auto"/>
                                <w:jc w:val="both"/>
                                <w:rPr>
                                  <w:rFonts w:cs="Arial"/>
                                  <w:szCs w:val="20"/>
                                  <w:lang w:eastAsia="ar-SA"/>
                                </w:rPr>
                              </w:pPr>
                              <w:r w:rsidRPr="00C44B09">
                                <w:rPr>
                                  <w:rFonts w:cs="Arial"/>
                                  <w:szCs w:val="20"/>
                                  <w:lang w:eastAsia="ar-SA"/>
                                </w:rPr>
                                <w:t xml:space="preserve">končano </w:t>
                              </w:r>
                              <w:r w:rsidR="00696E8E">
                                <w:rPr>
                                  <w:rFonts w:cs="Arial"/>
                                  <w:szCs w:val="20"/>
                                  <w:lang w:eastAsia="ar-SA"/>
                                </w:rPr>
                                <w:t>specialistično izobraževanje po visokošolski strokovni izobrazbi (prejšnje)/specializacija po visokošolski strokovni izobrazbi (prejšnja)</w:t>
                              </w:r>
                              <w:r w:rsidRPr="00C44B09">
                                <w:rPr>
                                  <w:rFonts w:cs="Arial"/>
                                  <w:szCs w:val="20"/>
                                  <w:lang w:eastAsia="ar-SA"/>
                                </w:rPr>
                                <w:t xml:space="preserve"> oziroma </w:t>
                              </w:r>
                              <w:r w:rsidR="00696E8E">
                                <w:rPr>
                                  <w:rFonts w:cs="Arial"/>
                                  <w:szCs w:val="20"/>
                                  <w:lang w:eastAsia="ar-SA"/>
                                </w:rPr>
                                <w:t>visokošolsko univerzitetno izobraževanje (prejšnje)/visokošolska univerzitetna izobrazba (prejšnja)</w:t>
                              </w:r>
                              <w:r w:rsidRPr="00C44B09">
                                <w:rPr>
                                  <w:rFonts w:cs="Arial"/>
                                  <w:szCs w:val="20"/>
                                  <w:lang w:eastAsia="ar-SA"/>
                                </w:rPr>
                                <w:t xml:space="preserve"> oziroma magistrsko izobraževanje (druga bolonjska stopnja)/magistrska izobrazba (druga bolonjska stopnja) oziroma magistrsko izobraževanje po visokošolski strokovni izobrazbi (prejšnje)/magisterij po visokošolski strokovni izobrazbi (prejšnja);</w:t>
                              </w:r>
                            </w:p>
                            <w:p w14:paraId="0887059F" w14:textId="47B45AB9" w:rsidR="0096007B" w:rsidRDefault="0018157A" w:rsidP="007F616B">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6D093FE0" w14:textId="32582114" w:rsidR="00E808EE" w:rsidRPr="00E808EE" w:rsidRDefault="00E808EE" w:rsidP="007F616B">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3EEF6546" w14:textId="5975964B" w:rsidR="0096007B" w:rsidRDefault="0018157A" w:rsidP="007F616B">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F13A892" w14:textId="0D74CA82" w:rsidR="008136F1" w:rsidRPr="008136F1" w:rsidRDefault="00B9350E" w:rsidP="007F616B">
                              <w:pPr>
                                <w:numPr>
                                  <w:ilvl w:val="0"/>
                                  <w:numId w:val="20"/>
                                </w:numPr>
                                <w:spacing w:line="276" w:lineRule="auto"/>
                                <w:jc w:val="both"/>
                                <w:rPr>
                                  <w:rFonts w:cs="Arial"/>
                                  <w:szCs w:val="20"/>
                                  <w:lang w:eastAsia="ar-SA"/>
                                </w:rPr>
                              </w:pPr>
                              <w:r>
                                <w:rPr>
                                  <w:rFonts w:cs="Arial"/>
                                  <w:szCs w:val="20"/>
                                  <w:lang w:eastAsia="ar-SA"/>
                                </w:rPr>
                                <w:t xml:space="preserve">opravljen </w:t>
                              </w:r>
                              <w:r w:rsidR="00696E8E">
                                <w:rPr>
                                  <w:rFonts w:cs="Arial"/>
                                  <w:szCs w:val="20"/>
                                  <w:lang w:eastAsia="ar-SA"/>
                                </w:rPr>
                                <w:t>izpit za državnega notranjega revizorja</w:t>
                              </w:r>
                              <w:r w:rsidR="008136F1">
                                <w:rPr>
                                  <w:rFonts w:cs="Arial"/>
                                  <w:szCs w:val="20"/>
                                  <w:lang w:eastAsia="ar-SA"/>
                                </w:rPr>
                                <w:t>;</w:t>
                              </w:r>
                            </w:p>
                            <w:p w14:paraId="2DAE513F" w14:textId="77777777" w:rsidR="0096007B" w:rsidRPr="00C44B09" w:rsidRDefault="0018157A" w:rsidP="007F616B">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136F9749" w14:textId="77777777" w:rsidR="0096007B" w:rsidRPr="00C44B09" w:rsidRDefault="0018157A" w:rsidP="007F616B">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3B0B843E" w14:textId="77777777" w:rsidR="0018157A" w:rsidRPr="00C44B09" w:rsidRDefault="0018157A" w:rsidP="007F616B">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43DD0541" w14:textId="77777777" w:rsidR="00775F61" w:rsidRPr="00C44B09" w:rsidRDefault="00775F61" w:rsidP="007F616B">
                              <w:pPr>
                                <w:spacing w:line="276" w:lineRule="auto"/>
                                <w:jc w:val="both"/>
                                <w:rPr>
                                  <w:rFonts w:cs="Arial"/>
                                  <w:iCs/>
                                  <w:szCs w:val="20"/>
                                  <w:lang w:eastAsia="ar-SA"/>
                                </w:rPr>
                              </w:pPr>
                            </w:p>
                            <w:p w14:paraId="111F7A70" w14:textId="77777777" w:rsidR="00775F61" w:rsidRPr="00C44B09" w:rsidRDefault="00775F61" w:rsidP="007F616B">
                              <w:pPr>
                                <w:spacing w:line="276" w:lineRule="auto"/>
                                <w:jc w:val="both"/>
                                <w:rPr>
                                  <w:rFonts w:cs="Arial"/>
                                  <w:iCs/>
                                  <w:szCs w:val="20"/>
                                  <w:lang w:eastAsia="ar-SA"/>
                                </w:rPr>
                              </w:pPr>
                            </w:p>
                            <w:p w14:paraId="7FA8DCC5" w14:textId="77777777" w:rsidR="00116FC2" w:rsidRPr="00C44B09" w:rsidRDefault="009A0B6E" w:rsidP="007F616B">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0C2A79B7" w14:textId="77777777" w:rsidR="00023C76" w:rsidRPr="00C44B09" w:rsidRDefault="00023C76" w:rsidP="007F616B">
                              <w:pPr>
                                <w:spacing w:line="276" w:lineRule="auto"/>
                                <w:jc w:val="both"/>
                                <w:rPr>
                                  <w:rFonts w:cs="Arial"/>
                                  <w:szCs w:val="20"/>
                                  <w:lang w:eastAsia="sl-SI"/>
                                </w:rPr>
                              </w:pPr>
                            </w:p>
                            <w:p w14:paraId="548C169B" w14:textId="77777777" w:rsidR="00023C76" w:rsidRPr="00C44B09" w:rsidRDefault="00023C76" w:rsidP="007F616B">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1D4C09D5" w14:textId="77777777" w:rsidR="004C120D" w:rsidRPr="00C44B09" w:rsidRDefault="004C120D" w:rsidP="007F616B">
                              <w:pPr>
                                <w:spacing w:line="276" w:lineRule="auto"/>
                                <w:jc w:val="both"/>
                                <w:rPr>
                                  <w:rFonts w:cs="Arial"/>
                                  <w:iCs/>
                                  <w:szCs w:val="20"/>
                                  <w:lang w:eastAsia="ar-SA"/>
                                </w:rPr>
                              </w:pPr>
                            </w:p>
                            <w:p w14:paraId="0921FBD6" w14:textId="414A6443" w:rsidR="004C120D" w:rsidRDefault="0041041E" w:rsidP="007F616B">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007F616B">
                                <w:rPr>
                                  <w:rFonts w:cs="Arial"/>
                                  <w:iCs/>
                                  <w:szCs w:val="20"/>
                                  <w:lang w:eastAsia="ar-SA"/>
                                </w:rPr>
                                <w:t>,</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3EA690A8" w14:textId="77777777" w:rsidR="008136F1" w:rsidRDefault="008136F1" w:rsidP="007F616B">
                              <w:pPr>
                                <w:autoSpaceDE w:val="0"/>
                                <w:autoSpaceDN w:val="0"/>
                                <w:adjustRightInd w:val="0"/>
                                <w:spacing w:line="276" w:lineRule="auto"/>
                                <w:jc w:val="both"/>
                                <w:rPr>
                                  <w:rFonts w:cs="Arial"/>
                                  <w:iCs/>
                                  <w:szCs w:val="20"/>
                                  <w:lang w:eastAsia="ar-SA"/>
                                </w:rPr>
                              </w:pPr>
                            </w:p>
                            <w:p w14:paraId="2EBF07D7" w14:textId="5A5EE9B4" w:rsidR="002D4A8D" w:rsidRDefault="008136F1" w:rsidP="007F616B">
                              <w:pPr>
                                <w:autoSpaceDE w:val="0"/>
                                <w:autoSpaceDN w:val="0"/>
                                <w:adjustRightInd w:val="0"/>
                                <w:spacing w:line="276" w:lineRule="auto"/>
                                <w:jc w:val="both"/>
                                <w:rPr>
                                  <w:rFonts w:cs="Arial"/>
                                  <w:iCs/>
                                  <w:szCs w:val="20"/>
                                  <w:lang w:eastAsia="ar-SA"/>
                                </w:rPr>
                              </w:pPr>
                              <w:r w:rsidRPr="00FE5ACF">
                                <w:rPr>
                                  <w:rFonts w:cs="Arial"/>
                                  <w:iCs/>
                                  <w:szCs w:val="20"/>
                                  <w:lang w:eastAsia="ar-SA"/>
                                </w:rPr>
                                <w:t>Pri izbranem kandidatu se bo preverjalo</w:t>
                              </w:r>
                              <w:r w:rsidR="007F616B">
                                <w:rPr>
                                  <w:rFonts w:cs="Arial"/>
                                  <w:iCs/>
                                  <w:szCs w:val="20"/>
                                  <w:lang w:eastAsia="ar-SA"/>
                                </w:rPr>
                                <w:t>,</w:t>
                              </w:r>
                              <w:r w:rsidRPr="00FE5ACF">
                                <w:rPr>
                                  <w:rFonts w:cs="Arial"/>
                                  <w:iCs/>
                                  <w:szCs w:val="20"/>
                                  <w:lang w:eastAsia="ar-SA"/>
                                </w:rPr>
                                <w:t xml:space="preserve"> ali ima opravljen </w:t>
                              </w:r>
                              <w:r w:rsidR="007F616B">
                                <w:rPr>
                                  <w:rFonts w:cs="Arial"/>
                                  <w:iCs/>
                                  <w:szCs w:val="20"/>
                                  <w:lang w:eastAsia="ar-SA"/>
                                </w:rPr>
                                <w:t>izpit za državnega notranjega revizorja</w:t>
                              </w:r>
                              <w:r w:rsidRPr="00FE5ACF">
                                <w:rPr>
                                  <w:rFonts w:cs="Arial"/>
                                  <w:iCs/>
                                  <w:szCs w:val="20"/>
                                  <w:lang w:eastAsia="ar-SA"/>
                                </w:rPr>
                                <w:t>.</w:t>
                              </w:r>
                            </w:p>
                            <w:p w14:paraId="719C8770" w14:textId="77777777" w:rsidR="004E22B4" w:rsidRPr="0021062F" w:rsidRDefault="004E22B4" w:rsidP="007F616B">
                              <w:pPr>
                                <w:spacing w:line="276" w:lineRule="auto"/>
                                <w:jc w:val="both"/>
                                <w:rPr>
                                  <w:rFonts w:cs="Arial"/>
                                  <w:iCs/>
                                  <w:color w:val="000000"/>
                                  <w:szCs w:val="20"/>
                                  <w:lang w:eastAsia="ar-SA"/>
                                </w:rPr>
                              </w:pPr>
                            </w:p>
                            <w:p w14:paraId="1D04C6B4" w14:textId="77777777" w:rsidR="00DD27EA" w:rsidRPr="002D4A8D" w:rsidRDefault="007B3785" w:rsidP="007F616B">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32322889" w14:textId="08DE6350" w:rsidR="008136F1"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dolgoročno načrtovanje revizij</w:t>
                              </w:r>
                              <w:r w:rsidR="008136F1">
                                <w:rPr>
                                  <w:rFonts w:cs="Arial"/>
                                  <w:iCs/>
                                  <w:szCs w:val="20"/>
                                  <w:lang w:eastAsia="ar-SA"/>
                                </w:rPr>
                                <w:t>,</w:t>
                              </w:r>
                            </w:p>
                            <w:p w14:paraId="5694B65F" w14:textId="65C02F6C"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letno načrtovanje revizij</w:t>
                              </w:r>
                              <w:r>
                                <w:rPr>
                                  <w:rFonts w:cs="Arial"/>
                                  <w:iCs/>
                                  <w:szCs w:val="20"/>
                                  <w:lang w:eastAsia="ar-SA"/>
                                </w:rPr>
                                <w:t>,</w:t>
                              </w:r>
                            </w:p>
                            <w:p w14:paraId="18E8273E" w14:textId="6C4AD7A7"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določitev revizijskih tehnik in metod vzorčenja</w:t>
                              </w:r>
                              <w:r>
                                <w:rPr>
                                  <w:rFonts w:cs="Arial"/>
                                  <w:iCs/>
                                  <w:szCs w:val="20"/>
                                  <w:lang w:eastAsia="ar-SA"/>
                                </w:rPr>
                                <w:t>,</w:t>
                              </w:r>
                            </w:p>
                            <w:p w14:paraId="0E400D1E" w14:textId="02C85E1D"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določanje revizijskih ciljev</w:t>
                              </w:r>
                              <w:r>
                                <w:rPr>
                                  <w:rFonts w:cs="Arial"/>
                                  <w:iCs/>
                                  <w:szCs w:val="20"/>
                                  <w:lang w:eastAsia="ar-SA"/>
                                </w:rPr>
                                <w:t>,</w:t>
                              </w:r>
                            </w:p>
                            <w:p w14:paraId="5BCF2220" w14:textId="45C91BBD"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preizkušanje, preiskovanje in vrednotenje podatkov in informacij s področja notranjih kontrol pri posameznih revizijah</w:t>
                              </w:r>
                              <w:r>
                                <w:rPr>
                                  <w:rFonts w:cs="Arial"/>
                                  <w:iCs/>
                                  <w:szCs w:val="20"/>
                                  <w:lang w:eastAsia="ar-SA"/>
                                </w:rPr>
                                <w:t>,</w:t>
                              </w:r>
                            </w:p>
                            <w:p w14:paraId="4F39E9F7" w14:textId="7C890C6F"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izdelava in zbiranje revizijskega gradiva pri posameznih revizijah</w:t>
                              </w:r>
                              <w:r>
                                <w:rPr>
                                  <w:rFonts w:cs="Arial"/>
                                  <w:iCs/>
                                  <w:szCs w:val="20"/>
                                  <w:lang w:eastAsia="ar-SA"/>
                                </w:rPr>
                                <w:t>,</w:t>
                              </w:r>
                            </w:p>
                            <w:p w14:paraId="30AF038C" w14:textId="390FED75"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pregledi in odobritve predlogov revizijskih poročil in priporočil za izboljšanje notranjih kontrol</w:t>
                              </w:r>
                              <w:r>
                                <w:rPr>
                                  <w:rFonts w:cs="Arial"/>
                                  <w:iCs/>
                                  <w:szCs w:val="20"/>
                                  <w:lang w:eastAsia="ar-SA"/>
                                </w:rPr>
                                <w:t>,</w:t>
                              </w:r>
                            </w:p>
                            <w:p w14:paraId="33156397" w14:textId="7605CC00"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 xml:space="preserve">sodelovanje pri </w:t>
                              </w:r>
                              <w:proofErr w:type="spellStart"/>
                              <w:r w:rsidRPr="007F616B">
                                <w:rPr>
                                  <w:rFonts w:cs="Arial"/>
                                  <w:iCs/>
                                  <w:szCs w:val="20"/>
                                  <w:lang w:eastAsia="ar-SA"/>
                                </w:rPr>
                                <w:t>razčiščevalnih</w:t>
                              </w:r>
                              <w:proofErr w:type="spellEnd"/>
                              <w:r w:rsidRPr="007F616B">
                                <w:rPr>
                                  <w:rFonts w:cs="Arial"/>
                                  <w:iCs/>
                                  <w:szCs w:val="20"/>
                                  <w:lang w:eastAsia="ar-SA"/>
                                </w:rPr>
                                <w:t xml:space="preserve"> sestankih z vodstvom revidirane enote</w:t>
                              </w:r>
                              <w:r>
                                <w:rPr>
                                  <w:rFonts w:cs="Arial"/>
                                  <w:iCs/>
                                  <w:szCs w:val="20"/>
                                  <w:lang w:eastAsia="ar-SA"/>
                                </w:rPr>
                                <w:t>,</w:t>
                              </w:r>
                            </w:p>
                            <w:p w14:paraId="57700CC4" w14:textId="4A447DF0"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izdelava dokončnih revizijskih poročil in priporočil vodstvu</w:t>
                              </w:r>
                              <w:r>
                                <w:rPr>
                                  <w:rFonts w:cs="Arial"/>
                                  <w:iCs/>
                                  <w:szCs w:val="20"/>
                                  <w:lang w:eastAsia="ar-SA"/>
                                </w:rPr>
                                <w:t>,</w:t>
                              </w:r>
                            </w:p>
                            <w:p w14:paraId="40A02AAB" w14:textId="1A301D8A"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spremljanje izvajanja revizijskih priporočil</w:t>
                              </w:r>
                              <w:r>
                                <w:rPr>
                                  <w:rFonts w:cs="Arial"/>
                                  <w:iCs/>
                                  <w:szCs w:val="20"/>
                                  <w:lang w:eastAsia="ar-SA"/>
                                </w:rPr>
                                <w:t>,</w:t>
                              </w:r>
                            </w:p>
                            <w:p w14:paraId="42E9ED4E" w14:textId="05FC1A02"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izdelovanje letnih poročil za urad za nadzor proračuna</w:t>
                              </w:r>
                              <w:r>
                                <w:rPr>
                                  <w:rFonts w:cs="Arial"/>
                                  <w:iCs/>
                                  <w:szCs w:val="20"/>
                                  <w:lang w:eastAsia="ar-SA"/>
                                </w:rPr>
                                <w:t>,</w:t>
                              </w:r>
                            </w:p>
                            <w:p w14:paraId="337E7187" w14:textId="2D0C64DC"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sodelovanje pri pripravi plana izobraževanja za notranje revizorje</w:t>
                              </w:r>
                              <w:r>
                                <w:rPr>
                                  <w:rFonts w:cs="Arial"/>
                                  <w:iCs/>
                                  <w:szCs w:val="20"/>
                                  <w:lang w:eastAsia="ar-SA"/>
                                </w:rPr>
                                <w:t>,</w:t>
                              </w:r>
                            </w:p>
                            <w:p w14:paraId="4F8617D3" w14:textId="138581F0" w:rsid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sodelovanje z uradom za nadzor proračuna in računskim sodiščem</w:t>
                              </w:r>
                              <w:r>
                                <w:rPr>
                                  <w:rFonts w:cs="Arial"/>
                                  <w:iCs/>
                                  <w:szCs w:val="20"/>
                                  <w:lang w:eastAsia="ar-SA"/>
                                </w:rPr>
                                <w:t>,</w:t>
                              </w:r>
                            </w:p>
                            <w:p w14:paraId="3565701E" w14:textId="34393650" w:rsidR="007F616B" w:rsidRPr="007F616B" w:rsidRDefault="007F616B" w:rsidP="007F616B">
                              <w:pPr>
                                <w:numPr>
                                  <w:ilvl w:val="0"/>
                                  <w:numId w:val="14"/>
                                </w:numPr>
                                <w:spacing w:before="100" w:beforeAutospacing="1" w:after="100" w:afterAutospacing="1" w:line="276" w:lineRule="auto"/>
                                <w:jc w:val="both"/>
                                <w:rPr>
                                  <w:rFonts w:cs="Arial"/>
                                  <w:iCs/>
                                  <w:szCs w:val="20"/>
                                  <w:lang w:eastAsia="ar-SA"/>
                                </w:rPr>
                              </w:pPr>
                              <w:r w:rsidRPr="007F616B">
                                <w:rPr>
                                  <w:rFonts w:cs="Arial"/>
                                  <w:iCs/>
                                  <w:szCs w:val="20"/>
                                  <w:lang w:eastAsia="ar-SA"/>
                                </w:rPr>
                                <w:t>zagotavljanje kakovosti dela notranjih revizorjev</w:t>
                              </w:r>
                              <w:r>
                                <w:rPr>
                                  <w:rFonts w:cs="Arial"/>
                                  <w:iCs/>
                                  <w:szCs w:val="20"/>
                                  <w:lang w:eastAsia="ar-SA"/>
                                </w:rPr>
                                <w:t>.</w:t>
                              </w:r>
                            </w:p>
                            <w:p w14:paraId="48523F35" w14:textId="11D2BDFF" w:rsidR="00BF0DFF" w:rsidRPr="00C44B09" w:rsidRDefault="009A0B6E" w:rsidP="007F616B">
                              <w:pPr>
                                <w:spacing w:before="100" w:beforeAutospacing="1" w:after="100" w:afterAutospacing="1" w:line="276" w:lineRule="auto"/>
                                <w:jc w:val="both"/>
                                <w:rPr>
                                  <w:rFonts w:cs="Arial"/>
                                  <w:iCs/>
                                  <w:szCs w:val="20"/>
                                  <w:lang w:eastAsia="ar-SA"/>
                                </w:rPr>
                              </w:pPr>
                              <w:r w:rsidRPr="007F616B">
                                <w:rPr>
                                  <w:rFonts w:cs="Arial"/>
                                  <w:iCs/>
                                  <w:szCs w:val="20"/>
                                  <w:lang w:eastAsia="ar-SA"/>
                                </w:rPr>
                                <w:t xml:space="preserve">Prijava </w:t>
                              </w:r>
                              <w:r w:rsidR="00893560" w:rsidRPr="007F616B">
                                <w:rPr>
                                  <w:rFonts w:cs="Arial"/>
                                  <w:iCs/>
                                  <w:szCs w:val="20"/>
                                  <w:lang w:eastAsia="ar-SA"/>
                                </w:rPr>
                                <w:t>na prosto delovno mesto mora biti obvezno pripravljena na obrazcu z oznako</w:t>
                              </w:r>
                              <w:r w:rsidR="007F616B">
                                <w:rPr>
                                  <w:rFonts w:cs="Arial"/>
                                  <w:iCs/>
                                  <w:szCs w:val="20"/>
                                  <w:lang w:eastAsia="ar-SA"/>
                                </w:rPr>
                                <w:t xml:space="preserve"> JN 6</w:t>
                              </w:r>
                              <w:r w:rsidR="004538D7" w:rsidRPr="007F616B">
                                <w:rPr>
                                  <w:rFonts w:cs="Arial"/>
                                  <w:iCs/>
                                  <w:szCs w:val="20"/>
                                  <w:lang w:eastAsia="ar-SA"/>
                                </w:rPr>
                                <w:t>, ki je priloga tega natečaja</w:t>
                              </w:r>
                              <w:r w:rsidR="00893560" w:rsidRPr="007F616B">
                                <w:rPr>
                                  <w:rFonts w:cs="Arial"/>
                                  <w:iCs/>
                                  <w:szCs w:val="20"/>
                                  <w:lang w:eastAsia="ar-SA"/>
                                </w:rPr>
                                <w:t xml:space="preserve"> z natančno izpolnjenimi vsemi rubrikami in podpisanimi izjavami</w:t>
                              </w:r>
                              <w:r w:rsidR="004538D7" w:rsidRPr="007F616B">
                                <w:rPr>
                                  <w:rFonts w:cs="Arial"/>
                                  <w:iCs/>
                                  <w:szCs w:val="20"/>
                                  <w:lang w:eastAsia="ar-SA"/>
                                </w:rPr>
                                <w:t>.</w:t>
                              </w:r>
                              <w:r w:rsidR="004538D7" w:rsidRPr="007F616B">
                                <w:rPr>
                                  <w:rFonts w:cs="Arial"/>
                                  <w:szCs w:val="20"/>
                                  <w:lang w:eastAsia="sl-SI"/>
                                </w:rPr>
                                <w:br/>
                              </w:r>
                              <w:r w:rsidR="004538D7" w:rsidRPr="007F616B">
                                <w:rPr>
                                  <w:rFonts w:cs="Arial"/>
                                  <w:szCs w:val="20"/>
                                  <w:lang w:eastAsia="sl-SI"/>
                                </w:rPr>
                                <w:br/>
                              </w:r>
                              <w:r w:rsidR="0018157A" w:rsidRPr="007F616B">
                                <w:rPr>
                                  <w:rFonts w:cs="Arial"/>
                                  <w:szCs w:val="20"/>
                                  <w:lang w:eastAsia="sl-SI"/>
                                </w:rPr>
                                <w:t xml:space="preserve">Izbrani kandidat bo delo na navedenem delovnem mestu opravljal v uradniškem nazivu </w:t>
                              </w:r>
                              <w:r w:rsidR="007F616B">
                                <w:rPr>
                                  <w:rFonts w:cs="Arial"/>
                                  <w:szCs w:val="20"/>
                                  <w:lang w:eastAsia="sl-SI"/>
                                </w:rPr>
                                <w:t xml:space="preserve">notranji revizor </w:t>
                              </w:r>
                              <w:r w:rsidR="0018157A" w:rsidRPr="007F616B">
                                <w:rPr>
                                  <w:rFonts w:cs="Arial"/>
                                  <w:szCs w:val="20"/>
                                  <w:lang w:eastAsia="sl-SI"/>
                                </w:rPr>
                                <w:t xml:space="preserve">podsekretar, z možnostjo napredovanja v višji naziv </w:t>
                              </w:r>
                              <w:r w:rsidR="007F616B">
                                <w:rPr>
                                  <w:rFonts w:cs="Arial"/>
                                  <w:szCs w:val="20"/>
                                  <w:lang w:eastAsia="sl-SI"/>
                                </w:rPr>
                                <w:t xml:space="preserve">notranji revizor </w:t>
                              </w:r>
                              <w:r w:rsidR="0018157A" w:rsidRPr="007F616B">
                                <w:rPr>
                                  <w:rFonts w:cs="Arial"/>
                                  <w:szCs w:val="20"/>
                                  <w:lang w:eastAsia="sl-SI"/>
                                </w:rPr>
                                <w:t>sekretar.</w:t>
                              </w:r>
                              <w:r w:rsidR="00A93A3F" w:rsidRPr="007F616B">
                                <w:rPr>
                                  <w:rFonts w:cs="Arial"/>
                                  <w:szCs w:val="20"/>
                                  <w:lang w:eastAsia="sl-SI"/>
                                </w:rPr>
                                <w:t xml:space="preserve"> Začetni plačni razred za navedeno delovno mesto je 43. Osnovna bruto plača na podlagi trenutno veljavne plačne lestvice znaša 2.389,72 EUR bruto.</w:t>
                              </w:r>
                            </w:p>
                            <w:p w14:paraId="164FBE81" w14:textId="77777777" w:rsidR="00C22562" w:rsidRPr="00C44B09" w:rsidRDefault="00C22562" w:rsidP="007F616B">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0C4C2412" w14:textId="77777777" w:rsidR="00FD28C4" w:rsidRPr="00C44B09" w:rsidRDefault="00FD28C4" w:rsidP="007F616B">
                              <w:pPr>
                                <w:spacing w:line="276" w:lineRule="auto"/>
                                <w:jc w:val="both"/>
                                <w:rPr>
                                  <w:rFonts w:cs="Arial"/>
                                  <w:iCs/>
                                  <w:szCs w:val="20"/>
                                  <w:lang w:eastAsia="ar-SA"/>
                                </w:rPr>
                              </w:pPr>
                            </w:p>
                            <w:p w14:paraId="60108BC5" w14:textId="77777777" w:rsidR="00E54267" w:rsidRPr="00C44B09" w:rsidRDefault="00E54267" w:rsidP="007F616B">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75CEFE79" w14:textId="77777777" w:rsidR="00E03D63" w:rsidRPr="00C44B09" w:rsidRDefault="00E03D63" w:rsidP="007F616B">
                              <w:pPr>
                                <w:spacing w:line="276" w:lineRule="auto"/>
                                <w:jc w:val="both"/>
                                <w:rPr>
                                  <w:rFonts w:cs="Arial"/>
                                  <w:iCs/>
                                  <w:szCs w:val="20"/>
                                  <w:lang w:eastAsia="ar-SA"/>
                                </w:rPr>
                              </w:pPr>
                            </w:p>
                            <w:p w14:paraId="2105561B" w14:textId="77777777" w:rsidR="00E54267" w:rsidRPr="00C44B09" w:rsidRDefault="00116FC2" w:rsidP="007F616B">
                              <w:pPr>
                                <w:spacing w:line="276" w:lineRule="auto"/>
                                <w:jc w:val="both"/>
                                <w:rPr>
                                  <w:rFonts w:cs="Arial"/>
                                  <w:iCs/>
                                  <w:szCs w:val="20"/>
                                  <w:lang w:eastAsia="ar-SA"/>
                                </w:rPr>
                              </w:pPr>
                              <w:r w:rsidRPr="00C44B09">
                                <w:rPr>
                                  <w:rFonts w:cs="Arial"/>
                                  <w:iCs/>
                                  <w:szCs w:val="20"/>
                                  <w:lang w:eastAsia="ar-SA"/>
                                </w:rPr>
                                <w:lastRenderedPageBreak/>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64C4FDE2" w14:textId="443A64F1" w:rsidR="00E54267" w:rsidRPr="00C44B09" w:rsidRDefault="00E54267" w:rsidP="007F616B">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7F616B">
                                <w:rPr>
                                  <w:rFonts w:cs="Arial"/>
                                  <w:iCs/>
                                  <w:szCs w:val="20"/>
                                  <w:lang w:eastAsia="ar-SA"/>
                                </w:rPr>
                                <w:t xml:space="preserve"> 6</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7F616B">
                                <w:rPr>
                                  <w:rFonts w:cs="Arial"/>
                                  <w:iCs/>
                                  <w:szCs w:val="20"/>
                                  <w:lang w:eastAsia="ar-SA"/>
                                </w:rPr>
                                <w:t>6</w:t>
                              </w:r>
                              <w:r w:rsidR="004538D7" w:rsidRPr="00C44B09">
                                <w:rPr>
                                  <w:rFonts w:cs="Arial"/>
                                  <w:iCs/>
                                  <w:szCs w:val="20"/>
                                  <w:lang w:eastAsia="ar-SA"/>
                                </w:rPr>
                                <w:t xml:space="preserve"> – </w:t>
                              </w:r>
                              <w:r w:rsidR="007F616B">
                                <w:rPr>
                                  <w:rFonts w:cs="Arial"/>
                                  <w:iCs/>
                                  <w:szCs w:val="20"/>
                                  <w:lang w:eastAsia="ar-SA"/>
                                </w:rPr>
                                <w:t xml:space="preserve">notranji revizor </w:t>
                              </w:r>
                              <w:r w:rsidR="0018157A" w:rsidRPr="00C44B09">
                                <w:rPr>
                                  <w:rFonts w:cs="Arial"/>
                                  <w:iCs/>
                                  <w:szCs w:val="20"/>
                                  <w:lang w:eastAsia="ar-SA"/>
                                </w:rPr>
                                <w:t>podsekretar</w:t>
                              </w:r>
                              <w:r w:rsidR="004538D7" w:rsidRPr="00C44B09">
                                <w:rPr>
                                  <w:rFonts w:cs="Arial"/>
                                  <w:iCs/>
                                  <w:szCs w:val="20"/>
                                  <w:lang w:eastAsia="ar-SA"/>
                                </w:rPr>
                                <w:t xml:space="preserve"> v </w:t>
                              </w:r>
                              <w:proofErr w:type="spellStart"/>
                              <w:r w:rsidR="007F616B">
                                <w:rPr>
                                  <w:rFonts w:cs="Arial"/>
                                  <w:iCs/>
                                  <w:szCs w:val="20"/>
                                  <w:lang w:eastAsia="ar-SA"/>
                                </w:rPr>
                                <w:t>Notranjerevizijski</w:t>
                              </w:r>
                              <w:proofErr w:type="spellEnd"/>
                              <w:r w:rsidR="007F616B">
                                <w:rPr>
                                  <w:rFonts w:cs="Arial"/>
                                  <w:iCs/>
                                  <w:szCs w:val="20"/>
                                  <w:lang w:eastAsia="ar-SA"/>
                                </w:rPr>
                                <w:t xml:space="preserve"> službi</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3C289F51" w14:textId="6C0D4029" w:rsidR="004A639C" w:rsidRPr="00A93A3F" w:rsidRDefault="00E54267" w:rsidP="007F616B">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14:paraId="7D74B7B8" w14:textId="77777777" w:rsidR="009A0B6E" w:rsidRPr="00C44B09" w:rsidRDefault="009A0B6E" w:rsidP="007F616B">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01B9111F" w14:textId="77777777" w:rsidR="009A0B6E" w:rsidRPr="00C44B09" w:rsidRDefault="009A0B6E" w:rsidP="007F616B">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33D28EBB" w14:textId="77777777" w:rsidR="009A0B6E" w:rsidRPr="00C44B09" w:rsidRDefault="009A0B6E" w:rsidP="007F616B">
                              <w:pPr>
                                <w:pStyle w:val="Telobesedila"/>
                                <w:spacing w:line="276" w:lineRule="auto"/>
                                <w:jc w:val="both"/>
                                <w:rPr>
                                  <w:rFonts w:ascii="Arial" w:hAnsi="Arial" w:cs="Arial"/>
                                  <w:iCs/>
                                  <w:sz w:val="20"/>
                                  <w:szCs w:val="20"/>
                                </w:rPr>
                              </w:pPr>
                            </w:p>
                            <w:p w14:paraId="2FBA65D1" w14:textId="77777777" w:rsidR="00DE7AD6" w:rsidRPr="00C44B09" w:rsidRDefault="00DE7AD6" w:rsidP="007F616B">
                              <w:pPr>
                                <w:pStyle w:val="Telobesedila"/>
                                <w:spacing w:line="276" w:lineRule="auto"/>
                                <w:jc w:val="both"/>
                                <w:rPr>
                                  <w:rFonts w:ascii="Arial" w:hAnsi="Arial" w:cs="Arial"/>
                                  <w:iCs/>
                                  <w:sz w:val="20"/>
                                  <w:szCs w:val="20"/>
                                </w:rPr>
                              </w:pPr>
                            </w:p>
                            <w:p w14:paraId="6CA02217" w14:textId="70A89763" w:rsidR="00D8763C" w:rsidRPr="00F12BA1" w:rsidRDefault="00D8763C" w:rsidP="00D8763C">
                              <w:pPr>
                                <w:tabs>
                                  <w:tab w:val="left" w:pos="909"/>
                                </w:tabs>
                                <w:spacing w:line="276" w:lineRule="auto"/>
                                <w:rPr>
                                  <w:rFonts w:cs="Arial"/>
                                  <w:b/>
                                  <w:bCs/>
                                  <w:szCs w:val="20"/>
                                </w:rPr>
                              </w:pPr>
                              <w:r>
                                <w:rPr>
                                  <w:rFonts w:cs="Arial"/>
                                  <w:b/>
                                  <w:bCs/>
                                  <w:szCs w:val="20"/>
                                </w:rPr>
                                <w:t xml:space="preserve">                                                                                                </w:t>
                              </w:r>
                              <w:r w:rsidRPr="00F12BA1">
                                <w:rPr>
                                  <w:rFonts w:cs="Arial"/>
                                  <w:b/>
                                  <w:bCs/>
                                  <w:szCs w:val="20"/>
                                </w:rPr>
                                <w:t>Stojan Tramte</w:t>
                              </w:r>
                            </w:p>
                            <w:p w14:paraId="5648BFD2" w14:textId="2301F19B" w:rsidR="00D8763C" w:rsidRPr="00A55ECC" w:rsidRDefault="00D8763C" w:rsidP="00D8763C">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 xml:space="preserve">       </w:t>
                              </w:r>
                              <w:r w:rsidR="00BA1197">
                                <w:rPr>
                                  <w:rFonts w:cs="Arial"/>
                                  <w:bCs/>
                                  <w:szCs w:val="20"/>
                                </w:rPr>
                                <w:t xml:space="preserve">  </w:t>
                              </w:r>
                              <w:r>
                                <w:rPr>
                                  <w:rFonts w:cs="Arial"/>
                                  <w:bCs/>
                                  <w:szCs w:val="20"/>
                                </w:rPr>
                                <w:t xml:space="preserve">       </w:t>
                              </w:r>
                              <w:r>
                                <w:rPr>
                                  <w:rFonts w:cs="Arial"/>
                                  <w:bCs/>
                                  <w:szCs w:val="20"/>
                                </w:rPr>
                                <w:t>g</w:t>
                              </w:r>
                              <w:r w:rsidRPr="00A55ECC">
                                <w:rPr>
                                  <w:rFonts w:cs="Arial"/>
                                  <w:bCs/>
                                  <w:szCs w:val="20"/>
                                </w:rPr>
                                <w:t>eneralni sekretar</w:t>
                              </w:r>
                            </w:p>
                            <w:p w14:paraId="3FF3B1AF" w14:textId="11814FFC" w:rsidR="00D8763C" w:rsidRDefault="00D8763C" w:rsidP="00D8763C">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sidR="00BA1197">
                                <w:rPr>
                                  <w:rFonts w:cs="Arial"/>
                                  <w:bCs/>
                                  <w:szCs w:val="20"/>
                                </w:rPr>
                                <w:t xml:space="preserve"> </w:t>
                              </w:r>
                              <w:r>
                                <w:rPr>
                                  <w:rFonts w:cs="Arial"/>
                                  <w:bCs/>
                                  <w:szCs w:val="20"/>
                                </w:rPr>
                                <w:t>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 xml:space="preserve">            </w:t>
                              </w:r>
                              <w:r w:rsidR="00BA1197">
                                <w:rPr>
                                  <w:rFonts w:cs="Arial"/>
                                  <w:bCs/>
                                  <w:szCs w:val="20"/>
                                </w:rPr>
                                <w:t xml:space="preserve">    </w:t>
                              </w:r>
                              <w:r>
                                <w:rPr>
                                  <w:rFonts w:cs="Arial"/>
                                  <w:bCs/>
                                  <w:szCs w:val="20"/>
                                </w:rPr>
                                <w:t xml:space="preserve"> </w:t>
                              </w:r>
                              <w:r w:rsidRPr="00A55ECC">
                                <w:rPr>
                                  <w:rFonts w:cs="Arial"/>
                                  <w:bCs/>
                                  <w:szCs w:val="20"/>
                                </w:rPr>
                                <w:t>št.</w:t>
                              </w:r>
                              <w:r>
                                <w:rPr>
                                  <w:rFonts w:cs="Arial"/>
                                  <w:bCs/>
                                  <w:szCs w:val="20"/>
                                </w:rPr>
                                <w:t xml:space="preserve"> </w:t>
                              </w:r>
                              <w:r w:rsidRPr="00A55ECC">
                                <w:rPr>
                                  <w:rFonts w:cs="Arial"/>
                                  <w:bCs/>
                                  <w:szCs w:val="20"/>
                                </w:rPr>
                                <w:t>1002-19/2022/40 z dne 7. 3. 2024</w:t>
                              </w:r>
                            </w:p>
                            <w:p w14:paraId="4AF879B6" w14:textId="29E0D827" w:rsidR="009A0B6E" w:rsidRPr="00C44B09" w:rsidRDefault="009A0B6E" w:rsidP="007F616B">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14:paraId="138297BE" w14:textId="77777777" w:rsidTr="0096007B">
                          <w:trPr>
                            <w:tblCellSpacing w:w="0" w:type="dxa"/>
                          </w:trPr>
                          <w:tc>
                            <w:tcPr>
                              <w:tcW w:w="5000" w:type="pct"/>
                              <w:vAlign w:val="center"/>
                            </w:tcPr>
                            <w:p w14:paraId="03DEC044" w14:textId="77777777" w:rsidR="00493697" w:rsidRPr="00C44B09" w:rsidRDefault="00493697" w:rsidP="007F616B">
                              <w:pPr>
                                <w:pStyle w:val="Naslov7"/>
                                <w:spacing w:line="276" w:lineRule="auto"/>
                                <w:jc w:val="both"/>
                                <w:rPr>
                                  <w:rFonts w:ascii="Arial" w:hAnsi="Arial" w:cs="Arial"/>
                                  <w:b/>
                                  <w:sz w:val="20"/>
                                  <w:szCs w:val="20"/>
                                </w:rPr>
                              </w:pPr>
                              <w:bookmarkStart w:id="0" w:name="_GoBack"/>
                              <w:bookmarkEnd w:id="0"/>
                            </w:p>
                          </w:tc>
                        </w:tr>
                        <w:tr w:rsidR="00D8763C" w:rsidRPr="00C44B09" w14:paraId="39EE23EC" w14:textId="77777777" w:rsidTr="0096007B">
                          <w:trPr>
                            <w:tblCellSpacing w:w="0" w:type="dxa"/>
                          </w:trPr>
                          <w:tc>
                            <w:tcPr>
                              <w:tcW w:w="5000" w:type="pct"/>
                              <w:vAlign w:val="center"/>
                            </w:tcPr>
                            <w:p w14:paraId="70DF19D0" w14:textId="77777777" w:rsidR="00D8763C" w:rsidRPr="00C44B09" w:rsidRDefault="00D8763C" w:rsidP="007F616B">
                              <w:pPr>
                                <w:pStyle w:val="Naslov7"/>
                                <w:spacing w:line="276" w:lineRule="auto"/>
                                <w:jc w:val="both"/>
                                <w:rPr>
                                  <w:rFonts w:ascii="Arial" w:hAnsi="Arial" w:cs="Arial"/>
                                  <w:b/>
                                  <w:sz w:val="20"/>
                                  <w:szCs w:val="20"/>
                                </w:rPr>
                              </w:pPr>
                            </w:p>
                          </w:tc>
                        </w:tr>
                      </w:tbl>
                      <w:p w14:paraId="14041FDB" w14:textId="77777777" w:rsidR="009A0B6E" w:rsidRPr="00C44B09" w:rsidRDefault="009A0B6E" w:rsidP="007F616B">
                        <w:pPr>
                          <w:pStyle w:val="Telobesedila"/>
                          <w:spacing w:line="276" w:lineRule="auto"/>
                          <w:jc w:val="both"/>
                          <w:rPr>
                            <w:rFonts w:ascii="Arial" w:hAnsi="Arial" w:cs="Arial"/>
                            <w:iCs/>
                            <w:sz w:val="20"/>
                            <w:szCs w:val="20"/>
                          </w:rPr>
                        </w:pPr>
                      </w:p>
                    </w:tc>
                  </w:tr>
                </w:tbl>
                <w:p w14:paraId="1E6C5ED7" w14:textId="77777777" w:rsidR="00E37F0A" w:rsidRPr="00C44B09" w:rsidRDefault="00E37F0A" w:rsidP="007F616B">
                  <w:pPr>
                    <w:pStyle w:val="Glava"/>
                    <w:spacing w:line="276" w:lineRule="auto"/>
                    <w:jc w:val="both"/>
                    <w:outlineLvl w:val="0"/>
                    <w:rPr>
                      <w:rFonts w:cs="Arial"/>
                      <w:szCs w:val="20"/>
                      <w:lang w:eastAsia="ar-SA"/>
                    </w:rPr>
                  </w:pPr>
                </w:p>
              </w:tc>
            </w:tr>
            <w:tr w:rsidR="004808F7" w:rsidRPr="00C44B09" w14:paraId="39F8AAE1" w14:textId="77777777">
              <w:trPr>
                <w:tblCellSpacing w:w="0" w:type="dxa"/>
              </w:trPr>
              <w:tc>
                <w:tcPr>
                  <w:tcW w:w="5000" w:type="pct"/>
                  <w:vAlign w:val="center"/>
                </w:tcPr>
                <w:p w14:paraId="30DA18DD" w14:textId="77777777" w:rsidR="004808F7" w:rsidRPr="00C44B09" w:rsidRDefault="004808F7" w:rsidP="007F616B">
                  <w:pPr>
                    <w:spacing w:line="276" w:lineRule="auto"/>
                    <w:jc w:val="both"/>
                    <w:rPr>
                      <w:rFonts w:cs="Arial"/>
                      <w:szCs w:val="20"/>
                      <w:lang w:eastAsia="ar-SA"/>
                    </w:rPr>
                  </w:pPr>
                </w:p>
              </w:tc>
            </w:tr>
            <w:tr w:rsidR="00983885" w:rsidRPr="00C44B09" w14:paraId="54BD81A7" w14:textId="77777777">
              <w:trPr>
                <w:tblCellSpacing w:w="0" w:type="dxa"/>
              </w:trPr>
              <w:tc>
                <w:tcPr>
                  <w:tcW w:w="5000" w:type="pct"/>
                  <w:vAlign w:val="center"/>
                </w:tcPr>
                <w:p w14:paraId="13C0565A" w14:textId="77777777" w:rsidR="00983885" w:rsidRPr="00C44B09" w:rsidRDefault="00983885" w:rsidP="007F616B">
                  <w:pPr>
                    <w:spacing w:line="276" w:lineRule="auto"/>
                    <w:jc w:val="both"/>
                    <w:rPr>
                      <w:rFonts w:cs="Arial"/>
                      <w:szCs w:val="20"/>
                      <w:lang w:eastAsia="ar-SA"/>
                    </w:rPr>
                  </w:pPr>
                </w:p>
              </w:tc>
            </w:tr>
          </w:tbl>
          <w:p w14:paraId="0523BE09" w14:textId="77777777" w:rsidR="00E37F0A" w:rsidRPr="00C44B09" w:rsidRDefault="00E37F0A" w:rsidP="007F616B">
            <w:pPr>
              <w:pStyle w:val="Telobesedila"/>
              <w:spacing w:line="276" w:lineRule="auto"/>
              <w:jc w:val="both"/>
              <w:rPr>
                <w:rFonts w:ascii="Arial" w:hAnsi="Arial" w:cs="Arial"/>
                <w:sz w:val="20"/>
                <w:szCs w:val="20"/>
              </w:rPr>
            </w:pPr>
          </w:p>
        </w:tc>
      </w:tr>
      <w:tr w:rsidR="00E37F0A" w:rsidRPr="00C44B09" w14:paraId="3D29B08F" w14:textId="77777777" w:rsidTr="00E808EE">
        <w:trPr>
          <w:trHeight w:val="270"/>
          <w:tblCellSpacing w:w="0" w:type="dxa"/>
        </w:trPr>
        <w:tc>
          <w:tcPr>
            <w:tcW w:w="5000" w:type="pct"/>
            <w:vAlign w:val="center"/>
          </w:tcPr>
          <w:p w14:paraId="33B8372E" w14:textId="77777777" w:rsidR="00E37F0A" w:rsidRPr="00C44B09" w:rsidRDefault="00E37F0A" w:rsidP="00E808EE">
            <w:pPr>
              <w:spacing w:line="276" w:lineRule="auto"/>
              <w:rPr>
                <w:rFonts w:cs="Arial"/>
                <w:iCs/>
                <w:szCs w:val="20"/>
              </w:rPr>
            </w:pPr>
          </w:p>
        </w:tc>
      </w:tr>
      <w:tr w:rsidR="00E37F0A" w:rsidRPr="00C44B09" w14:paraId="29C5B2B4" w14:textId="77777777" w:rsidTr="00E808EE">
        <w:trPr>
          <w:tblCellSpacing w:w="0" w:type="dxa"/>
        </w:trPr>
        <w:tc>
          <w:tcPr>
            <w:tcW w:w="5000" w:type="pct"/>
            <w:vAlign w:val="center"/>
          </w:tcPr>
          <w:p w14:paraId="0367376B" w14:textId="77777777" w:rsidR="00E37F0A" w:rsidRPr="00C44B09" w:rsidRDefault="00E37F0A" w:rsidP="00E808EE">
            <w:pPr>
              <w:spacing w:line="276" w:lineRule="auto"/>
              <w:rPr>
                <w:rFonts w:cs="Arial"/>
                <w:iCs/>
                <w:szCs w:val="20"/>
              </w:rPr>
            </w:pPr>
          </w:p>
        </w:tc>
      </w:tr>
    </w:tbl>
    <w:p w14:paraId="20656B06" w14:textId="77777777"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D8A25" w14:textId="77777777" w:rsidR="00484555" w:rsidRDefault="00484555">
      <w:r>
        <w:separator/>
      </w:r>
    </w:p>
  </w:endnote>
  <w:endnote w:type="continuationSeparator" w:id="0">
    <w:p w14:paraId="31CC128B" w14:textId="77777777" w:rsidR="00484555" w:rsidRDefault="004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CB1668E0-CAB8-4667-80CC-304CA4411216}"/>
    <w:embedBold r:id="rId2" w:fontKey="{5BF80E71-F509-4B31-AA75-1F751A513F2B}"/>
  </w:font>
  <w:font w:name="Symbol">
    <w:panose1 w:val="05050102010706020507"/>
    <w:charset w:val="02"/>
    <w:family w:val="roman"/>
    <w:pitch w:val="variable"/>
    <w:sig w:usb0="00000000" w:usb1="10000000" w:usb2="00000000" w:usb3="00000000" w:csb0="80000000" w:csb1="00000000"/>
    <w:embedRegular r:id="rId3" w:fontKey="{D06E4DD6-C0CD-4486-BD75-B6EF6586972B}"/>
  </w:font>
  <w:font w:name="Arial">
    <w:panose1 w:val="020B0604020202020204"/>
    <w:charset w:val="EE"/>
    <w:family w:val="swiss"/>
    <w:pitch w:val="variable"/>
    <w:sig w:usb0="E0002EFF" w:usb1="C000785B" w:usb2="00000009" w:usb3="00000000" w:csb0="000001FF" w:csb1="00000000"/>
    <w:embedRegular r:id="rId4" w:fontKey="{4C9E87EA-CB56-476D-BDFD-48FBC7423CBF}"/>
    <w:embedBold r:id="rId5" w:fontKey="{D8EFD86B-2FDB-4921-BDDD-AB09283C9FB6}"/>
    <w:embedItalic r:id="rId6" w:fontKey="{3663FEFF-951E-4569-B75E-4D63B5FE0629}"/>
  </w:font>
  <w:font w:name="Wingdings">
    <w:panose1 w:val="05000000000000000000"/>
    <w:charset w:val="02"/>
    <w:family w:val="auto"/>
    <w:pitch w:val="variable"/>
    <w:sig w:usb0="00000000" w:usb1="10000000" w:usb2="00000000" w:usb3="00000000" w:csb0="80000000" w:csb1="00000000"/>
    <w:embedRegular r:id="rId7" w:fontKey="{CA350788-5A3E-4B4A-A35C-BA12440B5C56}"/>
  </w:font>
  <w:font w:name="Courier New">
    <w:panose1 w:val="02070309020205020404"/>
    <w:charset w:val="EE"/>
    <w:family w:val="modern"/>
    <w:pitch w:val="fixed"/>
    <w:sig w:usb0="E0002EFF" w:usb1="C0007843" w:usb2="00000009" w:usb3="00000000" w:csb0="000001FF" w:csb1="00000000"/>
    <w:embedRegular r:id="rId8" w:fontKey="{E59F173F-133E-4F24-B59E-88A0B795C978}"/>
  </w:font>
  <w:font w:name="Calibri">
    <w:panose1 w:val="020F0502020204030204"/>
    <w:charset w:val="EE"/>
    <w:family w:val="swiss"/>
    <w:pitch w:val="variable"/>
    <w:sig w:usb0="E4002EFF" w:usb1="C000247B" w:usb2="00000009" w:usb3="00000000" w:csb0="000001FF" w:csb1="00000000"/>
    <w:embedRegular r:id="rId9" w:fontKey="{51481D56-9530-491E-BAEB-1E7AADAF5B51}"/>
  </w:font>
  <w:font w:name="Tahoma">
    <w:panose1 w:val="020B0604030504040204"/>
    <w:charset w:val="EE"/>
    <w:family w:val="swiss"/>
    <w:pitch w:val="variable"/>
    <w:sig w:usb0="E1002EFF" w:usb1="C000605B" w:usb2="00000029" w:usb3="00000000" w:csb0="000101FF" w:csb1="00000000"/>
    <w:embedRegular r:id="rId10" w:fontKey="{37B5F52C-E40A-4689-BBE1-318383624123}"/>
  </w:font>
  <w:font w:name="Republika">
    <w:panose1 w:val="02000506040000020004"/>
    <w:charset w:val="EE"/>
    <w:family w:val="auto"/>
    <w:pitch w:val="variable"/>
    <w:sig w:usb0="A00000FF" w:usb1="4000205B" w:usb2="00000000" w:usb3="00000000" w:csb0="00000093" w:csb1="00000000"/>
    <w:embedRegular r:id="rId11" w:fontKey="{5B5798A9-11F3-45C6-AE24-A303F82C10EA}"/>
  </w:font>
  <w:font w:name="Republika Bold">
    <w:altName w:val="Courier New"/>
    <w:panose1 w:val="02000806030000020004"/>
    <w:charset w:val="00"/>
    <w:family w:val="auto"/>
    <w:pitch w:val="variable"/>
    <w:sig w:usb0="03000000" w:usb1="00000000" w:usb2="00000000" w:usb3="00000000" w:csb0="00000001" w:csb1="00000000"/>
    <w:embedBold r:id="rId12" w:fontKey="{C6F8205A-8B6D-4141-8859-860949661E78}"/>
  </w:font>
  <w:font w:name="Calibri Light">
    <w:panose1 w:val="020F0302020204030204"/>
    <w:charset w:val="EE"/>
    <w:family w:val="swiss"/>
    <w:pitch w:val="variable"/>
    <w:sig w:usb0="E4002EFF" w:usb1="C000247B" w:usb2="00000009" w:usb3="00000000" w:csb0="000001FF" w:csb1="00000000"/>
    <w:embedRegular r:id="rId13" w:fontKey="{9AAECEBB-462A-4B7F-9542-DA6CD2F71B4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38E73"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1505D"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48784"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79187" w14:textId="77777777" w:rsidR="00484555" w:rsidRDefault="00484555">
      <w:r>
        <w:separator/>
      </w:r>
    </w:p>
  </w:footnote>
  <w:footnote w:type="continuationSeparator" w:id="0">
    <w:p w14:paraId="1C2FA4A2" w14:textId="77777777" w:rsidR="00484555" w:rsidRDefault="00484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33B7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7C06"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F406624" w14:textId="77777777">
      <w:trPr>
        <w:cantSplit/>
        <w:trHeight w:hRule="exact" w:val="847"/>
      </w:trPr>
      <w:tc>
        <w:tcPr>
          <w:tcW w:w="567" w:type="dxa"/>
        </w:tcPr>
        <w:p w14:paraId="5CE33B2E"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46229F5" w14:textId="77777777" w:rsidR="0012034B" w:rsidRPr="006D42D9" w:rsidRDefault="0012034B" w:rsidP="006D42D9">
          <w:pPr>
            <w:rPr>
              <w:rFonts w:ascii="Republika" w:hAnsi="Republika"/>
              <w:sz w:val="60"/>
              <w:szCs w:val="60"/>
            </w:rPr>
          </w:pPr>
        </w:p>
        <w:p w14:paraId="14F0521B" w14:textId="77777777" w:rsidR="0012034B" w:rsidRPr="006D42D9" w:rsidRDefault="0012034B" w:rsidP="006D42D9">
          <w:pPr>
            <w:rPr>
              <w:rFonts w:ascii="Republika" w:hAnsi="Republika"/>
              <w:sz w:val="60"/>
              <w:szCs w:val="60"/>
            </w:rPr>
          </w:pPr>
        </w:p>
        <w:p w14:paraId="628A8ED4" w14:textId="77777777" w:rsidR="0012034B" w:rsidRPr="006D42D9" w:rsidRDefault="0012034B" w:rsidP="006D42D9">
          <w:pPr>
            <w:rPr>
              <w:rFonts w:ascii="Republika" w:hAnsi="Republika"/>
              <w:sz w:val="60"/>
              <w:szCs w:val="60"/>
            </w:rPr>
          </w:pPr>
        </w:p>
        <w:p w14:paraId="78963D9E" w14:textId="77777777" w:rsidR="0012034B" w:rsidRPr="006D42D9" w:rsidRDefault="0012034B" w:rsidP="006D42D9">
          <w:pPr>
            <w:rPr>
              <w:rFonts w:ascii="Republika" w:hAnsi="Republika"/>
              <w:sz w:val="60"/>
              <w:szCs w:val="60"/>
            </w:rPr>
          </w:pPr>
        </w:p>
        <w:p w14:paraId="36C6D81A" w14:textId="77777777" w:rsidR="0012034B" w:rsidRPr="006D42D9" w:rsidRDefault="0012034B" w:rsidP="006D42D9">
          <w:pPr>
            <w:rPr>
              <w:rFonts w:ascii="Republika" w:hAnsi="Republika"/>
              <w:sz w:val="60"/>
              <w:szCs w:val="60"/>
            </w:rPr>
          </w:pPr>
        </w:p>
        <w:p w14:paraId="055D211C" w14:textId="77777777" w:rsidR="0012034B" w:rsidRPr="006D42D9" w:rsidRDefault="0012034B" w:rsidP="006D42D9">
          <w:pPr>
            <w:rPr>
              <w:rFonts w:ascii="Republika" w:hAnsi="Republika"/>
              <w:sz w:val="60"/>
              <w:szCs w:val="60"/>
            </w:rPr>
          </w:pPr>
        </w:p>
        <w:p w14:paraId="60CBE378" w14:textId="77777777" w:rsidR="0012034B" w:rsidRPr="006D42D9" w:rsidRDefault="0012034B" w:rsidP="006D42D9">
          <w:pPr>
            <w:rPr>
              <w:rFonts w:ascii="Republika" w:hAnsi="Republika"/>
              <w:sz w:val="60"/>
              <w:szCs w:val="60"/>
            </w:rPr>
          </w:pPr>
        </w:p>
        <w:p w14:paraId="08E26A8F" w14:textId="77777777" w:rsidR="0012034B" w:rsidRPr="006D42D9" w:rsidRDefault="0012034B" w:rsidP="006D42D9">
          <w:pPr>
            <w:rPr>
              <w:rFonts w:ascii="Republika" w:hAnsi="Republika"/>
              <w:sz w:val="60"/>
              <w:szCs w:val="60"/>
            </w:rPr>
          </w:pPr>
        </w:p>
        <w:p w14:paraId="711E9C01" w14:textId="77777777" w:rsidR="0012034B" w:rsidRPr="006D42D9" w:rsidRDefault="0012034B" w:rsidP="006D42D9">
          <w:pPr>
            <w:rPr>
              <w:rFonts w:ascii="Republika" w:hAnsi="Republika"/>
              <w:sz w:val="60"/>
              <w:szCs w:val="60"/>
            </w:rPr>
          </w:pPr>
        </w:p>
        <w:p w14:paraId="3E53CB13" w14:textId="77777777" w:rsidR="0012034B" w:rsidRPr="006D42D9" w:rsidRDefault="0012034B" w:rsidP="006D42D9">
          <w:pPr>
            <w:rPr>
              <w:rFonts w:ascii="Republika" w:hAnsi="Republika"/>
              <w:sz w:val="60"/>
              <w:szCs w:val="60"/>
            </w:rPr>
          </w:pPr>
        </w:p>
        <w:p w14:paraId="2FA2635B" w14:textId="77777777" w:rsidR="0012034B" w:rsidRPr="006D42D9" w:rsidRDefault="0012034B" w:rsidP="006D42D9">
          <w:pPr>
            <w:rPr>
              <w:rFonts w:ascii="Republika" w:hAnsi="Republika"/>
              <w:sz w:val="60"/>
              <w:szCs w:val="60"/>
            </w:rPr>
          </w:pPr>
        </w:p>
        <w:p w14:paraId="03CA7088" w14:textId="77777777" w:rsidR="0012034B" w:rsidRPr="006D42D9" w:rsidRDefault="0012034B" w:rsidP="006D42D9">
          <w:pPr>
            <w:rPr>
              <w:rFonts w:ascii="Republika" w:hAnsi="Republika"/>
              <w:sz w:val="60"/>
              <w:szCs w:val="60"/>
            </w:rPr>
          </w:pPr>
        </w:p>
        <w:p w14:paraId="084BB60D" w14:textId="77777777" w:rsidR="0012034B" w:rsidRPr="006D42D9" w:rsidRDefault="0012034B" w:rsidP="006D42D9">
          <w:pPr>
            <w:rPr>
              <w:rFonts w:ascii="Republika" w:hAnsi="Republika"/>
              <w:sz w:val="60"/>
              <w:szCs w:val="60"/>
            </w:rPr>
          </w:pPr>
        </w:p>
        <w:p w14:paraId="5B93BD61" w14:textId="77777777" w:rsidR="0012034B" w:rsidRPr="006D42D9" w:rsidRDefault="0012034B" w:rsidP="006D42D9">
          <w:pPr>
            <w:rPr>
              <w:rFonts w:ascii="Republika" w:hAnsi="Republika"/>
              <w:sz w:val="60"/>
              <w:szCs w:val="60"/>
            </w:rPr>
          </w:pPr>
        </w:p>
        <w:p w14:paraId="4DD515F8" w14:textId="77777777" w:rsidR="0012034B" w:rsidRPr="006D42D9" w:rsidRDefault="0012034B" w:rsidP="006D42D9">
          <w:pPr>
            <w:rPr>
              <w:rFonts w:ascii="Republika" w:hAnsi="Republika"/>
              <w:sz w:val="60"/>
              <w:szCs w:val="60"/>
            </w:rPr>
          </w:pPr>
        </w:p>
        <w:p w14:paraId="02B89BDF" w14:textId="77777777" w:rsidR="0012034B" w:rsidRPr="006D42D9" w:rsidRDefault="0012034B" w:rsidP="006D42D9">
          <w:pPr>
            <w:rPr>
              <w:rFonts w:ascii="Republika" w:hAnsi="Republika"/>
              <w:sz w:val="60"/>
              <w:szCs w:val="60"/>
            </w:rPr>
          </w:pPr>
        </w:p>
      </w:tc>
    </w:tr>
  </w:tbl>
  <w:p w14:paraId="649B72C2" w14:textId="3CC4EEB5"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3A8E5AD0"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23EAB58"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393FF0E9"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6509FF59"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4B95EEF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1FD80A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053E4BDC"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42D"/>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176A"/>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96E8E"/>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7F616B"/>
    <w:rsid w:val="00803A4E"/>
    <w:rsid w:val="0081021D"/>
    <w:rsid w:val="0081064D"/>
    <w:rsid w:val="008136F1"/>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1E9E"/>
    <w:rsid w:val="00A125C5"/>
    <w:rsid w:val="00A20E8A"/>
    <w:rsid w:val="00A211B1"/>
    <w:rsid w:val="00A32572"/>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07F2D"/>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350E"/>
    <w:rsid w:val="00B97CC4"/>
    <w:rsid w:val="00BA1197"/>
    <w:rsid w:val="00BA17D5"/>
    <w:rsid w:val="00BA2392"/>
    <w:rsid w:val="00BC5A8C"/>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8763C"/>
    <w:rsid w:val="00D92227"/>
    <w:rsid w:val="00D93F22"/>
    <w:rsid w:val="00D97318"/>
    <w:rsid w:val="00DA036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A754B"/>
    <w:rsid w:val="00EA78C0"/>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81BF8"/>
    <w:rsid w:val="00F86BC4"/>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318C569"/>
  <w15:chartTrackingRefBased/>
  <w15:docId w15:val="{140F4EF3-B43D-4BD3-9D7B-178098F0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86122-DC15-4AF7-946F-621B9E5C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977</Words>
  <Characters>6143</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7106</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13</cp:revision>
  <cp:lastPrinted>2019-07-18T11:27:00Z</cp:lastPrinted>
  <dcterms:created xsi:type="dcterms:W3CDTF">2024-02-26T09:51:00Z</dcterms:created>
  <dcterms:modified xsi:type="dcterms:W3CDTF">2024-03-20T09:36:00Z</dcterms:modified>
</cp:coreProperties>
</file>