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495D2" w14:textId="1A0DD13C" w:rsidR="00EF7DCB" w:rsidRPr="009A5C39" w:rsidRDefault="00030386">
      <w:pPr>
        <w:rPr>
          <w:rFonts w:ascii="Arial" w:hAnsi="Arial" w:cs="Arial"/>
          <w:b/>
          <w:sz w:val="20"/>
          <w:szCs w:val="20"/>
        </w:rPr>
      </w:pPr>
      <w:r w:rsidRPr="009A5C39">
        <w:rPr>
          <w:rFonts w:ascii="Arial" w:hAnsi="Arial" w:cs="Arial"/>
          <w:b/>
          <w:sz w:val="20"/>
          <w:szCs w:val="20"/>
        </w:rPr>
        <w:t xml:space="preserve">KOMBINACIJE </w:t>
      </w:r>
      <w:r w:rsidR="00894DD1" w:rsidRPr="009A5C39">
        <w:rPr>
          <w:rFonts w:ascii="Arial" w:hAnsi="Arial" w:cs="Arial"/>
          <w:b/>
          <w:sz w:val="20"/>
          <w:szCs w:val="20"/>
        </w:rPr>
        <w:t>INTERVENCIJ</w:t>
      </w:r>
      <w:r w:rsidRPr="009A5C39">
        <w:rPr>
          <w:rFonts w:ascii="Arial" w:hAnsi="Arial" w:cs="Arial"/>
          <w:b/>
          <w:sz w:val="20"/>
          <w:szCs w:val="20"/>
        </w:rPr>
        <w:t xml:space="preserve"> KOPOP NA ISTI POVRŠIN</w:t>
      </w:r>
      <w:r w:rsidR="00E07864" w:rsidRPr="009A5C39">
        <w:rPr>
          <w:rFonts w:ascii="Arial" w:hAnsi="Arial" w:cs="Arial"/>
          <w:b/>
          <w:sz w:val="20"/>
          <w:szCs w:val="20"/>
        </w:rPr>
        <w:t>I</w:t>
      </w:r>
    </w:p>
    <w:p w14:paraId="5F84943F" w14:textId="77777777" w:rsidR="00030386" w:rsidRPr="009A5C39" w:rsidRDefault="00030386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4972" w:type="pct"/>
        <w:tblLayout w:type="fixed"/>
        <w:tblLook w:val="04A0" w:firstRow="1" w:lastRow="0" w:firstColumn="1" w:lastColumn="0" w:noHBand="0" w:noVBand="1"/>
        <w:tblCaption w:val="Vse možne kombinacije različnih intervencij"/>
      </w:tblPr>
      <w:tblGrid>
        <w:gridCol w:w="567"/>
        <w:gridCol w:w="468"/>
        <w:gridCol w:w="468"/>
        <w:gridCol w:w="468"/>
        <w:gridCol w:w="468"/>
        <w:gridCol w:w="468"/>
        <w:gridCol w:w="468"/>
        <w:gridCol w:w="467"/>
        <w:gridCol w:w="505"/>
        <w:gridCol w:w="505"/>
        <w:gridCol w:w="467"/>
        <w:gridCol w:w="529"/>
        <w:gridCol w:w="475"/>
        <w:gridCol w:w="475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522"/>
        <w:gridCol w:w="522"/>
        <w:gridCol w:w="560"/>
        <w:gridCol w:w="560"/>
        <w:gridCol w:w="560"/>
        <w:gridCol w:w="522"/>
        <w:gridCol w:w="522"/>
        <w:gridCol w:w="522"/>
        <w:gridCol w:w="551"/>
      </w:tblGrid>
      <w:tr w:rsidR="005B3E11" w:rsidRPr="009A5C39" w14:paraId="5AA3A5AE" w14:textId="77777777" w:rsidTr="009F0C11">
        <w:trPr>
          <w:tblHeader/>
        </w:trPr>
        <w:tc>
          <w:tcPr>
            <w:tcW w:w="575" w:type="dxa"/>
            <w:vAlign w:val="center"/>
          </w:tcPr>
          <w:p w14:paraId="7C381192" w14:textId="77777777" w:rsidR="005B3E11" w:rsidRPr="009A5C39" w:rsidRDefault="005B3E11" w:rsidP="00E254C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0E070255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NV.1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3DF126C2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NV.2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6768BCF0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NV.3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38252292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NV.4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03AC1DA6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NV.5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7CFA1E47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NV.6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226873BE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NV.7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1C2D13DF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NV.8-S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08600F4F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NV.8-V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6837ED23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NV.9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449154B2" w14:textId="77777777" w:rsidR="005B3E11" w:rsidRPr="009A5C39" w:rsidRDefault="005B3E11" w:rsidP="00E254C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</w:t>
            </w:r>
          </w:p>
          <w:p w14:paraId="166B099B" w14:textId="77777777" w:rsidR="005B3E11" w:rsidRPr="009A5C39" w:rsidRDefault="005B3E11" w:rsidP="00E254C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235C4A17" w14:textId="77777777" w:rsidR="005B3E11" w:rsidRPr="009A5C39" w:rsidRDefault="005B3E11" w:rsidP="0049255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</w:t>
            </w:r>
          </w:p>
          <w:p w14:paraId="26931279" w14:textId="77777777" w:rsidR="005B3E11" w:rsidRPr="009A5C39" w:rsidRDefault="005B3E11" w:rsidP="0049255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733875AF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</w:t>
            </w:r>
          </w:p>
          <w:p w14:paraId="5807B096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6395EA5D" w14:textId="115E824A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NV.13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3A0E47A1" w14:textId="38A66C4F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50DEBCDC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BK.2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0C0027CE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BK.3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7D03C22E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BK.4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143D4F55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BK.5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0F1923A8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BK.6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5279AB36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BK.7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20AA25E3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BK.8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3A7C4530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4C772677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</w:t>
            </w:r>
          </w:p>
          <w:p w14:paraId="120B8FE1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609B6CC0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</w:t>
            </w:r>
          </w:p>
          <w:p w14:paraId="45A7DC90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53C55FD8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BK.12-OG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55FAD203" w14:textId="77777777" w:rsidR="005B3E11" w:rsidRPr="009A5C39" w:rsidRDefault="005B3E11" w:rsidP="00A32FB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BK.12-PA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12579030" w14:textId="77777777" w:rsidR="005B3E11" w:rsidRPr="009A5C39" w:rsidRDefault="005B3E11" w:rsidP="001726E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BK.12-PP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444345C6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</w:t>
            </w:r>
          </w:p>
          <w:p w14:paraId="63D88994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3B19F1C3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</w:t>
            </w:r>
          </w:p>
          <w:p w14:paraId="6D5C9796" w14:textId="3207F7B7" w:rsidR="005B3E11" w:rsidRPr="009A5C39" w:rsidRDefault="005B3E11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1</w:t>
            </w:r>
            <w:r w:rsidR="009D662F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143035DA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</w:t>
            </w:r>
          </w:p>
          <w:p w14:paraId="188EB674" w14:textId="64086BFD" w:rsidR="005B3E11" w:rsidRPr="009A5C39" w:rsidRDefault="005B3E11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1</w:t>
            </w:r>
            <w:r w:rsidR="009D662F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35FA33D8" w14:textId="77777777" w:rsidR="005B3E11" w:rsidRPr="009A5C39" w:rsidRDefault="005B3E11" w:rsidP="00894DD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3E11" w:rsidRPr="009A5C39" w14:paraId="4414F4B1" w14:textId="77777777" w:rsidTr="005D5581">
        <w:tc>
          <w:tcPr>
            <w:tcW w:w="575" w:type="dxa"/>
            <w:vAlign w:val="center"/>
          </w:tcPr>
          <w:p w14:paraId="5317F79A" w14:textId="77777777" w:rsidR="005B3E11" w:rsidRPr="009A5C39" w:rsidRDefault="005B3E11" w:rsidP="00E254C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NV.1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14:paraId="59829E4B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2FF8ACD" w14:textId="5A6345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207C8F00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86B324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7B934923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5C69B47B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5E3DBAC2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013289C9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0ADC8750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493FD0BE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3037F5B5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6DD9F977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5E444CD4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</w:tcPr>
          <w:p w14:paraId="65292865" w14:textId="4BEE2911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D4451EE" w14:textId="094CDF8F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41080D66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6CF6D84B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54D4B812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FA66A12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E402515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6DDB69DF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157988A6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27C0CDC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1C065BD8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3AFE3420" w14:textId="160862F3" w:rsidR="005B3E11" w:rsidRPr="009A5C39" w:rsidRDefault="009D662F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4522947A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5AA6F8E4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52A7243C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7125F0BA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73E30791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67A63B50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6F3E4CCB" w14:textId="77777777" w:rsidR="005B3E11" w:rsidRPr="009A5C39" w:rsidRDefault="005B3E11" w:rsidP="00894DD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NV.1</w:t>
            </w:r>
          </w:p>
        </w:tc>
      </w:tr>
      <w:tr w:rsidR="005B3E11" w:rsidRPr="009A5C39" w14:paraId="7141D029" w14:textId="77777777" w:rsidTr="005D5581">
        <w:tc>
          <w:tcPr>
            <w:tcW w:w="575" w:type="dxa"/>
            <w:vAlign w:val="center"/>
          </w:tcPr>
          <w:p w14:paraId="72FC0855" w14:textId="77777777" w:rsidR="005B3E11" w:rsidRPr="009A5C39" w:rsidRDefault="005B3E11" w:rsidP="00E254C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NV.2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9D8A382" w14:textId="2D6CC850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14:paraId="17058B2B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4AB8BB66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2BFA1C89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35257D80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7A4C6725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601DF9DD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79078433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30678E77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0FD1417A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69C99B6B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765C3740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4AC09B38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</w:tcPr>
          <w:p w14:paraId="45ED8BA9" w14:textId="20225A31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467" w:type="dxa"/>
            <w:vAlign w:val="center"/>
          </w:tcPr>
          <w:p w14:paraId="5A0F8EAE" w14:textId="76FF946A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1E19329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65D75F96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127AF994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12C54E74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65F67A5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051804EE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0581C5BA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5E8B2AF0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1BFB2623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0CF2C43D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585F227D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54BAF671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238D2F82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7A645BA0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07852560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19F78A5A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48835432" w14:textId="77777777" w:rsidR="005B3E11" w:rsidRPr="009A5C39" w:rsidRDefault="005B3E11" w:rsidP="00894DD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NV.2</w:t>
            </w:r>
          </w:p>
        </w:tc>
      </w:tr>
      <w:tr w:rsidR="005B3E11" w:rsidRPr="009A5C39" w14:paraId="1CB6019E" w14:textId="77777777" w:rsidTr="005D5581">
        <w:tc>
          <w:tcPr>
            <w:tcW w:w="575" w:type="dxa"/>
            <w:vAlign w:val="center"/>
          </w:tcPr>
          <w:p w14:paraId="04DBB879" w14:textId="77777777" w:rsidR="005B3E11" w:rsidRPr="009A5C39" w:rsidRDefault="005B3E11" w:rsidP="00E254C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NV.3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7C40ABEE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5810CF95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14:paraId="17F8665E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2F7BD275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3C458FB9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53A76F0B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595BD3BC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32D6ABDD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708C0B95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47A54C36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2B69A1D7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0E727001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573F80FF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</w:tcPr>
          <w:p w14:paraId="20053CFD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vAlign w:val="center"/>
          </w:tcPr>
          <w:p w14:paraId="3A449E0A" w14:textId="4513B4A0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56FB295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5922ECDF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BE612D6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46D5DD4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62B56FCC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658EC085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07C9F3C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7F5905F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62B0629A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23C3A2D6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234AAD02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02DBE139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485C03B9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0D07BD02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53610AEE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4CED2DA4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41FCDCF9" w14:textId="77777777" w:rsidR="005B3E11" w:rsidRPr="009A5C39" w:rsidRDefault="005B3E11" w:rsidP="00894DD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NV.3</w:t>
            </w:r>
          </w:p>
        </w:tc>
      </w:tr>
      <w:tr w:rsidR="005B3E11" w:rsidRPr="009A5C39" w14:paraId="08E7EB40" w14:textId="77777777" w:rsidTr="005D5581">
        <w:tc>
          <w:tcPr>
            <w:tcW w:w="575" w:type="dxa"/>
            <w:vAlign w:val="center"/>
          </w:tcPr>
          <w:p w14:paraId="0D68D6FB" w14:textId="77777777" w:rsidR="005B3E11" w:rsidRPr="009A5C39" w:rsidRDefault="005B3E11" w:rsidP="00E254C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NV.4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0A0C00BA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09849320" w14:textId="77777777" w:rsidR="005B3E11" w:rsidRPr="009A5C39" w:rsidRDefault="005B3E11" w:rsidP="00E86D7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3E0CE4E7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14:paraId="0FB64731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5ED5CB09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4ADB06DD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4FA32A05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418FE492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48409E50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720644C4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75890E02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25EB57D7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5095A959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</w:tcPr>
          <w:p w14:paraId="44F58F7B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vAlign w:val="center"/>
          </w:tcPr>
          <w:p w14:paraId="188E97CC" w14:textId="040167BE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1622622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1D5DA299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C337C8F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4E3E3D89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44CB8477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4EA59EF3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42CFA253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2932005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51403FCC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28DC691A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2AB8C4D1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0D634C83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357AF51D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491A23DD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1D0523E2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693E6280" w14:textId="77777777" w:rsidR="005B3E11" w:rsidRPr="009A5C39" w:rsidRDefault="005B3E11" w:rsidP="00141F2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1955BAB2" w14:textId="77777777" w:rsidR="005B3E11" w:rsidRPr="009A5C39" w:rsidRDefault="005B3E11" w:rsidP="00894DD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NV.4</w:t>
            </w:r>
          </w:p>
        </w:tc>
      </w:tr>
      <w:tr w:rsidR="005D5581" w:rsidRPr="009A5C39" w14:paraId="407090E6" w14:textId="77777777" w:rsidTr="005D5581">
        <w:tc>
          <w:tcPr>
            <w:tcW w:w="575" w:type="dxa"/>
            <w:vAlign w:val="center"/>
          </w:tcPr>
          <w:p w14:paraId="4438ACA6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NV.5</w:t>
            </w:r>
          </w:p>
        </w:tc>
        <w:tc>
          <w:tcPr>
            <w:tcW w:w="474" w:type="dxa"/>
            <w:vAlign w:val="center"/>
          </w:tcPr>
          <w:p w14:paraId="4D443133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4C2043A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0CD0142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25A184F1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14:paraId="4075DF8D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050E017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0559D7A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62B3748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1989CB0A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563F055D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4ABDAC9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69939EC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5F3E5A4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C93BE13" w14:textId="587E1E93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6197163" w14:textId="1B8E4903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491FD3E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651054C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E9026D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B2DC3F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65C3C2B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2125E4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5B74AD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53BF08C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62C078A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0CE0BD7D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24D227B3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2D49B5DA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7FD22C0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3CF025D1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48FCCB4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250F97E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62430701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NV.5</w:t>
            </w:r>
          </w:p>
        </w:tc>
      </w:tr>
      <w:tr w:rsidR="005D5581" w:rsidRPr="009A5C39" w14:paraId="4E4608CE" w14:textId="77777777" w:rsidTr="005D5581">
        <w:tc>
          <w:tcPr>
            <w:tcW w:w="575" w:type="dxa"/>
            <w:vAlign w:val="center"/>
          </w:tcPr>
          <w:p w14:paraId="397391BC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NV.6</w:t>
            </w:r>
          </w:p>
        </w:tc>
        <w:tc>
          <w:tcPr>
            <w:tcW w:w="474" w:type="dxa"/>
            <w:vAlign w:val="center"/>
          </w:tcPr>
          <w:p w14:paraId="21AAAC6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2BA46307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5C77D031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7B7AE10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3417EC1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14:paraId="14C7FAE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3" w:type="dxa"/>
            <w:vAlign w:val="center"/>
          </w:tcPr>
          <w:p w14:paraId="56F148A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017C4B1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18597BD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3BF0895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15D2010D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347F061F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081AA82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78F79B8" w14:textId="7967CE82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01B1D8A8" w14:textId="0AEFAB68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1ED15B8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60B03FBA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6489A79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0FEE868D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4CAC820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1104FFDE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07D8996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1B81CF4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5DF97583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461E0E9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0A217A57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415F0EC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76C6EAD1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482B3DCD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08A0943E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1363B5B7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733EE0E1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NV.6</w:t>
            </w:r>
          </w:p>
        </w:tc>
      </w:tr>
      <w:tr w:rsidR="005D5581" w:rsidRPr="009A5C39" w14:paraId="39D206F3" w14:textId="77777777" w:rsidTr="005D5581">
        <w:tc>
          <w:tcPr>
            <w:tcW w:w="575" w:type="dxa"/>
            <w:vAlign w:val="center"/>
          </w:tcPr>
          <w:p w14:paraId="6FCCA46B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NV.7</w:t>
            </w:r>
          </w:p>
        </w:tc>
        <w:tc>
          <w:tcPr>
            <w:tcW w:w="474" w:type="dxa"/>
            <w:vAlign w:val="center"/>
          </w:tcPr>
          <w:p w14:paraId="18CC980E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7BF21C3C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1232311F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2A93278A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6A60923A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15D6A4A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14:paraId="6677252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2" w:type="dxa"/>
            <w:vAlign w:val="center"/>
          </w:tcPr>
          <w:p w14:paraId="03D959DC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4458F6B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23FE4B6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vAlign w:val="center"/>
          </w:tcPr>
          <w:p w14:paraId="6D9FCF1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26D7837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34DA257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6BA8338" w14:textId="1E6A3AA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FDB6460" w14:textId="463D3F84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0EA6882D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5C2DCE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FA1200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356501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414A2D0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55AE871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3814883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1C7842F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4E26DA9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439B97D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431CB83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3FD32CA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23640DD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50745D9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22690AE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32D45F2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1852C165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NV.7</w:t>
            </w:r>
          </w:p>
        </w:tc>
      </w:tr>
      <w:tr w:rsidR="005D5581" w:rsidRPr="009A5C39" w14:paraId="6C4DB763" w14:textId="77777777" w:rsidTr="005D5581">
        <w:tc>
          <w:tcPr>
            <w:tcW w:w="575" w:type="dxa"/>
            <w:vAlign w:val="center"/>
          </w:tcPr>
          <w:p w14:paraId="49616827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NV.8-S</w:t>
            </w:r>
          </w:p>
        </w:tc>
        <w:tc>
          <w:tcPr>
            <w:tcW w:w="474" w:type="dxa"/>
            <w:vAlign w:val="center"/>
          </w:tcPr>
          <w:p w14:paraId="38E56BC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546448F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26503B3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6EFCA71C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6DA3E03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42DDB8B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4F03D50A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110BFF1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2" w:type="dxa"/>
            <w:vAlign w:val="center"/>
          </w:tcPr>
          <w:p w14:paraId="5AA05C3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54FD7CE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1BAD46C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6180A46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1F30873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00FEFF90" w14:textId="6C58E205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3BF5957" w14:textId="2C48D423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ED31FB7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0474A9C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0AA18877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1FD02E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1265A201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6004AF7E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ECD584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16C07E07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71AF8B0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7675D6D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21BF2E8D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3E699F3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750E6343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4402F07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1B55F2D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4B50D6F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7753FE3F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NV.8-S</w:t>
            </w:r>
          </w:p>
        </w:tc>
      </w:tr>
      <w:tr w:rsidR="005D5581" w:rsidRPr="009A5C39" w14:paraId="48238571" w14:textId="77777777" w:rsidTr="005D5581">
        <w:tc>
          <w:tcPr>
            <w:tcW w:w="575" w:type="dxa"/>
            <w:vAlign w:val="center"/>
          </w:tcPr>
          <w:p w14:paraId="7C813E95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NV.8-V</w:t>
            </w:r>
          </w:p>
        </w:tc>
        <w:tc>
          <w:tcPr>
            <w:tcW w:w="474" w:type="dxa"/>
            <w:vAlign w:val="center"/>
          </w:tcPr>
          <w:p w14:paraId="054AD07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222B51B3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72EA00EA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1631F66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15C604AA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68ADB94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6BAA02F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744037E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EACD30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27E1F3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vAlign w:val="center"/>
          </w:tcPr>
          <w:p w14:paraId="4013E22C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55D882F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6E25BE9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55B6BAAE" w14:textId="28E3D35A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90D4D72" w14:textId="519ED74E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4E60D6DF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41FF54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0911EE47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0FEEDDE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59C3C507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466A7CC7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E41B2F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97B6AF3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4EC2AF3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1DC7A62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0F3DADE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4C44AC2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018CB04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0D536D6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0F5108E7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32CF3B4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53218621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NV.8-V</w:t>
            </w:r>
          </w:p>
        </w:tc>
      </w:tr>
      <w:tr w:rsidR="005D5581" w:rsidRPr="009A5C39" w14:paraId="337DEC7A" w14:textId="77777777" w:rsidTr="005D5581">
        <w:tc>
          <w:tcPr>
            <w:tcW w:w="575" w:type="dxa"/>
            <w:vAlign w:val="center"/>
          </w:tcPr>
          <w:p w14:paraId="15C317A5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NV.9</w:t>
            </w:r>
          </w:p>
        </w:tc>
        <w:tc>
          <w:tcPr>
            <w:tcW w:w="474" w:type="dxa"/>
            <w:vAlign w:val="center"/>
          </w:tcPr>
          <w:p w14:paraId="786ED56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4EFCCC2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5331770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2BB0D0A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3940EFC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0B3B9B1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08B93CCA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2" w:type="dxa"/>
            <w:vAlign w:val="center"/>
          </w:tcPr>
          <w:p w14:paraId="455DC1C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38E022E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14:paraId="09A7941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vAlign w:val="center"/>
          </w:tcPr>
          <w:p w14:paraId="7CE91B9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15D40C2E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02E40DA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A69F90A" w14:textId="472FEF26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01ECFB25" w14:textId="5E24875E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B6B5963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60511C7A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2BE4DB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9B80D57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4E4B4B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4F5E94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190270D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0DAF4591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180C894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33FADB6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39BF04BC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70257ABC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68E2615A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4FBD98A1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7284A901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6654731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50CF15A3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NV.9</w:t>
            </w:r>
          </w:p>
        </w:tc>
      </w:tr>
      <w:tr w:rsidR="005D5581" w:rsidRPr="009A5C39" w14:paraId="0388E930" w14:textId="77777777" w:rsidTr="005D5581">
        <w:tc>
          <w:tcPr>
            <w:tcW w:w="575" w:type="dxa"/>
            <w:vAlign w:val="center"/>
          </w:tcPr>
          <w:p w14:paraId="00E5CB22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NV.10</w:t>
            </w:r>
          </w:p>
        </w:tc>
        <w:tc>
          <w:tcPr>
            <w:tcW w:w="474" w:type="dxa"/>
            <w:vAlign w:val="center"/>
          </w:tcPr>
          <w:p w14:paraId="0AAE7D6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630E2FD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324E1267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7824B98E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33EF690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029C4547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401A563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2" w:type="dxa"/>
            <w:vAlign w:val="center"/>
          </w:tcPr>
          <w:p w14:paraId="4D6A2FE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7DBCC36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3" w:type="dxa"/>
            <w:vAlign w:val="center"/>
          </w:tcPr>
          <w:p w14:paraId="4DA12461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39FD6EB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4A8C1A6C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7BDE7BD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1F3A55C" w14:textId="14F65B46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1411848" w14:textId="0E83D0F3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594D58B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07509D01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AA3D7E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A9E76A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6C3AFEA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E47E43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170A2D81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C80717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668D1C7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4E8A23C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248A55C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6A0911F3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790277A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6EB47251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5E4502C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1888350F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3C682CBB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NV.10</w:t>
            </w:r>
          </w:p>
        </w:tc>
      </w:tr>
      <w:tr w:rsidR="005D5581" w:rsidRPr="009A5C39" w14:paraId="64DAE5C7" w14:textId="77777777" w:rsidTr="005D5581">
        <w:tc>
          <w:tcPr>
            <w:tcW w:w="575" w:type="dxa"/>
            <w:vAlign w:val="center"/>
          </w:tcPr>
          <w:p w14:paraId="36669574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NV.11</w:t>
            </w:r>
          </w:p>
        </w:tc>
        <w:tc>
          <w:tcPr>
            <w:tcW w:w="474" w:type="dxa"/>
            <w:vAlign w:val="center"/>
          </w:tcPr>
          <w:p w14:paraId="188053C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0E1A4AC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21B2FC6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6A899B8F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3C21BA3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74F237E1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3" w:type="dxa"/>
            <w:vAlign w:val="center"/>
          </w:tcPr>
          <w:p w14:paraId="0B56B9C3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2" w:type="dxa"/>
            <w:vAlign w:val="center"/>
          </w:tcPr>
          <w:p w14:paraId="19212D9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2" w:type="dxa"/>
            <w:vAlign w:val="center"/>
          </w:tcPr>
          <w:p w14:paraId="28DF5CE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3" w:type="dxa"/>
            <w:vAlign w:val="center"/>
          </w:tcPr>
          <w:p w14:paraId="1BFB588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vAlign w:val="center"/>
          </w:tcPr>
          <w:p w14:paraId="14808B7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272115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0D1025A7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vAlign w:val="center"/>
          </w:tcPr>
          <w:p w14:paraId="5EA022CE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vAlign w:val="center"/>
          </w:tcPr>
          <w:p w14:paraId="3F81327D" w14:textId="2B1BA545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5A7AAF7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FA9473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0C1DAF33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69D6DD1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2EBAF1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56A8DDFF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vAlign w:val="center"/>
          </w:tcPr>
          <w:p w14:paraId="275954F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91DF6C1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7D900E3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1A7E7ED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01D3F72A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9" w:type="dxa"/>
            <w:vAlign w:val="center"/>
          </w:tcPr>
          <w:p w14:paraId="3BBDB49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9" w:type="dxa"/>
            <w:vAlign w:val="center"/>
          </w:tcPr>
          <w:p w14:paraId="77C4DBE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5634BA0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668D650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596987A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4085B76F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NV.11</w:t>
            </w:r>
          </w:p>
        </w:tc>
      </w:tr>
      <w:tr w:rsidR="005D5581" w:rsidRPr="00813CBE" w14:paraId="2DA45B85" w14:textId="77777777" w:rsidTr="005D5581">
        <w:trPr>
          <w:trHeight w:val="70"/>
        </w:trPr>
        <w:tc>
          <w:tcPr>
            <w:tcW w:w="575" w:type="dxa"/>
            <w:vAlign w:val="center"/>
          </w:tcPr>
          <w:p w14:paraId="3CADF5EF" w14:textId="77777777" w:rsidR="005D5581" w:rsidRPr="009A5C39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NV.12</w:t>
            </w:r>
          </w:p>
        </w:tc>
        <w:tc>
          <w:tcPr>
            <w:tcW w:w="474" w:type="dxa"/>
            <w:vAlign w:val="center"/>
          </w:tcPr>
          <w:p w14:paraId="78C0A837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12023062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7906D06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1574FC9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440B27AA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7AFD736E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6842388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4F7F465E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60BB6E3F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1181488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27C7E3C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3A7AB58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0936453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vAlign w:val="center"/>
          </w:tcPr>
          <w:p w14:paraId="59FC6AB7" w14:textId="6DAB790B" w:rsidR="005D5581" w:rsidRPr="009A5C39" w:rsidRDefault="009D662F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017C7AEE" w14:textId="4064116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vAlign w:val="center"/>
          </w:tcPr>
          <w:p w14:paraId="1F84A77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F198A7A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51E22E2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6D12007C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66A97F3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vAlign w:val="center"/>
          </w:tcPr>
          <w:p w14:paraId="0F827006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vAlign w:val="center"/>
          </w:tcPr>
          <w:p w14:paraId="1A10402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C797420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5A68E1AA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04A62249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747DF0BB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9" w:type="dxa"/>
            <w:vAlign w:val="center"/>
          </w:tcPr>
          <w:p w14:paraId="1E892834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9" w:type="dxa"/>
            <w:vAlign w:val="center"/>
          </w:tcPr>
          <w:p w14:paraId="0ED80685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107ED591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13716BD8" w14:textId="77777777" w:rsidR="005D5581" w:rsidRPr="009A5C39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01430255" w14:textId="77777777" w:rsidR="005D5581" w:rsidRPr="00813CBE" w:rsidRDefault="005D5581" w:rsidP="005D55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13CBE">
              <w:rPr>
                <w:rFonts w:ascii="Arial" w:hAnsi="Arial" w:cs="Arial"/>
                <w:sz w:val="12"/>
                <w:szCs w:val="12"/>
              </w:rPr>
              <w:t>N?</w:t>
            </w:r>
          </w:p>
        </w:tc>
        <w:tc>
          <w:tcPr>
            <w:tcW w:w="559" w:type="dxa"/>
            <w:vAlign w:val="center"/>
          </w:tcPr>
          <w:p w14:paraId="02BD2796" w14:textId="77777777" w:rsidR="005D5581" w:rsidRPr="00813CBE" w:rsidRDefault="005D5581" w:rsidP="005D55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13CBE">
              <w:rPr>
                <w:rFonts w:ascii="Arial" w:hAnsi="Arial" w:cs="Arial"/>
                <w:sz w:val="12"/>
                <w:szCs w:val="12"/>
              </w:rPr>
              <w:t>NV.12</w:t>
            </w:r>
          </w:p>
        </w:tc>
      </w:tr>
      <w:tr w:rsidR="009D662F" w:rsidRPr="009A5C39" w14:paraId="55F6E03F" w14:textId="77777777" w:rsidTr="009D662F">
        <w:tc>
          <w:tcPr>
            <w:tcW w:w="575" w:type="dxa"/>
            <w:shd w:val="clear" w:color="auto" w:fill="auto"/>
            <w:vAlign w:val="center"/>
          </w:tcPr>
          <w:p w14:paraId="77EB1B3B" w14:textId="63572EB2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NV.13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1180969B" w14:textId="0AAA5270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0D1E68A4" w14:textId="43293D52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62A1151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8B4334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4203603" w14:textId="741E701E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32C4D74C" w14:textId="4EC02FED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4846004" w14:textId="3DFB68D8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25645864" w14:textId="55949123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159FAD20" w14:textId="3F90D1D8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17254" w14:textId="31CF150D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D4BC1DA" w14:textId="7067556F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5E58B10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0B8BEB28" w14:textId="52661ACD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D9D9D9" w:themeFill="background1" w:themeFillShade="D9"/>
          </w:tcPr>
          <w:p w14:paraId="0F3E6D89" w14:textId="321EFCF8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11C904F2" w14:textId="5593F096" w:rsidR="009D662F" w:rsidRPr="009A5C39" w:rsidRDefault="009D662F" w:rsidP="009D66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7CF8038" w14:textId="278189CE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E76C90D" w14:textId="2F90591C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E0BAFFE" w14:textId="4FB766A1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316B8CEC" w14:textId="49E91810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60A17EC" w14:textId="0E4CF508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C447893" w14:textId="3960F7DE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9D26FF2" w14:textId="5811CFD2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91DA13C" w14:textId="3E5E92C4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0BF3A4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32AF068" w14:textId="5AC8C145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155BE58" w14:textId="4D313D1F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173F369" w14:textId="7502B8E2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84DDAE2" w14:textId="047BA22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DD3104F" w14:textId="23FAD629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5255201" w14:textId="68F697F1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33C7F01E" w14:textId="572FE977" w:rsidR="009D662F" w:rsidRPr="009D662F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662F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18537D34" w14:textId="02D55B44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NV.13</w:t>
            </w:r>
          </w:p>
        </w:tc>
      </w:tr>
      <w:tr w:rsidR="009D662F" w:rsidRPr="009A5C39" w14:paraId="3EF397B4" w14:textId="77777777" w:rsidTr="005D5581">
        <w:tc>
          <w:tcPr>
            <w:tcW w:w="575" w:type="dxa"/>
            <w:vAlign w:val="center"/>
          </w:tcPr>
          <w:p w14:paraId="1557BADF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</w:t>
            </w:r>
          </w:p>
        </w:tc>
        <w:tc>
          <w:tcPr>
            <w:tcW w:w="474" w:type="dxa"/>
            <w:vAlign w:val="center"/>
          </w:tcPr>
          <w:p w14:paraId="61A8B50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2035654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3B7A6E7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62EBBA3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0854CA8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37EA1CA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2B5AA97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5024B9F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2BFEE9E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6D5F62E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7F6350D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20228A8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6828245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</w:tcPr>
          <w:p w14:paraId="4783D9C1" w14:textId="3A8BD221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6707279F" w14:textId="68FCDBA9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1887EEE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31E5F71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E44933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7D0230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6DCCE6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FE675B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73DFD4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202BC33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9EC4CF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951D74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3BDA5E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3D933FB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500991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2FEBF8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ECF88B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3ABD3B2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08945E55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</w:t>
            </w:r>
          </w:p>
        </w:tc>
      </w:tr>
      <w:tr w:rsidR="009D662F" w:rsidRPr="009A5C39" w14:paraId="02380D5D" w14:textId="77777777" w:rsidTr="005D5581">
        <w:tc>
          <w:tcPr>
            <w:tcW w:w="575" w:type="dxa"/>
            <w:vAlign w:val="center"/>
          </w:tcPr>
          <w:p w14:paraId="220FB068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BK,2</w:t>
            </w:r>
          </w:p>
        </w:tc>
        <w:tc>
          <w:tcPr>
            <w:tcW w:w="474" w:type="dxa"/>
            <w:vAlign w:val="center"/>
          </w:tcPr>
          <w:p w14:paraId="4EEF3B5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4AC4E70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7EDFD0A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6B53AF9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048329E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36EBC09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0D4723E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7D38918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7E34E97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4EEDAE9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0F4F6C1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74F164C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6BB4CEC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</w:tcPr>
          <w:p w14:paraId="135E9CE8" w14:textId="43629879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26DC56C" w14:textId="2845A884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183B6FF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3B43254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9F9163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3D7040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AC1EFD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D1AAB2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325AD4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07760F2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731382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643B48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3E70F3F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E4BED3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1D7864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447604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827323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72BDE44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79EC885B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BK,2</w:t>
            </w:r>
          </w:p>
        </w:tc>
      </w:tr>
      <w:tr w:rsidR="009D662F" w:rsidRPr="009A5C39" w14:paraId="6C4EBE38" w14:textId="77777777" w:rsidTr="005D5581">
        <w:tc>
          <w:tcPr>
            <w:tcW w:w="575" w:type="dxa"/>
            <w:vAlign w:val="center"/>
          </w:tcPr>
          <w:p w14:paraId="3B655777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BK.3</w:t>
            </w:r>
          </w:p>
        </w:tc>
        <w:tc>
          <w:tcPr>
            <w:tcW w:w="474" w:type="dxa"/>
            <w:vAlign w:val="center"/>
          </w:tcPr>
          <w:p w14:paraId="39D9504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60EA127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0ED3CC3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6E4EBB3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5D71074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5430B74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6BF34CF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6FDCB8C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01AABAA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0DC6C62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1DAD605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1F56296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477FEE1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</w:tcPr>
          <w:p w14:paraId="7CA89710" w14:textId="11BA6DAC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1DD2094" w14:textId="2FB638AA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B3780C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4B54B9F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0C6F513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58B509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C9FB81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66691F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7FA865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1101DBF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F5FF9A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FF8751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9B1113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8EED37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D3407B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0192F9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80CCAB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2DC9814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267186D7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BK.3</w:t>
            </w:r>
          </w:p>
        </w:tc>
      </w:tr>
      <w:tr w:rsidR="009D662F" w:rsidRPr="009A5C39" w14:paraId="58C326CA" w14:textId="77777777" w:rsidTr="005D5581">
        <w:tc>
          <w:tcPr>
            <w:tcW w:w="575" w:type="dxa"/>
            <w:vAlign w:val="center"/>
          </w:tcPr>
          <w:p w14:paraId="23E45B90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BK.4</w:t>
            </w:r>
          </w:p>
        </w:tc>
        <w:tc>
          <w:tcPr>
            <w:tcW w:w="474" w:type="dxa"/>
            <w:vAlign w:val="center"/>
          </w:tcPr>
          <w:p w14:paraId="0A99687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3A49B68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38EC71A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61D1AD6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43F5FAB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4E9F53E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5163C66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7BC00BD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1192A1C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4154259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54328F0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32A51D5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03625AE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</w:tcPr>
          <w:p w14:paraId="39BCE6F6" w14:textId="6F96B918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F455B41" w14:textId="6AB841B0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2CAAD9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47195A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5487ED4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7DA7B2E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5876BD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741C13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09F5E1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CE84CE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6DBF40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F2D281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2674CF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FFFDD4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5D8757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C1FF29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A46612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490A8A5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3469C54F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BK.4</w:t>
            </w:r>
          </w:p>
        </w:tc>
      </w:tr>
      <w:tr w:rsidR="009D662F" w:rsidRPr="009A5C39" w14:paraId="0D9DDE85" w14:textId="77777777" w:rsidTr="005D5581">
        <w:tc>
          <w:tcPr>
            <w:tcW w:w="575" w:type="dxa"/>
            <w:vAlign w:val="center"/>
          </w:tcPr>
          <w:p w14:paraId="51B3EAF9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BK.5</w:t>
            </w:r>
          </w:p>
        </w:tc>
        <w:tc>
          <w:tcPr>
            <w:tcW w:w="474" w:type="dxa"/>
            <w:vAlign w:val="center"/>
          </w:tcPr>
          <w:p w14:paraId="7E4A394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00837AE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4F0EFFB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0D748C0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4B2D0CE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1A561A9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7447170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664B514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727982E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3AA0CD8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45F8E78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78D787E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7F84880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</w:tcPr>
          <w:p w14:paraId="428C7281" w14:textId="785F5961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A640EF3" w14:textId="1EF54608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B9E4AF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2AF5CB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C83E68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5B2F253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3AB402A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6D69FA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2B895F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E5E616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5CB6E2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84CCD4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56C7FE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E73899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17293E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3A14FF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1F1AE1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6FAF67A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3727D186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BK.5</w:t>
            </w:r>
          </w:p>
        </w:tc>
      </w:tr>
      <w:tr w:rsidR="009D662F" w:rsidRPr="009A5C39" w14:paraId="1192F05D" w14:textId="77777777" w:rsidTr="005D5581">
        <w:tc>
          <w:tcPr>
            <w:tcW w:w="575" w:type="dxa"/>
            <w:vAlign w:val="center"/>
          </w:tcPr>
          <w:p w14:paraId="7C6E49D0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BK.6</w:t>
            </w:r>
          </w:p>
        </w:tc>
        <w:tc>
          <w:tcPr>
            <w:tcW w:w="474" w:type="dxa"/>
            <w:vAlign w:val="center"/>
          </w:tcPr>
          <w:p w14:paraId="2E12A4E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1C4DF56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75CB8FE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1D5CB94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093CDEB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7F37F67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20F79FC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56B9801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2572DFC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430063D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0103C51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08ACD8D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6A07E05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</w:tcPr>
          <w:p w14:paraId="39FF6FDE" w14:textId="10EF773C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B3630F9" w14:textId="21119149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901AE0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07D254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C0B97D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3CDE44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5CBB86A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212AA9F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CC719A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D30335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D2DC33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FA689D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301EE4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0C1F852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3043A46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E05B8B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7012A8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42CA064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5B601F05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BK.6</w:t>
            </w:r>
          </w:p>
        </w:tc>
      </w:tr>
      <w:tr w:rsidR="009D662F" w:rsidRPr="009A5C39" w14:paraId="03CEE67B" w14:textId="77777777" w:rsidTr="005D5581">
        <w:tc>
          <w:tcPr>
            <w:tcW w:w="575" w:type="dxa"/>
            <w:vAlign w:val="center"/>
          </w:tcPr>
          <w:p w14:paraId="4D1BE8B1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BK.7</w:t>
            </w:r>
          </w:p>
        </w:tc>
        <w:tc>
          <w:tcPr>
            <w:tcW w:w="474" w:type="dxa"/>
            <w:vAlign w:val="center"/>
          </w:tcPr>
          <w:p w14:paraId="42BA9E0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0C4D303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083F4DE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7F9C58E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2C0C7D4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762EC5F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7B6D5EE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2DDEE3E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5AD9742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634AADB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42F7881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2D2BE9A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08AFF16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</w:tcPr>
          <w:p w14:paraId="40AAD30B" w14:textId="2FEF2A11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0CCE3AB" w14:textId="1773630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F46FC8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1518B1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0530F2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D7A5FA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AB3905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05B5F05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2FD2080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278BE1B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C601C0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E1F0E0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8692CA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5E3F3C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50B76E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3DD477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6221B1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2575A1A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2CC7B09B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BK.7</w:t>
            </w:r>
          </w:p>
        </w:tc>
      </w:tr>
      <w:tr w:rsidR="009D662F" w:rsidRPr="009A5C39" w14:paraId="34F0AA76" w14:textId="77777777" w:rsidTr="005D5581">
        <w:tc>
          <w:tcPr>
            <w:tcW w:w="575" w:type="dxa"/>
            <w:vAlign w:val="center"/>
          </w:tcPr>
          <w:p w14:paraId="336CAAB1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BK.8</w:t>
            </w:r>
          </w:p>
        </w:tc>
        <w:tc>
          <w:tcPr>
            <w:tcW w:w="474" w:type="dxa"/>
            <w:vAlign w:val="center"/>
          </w:tcPr>
          <w:p w14:paraId="6ADD100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3DBBF00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6DF4D59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64B3353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4A0E12F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18F980B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36CBCC2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43643F6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77E010B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69EE9B0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01BDD49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6A90E95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5455661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</w:tcPr>
          <w:p w14:paraId="6596A3E8" w14:textId="0E823425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B3A278A" w14:textId="746F1C1E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310BD94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2E9AAA3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7E80053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0562DD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52A210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C419D5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0C3D513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2760AF0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3284EE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C68C5B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A75113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8220C7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D455F3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96291F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8C656A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0BF759C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2B3BEC9A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BK.8</w:t>
            </w:r>
          </w:p>
        </w:tc>
      </w:tr>
      <w:tr w:rsidR="009D662F" w:rsidRPr="009A5C39" w14:paraId="7D9DBDBC" w14:textId="77777777" w:rsidTr="005D5581">
        <w:tc>
          <w:tcPr>
            <w:tcW w:w="575" w:type="dxa"/>
            <w:vAlign w:val="center"/>
          </w:tcPr>
          <w:p w14:paraId="0FC83488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BK.9</w:t>
            </w:r>
          </w:p>
        </w:tc>
        <w:tc>
          <w:tcPr>
            <w:tcW w:w="474" w:type="dxa"/>
            <w:vAlign w:val="center"/>
          </w:tcPr>
          <w:p w14:paraId="0E93F9B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5DDF665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5E665D1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180F1A3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166EAE4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2F20363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01CC380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128DC41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63A8DA5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5FCCEB4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536A30E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2BE2ACF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321154A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</w:tcPr>
          <w:p w14:paraId="257440A8" w14:textId="437E41F9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DEA0A06" w14:textId="5F1AE29B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768F633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5DE296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6E7D23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677D0C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D90815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BBE986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9EAAC2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6ADAEEC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C06C18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A3C0AD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C7A065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051548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B257A1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7CAA30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BD870C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796B3F4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2267A7D1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BK.9</w:t>
            </w:r>
          </w:p>
        </w:tc>
      </w:tr>
      <w:tr w:rsidR="009D662F" w:rsidRPr="009A5C39" w14:paraId="7C651052" w14:textId="77777777" w:rsidTr="005D5581">
        <w:tc>
          <w:tcPr>
            <w:tcW w:w="575" w:type="dxa"/>
            <w:vAlign w:val="center"/>
          </w:tcPr>
          <w:p w14:paraId="2784DA12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BK.10</w:t>
            </w:r>
          </w:p>
        </w:tc>
        <w:tc>
          <w:tcPr>
            <w:tcW w:w="474" w:type="dxa"/>
            <w:vAlign w:val="center"/>
          </w:tcPr>
          <w:p w14:paraId="2EAEB94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0006E9B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2440837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5A006DB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5D7D9B6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vAlign w:val="center"/>
          </w:tcPr>
          <w:p w14:paraId="36C0D3A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3" w:type="dxa"/>
            <w:vAlign w:val="center"/>
          </w:tcPr>
          <w:p w14:paraId="1E83AD5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2" w:type="dxa"/>
            <w:vAlign w:val="center"/>
          </w:tcPr>
          <w:p w14:paraId="3C9CD07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2" w:type="dxa"/>
            <w:vAlign w:val="center"/>
          </w:tcPr>
          <w:p w14:paraId="66F76A5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3" w:type="dxa"/>
            <w:vAlign w:val="center"/>
          </w:tcPr>
          <w:p w14:paraId="3CB722A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vAlign w:val="center"/>
          </w:tcPr>
          <w:p w14:paraId="58BA6B5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02B3D0C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475E222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</w:tcPr>
          <w:p w14:paraId="166901B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01516900" w14:textId="77E13988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2B35D0E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4A9C3F0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672BDB3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18855D9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4F65365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78E1729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7BF5779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12FA0EB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14:paraId="1E1325C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F9CE59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212172D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1B40059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0223370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C02610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170651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6FE3FF7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9" w:type="dxa"/>
            <w:vAlign w:val="center"/>
          </w:tcPr>
          <w:p w14:paraId="18CC9B0D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BK.10</w:t>
            </w:r>
          </w:p>
        </w:tc>
      </w:tr>
      <w:tr w:rsidR="009D662F" w:rsidRPr="009A5C39" w14:paraId="21E90CAE" w14:textId="77777777" w:rsidTr="005D5581">
        <w:tc>
          <w:tcPr>
            <w:tcW w:w="575" w:type="dxa"/>
            <w:vAlign w:val="center"/>
          </w:tcPr>
          <w:p w14:paraId="4C300862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BK.11</w:t>
            </w:r>
          </w:p>
        </w:tc>
        <w:tc>
          <w:tcPr>
            <w:tcW w:w="474" w:type="dxa"/>
            <w:vAlign w:val="center"/>
          </w:tcPr>
          <w:p w14:paraId="69BE755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4AA846F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34B88DE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2729055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6BBF222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1E8D8DC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3783F47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5C463A6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0D3BF5C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504FF9F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2735D83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57B595F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6C48187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</w:tcPr>
          <w:p w14:paraId="3FAF11DD" w14:textId="62AB485C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4DED230" w14:textId="5573346D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332502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C3ADF4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993CC0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608103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3E62499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BAD461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16701A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7B8267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EA843D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14:paraId="583ED00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7CBF058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744620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571EA7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E3D4A2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492ECA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738CCF3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7BF5DB3F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BK.11</w:t>
            </w:r>
          </w:p>
        </w:tc>
      </w:tr>
      <w:tr w:rsidR="009D662F" w:rsidRPr="009A5C39" w14:paraId="186BEB1C" w14:textId="77777777" w:rsidTr="005D5581">
        <w:tc>
          <w:tcPr>
            <w:tcW w:w="575" w:type="dxa"/>
            <w:vAlign w:val="center"/>
          </w:tcPr>
          <w:p w14:paraId="04982E61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BK.12-OG</w:t>
            </w:r>
          </w:p>
        </w:tc>
        <w:tc>
          <w:tcPr>
            <w:tcW w:w="474" w:type="dxa"/>
            <w:vAlign w:val="center"/>
          </w:tcPr>
          <w:p w14:paraId="5D37F76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471C400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21D048A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4E80ADF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399E175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00F2838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72ACB5D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66C91D9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4C806A6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757E5DE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0BE6915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27625F4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vAlign w:val="center"/>
          </w:tcPr>
          <w:p w14:paraId="03EE8BE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</w:tcPr>
          <w:p w14:paraId="3C6DD01C" w14:textId="5196442A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17AC81B" w14:textId="3A4D2413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E5B98D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B0237B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F1FF3E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7DD5E3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273D6F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5109C48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EC534D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E8A5A4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CB72F9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AA971D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4180677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760D584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90184A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A4AA5C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4D8250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6311DD8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3F6B74C8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BK.12-OG</w:t>
            </w:r>
          </w:p>
        </w:tc>
      </w:tr>
      <w:tr w:rsidR="009D662F" w:rsidRPr="009A5C39" w14:paraId="7AD62712" w14:textId="77777777" w:rsidTr="005D5581">
        <w:tc>
          <w:tcPr>
            <w:tcW w:w="575" w:type="dxa"/>
            <w:vAlign w:val="center"/>
          </w:tcPr>
          <w:p w14:paraId="7F274B76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BK.12-PA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2186FA3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5239A55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0888A52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7D351CB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799A835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37AEC20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65683C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0009243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79BFD03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EA38D3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736D90A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4D536BC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145A76C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29E39263" w14:textId="61F18C95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A8C33" w14:textId="5BD5888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1624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54C3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89F0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9EEB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6CEA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281A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5E61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8360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D7D3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881C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7022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BB7F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C747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DB46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41CF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6588507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39833D5F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BK.12-PA</w:t>
            </w:r>
          </w:p>
        </w:tc>
      </w:tr>
      <w:tr w:rsidR="009D662F" w:rsidRPr="009A5C39" w14:paraId="5182D4E1" w14:textId="77777777" w:rsidTr="005D5581">
        <w:tc>
          <w:tcPr>
            <w:tcW w:w="575" w:type="dxa"/>
            <w:vAlign w:val="center"/>
          </w:tcPr>
          <w:p w14:paraId="04A5DB46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BK.12-PP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69D9B81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6079066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1DF77D6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3A92A60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26F8D4B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3305D08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011D35D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58A7436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23D2DA5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6B0FC2F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56B7DC9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6695884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119B0C2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64332AF0" w14:textId="43C8C9F4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EED26" w14:textId="1A73B6A9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C734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ED4D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80D7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9E55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073F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E263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C26F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0245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F983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04CA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8889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DDDD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4E6D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8762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C390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52F5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39F6F0DB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BK.12-PP</w:t>
            </w:r>
          </w:p>
        </w:tc>
      </w:tr>
      <w:tr w:rsidR="009D662F" w:rsidRPr="009A5C39" w14:paraId="568C2AB2" w14:textId="77777777" w:rsidTr="005D5581">
        <w:tc>
          <w:tcPr>
            <w:tcW w:w="575" w:type="dxa"/>
            <w:vAlign w:val="center"/>
          </w:tcPr>
          <w:p w14:paraId="3ABA6DCF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BK.13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1D137A1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0F3E85D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6CA059C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5EA0D94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5BBC0BE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58215C9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2EA8F4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4B87A95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2E78C6A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6A68B54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4E00284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77154B4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06F60B2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05DDA41C" w14:textId="63603D1C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6DD11" w14:textId="1A032636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B9F5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D392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677D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14C4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8F8D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F4C4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D7F5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B97C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B9A3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73A4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3353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C879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BAB0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D750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C51C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A1E8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0C91F5B7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BK.13</w:t>
            </w:r>
          </w:p>
        </w:tc>
      </w:tr>
      <w:tr w:rsidR="009D662F" w:rsidRPr="009A5C39" w14:paraId="12FDC1E1" w14:textId="77777777" w:rsidTr="005D5581">
        <w:tc>
          <w:tcPr>
            <w:tcW w:w="575" w:type="dxa"/>
            <w:vAlign w:val="center"/>
          </w:tcPr>
          <w:p w14:paraId="4CECB067" w14:textId="1DBC140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BK.14</w:t>
            </w:r>
          </w:p>
        </w:tc>
        <w:tc>
          <w:tcPr>
            <w:tcW w:w="474" w:type="dxa"/>
            <w:vAlign w:val="center"/>
          </w:tcPr>
          <w:p w14:paraId="2F38447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1CA8974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0ABF474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671EE84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27C2CCE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773CA31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6C48D6D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4167905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3D19FC8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28FA92F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2FE54DE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0AEB2D0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7B2C2F2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</w:tcPr>
          <w:p w14:paraId="0E2F46A6" w14:textId="10C35EB3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919C66E" w14:textId="22ED8C62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CDE4D1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740511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9746C4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26A8FC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D1975D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4C9AE3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82C4A9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6635826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DD9831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C85D32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5017C6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50EF02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91F2B5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BCE33B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14:paraId="2340674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8C792B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59" w:type="dxa"/>
            <w:vAlign w:val="center"/>
          </w:tcPr>
          <w:p w14:paraId="1B547AF5" w14:textId="1D5DE375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9D662F" w:rsidRPr="009A5C39" w14:paraId="45839C57" w14:textId="77777777" w:rsidTr="005D5581">
        <w:tc>
          <w:tcPr>
            <w:tcW w:w="575" w:type="dxa"/>
            <w:vAlign w:val="center"/>
          </w:tcPr>
          <w:p w14:paraId="2C03830C" w14:textId="18CB27B1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BK.15</w:t>
            </w:r>
          </w:p>
        </w:tc>
        <w:tc>
          <w:tcPr>
            <w:tcW w:w="474" w:type="dxa"/>
            <w:vAlign w:val="center"/>
          </w:tcPr>
          <w:p w14:paraId="1DC7209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7B39909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6A6D3EA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7C0A983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3D7E4B4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4" w:type="dxa"/>
            <w:vAlign w:val="center"/>
          </w:tcPr>
          <w:p w14:paraId="3119A50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3FDBC72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6D74921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12" w:type="dxa"/>
            <w:vAlign w:val="center"/>
          </w:tcPr>
          <w:p w14:paraId="2C16460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73" w:type="dxa"/>
            <w:vAlign w:val="center"/>
          </w:tcPr>
          <w:p w14:paraId="6D89CFD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7" w:type="dxa"/>
            <w:vAlign w:val="center"/>
          </w:tcPr>
          <w:p w14:paraId="5AF8302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7E5BD3C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81" w:type="dxa"/>
            <w:vAlign w:val="center"/>
          </w:tcPr>
          <w:p w14:paraId="23D87F6B" w14:textId="77777777" w:rsidR="009D662F" w:rsidRPr="00813CBE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13CBE">
              <w:rPr>
                <w:rFonts w:ascii="Arial" w:hAnsi="Arial" w:cs="Arial"/>
                <w:sz w:val="12"/>
                <w:szCs w:val="12"/>
              </w:rPr>
              <w:t>N?</w:t>
            </w:r>
          </w:p>
        </w:tc>
        <w:tc>
          <w:tcPr>
            <w:tcW w:w="467" w:type="dxa"/>
          </w:tcPr>
          <w:p w14:paraId="50329E89" w14:textId="49E52E56" w:rsidR="009D662F" w:rsidRPr="00813CBE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13CBE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439CE4BE" w14:textId="46B606E0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750021B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211966E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668CAF0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3E22E7C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5C23518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51FC834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5F44708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467" w:type="dxa"/>
            <w:vAlign w:val="center"/>
          </w:tcPr>
          <w:p w14:paraId="5F9E37B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vAlign w:val="center"/>
          </w:tcPr>
          <w:p w14:paraId="53CD7D8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0D5516B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1454EAD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18C2A9E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69" w:type="dxa"/>
            <w:vAlign w:val="center"/>
          </w:tcPr>
          <w:p w14:paraId="7EFBD9C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EDF8F1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3461E5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14:paraId="1407EF9E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F803BD2" w14:textId="30773F40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</w:t>
            </w: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</w:tr>
      <w:tr w:rsidR="009D662F" w:rsidRPr="009A5C39" w14:paraId="3C16DFB5" w14:textId="77777777" w:rsidTr="005D5581">
        <w:tc>
          <w:tcPr>
            <w:tcW w:w="575" w:type="dxa"/>
            <w:vAlign w:val="center"/>
          </w:tcPr>
          <w:p w14:paraId="65118028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6B6E747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NV.1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0776F5B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NV.2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79BC2F8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NV.3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4378895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NV.4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023A9286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NV.5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1C13DB1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NV.6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0C82AD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NV.7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5A1F664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NV.8-S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01A356D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NV.8-V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724612B2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NV.9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05482C2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</w:t>
            </w:r>
          </w:p>
          <w:p w14:paraId="3CD2B25A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7A110CE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</w:t>
            </w:r>
          </w:p>
          <w:p w14:paraId="7B28A41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612C5D79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NV.</w:t>
            </w:r>
          </w:p>
          <w:p w14:paraId="7E0AD7A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213CD24C" w14:textId="0BA40F0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NV.13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0100F732" w14:textId="40F8BB78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1D17E9A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BK.2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396B266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BK.3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5EADED83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BK.4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517DAEE1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BK.5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5DAAC3FB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BK.6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7B2D50A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BK.7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147BA95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BK.8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671BB7D5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2D6848B0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BK.10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14B94768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BK.11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22F50E7D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BK.12-OG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2E39A39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BK.12-PA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7446551C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BK.12-PP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493C114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</w:t>
            </w:r>
          </w:p>
          <w:p w14:paraId="206F9F3F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7BE08204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</w:t>
            </w:r>
          </w:p>
          <w:p w14:paraId="6EE8CABD" w14:textId="5D82DAA6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73B69517" w14:textId="77777777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BK.</w:t>
            </w:r>
          </w:p>
          <w:p w14:paraId="3E828ADE" w14:textId="40B2BADA" w:rsidR="009D662F" w:rsidRPr="009A5C39" w:rsidRDefault="009D662F" w:rsidP="009D6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C39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311635B3" w14:textId="77777777" w:rsidR="009D662F" w:rsidRPr="009A5C39" w:rsidRDefault="009D662F" w:rsidP="009D662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61808D8" w14:textId="77777777" w:rsidR="00871434" w:rsidRPr="009A5C39" w:rsidRDefault="00871434">
      <w:pPr>
        <w:rPr>
          <w:rFonts w:ascii="Arial" w:hAnsi="Arial" w:cs="Arial"/>
          <w:sz w:val="20"/>
          <w:szCs w:val="20"/>
        </w:rPr>
      </w:pPr>
    </w:p>
    <w:p w14:paraId="73181A9C" w14:textId="77777777" w:rsidR="00D5434D" w:rsidRPr="009A5C39" w:rsidRDefault="00D5434D" w:rsidP="00EE3EE7">
      <w:p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Upravičenci lahko poleg operacij intervencij KOPOP, ki se nanašajo na površino, istočasno izvajajo tudi operacije:</w:t>
      </w:r>
    </w:p>
    <w:p w14:paraId="7EC1D232" w14:textId="77777777" w:rsidR="00D5434D" w:rsidRPr="009A5C39" w:rsidRDefault="00D5434D" w:rsidP="00EE3EE7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PS.1 Izboljšanje kakovosti krme in načrtno krmljenje goved;</w:t>
      </w:r>
    </w:p>
    <w:p w14:paraId="6CA9CE5C" w14:textId="77777777" w:rsidR="00D5434D" w:rsidRPr="009A5C39" w:rsidRDefault="00D5434D" w:rsidP="00EE3EE7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PS.2 Krmljenje z zmanjšano količino dušika pri prašičih pitancih;</w:t>
      </w:r>
    </w:p>
    <w:p w14:paraId="495E858D" w14:textId="338E4F48" w:rsidR="00D5434D" w:rsidRPr="009A5C39" w:rsidRDefault="00D5434D" w:rsidP="00EE3EE7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 xml:space="preserve">PS.3 Izboljšanje kakovosti krme </w:t>
      </w:r>
      <w:r w:rsidR="00D617D8" w:rsidRPr="009A5C39">
        <w:rPr>
          <w:rFonts w:ascii="Arial" w:hAnsi="Arial" w:cs="Arial"/>
          <w:sz w:val="20"/>
          <w:szCs w:val="20"/>
        </w:rPr>
        <w:t>in načrtno krmljenje ovc in koz</w:t>
      </w:r>
    </w:p>
    <w:p w14:paraId="6EF0BE7D" w14:textId="77777777" w:rsidR="00D617D8" w:rsidRPr="009A5C39" w:rsidRDefault="00D617D8" w:rsidP="00D617D8">
      <w:pPr>
        <w:pStyle w:val="RSnatevanje"/>
        <w:numPr>
          <w:ilvl w:val="0"/>
          <w:numId w:val="0"/>
        </w:numPr>
        <w:spacing w:line="260" w:lineRule="atLeast"/>
        <w:rPr>
          <w:rFonts w:ascii="Arial" w:hAnsi="Arial" w:cs="Arial"/>
          <w:sz w:val="20"/>
          <w:szCs w:val="20"/>
        </w:rPr>
      </w:pPr>
    </w:p>
    <w:p w14:paraId="4A363BE0" w14:textId="2F2C2D6B" w:rsidR="00D5434D" w:rsidRPr="009A5C39" w:rsidRDefault="00D617D8" w:rsidP="00D617D8">
      <w:pPr>
        <w:pStyle w:val="RSnatevanje"/>
        <w:numPr>
          <w:ilvl w:val="0"/>
          <w:numId w:val="0"/>
        </w:num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in operacijo LO.1</w:t>
      </w:r>
      <w:r w:rsidR="00D5434D" w:rsidRPr="009A5C39">
        <w:rPr>
          <w:rFonts w:ascii="Arial" w:hAnsi="Arial" w:cs="Arial"/>
          <w:sz w:val="20"/>
          <w:szCs w:val="20"/>
        </w:rPr>
        <w:t xml:space="preserve"> Lokalne pasme</w:t>
      </w:r>
      <w:r w:rsidRPr="009A5C39">
        <w:rPr>
          <w:rFonts w:ascii="Arial" w:hAnsi="Arial" w:cs="Arial"/>
          <w:sz w:val="20"/>
          <w:szCs w:val="20"/>
        </w:rPr>
        <w:t xml:space="preserve"> intervencije Lokalne pasme in sorte.</w:t>
      </w:r>
    </w:p>
    <w:p w14:paraId="1DA3EF6C" w14:textId="77777777" w:rsidR="0097784D" w:rsidRPr="009A5C39" w:rsidRDefault="0097784D" w:rsidP="00EE3EE7">
      <w:pPr>
        <w:spacing w:line="260" w:lineRule="atLeast"/>
        <w:rPr>
          <w:rFonts w:ascii="Arial" w:hAnsi="Arial" w:cs="Arial"/>
          <w:sz w:val="20"/>
          <w:szCs w:val="20"/>
        </w:rPr>
      </w:pPr>
    </w:p>
    <w:p w14:paraId="3524BD0E" w14:textId="77777777" w:rsidR="00BC6434" w:rsidRPr="009A5C39" w:rsidRDefault="00BC6434" w:rsidP="00EE3EE7">
      <w:p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Z intervencijo Biotično varstvo rastlin se lahko kombinirajo naslednje operacije intervencije KOPOP:</w:t>
      </w:r>
    </w:p>
    <w:p w14:paraId="5D758C1D" w14:textId="77777777" w:rsidR="00BC6434" w:rsidRPr="009A5C39" w:rsidRDefault="00BC6434" w:rsidP="00EE3EE7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NV.1 Vodni viri</w:t>
      </w:r>
      <w:r w:rsidR="00EE3EE7" w:rsidRPr="009A5C39">
        <w:rPr>
          <w:rFonts w:ascii="Arial" w:hAnsi="Arial" w:cs="Arial"/>
          <w:sz w:val="20"/>
          <w:szCs w:val="20"/>
        </w:rPr>
        <w:t>;</w:t>
      </w:r>
    </w:p>
    <w:p w14:paraId="018D2010" w14:textId="64C44B2C" w:rsidR="00BC6434" w:rsidRPr="009A5C39" w:rsidRDefault="00BC6434" w:rsidP="00EE3EE7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NV.2 Ohranjanje kolobarja</w:t>
      </w:r>
      <w:r w:rsidR="00F97FDB" w:rsidRPr="009A5C39">
        <w:rPr>
          <w:rFonts w:ascii="Arial" w:hAnsi="Arial" w:cs="Arial"/>
          <w:sz w:val="20"/>
          <w:szCs w:val="20"/>
        </w:rPr>
        <w:t>;</w:t>
      </w:r>
    </w:p>
    <w:p w14:paraId="1E13AC07" w14:textId="77777777" w:rsidR="00BC6434" w:rsidRPr="009A5C39" w:rsidRDefault="00BC6434" w:rsidP="00EE3EE7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NV.3 Integrirana pridelava poljščin</w:t>
      </w:r>
      <w:r w:rsidR="00EE3EE7" w:rsidRPr="009A5C39">
        <w:rPr>
          <w:rFonts w:ascii="Arial" w:hAnsi="Arial" w:cs="Arial"/>
          <w:sz w:val="20"/>
          <w:szCs w:val="20"/>
        </w:rPr>
        <w:t>;</w:t>
      </w:r>
    </w:p>
    <w:p w14:paraId="73BB5472" w14:textId="77777777" w:rsidR="00BC6434" w:rsidRPr="009A5C39" w:rsidRDefault="00BC6434" w:rsidP="00EE3EE7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NV.4 Integrirana pridelava zelenjave</w:t>
      </w:r>
      <w:r w:rsidR="00EE3EE7" w:rsidRPr="009A5C39">
        <w:rPr>
          <w:rFonts w:ascii="Arial" w:hAnsi="Arial" w:cs="Arial"/>
          <w:sz w:val="20"/>
          <w:szCs w:val="20"/>
        </w:rPr>
        <w:t>;</w:t>
      </w:r>
    </w:p>
    <w:p w14:paraId="74A37ED4" w14:textId="77777777" w:rsidR="00BC6434" w:rsidRPr="009A5C39" w:rsidRDefault="00BC6434" w:rsidP="00EE3EE7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NV.5 Integrirana pridelava hmelja</w:t>
      </w:r>
      <w:r w:rsidR="00EE3EE7" w:rsidRPr="009A5C39">
        <w:rPr>
          <w:rFonts w:ascii="Arial" w:hAnsi="Arial" w:cs="Arial"/>
          <w:sz w:val="20"/>
          <w:szCs w:val="20"/>
        </w:rPr>
        <w:t>;</w:t>
      </w:r>
    </w:p>
    <w:p w14:paraId="3F457258" w14:textId="77777777" w:rsidR="00BC6434" w:rsidRPr="009A5C39" w:rsidRDefault="00BC6434" w:rsidP="00EE3EE7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NV.6 Integrirana pridelava sadja in oljk</w:t>
      </w:r>
      <w:r w:rsidR="00EE3EE7" w:rsidRPr="009A5C39">
        <w:rPr>
          <w:rFonts w:ascii="Arial" w:hAnsi="Arial" w:cs="Arial"/>
          <w:sz w:val="20"/>
          <w:szCs w:val="20"/>
        </w:rPr>
        <w:t>;</w:t>
      </w:r>
    </w:p>
    <w:p w14:paraId="66406006" w14:textId="77777777" w:rsidR="00BC6434" w:rsidRPr="009A5C39" w:rsidRDefault="00BC6434" w:rsidP="00EE3EE7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NV.7 Integrirana pridelava grozdja</w:t>
      </w:r>
      <w:r w:rsidR="00EE3EE7" w:rsidRPr="009A5C39">
        <w:rPr>
          <w:rFonts w:ascii="Arial" w:hAnsi="Arial" w:cs="Arial"/>
          <w:sz w:val="20"/>
          <w:szCs w:val="20"/>
        </w:rPr>
        <w:t>;</w:t>
      </w:r>
    </w:p>
    <w:p w14:paraId="4EB0C003" w14:textId="77777777" w:rsidR="00BC6434" w:rsidRPr="009A5C39" w:rsidRDefault="00BC6434" w:rsidP="00EE3EE7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NV.8-S Uporaba biotehniških metod za obvladovanje škodljivih organizmov v sadovnjakih</w:t>
      </w:r>
      <w:r w:rsidR="00EE3EE7" w:rsidRPr="009A5C39">
        <w:rPr>
          <w:rFonts w:ascii="Arial" w:hAnsi="Arial" w:cs="Arial"/>
          <w:sz w:val="20"/>
          <w:szCs w:val="20"/>
        </w:rPr>
        <w:t>;</w:t>
      </w:r>
    </w:p>
    <w:p w14:paraId="6DC31A43" w14:textId="77777777" w:rsidR="00BC6434" w:rsidRPr="009A5C39" w:rsidRDefault="00BC6434" w:rsidP="00EE3EE7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lastRenderedPageBreak/>
        <w:t>NV.8-V Uporaba biotehniških metod za obvladovanje škodljivih organizmov v vinogradih</w:t>
      </w:r>
      <w:r w:rsidR="00EE3EE7" w:rsidRPr="009A5C39">
        <w:rPr>
          <w:rFonts w:ascii="Arial" w:hAnsi="Arial" w:cs="Arial"/>
          <w:sz w:val="20"/>
          <w:szCs w:val="20"/>
        </w:rPr>
        <w:t>;</w:t>
      </w:r>
    </w:p>
    <w:p w14:paraId="70D3811C" w14:textId="77777777" w:rsidR="00BC6434" w:rsidRPr="009A5C39" w:rsidRDefault="00BC6434" w:rsidP="00EE3EE7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NV.9 Opustitev uporabe herbicidov v vinogradih</w:t>
      </w:r>
      <w:r w:rsidR="00EE3EE7" w:rsidRPr="009A5C39">
        <w:rPr>
          <w:rFonts w:ascii="Arial" w:hAnsi="Arial" w:cs="Arial"/>
          <w:sz w:val="20"/>
          <w:szCs w:val="20"/>
        </w:rPr>
        <w:t>;</w:t>
      </w:r>
    </w:p>
    <w:p w14:paraId="7D0D0A47" w14:textId="23B71158" w:rsidR="00BC6434" w:rsidRDefault="00BC6434" w:rsidP="00EE3EE7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NV.10 Opustitev uporabe insekticidov v vinogradih</w:t>
      </w:r>
      <w:r w:rsidR="00EE3EE7" w:rsidRPr="009A5C39">
        <w:rPr>
          <w:rFonts w:ascii="Arial" w:hAnsi="Arial" w:cs="Arial"/>
          <w:sz w:val="20"/>
          <w:szCs w:val="20"/>
        </w:rPr>
        <w:t>;</w:t>
      </w:r>
    </w:p>
    <w:p w14:paraId="41211D68" w14:textId="10B110DE" w:rsidR="009D662F" w:rsidRPr="009A5C39" w:rsidRDefault="009D662F" w:rsidP="00EE3EE7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NV.13 Varovalni pasovi ob vodotokih;</w:t>
      </w:r>
    </w:p>
    <w:p w14:paraId="7850306A" w14:textId="5A79E107" w:rsidR="00BC6434" w:rsidRPr="009A5C39" w:rsidRDefault="00EE3EE7" w:rsidP="00EE3EE7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BK.7 Visokodebelni travniški sadovnjaki</w:t>
      </w:r>
    </w:p>
    <w:p w14:paraId="63B5F14A" w14:textId="77777777" w:rsidR="00D617D8" w:rsidRPr="009A5C39" w:rsidRDefault="00D617D8" w:rsidP="00D617D8">
      <w:pPr>
        <w:pStyle w:val="RSnatevanje"/>
        <w:numPr>
          <w:ilvl w:val="0"/>
          <w:numId w:val="0"/>
        </w:numPr>
        <w:spacing w:line="260" w:lineRule="atLeast"/>
        <w:rPr>
          <w:rFonts w:ascii="Arial" w:hAnsi="Arial" w:cs="Arial"/>
          <w:sz w:val="20"/>
          <w:szCs w:val="20"/>
        </w:rPr>
      </w:pPr>
    </w:p>
    <w:p w14:paraId="375E3EA1" w14:textId="145F5406" w:rsidR="00EE3EE7" w:rsidRPr="009A5C39" w:rsidRDefault="00D617D8" w:rsidP="00D617D8">
      <w:pPr>
        <w:pStyle w:val="RSnatevanje"/>
        <w:numPr>
          <w:ilvl w:val="0"/>
          <w:numId w:val="0"/>
        </w:num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 xml:space="preserve">in operacija LO.2 </w:t>
      </w:r>
      <w:r w:rsidR="00EE3EE7" w:rsidRPr="009A5C39">
        <w:rPr>
          <w:rFonts w:ascii="Arial" w:hAnsi="Arial" w:cs="Arial"/>
          <w:sz w:val="20"/>
          <w:szCs w:val="20"/>
        </w:rPr>
        <w:t>Lokalne sorte</w:t>
      </w:r>
      <w:r w:rsidRPr="009A5C39">
        <w:rPr>
          <w:rFonts w:ascii="Arial" w:hAnsi="Arial" w:cs="Arial"/>
          <w:sz w:val="20"/>
          <w:szCs w:val="20"/>
        </w:rPr>
        <w:t xml:space="preserve"> intervencije Lokalne pasme in sorte.</w:t>
      </w:r>
    </w:p>
    <w:p w14:paraId="35958486" w14:textId="77777777" w:rsidR="00BC6434" w:rsidRPr="009A5C39" w:rsidRDefault="00BC6434" w:rsidP="00EE3EE7">
      <w:pPr>
        <w:spacing w:line="260" w:lineRule="atLeast"/>
        <w:rPr>
          <w:rFonts w:ascii="Arial" w:hAnsi="Arial" w:cs="Arial"/>
          <w:sz w:val="20"/>
          <w:szCs w:val="20"/>
        </w:rPr>
      </w:pPr>
    </w:p>
    <w:p w14:paraId="4409E0F2" w14:textId="1E5F7C56" w:rsidR="00FC68A6" w:rsidRPr="009A5C39" w:rsidRDefault="00FC68A6" w:rsidP="00EE3EE7">
      <w:p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Intervencij</w:t>
      </w:r>
      <w:r w:rsidR="00D617D8" w:rsidRPr="009A5C39">
        <w:rPr>
          <w:rFonts w:ascii="Arial" w:hAnsi="Arial" w:cs="Arial"/>
          <w:sz w:val="20"/>
          <w:szCs w:val="20"/>
        </w:rPr>
        <w:t>e</w:t>
      </w:r>
      <w:r w:rsidRPr="009A5C39">
        <w:rPr>
          <w:rFonts w:ascii="Arial" w:hAnsi="Arial" w:cs="Arial"/>
          <w:sz w:val="20"/>
          <w:szCs w:val="20"/>
        </w:rPr>
        <w:t xml:space="preserve"> KOPOP</w:t>
      </w:r>
      <w:r w:rsidR="008D50BC">
        <w:rPr>
          <w:rFonts w:ascii="Arial" w:hAnsi="Arial" w:cs="Arial"/>
          <w:sz w:val="20"/>
          <w:szCs w:val="20"/>
        </w:rPr>
        <w:t xml:space="preserve"> </w:t>
      </w:r>
      <w:r w:rsidRPr="009A5C39">
        <w:rPr>
          <w:rFonts w:ascii="Arial" w:hAnsi="Arial" w:cs="Arial"/>
          <w:sz w:val="20"/>
          <w:szCs w:val="20"/>
        </w:rPr>
        <w:t xml:space="preserve">se lahko </w:t>
      </w:r>
      <w:r w:rsidR="0070631F" w:rsidRPr="009A5C39">
        <w:rPr>
          <w:rFonts w:ascii="Arial" w:hAnsi="Arial" w:cs="Arial"/>
          <w:sz w:val="20"/>
          <w:szCs w:val="20"/>
        </w:rPr>
        <w:t>kombinira tudi z intervencijama:</w:t>
      </w:r>
    </w:p>
    <w:p w14:paraId="4A70B631" w14:textId="7E242186" w:rsidR="00EC0DA4" w:rsidRPr="00EC0DA4" w:rsidRDefault="00FC68A6" w:rsidP="00EC0DA4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EC0DA4">
        <w:rPr>
          <w:rFonts w:ascii="Arial" w:hAnsi="Arial" w:cs="Arial"/>
          <w:sz w:val="20"/>
          <w:szCs w:val="20"/>
        </w:rPr>
        <w:t>Plačilo za naravne ali druge omejitve</w:t>
      </w:r>
      <w:r w:rsidR="0032235E" w:rsidRPr="00EC0DA4">
        <w:rPr>
          <w:rFonts w:ascii="Arial" w:hAnsi="Arial" w:cs="Arial"/>
          <w:sz w:val="20"/>
          <w:szCs w:val="20"/>
        </w:rPr>
        <w:t>;</w:t>
      </w:r>
    </w:p>
    <w:p w14:paraId="0175E7FC" w14:textId="030C85C6" w:rsidR="00EC0DA4" w:rsidRDefault="00FC68A6" w:rsidP="00EC0DA4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Dobrobit živali, pri kateri je treba pri podpori za pašo upoštevati datumske omejitve paše pri operacij</w:t>
      </w:r>
      <w:r w:rsidR="007B4087" w:rsidRPr="009A5C39">
        <w:rPr>
          <w:rFonts w:ascii="Arial" w:hAnsi="Arial" w:cs="Arial"/>
          <w:sz w:val="20"/>
          <w:szCs w:val="20"/>
        </w:rPr>
        <w:t>ah</w:t>
      </w:r>
      <w:r w:rsidRPr="009A5C39">
        <w:rPr>
          <w:rFonts w:ascii="Arial" w:hAnsi="Arial" w:cs="Arial"/>
          <w:sz w:val="20"/>
          <w:szCs w:val="20"/>
        </w:rPr>
        <w:t xml:space="preserve"> intervencije KOPOP BK.1 Posebni </w:t>
      </w:r>
      <w:proofErr w:type="spellStart"/>
      <w:r w:rsidRPr="009A5C39">
        <w:rPr>
          <w:rFonts w:ascii="Arial" w:hAnsi="Arial" w:cs="Arial"/>
          <w:sz w:val="20"/>
          <w:szCs w:val="20"/>
        </w:rPr>
        <w:t>traviščni</w:t>
      </w:r>
      <w:proofErr w:type="spellEnd"/>
      <w:r w:rsidRPr="009A5C39">
        <w:rPr>
          <w:rFonts w:ascii="Arial" w:hAnsi="Arial" w:cs="Arial"/>
          <w:sz w:val="20"/>
          <w:szCs w:val="20"/>
        </w:rPr>
        <w:t xml:space="preserve"> habitati</w:t>
      </w:r>
      <w:r w:rsidR="007B4087" w:rsidRPr="009A5C39">
        <w:rPr>
          <w:rFonts w:ascii="Arial" w:hAnsi="Arial" w:cs="Arial"/>
          <w:sz w:val="20"/>
          <w:szCs w:val="20"/>
        </w:rPr>
        <w:t xml:space="preserve">, BK.2 </w:t>
      </w:r>
      <w:proofErr w:type="spellStart"/>
      <w:r w:rsidR="007B4087" w:rsidRPr="009A5C39">
        <w:rPr>
          <w:rFonts w:ascii="Arial" w:hAnsi="Arial" w:cs="Arial"/>
          <w:sz w:val="20"/>
          <w:szCs w:val="20"/>
        </w:rPr>
        <w:t>Travišni</w:t>
      </w:r>
      <w:proofErr w:type="spellEnd"/>
      <w:r w:rsidR="007B4087" w:rsidRPr="009A5C39">
        <w:rPr>
          <w:rFonts w:ascii="Arial" w:hAnsi="Arial" w:cs="Arial"/>
          <w:sz w:val="20"/>
          <w:szCs w:val="20"/>
        </w:rPr>
        <w:t xml:space="preserve"> habitati metuljev in BK.6 Suhi kraški travniki in pašniki ter prepoved paše na območjih, kjer se izvajajo operacije intervencije KOPOP</w:t>
      </w:r>
      <w:r w:rsidR="00D617D8" w:rsidRPr="009A5C39">
        <w:rPr>
          <w:rFonts w:ascii="Arial" w:hAnsi="Arial" w:cs="Arial"/>
          <w:sz w:val="20"/>
          <w:szCs w:val="20"/>
        </w:rPr>
        <w:t>_BK:</w:t>
      </w:r>
      <w:r w:rsidR="007B4087" w:rsidRPr="009A5C39">
        <w:rPr>
          <w:rFonts w:ascii="Arial" w:hAnsi="Arial" w:cs="Arial"/>
          <w:sz w:val="20"/>
          <w:szCs w:val="20"/>
        </w:rPr>
        <w:t xml:space="preserve"> BK.3 Steljniki, BK.4 Mokrotni </w:t>
      </w:r>
      <w:proofErr w:type="spellStart"/>
      <w:r w:rsidR="007B4087" w:rsidRPr="009A5C39">
        <w:rPr>
          <w:rFonts w:ascii="Arial" w:hAnsi="Arial" w:cs="Arial"/>
          <w:sz w:val="20"/>
          <w:szCs w:val="20"/>
        </w:rPr>
        <w:t>traviščni</w:t>
      </w:r>
      <w:proofErr w:type="spellEnd"/>
      <w:r w:rsidR="007B4087" w:rsidRPr="009A5C39">
        <w:rPr>
          <w:rFonts w:ascii="Arial" w:hAnsi="Arial" w:cs="Arial"/>
          <w:sz w:val="20"/>
          <w:szCs w:val="20"/>
        </w:rPr>
        <w:t xml:space="preserve"> habitati, BK.5 Ohranjanje mokrišč in barij, </w:t>
      </w:r>
      <w:r w:rsidR="000E1EEC" w:rsidRPr="009A5C39">
        <w:rPr>
          <w:rFonts w:ascii="Arial" w:hAnsi="Arial" w:cs="Arial"/>
          <w:sz w:val="20"/>
          <w:szCs w:val="20"/>
        </w:rPr>
        <w:t>BK.1</w:t>
      </w:r>
      <w:r w:rsidR="00D617D8" w:rsidRPr="009A5C39">
        <w:rPr>
          <w:rFonts w:ascii="Arial" w:hAnsi="Arial" w:cs="Arial"/>
          <w:sz w:val="20"/>
          <w:szCs w:val="20"/>
        </w:rPr>
        <w:t>4</w:t>
      </w:r>
      <w:r w:rsidR="000E1EEC" w:rsidRPr="009A5C39">
        <w:rPr>
          <w:rFonts w:ascii="Arial" w:hAnsi="Arial" w:cs="Arial"/>
          <w:sz w:val="20"/>
          <w:szCs w:val="20"/>
        </w:rPr>
        <w:t xml:space="preserve"> Habitati ptic vlažnih ekstenzivnih travnikov in BK.1</w:t>
      </w:r>
      <w:r w:rsidR="00D617D8" w:rsidRPr="009A5C39">
        <w:rPr>
          <w:rFonts w:ascii="Arial" w:hAnsi="Arial" w:cs="Arial"/>
          <w:sz w:val="20"/>
          <w:szCs w:val="20"/>
        </w:rPr>
        <w:t>5</w:t>
      </w:r>
      <w:r w:rsidR="000E1EEC" w:rsidRPr="009A5C39">
        <w:rPr>
          <w:rFonts w:ascii="Arial" w:hAnsi="Arial" w:cs="Arial"/>
          <w:sz w:val="20"/>
          <w:szCs w:val="20"/>
        </w:rPr>
        <w:t xml:space="preserve"> Ohranjanje suhih travišč.</w:t>
      </w:r>
    </w:p>
    <w:p w14:paraId="1274A0E6" w14:textId="77777777" w:rsidR="00EC0DA4" w:rsidRPr="00EC0DA4" w:rsidRDefault="00EC0DA4" w:rsidP="00EC0DA4">
      <w:pPr>
        <w:pStyle w:val="RSnatevanje"/>
        <w:numPr>
          <w:ilvl w:val="0"/>
          <w:numId w:val="0"/>
        </w:numPr>
        <w:spacing w:line="260" w:lineRule="atLeast"/>
        <w:ind w:left="357"/>
        <w:rPr>
          <w:rFonts w:ascii="Arial" w:hAnsi="Arial" w:cs="Arial"/>
          <w:sz w:val="20"/>
          <w:szCs w:val="20"/>
        </w:rPr>
      </w:pPr>
    </w:p>
    <w:p w14:paraId="0DB2FBF1" w14:textId="569C5670" w:rsidR="00FC68A6" w:rsidRPr="009A5C39" w:rsidRDefault="00EC0DA4" w:rsidP="00EC0DA4">
      <w:pPr>
        <w:pStyle w:val="RSnatevanje"/>
        <w:numPr>
          <w:ilvl w:val="0"/>
          <w:numId w:val="0"/>
        </w:numPr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Intervencija Habitatni tipi in vrste </w:t>
      </w:r>
      <w:r w:rsidRPr="006F1198">
        <w:rPr>
          <w:rFonts w:ascii="Arial" w:hAnsi="Arial" w:cs="Arial"/>
          <w:sz w:val="20"/>
          <w:szCs w:val="20"/>
        </w:rPr>
        <w:t>na območjih Natura 2000</w:t>
      </w:r>
      <w:r>
        <w:rPr>
          <w:rFonts w:ascii="Arial" w:hAnsi="Arial" w:cs="Arial"/>
          <w:sz w:val="20"/>
          <w:szCs w:val="20"/>
        </w:rPr>
        <w:t xml:space="preserve"> se lahko kombinira z intervencijo </w:t>
      </w:r>
      <w:r w:rsidRPr="00EC0DA4">
        <w:rPr>
          <w:rFonts w:ascii="Arial" w:hAnsi="Arial" w:cs="Arial"/>
          <w:sz w:val="20"/>
          <w:szCs w:val="20"/>
        </w:rPr>
        <w:t>Plačilo za naravne ali druge omejitve</w:t>
      </w:r>
      <w:r>
        <w:rPr>
          <w:rFonts w:ascii="Arial" w:hAnsi="Arial" w:cs="Arial"/>
          <w:sz w:val="20"/>
          <w:szCs w:val="20"/>
        </w:rPr>
        <w:t xml:space="preserve"> in intervencijo Ekološko kmetovanje.</w:t>
      </w:r>
    </w:p>
    <w:p w14:paraId="67DED919" w14:textId="73CE779F" w:rsidR="0070631F" w:rsidRPr="009A5C39" w:rsidRDefault="0070631F" w:rsidP="00EE3EE7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B3B73FD" w14:textId="77777777" w:rsidR="0097784D" w:rsidRPr="009A5C39" w:rsidRDefault="0097784D" w:rsidP="00EE3EE7">
      <w:p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Legenda:</w:t>
      </w:r>
    </w:p>
    <w:p w14:paraId="62DD9DEE" w14:textId="77777777" w:rsidR="0097784D" w:rsidRPr="009A5C39" w:rsidRDefault="0097784D" w:rsidP="00EE3EE7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egenda znakov ali je kombinacija intervencij mogoča "/>
        <w:tblDescription w:val="N - ni mogoča, prazen prostor - je mogoča, N z vprašajem - odvisno od zahtev v priročniku, ohranjanje in obnova suhih travišč sta mogoči z in brez travojedih živali"/>
      </w:tblPr>
      <w:tblGrid>
        <w:gridCol w:w="361"/>
        <w:gridCol w:w="2601"/>
        <w:gridCol w:w="339"/>
        <w:gridCol w:w="2601"/>
        <w:gridCol w:w="472"/>
        <w:gridCol w:w="9972"/>
      </w:tblGrid>
      <w:tr w:rsidR="00BD52BB" w:rsidRPr="009A5C39" w14:paraId="687DFE4B" w14:textId="77777777" w:rsidTr="009F0C11">
        <w:trPr>
          <w:trHeight w:val="340"/>
          <w:tblHeader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9863" w14:textId="77777777" w:rsidR="00BD52BB" w:rsidRPr="009A5C39" w:rsidRDefault="00BD52BB" w:rsidP="00D939A1">
            <w:pPr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30182" w14:textId="77777777" w:rsidR="00BD52BB" w:rsidRPr="009A5C39" w:rsidRDefault="00BD52BB" w:rsidP="00D939A1">
            <w:pPr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Kombinacija ni mogoča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8F4C" w14:textId="77777777" w:rsidR="00BD52BB" w:rsidRPr="009A5C39" w:rsidRDefault="00BD52BB" w:rsidP="00D939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vAlign w:val="center"/>
          </w:tcPr>
          <w:p w14:paraId="562F43DB" w14:textId="77777777" w:rsidR="00BD52BB" w:rsidRPr="00813CBE" w:rsidRDefault="00BD52BB" w:rsidP="00D939A1">
            <w:pPr>
              <w:rPr>
                <w:rFonts w:ascii="Arial" w:hAnsi="Arial" w:cs="Arial"/>
                <w:sz w:val="20"/>
                <w:szCs w:val="20"/>
              </w:rPr>
            </w:pPr>
            <w:r w:rsidRPr="00813CBE">
              <w:rPr>
                <w:rFonts w:ascii="Arial" w:hAnsi="Arial" w:cs="Arial"/>
                <w:sz w:val="20"/>
                <w:szCs w:val="20"/>
              </w:rPr>
              <w:t>Kombinacija je mogoča</w:t>
            </w:r>
          </w:p>
        </w:tc>
        <w:tc>
          <w:tcPr>
            <w:tcW w:w="472" w:type="dxa"/>
            <w:vAlign w:val="center"/>
          </w:tcPr>
          <w:p w14:paraId="6E4AFC1A" w14:textId="77777777" w:rsidR="00BD52BB" w:rsidRPr="00813CBE" w:rsidRDefault="001367A8" w:rsidP="00D939A1">
            <w:pPr>
              <w:rPr>
                <w:rFonts w:ascii="Arial" w:hAnsi="Arial" w:cs="Arial"/>
                <w:sz w:val="20"/>
                <w:szCs w:val="20"/>
              </w:rPr>
            </w:pPr>
            <w:r w:rsidRPr="00813CBE">
              <w:rPr>
                <w:rFonts w:ascii="Arial" w:hAnsi="Arial" w:cs="Arial"/>
                <w:sz w:val="20"/>
                <w:szCs w:val="20"/>
              </w:rPr>
              <w:t>N?</w:t>
            </w:r>
          </w:p>
        </w:tc>
        <w:tc>
          <w:tcPr>
            <w:tcW w:w="10021" w:type="dxa"/>
            <w:vAlign w:val="center"/>
          </w:tcPr>
          <w:p w14:paraId="4DB65F97" w14:textId="72F92371" w:rsidR="00BD52BB" w:rsidRPr="009A5C39" w:rsidRDefault="0049255D" w:rsidP="00D617D8">
            <w:pPr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 xml:space="preserve">Odvisno od </w:t>
            </w:r>
            <w:r w:rsidR="00D617D8" w:rsidRPr="009A5C39">
              <w:rPr>
                <w:rFonts w:ascii="Arial" w:hAnsi="Arial" w:cs="Arial"/>
                <w:sz w:val="20"/>
                <w:szCs w:val="20"/>
              </w:rPr>
              <w:t xml:space="preserve">zahtev v </w:t>
            </w:r>
            <w:r w:rsidRPr="009A5C39">
              <w:rPr>
                <w:rFonts w:ascii="Arial" w:hAnsi="Arial" w:cs="Arial"/>
                <w:sz w:val="20"/>
                <w:szCs w:val="20"/>
              </w:rPr>
              <w:t>priročnik</w:t>
            </w:r>
            <w:r w:rsidR="00D617D8" w:rsidRPr="009A5C39">
              <w:rPr>
                <w:rFonts w:ascii="Arial" w:hAnsi="Arial" w:cs="Arial"/>
                <w:sz w:val="20"/>
                <w:szCs w:val="20"/>
              </w:rPr>
              <w:t>u</w:t>
            </w:r>
            <w:r w:rsidRPr="009A5C39">
              <w:rPr>
                <w:rFonts w:ascii="Arial" w:hAnsi="Arial" w:cs="Arial"/>
                <w:sz w:val="20"/>
                <w:szCs w:val="20"/>
              </w:rPr>
              <w:t>, ohranjanje in obnova suhih travišč sta mogoči z in brez travojedih živali.</w:t>
            </w:r>
          </w:p>
        </w:tc>
      </w:tr>
    </w:tbl>
    <w:p w14:paraId="4491664D" w14:textId="77777777" w:rsidR="0097784D" w:rsidRPr="009A5C39" w:rsidRDefault="0097784D" w:rsidP="009D66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egenda intervencij"/>
      </w:tblPr>
      <w:tblGrid>
        <w:gridCol w:w="7769"/>
        <w:gridCol w:w="813"/>
        <w:gridCol w:w="7769"/>
      </w:tblGrid>
      <w:tr w:rsidR="00871434" w:rsidRPr="009A5C39" w14:paraId="1489C5F9" w14:textId="77777777" w:rsidTr="009F0C11">
        <w:trPr>
          <w:tblHeader/>
        </w:trPr>
        <w:tc>
          <w:tcPr>
            <w:tcW w:w="8613" w:type="dxa"/>
            <w:gridSpan w:val="2"/>
          </w:tcPr>
          <w:p w14:paraId="190E76C2" w14:textId="77777777" w:rsidR="00871434" w:rsidRPr="009A5C39" w:rsidRDefault="00871434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PS.1 Izboljšanje kakovosti krme in načrtno krmljenje goved</w:t>
            </w:r>
          </w:p>
        </w:tc>
        <w:tc>
          <w:tcPr>
            <w:tcW w:w="7797" w:type="dxa"/>
          </w:tcPr>
          <w:p w14:paraId="5AEEC1B3" w14:textId="113C7532" w:rsidR="00871434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 xml:space="preserve">BK.2 </w:t>
            </w:r>
            <w:proofErr w:type="spellStart"/>
            <w:r w:rsidRPr="009A5C39">
              <w:rPr>
                <w:rFonts w:ascii="Arial" w:hAnsi="Arial" w:cs="Arial"/>
                <w:sz w:val="20"/>
                <w:szCs w:val="20"/>
              </w:rPr>
              <w:t>Traviščni</w:t>
            </w:r>
            <w:proofErr w:type="spellEnd"/>
            <w:r w:rsidRPr="009A5C39">
              <w:rPr>
                <w:rFonts w:ascii="Arial" w:hAnsi="Arial" w:cs="Arial"/>
                <w:sz w:val="20"/>
                <w:szCs w:val="20"/>
              </w:rPr>
              <w:t xml:space="preserve"> habitati metuljev</w:t>
            </w:r>
          </w:p>
        </w:tc>
      </w:tr>
      <w:tr w:rsidR="00871434" w:rsidRPr="009A5C39" w14:paraId="010D5265" w14:textId="77777777" w:rsidTr="008D29A2">
        <w:tc>
          <w:tcPr>
            <w:tcW w:w="8613" w:type="dxa"/>
            <w:gridSpan w:val="2"/>
          </w:tcPr>
          <w:p w14:paraId="047CA20D" w14:textId="77777777" w:rsidR="00871434" w:rsidRPr="009A5C39" w:rsidRDefault="00871434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PS.2 Krmljenje z zmanjšano količino dušika pri prašičih pitancih</w:t>
            </w:r>
          </w:p>
        </w:tc>
        <w:tc>
          <w:tcPr>
            <w:tcW w:w="7797" w:type="dxa"/>
          </w:tcPr>
          <w:p w14:paraId="3C616FDD" w14:textId="06BF57AF" w:rsidR="00871434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BK.3 Steljniki</w:t>
            </w:r>
          </w:p>
        </w:tc>
      </w:tr>
      <w:tr w:rsidR="00871434" w:rsidRPr="009A5C39" w14:paraId="696B226E" w14:textId="77777777" w:rsidTr="008D29A2">
        <w:tc>
          <w:tcPr>
            <w:tcW w:w="8613" w:type="dxa"/>
            <w:gridSpan w:val="2"/>
          </w:tcPr>
          <w:p w14:paraId="771EAFC0" w14:textId="77777777" w:rsidR="00871434" w:rsidRPr="009A5C39" w:rsidRDefault="00871434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PS.3 Izboljšanje kakovosti krme in načrtno krmljenje ovc in koz</w:t>
            </w:r>
          </w:p>
        </w:tc>
        <w:tc>
          <w:tcPr>
            <w:tcW w:w="7797" w:type="dxa"/>
          </w:tcPr>
          <w:p w14:paraId="6F494864" w14:textId="12C7663E" w:rsidR="00871434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 xml:space="preserve">BK.4 Mokrotni </w:t>
            </w:r>
            <w:proofErr w:type="spellStart"/>
            <w:r w:rsidRPr="009A5C39">
              <w:rPr>
                <w:rFonts w:ascii="Arial" w:hAnsi="Arial" w:cs="Arial"/>
                <w:sz w:val="20"/>
                <w:szCs w:val="20"/>
              </w:rPr>
              <w:t>traviščni</w:t>
            </w:r>
            <w:proofErr w:type="spellEnd"/>
            <w:r w:rsidRPr="009A5C39">
              <w:rPr>
                <w:rFonts w:ascii="Arial" w:hAnsi="Arial" w:cs="Arial"/>
                <w:sz w:val="20"/>
                <w:szCs w:val="20"/>
              </w:rPr>
              <w:t xml:space="preserve"> habitati</w:t>
            </w:r>
          </w:p>
        </w:tc>
      </w:tr>
      <w:tr w:rsidR="00871434" w:rsidRPr="009A5C39" w14:paraId="27D4D679" w14:textId="77777777" w:rsidTr="008D29A2">
        <w:tc>
          <w:tcPr>
            <w:tcW w:w="8613" w:type="dxa"/>
            <w:gridSpan w:val="2"/>
          </w:tcPr>
          <w:p w14:paraId="4E14CAC6" w14:textId="77777777" w:rsidR="00871434" w:rsidRPr="009A5C39" w:rsidRDefault="00871434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NV.1 Vodni viri</w:t>
            </w:r>
          </w:p>
        </w:tc>
        <w:tc>
          <w:tcPr>
            <w:tcW w:w="7797" w:type="dxa"/>
          </w:tcPr>
          <w:p w14:paraId="0EB3EE97" w14:textId="2D8FCA8A" w:rsidR="00871434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BK.5 Ohranjanje mokrišč in barij</w:t>
            </w:r>
          </w:p>
        </w:tc>
      </w:tr>
      <w:tr w:rsidR="009D662F" w:rsidRPr="009A5C39" w14:paraId="31C1581C" w14:textId="77777777" w:rsidTr="008D29A2">
        <w:tc>
          <w:tcPr>
            <w:tcW w:w="8613" w:type="dxa"/>
            <w:gridSpan w:val="2"/>
          </w:tcPr>
          <w:p w14:paraId="2B349B9A" w14:textId="77777777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NV.2 Ohranjanje kolobarja</w:t>
            </w:r>
          </w:p>
        </w:tc>
        <w:tc>
          <w:tcPr>
            <w:tcW w:w="7797" w:type="dxa"/>
          </w:tcPr>
          <w:p w14:paraId="1C422CE7" w14:textId="67DB02CA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BK.6 Suhi kraški travniki in pašniki</w:t>
            </w:r>
          </w:p>
        </w:tc>
      </w:tr>
      <w:tr w:rsidR="009D662F" w:rsidRPr="009A5C39" w14:paraId="314A7392" w14:textId="77777777" w:rsidTr="008D29A2">
        <w:tc>
          <w:tcPr>
            <w:tcW w:w="8613" w:type="dxa"/>
            <w:gridSpan w:val="2"/>
          </w:tcPr>
          <w:p w14:paraId="615DFADE" w14:textId="77777777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NV.3 Integrirana pridelava poljščin</w:t>
            </w:r>
          </w:p>
        </w:tc>
        <w:tc>
          <w:tcPr>
            <w:tcW w:w="7797" w:type="dxa"/>
          </w:tcPr>
          <w:p w14:paraId="6D6E0889" w14:textId="78C0A474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BK.7 Visokodebelni travniški sadovnjaki</w:t>
            </w:r>
          </w:p>
        </w:tc>
      </w:tr>
      <w:tr w:rsidR="009D662F" w:rsidRPr="009A5C39" w14:paraId="76EC6715" w14:textId="77777777" w:rsidTr="008D29A2">
        <w:tc>
          <w:tcPr>
            <w:tcW w:w="8613" w:type="dxa"/>
            <w:gridSpan w:val="2"/>
          </w:tcPr>
          <w:p w14:paraId="10406F00" w14:textId="77777777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NV.4 Integrirana pridelava zelenjave</w:t>
            </w:r>
          </w:p>
        </w:tc>
        <w:tc>
          <w:tcPr>
            <w:tcW w:w="7797" w:type="dxa"/>
          </w:tcPr>
          <w:p w14:paraId="12EF0701" w14:textId="4232D1B7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BK.8 Strmi travniki</w:t>
            </w:r>
          </w:p>
        </w:tc>
      </w:tr>
      <w:tr w:rsidR="009D662F" w:rsidRPr="009A5C39" w14:paraId="6BB991E1" w14:textId="77777777" w:rsidTr="008D29A2">
        <w:tc>
          <w:tcPr>
            <w:tcW w:w="8613" w:type="dxa"/>
            <w:gridSpan w:val="2"/>
          </w:tcPr>
          <w:p w14:paraId="663B99E5" w14:textId="77777777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NV.5 Integrirana pridelava hmelja</w:t>
            </w:r>
          </w:p>
        </w:tc>
        <w:tc>
          <w:tcPr>
            <w:tcW w:w="7797" w:type="dxa"/>
          </w:tcPr>
          <w:p w14:paraId="178BDD68" w14:textId="6F946C26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BK.9 Grbinasti travniki</w:t>
            </w:r>
          </w:p>
        </w:tc>
      </w:tr>
      <w:tr w:rsidR="009D662F" w:rsidRPr="009A5C39" w14:paraId="7EFBF5BE" w14:textId="77777777" w:rsidTr="008D29A2">
        <w:tc>
          <w:tcPr>
            <w:tcW w:w="8613" w:type="dxa"/>
            <w:gridSpan w:val="2"/>
          </w:tcPr>
          <w:p w14:paraId="491E604B" w14:textId="77777777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NV.6 Integrirana pridelava sadja in oljk</w:t>
            </w:r>
          </w:p>
        </w:tc>
        <w:tc>
          <w:tcPr>
            <w:tcW w:w="7797" w:type="dxa"/>
          </w:tcPr>
          <w:p w14:paraId="2D610B51" w14:textId="2579DD5A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BK.10 Ohranjanje mejic</w:t>
            </w:r>
          </w:p>
        </w:tc>
      </w:tr>
      <w:tr w:rsidR="009D662F" w:rsidRPr="009A5C39" w14:paraId="2B4DE729" w14:textId="77777777" w:rsidTr="008D29A2">
        <w:tc>
          <w:tcPr>
            <w:tcW w:w="8613" w:type="dxa"/>
            <w:gridSpan w:val="2"/>
          </w:tcPr>
          <w:p w14:paraId="230F79A1" w14:textId="77777777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NV.7 Integrirana pridelava grozdja</w:t>
            </w:r>
          </w:p>
        </w:tc>
        <w:tc>
          <w:tcPr>
            <w:tcW w:w="7797" w:type="dxa"/>
          </w:tcPr>
          <w:p w14:paraId="23B9D5DB" w14:textId="334360BC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BK.11 Obvladovanje invazivnih tujerodnih rastlinskih vrst</w:t>
            </w:r>
          </w:p>
        </w:tc>
      </w:tr>
      <w:tr w:rsidR="009D662F" w:rsidRPr="009A5C39" w14:paraId="414D74D1" w14:textId="77777777" w:rsidTr="008D29A2">
        <w:tc>
          <w:tcPr>
            <w:tcW w:w="8613" w:type="dxa"/>
            <w:gridSpan w:val="2"/>
          </w:tcPr>
          <w:p w14:paraId="66A9D700" w14:textId="77777777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NV.8-S Uporaba biotehniških metod za obvladovanje škodljivih organizmov v sadovnjakih</w:t>
            </w:r>
          </w:p>
        </w:tc>
        <w:tc>
          <w:tcPr>
            <w:tcW w:w="7797" w:type="dxa"/>
          </w:tcPr>
          <w:p w14:paraId="1CAA034D" w14:textId="206EDC79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BK.12-OG Sobivanje z zvermi – ograje</w:t>
            </w:r>
          </w:p>
        </w:tc>
      </w:tr>
      <w:tr w:rsidR="009D662F" w:rsidRPr="009A5C39" w14:paraId="163A1172" w14:textId="77777777" w:rsidTr="008D29A2">
        <w:tc>
          <w:tcPr>
            <w:tcW w:w="8613" w:type="dxa"/>
            <w:gridSpan w:val="2"/>
          </w:tcPr>
          <w:p w14:paraId="53875994" w14:textId="77777777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NV.8-V Uporaba biotehniških metod za obvladovanje škodljivih organizmov v vinogradih</w:t>
            </w:r>
          </w:p>
        </w:tc>
        <w:tc>
          <w:tcPr>
            <w:tcW w:w="7797" w:type="dxa"/>
          </w:tcPr>
          <w:p w14:paraId="0A8472F0" w14:textId="49527786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BK.12-PA Sobivanje z zvermi – pastir</w:t>
            </w:r>
          </w:p>
        </w:tc>
      </w:tr>
      <w:tr w:rsidR="009D662F" w:rsidRPr="009A5C39" w14:paraId="17C0FA34" w14:textId="77777777" w:rsidTr="008D29A2">
        <w:tc>
          <w:tcPr>
            <w:tcW w:w="8613" w:type="dxa"/>
            <w:gridSpan w:val="2"/>
          </w:tcPr>
          <w:p w14:paraId="4CBBF4FD" w14:textId="77777777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NV.9 Opustitev uporabe herbicidov v vinogradih</w:t>
            </w:r>
          </w:p>
        </w:tc>
        <w:tc>
          <w:tcPr>
            <w:tcW w:w="7797" w:type="dxa"/>
          </w:tcPr>
          <w:p w14:paraId="61B27F0D" w14:textId="5E5945AB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BK.12-PP Sobivanje z zvermi – pastirski psi</w:t>
            </w:r>
          </w:p>
        </w:tc>
      </w:tr>
      <w:tr w:rsidR="009D662F" w:rsidRPr="009A5C39" w14:paraId="101EE635" w14:textId="77777777" w:rsidTr="008D29A2">
        <w:tc>
          <w:tcPr>
            <w:tcW w:w="8613" w:type="dxa"/>
            <w:gridSpan w:val="2"/>
          </w:tcPr>
          <w:p w14:paraId="614B669E" w14:textId="77777777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NV.10 Opustitev uporabe insekticidov v vinogradih</w:t>
            </w:r>
          </w:p>
        </w:tc>
        <w:tc>
          <w:tcPr>
            <w:tcW w:w="7797" w:type="dxa"/>
          </w:tcPr>
          <w:p w14:paraId="24ACB16A" w14:textId="0C7FE109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BK.13 Planinska paša</w:t>
            </w:r>
          </w:p>
        </w:tc>
      </w:tr>
      <w:tr w:rsidR="009D662F" w:rsidRPr="009A5C39" w14:paraId="3BA2033E" w14:textId="77777777" w:rsidTr="008D29A2">
        <w:tc>
          <w:tcPr>
            <w:tcW w:w="8613" w:type="dxa"/>
            <w:gridSpan w:val="2"/>
          </w:tcPr>
          <w:p w14:paraId="0C7249A9" w14:textId="77777777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NV.11 Precizno gnojenje in škropljenje</w:t>
            </w:r>
          </w:p>
        </w:tc>
        <w:tc>
          <w:tcPr>
            <w:tcW w:w="7797" w:type="dxa"/>
          </w:tcPr>
          <w:p w14:paraId="17809A09" w14:textId="1B69668E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BK.14 Habitati ptic vlažnih ekstenzivnih travnikov</w:t>
            </w:r>
          </w:p>
        </w:tc>
      </w:tr>
      <w:tr w:rsidR="009D662F" w:rsidRPr="009A5C39" w14:paraId="40AC397F" w14:textId="77777777" w:rsidTr="008D29A2">
        <w:tc>
          <w:tcPr>
            <w:tcW w:w="8613" w:type="dxa"/>
            <w:gridSpan w:val="2"/>
          </w:tcPr>
          <w:p w14:paraId="51632F4C" w14:textId="77777777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NV.12 Senena prireja</w:t>
            </w:r>
          </w:p>
        </w:tc>
        <w:tc>
          <w:tcPr>
            <w:tcW w:w="7797" w:type="dxa"/>
          </w:tcPr>
          <w:p w14:paraId="651A6547" w14:textId="1A77424F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BK.15 Ohranjanje suhih travišč</w:t>
            </w:r>
          </w:p>
        </w:tc>
      </w:tr>
      <w:tr w:rsidR="009D662F" w:rsidRPr="009A5C39" w14:paraId="03B8222B" w14:textId="77777777" w:rsidTr="008D29A2">
        <w:tc>
          <w:tcPr>
            <w:tcW w:w="8613" w:type="dxa"/>
            <w:gridSpan w:val="2"/>
          </w:tcPr>
          <w:p w14:paraId="2A269BC6" w14:textId="126D6E89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NV.13 Varovalni pasovi ob vodotokih</w:t>
            </w:r>
          </w:p>
        </w:tc>
        <w:tc>
          <w:tcPr>
            <w:tcW w:w="7797" w:type="dxa"/>
          </w:tcPr>
          <w:p w14:paraId="2632BE38" w14:textId="708DF3B5" w:rsidR="009D662F" w:rsidRPr="009A5C39" w:rsidRDefault="00371538" w:rsidP="0037153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LO.1</w:t>
            </w:r>
            <w:r w:rsidR="009D662F" w:rsidRPr="009A5C39">
              <w:rPr>
                <w:rFonts w:ascii="Arial" w:hAnsi="Arial" w:cs="Arial"/>
                <w:sz w:val="20"/>
                <w:szCs w:val="20"/>
              </w:rPr>
              <w:t xml:space="preserve"> Lokalne pasme</w:t>
            </w:r>
          </w:p>
        </w:tc>
      </w:tr>
      <w:tr w:rsidR="009D662F" w:rsidRPr="009A5C39" w14:paraId="6B720C76" w14:textId="77777777" w:rsidTr="008D29A2">
        <w:tc>
          <w:tcPr>
            <w:tcW w:w="8613" w:type="dxa"/>
            <w:gridSpan w:val="2"/>
          </w:tcPr>
          <w:p w14:paraId="4A038B76" w14:textId="7D929D21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 xml:space="preserve">BK.1 Posebni </w:t>
            </w:r>
            <w:proofErr w:type="spellStart"/>
            <w:r w:rsidRPr="009A5C39">
              <w:rPr>
                <w:rFonts w:ascii="Arial" w:hAnsi="Arial" w:cs="Arial"/>
                <w:sz w:val="20"/>
                <w:szCs w:val="20"/>
              </w:rPr>
              <w:t>traviščni</w:t>
            </w:r>
            <w:proofErr w:type="spellEnd"/>
            <w:r w:rsidRPr="009A5C39">
              <w:rPr>
                <w:rFonts w:ascii="Arial" w:hAnsi="Arial" w:cs="Arial"/>
                <w:sz w:val="20"/>
                <w:szCs w:val="20"/>
              </w:rPr>
              <w:t xml:space="preserve"> habitati</w:t>
            </w:r>
          </w:p>
        </w:tc>
        <w:tc>
          <w:tcPr>
            <w:tcW w:w="7797" w:type="dxa"/>
          </w:tcPr>
          <w:p w14:paraId="0509FE6B" w14:textId="545FC80C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LO.2 Lokalne sorte</w:t>
            </w:r>
          </w:p>
        </w:tc>
      </w:tr>
      <w:tr w:rsidR="009D662F" w:rsidRPr="009A5C39" w14:paraId="72D2C4BB" w14:textId="77777777" w:rsidTr="00D617D8">
        <w:trPr>
          <w:gridAfter w:val="2"/>
          <w:wAfter w:w="8613" w:type="dxa"/>
        </w:trPr>
        <w:tc>
          <w:tcPr>
            <w:tcW w:w="7797" w:type="dxa"/>
          </w:tcPr>
          <w:p w14:paraId="2EA45EBA" w14:textId="62F4E764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62F" w:rsidRPr="009A5C39" w14:paraId="0EC23A64" w14:textId="77777777" w:rsidTr="00D617D8">
        <w:trPr>
          <w:gridAfter w:val="2"/>
          <w:wAfter w:w="8613" w:type="dxa"/>
        </w:trPr>
        <w:tc>
          <w:tcPr>
            <w:tcW w:w="7797" w:type="dxa"/>
          </w:tcPr>
          <w:p w14:paraId="1AD23EDC" w14:textId="685DDD30" w:rsidR="009D662F" w:rsidRPr="009A5C39" w:rsidRDefault="009D662F" w:rsidP="009D66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D092EF" w14:textId="77777777" w:rsidR="00EC0DA4" w:rsidRDefault="00EC0DA4" w:rsidP="005F21C5">
      <w:pPr>
        <w:rPr>
          <w:rFonts w:ascii="Arial" w:hAnsi="Arial" w:cs="Arial"/>
          <w:b/>
          <w:sz w:val="20"/>
          <w:szCs w:val="20"/>
        </w:rPr>
      </w:pPr>
    </w:p>
    <w:p w14:paraId="1C0DF96D" w14:textId="4E1C17F9" w:rsidR="005F21C5" w:rsidRPr="009A5C39" w:rsidRDefault="00CE3564" w:rsidP="005F21C5">
      <w:pPr>
        <w:rPr>
          <w:rFonts w:ascii="Arial" w:hAnsi="Arial" w:cs="Arial"/>
          <w:b/>
          <w:sz w:val="20"/>
          <w:szCs w:val="20"/>
        </w:rPr>
      </w:pPr>
      <w:r w:rsidRPr="009A5C39">
        <w:rPr>
          <w:rFonts w:ascii="Arial" w:hAnsi="Arial" w:cs="Arial"/>
          <w:b/>
          <w:sz w:val="20"/>
          <w:szCs w:val="20"/>
        </w:rPr>
        <w:lastRenderedPageBreak/>
        <w:t>KOMBINACIJE SHEM</w:t>
      </w:r>
      <w:r w:rsidR="005F21C5" w:rsidRPr="009A5C39">
        <w:rPr>
          <w:rFonts w:ascii="Arial" w:hAnsi="Arial" w:cs="Arial"/>
          <w:b/>
          <w:sz w:val="20"/>
          <w:szCs w:val="20"/>
        </w:rPr>
        <w:t xml:space="preserve"> SOPO NA ISTI POVRŠINI</w:t>
      </w:r>
    </w:p>
    <w:p w14:paraId="5F267ADA" w14:textId="77777777" w:rsidR="005F21C5" w:rsidRPr="009A5C39" w:rsidRDefault="005F21C5" w:rsidP="005F21C5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  <w:tblCaption w:val="Možne kombinacije shem SOPO na isti površini"/>
      </w:tblPr>
      <w:tblGrid>
        <w:gridCol w:w="1172"/>
        <w:gridCol w:w="1172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0"/>
      </w:tblGrid>
      <w:tr w:rsidR="00A1799F" w:rsidRPr="006F1198" w14:paraId="3F8D84EC" w14:textId="77777777" w:rsidTr="00A1799F">
        <w:trPr>
          <w:tblHeader/>
        </w:trPr>
        <w:tc>
          <w:tcPr>
            <w:tcW w:w="359" w:type="pct"/>
          </w:tcPr>
          <w:p w14:paraId="6243D622" w14:textId="77777777" w:rsidR="00A1799F" w:rsidRPr="009A5C39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</w:tcPr>
          <w:p w14:paraId="5F7AC77E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</w:t>
            </w:r>
          </w:p>
        </w:tc>
        <w:tc>
          <w:tcPr>
            <w:tcW w:w="357" w:type="pct"/>
          </w:tcPr>
          <w:p w14:paraId="04441142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INP8.2</w:t>
            </w:r>
          </w:p>
        </w:tc>
        <w:tc>
          <w:tcPr>
            <w:tcW w:w="357" w:type="pct"/>
          </w:tcPr>
          <w:p w14:paraId="4256B458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INP8.3</w:t>
            </w:r>
          </w:p>
        </w:tc>
        <w:tc>
          <w:tcPr>
            <w:tcW w:w="357" w:type="pct"/>
          </w:tcPr>
          <w:p w14:paraId="1351639F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INP8.4</w:t>
            </w:r>
          </w:p>
        </w:tc>
        <w:tc>
          <w:tcPr>
            <w:tcW w:w="357" w:type="pct"/>
          </w:tcPr>
          <w:p w14:paraId="3467817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INP8.5</w:t>
            </w:r>
          </w:p>
        </w:tc>
        <w:tc>
          <w:tcPr>
            <w:tcW w:w="357" w:type="pct"/>
          </w:tcPr>
          <w:p w14:paraId="01DE564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INP8.6</w:t>
            </w:r>
          </w:p>
        </w:tc>
        <w:tc>
          <w:tcPr>
            <w:tcW w:w="357" w:type="pct"/>
          </w:tcPr>
          <w:p w14:paraId="49A07D11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INP8.7</w:t>
            </w:r>
          </w:p>
        </w:tc>
        <w:tc>
          <w:tcPr>
            <w:tcW w:w="357" w:type="pct"/>
          </w:tcPr>
          <w:p w14:paraId="2CEAD384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INP8.8</w:t>
            </w:r>
          </w:p>
        </w:tc>
        <w:tc>
          <w:tcPr>
            <w:tcW w:w="357" w:type="pct"/>
          </w:tcPr>
          <w:p w14:paraId="47C12D5E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INP8.9</w:t>
            </w:r>
          </w:p>
        </w:tc>
        <w:tc>
          <w:tcPr>
            <w:tcW w:w="357" w:type="pct"/>
          </w:tcPr>
          <w:p w14:paraId="58F654C0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INP8.10</w:t>
            </w:r>
          </w:p>
        </w:tc>
        <w:tc>
          <w:tcPr>
            <w:tcW w:w="357" w:type="pct"/>
          </w:tcPr>
          <w:p w14:paraId="7D1E2F4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INP8.11</w:t>
            </w:r>
          </w:p>
        </w:tc>
        <w:tc>
          <w:tcPr>
            <w:tcW w:w="357" w:type="pct"/>
          </w:tcPr>
          <w:p w14:paraId="4C0361A7" w14:textId="40E4CB6F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 8.12</w:t>
            </w:r>
          </w:p>
        </w:tc>
        <w:tc>
          <w:tcPr>
            <w:tcW w:w="355" w:type="pct"/>
          </w:tcPr>
          <w:p w14:paraId="06568088" w14:textId="46086B26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99F" w:rsidRPr="006F1198" w14:paraId="01985B09" w14:textId="77777777" w:rsidTr="00A1799F">
        <w:tc>
          <w:tcPr>
            <w:tcW w:w="359" w:type="pct"/>
          </w:tcPr>
          <w:p w14:paraId="33312F52" w14:textId="77777777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</w:t>
            </w:r>
          </w:p>
        </w:tc>
        <w:tc>
          <w:tcPr>
            <w:tcW w:w="359" w:type="pct"/>
            <w:shd w:val="clear" w:color="auto" w:fill="D9D9D9" w:themeFill="background1" w:themeFillShade="D9"/>
          </w:tcPr>
          <w:p w14:paraId="00F1319D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4008F8D3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333E979D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034B22A1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747C1DA0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58898A99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2F96E9B9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4B912563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A54363C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2BB16B8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5076B158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2358768C" w14:textId="0DA1827E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5" w:type="pct"/>
          </w:tcPr>
          <w:p w14:paraId="30A69469" w14:textId="38C61D22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</w:t>
            </w:r>
          </w:p>
        </w:tc>
      </w:tr>
      <w:tr w:rsidR="00A1799F" w:rsidRPr="006F1198" w14:paraId="02EDAC4F" w14:textId="77777777" w:rsidTr="00A1799F">
        <w:tc>
          <w:tcPr>
            <w:tcW w:w="359" w:type="pct"/>
          </w:tcPr>
          <w:p w14:paraId="4CE92868" w14:textId="77777777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INP8.2</w:t>
            </w:r>
          </w:p>
        </w:tc>
        <w:tc>
          <w:tcPr>
            <w:tcW w:w="359" w:type="pct"/>
          </w:tcPr>
          <w:p w14:paraId="27C00A35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shd w:val="clear" w:color="auto" w:fill="D9D9D9" w:themeFill="background1" w:themeFillShade="D9"/>
          </w:tcPr>
          <w:p w14:paraId="0D544BD4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5EDBCCF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3C714544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07B031D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A335F53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4FDCF3A7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A7C3B3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3AF875E3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8CF5530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7503F677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2C1CE21" w14:textId="61BF03B4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5" w:type="pct"/>
          </w:tcPr>
          <w:p w14:paraId="5CBABCE6" w14:textId="13C8A07E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INP8.2</w:t>
            </w:r>
          </w:p>
        </w:tc>
      </w:tr>
      <w:tr w:rsidR="00A1799F" w:rsidRPr="006F1198" w14:paraId="4F9A305D" w14:textId="77777777" w:rsidTr="00A1799F">
        <w:tc>
          <w:tcPr>
            <w:tcW w:w="359" w:type="pct"/>
          </w:tcPr>
          <w:p w14:paraId="72F803A0" w14:textId="77777777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INP8.3</w:t>
            </w:r>
          </w:p>
        </w:tc>
        <w:tc>
          <w:tcPr>
            <w:tcW w:w="359" w:type="pct"/>
          </w:tcPr>
          <w:p w14:paraId="2FB0026C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0E59A601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204233C1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26C84037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6B54544C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1D32CB0B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40A419F8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285290A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9845EB0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66318217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458ABD0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0CD6FD4" w14:textId="77FDEBF3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5" w:type="pct"/>
          </w:tcPr>
          <w:p w14:paraId="01CA7940" w14:textId="300D7EFD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INP8.3</w:t>
            </w:r>
          </w:p>
        </w:tc>
      </w:tr>
      <w:tr w:rsidR="00A1799F" w:rsidRPr="006F1198" w14:paraId="0D0E2DA4" w14:textId="77777777" w:rsidTr="00A1799F">
        <w:tc>
          <w:tcPr>
            <w:tcW w:w="359" w:type="pct"/>
          </w:tcPr>
          <w:p w14:paraId="693E4EC1" w14:textId="77777777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INP8.4</w:t>
            </w:r>
          </w:p>
        </w:tc>
        <w:tc>
          <w:tcPr>
            <w:tcW w:w="359" w:type="pct"/>
          </w:tcPr>
          <w:p w14:paraId="16603355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039E08F8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0CAB15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5B0226A1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C90C80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595690B4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68FA3369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6193442B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69AB1D94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649AAF8C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D4D8692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40FD5674" w14:textId="7F258E50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5" w:type="pct"/>
          </w:tcPr>
          <w:p w14:paraId="54098A5E" w14:textId="3447C92B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INP8.4</w:t>
            </w:r>
          </w:p>
        </w:tc>
      </w:tr>
      <w:tr w:rsidR="00A1799F" w:rsidRPr="006F1198" w14:paraId="5A00C182" w14:textId="77777777" w:rsidTr="00A1799F">
        <w:tc>
          <w:tcPr>
            <w:tcW w:w="359" w:type="pct"/>
          </w:tcPr>
          <w:p w14:paraId="73F998DC" w14:textId="77777777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INP8.5</w:t>
            </w:r>
          </w:p>
        </w:tc>
        <w:tc>
          <w:tcPr>
            <w:tcW w:w="359" w:type="pct"/>
          </w:tcPr>
          <w:p w14:paraId="496A172C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0607D884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7609F825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781AC7B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44C2F36E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06018979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04039784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18D84B0B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3CC39F4A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37C2BFDC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45473CEE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2D2AEEC7" w14:textId="4B5D0CCC" w:rsidR="00A1799F" w:rsidRPr="006F1198" w:rsidRDefault="006F1198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5" w:type="pct"/>
          </w:tcPr>
          <w:p w14:paraId="6D29070F" w14:textId="51EA8631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INP8.5</w:t>
            </w:r>
          </w:p>
        </w:tc>
      </w:tr>
      <w:tr w:rsidR="00A1799F" w:rsidRPr="006F1198" w14:paraId="264CA3B1" w14:textId="77777777" w:rsidTr="00A1799F">
        <w:tc>
          <w:tcPr>
            <w:tcW w:w="359" w:type="pct"/>
          </w:tcPr>
          <w:p w14:paraId="6A0C8A31" w14:textId="77777777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INP8.6</w:t>
            </w:r>
          </w:p>
        </w:tc>
        <w:tc>
          <w:tcPr>
            <w:tcW w:w="359" w:type="pct"/>
          </w:tcPr>
          <w:p w14:paraId="7E1E5E34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E10DA03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7889F4D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6F540A5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061D7C62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shd w:val="clear" w:color="auto" w:fill="D9D9D9" w:themeFill="background1" w:themeFillShade="D9"/>
          </w:tcPr>
          <w:p w14:paraId="343967E3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1953305B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2772D213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AF1F38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2F18469B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51596393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0685C68F" w14:textId="138E9AE2" w:rsidR="00A1799F" w:rsidRPr="006F1198" w:rsidRDefault="00AD7BB1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5" w:type="pct"/>
          </w:tcPr>
          <w:p w14:paraId="62530751" w14:textId="63170E20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INP8.6</w:t>
            </w:r>
          </w:p>
        </w:tc>
      </w:tr>
      <w:tr w:rsidR="00A1799F" w:rsidRPr="006F1198" w14:paraId="41D8B71D" w14:textId="77777777" w:rsidTr="00A1799F">
        <w:tc>
          <w:tcPr>
            <w:tcW w:w="359" w:type="pct"/>
          </w:tcPr>
          <w:p w14:paraId="65307B0A" w14:textId="77777777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INP8.7</w:t>
            </w:r>
          </w:p>
        </w:tc>
        <w:tc>
          <w:tcPr>
            <w:tcW w:w="359" w:type="pct"/>
          </w:tcPr>
          <w:p w14:paraId="0FED2240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747AF25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3416D344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6AB3B3B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0B024F6C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2AD90D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079A6133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488F93F4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472BDAD8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8777D30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B0A89C9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21B9D021" w14:textId="77777777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pct"/>
          </w:tcPr>
          <w:p w14:paraId="0DD1B9FC" w14:textId="551F02C3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INP8.7</w:t>
            </w:r>
          </w:p>
        </w:tc>
      </w:tr>
      <w:tr w:rsidR="00A1799F" w:rsidRPr="006F1198" w14:paraId="4EBEB0D4" w14:textId="77777777" w:rsidTr="00A1799F">
        <w:tc>
          <w:tcPr>
            <w:tcW w:w="359" w:type="pct"/>
          </w:tcPr>
          <w:p w14:paraId="31F5A0B6" w14:textId="77777777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INP8.8</w:t>
            </w:r>
          </w:p>
        </w:tc>
        <w:tc>
          <w:tcPr>
            <w:tcW w:w="359" w:type="pct"/>
          </w:tcPr>
          <w:p w14:paraId="37234367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5EDDA5BA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782BAC34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3E7A4CB7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4DDCBD7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7BE1DC41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22CBB23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7B807A2F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0ADC629A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43BF556F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E3D529A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94BBE76" w14:textId="77777777" w:rsidR="00A1799F" w:rsidRPr="006F1198" w:rsidRDefault="00A1799F" w:rsidP="00AD10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pct"/>
          </w:tcPr>
          <w:p w14:paraId="79586244" w14:textId="70723AEE" w:rsidR="00A1799F" w:rsidRPr="006F1198" w:rsidRDefault="00A1799F" w:rsidP="00AD10E2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INP8.8</w:t>
            </w:r>
          </w:p>
        </w:tc>
      </w:tr>
      <w:tr w:rsidR="00A1799F" w:rsidRPr="006F1198" w14:paraId="680B43D8" w14:textId="77777777" w:rsidTr="00A1799F">
        <w:tc>
          <w:tcPr>
            <w:tcW w:w="359" w:type="pct"/>
          </w:tcPr>
          <w:p w14:paraId="0492A50A" w14:textId="77777777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INP8.9</w:t>
            </w:r>
          </w:p>
        </w:tc>
        <w:tc>
          <w:tcPr>
            <w:tcW w:w="359" w:type="pct"/>
          </w:tcPr>
          <w:p w14:paraId="08D212F4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7E2DD575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3F62D9E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4E4E11B7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240A660F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3DFA195A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3EAB6B9C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14:paraId="514C1850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6F4D8A54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0CC0AD7B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56CC0FFD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5807FD99" w14:textId="77777777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pct"/>
          </w:tcPr>
          <w:p w14:paraId="057802AC" w14:textId="19D69467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INP8.9</w:t>
            </w:r>
          </w:p>
        </w:tc>
      </w:tr>
      <w:tr w:rsidR="00A1799F" w:rsidRPr="006F1198" w14:paraId="05C8767D" w14:textId="77777777" w:rsidTr="00A1799F">
        <w:tc>
          <w:tcPr>
            <w:tcW w:w="359" w:type="pct"/>
          </w:tcPr>
          <w:p w14:paraId="13369AA0" w14:textId="77777777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INP8.10</w:t>
            </w:r>
          </w:p>
        </w:tc>
        <w:tc>
          <w:tcPr>
            <w:tcW w:w="359" w:type="pct"/>
          </w:tcPr>
          <w:p w14:paraId="30D6A7D8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35F1DA64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1A540EC3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25C71FEA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3201C03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61DF8E48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58624F4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</w:tcPr>
          <w:p w14:paraId="4E881894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shd w:val="clear" w:color="auto" w:fill="auto"/>
          </w:tcPr>
          <w:p w14:paraId="5623D209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shd w:val="clear" w:color="auto" w:fill="D9D9D9" w:themeFill="background1" w:themeFillShade="D9"/>
          </w:tcPr>
          <w:p w14:paraId="373D8F2B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14:paraId="4FAA2DAD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</w:tcPr>
          <w:p w14:paraId="0CB23C8D" w14:textId="75F08364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5" w:type="pct"/>
          </w:tcPr>
          <w:p w14:paraId="7D0A0E03" w14:textId="4598A9AD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INP8.10</w:t>
            </w:r>
          </w:p>
        </w:tc>
      </w:tr>
      <w:tr w:rsidR="00A1799F" w:rsidRPr="006F1198" w14:paraId="2746F485" w14:textId="77777777" w:rsidTr="00A1799F">
        <w:tc>
          <w:tcPr>
            <w:tcW w:w="359" w:type="pct"/>
            <w:tcBorders>
              <w:bottom w:val="single" w:sz="4" w:space="0" w:color="auto"/>
            </w:tcBorders>
          </w:tcPr>
          <w:p w14:paraId="76765460" w14:textId="77777777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INP8.11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14:paraId="348FE535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F58DF53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5F7C280D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39195DB4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1D2C9A3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5324B899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42CA9B2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71AEEB46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14:paraId="5E84E0E7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14:paraId="2AB4DD27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94F5D5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4C2CDB76" w14:textId="79B7307B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14:paraId="4EA19110" w14:textId="2CC99383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INP8.11</w:t>
            </w:r>
          </w:p>
        </w:tc>
      </w:tr>
      <w:tr w:rsidR="00A1799F" w:rsidRPr="006F1198" w14:paraId="68EB9AC3" w14:textId="77777777" w:rsidTr="00A1799F">
        <w:tc>
          <w:tcPr>
            <w:tcW w:w="359" w:type="pct"/>
            <w:tcBorders>
              <w:bottom w:val="single" w:sz="4" w:space="0" w:color="auto"/>
            </w:tcBorders>
          </w:tcPr>
          <w:p w14:paraId="35B57CAF" w14:textId="17F05B02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INP8.12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14:paraId="0E7D23D6" w14:textId="7AE027DA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71D48F8C" w14:textId="7D601A31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293E0A7" w14:textId="42616E74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7E1E24A1" w14:textId="433F3DF9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65703D02" w14:textId="4FCBC55A" w:rsidR="00A1799F" w:rsidRPr="006F1198" w:rsidRDefault="006F1198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1DE164B3" w14:textId="4B3C1B17" w:rsidR="00A1799F" w:rsidRPr="006F1198" w:rsidRDefault="006F1198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6AE0DAE0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4F39B7E3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14:paraId="74506AAF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14:paraId="4C19B901" w14:textId="55B56F70" w:rsidR="00A1799F" w:rsidRPr="006F1198" w:rsidRDefault="00AF5E91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14:paraId="11DB37E7" w14:textId="68E499A9" w:rsidR="00A1799F" w:rsidRPr="006F1198" w:rsidRDefault="00AF5E91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BB1369" w14:textId="77777777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14:paraId="21FC58E9" w14:textId="02B8D7CC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INP8.12</w:t>
            </w:r>
          </w:p>
        </w:tc>
      </w:tr>
      <w:tr w:rsidR="00A1799F" w:rsidRPr="009A5C39" w14:paraId="078F874B" w14:textId="77777777" w:rsidTr="00A1799F">
        <w:tc>
          <w:tcPr>
            <w:tcW w:w="359" w:type="pct"/>
            <w:tcBorders>
              <w:top w:val="single" w:sz="4" w:space="0" w:color="auto"/>
            </w:tcBorders>
          </w:tcPr>
          <w:p w14:paraId="3ED3CF4F" w14:textId="77777777" w:rsidR="00A1799F" w:rsidRPr="006F1198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</w:tcPr>
          <w:p w14:paraId="5EC4D753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40856BE3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INP8.2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5988AA0C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INP8.3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6AF06C3E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INP8.4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24757738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INP8.5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496B5A03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INP8.6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3669078C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INP8.7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76535342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INP8.8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75ADFD2A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INP8.9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2ED62D91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INP8.10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699EF082" w14:textId="77777777" w:rsidR="00A1799F" w:rsidRPr="006F1198" w:rsidRDefault="00A1799F" w:rsidP="005F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198">
              <w:rPr>
                <w:rFonts w:ascii="Arial" w:hAnsi="Arial" w:cs="Arial"/>
                <w:sz w:val="20"/>
                <w:szCs w:val="20"/>
              </w:rPr>
              <w:t>INP8.11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4C652F2F" w14:textId="474E660B" w:rsidR="00A1799F" w:rsidRPr="006F1198" w:rsidRDefault="0052251D" w:rsidP="005F2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INP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8.12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14:paraId="1D740925" w14:textId="79E474E3" w:rsidR="00A1799F" w:rsidRPr="009A5C39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45FA3A" w14:textId="77777777" w:rsidR="005F21C5" w:rsidRPr="009A5C39" w:rsidRDefault="005F21C5" w:rsidP="005F21C5">
      <w:pPr>
        <w:rPr>
          <w:rFonts w:ascii="Arial" w:hAnsi="Arial" w:cs="Arial"/>
          <w:sz w:val="20"/>
          <w:szCs w:val="20"/>
        </w:rPr>
      </w:pPr>
    </w:p>
    <w:p w14:paraId="374CBC44" w14:textId="77777777" w:rsidR="004E2AE1" w:rsidRPr="009A5C39" w:rsidRDefault="004E2AE1" w:rsidP="005F21C5">
      <w:pPr>
        <w:rPr>
          <w:rFonts w:ascii="Arial" w:hAnsi="Arial" w:cs="Arial"/>
          <w:sz w:val="20"/>
          <w:szCs w:val="20"/>
        </w:rPr>
      </w:pPr>
    </w:p>
    <w:p w14:paraId="6E258050" w14:textId="77777777" w:rsidR="005F21C5" w:rsidRPr="009A5C39" w:rsidRDefault="005F21C5" w:rsidP="005F21C5">
      <w:p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Legenda:</w:t>
      </w:r>
    </w:p>
    <w:p w14:paraId="2FB86A29" w14:textId="77777777" w:rsidR="005F21C5" w:rsidRPr="009A5C39" w:rsidRDefault="005F21C5" w:rsidP="005F21C5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egenda možnih kombinacij intervencij"/>
        <w:tblDescription w:val="N - ni mogoča, prazen prostor - je mogoča"/>
      </w:tblPr>
      <w:tblGrid>
        <w:gridCol w:w="362"/>
        <w:gridCol w:w="2523"/>
        <w:gridCol w:w="332"/>
        <w:gridCol w:w="2523"/>
        <w:gridCol w:w="456"/>
        <w:gridCol w:w="9384"/>
      </w:tblGrid>
      <w:tr w:rsidR="005F21C5" w:rsidRPr="009A5C39" w14:paraId="776980CB" w14:textId="77777777" w:rsidTr="009F0C11">
        <w:trPr>
          <w:trHeight w:val="340"/>
          <w:tblHeader/>
        </w:trPr>
        <w:tc>
          <w:tcPr>
            <w:tcW w:w="362" w:type="dxa"/>
            <w:vAlign w:val="center"/>
          </w:tcPr>
          <w:p w14:paraId="50CD6C5A" w14:textId="77777777" w:rsidR="005F21C5" w:rsidRPr="009A5C39" w:rsidRDefault="005F21C5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523" w:type="dxa"/>
            <w:tcBorders>
              <w:right w:val="single" w:sz="4" w:space="0" w:color="auto"/>
            </w:tcBorders>
            <w:vAlign w:val="center"/>
          </w:tcPr>
          <w:p w14:paraId="73C2A124" w14:textId="77777777" w:rsidR="005F21C5" w:rsidRPr="009A5C39" w:rsidRDefault="005F21C5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Kombinacija ni mogoča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EA3A" w14:textId="77777777" w:rsidR="005F21C5" w:rsidRPr="009A5C39" w:rsidRDefault="005F21C5" w:rsidP="005F21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1BEAE398" w14:textId="77777777" w:rsidR="005F21C5" w:rsidRDefault="005F21C5" w:rsidP="005F21C5">
            <w:pPr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Kombinacija je mogoča</w:t>
            </w:r>
          </w:p>
          <w:p w14:paraId="60A26831" w14:textId="1933CABB" w:rsidR="00A1799F" w:rsidRPr="009A5C39" w:rsidRDefault="00A1799F" w:rsidP="005F21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518417AF" w14:textId="77777777" w:rsidR="005F21C5" w:rsidRPr="009A5C39" w:rsidRDefault="005F21C5" w:rsidP="005F21C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384" w:type="dxa"/>
            <w:vAlign w:val="center"/>
          </w:tcPr>
          <w:p w14:paraId="538D8664" w14:textId="3906EC86" w:rsidR="005F21C5" w:rsidRPr="00A1799F" w:rsidRDefault="005F21C5" w:rsidP="00AF5E9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57EDD1D" w14:textId="77777777" w:rsidR="005F21C5" w:rsidRPr="009A5C39" w:rsidRDefault="005F21C5" w:rsidP="005F21C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EF574A2" w14:textId="224488D3" w:rsidR="005F21C5" w:rsidRPr="009A5C39" w:rsidRDefault="00ED63FD" w:rsidP="005F21C5">
      <w:p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 xml:space="preserve">Upravičenci lahko poleg shem SOPO, ki se nanašajo na površino, istočasno izvajajo tudi del SOPO sheme </w:t>
      </w:r>
      <w:r w:rsidR="005F21C5" w:rsidRPr="009A5C39">
        <w:rPr>
          <w:rFonts w:ascii="Arial" w:hAnsi="Arial" w:cs="Arial"/>
          <w:sz w:val="20"/>
          <w:szCs w:val="20"/>
        </w:rPr>
        <w:t>INP 8.4 , ki je vezana na živali - krmni dodatki za zmanjšanje TGP.</w:t>
      </w:r>
    </w:p>
    <w:p w14:paraId="79882F2F" w14:textId="77777777" w:rsidR="005F21C5" w:rsidRPr="009A5C39" w:rsidRDefault="005F21C5" w:rsidP="005F21C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78871116" w14:textId="77777777" w:rsidR="005F21C5" w:rsidRPr="009A5C39" w:rsidRDefault="005F21C5" w:rsidP="005F21C5">
      <w:p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Sheme SOPO se lahko kombinira tudi z intervencijami:</w:t>
      </w:r>
    </w:p>
    <w:p w14:paraId="73C91E2B" w14:textId="77777777" w:rsidR="006F1198" w:rsidRDefault="005F21C5" w:rsidP="006F1198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Plačilo za naravne ali druge omejitve;</w:t>
      </w:r>
    </w:p>
    <w:p w14:paraId="62D8D0CF" w14:textId="205E059B" w:rsidR="005F21C5" w:rsidRPr="006F1198" w:rsidRDefault="006F1198" w:rsidP="006F1198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6F1198">
        <w:rPr>
          <w:rFonts w:ascii="Arial" w:hAnsi="Arial" w:cs="Arial"/>
          <w:sz w:val="20"/>
          <w:szCs w:val="20"/>
        </w:rPr>
        <w:t>abitatnih tipov in vrst na območjih Natura 2000</w:t>
      </w:r>
      <w:r>
        <w:rPr>
          <w:rFonts w:ascii="Arial" w:hAnsi="Arial" w:cs="Arial"/>
          <w:sz w:val="20"/>
          <w:szCs w:val="20"/>
        </w:rPr>
        <w:t>;</w:t>
      </w:r>
    </w:p>
    <w:p w14:paraId="32CF7123" w14:textId="77777777" w:rsidR="005F21C5" w:rsidRPr="009A5C39" w:rsidRDefault="005F21C5" w:rsidP="005F21C5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Biotično varstvo rastlin;</w:t>
      </w:r>
    </w:p>
    <w:p w14:paraId="5B3420AF" w14:textId="77777777" w:rsidR="005F21C5" w:rsidRPr="009A5C39" w:rsidRDefault="005F21C5" w:rsidP="005F21C5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Izvajanje izbranih ukrepov na zavarovanih območjih;</w:t>
      </w:r>
    </w:p>
    <w:p w14:paraId="79D6B2A9" w14:textId="5FA99DC0" w:rsidR="005F21C5" w:rsidRDefault="00EC0DA4" w:rsidP="005F21C5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Dobrobit živali</w:t>
      </w:r>
    </w:p>
    <w:p w14:paraId="3E2D54F2" w14:textId="6C20AC04" w:rsidR="007B3BC2" w:rsidRPr="009A5C39" w:rsidRDefault="007B3BC2" w:rsidP="0032235E">
      <w:pPr>
        <w:pStyle w:val="RSnatevanje"/>
        <w:numPr>
          <w:ilvl w:val="0"/>
          <w:numId w:val="0"/>
        </w:num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egenda intervencij"/>
      </w:tblPr>
      <w:tblGrid>
        <w:gridCol w:w="8175"/>
        <w:gridCol w:w="8176"/>
      </w:tblGrid>
      <w:tr w:rsidR="007B3BC2" w:rsidRPr="009A5C39" w14:paraId="2A4EDCB0" w14:textId="77777777" w:rsidTr="009F0C11">
        <w:trPr>
          <w:tblHeader/>
        </w:trPr>
        <w:tc>
          <w:tcPr>
            <w:tcW w:w="2500" w:type="pct"/>
          </w:tcPr>
          <w:p w14:paraId="5DC6618F" w14:textId="50E5953B" w:rsidR="007B3BC2" w:rsidRPr="009A5C39" w:rsidRDefault="007B3BC2" w:rsidP="007B3BC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 xml:space="preserve">INP8.1 Ekstenzivno travinje </w:t>
            </w:r>
          </w:p>
          <w:p w14:paraId="1E999739" w14:textId="1B060474" w:rsidR="007B3BC2" w:rsidRPr="009A5C39" w:rsidRDefault="007B3BC2" w:rsidP="007B3BC2">
            <w:pPr>
              <w:pStyle w:val="Text2"/>
              <w:spacing w:after="0"/>
              <w:ind w:left="0"/>
              <w:rPr>
                <w:rFonts w:cs="Arial"/>
                <w:szCs w:val="20"/>
              </w:rPr>
            </w:pPr>
            <w:r w:rsidRPr="009A5C39">
              <w:rPr>
                <w:rFonts w:cs="Arial"/>
                <w:szCs w:val="20"/>
              </w:rPr>
              <w:t>INP8.2 Tradicionalna raba travinja</w:t>
            </w:r>
          </w:p>
          <w:p w14:paraId="054B2B3F" w14:textId="324EFB28" w:rsidR="007B3BC2" w:rsidRPr="009A5C39" w:rsidRDefault="007B3BC2" w:rsidP="007B3B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 xml:space="preserve">INP8.3 Gnojenje z organskimi gnojili z majhnimi izpusti v zrak  </w:t>
            </w:r>
          </w:p>
          <w:p w14:paraId="2FC6B294" w14:textId="01B5B0DF" w:rsidR="007B3BC2" w:rsidRPr="009A5C39" w:rsidRDefault="007B3BC2" w:rsidP="007B3B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INP8.4 Dodatki za zmanjšanje emisij amonijaka in TGP</w:t>
            </w:r>
          </w:p>
          <w:p w14:paraId="74BDB56C" w14:textId="503AE6C7" w:rsidR="007B3BC2" w:rsidRPr="009A5C39" w:rsidRDefault="007B3BC2" w:rsidP="007B3BC2">
            <w:pPr>
              <w:pStyle w:val="Text2"/>
              <w:spacing w:after="0"/>
              <w:ind w:left="0"/>
              <w:rPr>
                <w:rFonts w:cs="Arial"/>
                <w:szCs w:val="20"/>
              </w:rPr>
            </w:pPr>
            <w:r w:rsidRPr="009A5C39">
              <w:rPr>
                <w:rFonts w:cs="Arial"/>
                <w:szCs w:val="20"/>
              </w:rPr>
              <w:t>INP8.5 Naknadni posevki in podsevki</w:t>
            </w:r>
          </w:p>
          <w:p w14:paraId="2CE5F263" w14:textId="7EB4309D" w:rsidR="007B3BC2" w:rsidRPr="009A5C39" w:rsidRDefault="007B3BC2" w:rsidP="007B3BC2">
            <w:pPr>
              <w:pStyle w:val="Text2"/>
              <w:spacing w:after="0"/>
              <w:ind w:left="0"/>
              <w:rPr>
                <w:rFonts w:cs="Arial"/>
                <w:szCs w:val="20"/>
              </w:rPr>
            </w:pPr>
            <w:r w:rsidRPr="009A5C39">
              <w:rPr>
                <w:rFonts w:cs="Arial"/>
                <w:szCs w:val="20"/>
              </w:rPr>
              <w:t>INP8.6</w:t>
            </w:r>
            <w:r w:rsidR="00C60374" w:rsidRPr="009A5C39">
              <w:rPr>
                <w:rFonts w:cs="Arial"/>
                <w:szCs w:val="20"/>
              </w:rPr>
              <w:t xml:space="preserve"> Ozelenitev ornih površin prek</w:t>
            </w:r>
            <w:r w:rsidRPr="009A5C39">
              <w:rPr>
                <w:rFonts w:cs="Arial"/>
                <w:szCs w:val="20"/>
              </w:rPr>
              <w:t xml:space="preserve"> zime</w:t>
            </w:r>
          </w:p>
          <w:p w14:paraId="5A67A42B" w14:textId="77777777" w:rsidR="007B3BC2" w:rsidRPr="009A5C39" w:rsidRDefault="007B3BC2" w:rsidP="005F21C5">
            <w:pPr>
              <w:pStyle w:val="RSnatevanje"/>
              <w:numPr>
                <w:ilvl w:val="0"/>
                <w:numId w:val="0"/>
              </w:num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40ABC6C0" w14:textId="70DF1599" w:rsidR="007B3BC2" w:rsidRPr="009A5C39" w:rsidRDefault="007B3BC2" w:rsidP="007B3BC2">
            <w:pPr>
              <w:pStyle w:val="Text2"/>
              <w:spacing w:after="0"/>
              <w:ind w:left="0"/>
              <w:rPr>
                <w:rFonts w:cs="Arial"/>
                <w:szCs w:val="20"/>
              </w:rPr>
            </w:pPr>
            <w:r w:rsidRPr="009A5C39">
              <w:rPr>
                <w:rFonts w:cs="Arial"/>
                <w:szCs w:val="20"/>
              </w:rPr>
              <w:t xml:space="preserve">INP8.7 </w:t>
            </w:r>
            <w:proofErr w:type="spellStart"/>
            <w:r w:rsidRPr="009A5C39">
              <w:rPr>
                <w:rFonts w:cs="Arial"/>
                <w:szCs w:val="20"/>
              </w:rPr>
              <w:t>Konzervirajoča</w:t>
            </w:r>
            <w:proofErr w:type="spellEnd"/>
            <w:r w:rsidRPr="009A5C39">
              <w:rPr>
                <w:rFonts w:cs="Arial"/>
                <w:szCs w:val="20"/>
              </w:rPr>
              <w:t xml:space="preserve"> obdelava tal</w:t>
            </w:r>
          </w:p>
          <w:p w14:paraId="18F47E88" w14:textId="394C8E69" w:rsidR="007B3BC2" w:rsidRPr="009A5C39" w:rsidRDefault="009A5C39" w:rsidP="007B3BC2">
            <w:pPr>
              <w:pStyle w:val="Text2"/>
              <w:spacing w:after="0"/>
              <w:ind w:left="0"/>
              <w:rPr>
                <w:rFonts w:cs="Arial"/>
                <w:color w:val="4D5156"/>
                <w:szCs w:val="20"/>
                <w:shd w:val="clear" w:color="auto" w:fill="FFFFFF"/>
              </w:rPr>
            </w:pPr>
            <w:r w:rsidRPr="009A5C39">
              <w:rPr>
                <w:rFonts w:cs="Arial"/>
                <w:szCs w:val="20"/>
              </w:rPr>
              <w:t>INP8.8</w:t>
            </w:r>
            <w:r w:rsidR="007B3BC2" w:rsidRPr="009A5C39">
              <w:rPr>
                <w:rFonts w:cs="Arial"/>
                <w:szCs w:val="20"/>
              </w:rPr>
              <w:t>Zaplate golih tal za poljskega škrjanca</w:t>
            </w:r>
            <w:r w:rsidR="007B3BC2" w:rsidRPr="009A5C39">
              <w:rPr>
                <w:rFonts w:cs="Arial"/>
                <w:szCs w:val="20"/>
                <w:shd w:val="clear" w:color="auto" w:fill="FFFFFF"/>
              </w:rPr>
              <w:t xml:space="preserve"> </w:t>
            </w:r>
          </w:p>
          <w:p w14:paraId="76A6E585" w14:textId="4900277D" w:rsidR="007B3BC2" w:rsidRPr="009A5C39" w:rsidRDefault="007B3BC2" w:rsidP="007B3BC2">
            <w:pPr>
              <w:pStyle w:val="Text2"/>
              <w:spacing w:after="0"/>
              <w:ind w:left="0"/>
              <w:rPr>
                <w:rFonts w:cs="Arial"/>
                <w:szCs w:val="20"/>
              </w:rPr>
            </w:pPr>
            <w:r w:rsidRPr="009A5C39">
              <w:rPr>
                <w:rFonts w:cs="Arial"/>
                <w:szCs w:val="20"/>
              </w:rPr>
              <w:t>INP8.9 Varstvo gnezd pribe (</w:t>
            </w:r>
            <w:proofErr w:type="spellStart"/>
            <w:r w:rsidRPr="009A5C39">
              <w:rPr>
                <w:rFonts w:cs="Arial"/>
                <w:i/>
                <w:szCs w:val="20"/>
              </w:rPr>
              <w:t>Vanellus</w:t>
            </w:r>
            <w:proofErr w:type="spellEnd"/>
            <w:r w:rsidRPr="009A5C39">
              <w:rPr>
                <w:rFonts w:cs="Arial"/>
                <w:i/>
                <w:szCs w:val="20"/>
              </w:rPr>
              <w:t xml:space="preserve"> </w:t>
            </w:r>
            <w:proofErr w:type="spellStart"/>
            <w:r w:rsidRPr="009A5C39">
              <w:rPr>
                <w:rFonts w:cs="Arial"/>
                <w:i/>
                <w:szCs w:val="20"/>
              </w:rPr>
              <w:t>vanellus</w:t>
            </w:r>
            <w:proofErr w:type="spellEnd"/>
            <w:r w:rsidRPr="009A5C39">
              <w:rPr>
                <w:rFonts w:cs="Arial"/>
                <w:i/>
                <w:szCs w:val="20"/>
              </w:rPr>
              <w:t>)</w:t>
            </w:r>
            <w:r w:rsidRPr="009A5C39">
              <w:rPr>
                <w:rFonts w:cs="Arial"/>
                <w:szCs w:val="20"/>
              </w:rPr>
              <w:t xml:space="preserve"> </w:t>
            </w:r>
          </w:p>
          <w:p w14:paraId="7BC00F68" w14:textId="25F7BBFB" w:rsidR="007B3BC2" w:rsidRPr="009A5C39" w:rsidRDefault="007B3BC2" w:rsidP="007B3BC2">
            <w:pPr>
              <w:pStyle w:val="Text2"/>
              <w:spacing w:after="0"/>
              <w:ind w:left="0"/>
              <w:rPr>
                <w:rFonts w:cs="Arial"/>
                <w:szCs w:val="20"/>
              </w:rPr>
            </w:pPr>
            <w:r w:rsidRPr="009A5C39">
              <w:rPr>
                <w:rFonts w:cs="Arial"/>
                <w:szCs w:val="20"/>
              </w:rPr>
              <w:t>INP8.0 Uporaba le organskih gnojil za zagotavljanje dušika v trajnih nasadih</w:t>
            </w:r>
          </w:p>
          <w:p w14:paraId="121BFECC" w14:textId="00076606" w:rsidR="007B3BC2" w:rsidRDefault="007B3BC2" w:rsidP="007B3BC2">
            <w:pPr>
              <w:pStyle w:val="Text2"/>
              <w:spacing w:after="0"/>
              <w:ind w:left="0"/>
              <w:rPr>
                <w:rFonts w:cs="Arial"/>
                <w:szCs w:val="20"/>
              </w:rPr>
            </w:pPr>
            <w:r w:rsidRPr="009A5C39">
              <w:rPr>
                <w:rFonts w:cs="Arial"/>
                <w:szCs w:val="20"/>
              </w:rPr>
              <w:t>INP8.11 Ohranjanje bio</w:t>
            </w:r>
            <w:r w:rsidR="00227947">
              <w:rPr>
                <w:rFonts w:cs="Arial"/>
                <w:szCs w:val="20"/>
              </w:rPr>
              <w:t xml:space="preserve">tske raznovrstnosti </w:t>
            </w:r>
            <w:r w:rsidRPr="009A5C39">
              <w:rPr>
                <w:rFonts w:cs="Arial"/>
                <w:szCs w:val="20"/>
              </w:rPr>
              <w:t>v trajnih nasadih</w:t>
            </w:r>
          </w:p>
          <w:p w14:paraId="36E1A928" w14:textId="75F47EAC" w:rsidR="008D50BC" w:rsidRPr="009A5C39" w:rsidRDefault="008D50BC" w:rsidP="007B3BC2">
            <w:pPr>
              <w:pStyle w:val="Text2"/>
              <w:spacing w:after="0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INP 8.12 Neproizvodne površine in elementi</w:t>
            </w:r>
          </w:p>
          <w:p w14:paraId="5511E36E" w14:textId="09CC5AC1" w:rsidR="007B3BC2" w:rsidRPr="009A5C39" w:rsidRDefault="007B3BC2" w:rsidP="009A5C39">
            <w:pPr>
              <w:pStyle w:val="RSnatevanje"/>
              <w:numPr>
                <w:ilvl w:val="0"/>
                <w:numId w:val="0"/>
              </w:num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8CA32C" w14:textId="13E377D8" w:rsidR="009E7E7B" w:rsidRPr="009A5C39" w:rsidRDefault="009E7E7B" w:rsidP="00D44391">
      <w:pPr>
        <w:rPr>
          <w:rFonts w:ascii="Arial" w:hAnsi="Arial" w:cs="Arial"/>
          <w:b/>
          <w:sz w:val="20"/>
          <w:szCs w:val="20"/>
        </w:rPr>
      </w:pPr>
    </w:p>
    <w:p w14:paraId="187949A6" w14:textId="77777777" w:rsidR="009E7E7B" w:rsidRPr="009A5C39" w:rsidRDefault="009E7E7B">
      <w:pPr>
        <w:rPr>
          <w:rFonts w:ascii="Arial" w:hAnsi="Arial" w:cs="Arial"/>
          <w:b/>
          <w:sz w:val="20"/>
          <w:szCs w:val="20"/>
        </w:rPr>
      </w:pPr>
      <w:r w:rsidRPr="009A5C39">
        <w:rPr>
          <w:rFonts w:ascii="Arial" w:hAnsi="Arial" w:cs="Arial"/>
          <w:b/>
          <w:sz w:val="20"/>
          <w:szCs w:val="20"/>
        </w:rPr>
        <w:br w:type="page"/>
      </w:r>
    </w:p>
    <w:p w14:paraId="0634E53F" w14:textId="1A278914" w:rsidR="005F21C5" w:rsidRPr="009A5C39" w:rsidRDefault="005F21C5" w:rsidP="005F21C5">
      <w:pPr>
        <w:rPr>
          <w:rFonts w:ascii="Arial" w:hAnsi="Arial" w:cs="Arial"/>
          <w:b/>
          <w:sz w:val="20"/>
          <w:szCs w:val="20"/>
        </w:rPr>
      </w:pPr>
      <w:r w:rsidRPr="009A5C39">
        <w:rPr>
          <w:rFonts w:ascii="Arial" w:hAnsi="Arial" w:cs="Arial"/>
          <w:b/>
          <w:sz w:val="20"/>
          <w:szCs w:val="20"/>
        </w:rPr>
        <w:lastRenderedPageBreak/>
        <w:t xml:space="preserve">KOMBINACIJE </w:t>
      </w:r>
      <w:r w:rsidR="007B3BC2" w:rsidRPr="009A5C39">
        <w:rPr>
          <w:rFonts w:ascii="Arial" w:hAnsi="Arial" w:cs="Arial"/>
          <w:b/>
          <w:sz w:val="20"/>
          <w:szCs w:val="20"/>
        </w:rPr>
        <w:t>SHEME</w:t>
      </w:r>
      <w:r w:rsidR="00353EE0" w:rsidRPr="009A5C39">
        <w:rPr>
          <w:rFonts w:ascii="Arial" w:hAnsi="Arial" w:cs="Arial"/>
          <w:b/>
          <w:sz w:val="20"/>
          <w:szCs w:val="20"/>
        </w:rPr>
        <w:t xml:space="preserve"> SOPO</w:t>
      </w:r>
      <w:r w:rsidRPr="009A5C39">
        <w:rPr>
          <w:rFonts w:ascii="Arial" w:hAnsi="Arial" w:cs="Arial"/>
          <w:b/>
          <w:sz w:val="20"/>
          <w:szCs w:val="20"/>
        </w:rPr>
        <w:t xml:space="preserve"> IN </w:t>
      </w:r>
      <w:r w:rsidR="007B3BC2" w:rsidRPr="009A5C39">
        <w:rPr>
          <w:rFonts w:ascii="Arial" w:hAnsi="Arial" w:cs="Arial"/>
          <w:b/>
          <w:sz w:val="20"/>
          <w:szCs w:val="20"/>
        </w:rPr>
        <w:t xml:space="preserve">INTERVENCIJ </w:t>
      </w:r>
      <w:r w:rsidRPr="009A5C39">
        <w:rPr>
          <w:rFonts w:ascii="Arial" w:hAnsi="Arial" w:cs="Arial"/>
          <w:b/>
          <w:sz w:val="20"/>
          <w:szCs w:val="20"/>
        </w:rPr>
        <w:t>KOPOP NA ISTI POVRŠINI</w:t>
      </w:r>
    </w:p>
    <w:p w14:paraId="364B445B" w14:textId="77777777" w:rsidR="005F21C5" w:rsidRPr="009A5C39" w:rsidRDefault="005F21C5" w:rsidP="005F21C5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  <w:tblCaption w:val="Kombinacije sheme SOPO in intervencij KOPOP na isti površini"/>
      </w:tblPr>
      <w:tblGrid>
        <w:gridCol w:w="1230"/>
        <w:gridCol w:w="1122"/>
        <w:gridCol w:w="1266"/>
        <w:gridCol w:w="1122"/>
        <w:gridCol w:w="1266"/>
        <w:gridCol w:w="1125"/>
        <w:gridCol w:w="1265"/>
        <w:gridCol w:w="1124"/>
        <w:gridCol w:w="1124"/>
        <w:gridCol w:w="984"/>
        <w:gridCol w:w="1121"/>
        <w:gridCol w:w="984"/>
        <w:gridCol w:w="1304"/>
        <w:gridCol w:w="1304"/>
      </w:tblGrid>
      <w:tr w:rsidR="00A1799F" w:rsidRPr="009A5C39" w14:paraId="7FF90C88" w14:textId="77777777" w:rsidTr="00A1799F">
        <w:trPr>
          <w:tblHeader/>
        </w:trPr>
        <w:tc>
          <w:tcPr>
            <w:tcW w:w="376" w:type="pct"/>
            <w:vAlign w:val="center"/>
          </w:tcPr>
          <w:p w14:paraId="0B527065" w14:textId="77777777" w:rsidR="00A1799F" w:rsidRPr="009A5C39" w:rsidRDefault="00A1799F" w:rsidP="009E7E7B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74AE7D53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INP8.1</w:t>
            </w:r>
          </w:p>
        </w:tc>
        <w:tc>
          <w:tcPr>
            <w:tcW w:w="387" w:type="pct"/>
            <w:vAlign w:val="center"/>
          </w:tcPr>
          <w:p w14:paraId="650AC08D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INP8.2</w:t>
            </w:r>
          </w:p>
        </w:tc>
        <w:tc>
          <w:tcPr>
            <w:tcW w:w="343" w:type="pct"/>
            <w:vAlign w:val="center"/>
          </w:tcPr>
          <w:p w14:paraId="6889D489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INP8.3</w:t>
            </w:r>
          </w:p>
        </w:tc>
        <w:tc>
          <w:tcPr>
            <w:tcW w:w="387" w:type="pct"/>
            <w:vAlign w:val="center"/>
          </w:tcPr>
          <w:p w14:paraId="0AAB7A84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INP8.4</w:t>
            </w:r>
          </w:p>
        </w:tc>
        <w:tc>
          <w:tcPr>
            <w:tcW w:w="344" w:type="pct"/>
            <w:vAlign w:val="center"/>
          </w:tcPr>
          <w:p w14:paraId="6F87DF42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INP8.5</w:t>
            </w:r>
          </w:p>
        </w:tc>
        <w:tc>
          <w:tcPr>
            <w:tcW w:w="387" w:type="pct"/>
            <w:vAlign w:val="center"/>
          </w:tcPr>
          <w:p w14:paraId="4A8CE7DA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INP8.6</w:t>
            </w:r>
          </w:p>
        </w:tc>
        <w:tc>
          <w:tcPr>
            <w:tcW w:w="344" w:type="pct"/>
            <w:vAlign w:val="center"/>
          </w:tcPr>
          <w:p w14:paraId="1AA78039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INP8.7</w:t>
            </w:r>
          </w:p>
        </w:tc>
        <w:tc>
          <w:tcPr>
            <w:tcW w:w="344" w:type="pct"/>
            <w:vAlign w:val="center"/>
          </w:tcPr>
          <w:p w14:paraId="26EEBF02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INP8.8</w:t>
            </w:r>
          </w:p>
        </w:tc>
        <w:tc>
          <w:tcPr>
            <w:tcW w:w="301" w:type="pct"/>
            <w:vAlign w:val="center"/>
          </w:tcPr>
          <w:p w14:paraId="30228153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INP8.9</w:t>
            </w:r>
          </w:p>
        </w:tc>
        <w:tc>
          <w:tcPr>
            <w:tcW w:w="343" w:type="pct"/>
            <w:vAlign w:val="center"/>
          </w:tcPr>
          <w:p w14:paraId="36C81F93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INP8.10</w:t>
            </w:r>
          </w:p>
        </w:tc>
        <w:tc>
          <w:tcPr>
            <w:tcW w:w="301" w:type="pct"/>
            <w:vAlign w:val="center"/>
          </w:tcPr>
          <w:p w14:paraId="36701CC0" w14:textId="2202BDE9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INP8.11</w:t>
            </w:r>
          </w:p>
        </w:tc>
        <w:tc>
          <w:tcPr>
            <w:tcW w:w="399" w:type="pct"/>
          </w:tcPr>
          <w:p w14:paraId="47917ADA" w14:textId="6EFBA874" w:rsidR="00A1799F" w:rsidRPr="006F1198" w:rsidRDefault="00A1799F" w:rsidP="009E7E7B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INP 8.12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0B636A7E" w14:textId="044E369B" w:rsidR="00A1799F" w:rsidRPr="009A5C39" w:rsidRDefault="00A1799F" w:rsidP="009E7E7B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799F" w:rsidRPr="009A5C39" w14:paraId="03A13236" w14:textId="77777777" w:rsidTr="00A1799F">
        <w:tc>
          <w:tcPr>
            <w:tcW w:w="376" w:type="pct"/>
            <w:vAlign w:val="center"/>
          </w:tcPr>
          <w:p w14:paraId="1062B66B" w14:textId="77777777" w:rsidR="00A1799F" w:rsidRPr="009A5C39" w:rsidRDefault="00A1799F" w:rsidP="009E7E7B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NV.1</w:t>
            </w:r>
          </w:p>
        </w:tc>
        <w:tc>
          <w:tcPr>
            <w:tcW w:w="343" w:type="pct"/>
            <w:vAlign w:val="center"/>
          </w:tcPr>
          <w:p w14:paraId="35FCE7D6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4256C2BA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15792613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63B66BD6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6853CEC6" w14:textId="3223C1E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7230808E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49C0C6BD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039523F2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0B90A1E1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469EF999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5BDA39A6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</w:tcPr>
          <w:p w14:paraId="591C3766" w14:textId="70CF8F53" w:rsidR="00A1799F" w:rsidRPr="006F1198" w:rsidRDefault="00B62022" w:rsidP="009E7E7B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399" w:type="pct"/>
            <w:vAlign w:val="center"/>
          </w:tcPr>
          <w:p w14:paraId="53306BB7" w14:textId="3322CCEC" w:rsidR="00A1799F" w:rsidRPr="009A5C39" w:rsidRDefault="00A1799F" w:rsidP="009E7E7B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NV.1</w:t>
            </w:r>
          </w:p>
        </w:tc>
      </w:tr>
      <w:tr w:rsidR="00A1799F" w:rsidRPr="009A5C39" w14:paraId="165664EE" w14:textId="77777777" w:rsidTr="00A1799F">
        <w:tc>
          <w:tcPr>
            <w:tcW w:w="376" w:type="pct"/>
            <w:vAlign w:val="center"/>
          </w:tcPr>
          <w:p w14:paraId="5A0FF637" w14:textId="77777777" w:rsidR="00A1799F" w:rsidRPr="009A5C39" w:rsidRDefault="00A1799F" w:rsidP="009E7E7B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NV.2</w:t>
            </w:r>
          </w:p>
        </w:tc>
        <w:tc>
          <w:tcPr>
            <w:tcW w:w="343" w:type="pct"/>
            <w:vAlign w:val="center"/>
          </w:tcPr>
          <w:p w14:paraId="31658974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1F56E914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6438781C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6564ADD3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626D67D1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1A34B9E9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73CCD238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13A99F7D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6D583CAC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6D1C9083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7BE0DF82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</w:tcPr>
          <w:p w14:paraId="79072B66" w14:textId="52584ED7" w:rsidR="00A1799F" w:rsidRPr="006F1198" w:rsidRDefault="00B62022" w:rsidP="009E7E7B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399" w:type="pct"/>
            <w:vAlign w:val="center"/>
          </w:tcPr>
          <w:p w14:paraId="6E5036E2" w14:textId="2A8630B4" w:rsidR="00A1799F" w:rsidRPr="009A5C39" w:rsidRDefault="00A1799F" w:rsidP="009E7E7B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NV.2</w:t>
            </w:r>
          </w:p>
        </w:tc>
      </w:tr>
      <w:tr w:rsidR="00A1799F" w:rsidRPr="009A5C39" w14:paraId="3ED7A22F" w14:textId="77777777" w:rsidTr="00A1799F">
        <w:trPr>
          <w:trHeight w:val="56"/>
        </w:trPr>
        <w:tc>
          <w:tcPr>
            <w:tcW w:w="376" w:type="pct"/>
            <w:vAlign w:val="center"/>
          </w:tcPr>
          <w:p w14:paraId="0B6AB670" w14:textId="77777777" w:rsidR="00A1799F" w:rsidRPr="009A5C39" w:rsidRDefault="00A1799F" w:rsidP="009E7E7B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NV.3</w:t>
            </w:r>
          </w:p>
        </w:tc>
        <w:tc>
          <w:tcPr>
            <w:tcW w:w="343" w:type="pct"/>
            <w:vAlign w:val="center"/>
          </w:tcPr>
          <w:p w14:paraId="17E58E1A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5C8943C0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18F90175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23B99DC7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22E69E95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045E71F4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36465D7B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447D083B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0BB1A364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38D5F2A5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02CA6A14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</w:tcPr>
          <w:p w14:paraId="0DB85BF8" w14:textId="53E6B8EE" w:rsidR="00A1799F" w:rsidRPr="006F1198" w:rsidRDefault="00B62022" w:rsidP="009E7E7B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399" w:type="pct"/>
            <w:vAlign w:val="center"/>
          </w:tcPr>
          <w:p w14:paraId="7B8F2DA9" w14:textId="2318E93C" w:rsidR="00A1799F" w:rsidRPr="009A5C39" w:rsidRDefault="00A1799F" w:rsidP="009E7E7B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NV.3</w:t>
            </w:r>
          </w:p>
        </w:tc>
      </w:tr>
      <w:tr w:rsidR="00A1799F" w:rsidRPr="009A5C39" w14:paraId="328D2CE1" w14:textId="77777777" w:rsidTr="00A1799F">
        <w:tc>
          <w:tcPr>
            <w:tcW w:w="376" w:type="pct"/>
            <w:vAlign w:val="center"/>
          </w:tcPr>
          <w:p w14:paraId="7175AD3A" w14:textId="77777777" w:rsidR="00A1799F" w:rsidRPr="009A5C39" w:rsidRDefault="00A1799F" w:rsidP="009E7E7B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NV.4</w:t>
            </w:r>
          </w:p>
        </w:tc>
        <w:tc>
          <w:tcPr>
            <w:tcW w:w="343" w:type="pct"/>
            <w:vAlign w:val="center"/>
          </w:tcPr>
          <w:p w14:paraId="4A838733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32E6968E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532A960F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23CB9A70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54F07E1F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29235763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4BDC2890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580CED9C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03045696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587A74F5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6CE5CB3F" w14:textId="77777777" w:rsidR="00A1799F" w:rsidRPr="009A5C39" w:rsidRDefault="00A1799F" w:rsidP="009E7E7B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</w:tcPr>
          <w:p w14:paraId="2C636787" w14:textId="1F0A5FCC" w:rsidR="00A1799F" w:rsidRPr="006F1198" w:rsidRDefault="00B62022" w:rsidP="009E7E7B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399" w:type="pct"/>
            <w:vAlign w:val="center"/>
          </w:tcPr>
          <w:p w14:paraId="618B2812" w14:textId="74AD0345" w:rsidR="00A1799F" w:rsidRPr="009A5C39" w:rsidRDefault="00A1799F" w:rsidP="009E7E7B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NV.4</w:t>
            </w:r>
          </w:p>
        </w:tc>
      </w:tr>
      <w:tr w:rsidR="00A1799F" w:rsidRPr="009A5C39" w14:paraId="6FC68CF6" w14:textId="77777777" w:rsidTr="00813CBE">
        <w:tc>
          <w:tcPr>
            <w:tcW w:w="376" w:type="pct"/>
            <w:vAlign w:val="center"/>
          </w:tcPr>
          <w:p w14:paraId="6CFF949E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NV.5</w:t>
            </w:r>
          </w:p>
        </w:tc>
        <w:tc>
          <w:tcPr>
            <w:tcW w:w="343" w:type="pct"/>
            <w:vAlign w:val="center"/>
          </w:tcPr>
          <w:p w14:paraId="23F56C4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1947DBC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74C8128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3A7C8536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560F484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23558A17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239F5F36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34145FB4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0CA84201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2DF8CA06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3C6B21B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720BB7C2" w14:textId="72FB6005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1FB14C3D" w14:textId="7C876A73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NV.5</w:t>
            </w:r>
          </w:p>
        </w:tc>
      </w:tr>
      <w:tr w:rsidR="00A1799F" w:rsidRPr="009A5C39" w14:paraId="0AE7F7B0" w14:textId="77777777" w:rsidTr="00813CBE">
        <w:tc>
          <w:tcPr>
            <w:tcW w:w="376" w:type="pct"/>
            <w:vAlign w:val="center"/>
          </w:tcPr>
          <w:p w14:paraId="2F1A9A2D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NV.6</w:t>
            </w:r>
          </w:p>
        </w:tc>
        <w:tc>
          <w:tcPr>
            <w:tcW w:w="343" w:type="pct"/>
            <w:vAlign w:val="center"/>
          </w:tcPr>
          <w:p w14:paraId="2A997DE6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5D7FBA51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081BA67F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27CF0D49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4D3D775F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4A1946C9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46BD6D9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6C228BF4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045FF5C6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7064503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53666363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14:paraId="70BFB118" w14:textId="309F959B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00CE7194" w14:textId="46958297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NV.6</w:t>
            </w:r>
          </w:p>
        </w:tc>
      </w:tr>
      <w:tr w:rsidR="00A1799F" w:rsidRPr="009A5C39" w14:paraId="3988B59C" w14:textId="77777777" w:rsidTr="00813CBE">
        <w:tc>
          <w:tcPr>
            <w:tcW w:w="376" w:type="pct"/>
            <w:vAlign w:val="center"/>
          </w:tcPr>
          <w:p w14:paraId="0015C1E8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NV.7</w:t>
            </w:r>
          </w:p>
        </w:tc>
        <w:tc>
          <w:tcPr>
            <w:tcW w:w="343" w:type="pct"/>
            <w:vAlign w:val="center"/>
          </w:tcPr>
          <w:p w14:paraId="5DBC8B47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25380883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71AB4DB2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53D0AA23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071BDFF4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536B41F2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54CDC47E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74F7FEF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68FD7131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5DEC63C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50BDAB1B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14:paraId="025AFC09" w14:textId="753B2376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71C1F95F" w14:textId="04F9E88C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NV.7</w:t>
            </w:r>
          </w:p>
        </w:tc>
      </w:tr>
      <w:tr w:rsidR="00A1799F" w:rsidRPr="009A5C39" w14:paraId="10246B95" w14:textId="77777777" w:rsidTr="00813CBE">
        <w:tc>
          <w:tcPr>
            <w:tcW w:w="376" w:type="pct"/>
            <w:vAlign w:val="center"/>
          </w:tcPr>
          <w:p w14:paraId="4CAC0480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NV.8-S</w:t>
            </w:r>
          </w:p>
        </w:tc>
        <w:tc>
          <w:tcPr>
            <w:tcW w:w="343" w:type="pct"/>
            <w:vAlign w:val="center"/>
          </w:tcPr>
          <w:p w14:paraId="7E3592B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684B609B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2EC61591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00362DC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3987C7F2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290E6AC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292330AE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460F5BA0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563AEFD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2E105929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44394100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14:paraId="0C2EE418" w14:textId="78CC62FF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2E29AED2" w14:textId="77838915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NV.8-S</w:t>
            </w:r>
          </w:p>
        </w:tc>
      </w:tr>
      <w:tr w:rsidR="00A1799F" w:rsidRPr="009A5C39" w14:paraId="1B3998AE" w14:textId="77777777" w:rsidTr="00813CBE">
        <w:tc>
          <w:tcPr>
            <w:tcW w:w="376" w:type="pct"/>
            <w:vAlign w:val="center"/>
          </w:tcPr>
          <w:p w14:paraId="603FFCEE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NV.8-V</w:t>
            </w:r>
          </w:p>
        </w:tc>
        <w:tc>
          <w:tcPr>
            <w:tcW w:w="343" w:type="pct"/>
            <w:vAlign w:val="center"/>
          </w:tcPr>
          <w:p w14:paraId="11D73372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07DD4EFF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502C310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4A62A434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4542289F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161D2B6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78173834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2DD413A9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3C02FC1B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598E7D1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4A628B30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14:paraId="26A66D40" w14:textId="53FEB7AA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4B2D12DD" w14:textId="7DF121B1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NV.8-V</w:t>
            </w:r>
          </w:p>
        </w:tc>
      </w:tr>
      <w:tr w:rsidR="00A1799F" w:rsidRPr="009A5C39" w14:paraId="53085557" w14:textId="77777777" w:rsidTr="00813CBE">
        <w:tc>
          <w:tcPr>
            <w:tcW w:w="376" w:type="pct"/>
            <w:vAlign w:val="center"/>
          </w:tcPr>
          <w:p w14:paraId="0BA31060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NV.9</w:t>
            </w:r>
          </w:p>
        </w:tc>
        <w:tc>
          <w:tcPr>
            <w:tcW w:w="343" w:type="pct"/>
            <w:vAlign w:val="center"/>
          </w:tcPr>
          <w:p w14:paraId="09B7D91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6D101341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1CBFA4E5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7F259777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6030ABD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463E0C09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55608B70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73D21D2E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5EB65137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13568D37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7A742F79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14:paraId="503BF05F" w14:textId="6DD8C54E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111AFA7D" w14:textId="59BA0418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NV.9</w:t>
            </w:r>
          </w:p>
        </w:tc>
      </w:tr>
      <w:tr w:rsidR="00A1799F" w:rsidRPr="009A5C39" w14:paraId="3EABB7F8" w14:textId="77777777" w:rsidTr="00813CBE">
        <w:tc>
          <w:tcPr>
            <w:tcW w:w="376" w:type="pct"/>
            <w:vAlign w:val="center"/>
          </w:tcPr>
          <w:p w14:paraId="01BED2D6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NV.10</w:t>
            </w:r>
          </w:p>
        </w:tc>
        <w:tc>
          <w:tcPr>
            <w:tcW w:w="343" w:type="pct"/>
            <w:vAlign w:val="center"/>
          </w:tcPr>
          <w:p w14:paraId="10AB0242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0B825F65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23925FC3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41708CE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15DAB504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025F234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16D97047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2EB51595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7409D20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37CBAC77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1BA41B30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14:paraId="4BCD55D4" w14:textId="3016254B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67A4F72F" w14:textId="26815CAE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NV.10</w:t>
            </w:r>
          </w:p>
        </w:tc>
      </w:tr>
      <w:tr w:rsidR="00A1799F" w:rsidRPr="009A5C39" w14:paraId="1A274449" w14:textId="77777777" w:rsidTr="00A1799F">
        <w:tc>
          <w:tcPr>
            <w:tcW w:w="376" w:type="pct"/>
            <w:vAlign w:val="center"/>
          </w:tcPr>
          <w:p w14:paraId="5CBD732B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NV.11</w:t>
            </w:r>
          </w:p>
        </w:tc>
        <w:tc>
          <w:tcPr>
            <w:tcW w:w="343" w:type="pct"/>
            <w:vAlign w:val="center"/>
          </w:tcPr>
          <w:p w14:paraId="6AF81CC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4B75B8B1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7E3B3E6E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41D703E3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70BCF41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1BED8514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02171F05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4C0DB29F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448A5342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09A8DF20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2E84816E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</w:tcPr>
          <w:p w14:paraId="20AD47C9" w14:textId="52CC7F69" w:rsidR="00A1799F" w:rsidRPr="006F1198" w:rsidRDefault="00F413BD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62D82C45" w14:textId="1F627EF5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NV.11</w:t>
            </w:r>
          </w:p>
        </w:tc>
      </w:tr>
      <w:tr w:rsidR="00A1799F" w:rsidRPr="009A5C39" w14:paraId="41C1353A" w14:textId="77777777" w:rsidTr="00A1799F">
        <w:tc>
          <w:tcPr>
            <w:tcW w:w="376" w:type="pct"/>
            <w:vAlign w:val="center"/>
          </w:tcPr>
          <w:p w14:paraId="6F73699A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NV.12</w:t>
            </w:r>
          </w:p>
        </w:tc>
        <w:tc>
          <w:tcPr>
            <w:tcW w:w="343" w:type="pct"/>
            <w:vAlign w:val="center"/>
          </w:tcPr>
          <w:p w14:paraId="39A724EB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5C401B7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226AAB1B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7132DC7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47416B4C" w14:textId="4A230254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33BE0BF7" w14:textId="46D1CC83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1CDDD5E7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0563CA3A" w14:textId="7D63E765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6051B53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39A2B86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3289400E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</w:tcPr>
          <w:p w14:paraId="64EA1071" w14:textId="25414F0D" w:rsidR="00A1799F" w:rsidRPr="006F1198" w:rsidRDefault="00B62022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399" w:type="pct"/>
            <w:vAlign w:val="center"/>
          </w:tcPr>
          <w:p w14:paraId="665764C1" w14:textId="32A7A823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NV.12</w:t>
            </w:r>
          </w:p>
        </w:tc>
      </w:tr>
      <w:tr w:rsidR="00A1799F" w:rsidRPr="009A5C39" w14:paraId="3BD10311" w14:textId="77777777" w:rsidTr="00813CBE">
        <w:tc>
          <w:tcPr>
            <w:tcW w:w="376" w:type="pct"/>
            <w:vAlign w:val="center"/>
          </w:tcPr>
          <w:p w14:paraId="18AB0C57" w14:textId="6D32C163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NV.13</w:t>
            </w:r>
          </w:p>
        </w:tc>
        <w:tc>
          <w:tcPr>
            <w:tcW w:w="343" w:type="pct"/>
            <w:vAlign w:val="center"/>
          </w:tcPr>
          <w:p w14:paraId="75053447" w14:textId="6AEF5CC5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63B37D5B" w14:textId="7BC6DD4F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77DCE5BF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7066BA7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300D08AE" w14:textId="172527B2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7F12C8C2" w14:textId="0770A538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0EACBA9B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137F972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20D6EB5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700F5493" w14:textId="077F08C0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172C81CB" w14:textId="2F7F521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5E8003DF" w14:textId="6C97BDDC" w:rsidR="00A1799F" w:rsidRPr="006F1198" w:rsidRDefault="00B62022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2C7C68E6" w14:textId="0285B511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NV.13</w:t>
            </w:r>
          </w:p>
        </w:tc>
      </w:tr>
      <w:tr w:rsidR="00A1799F" w:rsidRPr="009A5C39" w14:paraId="5CBA06B3" w14:textId="77777777" w:rsidTr="00813CBE">
        <w:tc>
          <w:tcPr>
            <w:tcW w:w="376" w:type="pct"/>
            <w:vAlign w:val="center"/>
          </w:tcPr>
          <w:p w14:paraId="2C23C83D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BK.1</w:t>
            </w:r>
          </w:p>
        </w:tc>
        <w:tc>
          <w:tcPr>
            <w:tcW w:w="343" w:type="pct"/>
            <w:vAlign w:val="center"/>
          </w:tcPr>
          <w:p w14:paraId="73C5A1A7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7FD7672B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059DE538" w14:textId="49CA5D13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156F4DEB" w14:textId="7757A68C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6A0CE92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0C59E453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6F99057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5C74753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7AC25D21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0D7BAF21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5CFA4D71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4E3D3B4C" w14:textId="555041D3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22C78EB2" w14:textId="702172C7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BK.1</w:t>
            </w:r>
          </w:p>
        </w:tc>
      </w:tr>
      <w:tr w:rsidR="00A1799F" w:rsidRPr="009A5C39" w14:paraId="4C8250C9" w14:textId="77777777" w:rsidTr="00813CBE">
        <w:tc>
          <w:tcPr>
            <w:tcW w:w="376" w:type="pct"/>
            <w:vAlign w:val="center"/>
          </w:tcPr>
          <w:p w14:paraId="679FD82B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BK,2</w:t>
            </w:r>
          </w:p>
        </w:tc>
        <w:tc>
          <w:tcPr>
            <w:tcW w:w="343" w:type="pct"/>
            <w:vAlign w:val="center"/>
          </w:tcPr>
          <w:p w14:paraId="7A34CCF9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56A8671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1588AAB7" w14:textId="15D28F26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3709E687" w14:textId="789D4B28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11DD9DC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7DFB1290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240429C2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4EC2AC4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1D58E1F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75E25C7B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0802D605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32F01136" w14:textId="02FA29BA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7A2DDCF3" w14:textId="1E18A7F5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BK,2</w:t>
            </w:r>
          </w:p>
        </w:tc>
      </w:tr>
      <w:tr w:rsidR="00A1799F" w:rsidRPr="009A5C39" w14:paraId="064FDC33" w14:textId="77777777" w:rsidTr="00813CBE">
        <w:tc>
          <w:tcPr>
            <w:tcW w:w="376" w:type="pct"/>
            <w:vAlign w:val="center"/>
          </w:tcPr>
          <w:p w14:paraId="3E620842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BK.3</w:t>
            </w:r>
          </w:p>
        </w:tc>
        <w:tc>
          <w:tcPr>
            <w:tcW w:w="343" w:type="pct"/>
            <w:vAlign w:val="center"/>
          </w:tcPr>
          <w:p w14:paraId="51E3B2A1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27489E7C" w14:textId="2BE284CF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27F4C647" w14:textId="2C0DB12C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7467535A" w14:textId="455938F0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3AF5A16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7C3EA4A4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0A3F23D0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334D9C55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43734471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38157B8B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2B314AD4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7448A5AD" w14:textId="521F7187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1CB92868" w14:textId="3ED108BA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BK.3</w:t>
            </w:r>
          </w:p>
        </w:tc>
      </w:tr>
      <w:tr w:rsidR="00A1799F" w:rsidRPr="009A5C39" w14:paraId="43043CD2" w14:textId="77777777" w:rsidTr="00813CBE">
        <w:tc>
          <w:tcPr>
            <w:tcW w:w="376" w:type="pct"/>
            <w:vAlign w:val="center"/>
          </w:tcPr>
          <w:p w14:paraId="40BF4FC4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BK.4</w:t>
            </w:r>
          </w:p>
        </w:tc>
        <w:tc>
          <w:tcPr>
            <w:tcW w:w="343" w:type="pct"/>
            <w:vAlign w:val="center"/>
          </w:tcPr>
          <w:p w14:paraId="2BD47EF6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12177245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28878A50" w14:textId="2452B2C3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72D1D499" w14:textId="0AEA2F53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76D5D63F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04891D43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1B3435E2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3D03EED3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5AEDF8AE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766A17DB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5F2214EF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4A0A6128" w14:textId="1B53214A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7BBDFF9E" w14:textId="2208E372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BK.4</w:t>
            </w:r>
          </w:p>
        </w:tc>
      </w:tr>
      <w:tr w:rsidR="00A1799F" w:rsidRPr="009A5C39" w14:paraId="65A800C6" w14:textId="77777777" w:rsidTr="00813CBE">
        <w:tc>
          <w:tcPr>
            <w:tcW w:w="376" w:type="pct"/>
            <w:vAlign w:val="center"/>
          </w:tcPr>
          <w:p w14:paraId="149E17D6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BK.5</w:t>
            </w:r>
          </w:p>
        </w:tc>
        <w:tc>
          <w:tcPr>
            <w:tcW w:w="343" w:type="pct"/>
            <w:vAlign w:val="center"/>
          </w:tcPr>
          <w:p w14:paraId="10053487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32BCD2F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10F64937" w14:textId="13A0AB26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536383A5" w14:textId="5526385A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2BBE216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3814BC7F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0E901793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48E52829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1A428ADB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05D5C4D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74EDE277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6A47B257" w14:textId="5F30C4CF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16E8378E" w14:textId="0B3E2615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BK.5</w:t>
            </w:r>
          </w:p>
        </w:tc>
      </w:tr>
      <w:tr w:rsidR="00A1799F" w:rsidRPr="009A5C39" w14:paraId="7CDC721B" w14:textId="77777777" w:rsidTr="00813CBE">
        <w:tc>
          <w:tcPr>
            <w:tcW w:w="376" w:type="pct"/>
            <w:vAlign w:val="center"/>
          </w:tcPr>
          <w:p w14:paraId="7932A2FD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BK.6</w:t>
            </w:r>
          </w:p>
        </w:tc>
        <w:tc>
          <w:tcPr>
            <w:tcW w:w="343" w:type="pct"/>
            <w:vAlign w:val="center"/>
          </w:tcPr>
          <w:p w14:paraId="26A3B5CE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718256E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304CEF87" w14:textId="7F934093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128DE197" w14:textId="4F2138C5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681425A2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67F4B880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325701F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4EF3E136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7D13A516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75B14057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2BFE337B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7FDCBBAB" w14:textId="6CFB2A7D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5B76EFDA" w14:textId="5B91B515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BK.6</w:t>
            </w:r>
          </w:p>
        </w:tc>
      </w:tr>
      <w:tr w:rsidR="00A1799F" w:rsidRPr="009A5C39" w14:paraId="76E8EFEB" w14:textId="77777777" w:rsidTr="00813CBE">
        <w:tc>
          <w:tcPr>
            <w:tcW w:w="376" w:type="pct"/>
            <w:vAlign w:val="center"/>
          </w:tcPr>
          <w:p w14:paraId="301275F0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BK.7</w:t>
            </w:r>
          </w:p>
        </w:tc>
        <w:tc>
          <w:tcPr>
            <w:tcW w:w="343" w:type="pct"/>
            <w:vAlign w:val="center"/>
          </w:tcPr>
          <w:p w14:paraId="4F43430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626FC214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7475653C" w14:textId="3E219AB5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56B9A52F" w14:textId="2A38E381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2B02D59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26C9C433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25789C0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1F06F85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6972BB42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7186CB02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5B270B7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142DCA3E" w14:textId="7A99EFD3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323A0545" w14:textId="5218958B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BK.7</w:t>
            </w:r>
          </w:p>
        </w:tc>
      </w:tr>
      <w:tr w:rsidR="00A1799F" w:rsidRPr="009A5C39" w14:paraId="4E82925F" w14:textId="77777777" w:rsidTr="00813CBE">
        <w:tc>
          <w:tcPr>
            <w:tcW w:w="376" w:type="pct"/>
            <w:vAlign w:val="center"/>
          </w:tcPr>
          <w:p w14:paraId="614911FD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BK.8</w:t>
            </w:r>
          </w:p>
        </w:tc>
        <w:tc>
          <w:tcPr>
            <w:tcW w:w="343" w:type="pct"/>
            <w:vAlign w:val="center"/>
          </w:tcPr>
          <w:p w14:paraId="4B440E6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0CEA1436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0B162054" w14:textId="637C85DB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6AE2FFA5" w14:textId="2EE210D9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21764193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50BE55C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30EDA80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28541499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3CA6F551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6C1E060E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56DB3AE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1454B4D6" w14:textId="7E925993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7A7AA7C1" w14:textId="3BB470B5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BK.8</w:t>
            </w:r>
          </w:p>
        </w:tc>
      </w:tr>
      <w:tr w:rsidR="00A1799F" w:rsidRPr="009A5C39" w14:paraId="4C3DDC6B" w14:textId="77777777" w:rsidTr="00813CBE">
        <w:tc>
          <w:tcPr>
            <w:tcW w:w="376" w:type="pct"/>
            <w:vAlign w:val="center"/>
          </w:tcPr>
          <w:p w14:paraId="023618B6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BK.9</w:t>
            </w:r>
          </w:p>
        </w:tc>
        <w:tc>
          <w:tcPr>
            <w:tcW w:w="343" w:type="pct"/>
            <w:vAlign w:val="center"/>
          </w:tcPr>
          <w:p w14:paraId="705EBB8E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7D4E34B0" w14:textId="0B6EBFAC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3C484FAE" w14:textId="32BBF1F1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3D2596E9" w14:textId="31AD1FFC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661B342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3CAD596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614C4B1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46EA914B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2FD4CA75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1167A6A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5071E8D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6B2CF8D1" w14:textId="4F835A35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1914C107" w14:textId="10AA2A7F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BK.9</w:t>
            </w:r>
          </w:p>
        </w:tc>
      </w:tr>
      <w:tr w:rsidR="00A1799F" w:rsidRPr="009A5C39" w14:paraId="2F78B09F" w14:textId="77777777" w:rsidTr="00A1799F">
        <w:tc>
          <w:tcPr>
            <w:tcW w:w="376" w:type="pct"/>
            <w:vAlign w:val="center"/>
          </w:tcPr>
          <w:p w14:paraId="7C3DDB85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BK.10</w:t>
            </w:r>
          </w:p>
        </w:tc>
        <w:tc>
          <w:tcPr>
            <w:tcW w:w="343" w:type="pct"/>
            <w:vAlign w:val="center"/>
          </w:tcPr>
          <w:p w14:paraId="6C1B77AC" w14:textId="2CA82FDB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74CAF326" w14:textId="59F87B89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28DEE7C6" w14:textId="35B77461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0A6E7139" w14:textId="2F99AE10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49FA4676" w14:textId="6227E56F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216E03E5" w14:textId="7D4F316C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149838AB" w14:textId="397FF7B8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2EC2AEBF" w14:textId="0EDFC472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7DB698D2" w14:textId="0B491CBA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61119C69" w14:textId="5AB27541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7BAA462D" w14:textId="24047969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</w:tcPr>
          <w:p w14:paraId="6AED1D4A" w14:textId="7CF15F8B" w:rsidR="00A1799F" w:rsidRPr="006F1198" w:rsidRDefault="00B62022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67A491C2" w14:textId="375249FC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BK.10</w:t>
            </w:r>
          </w:p>
        </w:tc>
      </w:tr>
      <w:tr w:rsidR="00A1799F" w:rsidRPr="009A5C39" w14:paraId="1F4CC938" w14:textId="77777777" w:rsidTr="00813CBE">
        <w:tc>
          <w:tcPr>
            <w:tcW w:w="376" w:type="pct"/>
            <w:vAlign w:val="center"/>
          </w:tcPr>
          <w:p w14:paraId="441C81E1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BK.11</w:t>
            </w:r>
          </w:p>
        </w:tc>
        <w:tc>
          <w:tcPr>
            <w:tcW w:w="343" w:type="pct"/>
            <w:vAlign w:val="center"/>
          </w:tcPr>
          <w:p w14:paraId="14AF5E7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26C7F13F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5F7EB495" w14:textId="4B40AC6A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1AE2A8E6" w14:textId="0B233FC5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04764132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47AFD323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3F43B37E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2349B115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5D1B30F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773278B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664E613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28908331" w14:textId="6D4D0CDB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29D303FD" w14:textId="25898A6F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BK.11</w:t>
            </w:r>
          </w:p>
        </w:tc>
      </w:tr>
      <w:tr w:rsidR="00A1799F" w:rsidRPr="009A5C39" w14:paraId="10779633" w14:textId="77777777" w:rsidTr="00813CBE">
        <w:tc>
          <w:tcPr>
            <w:tcW w:w="376" w:type="pct"/>
            <w:vAlign w:val="center"/>
          </w:tcPr>
          <w:p w14:paraId="5FD027AF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BK.12-OG</w:t>
            </w:r>
          </w:p>
        </w:tc>
        <w:tc>
          <w:tcPr>
            <w:tcW w:w="343" w:type="pct"/>
            <w:vAlign w:val="center"/>
          </w:tcPr>
          <w:p w14:paraId="4F8F4335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461231E7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4311491A" w14:textId="62521333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092E50A7" w14:textId="27C36533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50D8C0D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266B4F27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7DC84A7B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07DE3D2F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73DDE826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231FDCD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1868C2D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3476D536" w14:textId="3FF3139C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025BA28C" w14:textId="4B05B17D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BK.12-OG</w:t>
            </w:r>
          </w:p>
        </w:tc>
      </w:tr>
      <w:tr w:rsidR="00A1799F" w:rsidRPr="009A5C39" w14:paraId="2F6E7B3A" w14:textId="77777777" w:rsidTr="00813CBE">
        <w:tc>
          <w:tcPr>
            <w:tcW w:w="376" w:type="pct"/>
            <w:vAlign w:val="center"/>
          </w:tcPr>
          <w:p w14:paraId="56C9E4FD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BK.12-PA</w:t>
            </w:r>
          </w:p>
        </w:tc>
        <w:tc>
          <w:tcPr>
            <w:tcW w:w="343" w:type="pct"/>
            <w:vAlign w:val="center"/>
          </w:tcPr>
          <w:p w14:paraId="1A62B32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57808316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7831D69A" w14:textId="01B772EF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2B02DC90" w14:textId="5EDBE0D9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27D45BA7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18CCD942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05B76650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67DCBA6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19E86CE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04A7493E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20B18925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66197825" w14:textId="6B4430CB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1E7952E9" w14:textId="4DDE596D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BK.12-PA</w:t>
            </w:r>
          </w:p>
        </w:tc>
      </w:tr>
      <w:tr w:rsidR="00A1799F" w:rsidRPr="009A5C39" w14:paraId="4F15E3C2" w14:textId="77777777" w:rsidTr="00813CBE">
        <w:tc>
          <w:tcPr>
            <w:tcW w:w="376" w:type="pct"/>
            <w:vAlign w:val="center"/>
          </w:tcPr>
          <w:p w14:paraId="3C7A3DF5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BK.12-PP</w:t>
            </w:r>
          </w:p>
        </w:tc>
        <w:tc>
          <w:tcPr>
            <w:tcW w:w="343" w:type="pct"/>
            <w:vAlign w:val="center"/>
          </w:tcPr>
          <w:p w14:paraId="38A7AA55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133E5FEA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5AF25019" w14:textId="75C0E169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1CF7C2D9" w14:textId="437E896B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67FACAA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1B3D885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22A44E5E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145F410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254F151F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65E9FCB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5C91942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311862BE" w14:textId="3210D5E1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558E4C67" w14:textId="7A232391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BK.12-PP</w:t>
            </w:r>
          </w:p>
        </w:tc>
      </w:tr>
      <w:tr w:rsidR="00A1799F" w:rsidRPr="009A5C39" w14:paraId="32A430F2" w14:textId="77777777" w:rsidTr="00813CBE">
        <w:tc>
          <w:tcPr>
            <w:tcW w:w="376" w:type="pct"/>
            <w:vAlign w:val="center"/>
          </w:tcPr>
          <w:p w14:paraId="15CF693D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BK.13</w:t>
            </w:r>
          </w:p>
        </w:tc>
        <w:tc>
          <w:tcPr>
            <w:tcW w:w="343" w:type="pct"/>
            <w:vAlign w:val="center"/>
          </w:tcPr>
          <w:p w14:paraId="510501E1" w14:textId="4CF4CC18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482601D5" w14:textId="3B5C3B2F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75213433" w14:textId="5C5744DA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15DC70FB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44E708C0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6E479719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4B7C82C2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02B11CE1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5FAD9364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20FC5141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0AC5E0A4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466B657E" w14:textId="4AE9F593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2BA9F837" w14:textId="0F90F09D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BK.13</w:t>
            </w:r>
          </w:p>
        </w:tc>
      </w:tr>
      <w:tr w:rsidR="00A1799F" w:rsidRPr="009A5C39" w14:paraId="4121234C" w14:textId="77777777" w:rsidTr="00813CBE">
        <w:tc>
          <w:tcPr>
            <w:tcW w:w="376" w:type="pct"/>
            <w:vAlign w:val="center"/>
          </w:tcPr>
          <w:p w14:paraId="03605B9F" w14:textId="3B059AB3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3" w:type="pct"/>
            <w:vAlign w:val="center"/>
          </w:tcPr>
          <w:p w14:paraId="22A78F0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11278040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336FD644" w14:textId="673EC82C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647BBF53" w14:textId="000B3748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7A67BE12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78F3C075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3A2B3586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26B13A9C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78223FD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54F8451E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53806F4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181D2E0F" w14:textId="0C7EE445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915B72E" w14:textId="21215DEE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BK.1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A1799F" w:rsidRPr="009A5C39" w14:paraId="1C5EC0F4" w14:textId="77777777" w:rsidTr="00813CBE">
        <w:tc>
          <w:tcPr>
            <w:tcW w:w="376" w:type="pct"/>
            <w:vAlign w:val="center"/>
          </w:tcPr>
          <w:p w14:paraId="2F53F9CF" w14:textId="511F850D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BK.15</w:t>
            </w:r>
          </w:p>
        </w:tc>
        <w:tc>
          <w:tcPr>
            <w:tcW w:w="343" w:type="pct"/>
            <w:vAlign w:val="center"/>
          </w:tcPr>
          <w:p w14:paraId="43A3383D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14:paraId="67B16548" w14:textId="27871901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1B87754B" w14:textId="697A6243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36AB7492" w14:textId="1718A538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6AA3D2F6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87" w:type="pct"/>
            <w:vAlign w:val="center"/>
          </w:tcPr>
          <w:p w14:paraId="29E123F9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3D2DE3EB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4" w:type="pct"/>
            <w:vAlign w:val="center"/>
          </w:tcPr>
          <w:p w14:paraId="248D8DC2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658407B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3" w:type="pct"/>
            <w:vAlign w:val="center"/>
          </w:tcPr>
          <w:p w14:paraId="1528F92F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01" w:type="pct"/>
            <w:vAlign w:val="center"/>
          </w:tcPr>
          <w:p w14:paraId="5FEC43A8" w14:textId="77777777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73A89AEC" w14:textId="7B07D2B3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9" w:type="pct"/>
            <w:vAlign w:val="center"/>
          </w:tcPr>
          <w:p w14:paraId="5CAE0E12" w14:textId="327CAA93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BK.15</w:t>
            </w:r>
          </w:p>
        </w:tc>
      </w:tr>
      <w:tr w:rsidR="00A1799F" w:rsidRPr="009A5C39" w14:paraId="76EB1710" w14:textId="77777777" w:rsidTr="00A1799F">
        <w:tc>
          <w:tcPr>
            <w:tcW w:w="376" w:type="pct"/>
            <w:vAlign w:val="center"/>
          </w:tcPr>
          <w:p w14:paraId="50807F5F" w14:textId="77777777" w:rsidR="00A1799F" w:rsidRPr="009A5C39" w:rsidRDefault="00A1799F" w:rsidP="00A1799F">
            <w:pPr>
              <w:spacing w:line="26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6CA33F45" w14:textId="1F2D8224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INP8.1</w:t>
            </w:r>
          </w:p>
        </w:tc>
        <w:tc>
          <w:tcPr>
            <w:tcW w:w="387" w:type="pct"/>
            <w:vAlign w:val="center"/>
          </w:tcPr>
          <w:p w14:paraId="4DBF1926" w14:textId="2FE672C6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INP8.2</w:t>
            </w:r>
          </w:p>
        </w:tc>
        <w:tc>
          <w:tcPr>
            <w:tcW w:w="343" w:type="pct"/>
            <w:vAlign w:val="center"/>
          </w:tcPr>
          <w:p w14:paraId="3734B3FA" w14:textId="36CDEBA6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INP8.3</w:t>
            </w:r>
          </w:p>
        </w:tc>
        <w:tc>
          <w:tcPr>
            <w:tcW w:w="387" w:type="pct"/>
            <w:vAlign w:val="center"/>
          </w:tcPr>
          <w:p w14:paraId="7BE94A3E" w14:textId="14D6115B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INP8.4</w:t>
            </w:r>
          </w:p>
        </w:tc>
        <w:tc>
          <w:tcPr>
            <w:tcW w:w="344" w:type="pct"/>
            <w:vAlign w:val="center"/>
          </w:tcPr>
          <w:p w14:paraId="3FD23737" w14:textId="73647F8F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INP8.5</w:t>
            </w:r>
          </w:p>
        </w:tc>
        <w:tc>
          <w:tcPr>
            <w:tcW w:w="387" w:type="pct"/>
            <w:vAlign w:val="center"/>
          </w:tcPr>
          <w:p w14:paraId="7E9D1B35" w14:textId="717E974B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INP8.6</w:t>
            </w:r>
          </w:p>
        </w:tc>
        <w:tc>
          <w:tcPr>
            <w:tcW w:w="344" w:type="pct"/>
            <w:vAlign w:val="center"/>
          </w:tcPr>
          <w:p w14:paraId="6C29C579" w14:textId="207F0C50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INP8.7</w:t>
            </w:r>
          </w:p>
        </w:tc>
        <w:tc>
          <w:tcPr>
            <w:tcW w:w="344" w:type="pct"/>
            <w:vAlign w:val="center"/>
          </w:tcPr>
          <w:p w14:paraId="1989B1AA" w14:textId="45081A7A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INP8.8</w:t>
            </w:r>
          </w:p>
        </w:tc>
        <w:tc>
          <w:tcPr>
            <w:tcW w:w="301" w:type="pct"/>
            <w:vAlign w:val="center"/>
          </w:tcPr>
          <w:p w14:paraId="5271803A" w14:textId="62EC83C0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INP8.9</w:t>
            </w:r>
          </w:p>
        </w:tc>
        <w:tc>
          <w:tcPr>
            <w:tcW w:w="343" w:type="pct"/>
            <w:vAlign w:val="center"/>
          </w:tcPr>
          <w:p w14:paraId="6751171F" w14:textId="268736E4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INP8.10</w:t>
            </w:r>
          </w:p>
        </w:tc>
        <w:tc>
          <w:tcPr>
            <w:tcW w:w="301" w:type="pct"/>
            <w:vAlign w:val="center"/>
          </w:tcPr>
          <w:p w14:paraId="2CF0E93D" w14:textId="2C519003" w:rsidR="00A1799F" w:rsidRPr="009A5C39" w:rsidRDefault="00A1799F" w:rsidP="00A1799F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C39">
              <w:rPr>
                <w:rFonts w:ascii="Arial" w:hAnsi="Arial" w:cs="Arial"/>
                <w:sz w:val="16"/>
                <w:szCs w:val="16"/>
              </w:rPr>
              <w:t>INP8.11</w:t>
            </w:r>
          </w:p>
        </w:tc>
        <w:tc>
          <w:tcPr>
            <w:tcW w:w="399" w:type="pct"/>
          </w:tcPr>
          <w:p w14:paraId="567B94C4" w14:textId="474EDE1A" w:rsidR="00A1799F" w:rsidRPr="006F1198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6F1198">
              <w:rPr>
                <w:rFonts w:ascii="Arial" w:hAnsi="Arial" w:cs="Arial"/>
                <w:sz w:val="16"/>
                <w:szCs w:val="16"/>
              </w:rPr>
              <w:t>INP8.12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2EEA8B34" w14:textId="264C418D" w:rsidR="00A1799F" w:rsidRPr="009A5C39" w:rsidRDefault="00A1799F" w:rsidP="00A1799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1D0024" w14:textId="77777777" w:rsidR="005F21C5" w:rsidRPr="009A5C39" w:rsidRDefault="005F21C5" w:rsidP="00D44391">
      <w:pPr>
        <w:rPr>
          <w:rFonts w:ascii="Arial" w:hAnsi="Arial" w:cs="Arial"/>
          <w:sz w:val="20"/>
          <w:szCs w:val="20"/>
        </w:rPr>
      </w:pPr>
    </w:p>
    <w:p w14:paraId="459B6B6D" w14:textId="7F086493" w:rsidR="005F21C5" w:rsidRPr="009A5C39" w:rsidRDefault="00A1799F" w:rsidP="00D44391">
      <w:pPr>
        <w:rPr>
          <w:rFonts w:ascii="Arial" w:hAnsi="Arial" w:cs="Arial"/>
          <w:sz w:val="20"/>
          <w:szCs w:val="20"/>
        </w:rPr>
      </w:pPr>
      <w:r w:rsidRPr="006F1198">
        <w:rPr>
          <w:rFonts w:ascii="Arial" w:hAnsi="Arial" w:cs="Arial"/>
          <w:sz w:val="20"/>
          <w:szCs w:val="20"/>
        </w:rPr>
        <w:t xml:space="preserve">* Kombinacija </w:t>
      </w:r>
      <w:r w:rsidR="006F1198" w:rsidRPr="006F1198">
        <w:rPr>
          <w:rFonts w:ascii="Arial" w:hAnsi="Arial" w:cs="Arial"/>
          <w:sz w:val="20"/>
          <w:szCs w:val="20"/>
        </w:rPr>
        <w:t>je možna</w:t>
      </w:r>
      <w:r w:rsidRPr="006F1198">
        <w:rPr>
          <w:rFonts w:ascii="Arial" w:hAnsi="Arial" w:cs="Arial"/>
          <w:sz w:val="20"/>
          <w:szCs w:val="20"/>
        </w:rPr>
        <w:t xml:space="preserve"> </w:t>
      </w:r>
      <w:r w:rsidR="008D50BC">
        <w:rPr>
          <w:rFonts w:ascii="Arial" w:hAnsi="Arial" w:cs="Arial"/>
          <w:sz w:val="20"/>
          <w:szCs w:val="20"/>
        </w:rPr>
        <w:t xml:space="preserve">le </w:t>
      </w:r>
      <w:r w:rsidRPr="006F1198">
        <w:rPr>
          <w:rFonts w:ascii="Arial" w:hAnsi="Arial" w:cs="Arial"/>
          <w:sz w:val="20"/>
          <w:szCs w:val="20"/>
        </w:rPr>
        <w:t xml:space="preserve">v primeru izvajanja kmetijske prakse </w:t>
      </w:r>
      <w:r w:rsidR="006F1198" w:rsidRPr="006F1198">
        <w:rPr>
          <w:rFonts w:ascii="Arial" w:hAnsi="Arial" w:cs="Arial"/>
          <w:sz w:val="20"/>
          <w:szCs w:val="20"/>
        </w:rPr>
        <w:t>praha</w:t>
      </w:r>
      <w:r w:rsidRPr="006F1198">
        <w:rPr>
          <w:rFonts w:ascii="Arial" w:hAnsi="Arial" w:cs="Arial"/>
          <w:sz w:val="20"/>
          <w:szCs w:val="20"/>
        </w:rPr>
        <w:t xml:space="preserve"> pri INP 8.12</w:t>
      </w:r>
      <w:r w:rsidR="006F1198">
        <w:rPr>
          <w:rFonts w:ascii="Arial" w:hAnsi="Arial" w:cs="Arial"/>
          <w:sz w:val="20"/>
          <w:szCs w:val="20"/>
        </w:rPr>
        <w:t>.</w:t>
      </w:r>
    </w:p>
    <w:p w14:paraId="7675024C" w14:textId="77777777" w:rsidR="005F21C5" w:rsidRPr="009A5C39" w:rsidRDefault="005F21C5" w:rsidP="00D44391">
      <w:pPr>
        <w:rPr>
          <w:rFonts w:ascii="Arial" w:hAnsi="Arial" w:cs="Arial"/>
          <w:sz w:val="20"/>
          <w:szCs w:val="20"/>
        </w:rPr>
      </w:pPr>
    </w:p>
    <w:p w14:paraId="01E60550" w14:textId="7731778B" w:rsidR="009E7E7B" w:rsidRPr="009A5C39" w:rsidRDefault="009E7E7B">
      <w:pPr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br w:type="page"/>
      </w:r>
    </w:p>
    <w:p w14:paraId="23FBC643" w14:textId="77777777" w:rsidR="00D44391" w:rsidRPr="009A5C39" w:rsidRDefault="00D44391" w:rsidP="00D44391">
      <w:pPr>
        <w:rPr>
          <w:rFonts w:ascii="Arial" w:hAnsi="Arial" w:cs="Arial"/>
          <w:b/>
          <w:sz w:val="20"/>
          <w:szCs w:val="20"/>
        </w:rPr>
      </w:pPr>
      <w:r w:rsidRPr="009A5C39">
        <w:rPr>
          <w:rFonts w:ascii="Arial" w:hAnsi="Arial" w:cs="Arial"/>
          <w:b/>
          <w:sz w:val="20"/>
          <w:szCs w:val="20"/>
        </w:rPr>
        <w:lastRenderedPageBreak/>
        <w:t>KOMBINACIJE INTERVENCIJ EK IN KOPOP NA ISTI POVRŠINI</w:t>
      </w:r>
    </w:p>
    <w:p w14:paraId="0CF1BB67" w14:textId="77777777" w:rsidR="00522143" w:rsidRPr="009A5C39" w:rsidRDefault="00522143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Kombinacije intervencij za ekološko kmetovanje in KOPOP na isti povšini"/>
      </w:tblPr>
      <w:tblGrid>
        <w:gridCol w:w="2342"/>
        <w:gridCol w:w="707"/>
        <w:gridCol w:w="698"/>
        <w:gridCol w:w="701"/>
        <w:gridCol w:w="702"/>
        <w:gridCol w:w="705"/>
        <w:gridCol w:w="695"/>
        <w:gridCol w:w="699"/>
        <w:gridCol w:w="705"/>
        <w:gridCol w:w="690"/>
        <w:gridCol w:w="705"/>
        <w:gridCol w:w="704"/>
        <w:gridCol w:w="696"/>
        <w:gridCol w:w="698"/>
        <w:gridCol w:w="700"/>
        <w:gridCol w:w="703"/>
        <w:gridCol w:w="694"/>
        <w:gridCol w:w="698"/>
        <w:gridCol w:w="704"/>
        <w:gridCol w:w="690"/>
        <w:gridCol w:w="705"/>
      </w:tblGrid>
      <w:tr w:rsidR="00030386" w:rsidRPr="009A5C39" w14:paraId="4B11A814" w14:textId="77777777" w:rsidTr="00D22C99">
        <w:trPr>
          <w:tblHeader/>
        </w:trPr>
        <w:tc>
          <w:tcPr>
            <w:tcW w:w="2411" w:type="dxa"/>
            <w:vMerge w:val="restart"/>
            <w:vAlign w:val="center"/>
          </w:tcPr>
          <w:p w14:paraId="30AF27B3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left"/>
              <w:rPr>
                <w:b/>
                <w:sz w:val="16"/>
                <w:szCs w:val="16"/>
              </w:rPr>
            </w:pPr>
            <w:r w:rsidRPr="009A5C39">
              <w:rPr>
                <w:b/>
                <w:sz w:val="16"/>
                <w:szCs w:val="16"/>
              </w:rPr>
              <w:t>KOPOP</w:t>
            </w:r>
          </w:p>
        </w:tc>
        <w:tc>
          <w:tcPr>
            <w:tcW w:w="7086" w:type="dxa"/>
            <w:gridSpan w:val="10"/>
            <w:shd w:val="clear" w:color="auto" w:fill="FDE9D9" w:themeFill="accent6" w:themeFillTint="33"/>
            <w:vAlign w:val="center"/>
          </w:tcPr>
          <w:p w14:paraId="4A92CA3B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PEK</w:t>
            </w:r>
          </w:p>
        </w:tc>
        <w:tc>
          <w:tcPr>
            <w:tcW w:w="7070" w:type="dxa"/>
            <w:gridSpan w:val="10"/>
            <w:shd w:val="clear" w:color="auto" w:fill="CCFFCC"/>
            <w:vAlign w:val="center"/>
          </w:tcPr>
          <w:p w14:paraId="7C6508DB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EK</w:t>
            </w:r>
          </w:p>
        </w:tc>
      </w:tr>
      <w:tr w:rsidR="00030386" w:rsidRPr="009A5C39" w14:paraId="0247A621" w14:textId="77777777" w:rsidTr="00D22C99">
        <w:trPr>
          <w:tblHeader/>
        </w:trPr>
        <w:tc>
          <w:tcPr>
            <w:tcW w:w="2411" w:type="dxa"/>
            <w:vMerge/>
          </w:tcPr>
          <w:p w14:paraId="7F69DE1B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1B7A9FA8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NJ.-POLJ.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A4BAE99" w14:textId="77777777" w:rsidR="00030386" w:rsidRPr="009A5C39" w:rsidRDefault="000E1EEC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ZEL PR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5475F0C2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ZEL. ZP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BA21FC3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ISAD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25A95B27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VTSA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6D1A9C71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VIN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30F07A83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HML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1498B6F4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DREV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41AF6D6E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TT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0205F70C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SEME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9E331EB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NJ.-POLJ.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BFEE4CE" w14:textId="77777777" w:rsidR="00030386" w:rsidRPr="009A5C39" w:rsidRDefault="000E1EEC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ZEL PR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C9C9AE9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ZEL. ZP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EEFC1F2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ISAD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EF050EE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VTSA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45DA994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VIN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83F7AEA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HML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65B4F6E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DREV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803026F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TT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6811D23" w14:textId="77777777" w:rsidR="00030386" w:rsidRPr="009A5C39" w:rsidRDefault="00030386" w:rsidP="00FF42E4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SEME</w:t>
            </w:r>
          </w:p>
        </w:tc>
      </w:tr>
      <w:tr w:rsidR="006B1317" w:rsidRPr="009A5C39" w14:paraId="63E6BAD4" w14:textId="77777777" w:rsidTr="00D22C99">
        <w:tc>
          <w:tcPr>
            <w:tcW w:w="2411" w:type="dxa"/>
          </w:tcPr>
          <w:p w14:paraId="11BCEE5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NV.1 Vodni viri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181176B4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710386B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2F551F6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6FA3BB44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775406A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6D9024A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4DDC3CB1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15113A8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50FF19EB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6592342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4E75F3C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2B3D5AF0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6BD6705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CA1B56B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2B999AC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549201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162076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8C3B9FD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7C2ED22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C102EF9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6B1317" w:rsidRPr="009A5C39" w14:paraId="4B867B59" w14:textId="77777777" w:rsidTr="00D22C99">
        <w:tc>
          <w:tcPr>
            <w:tcW w:w="2411" w:type="dxa"/>
          </w:tcPr>
          <w:p w14:paraId="259A55F2" w14:textId="77777777" w:rsidR="006B1317" w:rsidRPr="009A5C39" w:rsidRDefault="006B1317" w:rsidP="006B1317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NV.2 Ohranjanje kolobarja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2CDFF33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268257B4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716B5C3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3EBEBE2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3691629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028009D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0505F51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50983C7D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7B555CAA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14D0F1CD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ED90BA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7A1F39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B0BD354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FB7430B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493A47D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F19F853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2584260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EF7158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8017572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B035FF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6B1317" w:rsidRPr="009A5C39" w14:paraId="1BE54E6D" w14:textId="77777777" w:rsidTr="00D22C99">
        <w:tc>
          <w:tcPr>
            <w:tcW w:w="2411" w:type="dxa"/>
          </w:tcPr>
          <w:p w14:paraId="0136EAB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NV.3 Integrirana pridelava poljščin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32D718B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00DCF59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37C64230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BE6009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51B1AA0C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27D57E9B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4466B78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339BB13A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76EAC93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283670AB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B8D056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C14D326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5F54261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D005A8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19DDE56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067554B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740061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E36BD7A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50FEDC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F21B9E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6B1317" w:rsidRPr="009A5C39" w14:paraId="040BC732" w14:textId="77777777" w:rsidTr="00D22C99">
        <w:tc>
          <w:tcPr>
            <w:tcW w:w="2411" w:type="dxa"/>
          </w:tcPr>
          <w:p w14:paraId="46FE62F8" w14:textId="77777777" w:rsidR="006B1317" w:rsidRPr="009A5C39" w:rsidRDefault="006B1317" w:rsidP="006B1317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NV.4 Integrirana pridelava zelenjave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2827A6DA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1438BC1C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5F953983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7ACC516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0B5B84BC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50FFC94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FD9B6B4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5E4318A4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4F15322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7B31F58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6A63E4C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2B0D13C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457CCA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7530533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6FB49E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14EC442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5CC11A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0CE59A3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7518293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D0B42BB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6B1317" w:rsidRPr="009A5C39" w14:paraId="618EF084" w14:textId="77777777" w:rsidTr="00D22C99">
        <w:tc>
          <w:tcPr>
            <w:tcW w:w="2411" w:type="dxa"/>
          </w:tcPr>
          <w:p w14:paraId="52E572AC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NV.5 Integrirana pridelava hmelja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76D2273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0CF7A2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728F1FD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77C52882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61B0066D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38F35F89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6BA4DFBC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2F282EC0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3396548B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2936155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ADD70F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C437CB6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41428D0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46E6D1C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B5C91D4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95356D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D386F5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915587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2F0B09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6B464E1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6B1317" w:rsidRPr="009A5C39" w14:paraId="57223C2A" w14:textId="77777777" w:rsidTr="00D22C99">
        <w:tc>
          <w:tcPr>
            <w:tcW w:w="2411" w:type="dxa"/>
          </w:tcPr>
          <w:p w14:paraId="43ADDD8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NV.6 Integrirana pridelava sadja in oljk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0019761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6BD5151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68971C66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08296514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3717529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14C7FF50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579A6A1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59E4DFE0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3C6D8751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50ECFA54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E4C426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E9D4E9A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3DD3F3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9CEEF94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2C9EF5D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7F07A2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F8B334A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A3B60CB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2FD2D7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5C58F96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6B1317" w:rsidRPr="009A5C39" w14:paraId="49AFC61E" w14:textId="77777777" w:rsidTr="00D22C99">
        <w:tc>
          <w:tcPr>
            <w:tcW w:w="2411" w:type="dxa"/>
          </w:tcPr>
          <w:p w14:paraId="576B0CD2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NV.7 Integrirana pridelava grozdja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0D7ADE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2D375A0D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3F86641D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21BB79A3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30363889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2B239CD6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10449902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32AE9E5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6FFD6DC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68698D5C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460FE6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80D8D0B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AE892A0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74DBD5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C66B6A9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B7A405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C044139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A46F0D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E92265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7D6E22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6B1317" w:rsidRPr="009A5C39" w14:paraId="0615004A" w14:textId="77777777" w:rsidTr="00D22C99">
        <w:tc>
          <w:tcPr>
            <w:tcW w:w="2411" w:type="dxa"/>
          </w:tcPr>
          <w:p w14:paraId="77504AB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NV.8 Uporaba biotehniških metod za obvladovanje škodljivih organizmov v trajnih nasadih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5E4EEB7A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14AC8C8D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3A98BFE9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11071A73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588E683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6A412041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5F7F5DBD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343C0CBA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7EC11914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50EC087B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A0E2609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BD5E87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843AB6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71301D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4F3A0E70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148B229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5CE78FB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3A80F12A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FB0B876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9A18FC3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6B1317" w:rsidRPr="009A5C39" w14:paraId="2E0C027F" w14:textId="77777777" w:rsidTr="00D22C99">
        <w:tc>
          <w:tcPr>
            <w:tcW w:w="2411" w:type="dxa"/>
          </w:tcPr>
          <w:p w14:paraId="6EB8BF31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NV.9 Opustitev uporabe herbicidov v vinogradih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08BB05D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9F9B979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0C4D410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0AC597B9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595A3B52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5A28B9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7D1C850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45FEA890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55956DC2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60A09653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BB3C8B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B28EBA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BE53C36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443B596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49A30C2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A4D403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0A57199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603B88C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7CBB504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CEC3DC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6B1317" w:rsidRPr="009A5C39" w14:paraId="34B74743" w14:textId="77777777" w:rsidTr="00D22C99">
        <w:tc>
          <w:tcPr>
            <w:tcW w:w="2411" w:type="dxa"/>
          </w:tcPr>
          <w:p w14:paraId="1DC882E1" w14:textId="77777777" w:rsidR="006B1317" w:rsidRPr="009A5C39" w:rsidRDefault="00E92796" w:rsidP="00D939A1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NV.10</w:t>
            </w:r>
            <w:r w:rsidR="006B1317" w:rsidRPr="009A5C39">
              <w:rPr>
                <w:sz w:val="16"/>
                <w:szCs w:val="16"/>
              </w:rPr>
              <w:t xml:space="preserve"> Opustitev uporabe insekticidov v vinogradih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3051A2D1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6E004CA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1B24A38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67A3672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02BA65CC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43DFEFEB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0103D5A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0B292D63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45BED2C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44A92141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76D8DA3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0DF639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4FC1BE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6C73F6A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4D89ED3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551CBE8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5E087984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62AAF13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E8B118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82BD5D6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6B1317" w:rsidRPr="009A5C39" w14:paraId="52CBD625" w14:textId="77777777" w:rsidTr="00D22C99">
        <w:tc>
          <w:tcPr>
            <w:tcW w:w="2411" w:type="dxa"/>
          </w:tcPr>
          <w:p w14:paraId="7635AAFB" w14:textId="77777777" w:rsidR="006B1317" w:rsidRPr="009A5C39" w:rsidRDefault="00E92796" w:rsidP="00D939A1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NV.11</w:t>
            </w:r>
            <w:r w:rsidR="006B1317" w:rsidRPr="009A5C39">
              <w:rPr>
                <w:sz w:val="16"/>
                <w:szCs w:val="16"/>
              </w:rPr>
              <w:t xml:space="preserve"> Precizno gnojenje in škropljenje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03ED50A1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23AE444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6853CBE2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71C18C5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2932E83D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210429D4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37C5704D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2C71FBFC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2BDCCD5D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50BF21F4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4F867E2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75A3A42B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21DDF052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5A594670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2DF02FEC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726B4686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187D820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21F34B33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0D989D86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32DFE7C9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6B1317" w:rsidRPr="009A5C39" w14:paraId="07C1B9C6" w14:textId="77777777" w:rsidTr="00D22C99">
        <w:tc>
          <w:tcPr>
            <w:tcW w:w="2411" w:type="dxa"/>
          </w:tcPr>
          <w:p w14:paraId="70E33842" w14:textId="77777777" w:rsidR="006B1317" w:rsidRPr="009A5C39" w:rsidRDefault="00E92796" w:rsidP="00D939A1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NV.12</w:t>
            </w:r>
            <w:r w:rsidR="006B1317" w:rsidRPr="009A5C39">
              <w:rPr>
                <w:sz w:val="16"/>
                <w:szCs w:val="16"/>
              </w:rPr>
              <w:t xml:space="preserve"> Senena prireja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7F22E9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0F339F2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E02A48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66E7795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6EE5860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0C1106A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99F70D0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4B7A38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40970E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93E5EC9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8C71677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8B5BE13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F49DFDB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01D9F2F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B70CAFB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127D13A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F929A4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6365C1B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E78535E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9233C00" w14:textId="77777777" w:rsidR="006B1317" w:rsidRPr="009A5C39" w:rsidRDefault="006B1317" w:rsidP="00D939A1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D22C99" w:rsidRPr="009A5C39" w14:paraId="2FFFA313" w14:textId="77777777" w:rsidTr="00D22C99">
        <w:tc>
          <w:tcPr>
            <w:tcW w:w="2411" w:type="dxa"/>
          </w:tcPr>
          <w:p w14:paraId="78E6D130" w14:textId="1B1F1EE2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NV.13 Varovalni pasovi ob vodotokih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9F4192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34768BC5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2DCD5CA" w14:textId="10C22FBD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2D027C54" w14:textId="04AE16D1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5368631A" w14:textId="25AE0966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66AECC50" w14:textId="20AB4DBF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5AE0FA2B" w14:textId="66D25AFF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03EA2D0D" w14:textId="2EF9D4D6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49CEEEA4" w14:textId="4166D44F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22A5D5C8" w14:textId="20EBA7E1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F07291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60BFD2C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3A063FCA" w14:textId="0B9419AA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CC9E8E6" w14:textId="4BA947B4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8F88218" w14:textId="3830A00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0A39195" w14:textId="3C780C01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E14EA2D" w14:textId="64714592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368B383" w14:textId="6886EF9E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2BB8966" w14:textId="1BA36AB9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F92DB9B" w14:textId="67420B61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D22C99" w:rsidRPr="009A5C39" w14:paraId="138C60D3" w14:textId="77777777" w:rsidTr="00D22C99">
        <w:tc>
          <w:tcPr>
            <w:tcW w:w="2411" w:type="dxa"/>
          </w:tcPr>
          <w:p w14:paraId="2E00986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 xml:space="preserve">BK.1 Posebni </w:t>
            </w:r>
            <w:proofErr w:type="spellStart"/>
            <w:r w:rsidRPr="009A5C39">
              <w:rPr>
                <w:sz w:val="16"/>
                <w:szCs w:val="16"/>
              </w:rPr>
              <w:t>traviščni</w:t>
            </w:r>
            <w:proofErr w:type="spellEnd"/>
            <w:r w:rsidRPr="009A5C39">
              <w:rPr>
                <w:sz w:val="16"/>
                <w:szCs w:val="16"/>
              </w:rPr>
              <w:t xml:space="preserve"> habitati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67E2849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7805C6B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10A5FC62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ACFE63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24C0733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0610387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37538F1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1BA4447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07E42390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56350EF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C8C411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BAB13D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D25B15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A114F5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51CA1C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6782B55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B23515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4F555C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2E93400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477CA32A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D22C99" w:rsidRPr="009A5C39" w14:paraId="68A950CF" w14:textId="77777777" w:rsidTr="00D22C99">
        <w:tc>
          <w:tcPr>
            <w:tcW w:w="2411" w:type="dxa"/>
          </w:tcPr>
          <w:p w14:paraId="0B6B2B9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 xml:space="preserve">BK.2 </w:t>
            </w:r>
            <w:proofErr w:type="spellStart"/>
            <w:r w:rsidRPr="009A5C39">
              <w:rPr>
                <w:sz w:val="16"/>
                <w:szCs w:val="16"/>
              </w:rPr>
              <w:t>Traviščni</w:t>
            </w:r>
            <w:proofErr w:type="spellEnd"/>
            <w:r w:rsidRPr="009A5C39">
              <w:rPr>
                <w:sz w:val="16"/>
                <w:szCs w:val="16"/>
              </w:rPr>
              <w:t xml:space="preserve"> habitati metuljev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2974D8EA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02B2494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0CB2BC9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3FFA518A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0116F3B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688F8C50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6606D00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2E6852B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733B42E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43835A42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12A800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67D5AA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20BFD5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1035E8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94F46E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15FD32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435353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847974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D84961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027F4C9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D22C99" w:rsidRPr="009A5C39" w14:paraId="28D19D2D" w14:textId="77777777" w:rsidTr="00D22C99">
        <w:tc>
          <w:tcPr>
            <w:tcW w:w="2411" w:type="dxa"/>
          </w:tcPr>
          <w:p w14:paraId="428DF1E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BK.3 Steljniki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5A85766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D1BCDD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3EB59AE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5805A222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6B29CDF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3DD0425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98EF9D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D14C52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20DCBE7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4F84A05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E082F2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B04D2B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31391A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0C7030A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DCC74E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7AD3C0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BE3986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55B71E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02E7342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31085C8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D22C99" w:rsidRPr="009A5C39" w14:paraId="06AA044D" w14:textId="77777777" w:rsidTr="00D22C99">
        <w:tc>
          <w:tcPr>
            <w:tcW w:w="2411" w:type="dxa"/>
          </w:tcPr>
          <w:p w14:paraId="0C8798C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 xml:space="preserve">BK.4 Mokrotni </w:t>
            </w:r>
            <w:proofErr w:type="spellStart"/>
            <w:r w:rsidRPr="009A5C39">
              <w:rPr>
                <w:sz w:val="16"/>
                <w:szCs w:val="16"/>
              </w:rPr>
              <w:t>traviščni</w:t>
            </w:r>
            <w:proofErr w:type="spellEnd"/>
            <w:r w:rsidRPr="009A5C39">
              <w:rPr>
                <w:sz w:val="16"/>
                <w:szCs w:val="16"/>
              </w:rPr>
              <w:t xml:space="preserve"> habitati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8FD8E9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25437C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33EDCAD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48AFD8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232E28E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3CE4B4A2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2CF28EF5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0631A4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24F313D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1C4E06F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86EDB7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FE76AD5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BFA432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AEFC800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BD879B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AC374B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7628DA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AE0A6A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765C82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06BC7390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D22C99" w:rsidRPr="009A5C39" w14:paraId="05DC2E75" w14:textId="77777777" w:rsidTr="00D22C99">
        <w:tc>
          <w:tcPr>
            <w:tcW w:w="2411" w:type="dxa"/>
          </w:tcPr>
          <w:p w14:paraId="4373BF2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BK.5 Ohranjanje mokrišč in barij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A7962C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2DCF792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0B67DFF5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2B07671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560B845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12E128B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62E4D5C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FE9AAB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42486CD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6F83DC3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0A392E7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E4783D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89A3D8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0373D2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2311A1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0C1DA6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7E4ED5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4733FB0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45F053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7C593892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D22C99" w:rsidRPr="009A5C39" w14:paraId="1A4B9C13" w14:textId="77777777" w:rsidTr="00D22C99">
        <w:tc>
          <w:tcPr>
            <w:tcW w:w="2411" w:type="dxa"/>
          </w:tcPr>
          <w:p w14:paraId="6AEEE3E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BK.6 Suhi kraški travniki in pašniki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69A9942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29A616A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63BFE71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5412840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655FCC5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27302B7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E00044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61B0799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4A35B4C7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09651A1A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6A708D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10A5507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46CC73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C240C8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E019F0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F3F101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159D51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E51BCA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0BF744A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6BDD0D1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D22C99" w:rsidRPr="009A5C39" w14:paraId="572C5329" w14:textId="77777777" w:rsidTr="00D22C99">
        <w:tc>
          <w:tcPr>
            <w:tcW w:w="2411" w:type="dxa"/>
          </w:tcPr>
          <w:p w14:paraId="61AF3647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BK.7 Visokodebelni travniški sadovnjaki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19C2368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AB2D91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A3F57D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7B18CE8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01B9116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33DE558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3849242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3FEBD9E0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56122F6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12B26CA0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1FDEB8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542474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AB469F2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65140E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632DB0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48091C2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0897C4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5726D0A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1CDF50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53D993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D22C99" w:rsidRPr="009A5C39" w14:paraId="4A6AE927" w14:textId="77777777" w:rsidTr="00D22C99">
        <w:tc>
          <w:tcPr>
            <w:tcW w:w="2411" w:type="dxa"/>
          </w:tcPr>
          <w:p w14:paraId="5A7F26E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BK.8 Strmi travniki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5B056CE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7A2F97B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0EDCDB85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9DE371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6CF4228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6CDE7A1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2DFE18A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08055C60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50B572D7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5C03832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DCAB82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5083D6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827CAC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99BA0B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270830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160D1B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A59DEF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4CAF415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902A15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34F587E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D22C99" w:rsidRPr="009A5C39" w14:paraId="432A6AC4" w14:textId="77777777" w:rsidTr="00D22C99">
        <w:tc>
          <w:tcPr>
            <w:tcW w:w="2411" w:type="dxa"/>
          </w:tcPr>
          <w:p w14:paraId="027F6745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BK.9 Grbinasti travniki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6CA97D55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3D3A19B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78F991B7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19580C9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61E716E0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965876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4708A08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31037612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6CD56342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514DC932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02C647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218341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593ACB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D5628E5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D6BC46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A5AEDA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D5BDCA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82D13B0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4592E0A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0C480D1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D22C99" w:rsidRPr="009A5C39" w14:paraId="3FA6799C" w14:textId="77777777" w:rsidTr="00D22C99">
        <w:tc>
          <w:tcPr>
            <w:tcW w:w="2411" w:type="dxa"/>
          </w:tcPr>
          <w:p w14:paraId="4D4ECB60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BK.10 Ohranjanje mejic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62DD0A7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54E7B3A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57E4C70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7EB3D61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542A2BC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0DEDDF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30F72B8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154E5E6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7A89106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77481277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22F95C9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5361BBF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6775960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50A52F5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181D398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3433BBB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3FB4471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0219579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14201D7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7C4D619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D22C99" w:rsidRPr="009A5C39" w14:paraId="535FBA4D" w14:textId="77777777" w:rsidTr="00D22C99">
        <w:tc>
          <w:tcPr>
            <w:tcW w:w="2411" w:type="dxa"/>
          </w:tcPr>
          <w:p w14:paraId="70942AB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lastRenderedPageBreak/>
              <w:t>BK.11 Obvladovanje invazivnih tujerodnih rastlinskih vrst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7F378E8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116418E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81B33F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56A6A9A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52C8759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6F531117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60C3A24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4C347E0A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14D42B17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2A85C29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886B4E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2D7F065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12E15AE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0027685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989C30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50AD7E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C08966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07EA1B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50EE17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46EB7E7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D22C99" w:rsidRPr="009A5C39" w14:paraId="4D31D807" w14:textId="77777777" w:rsidTr="00D22C99">
        <w:tc>
          <w:tcPr>
            <w:tcW w:w="2411" w:type="dxa"/>
          </w:tcPr>
          <w:p w14:paraId="1A7B0DB7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BK12 Sobivanje z zvermi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7DC9F4FA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47C8104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6126795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1C0A0C3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883A5B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D797AD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386A01F0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55D935D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08F286C5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5B28DFF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A262ED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5DF31CA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E85E3C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17F46F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AD35CF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9A2F9C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C56130A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D25357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780A6A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3D85B307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D22C99" w:rsidRPr="009A5C39" w14:paraId="008E22D8" w14:textId="77777777" w:rsidTr="00D22C99">
        <w:tc>
          <w:tcPr>
            <w:tcW w:w="2411" w:type="dxa"/>
          </w:tcPr>
          <w:p w14:paraId="0C395F22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BK.13 Planinska paša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00365F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D6C24B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8C9C58A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FAC348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C68AA8A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663352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6FA8B1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4B678C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7441D1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B1D016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2CBA48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973E69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E634D3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295D63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9483F1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3A95542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238A12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18AA59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EFF5E9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DC53F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D22C99" w:rsidRPr="009A5C39" w14:paraId="48EBA9EB" w14:textId="77777777" w:rsidTr="00D22C99">
        <w:tc>
          <w:tcPr>
            <w:tcW w:w="2411" w:type="dxa"/>
          </w:tcPr>
          <w:p w14:paraId="352078AB" w14:textId="6B67B474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BK.1</w:t>
            </w:r>
            <w:r>
              <w:rPr>
                <w:sz w:val="16"/>
                <w:szCs w:val="16"/>
              </w:rPr>
              <w:t>4</w:t>
            </w:r>
            <w:r w:rsidRPr="009A5C39">
              <w:rPr>
                <w:sz w:val="16"/>
                <w:szCs w:val="16"/>
              </w:rPr>
              <w:t xml:space="preserve"> Habitati ptic vlažnih ekstenzivnih travnikov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39C1FDF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62385E9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2790D43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7A2A1F4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3CFE530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03C375B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C884007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120D361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1FE1F43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3A61C6B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411BFF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7FF0E6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ED82F75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6A14B2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4CD2B73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E08C68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11B4E42A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3A1DEC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3ED1325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490466E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D22C99" w:rsidRPr="009A5C39" w14:paraId="7B28443E" w14:textId="77777777" w:rsidTr="00D22C99">
        <w:tc>
          <w:tcPr>
            <w:tcW w:w="2411" w:type="dxa"/>
          </w:tcPr>
          <w:p w14:paraId="13E27098" w14:textId="26EEDBEE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BK.1</w:t>
            </w:r>
            <w:r>
              <w:rPr>
                <w:sz w:val="16"/>
                <w:szCs w:val="16"/>
              </w:rPr>
              <w:t>5</w:t>
            </w:r>
            <w:r w:rsidRPr="009A5C39">
              <w:rPr>
                <w:sz w:val="16"/>
                <w:szCs w:val="16"/>
              </w:rPr>
              <w:t xml:space="preserve"> Ohranjanje suhih travišč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710630FC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1592357A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251A3B9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7A6D31D9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A1E46C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068EC86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2EAB6F36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01D6494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14C505E7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658026B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05B1DDF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4295952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F86F7C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7DC0E30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50194E88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75E6A46D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2C3ECE74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0082FE81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3C6A3D7B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52C56E60" w14:textId="77777777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D22C99" w:rsidRPr="009A5C39" w14:paraId="6A823922" w14:textId="77777777" w:rsidTr="00813CBE">
        <w:tc>
          <w:tcPr>
            <w:tcW w:w="2411" w:type="dxa"/>
          </w:tcPr>
          <w:p w14:paraId="665F5BE8" w14:textId="40FB5D3C" w:rsidR="00D22C99" w:rsidRPr="009A5C39" w:rsidRDefault="00D22C99" w:rsidP="00D22C99">
            <w:pPr>
              <w:pStyle w:val="SKPalinea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LO.2</w:t>
            </w:r>
            <w:r w:rsidRPr="009A5C39">
              <w:rPr>
                <w:sz w:val="16"/>
                <w:szCs w:val="16"/>
              </w:rPr>
              <w:t xml:space="preserve"> Lokalne sorte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7355BD14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3B439463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14:paraId="2AA07800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69287043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F67B97E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5943F9FA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1FD9D88B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0355157B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7225C002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14:paraId="2D441300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2799C4BD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511D430D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6AA232FF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6B8B4257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587CFE69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4E38F742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7A727524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1404E1F0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CCFFCC"/>
            <w:vAlign w:val="center"/>
          </w:tcPr>
          <w:p w14:paraId="1A5C7168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707" w:type="dxa"/>
            <w:shd w:val="clear" w:color="auto" w:fill="CCFFCC"/>
            <w:vAlign w:val="center"/>
          </w:tcPr>
          <w:p w14:paraId="6777659D" w14:textId="77777777" w:rsidR="00D22C99" w:rsidRPr="009A5C39" w:rsidRDefault="00D22C99" w:rsidP="00813CBE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</w:tbl>
    <w:p w14:paraId="5BDB02F8" w14:textId="06349267" w:rsidR="009E7E7B" w:rsidRDefault="009E7E7B">
      <w:pPr>
        <w:rPr>
          <w:rFonts w:ascii="Arial" w:hAnsi="Arial" w:cs="Arial"/>
          <w:sz w:val="20"/>
          <w:szCs w:val="20"/>
        </w:rPr>
      </w:pPr>
    </w:p>
    <w:p w14:paraId="29E13776" w14:textId="77777777" w:rsidR="00D22C99" w:rsidRPr="009A5C39" w:rsidRDefault="00D22C99">
      <w:pPr>
        <w:rPr>
          <w:rFonts w:ascii="Arial" w:hAnsi="Arial" w:cs="Arial"/>
          <w:sz w:val="20"/>
          <w:szCs w:val="20"/>
        </w:rPr>
      </w:pPr>
    </w:p>
    <w:p w14:paraId="6BBB43F8" w14:textId="77777777" w:rsidR="005F21C5" w:rsidRPr="009A5C39" w:rsidRDefault="005F21C5" w:rsidP="005F21C5">
      <w:pPr>
        <w:rPr>
          <w:rFonts w:ascii="Arial" w:hAnsi="Arial" w:cs="Arial"/>
          <w:b/>
          <w:sz w:val="20"/>
          <w:szCs w:val="20"/>
        </w:rPr>
      </w:pPr>
      <w:r w:rsidRPr="009A5C39">
        <w:rPr>
          <w:rFonts w:ascii="Arial" w:hAnsi="Arial" w:cs="Arial"/>
          <w:b/>
          <w:sz w:val="20"/>
          <w:szCs w:val="20"/>
        </w:rPr>
        <w:t>KOMBINACIJE INTERVENCIJ EK in SOPO NA ISTI POVRŠINI</w:t>
      </w:r>
    </w:p>
    <w:p w14:paraId="0A2B80A0" w14:textId="070977DF" w:rsidR="005F21C5" w:rsidRPr="009A5C39" w:rsidRDefault="005F21C5" w:rsidP="005F21C5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Kombinacije intervencij ekološkega kmetivanja in SOPO na isti površini"/>
      </w:tblPr>
      <w:tblGrid>
        <w:gridCol w:w="2721"/>
        <w:gridCol w:w="703"/>
        <w:gridCol w:w="706"/>
        <w:gridCol w:w="673"/>
        <w:gridCol w:w="686"/>
        <w:gridCol w:w="703"/>
        <w:gridCol w:w="641"/>
        <w:gridCol w:w="670"/>
        <w:gridCol w:w="716"/>
        <w:gridCol w:w="611"/>
        <w:gridCol w:w="722"/>
        <w:gridCol w:w="716"/>
        <w:gridCol w:w="650"/>
        <w:gridCol w:w="670"/>
        <w:gridCol w:w="686"/>
        <w:gridCol w:w="703"/>
        <w:gridCol w:w="641"/>
        <w:gridCol w:w="670"/>
        <w:gridCol w:w="716"/>
        <w:gridCol w:w="611"/>
        <w:gridCol w:w="726"/>
      </w:tblGrid>
      <w:tr w:rsidR="005F21C5" w:rsidRPr="009A5C39" w14:paraId="294F7FD5" w14:textId="77777777" w:rsidTr="009E7E7B">
        <w:trPr>
          <w:tblHeader/>
        </w:trPr>
        <w:tc>
          <w:tcPr>
            <w:tcW w:w="833" w:type="pct"/>
            <w:vMerge w:val="restart"/>
            <w:vAlign w:val="center"/>
          </w:tcPr>
          <w:p w14:paraId="41F23398" w14:textId="77777777" w:rsidR="005F21C5" w:rsidRPr="009A5C39" w:rsidRDefault="005F21C5" w:rsidP="006C17F0">
            <w:pPr>
              <w:pStyle w:val="SKPalinea"/>
              <w:spacing w:after="0" w:line="240" w:lineRule="auto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9A5C39">
              <w:rPr>
                <w:b/>
                <w:sz w:val="18"/>
                <w:szCs w:val="18"/>
              </w:rPr>
              <w:t>SOPO</w:t>
            </w:r>
          </w:p>
        </w:tc>
        <w:tc>
          <w:tcPr>
            <w:tcW w:w="2090" w:type="pct"/>
            <w:gridSpan w:val="10"/>
            <w:shd w:val="clear" w:color="auto" w:fill="FDE9D9" w:themeFill="accent6" w:themeFillTint="33"/>
            <w:vAlign w:val="center"/>
          </w:tcPr>
          <w:p w14:paraId="03B23446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PEK</w:t>
            </w:r>
          </w:p>
        </w:tc>
        <w:tc>
          <w:tcPr>
            <w:tcW w:w="2077" w:type="pct"/>
            <w:gridSpan w:val="10"/>
            <w:shd w:val="clear" w:color="auto" w:fill="CCFFCC"/>
            <w:vAlign w:val="center"/>
          </w:tcPr>
          <w:p w14:paraId="668C240A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EK</w:t>
            </w:r>
          </w:p>
        </w:tc>
      </w:tr>
      <w:tr w:rsidR="009E7E7B" w:rsidRPr="009A5C39" w14:paraId="53D24466" w14:textId="77777777" w:rsidTr="006C17F0">
        <w:trPr>
          <w:tblHeader/>
        </w:trPr>
        <w:tc>
          <w:tcPr>
            <w:tcW w:w="833" w:type="pct"/>
            <w:vMerge/>
          </w:tcPr>
          <w:p w14:paraId="69E7CCF1" w14:textId="77777777" w:rsidR="005F21C5" w:rsidRPr="009A5C39" w:rsidRDefault="005F21C5" w:rsidP="006C17F0">
            <w:pPr>
              <w:pStyle w:val="SKPalinea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7CAE2D16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NJ.-POLJ.</w:t>
            </w:r>
          </w:p>
        </w:tc>
        <w:tc>
          <w:tcPr>
            <w:tcW w:w="216" w:type="pct"/>
            <w:shd w:val="clear" w:color="auto" w:fill="FDE9D9" w:themeFill="accent6" w:themeFillTint="33"/>
            <w:vAlign w:val="center"/>
          </w:tcPr>
          <w:p w14:paraId="4104A8A4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ZEL PR.</w:t>
            </w:r>
          </w:p>
        </w:tc>
        <w:tc>
          <w:tcPr>
            <w:tcW w:w="206" w:type="pct"/>
            <w:shd w:val="clear" w:color="auto" w:fill="FDE9D9" w:themeFill="accent6" w:themeFillTint="33"/>
            <w:vAlign w:val="center"/>
          </w:tcPr>
          <w:p w14:paraId="6AC67AF6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ZEL. ZP</w:t>
            </w:r>
          </w:p>
        </w:tc>
        <w:tc>
          <w:tcPr>
            <w:tcW w:w="210" w:type="pct"/>
            <w:shd w:val="clear" w:color="auto" w:fill="FDE9D9" w:themeFill="accent6" w:themeFillTint="33"/>
            <w:vAlign w:val="center"/>
          </w:tcPr>
          <w:p w14:paraId="5B6811F9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ISAD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428658CB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VTSA</w:t>
            </w: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37094DB2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VIN</w:t>
            </w:r>
          </w:p>
        </w:tc>
        <w:tc>
          <w:tcPr>
            <w:tcW w:w="205" w:type="pct"/>
            <w:shd w:val="clear" w:color="auto" w:fill="FDE9D9" w:themeFill="accent6" w:themeFillTint="33"/>
            <w:vAlign w:val="center"/>
          </w:tcPr>
          <w:p w14:paraId="7AF6795B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HML</w:t>
            </w:r>
          </w:p>
        </w:tc>
        <w:tc>
          <w:tcPr>
            <w:tcW w:w="219" w:type="pct"/>
            <w:shd w:val="clear" w:color="auto" w:fill="FDE9D9" w:themeFill="accent6" w:themeFillTint="33"/>
            <w:vAlign w:val="center"/>
          </w:tcPr>
          <w:p w14:paraId="5C9A9423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DREV</w:t>
            </w:r>
          </w:p>
        </w:tc>
        <w:tc>
          <w:tcPr>
            <w:tcW w:w="187" w:type="pct"/>
            <w:shd w:val="clear" w:color="auto" w:fill="FDE9D9" w:themeFill="accent6" w:themeFillTint="33"/>
            <w:vAlign w:val="center"/>
          </w:tcPr>
          <w:p w14:paraId="3131FB20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TT</w:t>
            </w:r>
          </w:p>
        </w:tc>
        <w:tc>
          <w:tcPr>
            <w:tcW w:w="221" w:type="pct"/>
            <w:shd w:val="clear" w:color="auto" w:fill="FDE9D9" w:themeFill="accent6" w:themeFillTint="33"/>
            <w:vAlign w:val="center"/>
          </w:tcPr>
          <w:p w14:paraId="657BD07E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SEME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59FA51C1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NJ.-POLJ.</w:t>
            </w:r>
          </w:p>
        </w:tc>
        <w:tc>
          <w:tcPr>
            <w:tcW w:w="199" w:type="pct"/>
            <w:shd w:val="clear" w:color="auto" w:fill="CCFFCC"/>
            <w:vAlign w:val="center"/>
          </w:tcPr>
          <w:p w14:paraId="731F4D19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ZEL PR.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12DDBF2E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ZEL. ZP</w:t>
            </w:r>
          </w:p>
        </w:tc>
        <w:tc>
          <w:tcPr>
            <w:tcW w:w="210" w:type="pct"/>
            <w:shd w:val="clear" w:color="auto" w:fill="CCFFCC"/>
            <w:vAlign w:val="center"/>
          </w:tcPr>
          <w:p w14:paraId="5FFC0E5E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ISAD</w:t>
            </w:r>
          </w:p>
        </w:tc>
        <w:tc>
          <w:tcPr>
            <w:tcW w:w="215" w:type="pct"/>
            <w:shd w:val="clear" w:color="auto" w:fill="CCFFCC"/>
            <w:vAlign w:val="center"/>
          </w:tcPr>
          <w:p w14:paraId="63C01100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VTSA</w:t>
            </w:r>
          </w:p>
        </w:tc>
        <w:tc>
          <w:tcPr>
            <w:tcW w:w="196" w:type="pct"/>
            <w:shd w:val="clear" w:color="auto" w:fill="CCFFCC"/>
            <w:vAlign w:val="center"/>
          </w:tcPr>
          <w:p w14:paraId="5A591992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VIN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2736D773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HML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7DF40F58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DREV</w:t>
            </w:r>
          </w:p>
        </w:tc>
        <w:tc>
          <w:tcPr>
            <w:tcW w:w="187" w:type="pct"/>
            <w:shd w:val="clear" w:color="auto" w:fill="CCFFCC"/>
            <w:vAlign w:val="center"/>
          </w:tcPr>
          <w:p w14:paraId="16FDA87E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TT</w:t>
            </w:r>
          </w:p>
        </w:tc>
        <w:tc>
          <w:tcPr>
            <w:tcW w:w="222" w:type="pct"/>
            <w:shd w:val="clear" w:color="auto" w:fill="CCFFCC"/>
            <w:vAlign w:val="center"/>
          </w:tcPr>
          <w:p w14:paraId="1C35B7A0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SEME</w:t>
            </w:r>
          </w:p>
        </w:tc>
      </w:tr>
      <w:tr w:rsidR="009E7E7B" w:rsidRPr="009A5C39" w14:paraId="65996001" w14:textId="77777777" w:rsidTr="006C17F0">
        <w:tc>
          <w:tcPr>
            <w:tcW w:w="833" w:type="pct"/>
          </w:tcPr>
          <w:p w14:paraId="4496DDA3" w14:textId="77777777" w:rsidR="005F21C5" w:rsidRPr="009A5C39" w:rsidRDefault="005F21C5" w:rsidP="006C17F0">
            <w:pPr>
              <w:pStyle w:val="SKPalinea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9A5C39">
              <w:rPr>
                <w:rFonts w:eastAsia="Calibri"/>
                <w:sz w:val="18"/>
                <w:szCs w:val="18"/>
              </w:rPr>
              <w:t>Ekstenzivno travinje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6AC19539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6" w:type="pct"/>
            <w:shd w:val="clear" w:color="auto" w:fill="FDE9D9" w:themeFill="accent6" w:themeFillTint="33"/>
            <w:vAlign w:val="center"/>
          </w:tcPr>
          <w:p w14:paraId="1F8691D6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6" w:type="pct"/>
            <w:shd w:val="clear" w:color="auto" w:fill="FDE9D9" w:themeFill="accent6" w:themeFillTint="33"/>
            <w:vAlign w:val="center"/>
          </w:tcPr>
          <w:p w14:paraId="08958853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FDE9D9" w:themeFill="accent6" w:themeFillTint="33"/>
            <w:vAlign w:val="center"/>
          </w:tcPr>
          <w:p w14:paraId="6B9B99DD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4B6A9896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536CA282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FDE9D9" w:themeFill="accent6" w:themeFillTint="33"/>
            <w:vAlign w:val="center"/>
          </w:tcPr>
          <w:p w14:paraId="09A34446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FDE9D9" w:themeFill="accent6" w:themeFillTint="33"/>
            <w:vAlign w:val="center"/>
          </w:tcPr>
          <w:p w14:paraId="577EEC3F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FDE9D9" w:themeFill="accent6" w:themeFillTint="33"/>
            <w:vAlign w:val="center"/>
          </w:tcPr>
          <w:p w14:paraId="3B3A1D48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FDE9D9" w:themeFill="accent6" w:themeFillTint="33"/>
            <w:vAlign w:val="center"/>
          </w:tcPr>
          <w:p w14:paraId="3F821851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7CEBA800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9" w:type="pct"/>
            <w:shd w:val="clear" w:color="auto" w:fill="CCFFCC"/>
            <w:vAlign w:val="center"/>
          </w:tcPr>
          <w:p w14:paraId="7798FA43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42C5DCB1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CCFFCC"/>
            <w:vAlign w:val="center"/>
          </w:tcPr>
          <w:p w14:paraId="3BB051FC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CCFFCC"/>
            <w:vAlign w:val="center"/>
          </w:tcPr>
          <w:p w14:paraId="764608A9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shd w:val="clear" w:color="auto" w:fill="CCFFCC"/>
            <w:vAlign w:val="center"/>
          </w:tcPr>
          <w:p w14:paraId="77C72C9C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2F074832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456972D1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CCFFCC"/>
            <w:vAlign w:val="center"/>
          </w:tcPr>
          <w:p w14:paraId="79668ECB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CCFFCC"/>
            <w:vAlign w:val="center"/>
          </w:tcPr>
          <w:p w14:paraId="6E80FDE6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9E7E7B" w:rsidRPr="009A5C39" w14:paraId="268431A9" w14:textId="77777777" w:rsidTr="006C17F0">
        <w:tc>
          <w:tcPr>
            <w:tcW w:w="833" w:type="pct"/>
          </w:tcPr>
          <w:p w14:paraId="48050584" w14:textId="77777777" w:rsidR="005F21C5" w:rsidRPr="009A5C39" w:rsidRDefault="005F21C5" w:rsidP="006C17F0">
            <w:pPr>
              <w:pStyle w:val="SKPalinea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9A5C39">
              <w:rPr>
                <w:sz w:val="18"/>
                <w:szCs w:val="18"/>
              </w:rPr>
              <w:t>Tradicionalna raba travinja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03B17C2A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6" w:type="pct"/>
            <w:shd w:val="clear" w:color="auto" w:fill="FDE9D9" w:themeFill="accent6" w:themeFillTint="33"/>
            <w:vAlign w:val="center"/>
          </w:tcPr>
          <w:p w14:paraId="4AF4F740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6" w:type="pct"/>
            <w:shd w:val="clear" w:color="auto" w:fill="FDE9D9" w:themeFill="accent6" w:themeFillTint="33"/>
            <w:vAlign w:val="center"/>
          </w:tcPr>
          <w:p w14:paraId="32BE4198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FDE9D9" w:themeFill="accent6" w:themeFillTint="33"/>
            <w:vAlign w:val="center"/>
          </w:tcPr>
          <w:p w14:paraId="47E73AE9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0CCBDC8E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03D8FA3F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FDE9D9" w:themeFill="accent6" w:themeFillTint="33"/>
            <w:vAlign w:val="center"/>
          </w:tcPr>
          <w:p w14:paraId="36050161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FDE9D9" w:themeFill="accent6" w:themeFillTint="33"/>
            <w:vAlign w:val="center"/>
          </w:tcPr>
          <w:p w14:paraId="7912AC71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FDE9D9" w:themeFill="accent6" w:themeFillTint="33"/>
            <w:vAlign w:val="center"/>
          </w:tcPr>
          <w:p w14:paraId="5C6E72D2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FDE9D9" w:themeFill="accent6" w:themeFillTint="33"/>
            <w:vAlign w:val="center"/>
          </w:tcPr>
          <w:p w14:paraId="1437C13A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39FC86DE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9" w:type="pct"/>
            <w:shd w:val="clear" w:color="auto" w:fill="CCFFCC"/>
            <w:vAlign w:val="center"/>
          </w:tcPr>
          <w:p w14:paraId="27CEC05A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41B5FE08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CCFFCC"/>
            <w:vAlign w:val="center"/>
          </w:tcPr>
          <w:p w14:paraId="7DDF61BA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CCFFCC"/>
            <w:vAlign w:val="center"/>
          </w:tcPr>
          <w:p w14:paraId="7DB52131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shd w:val="clear" w:color="auto" w:fill="CCFFCC"/>
            <w:vAlign w:val="center"/>
          </w:tcPr>
          <w:p w14:paraId="28C7421F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7F4079B2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6789AB15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CCFFCC"/>
            <w:vAlign w:val="center"/>
          </w:tcPr>
          <w:p w14:paraId="27752391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CCFFCC"/>
            <w:vAlign w:val="center"/>
          </w:tcPr>
          <w:p w14:paraId="53E22A78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9E7E7B" w:rsidRPr="009A5C39" w14:paraId="7B5C5CCF" w14:textId="77777777" w:rsidTr="006C17F0">
        <w:tc>
          <w:tcPr>
            <w:tcW w:w="833" w:type="pct"/>
          </w:tcPr>
          <w:p w14:paraId="3871E1BC" w14:textId="77777777" w:rsidR="005F21C5" w:rsidRPr="009A5C39" w:rsidRDefault="005F21C5" w:rsidP="006C17F0">
            <w:pPr>
              <w:pStyle w:val="SKPtelobesedila"/>
              <w:spacing w:after="0" w:line="260" w:lineRule="atLeast"/>
              <w:jc w:val="left"/>
              <w:rPr>
                <w:sz w:val="18"/>
                <w:szCs w:val="18"/>
              </w:rPr>
            </w:pPr>
            <w:r w:rsidRPr="009A5C39">
              <w:rPr>
                <w:sz w:val="18"/>
                <w:szCs w:val="18"/>
              </w:rPr>
              <w:t xml:space="preserve">Gnojenje z organskimi gnojili z majhnimi izpusti v zrak 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03EDABC3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FDE9D9" w:themeFill="accent6" w:themeFillTint="33"/>
            <w:vAlign w:val="center"/>
          </w:tcPr>
          <w:p w14:paraId="4FE30FBC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DE9D9" w:themeFill="accent6" w:themeFillTint="33"/>
            <w:vAlign w:val="center"/>
          </w:tcPr>
          <w:p w14:paraId="54DF8C77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FDE9D9" w:themeFill="accent6" w:themeFillTint="33"/>
            <w:vAlign w:val="center"/>
          </w:tcPr>
          <w:p w14:paraId="1F1CA406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28CD3826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63EFC598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FDE9D9" w:themeFill="accent6" w:themeFillTint="33"/>
            <w:vAlign w:val="center"/>
          </w:tcPr>
          <w:p w14:paraId="007C567A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FDE9D9" w:themeFill="accent6" w:themeFillTint="33"/>
            <w:vAlign w:val="center"/>
          </w:tcPr>
          <w:p w14:paraId="3D0E3C45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FDE9D9" w:themeFill="accent6" w:themeFillTint="33"/>
            <w:vAlign w:val="center"/>
          </w:tcPr>
          <w:p w14:paraId="662AF483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FDE9D9" w:themeFill="accent6" w:themeFillTint="33"/>
            <w:vAlign w:val="center"/>
          </w:tcPr>
          <w:p w14:paraId="18F33BE8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CCFFCC"/>
            <w:vAlign w:val="center"/>
          </w:tcPr>
          <w:p w14:paraId="464DDF7D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CFFCC"/>
            <w:vAlign w:val="center"/>
          </w:tcPr>
          <w:p w14:paraId="34839EB2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CCFFCC"/>
            <w:vAlign w:val="center"/>
          </w:tcPr>
          <w:p w14:paraId="386BD5CD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CCFFCC"/>
            <w:vAlign w:val="center"/>
          </w:tcPr>
          <w:p w14:paraId="1BF5E9B9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CCFFCC"/>
            <w:vAlign w:val="center"/>
          </w:tcPr>
          <w:p w14:paraId="4414264A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shd w:val="clear" w:color="auto" w:fill="CCFFCC"/>
            <w:vAlign w:val="center"/>
          </w:tcPr>
          <w:p w14:paraId="540DB4AE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2CD96236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CCFFCC"/>
            <w:vAlign w:val="center"/>
          </w:tcPr>
          <w:p w14:paraId="2A9973C8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CCFFCC"/>
            <w:vAlign w:val="center"/>
          </w:tcPr>
          <w:p w14:paraId="5BFB820B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CCFFCC"/>
            <w:vAlign w:val="center"/>
          </w:tcPr>
          <w:p w14:paraId="5AB8B749" w14:textId="77777777" w:rsidR="005F21C5" w:rsidRPr="009A5C39" w:rsidRDefault="005F21C5" w:rsidP="005F21C5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4B57AA" w:rsidRPr="009A5C39" w14:paraId="61C9C9BF" w14:textId="77777777" w:rsidTr="006C17F0">
        <w:tc>
          <w:tcPr>
            <w:tcW w:w="833" w:type="pct"/>
          </w:tcPr>
          <w:p w14:paraId="2161639E" w14:textId="0DDD7D56" w:rsidR="004B57AA" w:rsidRPr="009A5C39" w:rsidRDefault="004B57AA" w:rsidP="004B57AA">
            <w:pPr>
              <w:pStyle w:val="SKPalinea"/>
              <w:spacing w:line="260" w:lineRule="atLeast"/>
              <w:ind w:left="0" w:firstLine="0"/>
              <w:jc w:val="left"/>
              <w:rPr>
                <w:rFonts w:eastAsia="Calibri"/>
                <w:sz w:val="18"/>
                <w:szCs w:val="18"/>
              </w:rPr>
            </w:pPr>
            <w:r w:rsidRPr="009A5C39">
              <w:rPr>
                <w:rFonts w:eastAsia="Calibri"/>
                <w:sz w:val="18"/>
                <w:szCs w:val="18"/>
              </w:rPr>
              <w:t>Dodatki za zma</w:t>
            </w:r>
            <w:r>
              <w:rPr>
                <w:rFonts w:eastAsia="Calibri"/>
                <w:sz w:val="18"/>
                <w:szCs w:val="18"/>
              </w:rPr>
              <w:t>njšanje emisij amonijaka in TGP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303765F6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FDE9D9" w:themeFill="accent6" w:themeFillTint="33"/>
            <w:vAlign w:val="center"/>
          </w:tcPr>
          <w:p w14:paraId="584F65BB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DE9D9" w:themeFill="accent6" w:themeFillTint="33"/>
            <w:vAlign w:val="center"/>
          </w:tcPr>
          <w:p w14:paraId="78FEAF31" w14:textId="70CB4506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FDE9D9" w:themeFill="accent6" w:themeFillTint="33"/>
            <w:vAlign w:val="center"/>
          </w:tcPr>
          <w:p w14:paraId="5D93D918" w14:textId="583ED00A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0BFC55F3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6A79F1CA" w14:textId="37188130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FDE9D9" w:themeFill="accent6" w:themeFillTint="33"/>
            <w:vAlign w:val="center"/>
          </w:tcPr>
          <w:p w14:paraId="633DBA28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FDE9D9" w:themeFill="accent6" w:themeFillTint="33"/>
            <w:vAlign w:val="center"/>
          </w:tcPr>
          <w:p w14:paraId="521B8053" w14:textId="046374E3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FDE9D9" w:themeFill="accent6" w:themeFillTint="33"/>
            <w:vAlign w:val="center"/>
          </w:tcPr>
          <w:p w14:paraId="0416CA4C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FDE9D9" w:themeFill="accent6" w:themeFillTint="33"/>
            <w:vAlign w:val="center"/>
          </w:tcPr>
          <w:p w14:paraId="795B666D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CCFFCC"/>
            <w:vAlign w:val="center"/>
          </w:tcPr>
          <w:p w14:paraId="427552DE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CFFCC"/>
            <w:vAlign w:val="center"/>
          </w:tcPr>
          <w:p w14:paraId="29F8DE73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CCFFCC"/>
            <w:vAlign w:val="center"/>
          </w:tcPr>
          <w:p w14:paraId="4B7AA669" w14:textId="32DCDFF4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CCFFCC"/>
            <w:vAlign w:val="center"/>
          </w:tcPr>
          <w:p w14:paraId="3B4EF2AC" w14:textId="5E8870B3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CCFFCC"/>
            <w:vAlign w:val="center"/>
          </w:tcPr>
          <w:p w14:paraId="5EC072DF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shd w:val="clear" w:color="auto" w:fill="CCFFCC"/>
            <w:vAlign w:val="center"/>
          </w:tcPr>
          <w:p w14:paraId="1803AC4E" w14:textId="335873CC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5FF5F743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CCFFCC"/>
            <w:vAlign w:val="center"/>
          </w:tcPr>
          <w:p w14:paraId="7A1BB7C1" w14:textId="635F1ABF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CCFFCC"/>
            <w:vAlign w:val="center"/>
          </w:tcPr>
          <w:p w14:paraId="14654EF8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CCFFCC"/>
            <w:vAlign w:val="center"/>
          </w:tcPr>
          <w:p w14:paraId="0D932A48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4B57AA" w:rsidRPr="009A5C39" w14:paraId="67F05906" w14:textId="77777777" w:rsidTr="006C17F0">
        <w:tc>
          <w:tcPr>
            <w:tcW w:w="833" w:type="pct"/>
          </w:tcPr>
          <w:p w14:paraId="154D8A11" w14:textId="77777777" w:rsidR="004B57AA" w:rsidRPr="009A5C39" w:rsidRDefault="004B57AA" w:rsidP="004B57AA">
            <w:pPr>
              <w:pStyle w:val="SKPalinea"/>
              <w:spacing w:line="260" w:lineRule="atLeast"/>
              <w:ind w:left="0" w:firstLine="0"/>
              <w:jc w:val="left"/>
              <w:rPr>
                <w:sz w:val="18"/>
                <w:szCs w:val="18"/>
              </w:rPr>
            </w:pPr>
            <w:r w:rsidRPr="009A5C39">
              <w:rPr>
                <w:rFonts w:eastAsia="Calibri"/>
                <w:sz w:val="18"/>
                <w:szCs w:val="18"/>
              </w:rPr>
              <w:t>Naknadni posevki in podsevki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5AB6744F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FDE9D9" w:themeFill="accent6" w:themeFillTint="33"/>
            <w:vAlign w:val="center"/>
          </w:tcPr>
          <w:p w14:paraId="2498D524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DE9D9" w:themeFill="accent6" w:themeFillTint="33"/>
            <w:vAlign w:val="center"/>
          </w:tcPr>
          <w:p w14:paraId="163582C6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FDE9D9" w:themeFill="accent6" w:themeFillTint="33"/>
            <w:vAlign w:val="center"/>
          </w:tcPr>
          <w:p w14:paraId="1DE69E5A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3355B3EB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79E41450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FDE9D9" w:themeFill="accent6" w:themeFillTint="33"/>
            <w:vAlign w:val="center"/>
          </w:tcPr>
          <w:p w14:paraId="3DEC2804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FDE9D9" w:themeFill="accent6" w:themeFillTint="33"/>
            <w:vAlign w:val="center"/>
          </w:tcPr>
          <w:p w14:paraId="27C7EB1C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FDE9D9" w:themeFill="accent6" w:themeFillTint="33"/>
            <w:vAlign w:val="center"/>
          </w:tcPr>
          <w:p w14:paraId="3B9359DA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shd w:val="clear" w:color="auto" w:fill="FDE9D9" w:themeFill="accent6" w:themeFillTint="33"/>
            <w:vAlign w:val="center"/>
          </w:tcPr>
          <w:p w14:paraId="1EEAE161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*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33D51045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CFFCC"/>
            <w:vAlign w:val="center"/>
          </w:tcPr>
          <w:p w14:paraId="0FDDEC3A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CCFFCC"/>
            <w:vAlign w:val="center"/>
          </w:tcPr>
          <w:p w14:paraId="4FBC39A5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CCFFCC"/>
            <w:vAlign w:val="center"/>
          </w:tcPr>
          <w:p w14:paraId="02FC6136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CCFFCC"/>
            <w:vAlign w:val="center"/>
          </w:tcPr>
          <w:p w14:paraId="272A082B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6" w:type="pct"/>
            <w:shd w:val="clear" w:color="auto" w:fill="CCFFCC"/>
            <w:vAlign w:val="center"/>
          </w:tcPr>
          <w:p w14:paraId="12883244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0DFD209D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42D8EC92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CCFFCC"/>
            <w:vAlign w:val="center"/>
          </w:tcPr>
          <w:p w14:paraId="16F86619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22" w:type="pct"/>
            <w:shd w:val="clear" w:color="auto" w:fill="CCFFCC"/>
            <w:vAlign w:val="center"/>
          </w:tcPr>
          <w:p w14:paraId="52718461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*</w:t>
            </w:r>
          </w:p>
        </w:tc>
      </w:tr>
      <w:tr w:rsidR="004B57AA" w:rsidRPr="009A5C39" w14:paraId="6DA50F7B" w14:textId="77777777" w:rsidTr="006C17F0">
        <w:tc>
          <w:tcPr>
            <w:tcW w:w="833" w:type="pct"/>
          </w:tcPr>
          <w:p w14:paraId="0A942894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9A5C39">
              <w:rPr>
                <w:sz w:val="18"/>
                <w:szCs w:val="18"/>
              </w:rPr>
              <w:t>Ozelenitev ornih površin preko zime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70E570BB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FDE9D9" w:themeFill="accent6" w:themeFillTint="33"/>
            <w:vAlign w:val="center"/>
          </w:tcPr>
          <w:p w14:paraId="2D22B444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DE9D9" w:themeFill="accent6" w:themeFillTint="33"/>
            <w:vAlign w:val="center"/>
          </w:tcPr>
          <w:p w14:paraId="276A51C6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FDE9D9" w:themeFill="accent6" w:themeFillTint="33"/>
            <w:vAlign w:val="center"/>
          </w:tcPr>
          <w:p w14:paraId="34CFCDD4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231820FF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6FB6AE73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FDE9D9" w:themeFill="accent6" w:themeFillTint="33"/>
            <w:vAlign w:val="center"/>
          </w:tcPr>
          <w:p w14:paraId="4E4F6D7C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FDE9D9" w:themeFill="accent6" w:themeFillTint="33"/>
            <w:vAlign w:val="center"/>
          </w:tcPr>
          <w:p w14:paraId="582803B0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FDE9D9" w:themeFill="accent6" w:themeFillTint="33"/>
            <w:vAlign w:val="center"/>
          </w:tcPr>
          <w:p w14:paraId="12226862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shd w:val="clear" w:color="auto" w:fill="FDE9D9" w:themeFill="accent6" w:themeFillTint="33"/>
            <w:vAlign w:val="center"/>
          </w:tcPr>
          <w:p w14:paraId="4D0B2B3A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*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40862FAE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CFFCC"/>
            <w:vAlign w:val="center"/>
          </w:tcPr>
          <w:p w14:paraId="76DFF75B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CCFFCC"/>
            <w:vAlign w:val="center"/>
          </w:tcPr>
          <w:p w14:paraId="09215366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CCFFCC"/>
            <w:vAlign w:val="center"/>
          </w:tcPr>
          <w:p w14:paraId="5E8934EA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CCFFCC"/>
            <w:vAlign w:val="center"/>
          </w:tcPr>
          <w:p w14:paraId="50BFCC13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6" w:type="pct"/>
            <w:shd w:val="clear" w:color="auto" w:fill="CCFFCC"/>
            <w:vAlign w:val="center"/>
          </w:tcPr>
          <w:p w14:paraId="6904D149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78DDDC4C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72593655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CCFFCC"/>
            <w:vAlign w:val="center"/>
          </w:tcPr>
          <w:p w14:paraId="63865C47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22" w:type="pct"/>
            <w:shd w:val="clear" w:color="auto" w:fill="CCFFCC"/>
            <w:vAlign w:val="center"/>
          </w:tcPr>
          <w:p w14:paraId="348F044F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*</w:t>
            </w:r>
          </w:p>
        </w:tc>
      </w:tr>
      <w:tr w:rsidR="004B57AA" w:rsidRPr="009A5C39" w14:paraId="1112039C" w14:textId="77777777" w:rsidTr="006C17F0">
        <w:tc>
          <w:tcPr>
            <w:tcW w:w="833" w:type="pct"/>
          </w:tcPr>
          <w:p w14:paraId="704FD825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proofErr w:type="spellStart"/>
            <w:r w:rsidRPr="009A5C39">
              <w:rPr>
                <w:sz w:val="18"/>
                <w:szCs w:val="18"/>
              </w:rPr>
              <w:t>Konzervirajoča</w:t>
            </w:r>
            <w:proofErr w:type="spellEnd"/>
            <w:r w:rsidRPr="009A5C39">
              <w:rPr>
                <w:sz w:val="18"/>
                <w:szCs w:val="18"/>
              </w:rPr>
              <w:t xml:space="preserve"> obdelava tal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4223E406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FDE9D9" w:themeFill="accent6" w:themeFillTint="33"/>
            <w:vAlign w:val="center"/>
          </w:tcPr>
          <w:p w14:paraId="75EF9943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DE9D9" w:themeFill="accent6" w:themeFillTint="33"/>
            <w:vAlign w:val="center"/>
          </w:tcPr>
          <w:p w14:paraId="03D78C70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FDE9D9" w:themeFill="accent6" w:themeFillTint="33"/>
            <w:vAlign w:val="center"/>
          </w:tcPr>
          <w:p w14:paraId="7F336A24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727BF5E4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18950DC3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FDE9D9" w:themeFill="accent6" w:themeFillTint="33"/>
            <w:vAlign w:val="center"/>
          </w:tcPr>
          <w:p w14:paraId="293DB4E7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FDE9D9" w:themeFill="accent6" w:themeFillTint="33"/>
            <w:vAlign w:val="center"/>
          </w:tcPr>
          <w:p w14:paraId="3F51CB33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FDE9D9" w:themeFill="accent6" w:themeFillTint="33"/>
            <w:vAlign w:val="center"/>
          </w:tcPr>
          <w:p w14:paraId="3FED2FBB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shd w:val="clear" w:color="auto" w:fill="FDE9D9" w:themeFill="accent6" w:themeFillTint="33"/>
            <w:vAlign w:val="center"/>
          </w:tcPr>
          <w:p w14:paraId="094CE85C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*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667AD993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CFFCC"/>
            <w:vAlign w:val="center"/>
          </w:tcPr>
          <w:p w14:paraId="11F9D989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CCFFCC"/>
            <w:vAlign w:val="center"/>
          </w:tcPr>
          <w:p w14:paraId="391B1D49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CCFFCC"/>
            <w:vAlign w:val="center"/>
          </w:tcPr>
          <w:p w14:paraId="603F3C0E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CCFFCC"/>
            <w:vAlign w:val="center"/>
          </w:tcPr>
          <w:p w14:paraId="74EFCA50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6" w:type="pct"/>
            <w:shd w:val="clear" w:color="auto" w:fill="CCFFCC"/>
            <w:vAlign w:val="center"/>
          </w:tcPr>
          <w:p w14:paraId="2E31481D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33A84D7D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5AB17CCA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CCFFCC"/>
            <w:vAlign w:val="center"/>
          </w:tcPr>
          <w:p w14:paraId="660D3D0E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22" w:type="pct"/>
            <w:shd w:val="clear" w:color="auto" w:fill="CCFFCC"/>
            <w:vAlign w:val="center"/>
          </w:tcPr>
          <w:p w14:paraId="24EC1C9A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*</w:t>
            </w:r>
          </w:p>
        </w:tc>
      </w:tr>
      <w:tr w:rsidR="004B57AA" w:rsidRPr="009A5C39" w14:paraId="27564494" w14:textId="77777777" w:rsidTr="006C17F0">
        <w:tc>
          <w:tcPr>
            <w:tcW w:w="833" w:type="pct"/>
          </w:tcPr>
          <w:p w14:paraId="7B212BF8" w14:textId="77777777" w:rsidR="004B57AA" w:rsidRPr="009A5C39" w:rsidRDefault="004B57AA" w:rsidP="004B57AA">
            <w:pPr>
              <w:pStyle w:val="SKPtelobesedila"/>
              <w:spacing w:after="0" w:line="260" w:lineRule="atLeast"/>
              <w:jc w:val="left"/>
              <w:rPr>
                <w:sz w:val="18"/>
                <w:szCs w:val="18"/>
              </w:rPr>
            </w:pPr>
            <w:r w:rsidRPr="009A5C39">
              <w:rPr>
                <w:rFonts w:eastAsia="Calibri"/>
                <w:sz w:val="18"/>
                <w:szCs w:val="18"/>
              </w:rPr>
              <w:t>Zaplate golih tal za poljskega škrjanca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42A0C10E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FDE9D9" w:themeFill="accent6" w:themeFillTint="33"/>
            <w:vAlign w:val="center"/>
          </w:tcPr>
          <w:p w14:paraId="2C1B0895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DE9D9" w:themeFill="accent6" w:themeFillTint="33"/>
            <w:vAlign w:val="center"/>
          </w:tcPr>
          <w:p w14:paraId="24251572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FDE9D9" w:themeFill="accent6" w:themeFillTint="33"/>
            <w:vAlign w:val="center"/>
          </w:tcPr>
          <w:p w14:paraId="3DB47DAC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5045FF5B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28623807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FDE9D9" w:themeFill="accent6" w:themeFillTint="33"/>
            <w:vAlign w:val="center"/>
          </w:tcPr>
          <w:p w14:paraId="5B0C2295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FDE9D9" w:themeFill="accent6" w:themeFillTint="33"/>
            <w:vAlign w:val="center"/>
          </w:tcPr>
          <w:p w14:paraId="7B979740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FDE9D9" w:themeFill="accent6" w:themeFillTint="33"/>
            <w:vAlign w:val="center"/>
          </w:tcPr>
          <w:p w14:paraId="01926C63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shd w:val="clear" w:color="auto" w:fill="FDE9D9" w:themeFill="accent6" w:themeFillTint="33"/>
            <w:vAlign w:val="center"/>
          </w:tcPr>
          <w:p w14:paraId="6954C86F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CCFFCC"/>
            <w:vAlign w:val="center"/>
          </w:tcPr>
          <w:p w14:paraId="749A4C8C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CFFCC"/>
            <w:vAlign w:val="center"/>
          </w:tcPr>
          <w:p w14:paraId="5E7796AF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CCFFCC"/>
            <w:vAlign w:val="center"/>
          </w:tcPr>
          <w:p w14:paraId="2CDCB348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CCFFCC"/>
            <w:vAlign w:val="center"/>
          </w:tcPr>
          <w:p w14:paraId="29D6A6BA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CCFFCC"/>
            <w:vAlign w:val="center"/>
          </w:tcPr>
          <w:p w14:paraId="2AC6F1AF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6" w:type="pct"/>
            <w:shd w:val="clear" w:color="auto" w:fill="CCFFCC"/>
            <w:vAlign w:val="center"/>
          </w:tcPr>
          <w:p w14:paraId="2D327E53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0524EF07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74F28DD9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CCFFCC"/>
            <w:vAlign w:val="center"/>
          </w:tcPr>
          <w:p w14:paraId="1838A16A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22" w:type="pct"/>
            <w:shd w:val="clear" w:color="auto" w:fill="CCFFCC"/>
            <w:vAlign w:val="center"/>
          </w:tcPr>
          <w:p w14:paraId="4F95226B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4B57AA" w:rsidRPr="009A5C39" w14:paraId="46F6DD85" w14:textId="77777777" w:rsidTr="006C17F0">
        <w:tc>
          <w:tcPr>
            <w:tcW w:w="833" w:type="pct"/>
          </w:tcPr>
          <w:p w14:paraId="3391B636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9A5C39">
              <w:rPr>
                <w:sz w:val="18"/>
                <w:szCs w:val="18"/>
              </w:rPr>
              <w:t>Varstvo gnezd pribe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7808044A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FDE9D9" w:themeFill="accent6" w:themeFillTint="33"/>
            <w:vAlign w:val="center"/>
          </w:tcPr>
          <w:p w14:paraId="66998071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DE9D9" w:themeFill="accent6" w:themeFillTint="33"/>
            <w:vAlign w:val="center"/>
          </w:tcPr>
          <w:p w14:paraId="29E16F1B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FDE9D9" w:themeFill="accent6" w:themeFillTint="33"/>
            <w:vAlign w:val="center"/>
          </w:tcPr>
          <w:p w14:paraId="4870228B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10EA1021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7E798F76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FDE9D9" w:themeFill="accent6" w:themeFillTint="33"/>
            <w:vAlign w:val="center"/>
          </w:tcPr>
          <w:p w14:paraId="18819B07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FDE9D9" w:themeFill="accent6" w:themeFillTint="33"/>
            <w:vAlign w:val="center"/>
          </w:tcPr>
          <w:p w14:paraId="3F252A71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FDE9D9" w:themeFill="accent6" w:themeFillTint="33"/>
            <w:vAlign w:val="center"/>
          </w:tcPr>
          <w:p w14:paraId="0FDA1529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shd w:val="clear" w:color="auto" w:fill="FDE9D9" w:themeFill="accent6" w:themeFillTint="33"/>
            <w:vAlign w:val="center"/>
          </w:tcPr>
          <w:p w14:paraId="3C6A6CC8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CCFFCC"/>
            <w:vAlign w:val="center"/>
          </w:tcPr>
          <w:p w14:paraId="59DC18E9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CFFCC"/>
            <w:vAlign w:val="center"/>
          </w:tcPr>
          <w:p w14:paraId="6BB47DD4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CCFFCC"/>
            <w:vAlign w:val="center"/>
          </w:tcPr>
          <w:p w14:paraId="064C3065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CCFFCC"/>
            <w:vAlign w:val="center"/>
          </w:tcPr>
          <w:p w14:paraId="33E94844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CCFFCC"/>
            <w:vAlign w:val="center"/>
          </w:tcPr>
          <w:p w14:paraId="17862DAD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6" w:type="pct"/>
            <w:shd w:val="clear" w:color="auto" w:fill="CCFFCC"/>
            <w:vAlign w:val="center"/>
          </w:tcPr>
          <w:p w14:paraId="1192F894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4E56F81E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79797322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CCFFCC"/>
            <w:vAlign w:val="center"/>
          </w:tcPr>
          <w:p w14:paraId="4342D032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22" w:type="pct"/>
            <w:shd w:val="clear" w:color="auto" w:fill="CCFFCC"/>
            <w:vAlign w:val="center"/>
          </w:tcPr>
          <w:p w14:paraId="7539D6EB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4B57AA" w:rsidRPr="009A5C39" w14:paraId="544E1FB0" w14:textId="77777777" w:rsidTr="006C17F0">
        <w:tc>
          <w:tcPr>
            <w:tcW w:w="833" w:type="pct"/>
          </w:tcPr>
          <w:p w14:paraId="079D23BE" w14:textId="77777777" w:rsidR="004B57AA" w:rsidRPr="009A5C39" w:rsidRDefault="004B57AA" w:rsidP="004B57AA">
            <w:pPr>
              <w:pStyle w:val="Guideline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2302"/>
              </w:tabs>
              <w:spacing w:after="0" w:line="260" w:lineRule="atLeast"/>
              <w:jc w:val="left"/>
              <w:rPr>
                <w:color w:val="auto"/>
                <w:sz w:val="18"/>
                <w:szCs w:val="18"/>
              </w:rPr>
            </w:pPr>
            <w:r w:rsidRPr="009A5C39">
              <w:rPr>
                <w:color w:val="auto"/>
                <w:sz w:val="18"/>
                <w:szCs w:val="18"/>
              </w:rPr>
              <w:t>Uporaba le organskih gnojil za zagotavljanje dušika v trajnih nasadih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3270DD22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6" w:type="pct"/>
            <w:shd w:val="clear" w:color="auto" w:fill="FDE9D9" w:themeFill="accent6" w:themeFillTint="33"/>
            <w:vAlign w:val="center"/>
          </w:tcPr>
          <w:p w14:paraId="2EE0222A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6" w:type="pct"/>
            <w:shd w:val="clear" w:color="auto" w:fill="FDE9D9" w:themeFill="accent6" w:themeFillTint="33"/>
            <w:vAlign w:val="center"/>
          </w:tcPr>
          <w:p w14:paraId="678B83AA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FDE9D9" w:themeFill="accent6" w:themeFillTint="33"/>
            <w:vAlign w:val="center"/>
          </w:tcPr>
          <w:p w14:paraId="6E470BDD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369F07D6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0DFC5B9C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FDE9D9" w:themeFill="accent6" w:themeFillTint="33"/>
            <w:vAlign w:val="center"/>
          </w:tcPr>
          <w:p w14:paraId="2553325C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FDE9D9" w:themeFill="accent6" w:themeFillTint="33"/>
            <w:vAlign w:val="center"/>
          </w:tcPr>
          <w:p w14:paraId="03BFC03A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FDE9D9" w:themeFill="accent6" w:themeFillTint="33"/>
            <w:vAlign w:val="center"/>
          </w:tcPr>
          <w:p w14:paraId="6E3E2B83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shd w:val="clear" w:color="auto" w:fill="FDE9D9" w:themeFill="accent6" w:themeFillTint="33"/>
            <w:vAlign w:val="center"/>
          </w:tcPr>
          <w:p w14:paraId="62183481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55A312B4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9" w:type="pct"/>
            <w:shd w:val="clear" w:color="auto" w:fill="CCFFCC"/>
            <w:vAlign w:val="center"/>
          </w:tcPr>
          <w:p w14:paraId="6C11550F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6FF92033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CCFFCC"/>
            <w:vAlign w:val="center"/>
          </w:tcPr>
          <w:p w14:paraId="43553931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CCFFCC"/>
            <w:vAlign w:val="center"/>
          </w:tcPr>
          <w:p w14:paraId="377FDF99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6" w:type="pct"/>
            <w:shd w:val="clear" w:color="auto" w:fill="CCFFCC"/>
            <w:vAlign w:val="center"/>
          </w:tcPr>
          <w:p w14:paraId="3FB1BF68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CCFFCC"/>
            <w:vAlign w:val="center"/>
          </w:tcPr>
          <w:p w14:paraId="2108D5EB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6B0369BE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CCFFCC"/>
            <w:vAlign w:val="center"/>
          </w:tcPr>
          <w:p w14:paraId="7CFC81E6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22" w:type="pct"/>
            <w:shd w:val="clear" w:color="auto" w:fill="CCFFCC"/>
            <w:vAlign w:val="center"/>
          </w:tcPr>
          <w:p w14:paraId="7E1059B3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4B57AA" w:rsidRPr="009A5C39" w14:paraId="30A2A2FC" w14:textId="77777777" w:rsidTr="006C17F0">
        <w:tc>
          <w:tcPr>
            <w:tcW w:w="833" w:type="pct"/>
          </w:tcPr>
          <w:p w14:paraId="54227FEC" w14:textId="29E1511B" w:rsidR="004B57AA" w:rsidRPr="009A5C39" w:rsidRDefault="004B57AA" w:rsidP="004B57AA">
            <w:pPr>
              <w:pStyle w:val="Guideline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2302"/>
              </w:tabs>
              <w:spacing w:after="0" w:line="260" w:lineRule="atLeast"/>
              <w:jc w:val="left"/>
              <w:rPr>
                <w:color w:val="auto"/>
                <w:sz w:val="18"/>
                <w:szCs w:val="18"/>
              </w:rPr>
            </w:pPr>
            <w:r w:rsidRPr="009A5C39">
              <w:rPr>
                <w:color w:val="auto"/>
                <w:sz w:val="18"/>
                <w:szCs w:val="18"/>
              </w:rPr>
              <w:t>Ohranjanje biotske raznovrstnosti v trajnih nasadih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4A926A88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6" w:type="pct"/>
            <w:shd w:val="clear" w:color="auto" w:fill="FDE9D9" w:themeFill="accent6" w:themeFillTint="33"/>
            <w:vAlign w:val="center"/>
          </w:tcPr>
          <w:p w14:paraId="6E0DCF86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6" w:type="pct"/>
            <w:shd w:val="clear" w:color="auto" w:fill="FDE9D9" w:themeFill="accent6" w:themeFillTint="33"/>
            <w:vAlign w:val="center"/>
          </w:tcPr>
          <w:p w14:paraId="22DF4C01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FDE9D9" w:themeFill="accent6" w:themeFillTint="33"/>
            <w:vAlign w:val="center"/>
          </w:tcPr>
          <w:p w14:paraId="6B7393CF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4BFA570C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5DEA4219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FDE9D9" w:themeFill="accent6" w:themeFillTint="33"/>
            <w:vAlign w:val="center"/>
          </w:tcPr>
          <w:p w14:paraId="7EF691A5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FDE9D9" w:themeFill="accent6" w:themeFillTint="33"/>
            <w:vAlign w:val="center"/>
          </w:tcPr>
          <w:p w14:paraId="543E5B9B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FDE9D9" w:themeFill="accent6" w:themeFillTint="33"/>
            <w:vAlign w:val="center"/>
          </w:tcPr>
          <w:p w14:paraId="774D1C1A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shd w:val="clear" w:color="auto" w:fill="FDE9D9" w:themeFill="accent6" w:themeFillTint="33"/>
            <w:vAlign w:val="center"/>
          </w:tcPr>
          <w:p w14:paraId="643C06A2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6DD751FC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9" w:type="pct"/>
            <w:shd w:val="clear" w:color="auto" w:fill="CCFFCC"/>
            <w:vAlign w:val="center"/>
          </w:tcPr>
          <w:p w14:paraId="78712847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28233630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CCFFCC"/>
            <w:vAlign w:val="center"/>
          </w:tcPr>
          <w:p w14:paraId="69E295CB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CCFFCC"/>
            <w:vAlign w:val="center"/>
          </w:tcPr>
          <w:p w14:paraId="34997C17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96" w:type="pct"/>
            <w:shd w:val="clear" w:color="auto" w:fill="CCFFCC"/>
            <w:vAlign w:val="center"/>
          </w:tcPr>
          <w:p w14:paraId="7F3A550B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CCFFCC"/>
            <w:vAlign w:val="center"/>
          </w:tcPr>
          <w:p w14:paraId="7BDD8D44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7D8156B8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CCFFCC"/>
            <w:vAlign w:val="center"/>
          </w:tcPr>
          <w:p w14:paraId="65E8DC22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  <w:tc>
          <w:tcPr>
            <w:tcW w:w="222" w:type="pct"/>
            <w:shd w:val="clear" w:color="auto" w:fill="CCFFCC"/>
            <w:vAlign w:val="center"/>
          </w:tcPr>
          <w:p w14:paraId="3151F7F8" w14:textId="77777777" w:rsidR="004B57AA" w:rsidRPr="009A5C39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A5C39">
              <w:rPr>
                <w:sz w:val="16"/>
                <w:szCs w:val="16"/>
              </w:rPr>
              <w:t>N</w:t>
            </w:r>
          </w:p>
        </w:tc>
      </w:tr>
      <w:tr w:rsidR="004B57AA" w:rsidRPr="009A5C39" w14:paraId="55ACB9BE" w14:textId="77777777" w:rsidTr="006C17F0">
        <w:tc>
          <w:tcPr>
            <w:tcW w:w="833" w:type="pct"/>
          </w:tcPr>
          <w:p w14:paraId="64591F0C" w14:textId="227CA7DC" w:rsidR="004B57AA" w:rsidRPr="006F1198" w:rsidRDefault="004B57AA" w:rsidP="004B57AA">
            <w:pPr>
              <w:pStyle w:val="Guideline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2302"/>
              </w:tabs>
              <w:spacing w:after="0" w:line="260" w:lineRule="atLeast"/>
              <w:jc w:val="left"/>
              <w:rPr>
                <w:color w:val="auto"/>
                <w:sz w:val="18"/>
                <w:szCs w:val="18"/>
              </w:rPr>
            </w:pPr>
            <w:r w:rsidRPr="006F1198">
              <w:rPr>
                <w:color w:val="auto"/>
                <w:sz w:val="18"/>
                <w:szCs w:val="18"/>
              </w:rPr>
              <w:t>Neproizvodne površine in elementi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4A090E10" w14:textId="2654B7D5" w:rsidR="004B57AA" w:rsidRPr="006F1198" w:rsidRDefault="00B62022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*</w:t>
            </w:r>
          </w:p>
        </w:tc>
        <w:tc>
          <w:tcPr>
            <w:tcW w:w="216" w:type="pct"/>
            <w:shd w:val="clear" w:color="auto" w:fill="FDE9D9" w:themeFill="accent6" w:themeFillTint="33"/>
            <w:vAlign w:val="center"/>
          </w:tcPr>
          <w:p w14:paraId="586D5B92" w14:textId="1B1D3E1F" w:rsidR="004B57AA" w:rsidRPr="006F1198" w:rsidRDefault="00B62022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*</w:t>
            </w:r>
          </w:p>
        </w:tc>
        <w:tc>
          <w:tcPr>
            <w:tcW w:w="206" w:type="pct"/>
            <w:shd w:val="clear" w:color="auto" w:fill="FDE9D9" w:themeFill="accent6" w:themeFillTint="33"/>
            <w:vAlign w:val="center"/>
          </w:tcPr>
          <w:p w14:paraId="765ECF1F" w14:textId="4B7CA84C" w:rsidR="004B57AA" w:rsidRPr="006F1198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FDE9D9" w:themeFill="accent6" w:themeFillTint="33"/>
            <w:vAlign w:val="center"/>
          </w:tcPr>
          <w:p w14:paraId="2E3CC55C" w14:textId="08513844" w:rsidR="004B57AA" w:rsidRPr="006F1198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FDE9D9" w:themeFill="accent6" w:themeFillTint="33"/>
            <w:vAlign w:val="center"/>
          </w:tcPr>
          <w:p w14:paraId="6C6C1FE1" w14:textId="2EE83536" w:rsidR="004B57AA" w:rsidRPr="006F1198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N</w:t>
            </w: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0B0FE331" w14:textId="1D4E2E6A" w:rsidR="004B57AA" w:rsidRPr="006F1198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FDE9D9" w:themeFill="accent6" w:themeFillTint="33"/>
            <w:vAlign w:val="center"/>
          </w:tcPr>
          <w:p w14:paraId="7B8B8A5E" w14:textId="5B574B28" w:rsidR="004B57AA" w:rsidRPr="006F1198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FDE9D9" w:themeFill="accent6" w:themeFillTint="33"/>
            <w:vAlign w:val="center"/>
          </w:tcPr>
          <w:p w14:paraId="33482180" w14:textId="3EEB35A4" w:rsidR="004B57AA" w:rsidRPr="006F1198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FDE9D9" w:themeFill="accent6" w:themeFillTint="33"/>
            <w:vAlign w:val="center"/>
          </w:tcPr>
          <w:p w14:paraId="7139EDF5" w14:textId="6075B4EF" w:rsidR="004B57AA" w:rsidRPr="006F1198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shd w:val="clear" w:color="auto" w:fill="FDE9D9" w:themeFill="accent6" w:themeFillTint="33"/>
            <w:vAlign w:val="center"/>
          </w:tcPr>
          <w:p w14:paraId="566AD4A0" w14:textId="69BA7704" w:rsidR="004B57AA" w:rsidRPr="006F1198" w:rsidRDefault="00B62022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5B6BEB72" w14:textId="4CA6BD56" w:rsidR="004B57AA" w:rsidRPr="006F1198" w:rsidRDefault="00475C0B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99" w:type="pct"/>
            <w:shd w:val="clear" w:color="auto" w:fill="CCFFCC"/>
            <w:vAlign w:val="center"/>
          </w:tcPr>
          <w:p w14:paraId="56344EC7" w14:textId="33BA68C8" w:rsidR="004B57AA" w:rsidRPr="006F1198" w:rsidRDefault="00475C0B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2FBF0462" w14:textId="3D8656AC" w:rsidR="004B57AA" w:rsidRPr="006F1198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N</w:t>
            </w:r>
          </w:p>
        </w:tc>
        <w:tc>
          <w:tcPr>
            <w:tcW w:w="210" w:type="pct"/>
            <w:shd w:val="clear" w:color="auto" w:fill="CCFFCC"/>
            <w:vAlign w:val="center"/>
          </w:tcPr>
          <w:p w14:paraId="4E17E025" w14:textId="65B7D661" w:rsidR="004B57AA" w:rsidRPr="006F1198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N</w:t>
            </w:r>
          </w:p>
        </w:tc>
        <w:tc>
          <w:tcPr>
            <w:tcW w:w="215" w:type="pct"/>
            <w:shd w:val="clear" w:color="auto" w:fill="CCFFCC"/>
            <w:vAlign w:val="center"/>
          </w:tcPr>
          <w:p w14:paraId="04FEBC4B" w14:textId="58A83588" w:rsidR="004B57AA" w:rsidRPr="006F1198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N</w:t>
            </w:r>
          </w:p>
        </w:tc>
        <w:tc>
          <w:tcPr>
            <w:tcW w:w="196" w:type="pct"/>
            <w:shd w:val="clear" w:color="auto" w:fill="CCFFCC"/>
            <w:vAlign w:val="center"/>
          </w:tcPr>
          <w:p w14:paraId="3B8A3C59" w14:textId="481A8AA2" w:rsidR="004B57AA" w:rsidRPr="006F1198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N</w:t>
            </w:r>
          </w:p>
        </w:tc>
        <w:tc>
          <w:tcPr>
            <w:tcW w:w="205" w:type="pct"/>
            <w:shd w:val="clear" w:color="auto" w:fill="CCFFCC"/>
            <w:vAlign w:val="center"/>
          </w:tcPr>
          <w:p w14:paraId="4139F787" w14:textId="3D4535BA" w:rsidR="004B57AA" w:rsidRPr="006F1198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N</w:t>
            </w:r>
          </w:p>
        </w:tc>
        <w:tc>
          <w:tcPr>
            <w:tcW w:w="219" w:type="pct"/>
            <w:shd w:val="clear" w:color="auto" w:fill="CCFFCC"/>
            <w:vAlign w:val="center"/>
          </w:tcPr>
          <w:p w14:paraId="67D9BDAC" w14:textId="232B0859" w:rsidR="004B57AA" w:rsidRPr="006F1198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N</w:t>
            </w:r>
          </w:p>
        </w:tc>
        <w:tc>
          <w:tcPr>
            <w:tcW w:w="187" w:type="pct"/>
            <w:shd w:val="clear" w:color="auto" w:fill="CCFFCC"/>
            <w:vAlign w:val="center"/>
          </w:tcPr>
          <w:p w14:paraId="274E6234" w14:textId="44EC07C3" w:rsidR="004B57AA" w:rsidRPr="006F1198" w:rsidRDefault="004B57AA" w:rsidP="004B57AA">
            <w:pPr>
              <w:pStyle w:val="SKPalinea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N</w:t>
            </w:r>
          </w:p>
        </w:tc>
        <w:tc>
          <w:tcPr>
            <w:tcW w:w="222" w:type="pct"/>
            <w:shd w:val="clear" w:color="auto" w:fill="CCFFCC"/>
            <w:vAlign w:val="center"/>
          </w:tcPr>
          <w:p w14:paraId="051A1BE4" w14:textId="3174B616" w:rsidR="004B57AA" w:rsidRPr="006F1198" w:rsidRDefault="00B62022" w:rsidP="00B62022">
            <w:pPr>
              <w:pStyle w:val="SKPalinea"/>
              <w:spacing w:after="0" w:line="240" w:lineRule="auto"/>
              <w:ind w:left="0" w:firstLine="0"/>
              <w:rPr>
                <w:sz w:val="16"/>
                <w:szCs w:val="16"/>
              </w:rPr>
            </w:pPr>
            <w:r w:rsidRPr="006F1198">
              <w:rPr>
                <w:sz w:val="16"/>
                <w:szCs w:val="16"/>
              </w:rPr>
              <w:t>N</w:t>
            </w:r>
            <w:r w:rsidR="004B57AA" w:rsidRPr="006F1198">
              <w:rPr>
                <w:sz w:val="16"/>
                <w:szCs w:val="16"/>
              </w:rPr>
              <w:t>*</w:t>
            </w:r>
          </w:p>
        </w:tc>
      </w:tr>
    </w:tbl>
    <w:p w14:paraId="4221051E" w14:textId="77777777" w:rsidR="005F21C5" w:rsidRPr="009A5C39" w:rsidRDefault="005F21C5" w:rsidP="005F21C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AD4B9B5" w14:textId="603F7600" w:rsidR="006F1198" w:rsidRPr="006F1198" w:rsidRDefault="006F1198" w:rsidP="006F1198">
      <w:pPr>
        <w:rPr>
          <w:rFonts w:ascii="Arial" w:hAnsi="Arial" w:cs="Arial"/>
          <w:sz w:val="20"/>
          <w:szCs w:val="20"/>
        </w:rPr>
      </w:pPr>
      <w:r w:rsidRPr="006F1198">
        <w:rPr>
          <w:rFonts w:ascii="Arial" w:hAnsi="Arial" w:cs="Arial"/>
          <w:sz w:val="20"/>
          <w:szCs w:val="20"/>
        </w:rPr>
        <w:t xml:space="preserve">* Kombinacija je možna </w:t>
      </w:r>
      <w:r w:rsidR="00EC0DA4">
        <w:rPr>
          <w:rFonts w:ascii="Arial" w:hAnsi="Arial" w:cs="Arial"/>
          <w:sz w:val="20"/>
          <w:szCs w:val="20"/>
        </w:rPr>
        <w:t xml:space="preserve">le </w:t>
      </w:r>
      <w:r w:rsidRPr="006F1198">
        <w:rPr>
          <w:rFonts w:ascii="Arial" w:hAnsi="Arial" w:cs="Arial"/>
          <w:sz w:val="20"/>
          <w:szCs w:val="20"/>
        </w:rPr>
        <w:t>v primeru izvajanja kmetijske prakse praha pri INP 8.12.</w:t>
      </w:r>
    </w:p>
    <w:p w14:paraId="0679C1AD" w14:textId="77777777" w:rsidR="00C16E71" w:rsidRPr="009A5C39" w:rsidRDefault="00C16E71" w:rsidP="00C16E71">
      <w:p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lastRenderedPageBreak/>
        <w:t>Upravičenci, ki so vključeni v intervencijo EK (PEK, EK)</w:t>
      </w:r>
      <w:r w:rsidR="00D939A1" w:rsidRPr="009A5C39">
        <w:rPr>
          <w:rFonts w:ascii="Arial" w:hAnsi="Arial" w:cs="Arial"/>
          <w:sz w:val="20"/>
          <w:szCs w:val="20"/>
        </w:rPr>
        <w:t>,</w:t>
      </w:r>
      <w:r w:rsidRPr="009A5C39">
        <w:rPr>
          <w:rFonts w:ascii="Arial" w:hAnsi="Arial" w:cs="Arial"/>
          <w:sz w:val="20"/>
          <w:szCs w:val="20"/>
        </w:rPr>
        <w:t xml:space="preserve"> lahko poleg te intervencije istočasno izvajajo tudi naslednje </w:t>
      </w:r>
      <w:r w:rsidR="00D44391" w:rsidRPr="009A5C39">
        <w:rPr>
          <w:rFonts w:ascii="Arial" w:hAnsi="Arial" w:cs="Arial"/>
          <w:sz w:val="20"/>
          <w:szCs w:val="20"/>
        </w:rPr>
        <w:t>operacije intervencije</w:t>
      </w:r>
      <w:r w:rsidRPr="009A5C39">
        <w:rPr>
          <w:rFonts w:ascii="Arial" w:hAnsi="Arial" w:cs="Arial"/>
          <w:sz w:val="20"/>
          <w:szCs w:val="20"/>
        </w:rPr>
        <w:t xml:space="preserve"> KOPOP</w:t>
      </w:r>
      <w:r w:rsidR="00D44391" w:rsidRPr="009A5C39">
        <w:rPr>
          <w:rFonts w:ascii="Arial" w:hAnsi="Arial" w:cs="Arial"/>
          <w:sz w:val="20"/>
          <w:szCs w:val="20"/>
        </w:rPr>
        <w:t>, ki se nanašajo na živali</w:t>
      </w:r>
      <w:r w:rsidRPr="009A5C39">
        <w:rPr>
          <w:rFonts w:ascii="Arial" w:hAnsi="Arial" w:cs="Arial"/>
          <w:sz w:val="20"/>
          <w:szCs w:val="20"/>
        </w:rPr>
        <w:t>:</w:t>
      </w:r>
    </w:p>
    <w:p w14:paraId="0807CFD6" w14:textId="77777777" w:rsidR="00E02BC3" w:rsidRPr="009A5C39" w:rsidRDefault="00E02BC3" w:rsidP="00E02BC3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PS.1 Izboljšanje kakovosti krme in načrtno krmljenje goved;</w:t>
      </w:r>
    </w:p>
    <w:p w14:paraId="2EBCEAE2" w14:textId="77777777" w:rsidR="00E02BC3" w:rsidRPr="009A5C39" w:rsidRDefault="00E02BC3" w:rsidP="00E02BC3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PS.2 Krmljenje z zmanjšano količino dušika pri prašičih pitancih;</w:t>
      </w:r>
    </w:p>
    <w:p w14:paraId="208BA50A" w14:textId="77777777" w:rsidR="00E02BC3" w:rsidRPr="009A5C39" w:rsidRDefault="00E02BC3" w:rsidP="00E02BC3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PS.3 Izboljšanje kakovosti krme in načrtno krmljenje ovc in koz;</w:t>
      </w:r>
    </w:p>
    <w:p w14:paraId="2847284E" w14:textId="19973AC9" w:rsidR="00C16E71" w:rsidRPr="009A5C39" w:rsidRDefault="006C17F0" w:rsidP="00C16E71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LO.1</w:t>
      </w:r>
      <w:r w:rsidR="00E02BC3" w:rsidRPr="009A5C39">
        <w:rPr>
          <w:rFonts w:ascii="Arial" w:hAnsi="Arial" w:cs="Arial"/>
          <w:sz w:val="20"/>
          <w:szCs w:val="20"/>
        </w:rPr>
        <w:t xml:space="preserve"> Lokalne pasme.</w:t>
      </w:r>
    </w:p>
    <w:p w14:paraId="4CE2109A" w14:textId="77777777" w:rsidR="005F21C5" w:rsidRPr="009A5C39" w:rsidRDefault="005F21C5" w:rsidP="005F21C5">
      <w:pPr>
        <w:rPr>
          <w:rFonts w:ascii="Arial" w:hAnsi="Arial" w:cs="Arial"/>
          <w:sz w:val="20"/>
          <w:szCs w:val="20"/>
        </w:rPr>
      </w:pPr>
    </w:p>
    <w:p w14:paraId="520320F5" w14:textId="408B86BE" w:rsidR="007B3BC2" w:rsidRPr="009A5C39" w:rsidRDefault="005F21C5" w:rsidP="007B3BC2">
      <w:p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 xml:space="preserve">Upravičenci, ki so vključeni v intervencijo EK (PEK, EK), lahko </w:t>
      </w:r>
      <w:r w:rsidR="007B3BC2" w:rsidRPr="009A5C39">
        <w:rPr>
          <w:rFonts w:ascii="Arial" w:hAnsi="Arial" w:cs="Arial"/>
          <w:sz w:val="20"/>
          <w:szCs w:val="20"/>
        </w:rPr>
        <w:t xml:space="preserve">poleg te intervencije istočasno izvajajo tudi del SOPO sheme INP8.4, ki je vezana na živali </w:t>
      </w:r>
      <w:r w:rsidR="006C17F0">
        <w:rPr>
          <w:rFonts w:ascii="Arial" w:hAnsi="Arial" w:cs="Arial"/>
          <w:sz w:val="20"/>
          <w:szCs w:val="20"/>
        </w:rPr>
        <w:t>–</w:t>
      </w:r>
      <w:r w:rsidR="007B3BC2" w:rsidRPr="009A5C39">
        <w:rPr>
          <w:rFonts w:ascii="Arial" w:hAnsi="Arial" w:cs="Arial"/>
          <w:sz w:val="20"/>
          <w:szCs w:val="20"/>
        </w:rPr>
        <w:t xml:space="preserve"> krmni dodatki za zmanjšanje TGP.</w:t>
      </w:r>
    </w:p>
    <w:p w14:paraId="7F8C5B80" w14:textId="77777777" w:rsidR="005F21C5" w:rsidRPr="009A5C39" w:rsidRDefault="005F21C5" w:rsidP="005F21C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469F2A39" w14:textId="695F1F9E" w:rsidR="00D44391" w:rsidRPr="009A5C39" w:rsidRDefault="00D44391" w:rsidP="00D44391">
      <w:p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 xml:space="preserve">Ekološki čebelarji, ki so vključeni v intervencijo </w:t>
      </w:r>
      <w:r w:rsidR="00EC06F5">
        <w:rPr>
          <w:rFonts w:ascii="Arial" w:hAnsi="Arial" w:cs="Arial"/>
          <w:sz w:val="20"/>
          <w:szCs w:val="20"/>
        </w:rPr>
        <w:t>Ekološko čebelarjenje</w:t>
      </w:r>
      <w:r w:rsidR="000E1EEC" w:rsidRPr="009A5C39">
        <w:rPr>
          <w:rFonts w:ascii="Arial" w:hAnsi="Arial" w:cs="Arial"/>
          <w:sz w:val="20"/>
          <w:szCs w:val="20"/>
        </w:rPr>
        <w:t>,</w:t>
      </w:r>
      <w:r w:rsidRPr="009A5C39">
        <w:rPr>
          <w:rFonts w:ascii="Arial" w:hAnsi="Arial" w:cs="Arial"/>
          <w:sz w:val="20"/>
          <w:szCs w:val="20"/>
        </w:rPr>
        <w:t xml:space="preserve"> lahko poleg te intervencije istočasno izvajajo tudi operacije intervencije KOPOP</w:t>
      </w:r>
      <w:r w:rsidR="005F21C5" w:rsidRPr="009A5C39">
        <w:rPr>
          <w:rFonts w:ascii="Arial" w:hAnsi="Arial" w:cs="Arial"/>
          <w:sz w:val="20"/>
          <w:szCs w:val="20"/>
        </w:rPr>
        <w:t xml:space="preserve"> in sheme SOPO</w:t>
      </w:r>
      <w:r w:rsidRPr="009A5C39">
        <w:rPr>
          <w:rFonts w:ascii="Arial" w:hAnsi="Arial" w:cs="Arial"/>
          <w:sz w:val="20"/>
          <w:szCs w:val="20"/>
        </w:rPr>
        <w:t>, ki se nanašajo na površine in na živali, če imajo na KMG najmanj 1 ha kmetijskih površin.</w:t>
      </w:r>
    </w:p>
    <w:p w14:paraId="632395C3" w14:textId="77777777" w:rsidR="00D44391" w:rsidRPr="009A5C39" w:rsidRDefault="00D44391" w:rsidP="00D44391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7353780" w14:textId="77777777" w:rsidR="0070631F" w:rsidRPr="009A5C39" w:rsidRDefault="0070631F" w:rsidP="0070631F">
      <w:p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Intervencija EK (PEK, EK) se lahko kombinira tudi z intervencijami:</w:t>
      </w:r>
    </w:p>
    <w:p w14:paraId="7F9F0549" w14:textId="77777777" w:rsidR="0070631F" w:rsidRPr="009A5C39" w:rsidRDefault="0070631F" w:rsidP="0070631F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Plačilo za naravne ali druge omejitve;</w:t>
      </w:r>
    </w:p>
    <w:p w14:paraId="129AAEEB" w14:textId="7D9EBF41" w:rsidR="0070631F" w:rsidRPr="009A5C39" w:rsidRDefault="008D50BC" w:rsidP="0070631F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920106">
        <w:rPr>
          <w:rFonts w:ascii="Arial" w:hAnsi="Arial" w:cs="Arial"/>
          <w:sz w:val="20"/>
          <w:szCs w:val="20"/>
        </w:rPr>
        <w:t>abitatni tipi</w:t>
      </w:r>
      <w:r w:rsidRPr="006F1198">
        <w:rPr>
          <w:rFonts w:ascii="Arial" w:hAnsi="Arial" w:cs="Arial"/>
          <w:sz w:val="20"/>
          <w:szCs w:val="20"/>
        </w:rPr>
        <w:t xml:space="preserve"> in vrst</w:t>
      </w:r>
      <w:r w:rsidR="00920106">
        <w:rPr>
          <w:rFonts w:ascii="Arial" w:hAnsi="Arial" w:cs="Arial"/>
          <w:sz w:val="20"/>
          <w:szCs w:val="20"/>
        </w:rPr>
        <w:t>e</w:t>
      </w:r>
      <w:r w:rsidRPr="006F1198">
        <w:rPr>
          <w:rFonts w:ascii="Arial" w:hAnsi="Arial" w:cs="Arial"/>
          <w:sz w:val="20"/>
          <w:szCs w:val="20"/>
        </w:rPr>
        <w:t xml:space="preserve"> na območjih Natura 2000</w:t>
      </w:r>
      <w:r w:rsidR="0070631F" w:rsidRPr="009A5C39">
        <w:rPr>
          <w:rFonts w:ascii="Arial" w:hAnsi="Arial" w:cs="Arial"/>
          <w:sz w:val="20"/>
          <w:szCs w:val="20"/>
        </w:rPr>
        <w:t>;</w:t>
      </w:r>
    </w:p>
    <w:p w14:paraId="53352857" w14:textId="77777777" w:rsidR="00272326" w:rsidRPr="009A5C39" w:rsidRDefault="00272326" w:rsidP="0070631F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Biotično varstvo rastlin;</w:t>
      </w:r>
    </w:p>
    <w:p w14:paraId="39596992" w14:textId="77777777" w:rsidR="0070631F" w:rsidRPr="009A5C39" w:rsidRDefault="0070631F" w:rsidP="0070631F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Izvajanje izbranih ukrepov na zavarovanih območjih;</w:t>
      </w:r>
    </w:p>
    <w:p w14:paraId="3633E952" w14:textId="77777777" w:rsidR="0070631F" w:rsidRPr="009A5C39" w:rsidRDefault="0070631F" w:rsidP="0070631F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Dobrobit živali.</w:t>
      </w:r>
    </w:p>
    <w:p w14:paraId="008ABC1F" w14:textId="77777777" w:rsidR="0070631F" w:rsidRPr="009A5C39" w:rsidRDefault="0070631F" w:rsidP="00C16E71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55F8FC1" w14:textId="77777777" w:rsidR="00C16E71" w:rsidRPr="009A5C39" w:rsidRDefault="00C16E71" w:rsidP="00C16E71">
      <w:p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Legenda:</w:t>
      </w:r>
    </w:p>
    <w:p w14:paraId="1E1ADC8C" w14:textId="77777777" w:rsidR="00B67B6E" w:rsidRPr="009A5C39" w:rsidRDefault="00B67B6E" w:rsidP="00C16E71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egenda možnih kombinacij intervencij"/>
        <w:tblDescription w:val="N - ni mogoča, prazen prostor - je mogoča"/>
      </w:tblPr>
      <w:tblGrid>
        <w:gridCol w:w="361"/>
        <w:gridCol w:w="2608"/>
        <w:gridCol w:w="340"/>
        <w:gridCol w:w="2608"/>
      </w:tblGrid>
      <w:tr w:rsidR="00D44391" w:rsidRPr="009A5C39" w14:paraId="51A33AE9" w14:textId="77777777" w:rsidTr="009F0C11">
        <w:trPr>
          <w:trHeight w:val="340"/>
          <w:tblHeader/>
        </w:trPr>
        <w:tc>
          <w:tcPr>
            <w:tcW w:w="361" w:type="dxa"/>
            <w:vAlign w:val="center"/>
          </w:tcPr>
          <w:p w14:paraId="078BA85A" w14:textId="77777777" w:rsidR="00D44391" w:rsidRPr="009A5C39" w:rsidRDefault="00D44391" w:rsidP="00EF7DCB">
            <w:pPr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608" w:type="dxa"/>
            <w:tcBorders>
              <w:right w:val="single" w:sz="4" w:space="0" w:color="auto"/>
            </w:tcBorders>
            <w:vAlign w:val="center"/>
          </w:tcPr>
          <w:p w14:paraId="13C62EBC" w14:textId="77777777" w:rsidR="00D44391" w:rsidRPr="009A5C39" w:rsidRDefault="00D44391" w:rsidP="00B67B6E">
            <w:pPr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Kombinacija ni mogoča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91F4" w14:textId="77777777" w:rsidR="00D44391" w:rsidRPr="009A5C39" w:rsidRDefault="00D44391" w:rsidP="00EF7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vAlign w:val="center"/>
          </w:tcPr>
          <w:p w14:paraId="321B0533" w14:textId="77777777" w:rsidR="00D44391" w:rsidRPr="009A5C39" w:rsidRDefault="00D44391" w:rsidP="00B67B6E">
            <w:pPr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Kombinacija je mogoča</w:t>
            </w:r>
          </w:p>
        </w:tc>
      </w:tr>
    </w:tbl>
    <w:p w14:paraId="7E17DE1F" w14:textId="77777777" w:rsidR="00B67B6E" w:rsidRPr="009A5C39" w:rsidRDefault="00B67B6E" w:rsidP="00C16E71">
      <w:pPr>
        <w:spacing w:line="260" w:lineRule="atLeast"/>
        <w:rPr>
          <w:rFonts w:ascii="Arial" w:hAnsi="Arial" w:cs="Arial"/>
          <w:sz w:val="20"/>
          <w:szCs w:val="20"/>
        </w:rPr>
      </w:pPr>
    </w:p>
    <w:p w14:paraId="74B15786" w14:textId="77777777" w:rsidR="00C16E71" w:rsidRPr="009A5C39" w:rsidRDefault="00C16E71" w:rsidP="00C16E71">
      <w:pPr>
        <w:spacing w:line="260" w:lineRule="atLeast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Intervencija ekološko kmetovanje:</w:t>
      </w:r>
    </w:p>
    <w:p w14:paraId="5277B114" w14:textId="77777777" w:rsidR="00C16E71" w:rsidRPr="009A5C39" w:rsidRDefault="00C16E71" w:rsidP="00C16E71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PEK: Preusmeritev v prakse in metode ekološkega kmetovanja</w:t>
      </w:r>
    </w:p>
    <w:p w14:paraId="54D140C7" w14:textId="77777777" w:rsidR="00B67B6E" w:rsidRPr="009A5C39" w:rsidRDefault="00C16E71" w:rsidP="00C16E71">
      <w:pPr>
        <w:pStyle w:val="RSnatevanje"/>
        <w:spacing w:line="260" w:lineRule="atLeast"/>
        <w:ind w:left="357" w:hanging="357"/>
        <w:rPr>
          <w:rFonts w:ascii="Arial" w:hAnsi="Arial" w:cs="Arial"/>
          <w:sz w:val="20"/>
          <w:szCs w:val="20"/>
        </w:rPr>
      </w:pPr>
      <w:r w:rsidRPr="009A5C39">
        <w:rPr>
          <w:rFonts w:ascii="Arial" w:hAnsi="Arial" w:cs="Arial"/>
          <w:sz w:val="20"/>
          <w:szCs w:val="20"/>
        </w:rPr>
        <w:t>EK: Ohranitev praks in metod ekološkega kmetovanja</w:t>
      </w:r>
    </w:p>
    <w:p w14:paraId="7AAEFD70" w14:textId="77777777" w:rsidR="00C16E71" w:rsidRPr="009A5C39" w:rsidRDefault="00C16E71" w:rsidP="00C16E71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Legenda okrajšav"/>
      </w:tblPr>
      <w:tblGrid>
        <w:gridCol w:w="1242"/>
        <w:gridCol w:w="5103"/>
        <w:gridCol w:w="1247"/>
        <w:gridCol w:w="5103"/>
      </w:tblGrid>
      <w:tr w:rsidR="00C16E71" w:rsidRPr="009A5C39" w14:paraId="5F643812" w14:textId="77777777" w:rsidTr="009F0C11">
        <w:trPr>
          <w:tblHeader/>
        </w:trPr>
        <w:tc>
          <w:tcPr>
            <w:tcW w:w="1242" w:type="dxa"/>
          </w:tcPr>
          <w:p w14:paraId="263DA827" w14:textId="77777777" w:rsidR="00C16E71" w:rsidRPr="009A5C39" w:rsidRDefault="00C16E71" w:rsidP="00C16E71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NJ.-POLJ.</w:t>
            </w:r>
          </w:p>
        </w:tc>
        <w:tc>
          <w:tcPr>
            <w:tcW w:w="5103" w:type="dxa"/>
          </w:tcPr>
          <w:p w14:paraId="26689A64" w14:textId="77777777" w:rsidR="00C16E71" w:rsidRPr="009A5C39" w:rsidRDefault="00C16E71" w:rsidP="00C16E71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Njive-poljščine</w:t>
            </w:r>
          </w:p>
        </w:tc>
        <w:tc>
          <w:tcPr>
            <w:tcW w:w="1247" w:type="dxa"/>
          </w:tcPr>
          <w:p w14:paraId="15F7A6FA" w14:textId="77777777" w:rsidR="00C16E71" w:rsidRPr="009A5C39" w:rsidRDefault="00C16E71" w:rsidP="005B13AA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VIN</w:t>
            </w:r>
          </w:p>
        </w:tc>
        <w:tc>
          <w:tcPr>
            <w:tcW w:w="5103" w:type="dxa"/>
          </w:tcPr>
          <w:p w14:paraId="58CD8495" w14:textId="77777777" w:rsidR="00C16E71" w:rsidRPr="009A5C39" w:rsidRDefault="00C16E71" w:rsidP="00C16E71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Vinogradi</w:t>
            </w:r>
          </w:p>
        </w:tc>
      </w:tr>
      <w:tr w:rsidR="00C16E71" w:rsidRPr="009A5C39" w14:paraId="326B80DF" w14:textId="77777777" w:rsidTr="00C16E71">
        <w:tc>
          <w:tcPr>
            <w:tcW w:w="1242" w:type="dxa"/>
          </w:tcPr>
          <w:p w14:paraId="22C7F29E" w14:textId="77777777" w:rsidR="00C16E71" w:rsidRPr="009A5C39" w:rsidRDefault="000E1EEC" w:rsidP="00C16E71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ZEL PR</w:t>
            </w:r>
          </w:p>
        </w:tc>
        <w:tc>
          <w:tcPr>
            <w:tcW w:w="5103" w:type="dxa"/>
          </w:tcPr>
          <w:p w14:paraId="6BB35656" w14:textId="77777777" w:rsidR="00C16E71" w:rsidRPr="009A5C39" w:rsidRDefault="00C16E71" w:rsidP="00C16E71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Zelenjadnice na prostem</w:t>
            </w:r>
          </w:p>
        </w:tc>
        <w:tc>
          <w:tcPr>
            <w:tcW w:w="1247" w:type="dxa"/>
          </w:tcPr>
          <w:p w14:paraId="5A041142" w14:textId="77777777" w:rsidR="00C16E71" w:rsidRPr="009A5C39" w:rsidRDefault="00C16E71" w:rsidP="005B13AA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HML</w:t>
            </w:r>
          </w:p>
        </w:tc>
        <w:tc>
          <w:tcPr>
            <w:tcW w:w="5103" w:type="dxa"/>
          </w:tcPr>
          <w:p w14:paraId="69170018" w14:textId="77777777" w:rsidR="00C16E71" w:rsidRPr="009A5C39" w:rsidRDefault="00C16E71" w:rsidP="00C16E71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Hmeljišča</w:t>
            </w:r>
          </w:p>
        </w:tc>
      </w:tr>
      <w:tr w:rsidR="00C16E71" w:rsidRPr="009A5C39" w14:paraId="2373F286" w14:textId="77777777" w:rsidTr="00C16E71">
        <w:tc>
          <w:tcPr>
            <w:tcW w:w="1242" w:type="dxa"/>
          </w:tcPr>
          <w:p w14:paraId="613BB0EB" w14:textId="77777777" w:rsidR="00C16E71" w:rsidRPr="009A5C39" w:rsidRDefault="00C16E71" w:rsidP="00C16E71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ZEL ZP</w:t>
            </w:r>
          </w:p>
        </w:tc>
        <w:tc>
          <w:tcPr>
            <w:tcW w:w="5103" w:type="dxa"/>
          </w:tcPr>
          <w:p w14:paraId="49FF1344" w14:textId="77777777" w:rsidR="00C16E71" w:rsidRPr="009A5C39" w:rsidRDefault="00C16E71" w:rsidP="000E183B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Zelenjadnic</w:t>
            </w:r>
            <w:r w:rsidR="000E183B" w:rsidRPr="009A5C39">
              <w:rPr>
                <w:rFonts w:ascii="Arial" w:hAnsi="Arial" w:cs="Arial"/>
                <w:sz w:val="20"/>
                <w:szCs w:val="20"/>
              </w:rPr>
              <w:t>e</w:t>
            </w:r>
            <w:r w:rsidRPr="009A5C39">
              <w:rPr>
                <w:rFonts w:ascii="Arial" w:hAnsi="Arial" w:cs="Arial"/>
                <w:sz w:val="20"/>
                <w:szCs w:val="20"/>
              </w:rPr>
              <w:t xml:space="preserve"> v zavarovanih prostorih</w:t>
            </w:r>
          </w:p>
        </w:tc>
        <w:tc>
          <w:tcPr>
            <w:tcW w:w="1247" w:type="dxa"/>
          </w:tcPr>
          <w:p w14:paraId="5993071F" w14:textId="77777777" w:rsidR="00C16E71" w:rsidRPr="009A5C39" w:rsidRDefault="00C16E71" w:rsidP="005B13AA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DREV</w:t>
            </w:r>
          </w:p>
        </w:tc>
        <w:tc>
          <w:tcPr>
            <w:tcW w:w="5103" w:type="dxa"/>
          </w:tcPr>
          <w:p w14:paraId="78850DEB" w14:textId="77777777" w:rsidR="00C16E71" w:rsidRPr="009A5C39" w:rsidRDefault="00C16E71" w:rsidP="000E183B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Drevesnice</w:t>
            </w:r>
          </w:p>
        </w:tc>
      </w:tr>
      <w:tr w:rsidR="00C16E71" w:rsidRPr="009A5C39" w14:paraId="0C4B4409" w14:textId="77777777" w:rsidTr="00C16E71">
        <w:tc>
          <w:tcPr>
            <w:tcW w:w="1242" w:type="dxa"/>
          </w:tcPr>
          <w:p w14:paraId="322BC5CA" w14:textId="77777777" w:rsidR="00C16E71" w:rsidRPr="009A5C39" w:rsidRDefault="00C16E71" w:rsidP="00C16E71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ISAD</w:t>
            </w:r>
          </w:p>
        </w:tc>
        <w:tc>
          <w:tcPr>
            <w:tcW w:w="5103" w:type="dxa"/>
          </w:tcPr>
          <w:p w14:paraId="544F9852" w14:textId="77777777" w:rsidR="00C16E71" w:rsidRPr="009A5C39" w:rsidRDefault="00C16E71" w:rsidP="00C16E71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Intenzivni sadovnjaki</w:t>
            </w:r>
          </w:p>
        </w:tc>
        <w:tc>
          <w:tcPr>
            <w:tcW w:w="1247" w:type="dxa"/>
          </w:tcPr>
          <w:p w14:paraId="0C9355A3" w14:textId="77777777" w:rsidR="00C16E71" w:rsidRPr="009A5C39" w:rsidRDefault="00C16E71" w:rsidP="005B13AA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TT</w:t>
            </w:r>
          </w:p>
        </w:tc>
        <w:tc>
          <w:tcPr>
            <w:tcW w:w="5103" w:type="dxa"/>
          </w:tcPr>
          <w:p w14:paraId="0B490B82" w14:textId="77777777" w:rsidR="00C16E71" w:rsidRPr="009A5C39" w:rsidRDefault="00C16E71" w:rsidP="00C16E71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Trajno travinje</w:t>
            </w:r>
          </w:p>
        </w:tc>
      </w:tr>
      <w:tr w:rsidR="00C16E71" w:rsidRPr="009A5C39" w14:paraId="7FED1681" w14:textId="77777777" w:rsidTr="00C16E71">
        <w:tc>
          <w:tcPr>
            <w:tcW w:w="1242" w:type="dxa"/>
          </w:tcPr>
          <w:p w14:paraId="3E7DBD86" w14:textId="77777777" w:rsidR="00C16E71" w:rsidRPr="009A5C39" w:rsidRDefault="00C16E71" w:rsidP="00C16E71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VTSA</w:t>
            </w:r>
          </w:p>
        </w:tc>
        <w:tc>
          <w:tcPr>
            <w:tcW w:w="5103" w:type="dxa"/>
          </w:tcPr>
          <w:p w14:paraId="78DC969E" w14:textId="77777777" w:rsidR="00C16E71" w:rsidRPr="009A5C39" w:rsidRDefault="00C16E71" w:rsidP="00C16E71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Visokodebelni travniški sadovnjaki</w:t>
            </w:r>
          </w:p>
        </w:tc>
        <w:tc>
          <w:tcPr>
            <w:tcW w:w="1247" w:type="dxa"/>
          </w:tcPr>
          <w:p w14:paraId="418B1C8A" w14:textId="77777777" w:rsidR="00C16E71" w:rsidRPr="009A5C39" w:rsidRDefault="00C16E71" w:rsidP="005B13AA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SEME</w:t>
            </w:r>
          </w:p>
        </w:tc>
        <w:tc>
          <w:tcPr>
            <w:tcW w:w="5103" w:type="dxa"/>
          </w:tcPr>
          <w:p w14:paraId="10D2BEC4" w14:textId="77777777" w:rsidR="00C16E71" w:rsidRPr="009A5C39" w:rsidRDefault="00C16E71" w:rsidP="00C16E71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9A5C39">
              <w:rPr>
                <w:rFonts w:ascii="Arial" w:hAnsi="Arial" w:cs="Arial"/>
                <w:sz w:val="20"/>
                <w:szCs w:val="20"/>
              </w:rPr>
              <w:t>Semenska pridelava</w:t>
            </w:r>
          </w:p>
        </w:tc>
      </w:tr>
    </w:tbl>
    <w:p w14:paraId="458540A2" w14:textId="77777777" w:rsidR="00C16E71" w:rsidRPr="009A5C39" w:rsidRDefault="00C16E71" w:rsidP="00C16E71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40D64BD" w14:textId="77777777" w:rsidR="00D939A1" w:rsidRPr="009A5C39" w:rsidRDefault="00D939A1" w:rsidP="00C16E71">
      <w:pPr>
        <w:spacing w:line="260" w:lineRule="atLeast"/>
        <w:rPr>
          <w:rFonts w:ascii="Arial" w:hAnsi="Arial" w:cs="Arial"/>
          <w:sz w:val="20"/>
          <w:szCs w:val="20"/>
        </w:rPr>
      </w:pPr>
    </w:p>
    <w:p w14:paraId="7FA091D0" w14:textId="77777777" w:rsidR="005F21C5" w:rsidRPr="009A5C39" w:rsidRDefault="005F21C5" w:rsidP="00C16E71">
      <w:pPr>
        <w:spacing w:line="260" w:lineRule="atLeast"/>
        <w:rPr>
          <w:rFonts w:ascii="Arial" w:hAnsi="Arial" w:cs="Arial"/>
          <w:sz w:val="20"/>
          <w:szCs w:val="20"/>
        </w:rPr>
      </w:pPr>
    </w:p>
    <w:p w14:paraId="4E06D1DF" w14:textId="77777777" w:rsidR="005F21C5" w:rsidRPr="009A5C39" w:rsidRDefault="005F21C5" w:rsidP="00C16E71">
      <w:pPr>
        <w:spacing w:line="260" w:lineRule="atLeast"/>
        <w:rPr>
          <w:rFonts w:ascii="Arial" w:hAnsi="Arial" w:cs="Arial"/>
          <w:sz w:val="20"/>
          <w:szCs w:val="20"/>
        </w:rPr>
      </w:pPr>
    </w:p>
    <w:p w14:paraId="76AE34D8" w14:textId="77777777" w:rsidR="005F21C5" w:rsidRPr="009A5C39" w:rsidRDefault="005F21C5" w:rsidP="00C16E71">
      <w:pPr>
        <w:spacing w:line="260" w:lineRule="atLeast"/>
        <w:rPr>
          <w:rFonts w:ascii="Arial" w:hAnsi="Arial" w:cs="Arial"/>
          <w:sz w:val="20"/>
          <w:szCs w:val="20"/>
        </w:rPr>
      </w:pPr>
    </w:p>
    <w:sectPr w:rsidR="005F21C5" w:rsidRPr="009A5C39" w:rsidSect="002A27D4">
      <w:pgSz w:w="16838" w:h="11906" w:orient="landscape"/>
      <w:pgMar w:top="567" w:right="249" w:bottom="51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52AC"/>
    <w:multiLevelType w:val="hybridMultilevel"/>
    <w:tmpl w:val="D402FC44"/>
    <w:lvl w:ilvl="0" w:tplc="D37252AE">
      <w:start w:val="1"/>
      <w:numFmt w:val="bullet"/>
      <w:pStyle w:val="RSnatevanje"/>
      <w:lvlText w:val="–"/>
      <w:lvlJc w:val="left"/>
      <w:pPr>
        <w:ind w:left="720" w:hanging="360"/>
      </w:pPr>
      <w:rPr>
        <w:rFonts w:ascii="Garamond" w:hAnsi="Garamond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0F05"/>
    <w:multiLevelType w:val="hybridMultilevel"/>
    <w:tmpl w:val="239098AA"/>
    <w:lvl w:ilvl="0" w:tplc="F84AD53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C59"/>
    <w:multiLevelType w:val="hybridMultilevel"/>
    <w:tmpl w:val="5AAAC0F8"/>
    <w:lvl w:ilvl="0" w:tplc="D37252AE">
      <w:start w:val="1"/>
      <w:numFmt w:val="bullet"/>
      <w:lvlText w:val="–"/>
      <w:lvlJc w:val="left"/>
      <w:pPr>
        <w:ind w:left="720" w:hanging="360"/>
      </w:pPr>
      <w:rPr>
        <w:rFonts w:ascii="Garamond" w:hAnsi="Garamond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CB"/>
    <w:rsid w:val="00030386"/>
    <w:rsid w:val="00056700"/>
    <w:rsid w:val="00056D1A"/>
    <w:rsid w:val="0007466D"/>
    <w:rsid w:val="000878BB"/>
    <w:rsid w:val="00097228"/>
    <w:rsid w:val="000A252C"/>
    <w:rsid w:val="000B00A5"/>
    <w:rsid w:val="000C7AB7"/>
    <w:rsid w:val="000E183B"/>
    <w:rsid w:val="000E1EEC"/>
    <w:rsid w:val="000E2261"/>
    <w:rsid w:val="000F48F5"/>
    <w:rsid w:val="001329BB"/>
    <w:rsid w:val="001367A8"/>
    <w:rsid w:val="001406DD"/>
    <w:rsid w:val="00141DA3"/>
    <w:rsid w:val="00141F22"/>
    <w:rsid w:val="001726ED"/>
    <w:rsid w:val="001B3F3E"/>
    <w:rsid w:val="001E188F"/>
    <w:rsid w:val="001E3933"/>
    <w:rsid w:val="001F5A65"/>
    <w:rsid w:val="00227947"/>
    <w:rsid w:val="002520E7"/>
    <w:rsid w:val="00272326"/>
    <w:rsid w:val="002A27D4"/>
    <w:rsid w:val="002A72D2"/>
    <w:rsid w:val="002C5BB7"/>
    <w:rsid w:val="002D72D0"/>
    <w:rsid w:val="002E08A5"/>
    <w:rsid w:val="003138C0"/>
    <w:rsid w:val="00316696"/>
    <w:rsid w:val="0032235E"/>
    <w:rsid w:val="003522C1"/>
    <w:rsid w:val="00353EE0"/>
    <w:rsid w:val="00371538"/>
    <w:rsid w:val="003757A7"/>
    <w:rsid w:val="003764AF"/>
    <w:rsid w:val="003964BB"/>
    <w:rsid w:val="003C665A"/>
    <w:rsid w:val="003E1FAB"/>
    <w:rsid w:val="00411E3B"/>
    <w:rsid w:val="0043031E"/>
    <w:rsid w:val="00465D60"/>
    <w:rsid w:val="00475C0B"/>
    <w:rsid w:val="00491D75"/>
    <w:rsid w:val="0049255D"/>
    <w:rsid w:val="00494C0E"/>
    <w:rsid w:val="004B57AA"/>
    <w:rsid w:val="004E2AE1"/>
    <w:rsid w:val="004E402E"/>
    <w:rsid w:val="00513233"/>
    <w:rsid w:val="00522143"/>
    <w:rsid w:val="0052251D"/>
    <w:rsid w:val="00591EB7"/>
    <w:rsid w:val="005A32E7"/>
    <w:rsid w:val="005B13AA"/>
    <w:rsid w:val="005B3E11"/>
    <w:rsid w:val="005B4171"/>
    <w:rsid w:val="005C3739"/>
    <w:rsid w:val="005D5581"/>
    <w:rsid w:val="005D7660"/>
    <w:rsid w:val="005F21C5"/>
    <w:rsid w:val="005F2A8C"/>
    <w:rsid w:val="00690A62"/>
    <w:rsid w:val="006B1317"/>
    <w:rsid w:val="006C17F0"/>
    <w:rsid w:val="006C251B"/>
    <w:rsid w:val="006F1198"/>
    <w:rsid w:val="00705BC7"/>
    <w:rsid w:val="0070631F"/>
    <w:rsid w:val="00733104"/>
    <w:rsid w:val="00740DA7"/>
    <w:rsid w:val="0075165D"/>
    <w:rsid w:val="00764B81"/>
    <w:rsid w:val="007B3BC2"/>
    <w:rsid w:val="007B4087"/>
    <w:rsid w:val="007B71CD"/>
    <w:rsid w:val="007C1283"/>
    <w:rsid w:val="007D29E8"/>
    <w:rsid w:val="00811D48"/>
    <w:rsid w:val="00812B2A"/>
    <w:rsid w:val="00813CBE"/>
    <w:rsid w:val="00863FC5"/>
    <w:rsid w:val="00871434"/>
    <w:rsid w:val="00894DD1"/>
    <w:rsid w:val="008D29A2"/>
    <w:rsid w:val="008D50BC"/>
    <w:rsid w:val="00907834"/>
    <w:rsid w:val="00910C6B"/>
    <w:rsid w:val="00920106"/>
    <w:rsid w:val="00953EDC"/>
    <w:rsid w:val="00954254"/>
    <w:rsid w:val="0097784D"/>
    <w:rsid w:val="009A5C39"/>
    <w:rsid w:val="009B2853"/>
    <w:rsid w:val="009D662F"/>
    <w:rsid w:val="009E7087"/>
    <w:rsid w:val="009E7E7B"/>
    <w:rsid w:val="009F0C11"/>
    <w:rsid w:val="009F2285"/>
    <w:rsid w:val="00A02AE9"/>
    <w:rsid w:val="00A03903"/>
    <w:rsid w:val="00A11C9B"/>
    <w:rsid w:val="00A1799F"/>
    <w:rsid w:val="00A32FB8"/>
    <w:rsid w:val="00A35510"/>
    <w:rsid w:val="00A410FC"/>
    <w:rsid w:val="00A423C5"/>
    <w:rsid w:val="00A77528"/>
    <w:rsid w:val="00A82F4C"/>
    <w:rsid w:val="00A95EF2"/>
    <w:rsid w:val="00AA5542"/>
    <w:rsid w:val="00AD10E2"/>
    <w:rsid w:val="00AD3C43"/>
    <w:rsid w:val="00AD4E70"/>
    <w:rsid w:val="00AD7BB1"/>
    <w:rsid w:val="00AF5E91"/>
    <w:rsid w:val="00B015DC"/>
    <w:rsid w:val="00B127DB"/>
    <w:rsid w:val="00B23DF0"/>
    <w:rsid w:val="00B341FB"/>
    <w:rsid w:val="00B514F4"/>
    <w:rsid w:val="00B62022"/>
    <w:rsid w:val="00B67B6E"/>
    <w:rsid w:val="00B7484E"/>
    <w:rsid w:val="00B74D83"/>
    <w:rsid w:val="00BC6434"/>
    <w:rsid w:val="00BD52BB"/>
    <w:rsid w:val="00BE3E34"/>
    <w:rsid w:val="00BE7D88"/>
    <w:rsid w:val="00C16E71"/>
    <w:rsid w:val="00C22544"/>
    <w:rsid w:val="00C3648D"/>
    <w:rsid w:val="00C60374"/>
    <w:rsid w:val="00C74B7A"/>
    <w:rsid w:val="00C75DF9"/>
    <w:rsid w:val="00C9261D"/>
    <w:rsid w:val="00CB7EB6"/>
    <w:rsid w:val="00CE3564"/>
    <w:rsid w:val="00D16E74"/>
    <w:rsid w:val="00D17490"/>
    <w:rsid w:val="00D22C99"/>
    <w:rsid w:val="00D3673B"/>
    <w:rsid w:val="00D44391"/>
    <w:rsid w:val="00D51E0F"/>
    <w:rsid w:val="00D5434D"/>
    <w:rsid w:val="00D544C4"/>
    <w:rsid w:val="00D617D8"/>
    <w:rsid w:val="00D72160"/>
    <w:rsid w:val="00D939A1"/>
    <w:rsid w:val="00DA5BD5"/>
    <w:rsid w:val="00DB0FA5"/>
    <w:rsid w:val="00DC2C56"/>
    <w:rsid w:val="00E022A9"/>
    <w:rsid w:val="00E02BC3"/>
    <w:rsid w:val="00E07864"/>
    <w:rsid w:val="00E254CA"/>
    <w:rsid w:val="00E471F4"/>
    <w:rsid w:val="00E55E92"/>
    <w:rsid w:val="00E6492B"/>
    <w:rsid w:val="00E749AD"/>
    <w:rsid w:val="00E86D7A"/>
    <w:rsid w:val="00E92796"/>
    <w:rsid w:val="00EA0C66"/>
    <w:rsid w:val="00EB38E5"/>
    <w:rsid w:val="00EC06F5"/>
    <w:rsid w:val="00EC0DA4"/>
    <w:rsid w:val="00ED63FD"/>
    <w:rsid w:val="00EE3EE7"/>
    <w:rsid w:val="00EF7DCB"/>
    <w:rsid w:val="00F23FF1"/>
    <w:rsid w:val="00F413BD"/>
    <w:rsid w:val="00F73628"/>
    <w:rsid w:val="00F97FDB"/>
    <w:rsid w:val="00FC64A6"/>
    <w:rsid w:val="00FC68A6"/>
    <w:rsid w:val="00FF42E4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AA3A"/>
  <w15:docId w15:val="{6A9D7018-3B18-4715-BBA0-98BD7A07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7B6E"/>
    <w:rPr>
      <w:rFonts w:eastAsia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KPalinea">
    <w:name w:val="SKP alinea"/>
    <w:basedOn w:val="Odstavekseznama"/>
    <w:uiPriority w:val="1"/>
    <w:qFormat/>
    <w:rsid w:val="00EF7DCB"/>
    <w:pPr>
      <w:spacing w:after="200" w:line="276" w:lineRule="auto"/>
      <w:ind w:left="360" w:hanging="360"/>
      <w:jc w:val="both"/>
    </w:pPr>
    <w:rPr>
      <w:rFonts w:ascii="Arial" w:eastAsia="Times New Roman" w:hAnsi="Arial" w:cs="Arial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EF7DCB"/>
    <w:pPr>
      <w:ind w:left="720"/>
      <w:contextualSpacing/>
    </w:pPr>
    <w:rPr>
      <w:rFonts w:eastAsiaTheme="minorHAnsi" w:cstheme="minorBidi"/>
      <w:szCs w:val="22"/>
    </w:rPr>
  </w:style>
  <w:style w:type="table" w:styleId="Tabelamrea">
    <w:name w:val="Table Grid"/>
    <w:basedOn w:val="Navadnatabela"/>
    <w:uiPriority w:val="59"/>
    <w:rsid w:val="00EF7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natevanje">
    <w:name w:val="RS naštevanje"/>
    <w:basedOn w:val="Navaden"/>
    <w:rsid w:val="00C16E71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21C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21C5"/>
    <w:rPr>
      <w:rFonts w:ascii="Segoe UI" w:eastAsia="Times New Roman" w:hAnsi="Segoe UI" w:cs="Segoe UI"/>
      <w:sz w:val="18"/>
      <w:szCs w:val="18"/>
    </w:rPr>
  </w:style>
  <w:style w:type="paragraph" w:customStyle="1" w:styleId="SKPtelobesedila">
    <w:name w:val="SKP telo besedila"/>
    <w:basedOn w:val="Navaden"/>
    <w:uiPriority w:val="1"/>
    <w:qFormat/>
    <w:rsid w:val="005F21C5"/>
    <w:pPr>
      <w:spacing w:after="120" w:line="276" w:lineRule="auto"/>
      <w:jc w:val="both"/>
    </w:pPr>
    <w:rPr>
      <w:rFonts w:ascii="Arial" w:hAnsi="Arial"/>
      <w:sz w:val="20"/>
      <w:lang w:eastAsia="en-GB"/>
    </w:rPr>
  </w:style>
  <w:style w:type="paragraph" w:customStyle="1" w:styleId="Guidelines">
    <w:name w:val="Guidelines"/>
    <w:basedOn w:val="Navaden"/>
    <w:link w:val="GuidelinesChar"/>
    <w:rsid w:val="005F21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302"/>
      </w:tabs>
      <w:spacing w:after="240"/>
      <w:jc w:val="both"/>
    </w:pPr>
    <w:rPr>
      <w:rFonts w:ascii="Arial" w:hAnsi="Arial"/>
      <w:color w:val="4F81BD"/>
      <w:sz w:val="20"/>
    </w:rPr>
  </w:style>
  <w:style w:type="character" w:customStyle="1" w:styleId="GuidelinesChar">
    <w:name w:val="Guidelines Char"/>
    <w:link w:val="Guidelines"/>
    <w:rsid w:val="005F21C5"/>
    <w:rPr>
      <w:rFonts w:ascii="Arial" w:eastAsia="Times New Roman" w:hAnsi="Arial" w:cs="Times New Roman"/>
      <w:color w:val="4F81BD"/>
      <w:sz w:val="20"/>
      <w:szCs w:val="24"/>
    </w:rPr>
  </w:style>
  <w:style w:type="paragraph" w:customStyle="1" w:styleId="Default">
    <w:name w:val="Default"/>
    <w:rsid w:val="005F21C5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customStyle="1" w:styleId="Text2">
    <w:name w:val="Text 2"/>
    <w:basedOn w:val="Navaden"/>
    <w:link w:val="Text2Char"/>
    <w:qFormat/>
    <w:rsid w:val="005F21C5"/>
    <w:pPr>
      <w:spacing w:after="240"/>
      <w:ind w:left="1077"/>
      <w:jc w:val="both"/>
    </w:pPr>
    <w:rPr>
      <w:rFonts w:ascii="Arial" w:hAnsi="Arial"/>
      <w:sz w:val="20"/>
      <w:lang w:eastAsia="en-GB"/>
    </w:rPr>
  </w:style>
  <w:style w:type="character" w:customStyle="1" w:styleId="Text2Char">
    <w:name w:val="Text 2 Char"/>
    <w:link w:val="Text2"/>
    <w:rsid w:val="005F21C5"/>
    <w:rPr>
      <w:rFonts w:ascii="Arial" w:eastAsia="Times New Roman" w:hAnsi="Arial" w:cs="Times New Roman"/>
      <w:sz w:val="20"/>
      <w:szCs w:val="24"/>
      <w:lang w:eastAsia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D1749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1749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17490"/>
    <w:rPr>
      <w:rFonts w:eastAsia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1749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17490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D578B-3EF8-4377-9653-3274B86D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MKGP</dc:creator>
  <cp:lastModifiedBy>mko.sigov.si\metka.valek</cp:lastModifiedBy>
  <cp:revision>3</cp:revision>
  <cp:lastPrinted>2022-07-18T11:25:00Z</cp:lastPrinted>
  <dcterms:created xsi:type="dcterms:W3CDTF">2024-09-06T13:02:00Z</dcterms:created>
  <dcterms:modified xsi:type="dcterms:W3CDTF">2024-09-06T13:04:00Z</dcterms:modified>
</cp:coreProperties>
</file>