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Na podlagi četrtega odstavka 23. člena Zakona o promociji kmetijskih in živilskih </w:t>
      </w:r>
      <w:r w:rsidR="00ED4B8A" w:rsidRPr="00ED4B8A">
        <w:rPr>
          <w:rFonts w:ascii="Calibri" w:hAnsi="Calibri"/>
          <w:sz w:val="22"/>
          <w:szCs w:val="22"/>
        </w:rPr>
        <w:t>proizvodov (Uradni list RS, št.</w:t>
      </w:r>
      <w:r w:rsidR="00EE30AB">
        <w:rPr>
          <w:rFonts w:ascii="Calibri" w:hAnsi="Calibri"/>
          <w:sz w:val="22"/>
          <w:szCs w:val="22"/>
        </w:rPr>
        <w:t xml:space="preserve"> 26/11 in 57/12</w:t>
      </w:r>
      <w:r w:rsidRPr="00ED4B8A">
        <w:rPr>
          <w:rFonts w:ascii="Calibri" w:hAnsi="Calibri"/>
          <w:sz w:val="22"/>
          <w:szCs w:val="22"/>
        </w:rPr>
        <w:t>)</w:t>
      </w:r>
      <w:r w:rsidR="00ED4B8A" w:rsidRPr="00ED4B8A">
        <w:rPr>
          <w:rFonts w:ascii="Calibri" w:hAnsi="Calibri"/>
          <w:sz w:val="22"/>
          <w:szCs w:val="22"/>
        </w:rPr>
        <w:t xml:space="preserve"> je Svet za promocijo na svoji </w:t>
      </w:r>
      <w:r w:rsidR="00B23ABA">
        <w:rPr>
          <w:rFonts w:ascii="Calibri" w:hAnsi="Calibri"/>
          <w:sz w:val="22"/>
          <w:szCs w:val="22"/>
        </w:rPr>
        <w:t>na svoji 40. seji sprejel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b/>
          <w:bCs/>
          <w:sz w:val="32"/>
        </w:rPr>
      </w:pPr>
    </w:p>
    <w:p w:rsidR="00E3364B" w:rsidRPr="00ED4B8A" w:rsidRDefault="00E3364B" w:rsidP="00E3364B">
      <w:pPr>
        <w:jc w:val="center"/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POSLOVNIK</w:t>
      </w:r>
    </w:p>
    <w:p w:rsidR="00E3364B" w:rsidRPr="00ED4B8A" w:rsidRDefault="00E3364B" w:rsidP="00E3364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E3364B" w:rsidRPr="00ED4B8A" w:rsidRDefault="00E3364B" w:rsidP="00E3364B">
      <w:pPr>
        <w:pStyle w:val="Telobesedila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O DELU SVETA ZA PROMOCIJO 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I. SPLOŠNE DOLOČBE: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S Poslovnikom o delu Sveta za promocijo (v nadaljevanju: poslovnik) se ureja organizacijo in</w:t>
      </w:r>
      <w:r w:rsidR="00ED4B8A" w:rsidRPr="00ED4B8A">
        <w:rPr>
          <w:rFonts w:ascii="Calibri" w:hAnsi="Calibri"/>
          <w:sz w:val="22"/>
          <w:szCs w:val="22"/>
        </w:rPr>
        <w:t xml:space="preserve"> način dela Sveta za promocijo </w:t>
      </w:r>
      <w:r w:rsidRPr="00ED4B8A">
        <w:rPr>
          <w:rFonts w:ascii="Calibri" w:hAnsi="Calibri"/>
          <w:sz w:val="22"/>
          <w:szCs w:val="22"/>
        </w:rPr>
        <w:t>(v nadaljevanju: svet).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Poslovnik vsebuje določbe o:</w:t>
      </w:r>
    </w:p>
    <w:p w:rsidR="00E3364B" w:rsidRPr="00ED4B8A" w:rsidRDefault="00E3364B" w:rsidP="00E3364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konstituiranju sveta,</w:t>
      </w:r>
    </w:p>
    <w:p w:rsidR="00E3364B" w:rsidRPr="00ED4B8A" w:rsidRDefault="00E3364B" w:rsidP="00E3364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delovnem področju sveta,</w:t>
      </w:r>
    </w:p>
    <w:p w:rsidR="00E3364B" w:rsidRPr="00ED4B8A" w:rsidRDefault="00E3364B" w:rsidP="00E3364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pravicah in dolžnostih članov sveta,</w:t>
      </w:r>
    </w:p>
    <w:p w:rsidR="00E3364B" w:rsidRPr="00ED4B8A" w:rsidRDefault="00E3364B" w:rsidP="00E3364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sejah sveta</w:t>
      </w:r>
    </w:p>
    <w:p w:rsidR="00E3364B" w:rsidRPr="00ED4B8A" w:rsidRDefault="00E3364B" w:rsidP="00E3364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imenovanju strokovnih in posvetovalnih odborih in</w:t>
      </w:r>
    </w:p>
    <w:p w:rsidR="00E3364B" w:rsidRPr="00ED4B8A" w:rsidRDefault="00E3364B" w:rsidP="00E3364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drugih vprašanjih pomembnih za delo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(1) Svet o svojem delu obvešča širšo javnost. 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(2) Obveščanje javnosti je v pristojnosti predsednika sveta. 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                                                                                   3.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Svet odloči, ali bo o izvolitvi predsednika, namestnika predsednika in sekretarja odločal s tajnim ali javnim glasovanjem.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4.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Kandidate za predsednika, namestnika predsednika in sekretarja predlagajo člani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Kandidati, ki so predlagani v skladu s prejšnjim odstavkom, morajo dati soglasje k kandidaturi.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5.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Za predsednika, namestnika predsednika in sekretarja je izvoljen kandidat, ki je dobil večino glasov navzočih članov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V primeru, da nobeden od kandidatov ni dobil večine glasov, se glasovanje ponovi. Glasuje se med kandidatoma, ki imata največje število glasov. V tem primeru je izvoljen kandidat, ki ima večje število glasov.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lastRenderedPageBreak/>
        <w:t>(3) Če tudi pri ponovnem glasovanju dvoje ali več kandidatov prejme enako število glasov,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odloči žreb.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6.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V kolikor izvoljenemu predsedniku, namestniku predsednika in sekretarju sveta pred iztekom mandata preneha članstvo v svetu iz kakršnegakoli razloga, se v tridesetih dneh izvedejo nadomestne volitve po postopku predpisanim s tem poslovnikom.</w:t>
      </w: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II. DELOVNO PODROČJE: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7. člen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Svet </w:t>
      </w:r>
      <w:r w:rsidRPr="00ED4B8A">
        <w:rPr>
          <w:rFonts w:ascii="Calibri" w:hAnsi="Calibri" w:cs="Arial"/>
          <w:color w:val="000000"/>
          <w:sz w:val="22"/>
          <w:szCs w:val="22"/>
        </w:rPr>
        <w:t>je strokovno in usklajevalno telo ministra na področju promocije kmetijskih in živilskih proizvodov</w:t>
      </w:r>
      <w:r w:rsidRPr="00ED4B8A">
        <w:rPr>
          <w:rFonts w:ascii="Calibri" w:hAnsi="Calibri"/>
          <w:sz w:val="22"/>
          <w:szCs w:val="22"/>
        </w:rPr>
        <w:t xml:space="preserve">. Naloge sveta določa 24. člen Zakona o promociji kmetijskih in živilskih proizvodov (Uradni list RS, št. 26/11 in 57/12; v nadaljnjem besedilu: zakon). 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8.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Gradiva z delovnega področja sveta je dolžno</w:t>
      </w:r>
      <w:r w:rsidR="00ED4B8A" w:rsidRPr="00ED4B8A">
        <w:rPr>
          <w:rFonts w:ascii="Calibri" w:hAnsi="Calibri"/>
          <w:sz w:val="22"/>
          <w:szCs w:val="22"/>
        </w:rPr>
        <w:t xml:space="preserve"> </w:t>
      </w:r>
      <w:r w:rsidRPr="00ED4B8A">
        <w:rPr>
          <w:rFonts w:ascii="Calibri" w:hAnsi="Calibri"/>
          <w:sz w:val="22"/>
          <w:szCs w:val="22"/>
        </w:rPr>
        <w:t>svetu za obravnavo na sejah sveta posredovati Ministrstvu za kmetijstvo, gozdarstvo in prehrano.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9.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Svet s sklepom lahko začne postopek imenovanja sektorskih odborov oziroma posvetovalnega odbora ter spreminja njihove sestavo na podlagi 25. člena zakona.   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III. PRAVICE IN DOLŽNOSTI ČLANOV SVETA: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10.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Člani sveta imajo pravico in dolžnost, da se udeležujejo sej sveta, sodelujejo pri delu sveta in odločajo.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Član sveta ima pravico do pojasnila, obrazložitve in pobude za razpravo o posameznih vprašanjih iz pristojnosti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(3) Član sveta, ki se ne more udeležiti seje sveta, mora o tem in o razlogih za to obvestiti predsednika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11.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Člani sveta imajo dolžnost varovati podatke zaupne narave in poslovno tajnost.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IV. SEJE SVETA:</w:t>
      </w:r>
    </w:p>
    <w:p w:rsidR="00935204" w:rsidRPr="00ED4B8A" w:rsidRDefault="00935204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A) Sklicevanje sej: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12.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lastRenderedPageBreak/>
        <w:t>(1) Svet dela in odloča na rednih, izrednih in korespondenčnih sejah.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Sejo sveta skliče predsednik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(3) Izredno ali korespondenčno sejo sveta se lahko skliče na zahtevo predsednika sveta ali ministra za kmetijstvo, gozdarstvo in prehrano.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(4) Predsednik sveta je dolžan sklicati sejo sveta, na zahtevo najmanj ene tretjine članov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(5) Če predsednik sveta ne skliče seje sveta v petnajstih dneh od dneva, ko je bila dana zahteva za sklic seje sveta, lahko skličejo sejo predlagatelji zahteve po sklicu seje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13.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pStyle w:val="Telobesedila2"/>
        <w:jc w:val="left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Na seje sveta se poleg članov sveta po potrebi vabi tudi predstavnike in strokovnjake Ministrstva za kmetijstvo, gozdarstvo in prehrano ter zunanje strokovnjake.</w:t>
      </w:r>
    </w:p>
    <w:p w:rsidR="00E3364B" w:rsidRPr="00ED4B8A" w:rsidRDefault="00E3364B" w:rsidP="00E3364B">
      <w:pPr>
        <w:pStyle w:val="Telobesedila2"/>
        <w:ind w:left="720"/>
        <w:jc w:val="left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pStyle w:val="Telobesedila2"/>
        <w:jc w:val="left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(2) Vabilo na redno sejo sveta s predlogom dnevnega reda, gradivom in </w:t>
      </w:r>
      <w:r w:rsidR="002B1530">
        <w:rPr>
          <w:rFonts w:ascii="Calibri" w:hAnsi="Calibri"/>
          <w:sz w:val="22"/>
          <w:szCs w:val="22"/>
        </w:rPr>
        <w:t xml:space="preserve">potrjenim </w:t>
      </w:r>
      <w:r w:rsidRPr="00ED4B8A">
        <w:rPr>
          <w:rFonts w:ascii="Calibri" w:hAnsi="Calibri"/>
          <w:sz w:val="22"/>
          <w:szCs w:val="22"/>
        </w:rPr>
        <w:t>zapisnikom prejšnje seje sveta mora biti poslano članom sveta in predstavniku ministrstva najmanj deset dni pred dnevom, ki je določen za sejo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(3) Predlog dnevnega reda pripravi predsednik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14.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Če predlagano gradivo vsebuje podatke zaupne narave, je treba gradivo označiti z oznako »poslovna skrivnost«.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Član sveta odgovarja za kršitev dolžnosti varovanja poslovnih skrivnosti in podatkov zaupne narave.</w:t>
      </w:r>
    </w:p>
    <w:p w:rsidR="00935204" w:rsidRPr="00ED4B8A" w:rsidRDefault="00935204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pStyle w:val="Telobesedila2"/>
        <w:jc w:val="left"/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B) Potek seje: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15.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Seji sveta predseduje predsednik sveta, njegov namestnik ali član, ki ga določi predsednik.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16.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Predsedujoči začne sejo in ugotovi ali je svet sklepčen.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Svet je sklepčen, če je na njem navzoča več kot polovica članov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(3) Če na seji sveta ni navzočih dovolj članov sveta, predsedujoč</w:t>
      </w:r>
      <w:r w:rsidR="00ED4B8A" w:rsidRPr="00ED4B8A">
        <w:rPr>
          <w:rFonts w:ascii="Calibri" w:hAnsi="Calibri"/>
          <w:sz w:val="22"/>
          <w:szCs w:val="22"/>
        </w:rPr>
        <w:t xml:space="preserve">i predlaga, da se v roku 8 dni </w:t>
      </w:r>
      <w:r w:rsidRPr="00ED4B8A">
        <w:rPr>
          <w:rFonts w:ascii="Calibri" w:hAnsi="Calibri"/>
          <w:sz w:val="22"/>
          <w:szCs w:val="22"/>
        </w:rPr>
        <w:t>ponovno skliče seja sveta z enakim dnevnim redom.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17.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Predsedujoči obvesti svet, kateri odsotni člani sveta so se opravičili in kdo je bil še vabljen na sejo sveta, poleg članov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lastRenderedPageBreak/>
        <w:t>(2) Pri delu na seji sveta lahko sodelujejo poleg članov sveta tudi osebe, ki jih povabi predsednik sveta, vendar brez pravice odločanja.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18.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pStyle w:val="Telobesedila2"/>
        <w:jc w:val="left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Predsedujoči predlaga dnevni red seje sveta. Vsak član sveta ima pravico predlagati spremembe in dopolnitve predlaganega dnevnega reda in pojasniti, zakaj je treba predlagano spremembo ali vprašanje vnesti v dnevni red. O predlogu nato odloča svet brez razprave.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19.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Svet pregleda </w:t>
      </w:r>
      <w:r w:rsidR="00B23ABA">
        <w:rPr>
          <w:rFonts w:ascii="Calibri" w:hAnsi="Calibri"/>
          <w:sz w:val="22"/>
          <w:szCs w:val="22"/>
        </w:rPr>
        <w:t xml:space="preserve">izpolnjevanje sklepov </w:t>
      </w:r>
      <w:r w:rsidR="00077B80">
        <w:rPr>
          <w:rFonts w:ascii="Calibri" w:hAnsi="Calibri"/>
          <w:sz w:val="22"/>
          <w:szCs w:val="22"/>
        </w:rPr>
        <w:t>predhodne</w:t>
      </w:r>
      <w:r w:rsidR="00B23ABA">
        <w:rPr>
          <w:rFonts w:ascii="Calibri" w:hAnsi="Calibri"/>
          <w:sz w:val="22"/>
          <w:szCs w:val="22"/>
        </w:rPr>
        <w:t xml:space="preserve"> seje. </w:t>
      </w:r>
      <w:r w:rsidR="00B23ABA" w:rsidRPr="00ED4B8A">
        <w:rPr>
          <w:rFonts w:ascii="Calibri" w:hAnsi="Calibri"/>
          <w:sz w:val="22"/>
          <w:szCs w:val="22"/>
        </w:rPr>
        <w:t xml:space="preserve"> </w:t>
      </w:r>
      <w:r w:rsidR="00B23ABA">
        <w:rPr>
          <w:rFonts w:ascii="Calibri" w:hAnsi="Calibri"/>
          <w:sz w:val="22"/>
          <w:szCs w:val="22"/>
        </w:rPr>
        <w:t xml:space="preserve"> </w:t>
      </w:r>
    </w:p>
    <w:p w:rsidR="00B23ABA" w:rsidRDefault="00B23ABA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20.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Posamezne točke dnevnega reda se obravnava po zaporedju, kot je bil sprejet dnevni red.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Med sejo sveta sme svet spremeniti zaporedje posameznih točk dnevnega reda.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21.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V začetku obravnavanja posamezne točke dnevnega reda je predlagatelj predloga dolžan dati obrazložitev.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Za predlagateljem dobijo besedo člani sveta in za njimi drugi udeleženci na seji sveta, ki se priglasijo k besedi in jim predsedujoči da besedo.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(3) Ko predsedujoči ugotovi, da ni več govornikov, razpravo zaključi in predlaga sprejem sklepov k obravnavani točki.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22.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Predsedujoči lahko med sejo prekine delo sveta in določi dan in uro, ko se bo seja sveta nadaljevala.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Predsedujoči prekine sejo v naslednjih primerih:</w:t>
      </w:r>
    </w:p>
    <w:p w:rsidR="00E3364B" w:rsidRPr="00ED4B8A" w:rsidRDefault="00E3364B" w:rsidP="00E3364B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če seja ni več sklepčna,</w:t>
      </w:r>
    </w:p>
    <w:p w:rsidR="00E3364B" w:rsidRPr="00ED4B8A" w:rsidRDefault="00E3364B" w:rsidP="00E3364B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če je treba opraviti razgovore in pridobiti potrebna mnenja,</w:t>
      </w:r>
    </w:p>
    <w:p w:rsidR="00E3364B" w:rsidRPr="00ED4B8A" w:rsidRDefault="00E3364B" w:rsidP="00E3364B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v drugih primerih, če tako sklene svet.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23.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pStyle w:val="Telobesedila2"/>
        <w:jc w:val="left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(1) V primeru, da obravnavano vprašanje ne zahteva sklepanja ali če svet sprejme le informacijo, o kateri ni treba sklepati, svet konča razpravo in preide na naslednjo točko dnevnega reda.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(2) Če svet o zadevi, ki jo je obravnaval ni končal razprave ali če ni pogojev za odločanje ali če svet o zadevi ne želi odločati na isti seji se razprava oziroma odločanje o zadevi preloži na eno izmed naslednjih sej.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(3) Ko so obravnavane vse točke dnevnega reda, predsedujoči zaključi sejo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C) Odločanje: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24.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Svet odloča, če je na seji navzočih več kot polovica vseh članov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25.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Svet odloča z javnim glasovanjem. Glasuje se z dvigovanjem rok ali s poimenskim klicanjem članov sveta.</w:t>
      </w: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26.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Svet odloča z večino glasov navzočih članov.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27.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Člani sveta lahko glasujejo »za« ali »proti«. Če svet pri izvedbi glasovanja zaradi enakega števila glasov »za« in »proti« ne sprejme odločitve, odloči glas predsednika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28.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Pri vsaki točki dnevnega reda, razen v primerih iz prvega odstavka 21. člena tega poslovnika, sprejme svet ustrezen sklep.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Če je o kakšnem vprašanju več predlogov in dopolnitev, se glasuje za vsakega posebej kot so bili predlagani.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29.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Predsedujoči po vsakem opravljenem glasovanju ugotovi in objavi izid glasovanja.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D) Zapisnik seje: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30.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O delu seje sveta sekretar sveta ali od njega pooblaščena oseba piše zapisnik.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31.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Sprejet zapisnik podpišejo predsednik sveta in sekretar oziroma od njega pooblaščena oseba, ki je pisal</w:t>
      </w:r>
      <w:r w:rsidR="002B1530">
        <w:rPr>
          <w:rFonts w:ascii="Calibri" w:hAnsi="Calibri"/>
          <w:sz w:val="22"/>
          <w:szCs w:val="22"/>
        </w:rPr>
        <w:t>a</w:t>
      </w:r>
      <w:r w:rsidRPr="00ED4B8A">
        <w:rPr>
          <w:rFonts w:ascii="Calibri" w:hAnsi="Calibri"/>
          <w:sz w:val="22"/>
          <w:szCs w:val="22"/>
        </w:rPr>
        <w:t xml:space="preserve"> zapisnik.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32.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Zapisnik obsega podatke o udeležbi na seji in glavne podatke o delu na seji, zlasti o predlogih</w:t>
      </w:r>
      <w:r w:rsidR="00043F2C">
        <w:rPr>
          <w:rFonts w:ascii="Calibri" w:hAnsi="Calibri"/>
          <w:sz w:val="22"/>
          <w:szCs w:val="22"/>
        </w:rPr>
        <w:t>,</w:t>
      </w:r>
      <w:r w:rsidRPr="00ED4B8A">
        <w:rPr>
          <w:rFonts w:ascii="Calibri" w:hAnsi="Calibri"/>
          <w:sz w:val="22"/>
          <w:szCs w:val="22"/>
        </w:rPr>
        <w:t xml:space="preserve"> o katerih se je razpravljajo</w:t>
      </w:r>
      <w:r w:rsidR="002B1530">
        <w:rPr>
          <w:rFonts w:ascii="Calibri" w:hAnsi="Calibri"/>
          <w:sz w:val="22"/>
          <w:szCs w:val="22"/>
        </w:rPr>
        <w:t xml:space="preserve"> in</w:t>
      </w:r>
      <w:r w:rsidRPr="00ED4B8A">
        <w:rPr>
          <w:rFonts w:ascii="Calibri" w:hAnsi="Calibri"/>
          <w:sz w:val="22"/>
          <w:szCs w:val="22"/>
        </w:rPr>
        <w:t xml:space="preserve"> o sklepih, ki so bili sprejeti.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lastRenderedPageBreak/>
        <w:t>33.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10ADC" w:rsidRDefault="00E10ADC" w:rsidP="00E10ADC">
      <w:pPr>
        <w:pStyle w:val="Odstavekseznama"/>
        <w:numPr>
          <w:ilvl w:val="0"/>
          <w:numId w:val="3"/>
        </w:numPr>
        <w:ind w:left="360"/>
      </w:pPr>
      <w:r w:rsidRPr="007C65C5">
        <w:t xml:space="preserve">Sekretar sveta posreduje članom sveta zapisnik v roku osmih delovnih dni po končani seji sveta. Člani sveta lahko v roku petih delovnih dni po prejetju zapisnika posredujejo pripombo k zapisniku. </w:t>
      </w:r>
    </w:p>
    <w:p w:rsidR="00E10ADC" w:rsidRPr="007C65C5" w:rsidRDefault="00E10ADC" w:rsidP="00935204">
      <w:pPr>
        <w:pStyle w:val="Odstavekseznama"/>
        <w:ind w:left="360"/>
      </w:pPr>
    </w:p>
    <w:p w:rsidR="00E10ADC" w:rsidRDefault="00E10ADC" w:rsidP="00E10ADC">
      <w:pPr>
        <w:pStyle w:val="Odstavekseznama"/>
        <w:numPr>
          <w:ilvl w:val="0"/>
          <w:numId w:val="3"/>
        </w:numPr>
        <w:ind w:left="360"/>
      </w:pPr>
      <w:r w:rsidRPr="007C65C5">
        <w:t>Sekretar sveta</w:t>
      </w:r>
      <w:r w:rsidRPr="00707051">
        <w:t xml:space="preserve"> zapisnik </w:t>
      </w:r>
      <w:r w:rsidRPr="007C65C5">
        <w:t>dopolni</w:t>
      </w:r>
      <w:r>
        <w:t xml:space="preserve"> s prejetimi </w:t>
      </w:r>
      <w:r w:rsidRPr="002E5D2D">
        <w:t>pripomb</w:t>
      </w:r>
      <w:r>
        <w:t>ami</w:t>
      </w:r>
      <w:r w:rsidRPr="007C65C5">
        <w:t xml:space="preserve"> članov </w:t>
      </w:r>
      <w:r>
        <w:t xml:space="preserve">sveta </w:t>
      </w:r>
      <w:r w:rsidRPr="007C65C5">
        <w:t xml:space="preserve">in </w:t>
      </w:r>
      <w:r w:rsidRPr="002E5D2D">
        <w:t xml:space="preserve">ga </w:t>
      </w:r>
      <w:r w:rsidRPr="007C65C5">
        <w:t xml:space="preserve">posreduje članom sveta v potrditev. </w:t>
      </w:r>
      <w:r>
        <w:t>Če</w:t>
      </w:r>
      <w:r w:rsidRPr="007C65C5">
        <w:t xml:space="preserve"> v roku petih </w:t>
      </w:r>
      <w:r>
        <w:t xml:space="preserve">delovnih </w:t>
      </w:r>
      <w:r w:rsidRPr="007C65C5">
        <w:t xml:space="preserve">dni po </w:t>
      </w:r>
      <w:r>
        <w:t xml:space="preserve">prejemu </w:t>
      </w:r>
      <w:r w:rsidRPr="007C65C5">
        <w:t xml:space="preserve">zapisnika člani </w:t>
      </w:r>
      <w:r>
        <w:t xml:space="preserve">sveta </w:t>
      </w:r>
      <w:r w:rsidRPr="007C65C5">
        <w:t xml:space="preserve">ne posredujejo novih </w:t>
      </w:r>
      <w:r>
        <w:t>pripomb</w:t>
      </w:r>
      <w:r w:rsidRPr="007C65C5">
        <w:t xml:space="preserve">, se </w:t>
      </w:r>
      <w:r>
        <w:t>šteje</w:t>
      </w:r>
      <w:r w:rsidRPr="007C65C5">
        <w:t xml:space="preserve">, da </w:t>
      </w:r>
      <w:r>
        <w:t>pripomb nimajo več in je</w:t>
      </w:r>
      <w:r w:rsidRPr="007C65C5">
        <w:t xml:space="preserve"> zapisnik potrjen. </w:t>
      </w:r>
    </w:p>
    <w:p w:rsidR="00E10ADC" w:rsidRPr="007C65C5" w:rsidRDefault="00E10ADC" w:rsidP="00E10ADC">
      <w:pPr>
        <w:pStyle w:val="Odstavekseznama"/>
        <w:ind w:left="360"/>
      </w:pPr>
    </w:p>
    <w:p w:rsidR="00E10ADC" w:rsidRDefault="00E10ADC" w:rsidP="00E10ADC">
      <w:pPr>
        <w:pStyle w:val="Odstavekseznama"/>
        <w:numPr>
          <w:ilvl w:val="0"/>
          <w:numId w:val="3"/>
        </w:numPr>
        <w:ind w:left="360"/>
      </w:pPr>
      <w:r w:rsidRPr="007C65C5">
        <w:t xml:space="preserve">Potrjen zapisnik iz prejšnjega odstavka se objavi na </w:t>
      </w:r>
      <w:r>
        <w:t>enotnem spletišču državne uprave,</w:t>
      </w:r>
      <w:r w:rsidRPr="007C65C5">
        <w:t xml:space="preserve"> razen podatkov, ki se štejejo za zaupne.</w:t>
      </w:r>
    </w:p>
    <w:p w:rsidR="00E10ADC" w:rsidRPr="007C65C5" w:rsidRDefault="00E10ADC" w:rsidP="00E10ADC">
      <w:pPr>
        <w:pStyle w:val="Odstavekseznama"/>
        <w:ind w:left="360"/>
      </w:pPr>
    </w:p>
    <w:p w:rsidR="00E10ADC" w:rsidRPr="007C65C5" w:rsidRDefault="00E10ADC" w:rsidP="00E10ADC">
      <w:pPr>
        <w:pStyle w:val="Odstavekseznama"/>
        <w:numPr>
          <w:ilvl w:val="0"/>
          <w:numId w:val="3"/>
        </w:numPr>
        <w:ind w:left="360"/>
      </w:pPr>
      <w:r w:rsidRPr="007C65C5">
        <w:t xml:space="preserve">Izvirnike zapisnikov in sklepov sveta ter celotno gradivo </w:t>
      </w:r>
      <w:r>
        <w:t>vseh</w:t>
      </w:r>
      <w:r w:rsidRPr="007C65C5">
        <w:t xml:space="preserve"> sej sveta hrani Ministrstvo za kme</w:t>
      </w:r>
      <w:r>
        <w:t>tijstvo, gozdarstvo in prehrano.</w:t>
      </w:r>
    </w:p>
    <w:p w:rsidR="00E10ADC" w:rsidRDefault="00E10ADC" w:rsidP="000F6831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b/>
          <w:bCs/>
          <w:sz w:val="22"/>
          <w:szCs w:val="22"/>
        </w:rPr>
      </w:pPr>
      <w:r w:rsidRPr="00ED4B8A">
        <w:rPr>
          <w:rFonts w:ascii="Calibri" w:hAnsi="Calibri"/>
          <w:b/>
          <w:bCs/>
          <w:sz w:val="22"/>
          <w:szCs w:val="22"/>
        </w:rPr>
        <w:t>V. KONČNE DOLOČBE: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34.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Poslovnik se sprejme z večino glasov članov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35.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Ta poslovnik začne veljati z dnem sprejema na seji sveta.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36.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O vprašanjih in zadevah glede načina delovanja sveta, ki niso urejene s tem poslovnikom, lahko odloča svet s posebnim sklepom.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jc w:val="center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37. člen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Spremembe in dopolnitve poslovnika se sprejmejo po postopku, ki velja tudi za njegov sprejem.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3364B" w:rsidRDefault="00E3364B" w:rsidP="00E3364B">
      <w:pPr>
        <w:rPr>
          <w:rFonts w:ascii="Calibri" w:hAnsi="Calibri"/>
          <w:sz w:val="22"/>
          <w:szCs w:val="22"/>
        </w:rPr>
      </w:pPr>
    </w:p>
    <w:p w:rsidR="00935204" w:rsidRDefault="00935204" w:rsidP="00E3364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35204" w:rsidRPr="00ED4B8A" w:rsidRDefault="00935204" w:rsidP="00E3364B">
      <w:pPr>
        <w:rPr>
          <w:rFonts w:ascii="Calibri" w:hAnsi="Calibri"/>
          <w:sz w:val="22"/>
          <w:szCs w:val="22"/>
        </w:rPr>
      </w:pP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 xml:space="preserve"> Datum:  </w:t>
      </w:r>
      <w:r w:rsidR="002B1530">
        <w:rPr>
          <w:rFonts w:ascii="Calibri" w:hAnsi="Calibri"/>
          <w:sz w:val="22"/>
          <w:szCs w:val="22"/>
        </w:rPr>
        <w:t>12.12.2019</w:t>
      </w:r>
    </w:p>
    <w:p w:rsidR="00E3364B" w:rsidRPr="00ED4B8A" w:rsidRDefault="00E3364B" w:rsidP="00E3364B">
      <w:pPr>
        <w:rPr>
          <w:rFonts w:ascii="Calibri" w:hAnsi="Calibri"/>
          <w:sz w:val="22"/>
          <w:szCs w:val="22"/>
        </w:rPr>
      </w:pPr>
    </w:p>
    <w:p w:rsidR="00ED4B8A" w:rsidRDefault="00ED4B8A" w:rsidP="00E3364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mag. Anita </w:t>
      </w:r>
      <w:proofErr w:type="spellStart"/>
      <w:r>
        <w:rPr>
          <w:rFonts w:ascii="Calibri" w:hAnsi="Calibri"/>
          <w:sz w:val="22"/>
          <w:szCs w:val="22"/>
        </w:rPr>
        <w:t>Jakuš</w:t>
      </w:r>
      <w:proofErr w:type="spellEnd"/>
    </w:p>
    <w:p w:rsidR="00E3364B" w:rsidRPr="00ED4B8A" w:rsidRDefault="00E3364B" w:rsidP="00E3364B">
      <w:pPr>
        <w:jc w:val="right"/>
        <w:rPr>
          <w:rFonts w:ascii="Calibri" w:hAnsi="Calibri"/>
          <w:sz w:val="22"/>
          <w:szCs w:val="22"/>
        </w:rPr>
      </w:pPr>
      <w:r w:rsidRPr="00ED4B8A">
        <w:rPr>
          <w:rFonts w:ascii="Calibri" w:hAnsi="Calibri"/>
          <w:sz w:val="22"/>
          <w:szCs w:val="22"/>
        </w:rPr>
        <w:t>PREDSEDNI</w:t>
      </w:r>
      <w:r w:rsidR="00ED4B8A">
        <w:rPr>
          <w:rFonts w:ascii="Calibri" w:hAnsi="Calibri"/>
          <w:sz w:val="22"/>
          <w:szCs w:val="22"/>
        </w:rPr>
        <w:t>CA</w:t>
      </w:r>
      <w:r w:rsidRPr="00ED4B8A">
        <w:rPr>
          <w:rFonts w:ascii="Calibri" w:hAnsi="Calibri"/>
          <w:sz w:val="22"/>
          <w:szCs w:val="22"/>
        </w:rPr>
        <w:t xml:space="preserve"> SVETA</w:t>
      </w:r>
    </w:p>
    <w:p w:rsidR="005B0B09" w:rsidRPr="00ED4B8A" w:rsidRDefault="005B0B09"/>
    <w:sectPr w:rsidR="005B0B09" w:rsidRPr="00ED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1E6"/>
    <w:multiLevelType w:val="hybridMultilevel"/>
    <w:tmpl w:val="10DE75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5F0639"/>
    <w:multiLevelType w:val="hybridMultilevel"/>
    <w:tmpl w:val="8B9EB32C"/>
    <w:lvl w:ilvl="0" w:tplc="254EA86A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CB6"/>
    <w:multiLevelType w:val="hybridMultilevel"/>
    <w:tmpl w:val="57E090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07"/>
    <w:rsid w:val="0000099E"/>
    <w:rsid w:val="00043F2C"/>
    <w:rsid w:val="00077B80"/>
    <w:rsid w:val="000E378B"/>
    <w:rsid w:val="000F6831"/>
    <w:rsid w:val="00137B36"/>
    <w:rsid w:val="002B1530"/>
    <w:rsid w:val="00354471"/>
    <w:rsid w:val="00380EEB"/>
    <w:rsid w:val="004E3026"/>
    <w:rsid w:val="00571A38"/>
    <w:rsid w:val="005841CD"/>
    <w:rsid w:val="005B0B09"/>
    <w:rsid w:val="005F7D2B"/>
    <w:rsid w:val="00651E07"/>
    <w:rsid w:val="00662BD1"/>
    <w:rsid w:val="006A5493"/>
    <w:rsid w:val="007D2ADB"/>
    <w:rsid w:val="00923543"/>
    <w:rsid w:val="00935204"/>
    <w:rsid w:val="00B23ABA"/>
    <w:rsid w:val="00B46C14"/>
    <w:rsid w:val="00B672D2"/>
    <w:rsid w:val="00C46C99"/>
    <w:rsid w:val="00D53070"/>
    <w:rsid w:val="00DB3E90"/>
    <w:rsid w:val="00E10ADC"/>
    <w:rsid w:val="00E3364B"/>
    <w:rsid w:val="00E7442B"/>
    <w:rsid w:val="00ED4B8A"/>
    <w:rsid w:val="00EE30AB"/>
    <w:rsid w:val="00EE6139"/>
    <w:rsid w:val="00F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3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E3364B"/>
    <w:rPr>
      <w:rFonts w:ascii="Calibri" w:eastAsia="Calibri" w:hAnsi="Calibri" w:cs="Times New Roman"/>
      <w:lang w:eastAsia="sl-SI"/>
    </w:rPr>
  </w:style>
  <w:style w:type="paragraph" w:styleId="Telobesedila">
    <w:name w:val="Body Text"/>
    <w:basedOn w:val="Navaden"/>
    <w:link w:val="TelobesedilaZnak"/>
    <w:rsid w:val="00E3364B"/>
    <w:pPr>
      <w:jc w:val="center"/>
    </w:pPr>
    <w:rPr>
      <w:b/>
      <w:bCs/>
      <w:sz w:val="32"/>
    </w:rPr>
  </w:style>
  <w:style w:type="character" w:customStyle="1" w:styleId="TelobesedilaZnak">
    <w:name w:val="Telo besedila Znak"/>
    <w:basedOn w:val="Privzetapisavaodstavka"/>
    <w:link w:val="Telobesedila"/>
    <w:rsid w:val="00E3364B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paragraph" w:styleId="Telobesedila2">
    <w:name w:val="Body Text 2"/>
    <w:basedOn w:val="Navaden"/>
    <w:link w:val="Telobesedila2Znak"/>
    <w:rsid w:val="00E3364B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E336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4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42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3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E3364B"/>
    <w:rPr>
      <w:rFonts w:ascii="Calibri" w:eastAsia="Calibri" w:hAnsi="Calibri" w:cs="Times New Roman"/>
      <w:lang w:eastAsia="sl-SI"/>
    </w:rPr>
  </w:style>
  <w:style w:type="paragraph" w:styleId="Telobesedila">
    <w:name w:val="Body Text"/>
    <w:basedOn w:val="Navaden"/>
    <w:link w:val="TelobesedilaZnak"/>
    <w:rsid w:val="00E3364B"/>
    <w:pPr>
      <w:jc w:val="center"/>
    </w:pPr>
    <w:rPr>
      <w:b/>
      <w:bCs/>
      <w:sz w:val="32"/>
    </w:rPr>
  </w:style>
  <w:style w:type="character" w:customStyle="1" w:styleId="TelobesedilaZnak">
    <w:name w:val="Telo besedila Znak"/>
    <w:basedOn w:val="Privzetapisavaodstavka"/>
    <w:link w:val="Telobesedila"/>
    <w:rsid w:val="00E3364B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paragraph" w:styleId="Telobesedila2">
    <w:name w:val="Body Text 2"/>
    <w:basedOn w:val="Navaden"/>
    <w:link w:val="Telobesedila2Znak"/>
    <w:rsid w:val="00E3364B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E336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4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42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Videcnik</dc:creator>
  <cp:lastModifiedBy>Štefi Videčnik</cp:lastModifiedBy>
  <cp:revision>2</cp:revision>
  <cp:lastPrinted>2020-01-29T07:19:00Z</cp:lastPrinted>
  <dcterms:created xsi:type="dcterms:W3CDTF">2020-01-29T07:20:00Z</dcterms:created>
  <dcterms:modified xsi:type="dcterms:W3CDTF">2020-01-29T07:20:00Z</dcterms:modified>
</cp:coreProperties>
</file>