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0B75" w14:textId="77777777" w:rsidR="00477EC5" w:rsidRPr="00ED18BE" w:rsidRDefault="00477EC5" w:rsidP="002B321F">
      <w:pPr>
        <w:autoSpaceDE w:val="0"/>
        <w:autoSpaceDN w:val="0"/>
        <w:adjustRightInd w:val="0"/>
        <w:spacing w:after="0" w:line="240" w:lineRule="auto"/>
        <w:jc w:val="both"/>
        <w:rPr>
          <w:rFonts w:cstheme="minorHAnsi"/>
        </w:rPr>
      </w:pPr>
    </w:p>
    <w:p w14:paraId="37D67EB7" w14:textId="7F93A94F" w:rsidR="00477EC5" w:rsidRPr="00ED18BE" w:rsidRDefault="00A7696C" w:rsidP="002B321F">
      <w:pPr>
        <w:pStyle w:val="datumtevilka"/>
        <w:jc w:val="both"/>
        <w:rPr>
          <w:rFonts w:asciiTheme="minorHAnsi" w:hAnsiTheme="minorHAnsi" w:cstheme="minorHAnsi"/>
          <w:sz w:val="22"/>
          <w:szCs w:val="22"/>
        </w:rPr>
      </w:pPr>
      <w:r w:rsidRPr="00ED18BE">
        <w:rPr>
          <w:rFonts w:asciiTheme="minorHAnsi" w:hAnsiTheme="minorHAnsi" w:cstheme="minorHAnsi"/>
          <w:sz w:val="22"/>
          <w:szCs w:val="22"/>
        </w:rPr>
        <w:t xml:space="preserve">Številka: </w:t>
      </w:r>
      <w:r w:rsidR="00E53803">
        <w:rPr>
          <w:rFonts w:asciiTheme="minorHAnsi" w:hAnsiTheme="minorHAnsi" w:cstheme="minorHAnsi"/>
          <w:sz w:val="22"/>
          <w:szCs w:val="22"/>
        </w:rPr>
        <w:t>013-22/2021/2</w:t>
      </w:r>
    </w:p>
    <w:p w14:paraId="3AC80C05" w14:textId="44FEF7F9" w:rsidR="00477EC5" w:rsidRPr="00ED18BE" w:rsidRDefault="002E3BC9" w:rsidP="002B321F">
      <w:pPr>
        <w:pStyle w:val="datumtevilka"/>
        <w:jc w:val="both"/>
        <w:rPr>
          <w:rFonts w:asciiTheme="minorHAnsi" w:hAnsiTheme="minorHAnsi" w:cstheme="minorHAnsi"/>
          <w:sz w:val="22"/>
          <w:szCs w:val="22"/>
        </w:rPr>
      </w:pPr>
      <w:r w:rsidRPr="00ED18BE">
        <w:rPr>
          <w:rFonts w:asciiTheme="minorHAnsi" w:hAnsiTheme="minorHAnsi" w:cstheme="minorHAnsi"/>
          <w:sz w:val="22"/>
          <w:szCs w:val="22"/>
        </w:rPr>
        <w:t xml:space="preserve">Datum: </w:t>
      </w:r>
      <w:r w:rsidR="00E53803">
        <w:rPr>
          <w:rFonts w:asciiTheme="minorHAnsi" w:hAnsiTheme="minorHAnsi" w:cstheme="minorHAnsi"/>
          <w:sz w:val="22"/>
          <w:szCs w:val="22"/>
        </w:rPr>
        <w:t>20. 1</w:t>
      </w:r>
      <w:r w:rsidR="00AC1B1C">
        <w:rPr>
          <w:rFonts w:asciiTheme="minorHAnsi" w:hAnsiTheme="minorHAnsi" w:cstheme="minorHAnsi"/>
          <w:sz w:val="22"/>
          <w:szCs w:val="22"/>
        </w:rPr>
        <w:t>2</w:t>
      </w:r>
      <w:r w:rsidR="00901B03" w:rsidRPr="00ED18BE">
        <w:rPr>
          <w:rFonts w:asciiTheme="minorHAnsi" w:hAnsiTheme="minorHAnsi" w:cstheme="minorHAnsi"/>
          <w:sz w:val="22"/>
          <w:szCs w:val="22"/>
        </w:rPr>
        <w:t>. 2021</w:t>
      </w:r>
    </w:p>
    <w:p w14:paraId="2781F7FB" w14:textId="7C61B062" w:rsidR="00477EC5" w:rsidRPr="00ED18BE" w:rsidRDefault="00477EC5" w:rsidP="002B321F">
      <w:pPr>
        <w:pStyle w:val="datumtevilka"/>
        <w:jc w:val="both"/>
        <w:rPr>
          <w:rFonts w:asciiTheme="minorHAnsi" w:hAnsiTheme="minorHAnsi" w:cstheme="minorHAnsi"/>
          <w:sz w:val="22"/>
          <w:szCs w:val="22"/>
        </w:rPr>
      </w:pPr>
    </w:p>
    <w:p w14:paraId="4AB8A8F2" w14:textId="77777777" w:rsidR="002B321F" w:rsidRPr="00ED18BE" w:rsidRDefault="002B321F" w:rsidP="002B321F">
      <w:pPr>
        <w:pStyle w:val="datumtevilka"/>
        <w:jc w:val="both"/>
        <w:rPr>
          <w:rFonts w:asciiTheme="minorHAnsi" w:hAnsiTheme="minorHAnsi" w:cstheme="minorHAnsi"/>
          <w:sz w:val="22"/>
          <w:szCs w:val="22"/>
        </w:rPr>
      </w:pPr>
    </w:p>
    <w:p w14:paraId="40131BB2" w14:textId="77777777" w:rsidR="00477EC5" w:rsidRPr="00ED18BE" w:rsidRDefault="00477EC5" w:rsidP="002B321F">
      <w:pPr>
        <w:pStyle w:val="datumtevilka"/>
        <w:jc w:val="both"/>
        <w:rPr>
          <w:rFonts w:asciiTheme="minorHAnsi" w:hAnsiTheme="minorHAnsi" w:cstheme="minorHAnsi"/>
          <w:sz w:val="22"/>
          <w:szCs w:val="22"/>
        </w:rPr>
      </w:pPr>
    </w:p>
    <w:p w14:paraId="3582C9A2" w14:textId="75548A52" w:rsidR="002B321F" w:rsidRPr="00ED18BE" w:rsidRDefault="00477EC5" w:rsidP="000B78DD">
      <w:pPr>
        <w:pStyle w:val="Naslov1"/>
        <w:tabs>
          <w:tab w:val="left" w:pos="720"/>
          <w:tab w:val="left" w:pos="1440"/>
          <w:tab w:val="left" w:pos="2160"/>
          <w:tab w:val="left" w:pos="2880"/>
          <w:tab w:val="left" w:pos="3600"/>
          <w:tab w:val="left" w:pos="4320"/>
          <w:tab w:val="left" w:pos="5040"/>
          <w:tab w:val="left" w:pos="5760"/>
          <w:tab w:val="left" w:pos="6518"/>
        </w:tabs>
        <w:spacing w:before="0" w:after="0"/>
        <w:ind w:left="993" w:hanging="993"/>
        <w:jc w:val="both"/>
        <w:rPr>
          <w:rFonts w:asciiTheme="minorHAnsi" w:hAnsiTheme="minorHAnsi" w:cstheme="minorHAnsi"/>
          <w:sz w:val="22"/>
          <w:szCs w:val="22"/>
        </w:rPr>
      </w:pPr>
      <w:r w:rsidRPr="00ED18BE">
        <w:rPr>
          <w:rFonts w:asciiTheme="minorHAnsi" w:hAnsiTheme="minorHAnsi" w:cstheme="minorHAnsi"/>
          <w:sz w:val="22"/>
          <w:szCs w:val="22"/>
        </w:rPr>
        <w:t xml:space="preserve">Zadeva: </w:t>
      </w:r>
      <w:r w:rsidRPr="00ED18BE">
        <w:rPr>
          <w:rFonts w:asciiTheme="minorHAnsi" w:hAnsiTheme="minorHAnsi" w:cstheme="minorHAnsi"/>
          <w:sz w:val="22"/>
          <w:szCs w:val="22"/>
        </w:rPr>
        <w:tab/>
        <w:t xml:space="preserve">Zapisnik </w:t>
      </w:r>
      <w:r w:rsidR="000B78DD" w:rsidRPr="00ED18BE">
        <w:rPr>
          <w:rFonts w:asciiTheme="minorHAnsi" w:hAnsiTheme="minorHAnsi" w:cstheme="minorHAnsi"/>
          <w:sz w:val="22"/>
          <w:szCs w:val="22"/>
        </w:rPr>
        <w:t>2</w:t>
      </w:r>
      <w:r w:rsidRPr="00ED18BE">
        <w:rPr>
          <w:rFonts w:asciiTheme="minorHAnsi" w:hAnsiTheme="minorHAnsi" w:cstheme="minorHAnsi"/>
          <w:sz w:val="22"/>
          <w:szCs w:val="22"/>
        </w:rPr>
        <w:t>. seje sveta za promocijo kmetijskih in živilskih proizvodov</w:t>
      </w:r>
      <w:r w:rsidR="00385B48" w:rsidRPr="00ED18BE">
        <w:rPr>
          <w:rFonts w:asciiTheme="minorHAnsi" w:hAnsiTheme="minorHAnsi" w:cstheme="minorHAnsi"/>
          <w:sz w:val="22"/>
          <w:szCs w:val="22"/>
        </w:rPr>
        <w:t xml:space="preserve"> </w:t>
      </w:r>
      <w:r w:rsidR="000B78DD" w:rsidRPr="00ED18BE">
        <w:rPr>
          <w:rFonts w:asciiTheme="minorHAnsi" w:hAnsiTheme="minorHAnsi" w:cstheme="minorHAnsi"/>
          <w:sz w:val="22"/>
          <w:szCs w:val="22"/>
        </w:rPr>
        <w:t xml:space="preserve"> </w:t>
      </w:r>
    </w:p>
    <w:p w14:paraId="6357FE2A" w14:textId="4E83E8B2" w:rsidR="00477EC5" w:rsidRPr="00ED18BE" w:rsidRDefault="00477EC5" w:rsidP="002B321F">
      <w:pPr>
        <w:pStyle w:val="ZADEVA"/>
        <w:tabs>
          <w:tab w:val="clear" w:pos="1701"/>
          <w:tab w:val="left" w:pos="5040"/>
        </w:tabs>
        <w:ind w:left="0" w:firstLine="0"/>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ab/>
      </w:r>
    </w:p>
    <w:p w14:paraId="41BE894B" w14:textId="4BDD8F9F" w:rsidR="00477EC5" w:rsidRPr="00ED18BE" w:rsidRDefault="00477EC5" w:rsidP="00ED18BE">
      <w:pPr>
        <w:spacing w:after="0"/>
        <w:jc w:val="both"/>
        <w:rPr>
          <w:rFonts w:cstheme="minorHAnsi"/>
        </w:rPr>
      </w:pPr>
      <w:r w:rsidRPr="00ED18BE">
        <w:rPr>
          <w:rFonts w:cstheme="minorHAnsi"/>
        </w:rPr>
        <w:t xml:space="preserve">Datum seje: </w:t>
      </w:r>
      <w:r w:rsidRPr="00ED18BE">
        <w:rPr>
          <w:rFonts w:cstheme="minorHAnsi"/>
        </w:rPr>
        <w:tab/>
      </w:r>
      <w:r w:rsidRPr="00ED18BE">
        <w:rPr>
          <w:rFonts w:cstheme="minorHAnsi"/>
        </w:rPr>
        <w:tab/>
      </w:r>
      <w:r w:rsidR="000B78DD" w:rsidRPr="00ED18BE">
        <w:rPr>
          <w:rFonts w:cstheme="minorHAnsi"/>
        </w:rPr>
        <w:t>16. 12</w:t>
      </w:r>
      <w:r w:rsidR="00901B03" w:rsidRPr="00ED18BE">
        <w:rPr>
          <w:rFonts w:cstheme="minorHAnsi"/>
        </w:rPr>
        <w:t>. 2021</w:t>
      </w:r>
    </w:p>
    <w:p w14:paraId="45A5DBA3" w14:textId="57C3C927" w:rsidR="00477EC5" w:rsidRPr="00ED18BE" w:rsidRDefault="00477EC5" w:rsidP="00ED18BE">
      <w:pPr>
        <w:spacing w:after="0"/>
        <w:ind w:left="2127" w:hanging="2127"/>
        <w:jc w:val="both"/>
        <w:rPr>
          <w:rFonts w:cstheme="minorHAnsi"/>
        </w:rPr>
      </w:pPr>
      <w:r w:rsidRPr="00ED18BE">
        <w:rPr>
          <w:rFonts w:cstheme="minorHAnsi"/>
        </w:rPr>
        <w:t>Kraj sestanka:</w:t>
      </w:r>
      <w:r w:rsidRPr="00ED18BE">
        <w:rPr>
          <w:rFonts w:cstheme="minorHAnsi"/>
        </w:rPr>
        <w:tab/>
      </w:r>
      <w:r w:rsidR="00B77E53" w:rsidRPr="00ED18BE">
        <w:rPr>
          <w:rFonts w:cstheme="minorHAnsi"/>
        </w:rPr>
        <w:t>spletna s</w:t>
      </w:r>
      <w:r w:rsidR="00530456" w:rsidRPr="00ED18BE">
        <w:rPr>
          <w:rFonts w:cstheme="minorHAnsi"/>
        </w:rPr>
        <w:t>eja</w:t>
      </w:r>
      <w:r w:rsidR="00945B15" w:rsidRPr="00ED18BE">
        <w:rPr>
          <w:rFonts w:cstheme="minorHAnsi"/>
        </w:rPr>
        <w:t xml:space="preserve"> preko W</w:t>
      </w:r>
      <w:r w:rsidRPr="00ED18BE">
        <w:rPr>
          <w:rFonts w:cstheme="minorHAnsi"/>
        </w:rPr>
        <w:t>ebex aplikacije</w:t>
      </w:r>
    </w:p>
    <w:p w14:paraId="06E7CA72" w14:textId="3D0C9A1D" w:rsidR="00477EC5" w:rsidRPr="00ED18BE" w:rsidRDefault="00477EC5" w:rsidP="00ED18BE">
      <w:pPr>
        <w:spacing w:after="0"/>
        <w:ind w:left="2127" w:hanging="2127"/>
        <w:jc w:val="both"/>
        <w:rPr>
          <w:rFonts w:cstheme="minorHAnsi"/>
          <w:color w:val="000000"/>
          <w:lang w:eastAsia="sl-SI"/>
        </w:rPr>
      </w:pPr>
      <w:r w:rsidRPr="00ED18BE">
        <w:rPr>
          <w:rFonts w:cstheme="minorHAnsi"/>
        </w:rPr>
        <w:t xml:space="preserve">Prisotni člani sveta: </w:t>
      </w:r>
      <w:r w:rsidRPr="00ED18BE">
        <w:rPr>
          <w:rFonts w:cstheme="minorHAnsi"/>
        </w:rPr>
        <w:tab/>
      </w:r>
      <w:r w:rsidR="00CB2AC8" w:rsidRPr="00ED18BE">
        <w:rPr>
          <w:rFonts w:cstheme="minorHAnsi"/>
          <w:color w:val="000000"/>
          <w:lang w:eastAsia="sl-SI"/>
        </w:rPr>
        <w:t>Roman Žveglič, (KGZS), Danilo Potokar (KGZS), dr. mag. Anita Jakuš, (GZS - ZKŽP), Alenka Marjetič Žnider (ZZS), Ana Le Marechal Kolar (MKGP) in Jožica Župec (MKGP)</w:t>
      </w:r>
    </w:p>
    <w:p w14:paraId="0D45DF45" w14:textId="09EF2368" w:rsidR="000B78DD" w:rsidRPr="00ED18BE" w:rsidRDefault="000B78DD" w:rsidP="00ED18BE">
      <w:pPr>
        <w:spacing w:after="0"/>
        <w:ind w:left="2127" w:hanging="2127"/>
        <w:jc w:val="both"/>
        <w:rPr>
          <w:rFonts w:cstheme="minorHAnsi"/>
        </w:rPr>
      </w:pPr>
      <w:r w:rsidRPr="00ED18BE">
        <w:rPr>
          <w:rFonts w:cstheme="minorHAnsi"/>
          <w:color w:val="000000"/>
          <w:lang w:eastAsia="sl-SI"/>
        </w:rPr>
        <w:t xml:space="preserve">Opravičeno odsotni: </w:t>
      </w:r>
      <w:r w:rsidRPr="00ED18BE">
        <w:rPr>
          <w:rFonts w:cstheme="minorHAnsi"/>
          <w:color w:val="000000"/>
          <w:lang w:eastAsia="sl-SI"/>
        </w:rPr>
        <w:tab/>
        <w:t>Toni Balaž</w:t>
      </w:r>
      <w:r w:rsidR="00D61AC8" w:rsidRPr="00ED18BE">
        <w:rPr>
          <w:rFonts w:cstheme="minorHAnsi"/>
          <w:color w:val="000000"/>
          <w:lang w:eastAsia="sl-SI"/>
        </w:rPr>
        <w:t>ič (GZS - ZKŽP), Tatjana Zagorc</w:t>
      </w:r>
      <w:r w:rsidRPr="00ED18BE">
        <w:rPr>
          <w:rFonts w:cstheme="minorHAnsi"/>
          <w:color w:val="000000"/>
          <w:lang w:eastAsia="sl-SI"/>
        </w:rPr>
        <w:t xml:space="preserve"> (GZS – ZKŽP)</w:t>
      </w:r>
    </w:p>
    <w:p w14:paraId="27811A7C" w14:textId="70EBE9A1" w:rsidR="000B78DD" w:rsidRPr="00ED18BE" w:rsidRDefault="000B78DD" w:rsidP="00ED18BE">
      <w:pPr>
        <w:spacing w:after="0"/>
        <w:ind w:left="2127" w:hanging="2127"/>
        <w:jc w:val="both"/>
        <w:rPr>
          <w:rFonts w:cstheme="minorHAnsi"/>
          <w:highlight w:val="yellow"/>
        </w:rPr>
      </w:pPr>
    </w:p>
    <w:p w14:paraId="0D9DF63E" w14:textId="77777777" w:rsidR="00D61AC8" w:rsidRPr="00ED18BE" w:rsidRDefault="00D61AC8" w:rsidP="00ED18BE">
      <w:pPr>
        <w:spacing w:after="0"/>
        <w:ind w:left="2127" w:hanging="2127"/>
        <w:jc w:val="both"/>
        <w:rPr>
          <w:rFonts w:cstheme="minorHAnsi"/>
        </w:rPr>
      </w:pPr>
    </w:p>
    <w:p w14:paraId="12C19712" w14:textId="77777777" w:rsidR="00D61AC8" w:rsidRPr="00ED18BE" w:rsidRDefault="00D61AC8" w:rsidP="00ED18BE">
      <w:pPr>
        <w:spacing w:after="0"/>
        <w:ind w:left="2127" w:hanging="2127"/>
        <w:jc w:val="both"/>
        <w:rPr>
          <w:rFonts w:cstheme="minorHAnsi"/>
        </w:rPr>
      </w:pPr>
      <w:r w:rsidRPr="00ED18BE">
        <w:rPr>
          <w:rFonts w:cstheme="minorHAnsi"/>
        </w:rPr>
        <w:t xml:space="preserve">Prisotni ostali MKGP: </w:t>
      </w:r>
      <w:r w:rsidRPr="00ED18BE">
        <w:rPr>
          <w:rFonts w:cstheme="minorHAnsi"/>
        </w:rPr>
        <w:tab/>
        <w:t>minister dr. Jože Podgoršek, državni sekretar Aleš Irgolič, mag. Štefi Videčnik, Adrijana Bezeljak, Tomaž Džuban, Peter Boršič, Andrej Potočnik, Luka Kočevar, Robert Pirkovič, Andreja Komel</w:t>
      </w:r>
    </w:p>
    <w:p w14:paraId="27CD3F71" w14:textId="4B255C05" w:rsidR="00D61AC8" w:rsidRPr="00ED18BE" w:rsidRDefault="00D61AC8" w:rsidP="00ED18BE">
      <w:pPr>
        <w:spacing w:after="0"/>
        <w:ind w:left="2127" w:hanging="2127"/>
        <w:jc w:val="both"/>
        <w:rPr>
          <w:rFonts w:cstheme="minorHAnsi"/>
        </w:rPr>
      </w:pPr>
      <w:r w:rsidRPr="00ED18BE">
        <w:rPr>
          <w:rFonts w:cstheme="minorHAnsi"/>
        </w:rPr>
        <w:t xml:space="preserve">Ostali prisotni: </w:t>
      </w:r>
      <w:r w:rsidRPr="00ED18BE">
        <w:rPr>
          <w:rFonts w:cstheme="minorHAnsi"/>
        </w:rPr>
        <w:tab/>
        <w:t>Ana Ahčin (SO za meso), dr. Vesna Miličić (SO za sadje), Barbara Rupnik (SO za mleko), Rok Činkole (Media publikum), Jana Prešeren in Simona Napotnik (Aragon), Tina Buh (GZS-ZKŽP)</w:t>
      </w:r>
    </w:p>
    <w:p w14:paraId="2514D452" w14:textId="77777777" w:rsidR="00D61AC8" w:rsidRPr="00ED18BE" w:rsidRDefault="00D61AC8" w:rsidP="00ED18BE">
      <w:pPr>
        <w:spacing w:after="0"/>
        <w:ind w:left="2127" w:hanging="2127"/>
        <w:jc w:val="both"/>
        <w:rPr>
          <w:rFonts w:cstheme="minorHAnsi"/>
        </w:rPr>
      </w:pPr>
    </w:p>
    <w:p w14:paraId="38C8E578" w14:textId="0BDF1D68" w:rsidR="00477EC5" w:rsidRPr="00ED18BE" w:rsidRDefault="00D61AC8" w:rsidP="003E1309">
      <w:pPr>
        <w:spacing w:after="0"/>
        <w:ind w:left="2127" w:hanging="2127"/>
        <w:jc w:val="both"/>
        <w:rPr>
          <w:rFonts w:cstheme="minorHAnsi"/>
        </w:rPr>
      </w:pPr>
      <w:r w:rsidRPr="00ED18BE">
        <w:rPr>
          <w:rFonts w:cstheme="minorHAnsi"/>
        </w:rPr>
        <w:t xml:space="preserve"> </w:t>
      </w:r>
      <w:r w:rsidR="00213415" w:rsidRPr="00ED18BE">
        <w:rPr>
          <w:rFonts w:cstheme="minorHAnsi"/>
        </w:rPr>
        <w:t>Dnevni red seje:</w:t>
      </w:r>
    </w:p>
    <w:p w14:paraId="4DAD8D2F" w14:textId="7777777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Sprejem dnevnega reda 2. seje sveta</w:t>
      </w:r>
    </w:p>
    <w:p w14:paraId="160E12D4" w14:textId="7777777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Pregled sklepov 1. seje</w:t>
      </w:r>
    </w:p>
    <w:p w14:paraId="34F4FED2" w14:textId="7777777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Izsledki javnomnenjskih raziskav v sektorju mleka in mesa pred pričetkom kampanj (Aragon, oktober 2021)</w:t>
      </w:r>
    </w:p>
    <w:p w14:paraId="35E093C8" w14:textId="7777777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Izvajanje sektorskih promocij v 2022:</w:t>
      </w:r>
    </w:p>
    <w:p w14:paraId="0392432A" w14:textId="77777777" w:rsidR="000B78DD" w:rsidRPr="00ED18BE" w:rsidRDefault="000B78DD" w:rsidP="00ED18BE">
      <w:pPr>
        <w:pStyle w:val="Odstavekseznama"/>
        <w:numPr>
          <w:ilvl w:val="2"/>
          <w:numId w:val="24"/>
        </w:numPr>
        <w:autoSpaceDE w:val="0"/>
        <w:autoSpaceDN w:val="0"/>
        <w:adjustRightInd w:val="0"/>
        <w:spacing w:line="240" w:lineRule="auto"/>
        <w:ind w:left="1134"/>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Sektorska promocija mleko - Stanje vplačanega prispevka, časovnica medijskih zakupov s predvideno porabo za leto 2022 ter pregled sklepov sektorskega odbora za mleko za novo programsko obdobje</w:t>
      </w:r>
    </w:p>
    <w:p w14:paraId="1D275E21" w14:textId="77777777" w:rsidR="000B78DD" w:rsidRPr="00ED18BE" w:rsidRDefault="000B78DD" w:rsidP="00ED18BE">
      <w:pPr>
        <w:pStyle w:val="Odstavekseznama"/>
        <w:numPr>
          <w:ilvl w:val="2"/>
          <w:numId w:val="24"/>
        </w:numPr>
        <w:autoSpaceDE w:val="0"/>
        <w:autoSpaceDN w:val="0"/>
        <w:adjustRightInd w:val="0"/>
        <w:spacing w:line="240" w:lineRule="auto"/>
        <w:ind w:left="1134"/>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Sektorska promocija meso - Stanje vplačanega prispevka, časovnica medijskih zakupov s predvideno porabo za leto 2022 ter pregled sklepov sektorskega odbora za meso za novo programsko obdobje</w:t>
      </w:r>
    </w:p>
    <w:p w14:paraId="0A52D07D" w14:textId="77777777" w:rsidR="000B78DD" w:rsidRPr="00ED18BE" w:rsidRDefault="000B78DD" w:rsidP="00ED18BE">
      <w:pPr>
        <w:pStyle w:val="Odstavekseznama"/>
        <w:numPr>
          <w:ilvl w:val="2"/>
          <w:numId w:val="24"/>
        </w:numPr>
        <w:autoSpaceDE w:val="0"/>
        <w:autoSpaceDN w:val="0"/>
        <w:adjustRightInd w:val="0"/>
        <w:spacing w:line="240" w:lineRule="auto"/>
        <w:ind w:left="1134"/>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Sektorska promocija sadja - stanje pravnih podlag za novo programsko obdobje ter predvidene aktivnosti v letu 2022</w:t>
      </w:r>
    </w:p>
    <w:p w14:paraId="2614FD3D" w14:textId="77777777" w:rsidR="000B78DD" w:rsidRPr="00ED18BE" w:rsidRDefault="000B78DD" w:rsidP="00ED18BE">
      <w:pPr>
        <w:pStyle w:val="Odstavekseznama"/>
        <w:numPr>
          <w:ilvl w:val="2"/>
          <w:numId w:val="24"/>
        </w:numPr>
        <w:autoSpaceDE w:val="0"/>
        <w:autoSpaceDN w:val="0"/>
        <w:adjustRightInd w:val="0"/>
        <w:spacing w:line="240" w:lineRule="auto"/>
        <w:ind w:left="1134"/>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Druge sektorske promocije - stanje v drugih sektorjih glede vključitve v sektorske promocije</w:t>
      </w:r>
    </w:p>
    <w:p w14:paraId="0E43DEFC" w14:textId="41F0C00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Sprememba zakona o promociji kmetijskih in živilskih proizvodov (vzpostavitev delovne skupine za spremembo ZPKŽP in pregled prvega osnutka sprememb ZPKŽP)</w:t>
      </w:r>
    </w:p>
    <w:p w14:paraId="5CCE2A82" w14:textId="77777777" w:rsidR="000B78DD" w:rsidRPr="00ED18BE" w:rsidRDefault="000B78DD" w:rsidP="00ED18BE">
      <w:pPr>
        <w:pStyle w:val="Odstavekseznama"/>
        <w:numPr>
          <w:ilvl w:val="0"/>
          <w:numId w:val="23"/>
        </w:numPr>
        <w:autoSpaceDE w:val="0"/>
        <w:autoSpaceDN w:val="0"/>
        <w:adjustRightInd w:val="0"/>
        <w:spacing w:line="240" w:lineRule="auto"/>
        <w:ind w:left="567" w:hanging="567"/>
        <w:jc w:val="both"/>
        <w:rPr>
          <w:rFonts w:asciiTheme="minorHAnsi" w:eastAsiaTheme="minorHAnsi" w:hAnsiTheme="minorHAnsi" w:cstheme="minorHAnsi"/>
          <w:color w:val="000000"/>
          <w:sz w:val="22"/>
          <w:szCs w:val="22"/>
          <w:lang w:val="sl-SI"/>
        </w:rPr>
      </w:pPr>
      <w:r w:rsidRPr="00ED18BE">
        <w:rPr>
          <w:rFonts w:asciiTheme="minorHAnsi" w:eastAsiaTheme="minorHAnsi" w:hAnsiTheme="minorHAnsi" w:cstheme="minorHAnsi"/>
          <w:color w:val="000000"/>
          <w:sz w:val="22"/>
          <w:szCs w:val="22"/>
          <w:lang w:val="sl-SI"/>
        </w:rPr>
        <w:t>Razno</w:t>
      </w:r>
    </w:p>
    <w:p w14:paraId="6C41A992" w14:textId="690277DB" w:rsidR="000B78DD" w:rsidRPr="00ED18BE" w:rsidRDefault="000B78DD" w:rsidP="00ED18BE">
      <w:pPr>
        <w:autoSpaceDE w:val="0"/>
        <w:autoSpaceDN w:val="0"/>
        <w:adjustRightInd w:val="0"/>
        <w:jc w:val="both"/>
        <w:rPr>
          <w:rFonts w:cstheme="minorHAnsi"/>
          <w:b/>
          <w:color w:val="000000"/>
        </w:rPr>
      </w:pPr>
    </w:p>
    <w:p w14:paraId="2FF61145" w14:textId="773E382F" w:rsidR="000B78DD" w:rsidRPr="00ED18BE" w:rsidRDefault="000B78DD" w:rsidP="00ED18BE">
      <w:pPr>
        <w:pStyle w:val="Odstavekseznama"/>
        <w:tabs>
          <w:tab w:val="left" w:pos="5810"/>
        </w:tabs>
        <w:ind w:left="142"/>
        <w:jc w:val="both"/>
        <w:rPr>
          <w:rFonts w:asciiTheme="minorHAnsi" w:eastAsiaTheme="minorHAnsi" w:hAnsiTheme="minorHAnsi" w:cstheme="minorHAnsi"/>
          <w:sz w:val="22"/>
          <w:szCs w:val="22"/>
          <w:lang w:val="sl-SI"/>
        </w:rPr>
      </w:pPr>
    </w:p>
    <w:p w14:paraId="4EC0A39B" w14:textId="1F8E383C" w:rsidR="000B78DD" w:rsidRPr="00ED18BE" w:rsidRDefault="000B78DD" w:rsidP="00ED18BE">
      <w:pPr>
        <w:autoSpaceDE w:val="0"/>
        <w:autoSpaceDN w:val="0"/>
        <w:adjustRightInd w:val="0"/>
        <w:spacing w:line="240" w:lineRule="auto"/>
        <w:jc w:val="both"/>
        <w:rPr>
          <w:rFonts w:cstheme="minorHAnsi"/>
          <w:color w:val="000000"/>
          <w:u w:val="single"/>
        </w:rPr>
      </w:pPr>
      <w:r w:rsidRPr="00ED18BE">
        <w:rPr>
          <w:rFonts w:cstheme="minorHAnsi"/>
          <w:color w:val="000000"/>
          <w:u w:val="single"/>
        </w:rPr>
        <w:t xml:space="preserve">AD1 </w:t>
      </w:r>
      <w:r w:rsidRPr="00ED18BE">
        <w:rPr>
          <w:rFonts w:cstheme="minorHAnsi"/>
          <w:color w:val="000000"/>
          <w:u w:val="single"/>
        </w:rPr>
        <w:tab/>
        <w:t>Sprejem dnevnega reda 2. seje sveta</w:t>
      </w:r>
    </w:p>
    <w:p w14:paraId="5DDC0963" w14:textId="284EE9F6" w:rsidR="001C2564" w:rsidRPr="00ED18BE" w:rsidRDefault="00B70A73" w:rsidP="00ED18BE">
      <w:pPr>
        <w:autoSpaceDE w:val="0"/>
        <w:autoSpaceDN w:val="0"/>
        <w:adjustRightInd w:val="0"/>
        <w:spacing w:line="240" w:lineRule="auto"/>
        <w:jc w:val="both"/>
        <w:rPr>
          <w:rFonts w:cstheme="minorHAnsi"/>
          <w:color w:val="000000"/>
        </w:rPr>
      </w:pPr>
      <w:r w:rsidRPr="00ED18BE">
        <w:rPr>
          <w:rFonts w:cstheme="minorHAnsi"/>
          <w:color w:val="000000"/>
        </w:rPr>
        <w:t>Svet je potrdil predlagan dnevni red seje.</w:t>
      </w:r>
      <w:r w:rsidR="00DF2079" w:rsidRPr="00ED18BE">
        <w:rPr>
          <w:rFonts w:cstheme="minorHAnsi"/>
          <w:color w:val="000000"/>
        </w:rPr>
        <w:t xml:space="preserve"> Uvodoma je minister dr.</w:t>
      </w:r>
      <w:r w:rsidR="009D7DA6" w:rsidRPr="00ED18BE">
        <w:rPr>
          <w:rFonts w:cstheme="minorHAnsi"/>
          <w:color w:val="000000"/>
        </w:rPr>
        <w:t xml:space="preserve"> Podgoršek poudaril pomembno vlogo sveta za promocijo pri uspešni promociji lokalne hra</w:t>
      </w:r>
      <w:r w:rsidR="00DF2079" w:rsidRPr="00ED18BE">
        <w:rPr>
          <w:rFonts w:cstheme="minorHAnsi"/>
          <w:color w:val="000000"/>
        </w:rPr>
        <w:t>ne. Prav tako je pomembno, da</w:t>
      </w:r>
      <w:r w:rsidR="009D7DA6" w:rsidRPr="00ED18BE">
        <w:rPr>
          <w:rFonts w:cstheme="minorHAnsi"/>
          <w:color w:val="000000"/>
        </w:rPr>
        <w:t xml:space="preserve"> sektorji razumejo pomen sheme</w:t>
      </w:r>
      <w:r w:rsidR="00DF2079" w:rsidRPr="00ED18BE">
        <w:rPr>
          <w:rFonts w:cstheme="minorHAnsi"/>
          <w:color w:val="000000"/>
        </w:rPr>
        <w:t xml:space="preserve"> izbran</w:t>
      </w:r>
      <w:r w:rsidR="009D7DA6" w:rsidRPr="00ED18BE">
        <w:rPr>
          <w:rFonts w:cstheme="minorHAnsi"/>
          <w:color w:val="000000"/>
        </w:rPr>
        <w:t>a</w:t>
      </w:r>
      <w:r w:rsidR="00DF2079" w:rsidRPr="00ED18BE">
        <w:rPr>
          <w:rFonts w:cstheme="minorHAnsi"/>
          <w:color w:val="000000"/>
        </w:rPr>
        <w:t xml:space="preserve"> </w:t>
      </w:r>
      <w:r w:rsidR="009D7DA6" w:rsidRPr="00ED18BE">
        <w:rPr>
          <w:rFonts w:cstheme="minorHAnsi"/>
          <w:color w:val="000000"/>
        </w:rPr>
        <w:t>kakovost, ki je pod</w:t>
      </w:r>
      <w:r w:rsidR="00DF2079" w:rsidRPr="00ED18BE">
        <w:rPr>
          <w:rFonts w:cstheme="minorHAnsi"/>
          <w:color w:val="000000"/>
        </w:rPr>
        <w:t>l</w:t>
      </w:r>
      <w:r w:rsidR="009D7DA6" w:rsidRPr="00ED18BE">
        <w:rPr>
          <w:rFonts w:cstheme="minorHAnsi"/>
          <w:color w:val="000000"/>
        </w:rPr>
        <w:t xml:space="preserve">aga za vstop v sofinanciranje sektorske promocije. </w:t>
      </w:r>
      <w:r w:rsidR="009D7DA6" w:rsidRPr="00ED18BE">
        <w:rPr>
          <w:rFonts w:cstheme="minorHAnsi"/>
          <w:color w:val="000000"/>
        </w:rPr>
        <w:lastRenderedPageBreak/>
        <w:t>Izpostavil je pomembnost neprekinjenega</w:t>
      </w:r>
      <w:r w:rsidR="009035B9">
        <w:rPr>
          <w:rFonts w:cstheme="minorHAnsi"/>
          <w:color w:val="000000"/>
        </w:rPr>
        <w:t xml:space="preserve"> izvajanja promocije, saj je l</w:t>
      </w:r>
      <w:r w:rsidR="00DF2079" w:rsidRPr="00ED18BE">
        <w:rPr>
          <w:rFonts w:cstheme="minorHAnsi"/>
          <w:color w:val="000000"/>
        </w:rPr>
        <w:t>e ta</w:t>
      </w:r>
      <w:r w:rsidR="009D7DA6" w:rsidRPr="00ED18BE">
        <w:rPr>
          <w:rFonts w:cstheme="minorHAnsi"/>
          <w:color w:val="000000"/>
        </w:rPr>
        <w:t xml:space="preserve">kšna komunikacija pomembno orodje za ustvarjanje konkurenčne prednosti slovenskih kmetijskih in živilskih proizvodov. </w:t>
      </w:r>
    </w:p>
    <w:p w14:paraId="45A5BA1C" w14:textId="77777777" w:rsidR="003E1309" w:rsidRDefault="003E1309" w:rsidP="00ED18BE">
      <w:pPr>
        <w:autoSpaceDE w:val="0"/>
        <w:autoSpaceDN w:val="0"/>
        <w:adjustRightInd w:val="0"/>
        <w:spacing w:line="240" w:lineRule="auto"/>
        <w:jc w:val="both"/>
        <w:rPr>
          <w:rFonts w:cstheme="minorHAnsi"/>
          <w:color w:val="000000"/>
          <w:u w:val="single"/>
        </w:rPr>
      </w:pPr>
    </w:p>
    <w:p w14:paraId="4F5147DA" w14:textId="491BAC17" w:rsidR="000B78DD" w:rsidRPr="00ED18BE" w:rsidRDefault="000B78DD" w:rsidP="00ED18BE">
      <w:pPr>
        <w:autoSpaceDE w:val="0"/>
        <w:autoSpaceDN w:val="0"/>
        <w:adjustRightInd w:val="0"/>
        <w:spacing w:line="240" w:lineRule="auto"/>
        <w:jc w:val="both"/>
        <w:rPr>
          <w:rFonts w:cstheme="minorHAnsi"/>
          <w:color w:val="000000"/>
          <w:u w:val="single"/>
        </w:rPr>
      </w:pPr>
      <w:r w:rsidRPr="00ED18BE">
        <w:rPr>
          <w:rFonts w:cstheme="minorHAnsi"/>
          <w:color w:val="000000"/>
          <w:u w:val="single"/>
        </w:rPr>
        <w:t>AD2</w:t>
      </w:r>
      <w:r w:rsidRPr="00ED18BE">
        <w:rPr>
          <w:rFonts w:cstheme="minorHAnsi"/>
          <w:color w:val="000000"/>
          <w:u w:val="single"/>
        </w:rPr>
        <w:tab/>
        <w:t>Pregled sklepov 1. seje</w:t>
      </w:r>
    </w:p>
    <w:p w14:paraId="26DCA7D2" w14:textId="45BBF1E7" w:rsidR="000B78DD" w:rsidRDefault="00B70A73" w:rsidP="00ED18BE">
      <w:pPr>
        <w:autoSpaceDE w:val="0"/>
        <w:autoSpaceDN w:val="0"/>
        <w:adjustRightInd w:val="0"/>
        <w:spacing w:line="240" w:lineRule="auto"/>
        <w:jc w:val="both"/>
        <w:rPr>
          <w:rFonts w:cstheme="minorHAnsi"/>
          <w:color w:val="000000"/>
        </w:rPr>
      </w:pPr>
      <w:r w:rsidRPr="00ED18BE">
        <w:rPr>
          <w:rFonts w:cstheme="minorHAnsi"/>
          <w:color w:val="000000"/>
        </w:rPr>
        <w:t xml:space="preserve">Svet je pregledal </w:t>
      </w:r>
      <w:r w:rsidR="00DF2079" w:rsidRPr="00ED18BE">
        <w:rPr>
          <w:rFonts w:cstheme="minorHAnsi"/>
          <w:color w:val="000000"/>
        </w:rPr>
        <w:t xml:space="preserve">sklepe s 1. seje </w:t>
      </w:r>
      <w:r w:rsidRPr="00ED18BE">
        <w:rPr>
          <w:rFonts w:cstheme="minorHAnsi"/>
          <w:color w:val="000000"/>
        </w:rPr>
        <w:t xml:space="preserve">sveta. Vsi </w:t>
      </w:r>
      <w:r w:rsidR="009D7DA6" w:rsidRPr="00ED18BE">
        <w:rPr>
          <w:rFonts w:cstheme="minorHAnsi"/>
          <w:color w:val="000000"/>
        </w:rPr>
        <w:t>razen enega so bili re</w:t>
      </w:r>
      <w:r w:rsidRPr="00ED18BE">
        <w:rPr>
          <w:rFonts w:cstheme="minorHAnsi"/>
          <w:color w:val="000000"/>
        </w:rPr>
        <w:t xml:space="preserve">alizirani. Predsednik Žveglič je pojasnil, </w:t>
      </w:r>
      <w:r w:rsidR="00DF2079" w:rsidRPr="00ED18BE">
        <w:rPr>
          <w:rFonts w:cstheme="minorHAnsi"/>
          <w:color w:val="000000"/>
        </w:rPr>
        <w:t>d</w:t>
      </w:r>
      <w:r w:rsidRPr="00ED18BE">
        <w:rPr>
          <w:rFonts w:cstheme="minorHAnsi"/>
          <w:color w:val="000000"/>
        </w:rPr>
        <w:t xml:space="preserve">a </w:t>
      </w:r>
      <w:r w:rsidR="00DF2079" w:rsidRPr="00ED18BE">
        <w:rPr>
          <w:rFonts w:cstheme="minorHAnsi"/>
          <w:color w:val="000000"/>
        </w:rPr>
        <w:t>srečanje</w:t>
      </w:r>
      <w:r w:rsidRPr="00ED18BE">
        <w:rPr>
          <w:rFonts w:cstheme="minorHAnsi"/>
          <w:color w:val="000000"/>
        </w:rPr>
        <w:t xml:space="preserve"> ni bil</w:t>
      </w:r>
      <w:r w:rsidR="00DF2079" w:rsidRPr="00ED18BE">
        <w:rPr>
          <w:rFonts w:cstheme="minorHAnsi"/>
          <w:color w:val="000000"/>
        </w:rPr>
        <w:t>o</w:t>
      </w:r>
      <w:r w:rsidRPr="00ED18BE">
        <w:rPr>
          <w:rFonts w:cstheme="minorHAnsi"/>
          <w:color w:val="000000"/>
        </w:rPr>
        <w:t xml:space="preserve"> realiziran</w:t>
      </w:r>
      <w:r w:rsidR="00DF2079" w:rsidRPr="00ED18BE">
        <w:rPr>
          <w:rFonts w:cstheme="minorHAnsi"/>
          <w:color w:val="000000"/>
        </w:rPr>
        <w:t>o</w:t>
      </w:r>
      <w:r w:rsidRPr="00ED18BE">
        <w:rPr>
          <w:rFonts w:cstheme="minorHAnsi"/>
          <w:color w:val="000000"/>
        </w:rPr>
        <w:t xml:space="preserve"> zaradi zaostrenih epidemioloških razmer.</w:t>
      </w:r>
    </w:p>
    <w:p w14:paraId="563BF459" w14:textId="77777777" w:rsidR="001C2564" w:rsidRPr="00ED18BE" w:rsidRDefault="001C2564" w:rsidP="00ED18BE">
      <w:pPr>
        <w:autoSpaceDE w:val="0"/>
        <w:autoSpaceDN w:val="0"/>
        <w:adjustRightInd w:val="0"/>
        <w:spacing w:line="240" w:lineRule="auto"/>
        <w:jc w:val="both"/>
        <w:rPr>
          <w:rFonts w:cstheme="minorHAnsi"/>
          <w:color w:val="000000"/>
        </w:rPr>
      </w:pPr>
    </w:p>
    <w:p w14:paraId="7C3E482A" w14:textId="63CBB3E9" w:rsidR="000B78DD" w:rsidRPr="00ED18BE" w:rsidRDefault="000B78DD" w:rsidP="00ED18BE">
      <w:pPr>
        <w:autoSpaceDE w:val="0"/>
        <w:autoSpaceDN w:val="0"/>
        <w:adjustRightInd w:val="0"/>
        <w:spacing w:line="240" w:lineRule="auto"/>
        <w:jc w:val="both"/>
        <w:rPr>
          <w:rFonts w:cstheme="minorHAnsi"/>
          <w:color w:val="000000"/>
          <w:u w:val="single"/>
        </w:rPr>
      </w:pPr>
      <w:r w:rsidRPr="00ED18BE">
        <w:rPr>
          <w:rFonts w:cstheme="minorHAnsi"/>
          <w:color w:val="000000"/>
          <w:u w:val="single"/>
        </w:rPr>
        <w:t>AD3</w:t>
      </w:r>
      <w:r w:rsidRPr="00ED18BE">
        <w:rPr>
          <w:rFonts w:cstheme="minorHAnsi"/>
          <w:color w:val="000000"/>
          <w:u w:val="single"/>
        </w:rPr>
        <w:tab/>
        <w:t>Izsledki javnomnenjskih raziskav v sektorju mleka in mesa pred pričetkom kampanj (Aragon, oktober 2021)</w:t>
      </w:r>
    </w:p>
    <w:p w14:paraId="25CAB78A" w14:textId="7788DCE2" w:rsidR="009D7DA6" w:rsidRPr="00ED18BE" w:rsidRDefault="009D7DA6" w:rsidP="00ED18BE">
      <w:pPr>
        <w:autoSpaceDE w:val="0"/>
        <w:autoSpaceDN w:val="0"/>
        <w:adjustRightInd w:val="0"/>
        <w:spacing w:line="240" w:lineRule="auto"/>
        <w:jc w:val="both"/>
        <w:rPr>
          <w:rFonts w:cstheme="minorHAnsi"/>
          <w:color w:val="000000"/>
        </w:rPr>
      </w:pPr>
      <w:r w:rsidRPr="00ED18BE">
        <w:rPr>
          <w:rFonts w:cstheme="minorHAnsi"/>
          <w:color w:val="000000"/>
        </w:rPr>
        <w:t xml:space="preserve">Predstavnici agencije Aragon, ki je </w:t>
      </w:r>
      <w:r w:rsidR="00CB4F0E" w:rsidRPr="00ED18BE">
        <w:rPr>
          <w:rFonts w:cstheme="minorHAnsi"/>
          <w:color w:val="000000"/>
        </w:rPr>
        <w:t>izdelala</w:t>
      </w:r>
      <w:r w:rsidRPr="00ED18BE">
        <w:rPr>
          <w:rFonts w:cstheme="minorHAnsi"/>
          <w:color w:val="000000"/>
        </w:rPr>
        <w:t xml:space="preserve"> raziskave, sta predstavili izsledke začetne raziskave javnega mnenja, izvedene </w:t>
      </w:r>
      <w:r w:rsidR="00CB4F0E" w:rsidRPr="00ED18BE">
        <w:rPr>
          <w:rFonts w:cstheme="minorHAnsi"/>
          <w:color w:val="000000"/>
        </w:rPr>
        <w:t xml:space="preserve">jeseni 2021 </w:t>
      </w:r>
      <w:r w:rsidRPr="00ED18BE">
        <w:rPr>
          <w:rFonts w:cstheme="minorHAnsi"/>
          <w:color w:val="000000"/>
        </w:rPr>
        <w:t>pred prvim v</w:t>
      </w:r>
      <w:r w:rsidR="00CB4F0E" w:rsidRPr="00ED18BE">
        <w:rPr>
          <w:rFonts w:cstheme="minorHAnsi"/>
          <w:color w:val="000000"/>
        </w:rPr>
        <w:t>alom 3-letne kampanje v sektorju</w:t>
      </w:r>
      <w:r w:rsidRPr="00ED18BE">
        <w:rPr>
          <w:rFonts w:cstheme="minorHAnsi"/>
          <w:color w:val="000000"/>
        </w:rPr>
        <w:t xml:space="preserve"> mleka in mesa. R</w:t>
      </w:r>
      <w:r w:rsidR="00CB4F0E" w:rsidRPr="00ED18BE">
        <w:rPr>
          <w:rFonts w:cstheme="minorHAnsi"/>
          <w:color w:val="000000"/>
        </w:rPr>
        <w:t>ezultati meritev</w:t>
      </w:r>
      <w:r w:rsidRPr="00ED18BE">
        <w:rPr>
          <w:rFonts w:cstheme="minorHAnsi"/>
          <w:color w:val="000000"/>
        </w:rPr>
        <w:t xml:space="preserve"> so podlaga za nadaljnje -</w:t>
      </w:r>
      <w:r w:rsidRPr="00ED18BE">
        <w:rPr>
          <w:rFonts w:cstheme="minorHAnsi"/>
        </w:rPr>
        <w:t xml:space="preserve"> vmesno meritev po 2. valu in končno meritev po </w:t>
      </w:r>
      <w:r w:rsidR="009035B9">
        <w:rPr>
          <w:rFonts w:cstheme="minorHAnsi"/>
        </w:rPr>
        <w:t>zadnjem</w:t>
      </w:r>
      <w:r w:rsidRPr="00ED18BE">
        <w:rPr>
          <w:rFonts w:cstheme="minorHAnsi"/>
        </w:rPr>
        <w:t xml:space="preserve"> valu. </w:t>
      </w:r>
    </w:p>
    <w:p w14:paraId="4A594E0C" w14:textId="3D656962" w:rsidR="009D7DA6" w:rsidRPr="00ED18BE" w:rsidRDefault="009D7DA6" w:rsidP="00ED18BE">
      <w:pPr>
        <w:jc w:val="both"/>
        <w:rPr>
          <w:rFonts w:cstheme="minorHAnsi"/>
          <w:color w:val="000000"/>
        </w:rPr>
      </w:pPr>
      <w:r w:rsidRPr="00ED18BE">
        <w:rPr>
          <w:rFonts w:cstheme="minorHAnsi"/>
          <w:color w:val="000000"/>
        </w:rPr>
        <w:t>Pri tem je g</w:t>
      </w:r>
      <w:r w:rsidR="00CB4F0E" w:rsidRPr="00ED18BE">
        <w:rPr>
          <w:rFonts w:cstheme="minorHAnsi"/>
          <w:color w:val="000000"/>
        </w:rPr>
        <w:t>. Žveglič predlagal, da MKGP</w:t>
      </w:r>
      <w:r w:rsidRPr="00ED18BE">
        <w:rPr>
          <w:rFonts w:cstheme="minorHAnsi"/>
          <w:color w:val="000000"/>
        </w:rPr>
        <w:t xml:space="preserve"> svetu predstavi tudi končne meritve, ki so bile izvedene po koncu kampanje mesa in mleka v letu 2019.  </w:t>
      </w:r>
    </w:p>
    <w:p w14:paraId="76889C01" w14:textId="2FAB3920" w:rsidR="00CB4F0E" w:rsidRPr="00ED18BE" w:rsidRDefault="00CB4F0E" w:rsidP="00ED18BE">
      <w:pPr>
        <w:jc w:val="both"/>
        <w:rPr>
          <w:rFonts w:cstheme="minorHAnsi"/>
          <w:color w:val="000000"/>
        </w:rPr>
      </w:pPr>
      <w:r w:rsidRPr="00ED18BE">
        <w:rPr>
          <w:rFonts w:cstheme="minorHAnsi"/>
          <w:color w:val="000000"/>
        </w:rPr>
        <w:t xml:space="preserve">Ga. Prešeren je poudarila, da je znak izbrana kakovost dobro poznan, bi pa bilo smiselno v naslednjih valovih kampanje še povečati poudarjanje </w:t>
      </w:r>
      <w:r w:rsidR="00CA2DB6" w:rsidRPr="00ED18BE">
        <w:rPr>
          <w:rFonts w:cstheme="minorHAnsi"/>
          <w:color w:val="000000"/>
        </w:rPr>
        <w:t xml:space="preserve">lastnosti in </w:t>
      </w:r>
      <w:r w:rsidRPr="00ED18BE">
        <w:rPr>
          <w:rFonts w:cstheme="minorHAnsi"/>
          <w:color w:val="000000"/>
        </w:rPr>
        <w:t>prednosti sheme izbrana kakovost v posameznem sektorju.</w:t>
      </w:r>
    </w:p>
    <w:p w14:paraId="1D8B5301" w14:textId="77777777" w:rsidR="002C46FC" w:rsidRDefault="002C46FC" w:rsidP="002C46FC">
      <w:pPr>
        <w:jc w:val="both"/>
        <w:rPr>
          <w:rFonts w:cstheme="minorHAnsi"/>
          <w:color w:val="000000"/>
        </w:rPr>
      </w:pPr>
      <w:r>
        <w:rPr>
          <w:rFonts w:cstheme="minorHAnsi"/>
          <w:color w:val="000000"/>
        </w:rPr>
        <w:t>Ga. Jakuš je poudarila, da je pomembno pravilno postavljanje vprašanj v anketah, da odgovori odsevajo realno stanje, ki bo pomembno za oblikovanje prihodnjih usmeritev promocijskih aktivnosti.</w:t>
      </w:r>
    </w:p>
    <w:p w14:paraId="527DCC69" w14:textId="6CB5F165" w:rsidR="005B681D" w:rsidRPr="00ED18BE" w:rsidRDefault="00CA2DB6" w:rsidP="00ED18BE">
      <w:pPr>
        <w:jc w:val="both"/>
        <w:rPr>
          <w:rFonts w:cstheme="minorHAnsi"/>
          <w:color w:val="000000"/>
        </w:rPr>
      </w:pPr>
      <w:bookmarkStart w:id="0" w:name="_GoBack"/>
      <w:bookmarkEnd w:id="0"/>
      <w:r w:rsidRPr="00ED18BE">
        <w:rPr>
          <w:rFonts w:cstheme="minorHAnsi"/>
          <w:color w:val="000000"/>
        </w:rPr>
        <w:t>Č</w:t>
      </w:r>
      <w:r w:rsidR="005B681D" w:rsidRPr="00ED18BE">
        <w:rPr>
          <w:rFonts w:cstheme="minorHAnsi"/>
          <w:color w:val="000000"/>
        </w:rPr>
        <w:t xml:space="preserve">lani </w:t>
      </w:r>
      <w:r w:rsidRPr="00ED18BE">
        <w:rPr>
          <w:rFonts w:cstheme="minorHAnsi"/>
          <w:color w:val="000000"/>
        </w:rPr>
        <w:t xml:space="preserve">sveta </w:t>
      </w:r>
      <w:r w:rsidR="005B681D" w:rsidRPr="00ED18BE">
        <w:rPr>
          <w:rFonts w:cstheme="minorHAnsi"/>
          <w:color w:val="000000"/>
        </w:rPr>
        <w:t xml:space="preserve">želijo pred drugim – vmesnim merjenjem </w:t>
      </w:r>
      <w:r w:rsidRPr="00ED18BE">
        <w:rPr>
          <w:rFonts w:cstheme="minorHAnsi"/>
          <w:color w:val="000000"/>
        </w:rPr>
        <w:t>javnega mnenja imeti vpogled v</w:t>
      </w:r>
      <w:r w:rsidR="005B681D" w:rsidRPr="00ED18BE">
        <w:rPr>
          <w:rFonts w:cstheme="minorHAnsi"/>
          <w:color w:val="000000"/>
        </w:rPr>
        <w:t xml:space="preserve"> vprašalnik </w:t>
      </w:r>
      <w:r w:rsidRPr="00ED18BE">
        <w:rPr>
          <w:rFonts w:cstheme="minorHAnsi"/>
          <w:color w:val="000000"/>
        </w:rPr>
        <w:t>za</w:t>
      </w:r>
      <w:r w:rsidR="005B681D" w:rsidRPr="00ED18BE">
        <w:rPr>
          <w:rFonts w:cstheme="minorHAnsi"/>
          <w:color w:val="000000"/>
        </w:rPr>
        <w:t xml:space="preserve"> izvedbo anket. </w:t>
      </w:r>
    </w:p>
    <w:p w14:paraId="634CB683" w14:textId="77777777" w:rsidR="009D7DA6" w:rsidRPr="00ED18BE" w:rsidRDefault="009D7DA6" w:rsidP="00ED18BE">
      <w:pPr>
        <w:autoSpaceDE w:val="0"/>
        <w:autoSpaceDN w:val="0"/>
        <w:adjustRightInd w:val="0"/>
        <w:spacing w:line="240" w:lineRule="auto"/>
        <w:jc w:val="both"/>
        <w:rPr>
          <w:rFonts w:cstheme="minorHAnsi"/>
          <w:color w:val="000000"/>
        </w:rPr>
      </w:pPr>
    </w:p>
    <w:p w14:paraId="7C636884" w14:textId="2AD41D3A" w:rsidR="000B78DD" w:rsidRPr="00ED18BE" w:rsidRDefault="000B78DD" w:rsidP="00ED18BE">
      <w:pPr>
        <w:autoSpaceDE w:val="0"/>
        <w:autoSpaceDN w:val="0"/>
        <w:adjustRightInd w:val="0"/>
        <w:spacing w:line="240" w:lineRule="auto"/>
        <w:jc w:val="both"/>
        <w:rPr>
          <w:rFonts w:cstheme="minorHAnsi"/>
          <w:color w:val="000000"/>
          <w:u w:val="single"/>
        </w:rPr>
      </w:pPr>
      <w:r w:rsidRPr="00ED18BE">
        <w:rPr>
          <w:rFonts w:cstheme="minorHAnsi"/>
          <w:color w:val="000000"/>
          <w:u w:val="single"/>
        </w:rPr>
        <w:t>AD4</w:t>
      </w:r>
      <w:r w:rsidRPr="00ED18BE">
        <w:rPr>
          <w:rFonts w:cstheme="minorHAnsi"/>
          <w:color w:val="000000"/>
          <w:u w:val="single"/>
        </w:rPr>
        <w:tab/>
        <w:t>Izvajanje sektorskih promocij v 2022:</w:t>
      </w:r>
    </w:p>
    <w:p w14:paraId="31CEB020" w14:textId="4B7A9B2A" w:rsidR="00235F32" w:rsidRPr="00ED18BE" w:rsidRDefault="00235F32" w:rsidP="00ED18BE">
      <w:pPr>
        <w:autoSpaceDE w:val="0"/>
        <w:autoSpaceDN w:val="0"/>
        <w:adjustRightInd w:val="0"/>
        <w:spacing w:line="240" w:lineRule="auto"/>
        <w:jc w:val="both"/>
        <w:rPr>
          <w:rFonts w:cstheme="minorHAnsi"/>
          <w:color w:val="000000"/>
        </w:rPr>
      </w:pPr>
      <w:r w:rsidRPr="00ED18BE">
        <w:rPr>
          <w:rFonts w:cstheme="minorHAnsi"/>
          <w:color w:val="000000"/>
        </w:rPr>
        <w:t>a, b, c)</w:t>
      </w:r>
    </w:p>
    <w:p w14:paraId="0F38A768" w14:textId="699F3D87" w:rsidR="00B70A73" w:rsidRPr="00ED18BE" w:rsidRDefault="00B70A73" w:rsidP="00ED18BE">
      <w:pPr>
        <w:autoSpaceDE w:val="0"/>
        <w:autoSpaceDN w:val="0"/>
        <w:adjustRightInd w:val="0"/>
        <w:spacing w:line="240" w:lineRule="auto"/>
        <w:jc w:val="both"/>
        <w:rPr>
          <w:rFonts w:cstheme="minorHAnsi"/>
          <w:color w:val="000000"/>
        </w:rPr>
      </w:pPr>
      <w:r w:rsidRPr="00ED18BE">
        <w:rPr>
          <w:rFonts w:cstheme="minorHAnsi"/>
          <w:color w:val="000000"/>
        </w:rPr>
        <w:t>Ga</w:t>
      </w:r>
      <w:r w:rsidR="00CA7AAE" w:rsidRPr="00ED18BE">
        <w:rPr>
          <w:rFonts w:cstheme="minorHAnsi"/>
          <w:color w:val="000000"/>
        </w:rPr>
        <w:t>.</w:t>
      </w:r>
      <w:r w:rsidRPr="00ED18BE">
        <w:rPr>
          <w:rFonts w:cstheme="minorHAnsi"/>
          <w:color w:val="000000"/>
        </w:rPr>
        <w:t xml:space="preserve"> Župec je predstavila</w:t>
      </w:r>
      <w:r w:rsidR="00D57D8D" w:rsidRPr="00ED18BE">
        <w:rPr>
          <w:rFonts w:cstheme="minorHAnsi"/>
          <w:color w:val="000000"/>
        </w:rPr>
        <w:t xml:space="preserve"> </w:t>
      </w:r>
      <w:r w:rsidR="00EA57CA" w:rsidRPr="00ED18BE">
        <w:rPr>
          <w:rFonts w:cstheme="minorHAnsi"/>
          <w:color w:val="000000"/>
        </w:rPr>
        <w:t>stanje na področju vplačevanj</w:t>
      </w:r>
      <w:r w:rsidR="009035B9">
        <w:rPr>
          <w:rFonts w:cstheme="minorHAnsi"/>
          <w:color w:val="000000"/>
        </w:rPr>
        <w:t>a</w:t>
      </w:r>
      <w:r w:rsidR="00EA57CA" w:rsidRPr="00ED18BE">
        <w:rPr>
          <w:rFonts w:cstheme="minorHAnsi"/>
          <w:color w:val="000000"/>
        </w:rPr>
        <w:t xml:space="preserve"> obveznega prispevka v vseh treh sektorjih, ki so vključeni v promocijo (mleko, meso in sadje).</w:t>
      </w:r>
      <w:r w:rsidR="007C5654" w:rsidRPr="00ED18BE">
        <w:rPr>
          <w:rFonts w:cstheme="minorHAnsi"/>
          <w:color w:val="000000"/>
        </w:rPr>
        <w:t xml:space="preserve"> Nadalje je predstavila časovnico medijskih zakupov za kampanjo mleka in me</w:t>
      </w:r>
      <w:r w:rsidR="00CA2DB6" w:rsidRPr="00ED18BE">
        <w:rPr>
          <w:rFonts w:cstheme="minorHAnsi"/>
          <w:color w:val="000000"/>
        </w:rPr>
        <w:t>sa v tekočem 3-letnem programu promocije.</w:t>
      </w:r>
    </w:p>
    <w:p w14:paraId="626179A6" w14:textId="069DF862" w:rsidR="007C5654" w:rsidRPr="00ED18BE" w:rsidRDefault="00CA2DB6" w:rsidP="00ED18BE">
      <w:pPr>
        <w:autoSpaceDE w:val="0"/>
        <w:autoSpaceDN w:val="0"/>
        <w:adjustRightInd w:val="0"/>
        <w:spacing w:line="240" w:lineRule="auto"/>
        <w:jc w:val="both"/>
        <w:rPr>
          <w:rFonts w:cstheme="minorHAnsi"/>
          <w:color w:val="000000"/>
        </w:rPr>
      </w:pPr>
      <w:r w:rsidRPr="00ED18BE">
        <w:rPr>
          <w:rFonts w:cstheme="minorHAnsi"/>
          <w:color w:val="000000"/>
        </w:rPr>
        <w:t>G</w:t>
      </w:r>
      <w:r w:rsidR="007C5654" w:rsidRPr="00ED18BE">
        <w:rPr>
          <w:rFonts w:cstheme="minorHAnsi"/>
          <w:color w:val="000000"/>
        </w:rPr>
        <w:t>. Činkole iz agencije Mediapublikum</w:t>
      </w:r>
      <w:r w:rsidRPr="00ED18BE">
        <w:rPr>
          <w:rFonts w:cstheme="minorHAnsi"/>
          <w:color w:val="000000"/>
        </w:rPr>
        <w:t xml:space="preserve"> je</w:t>
      </w:r>
      <w:r w:rsidR="007C5654" w:rsidRPr="00ED18BE">
        <w:rPr>
          <w:rFonts w:cstheme="minorHAnsi"/>
          <w:color w:val="000000"/>
        </w:rPr>
        <w:t xml:space="preserve"> predstavil poročilo o medijskem zakupu v okviru prvega vala promocijske kampanje za mleko in za meso ter zadnjega vala kamp</w:t>
      </w:r>
      <w:r w:rsidR="00FE28E8" w:rsidRPr="00ED18BE">
        <w:rPr>
          <w:rFonts w:cstheme="minorHAnsi"/>
          <w:color w:val="000000"/>
        </w:rPr>
        <w:t xml:space="preserve">anje za sadje, ki so se izvajale jeseni 2021. </w:t>
      </w:r>
      <w:r w:rsidR="007C5654" w:rsidRPr="00ED18BE">
        <w:rPr>
          <w:rFonts w:cstheme="minorHAnsi"/>
          <w:color w:val="000000"/>
        </w:rPr>
        <w:t xml:space="preserve">Predstavil je vzroke </w:t>
      </w:r>
      <w:r w:rsidR="00235F32" w:rsidRPr="00ED18BE">
        <w:rPr>
          <w:rFonts w:cstheme="minorHAnsi"/>
          <w:color w:val="000000"/>
        </w:rPr>
        <w:t>za nepopolno realizacijo</w:t>
      </w:r>
      <w:r w:rsidR="007C5654" w:rsidRPr="00ED18BE">
        <w:rPr>
          <w:rFonts w:cstheme="minorHAnsi"/>
          <w:color w:val="000000"/>
        </w:rPr>
        <w:t xml:space="preserve"> nekateri</w:t>
      </w:r>
      <w:r w:rsidR="00235F32" w:rsidRPr="00ED18BE">
        <w:rPr>
          <w:rFonts w:cstheme="minorHAnsi"/>
          <w:color w:val="000000"/>
        </w:rPr>
        <w:t>h</w:t>
      </w:r>
      <w:r w:rsidR="007C5654" w:rsidRPr="00ED18BE">
        <w:rPr>
          <w:rFonts w:cstheme="minorHAnsi"/>
          <w:color w:val="000000"/>
        </w:rPr>
        <w:t xml:space="preserve"> KPI</w:t>
      </w:r>
      <w:r w:rsidR="00235F32" w:rsidRPr="00ED18BE">
        <w:rPr>
          <w:rFonts w:cstheme="minorHAnsi"/>
          <w:color w:val="000000"/>
        </w:rPr>
        <w:t xml:space="preserve"> in predstavil dejstvo</w:t>
      </w:r>
      <w:r w:rsidR="007C5654" w:rsidRPr="00ED18BE">
        <w:rPr>
          <w:rFonts w:cstheme="minorHAnsi"/>
          <w:color w:val="000000"/>
        </w:rPr>
        <w:t>, da je bil</w:t>
      </w:r>
      <w:r w:rsidR="00235F32" w:rsidRPr="00ED18BE">
        <w:rPr>
          <w:rFonts w:cstheme="minorHAnsi"/>
          <w:color w:val="000000"/>
        </w:rPr>
        <w:t xml:space="preserve"> realiziran</w:t>
      </w:r>
      <w:r w:rsidR="007C5654" w:rsidRPr="00ED18BE">
        <w:rPr>
          <w:rFonts w:cstheme="minorHAnsi"/>
          <w:color w:val="000000"/>
        </w:rPr>
        <w:t xml:space="preserve"> doseg</w:t>
      </w:r>
      <w:r w:rsidRPr="00ED18BE">
        <w:rPr>
          <w:rFonts w:cstheme="minorHAnsi"/>
          <w:color w:val="000000"/>
        </w:rPr>
        <w:t xml:space="preserve"> kljub temu</w:t>
      </w:r>
      <w:r w:rsidR="007C5654" w:rsidRPr="00ED18BE">
        <w:rPr>
          <w:rFonts w:cstheme="minorHAnsi"/>
          <w:color w:val="000000"/>
        </w:rPr>
        <w:t xml:space="preserve"> boljši, kot je bilo načrtovano. </w:t>
      </w:r>
      <w:r w:rsidR="00FE28E8" w:rsidRPr="00ED18BE">
        <w:rPr>
          <w:rFonts w:cstheme="minorHAnsi"/>
          <w:color w:val="000000"/>
        </w:rPr>
        <w:t xml:space="preserve">Prezentacijo g. Činkoleta bo MKGP posredoval članom sveta po seji. </w:t>
      </w:r>
    </w:p>
    <w:p w14:paraId="47081E65" w14:textId="05C70DB0" w:rsidR="00E000CD" w:rsidRPr="00ED18BE" w:rsidRDefault="00FE28E8" w:rsidP="00ED18BE">
      <w:pPr>
        <w:autoSpaceDE w:val="0"/>
        <w:autoSpaceDN w:val="0"/>
        <w:adjustRightInd w:val="0"/>
        <w:spacing w:line="240" w:lineRule="auto"/>
        <w:jc w:val="both"/>
        <w:rPr>
          <w:rFonts w:cstheme="minorHAnsi"/>
          <w:color w:val="000000"/>
        </w:rPr>
      </w:pPr>
      <w:r w:rsidRPr="00ED18BE">
        <w:rPr>
          <w:rFonts w:cstheme="minorHAnsi"/>
          <w:color w:val="000000"/>
        </w:rPr>
        <w:t>Nadalje je ga. Župec predstavila pr</w:t>
      </w:r>
      <w:r w:rsidR="00CA2DB6" w:rsidRPr="00ED18BE">
        <w:rPr>
          <w:rFonts w:cstheme="minorHAnsi"/>
          <w:color w:val="000000"/>
        </w:rPr>
        <w:t>iprave za nadaljnje aktivnosti. J</w:t>
      </w:r>
      <w:r w:rsidRPr="00ED18BE">
        <w:rPr>
          <w:rFonts w:cstheme="minorHAnsi"/>
          <w:color w:val="000000"/>
        </w:rPr>
        <w:t xml:space="preserve">avno naročilo za zakup medijev za mleko in meso za drugi – pomladni val kampanje je v teh dneh </w:t>
      </w:r>
      <w:r w:rsidR="00235F32" w:rsidRPr="00ED18BE">
        <w:rPr>
          <w:rFonts w:cstheme="minorHAnsi"/>
          <w:color w:val="000000"/>
        </w:rPr>
        <w:t>v postopku objave</w:t>
      </w:r>
      <w:r w:rsidR="009035B9">
        <w:rPr>
          <w:rFonts w:cstheme="minorHAnsi"/>
          <w:color w:val="000000"/>
        </w:rPr>
        <w:t xml:space="preserve">. </w:t>
      </w:r>
      <w:r w:rsidRPr="00ED18BE">
        <w:rPr>
          <w:rFonts w:cstheme="minorHAnsi"/>
          <w:color w:val="000000"/>
        </w:rPr>
        <w:t xml:space="preserve">Za drugi val kampanje </w:t>
      </w:r>
      <w:r w:rsidR="00E000CD" w:rsidRPr="00ED18BE">
        <w:rPr>
          <w:rFonts w:cstheme="minorHAnsi"/>
          <w:color w:val="000000"/>
        </w:rPr>
        <w:t>mleka in mesa bodo izdelana</w:t>
      </w:r>
      <w:r w:rsidRPr="00ED18BE">
        <w:rPr>
          <w:rFonts w:cstheme="minorHAnsi"/>
          <w:color w:val="000000"/>
        </w:rPr>
        <w:t xml:space="preserve"> določena dodatna promocijska orodja v manjšem obsegu, kar bo izvedeno na podlago ane</w:t>
      </w:r>
      <w:r w:rsidR="009035B9">
        <w:rPr>
          <w:rFonts w:cstheme="minorHAnsi"/>
          <w:color w:val="000000"/>
        </w:rPr>
        <w:t>ksov k pogodbam za kreativno idejo</w:t>
      </w:r>
      <w:r w:rsidRPr="00ED18BE">
        <w:rPr>
          <w:rFonts w:cstheme="minorHAnsi"/>
          <w:color w:val="000000"/>
        </w:rPr>
        <w:t xml:space="preserve"> in produkcijo</w:t>
      </w:r>
      <w:r w:rsidR="00E000CD" w:rsidRPr="00ED18BE">
        <w:rPr>
          <w:rFonts w:cstheme="minorHAnsi"/>
          <w:color w:val="000000"/>
        </w:rPr>
        <w:t xml:space="preserve"> za mleko in za meso</w:t>
      </w:r>
      <w:r w:rsidRPr="00ED18BE">
        <w:rPr>
          <w:rFonts w:cstheme="minorHAnsi"/>
          <w:color w:val="000000"/>
        </w:rPr>
        <w:t xml:space="preserve">. </w:t>
      </w:r>
    </w:p>
    <w:p w14:paraId="3873CA92" w14:textId="66FFE595" w:rsidR="00E000CD" w:rsidRPr="00ED18BE" w:rsidRDefault="00E000CD" w:rsidP="00ED18BE">
      <w:pPr>
        <w:autoSpaceDE w:val="0"/>
        <w:autoSpaceDN w:val="0"/>
        <w:adjustRightInd w:val="0"/>
        <w:spacing w:line="240" w:lineRule="auto"/>
        <w:jc w:val="both"/>
        <w:rPr>
          <w:rFonts w:cstheme="minorHAnsi"/>
          <w:color w:val="000000"/>
        </w:rPr>
      </w:pPr>
      <w:r w:rsidRPr="00ED18BE">
        <w:rPr>
          <w:rFonts w:cstheme="minorHAnsi"/>
          <w:color w:val="000000"/>
        </w:rPr>
        <w:t xml:space="preserve">Ga. Župec je </w:t>
      </w:r>
      <w:r w:rsidR="00235F32" w:rsidRPr="00ED18BE">
        <w:rPr>
          <w:rFonts w:cstheme="minorHAnsi"/>
          <w:color w:val="000000"/>
        </w:rPr>
        <w:t xml:space="preserve">pojasnila, da </w:t>
      </w:r>
      <w:r w:rsidR="00CA2DB6" w:rsidRPr="00ED18BE">
        <w:rPr>
          <w:rFonts w:cstheme="minorHAnsi"/>
          <w:color w:val="000000"/>
        </w:rPr>
        <w:t xml:space="preserve">bo </w:t>
      </w:r>
      <w:r w:rsidR="009035B9">
        <w:rPr>
          <w:rFonts w:cstheme="minorHAnsi"/>
          <w:color w:val="000000"/>
        </w:rPr>
        <w:t xml:space="preserve">najverjetneje </w:t>
      </w:r>
      <w:r w:rsidR="00CA2DB6" w:rsidRPr="00ED18BE">
        <w:rPr>
          <w:rFonts w:cstheme="minorHAnsi"/>
          <w:color w:val="000000"/>
        </w:rPr>
        <w:t>izvedena kot ločeno javno naročilo</w:t>
      </w:r>
      <w:r w:rsidR="006755EF" w:rsidRPr="00ED18BE">
        <w:rPr>
          <w:rFonts w:cstheme="minorHAnsi"/>
          <w:color w:val="000000"/>
        </w:rPr>
        <w:t xml:space="preserve"> za promocijske akti</w:t>
      </w:r>
      <w:r w:rsidR="00CA2DB6" w:rsidRPr="00ED18BE">
        <w:rPr>
          <w:rFonts w:cstheme="minorHAnsi"/>
          <w:color w:val="000000"/>
        </w:rPr>
        <w:t>vnosti, ki bo namenjeno nagovarjanju</w:t>
      </w:r>
      <w:r w:rsidR="00235F32" w:rsidRPr="00ED18BE">
        <w:rPr>
          <w:rFonts w:cstheme="minorHAnsi"/>
          <w:color w:val="000000"/>
        </w:rPr>
        <w:t xml:space="preserve"> ciljn</w:t>
      </w:r>
      <w:r w:rsidR="00CA2DB6" w:rsidRPr="00ED18BE">
        <w:rPr>
          <w:rFonts w:cstheme="minorHAnsi"/>
          <w:color w:val="000000"/>
        </w:rPr>
        <w:t>e</w:t>
      </w:r>
      <w:r w:rsidRPr="00ED18BE">
        <w:rPr>
          <w:rFonts w:cstheme="minorHAnsi"/>
          <w:color w:val="000000"/>
        </w:rPr>
        <w:t xml:space="preserve"> skupn</w:t>
      </w:r>
      <w:r w:rsidR="00CA2DB6" w:rsidRPr="00ED18BE">
        <w:rPr>
          <w:rFonts w:cstheme="minorHAnsi"/>
          <w:color w:val="000000"/>
        </w:rPr>
        <w:t>e</w:t>
      </w:r>
      <w:r w:rsidRPr="00ED18BE">
        <w:rPr>
          <w:rFonts w:cstheme="minorHAnsi"/>
          <w:color w:val="000000"/>
        </w:rPr>
        <w:t xml:space="preserve"> </w:t>
      </w:r>
      <w:r w:rsidR="00CA2DB6" w:rsidRPr="00ED18BE">
        <w:rPr>
          <w:rFonts w:cstheme="minorHAnsi"/>
          <w:color w:val="000000"/>
        </w:rPr>
        <w:t>»</w:t>
      </w:r>
      <w:r w:rsidRPr="00ED18BE">
        <w:rPr>
          <w:rFonts w:cstheme="minorHAnsi"/>
          <w:color w:val="000000"/>
        </w:rPr>
        <w:t>HORECA in javni zavodi</w:t>
      </w:r>
      <w:r w:rsidR="00CA2DB6" w:rsidRPr="00ED18BE">
        <w:rPr>
          <w:rFonts w:cstheme="minorHAnsi"/>
          <w:color w:val="000000"/>
        </w:rPr>
        <w:t>«</w:t>
      </w:r>
      <w:r w:rsidR="006755EF" w:rsidRPr="00ED18BE">
        <w:rPr>
          <w:rFonts w:cstheme="minorHAnsi"/>
          <w:color w:val="000000"/>
        </w:rPr>
        <w:t>.</w:t>
      </w:r>
    </w:p>
    <w:p w14:paraId="19126D24" w14:textId="157C7387" w:rsidR="00E000CD" w:rsidRPr="00ED18BE" w:rsidRDefault="00E000CD" w:rsidP="00ED18BE">
      <w:pPr>
        <w:autoSpaceDE w:val="0"/>
        <w:autoSpaceDN w:val="0"/>
        <w:adjustRightInd w:val="0"/>
        <w:spacing w:line="240" w:lineRule="auto"/>
        <w:jc w:val="both"/>
        <w:rPr>
          <w:rFonts w:cstheme="minorHAnsi"/>
          <w:color w:val="000000"/>
        </w:rPr>
      </w:pPr>
      <w:r w:rsidRPr="00ED18BE">
        <w:rPr>
          <w:rFonts w:cstheme="minorHAnsi"/>
          <w:color w:val="000000"/>
        </w:rPr>
        <w:t>Glede neporabljenih sredstev iz naslova zakupa medijev</w:t>
      </w:r>
      <w:r w:rsidR="00B02D75" w:rsidRPr="00ED18BE">
        <w:rPr>
          <w:rFonts w:cstheme="minorHAnsi"/>
          <w:color w:val="000000"/>
        </w:rPr>
        <w:t xml:space="preserve"> v prvem valu za mleko</w:t>
      </w:r>
      <w:r w:rsidR="006755EF" w:rsidRPr="00ED18BE">
        <w:rPr>
          <w:rFonts w:cstheme="minorHAnsi"/>
          <w:color w:val="000000"/>
        </w:rPr>
        <w:t xml:space="preserve"> in meso</w:t>
      </w:r>
      <w:r w:rsidR="00B02D75" w:rsidRPr="00ED18BE">
        <w:rPr>
          <w:rFonts w:cstheme="minorHAnsi"/>
          <w:color w:val="000000"/>
        </w:rPr>
        <w:t xml:space="preserve"> </w:t>
      </w:r>
      <w:r w:rsidRPr="00ED18BE">
        <w:rPr>
          <w:rFonts w:cstheme="minorHAnsi"/>
          <w:color w:val="000000"/>
        </w:rPr>
        <w:t xml:space="preserve">je ga. Župec pojasnila, da bodo </w:t>
      </w:r>
      <w:r w:rsidR="006755EF" w:rsidRPr="00ED18BE">
        <w:rPr>
          <w:rFonts w:cstheme="minorHAnsi"/>
          <w:color w:val="000000"/>
        </w:rPr>
        <w:t xml:space="preserve">le-ta </w:t>
      </w:r>
      <w:r w:rsidRPr="00ED18BE">
        <w:rPr>
          <w:rFonts w:cstheme="minorHAnsi"/>
          <w:color w:val="000000"/>
        </w:rPr>
        <w:t xml:space="preserve">lahko porabljena za kampanjo za </w:t>
      </w:r>
      <w:r w:rsidR="009035B9">
        <w:rPr>
          <w:rFonts w:cstheme="minorHAnsi"/>
          <w:color w:val="000000"/>
        </w:rPr>
        <w:t>HORECA</w:t>
      </w:r>
      <w:r w:rsidRPr="00ED18BE">
        <w:rPr>
          <w:rFonts w:cstheme="minorHAnsi"/>
          <w:color w:val="000000"/>
        </w:rPr>
        <w:t xml:space="preserve"> in javne zavode, delno pa za zakup medijev v naslednjih valovih. </w:t>
      </w:r>
    </w:p>
    <w:p w14:paraId="4C6589EC" w14:textId="378948AE" w:rsidR="00B02D75" w:rsidRPr="00ED18BE" w:rsidRDefault="00B02D75" w:rsidP="00ED18BE">
      <w:pPr>
        <w:autoSpaceDE w:val="0"/>
        <w:autoSpaceDN w:val="0"/>
        <w:adjustRightInd w:val="0"/>
        <w:spacing w:line="240" w:lineRule="auto"/>
        <w:jc w:val="both"/>
        <w:rPr>
          <w:rFonts w:cstheme="minorHAnsi"/>
        </w:rPr>
      </w:pPr>
      <w:r w:rsidRPr="00ED18BE">
        <w:rPr>
          <w:rFonts w:cstheme="minorHAnsi"/>
          <w:color w:val="000000"/>
        </w:rPr>
        <w:t>Nadalje je bilo predstavljeno stanje glede odločitev sektorjev za nadaljevanje promocije. Sektorski odb</w:t>
      </w:r>
      <w:r w:rsidR="00235F32" w:rsidRPr="00ED18BE">
        <w:rPr>
          <w:rFonts w:cstheme="minorHAnsi"/>
          <w:color w:val="000000"/>
        </w:rPr>
        <w:t>o</w:t>
      </w:r>
      <w:r w:rsidRPr="00ED18BE">
        <w:rPr>
          <w:rFonts w:cstheme="minorHAnsi"/>
          <w:color w:val="000000"/>
        </w:rPr>
        <w:t>r za mleko in za meso sta poslala sklepe svetu v potrditev, kar je pod</w:t>
      </w:r>
      <w:r w:rsidR="00235F32" w:rsidRPr="00ED18BE">
        <w:rPr>
          <w:rFonts w:cstheme="minorHAnsi"/>
          <w:color w:val="000000"/>
        </w:rPr>
        <w:t>laga, da lahko MKGP</w:t>
      </w:r>
      <w:r w:rsidRPr="00ED18BE">
        <w:rPr>
          <w:rFonts w:cstheme="minorHAnsi"/>
          <w:color w:val="000000"/>
        </w:rPr>
        <w:t xml:space="preserve"> zač</w:t>
      </w:r>
      <w:r w:rsidR="006755EF" w:rsidRPr="00ED18BE">
        <w:rPr>
          <w:rFonts w:cstheme="minorHAnsi"/>
          <w:color w:val="000000"/>
        </w:rPr>
        <w:t>ne</w:t>
      </w:r>
      <w:r w:rsidRPr="00ED18BE">
        <w:rPr>
          <w:rFonts w:cstheme="minorHAnsi"/>
          <w:color w:val="000000"/>
        </w:rPr>
        <w:t xml:space="preserve"> priprave pravnih podlag, </w:t>
      </w:r>
      <w:r w:rsidRPr="00ED18BE">
        <w:rPr>
          <w:rFonts w:cstheme="minorHAnsi"/>
        </w:rPr>
        <w:t>da se bo promocija lahko začela izvajati v letu 2023 za sektor mleka ter go</w:t>
      </w:r>
      <w:r w:rsidR="00AF4FE8" w:rsidRPr="00ED18BE">
        <w:rPr>
          <w:rFonts w:cstheme="minorHAnsi"/>
        </w:rPr>
        <w:t xml:space="preserve">vejega in </w:t>
      </w:r>
      <w:r w:rsidRPr="00ED18BE">
        <w:rPr>
          <w:rFonts w:cstheme="minorHAnsi"/>
        </w:rPr>
        <w:t>perutninskega</w:t>
      </w:r>
      <w:r w:rsidR="00235F32" w:rsidRPr="00ED18BE">
        <w:rPr>
          <w:rFonts w:cstheme="minorHAnsi"/>
        </w:rPr>
        <w:t xml:space="preserve"> </w:t>
      </w:r>
      <w:r w:rsidRPr="00ED18BE">
        <w:rPr>
          <w:rFonts w:cstheme="minorHAnsi"/>
        </w:rPr>
        <w:t xml:space="preserve">mesa. </w:t>
      </w:r>
      <w:r w:rsidR="00AF4FE8" w:rsidRPr="00ED18BE">
        <w:rPr>
          <w:rFonts w:cstheme="minorHAnsi"/>
        </w:rPr>
        <w:t>Glede prašičjega mesa MKGP počaka na sklep sektorskega odbora.</w:t>
      </w:r>
    </w:p>
    <w:p w14:paraId="3A57F609" w14:textId="77777777" w:rsidR="00AF4FE8" w:rsidRPr="00ED18BE" w:rsidRDefault="00B02D75" w:rsidP="00ED18BE">
      <w:pPr>
        <w:autoSpaceDE w:val="0"/>
        <w:autoSpaceDN w:val="0"/>
        <w:adjustRightInd w:val="0"/>
        <w:spacing w:line="240" w:lineRule="auto"/>
        <w:jc w:val="both"/>
        <w:rPr>
          <w:rFonts w:cstheme="minorHAnsi"/>
        </w:rPr>
      </w:pPr>
      <w:r w:rsidRPr="00ED18BE">
        <w:rPr>
          <w:rFonts w:cstheme="minorHAnsi"/>
        </w:rPr>
        <w:t xml:space="preserve">Postopke za sprejem pravnih podlag </w:t>
      </w:r>
      <w:r w:rsidR="00AF4FE8" w:rsidRPr="00ED18BE">
        <w:rPr>
          <w:rFonts w:cstheme="minorHAnsi"/>
        </w:rPr>
        <w:t>za</w:t>
      </w:r>
      <w:r w:rsidRPr="00ED18BE">
        <w:rPr>
          <w:rFonts w:cstheme="minorHAnsi"/>
        </w:rPr>
        <w:t xml:space="preserve"> drobnico bo MKGP začel izvajati, ko bodo izpolnjeni pogoji za shemo izbrana kakovost.</w:t>
      </w:r>
      <w:r w:rsidR="00AF4FE8" w:rsidRPr="00ED18BE">
        <w:rPr>
          <w:rFonts w:cstheme="minorHAnsi"/>
        </w:rPr>
        <w:t xml:space="preserve">  </w:t>
      </w:r>
    </w:p>
    <w:p w14:paraId="4FF758A4" w14:textId="00939F6E" w:rsidR="00AF4FE8" w:rsidRPr="00ED18BE" w:rsidRDefault="00AF4FE8" w:rsidP="00ED18BE">
      <w:pPr>
        <w:autoSpaceDE w:val="0"/>
        <w:autoSpaceDN w:val="0"/>
        <w:adjustRightInd w:val="0"/>
        <w:spacing w:line="240" w:lineRule="auto"/>
        <w:jc w:val="both"/>
        <w:rPr>
          <w:rFonts w:cstheme="minorHAnsi"/>
        </w:rPr>
      </w:pPr>
      <w:r w:rsidRPr="00ED18BE">
        <w:rPr>
          <w:rFonts w:cstheme="minorHAnsi"/>
        </w:rPr>
        <w:t>Svet je obravnaval in potrdil novo izvoljeno vodstvo Sektorskega odbora grozdje za vino. Za predsednika je imenovan Silvan Peršolja, za podpredsednika sta imenovana Mateja Škrl Kocijančič in Ožbej Peterle, sekretarka odbora je Tina Buh.</w:t>
      </w:r>
    </w:p>
    <w:p w14:paraId="5F10772C" w14:textId="77777777" w:rsidR="00AF4FE8" w:rsidRPr="00ED18BE" w:rsidRDefault="00AF4FE8" w:rsidP="00ED18BE">
      <w:pPr>
        <w:pStyle w:val="Odstavekseznama"/>
        <w:autoSpaceDE w:val="0"/>
        <w:autoSpaceDN w:val="0"/>
        <w:adjustRightInd w:val="0"/>
        <w:spacing w:line="240" w:lineRule="auto"/>
        <w:ind w:left="567"/>
        <w:jc w:val="both"/>
        <w:rPr>
          <w:rFonts w:asciiTheme="minorHAnsi" w:hAnsiTheme="minorHAnsi" w:cstheme="minorHAnsi"/>
          <w:sz w:val="22"/>
          <w:szCs w:val="22"/>
          <w:lang w:val="sl-SI"/>
        </w:rPr>
      </w:pPr>
    </w:p>
    <w:p w14:paraId="3E07807B" w14:textId="08666E03" w:rsidR="000B78DD" w:rsidRPr="00ED18BE" w:rsidRDefault="000B78DD" w:rsidP="00ED18BE">
      <w:pPr>
        <w:autoSpaceDE w:val="0"/>
        <w:autoSpaceDN w:val="0"/>
        <w:adjustRightInd w:val="0"/>
        <w:spacing w:line="240" w:lineRule="auto"/>
        <w:jc w:val="both"/>
        <w:rPr>
          <w:rFonts w:cstheme="minorHAnsi"/>
          <w:color w:val="000000"/>
          <w:u w:val="single"/>
        </w:rPr>
      </w:pPr>
      <w:r w:rsidRPr="00ED18BE">
        <w:rPr>
          <w:rFonts w:cstheme="minorHAnsi"/>
          <w:color w:val="000000"/>
          <w:u w:val="single"/>
        </w:rPr>
        <w:t>AD5</w:t>
      </w:r>
      <w:r w:rsidRPr="00ED18BE">
        <w:rPr>
          <w:rFonts w:cstheme="minorHAnsi"/>
          <w:color w:val="000000"/>
          <w:u w:val="single"/>
        </w:rPr>
        <w:tab/>
        <w:t>Sprememba zakona o promociji kmetijskih in živilskih proizvodov (vzpostavitev delovne skupine za spremembo ZPKŽP in pregled prvega osnutka sprememb ZPKŽP)</w:t>
      </w:r>
    </w:p>
    <w:p w14:paraId="33C6B8FB" w14:textId="0355892A" w:rsidR="006755EF" w:rsidRPr="00ED18BE" w:rsidRDefault="006755EF" w:rsidP="00ED18BE">
      <w:pPr>
        <w:autoSpaceDE w:val="0"/>
        <w:autoSpaceDN w:val="0"/>
        <w:adjustRightInd w:val="0"/>
        <w:spacing w:line="240" w:lineRule="auto"/>
        <w:jc w:val="both"/>
        <w:rPr>
          <w:rFonts w:cstheme="minorHAnsi"/>
          <w:color w:val="000000"/>
        </w:rPr>
      </w:pPr>
      <w:r w:rsidRPr="00ED18BE">
        <w:rPr>
          <w:rFonts w:cstheme="minorHAnsi"/>
          <w:color w:val="000000"/>
        </w:rPr>
        <w:t>Ga. Župec in Ga</w:t>
      </w:r>
      <w:r w:rsidR="009035B9">
        <w:rPr>
          <w:rFonts w:cstheme="minorHAnsi"/>
          <w:color w:val="000000"/>
        </w:rPr>
        <w:t>.</w:t>
      </w:r>
      <w:r w:rsidRPr="00ED18BE">
        <w:rPr>
          <w:rFonts w:cstheme="minorHAnsi"/>
          <w:color w:val="000000"/>
        </w:rPr>
        <w:t xml:space="preserve"> Le Marechal sta predstavili pristop in način dela MKGP pri spremembi oziroma dopolnitvi ZPKŽP. Povedano je bilo, da je MKGP imenoval interno delovno skupino, ki se je že sestala in da so bili pozvani vsi sektorji po ZPKŽP, </w:t>
      </w:r>
      <w:r w:rsidR="009035B9">
        <w:rPr>
          <w:rFonts w:cstheme="minorHAnsi"/>
          <w:color w:val="000000"/>
        </w:rPr>
        <w:t xml:space="preserve">ter GZS ZKŽP, ZZS in KGZS, </w:t>
      </w:r>
      <w:r w:rsidRPr="00ED18BE">
        <w:rPr>
          <w:rFonts w:cstheme="minorHAnsi"/>
          <w:color w:val="000000"/>
        </w:rPr>
        <w:t>da podajo predloge za spremembo zakona.</w:t>
      </w:r>
      <w:r w:rsidR="00FB6019">
        <w:rPr>
          <w:rFonts w:cstheme="minorHAnsi"/>
          <w:color w:val="000000"/>
        </w:rPr>
        <w:t xml:space="preserve"> Do 14.12. smo prejeli predloge od GZS ZKŽP, ZZS in KGZS. </w:t>
      </w:r>
    </w:p>
    <w:p w14:paraId="732934BA" w14:textId="77777777" w:rsidR="003E1309" w:rsidRDefault="003E1309" w:rsidP="00ED18BE">
      <w:pPr>
        <w:pStyle w:val="Odstavekseznama"/>
        <w:autoSpaceDE w:val="0"/>
        <w:autoSpaceDN w:val="0"/>
        <w:adjustRightInd w:val="0"/>
        <w:spacing w:line="240" w:lineRule="auto"/>
        <w:ind w:left="0"/>
        <w:jc w:val="both"/>
        <w:rPr>
          <w:rFonts w:asciiTheme="minorHAnsi" w:eastAsiaTheme="minorHAnsi" w:hAnsiTheme="minorHAnsi" w:cstheme="minorHAnsi"/>
          <w:sz w:val="22"/>
          <w:szCs w:val="22"/>
          <w:lang w:val="sl-SI"/>
        </w:rPr>
      </w:pPr>
    </w:p>
    <w:p w14:paraId="69B16639" w14:textId="0C88B234" w:rsidR="00213415" w:rsidRPr="00ED18BE" w:rsidRDefault="00213415" w:rsidP="00ED18BE">
      <w:pPr>
        <w:pStyle w:val="Odstavekseznama"/>
        <w:autoSpaceDE w:val="0"/>
        <w:autoSpaceDN w:val="0"/>
        <w:adjustRightInd w:val="0"/>
        <w:spacing w:line="240" w:lineRule="auto"/>
        <w:ind w:left="0"/>
        <w:jc w:val="both"/>
        <w:rPr>
          <w:rFonts w:asciiTheme="minorHAnsi" w:hAnsiTheme="minorHAnsi" w:cstheme="minorHAnsi"/>
          <w:sz w:val="22"/>
          <w:szCs w:val="22"/>
          <w:lang w:val="sl-SI"/>
        </w:rPr>
      </w:pPr>
      <w:r w:rsidRPr="00ED18BE">
        <w:rPr>
          <w:rFonts w:asciiTheme="minorHAnsi" w:hAnsiTheme="minorHAnsi" w:cstheme="minorHAnsi"/>
          <w:b/>
          <w:sz w:val="22"/>
          <w:szCs w:val="22"/>
          <w:lang w:val="sl-SI"/>
        </w:rPr>
        <w:t xml:space="preserve">Sklepi: </w:t>
      </w:r>
    </w:p>
    <w:p w14:paraId="219DA110" w14:textId="3011EA03" w:rsidR="0033619C" w:rsidRPr="00ED18BE" w:rsidRDefault="0033619C"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Svet je potrdil predlagan</w:t>
      </w:r>
      <w:r w:rsidR="002B321F" w:rsidRPr="00ED18BE">
        <w:rPr>
          <w:rFonts w:asciiTheme="minorHAnsi" w:hAnsiTheme="minorHAnsi" w:cstheme="minorHAnsi"/>
          <w:sz w:val="22"/>
          <w:szCs w:val="22"/>
          <w:lang w:val="sl-SI"/>
        </w:rPr>
        <w:t>i</w:t>
      </w:r>
      <w:r w:rsidRPr="00ED18BE">
        <w:rPr>
          <w:rFonts w:asciiTheme="minorHAnsi" w:hAnsiTheme="minorHAnsi" w:cstheme="minorHAnsi"/>
          <w:sz w:val="22"/>
          <w:szCs w:val="22"/>
          <w:lang w:val="sl-SI"/>
        </w:rPr>
        <w:t xml:space="preserve"> dnevi red </w:t>
      </w:r>
      <w:r w:rsidR="00B70A73" w:rsidRPr="00ED18BE">
        <w:rPr>
          <w:rFonts w:asciiTheme="minorHAnsi" w:hAnsiTheme="minorHAnsi" w:cstheme="minorHAnsi"/>
          <w:sz w:val="22"/>
          <w:szCs w:val="22"/>
          <w:lang w:val="sl-SI"/>
        </w:rPr>
        <w:t>2</w:t>
      </w:r>
      <w:r w:rsidRPr="00ED18BE">
        <w:rPr>
          <w:rFonts w:asciiTheme="minorHAnsi" w:hAnsiTheme="minorHAnsi" w:cstheme="minorHAnsi"/>
          <w:sz w:val="22"/>
          <w:szCs w:val="22"/>
          <w:lang w:val="sl-SI"/>
        </w:rPr>
        <w:t xml:space="preserve">. seje.  </w:t>
      </w:r>
    </w:p>
    <w:p w14:paraId="5B8697B5" w14:textId="4DDBC8B3" w:rsidR="00456174" w:rsidRPr="00ED18BE" w:rsidRDefault="001C2564"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Vsi sklepi razen sklepa H </w:t>
      </w:r>
      <w:r w:rsidR="00CB4F0E" w:rsidRPr="00ED18BE">
        <w:rPr>
          <w:rFonts w:asciiTheme="minorHAnsi" w:hAnsiTheme="minorHAnsi" w:cstheme="minorHAnsi"/>
          <w:sz w:val="22"/>
          <w:szCs w:val="22"/>
          <w:lang w:val="sl-SI"/>
        </w:rPr>
        <w:t>so bili realizirani. Slednji sklep</w:t>
      </w:r>
      <w:r>
        <w:rPr>
          <w:rFonts w:asciiTheme="minorHAnsi" w:hAnsiTheme="minorHAnsi" w:cstheme="minorHAnsi"/>
          <w:sz w:val="22"/>
          <w:szCs w:val="22"/>
          <w:lang w:val="sl-SI"/>
        </w:rPr>
        <w:t xml:space="preserve"> </w:t>
      </w:r>
      <w:r w:rsidR="005E3164">
        <w:rPr>
          <w:rFonts w:asciiTheme="minorHAnsi" w:hAnsiTheme="minorHAnsi" w:cstheme="minorHAnsi"/>
          <w:sz w:val="22"/>
          <w:szCs w:val="22"/>
          <w:lang w:val="sl-SI"/>
        </w:rPr>
        <w:t>-</w:t>
      </w:r>
      <w:r>
        <w:rPr>
          <w:rFonts w:asciiTheme="minorHAnsi" w:hAnsiTheme="minorHAnsi" w:cstheme="minorHAnsi"/>
          <w:sz w:val="22"/>
          <w:szCs w:val="22"/>
          <w:lang w:val="sl-SI"/>
        </w:rPr>
        <w:t xml:space="preserve"> sestanek institucij </w:t>
      </w:r>
      <w:r w:rsidR="005E3164">
        <w:rPr>
          <w:rFonts w:asciiTheme="minorHAnsi" w:hAnsiTheme="minorHAnsi" w:cstheme="minorHAnsi"/>
          <w:sz w:val="22"/>
          <w:szCs w:val="22"/>
          <w:lang w:val="sl-SI"/>
        </w:rPr>
        <w:t>-</w:t>
      </w:r>
      <w:r w:rsidR="00B70A73" w:rsidRPr="00ED18BE">
        <w:rPr>
          <w:rFonts w:asciiTheme="minorHAnsi" w:hAnsiTheme="minorHAnsi" w:cstheme="minorHAnsi"/>
          <w:sz w:val="22"/>
          <w:szCs w:val="22"/>
          <w:lang w:val="sl-SI"/>
        </w:rPr>
        <w:t xml:space="preserve"> po razlagi predsednika </w:t>
      </w:r>
      <w:r w:rsidR="00CB4F0E" w:rsidRPr="00ED18BE">
        <w:rPr>
          <w:rFonts w:asciiTheme="minorHAnsi" w:hAnsiTheme="minorHAnsi" w:cstheme="minorHAnsi"/>
          <w:sz w:val="22"/>
          <w:szCs w:val="22"/>
          <w:lang w:val="sl-SI"/>
        </w:rPr>
        <w:t>ni bil realiziran</w:t>
      </w:r>
      <w:r w:rsidR="00B70A73" w:rsidRPr="00ED18BE">
        <w:rPr>
          <w:rFonts w:asciiTheme="minorHAnsi" w:hAnsiTheme="minorHAnsi" w:cstheme="minorHAnsi"/>
          <w:sz w:val="22"/>
          <w:szCs w:val="22"/>
          <w:lang w:val="sl-SI"/>
        </w:rPr>
        <w:t xml:space="preserve"> zaradi epidemioloških razmer.</w:t>
      </w:r>
    </w:p>
    <w:p w14:paraId="78BB2974" w14:textId="77777777" w:rsidR="00CB4F0E" w:rsidRPr="00ED18BE" w:rsidRDefault="00CB4F0E"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 xml:space="preserve">Svet se je seznanil z izsledki začetnih javnomnenjskih raziskav v sektorju mleka in mesa. </w:t>
      </w:r>
    </w:p>
    <w:p w14:paraId="426425EC" w14:textId="6814E7CE" w:rsidR="00B70A73" w:rsidRPr="00ED18BE" w:rsidRDefault="00CB4F0E"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MKGP naj posreduje članom sveta rezultate končnih meritev javnega mnenja, ki so nastale po zaključku prejšnje 3-letne kam</w:t>
      </w:r>
      <w:r w:rsidR="00CA2DB6" w:rsidRPr="00ED18BE">
        <w:rPr>
          <w:rFonts w:asciiTheme="minorHAnsi" w:hAnsiTheme="minorHAnsi" w:cstheme="minorHAnsi"/>
          <w:sz w:val="22"/>
          <w:szCs w:val="22"/>
          <w:lang w:val="sl-SI"/>
        </w:rPr>
        <w:t>panje v sektorju mleka in mesa 2016-2019.</w:t>
      </w:r>
    </w:p>
    <w:p w14:paraId="59BACDF7" w14:textId="0EAEE1C7" w:rsidR="00CB4F0E" w:rsidRPr="00ED18BE" w:rsidRDefault="001C2564"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Svet je sklenil, naj </w:t>
      </w:r>
      <w:r w:rsidR="006B5548">
        <w:rPr>
          <w:rFonts w:asciiTheme="minorHAnsi" w:hAnsiTheme="minorHAnsi" w:cstheme="minorHAnsi"/>
          <w:sz w:val="22"/>
          <w:szCs w:val="22"/>
          <w:lang w:val="sl-SI"/>
        </w:rPr>
        <w:t xml:space="preserve">MKGP </w:t>
      </w:r>
      <w:r w:rsidR="005B681D" w:rsidRPr="00ED18BE">
        <w:rPr>
          <w:rFonts w:asciiTheme="minorHAnsi" w:hAnsiTheme="minorHAnsi" w:cstheme="minorHAnsi"/>
          <w:sz w:val="22"/>
          <w:szCs w:val="22"/>
          <w:lang w:val="sl-SI"/>
        </w:rPr>
        <w:t xml:space="preserve"> pred naslednjimi meritvami javnega mnenja posreduje vprašalnike tudi članom sveta za promocijo, kar so predstavniki MKGP tudi </w:t>
      </w:r>
      <w:r w:rsidR="00CA2DB6" w:rsidRPr="00ED18BE">
        <w:rPr>
          <w:rFonts w:asciiTheme="minorHAnsi" w:hAnsiTheme="minorHAnsi" w:cstheme="minorHAnsi"/>
          <w:sz w:val="22"/>
          <w:szCs w:val="22"/>
          <w:lang w:val="sl-SI"/>
        </w:rPr>
        <w:t>obljubili</w:t>
      </w:r>
      <w:r w:rsidR="005B681D" w:rsidRPr="00ED18BE">
        <w:rPr>
          <w:rFonts w:asciiTheme="minorHAnsi" w:hAnsiTheme="minorHAnsi" w:cstheme="minorHAnsi"/>
          <w:sz w:val="22"/>
          <w:szCs w:val="22"/>
          <w:lang w:val="sl-SI"/>
        </w:rPr>
        <w:t>.</w:t>
      </w:r>
    </w:p>
    <w:p w14:paraId="5EA562CC" w14:textId="1E89B83C" w:rsidR="00FE28E8" w:rsidRPr="00ED18BE" w:rsidRDefault="00235F32"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 xml:space="preserve">Po seji sveta naj </w:t>
      </w:r>
      <w:r w:rsidR="00FE28E8" w:rsidRPr="00ED18BE">
        <w:rPr>
          <w:rFonts w:asciiTheme="minorHAnsi" w:hAnsiTheme="minorHAnsi" w:cstheme="minorHAnsi"/>
          <w:sz w:val="22"/>
          <w:szCs w:val="22"/>
          <w:lang w:val="sl-SI"/>
        </w:rPr>
        <w:t>MKGP članom sveta posreduje prezentacijo o izvedbi zakupa medijev.</w:t>
      </w:r>
    </w:p>
    <w:p w14:paraId="06EDA9A1" w14:textId="02DA99D7" w:rsidR="00AF4FE8" w:rsidRPr="00ED18BE" w:rsidRDefault="00B02D75"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 xml:space="preserve">Svet se je seznanil s stanjem na področju </w:t>
      </w:r>
      <w:r w:rsidR="00CA2DB6" w:rsidRPr="00ED18BE">
        <w:rPr>
          <w:rFonts w:asciiTheme="minorHAnsi" w:hAnsiTheme="minorHAnsi" w:cstheme="minorHAnsi"/>
          <w:sz w:val="22"/>
          <w:szCs w:val="22"/>
          <w:lang w:val="sl-SI"/>
        </w:rPr>
        <w:t>izvajanja</w:t>
      </w:r>
      <w:r w:rsidRPr="00ED18BE">
        <w:rPr>
          <w:rFonts w:asciiTheme="minorHAnsi" w:hAnsiTheme="minorHAnsi" w:cstheme="minorHAnsi"/>
          <w:sz w:val="22"/>
          <w:szCs w:val="22"/>
          <w:lang w:val="sl-SI"/>
        </w:rPr>
        <w:t xml:space="preserve"> jesenskih kampanj ter priprav na promocijo v letu 2022 v sektorjih mleko</w:t>
      </w:r>
      <w:r w:rsidR="00CA2DB6" w:rsidRPr="00ED18BE">
        <w:rPr>
          <w:rFonts w:asciiTheme="minorHAnsi" w:hAnsiTheme="minorHAnsi" w:cstheme="minorHAnsi"/>
          <w:sz w:val="22"/>
          <w:szCs w:val="22"/>
          <w:lang w:val="sl-SI"/>
        </w:rPr>
        <w:t xml:space="preserve"> in</w:t>
      </w:r>
      <w:r w:rsidRPr="00ED18BE">
        <w:rPr>
          <w:rFonts w:asciiTheme="minorHAnsi" w:hAnsiTheme="minorHAnsi" w:cstheme="minorHAnsi"/>
          <w:sz w:val="22"/>
          <w:szCs w:val="22"/>
          <w:lang w:val="sl-SI"/>
        </w:rPr>
        <w:t xml:space="preserve"> meso</w:t>
      </w:r>
      <w:r w:rsidR="006B5548">
        <w:rPr>
          <w:rFonts w:asciiTheme="minorHAnsi" w:hAnsiTheme="minorHAnsi" w:cstheme="minorHAnsi"/>
          <w:sz w:val="22"/>
          <w:szCs w:val="22"/>
          <w:lang w:val="sl-SI"/>
        </w:rPr>
        <w:t>,</w:t>
      </w:r>
      <w:r w:rsidRPr="00ED18BE">
        <w:rPr>
          <w:rFonts w:asciiTheme="minorHAnsi" w:hAnsiTheme="minorHAnsi" w:cstheme="minorHAnsi"/>
          <w:sz w:val="22"/>
          <w:szCs w:val="22"/>
          <w:lang w:val="sl-SI"/>
        </w:rPr>
        <w:t xml:space="preserve"> ter o stanju v drugih sektorjih glede vključitve v sektorske promocije.</w:t>
      </w:r>
      <w:r w:rsidR="00AF4FE8" w:rsidRPr="00ED18BE">
        <w:rPr>
          <w:rFonts w:asciiTheme="minorHAnsi" w:hAnsiTheme="minorHAnsi" w:cstheme="minorHAnsi"/>
          <w:sz w:val="22"/>
          <w:szCs w:val="22"/>
          <w:lang w:val="sl-SI"/>
        </w:rPr>
        <w:t xml:space="preserve"> </w:t>
      </w:r>
    </w:p>
    <w:p w14:paraId="38C082B8" w14:textId="4D7A785D" w:rsidR="00B02D75" w:rsidRPr="00ED18BE" w:rsidRDefault="00B02D75"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Svet se je seznanil in potrdil predloge sklepov sektorskih odborov za mleko in za meso glede nadaljevanja promocije. MKGP začne s pripravo vseh postopkov za sprejem pravnih podlag, da se bo promocija lahko začela izvajati v letu 2023 za sektor mleka ter govejega</w:t>
      </w:r>
      <w:r w:rsidR="00AF4FE8" w:rsidRPr="00ED18BE">
        <w:rPr>
          <w:rFonts w:asciiTheme="minorHAnsi" w:hAnsiTheme="minorHAnsi" w:cstheme="minorHAnsi"/>
          <w:sz w:val="22"/>
          <w:szCs w:val="22"/>
          <w:lang w:val="sl-SI"/>
        </w:rPr>
        <w:t xml:space="preserve"> in</w:t>
      </w:r>
      <w:r w:rsidRPr="00ED18BE">
        <w:rPr>
          <w:rFonts w:asciiTheme="minorHAnsi" w:hAnsiTheme="minorHAnsi" w:cstheme="minorHAnsi"/>
          <w:sz w:val="22"/>
          <w:szCs w:val="22"/>
          <w:lang w:val="sl-SI"/>
        </w:rPr>
        <w:t xml:space="preserve"> perutninskega mesa. </w:t>
      </w:r>
      <w:r w:rsidR="00AF4FE8" w:rsidRPr="00ED18BE">
        <w:rPr>
          <w:rFonts w:asciiTheme="minorHAnsi" w:hAnsiTheme="minorHAnsi" w:cstheme="minorHAnsi"/>
          <w:sz w:val="22"/>
          <w:szCs w:val="22"/>
          <w:lang w:val="sl-SI"/>
        </w:rPr>
        <w:t xml:space="preserve">Glede prašičjega mesa MKGP počaka na sklep sektorskega odbora. </w:t>
      </w:r>
      <w:r w:rsidRPr="00ED18BE">
        <w:rPr>
          <w:rFonts w:asciiTheme="minorHAnsi" w:hAnsiTheme="minorHAnsi" w:cstheme="minorHAnsi"/>
          <w:sz w:val="22"/>
          <w:szCs w:val="22"/>
          <w:lang w:val="sl-SI"/>
        </w:rPr>
        <w:t>Postopke za sprejem pravnih podlag za drobnico bo MKGP začel izvajati, ko bodo izpolnjeni pogoji za shemo izbrana kakovost.</w:t>
      </w:r>
    </w:p>
    <w:p w14:paraId="16DB2EAE" w14:textId="173F1199" w:rsidR="00B02D75" w:rsidRPr="00ED18BE" w:rsidRDefault="00B02D75"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Svet je potrdil novo izvoljeno vodstvo Sektorskega odbora grozdje za vino: za predsednika je imenovan Silvan Peršolja, za podpredsednika sta imenovana: Mateja Škrl Kocijančič in Ožbej Peterle, sekretarka odbora je Tina Buh.</w:t>
      </w:r>
    </w:p>
    <w:p w14:paraId="5F18B6D2" w14:textId="740FC19F" w:rsidR="0033619C" w:rsidRPr="00ED18BE" w:rsidRDefault="006755EF" w:rsidP="00ED18BE">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ED18BE">
        <w:rPr>
          <w:rFonts w:asciiTheme="minorHAnsi" w:hAnsiTheme="minorHAnsi" w:cstheme="minorHAnsi"/>
          <w:sz w:val="22"/>
          <w:szCs w:val="22"/>
          <w:lang w:val="sl-SI"/>
        </w:rPr>
        <w:t xml:space="preserve">Svet se je seznanil z imenovanjem delovne skupine za spremembo ZPKŽP in z načrtovanim postopkom sprejemanja Zakona o spremembah ZPKŽP.  </w:t>
      </w:r>
    </w:p>
    <w:p w14:paraId="024926C9" w14:textId="77777777" w:rsidR="006B5548" w:rsidRDefault="006B5548" w:rsidP="00ED18BE">
      <w:pPr>
        <w:autoSpaceDE w:val="0"/>
        <w:autoSpaceDN w:val="0"/>
        <w:adjustRightInd w:val="0"/>
        <w:spacing w:after="0" w:line="240" w:lineRule="auto"/>
        <w:jc w:val="both"/>
        <w:rPr>
          <w:rFonts w:eastAsia="Times New Roman" w:cstheme="minorHAnsi"/>
        </w:rPr>
      </w:pPr>
    </w:p>
    <w:p w14:paraId="211AAA16" w14:textId="6A0FFC26" w:rsidR="00360422" w:rsidRPr="00ED18BE" w:rsidRDefault="003A68C7" w:rsidP="00ED18BE">
      <w:pPr>
        <w:autoSpaceDE w:val="0"/>
        <w:autoSpaceDN w:val="0"/>
        <w:adjustRightInd w:val="0"/>
        <w:spacing w:after="0" w:line="240" w:lineRule="auto"/>
        <w:jc w:val="both"/>
        <w:rPr>
          <w:rFonts w:eastAsia="Times New Roman" w:cstheme="minorHAnsi"/>
        </w:rPr>
      </w:pPr>
      <w:r w:rsidRPr="00ED18BE">
        <w:rPr>
          <w:rFonts w:eastAsia="Times New Roman" w:cstheme="minorHAnsi"/>
        </w:rPr>
        <w:t>Zapisal</w:t>
      </w:r>
      <w:r w:rsidR="00A40449">
        <w:rPr>
          <w:rFonts w:eastAsia="Times New Roman" w:cstheme="minorHAnsi"/>
        </w:rPr>
        <w:t>a</w:t>
      </w:r>
      <w:r w:rsidR="00360422" w:rsidRPr="00ED18BE">
        <w:rPr>
          <w:rFonts w:eastAsia="Times New Roman" w:cstheme="minorHAnsi"/>
        </w:rPr>
        <w:t xml:space="preserve">: </w:t>
      </w:r>
    </w:p>
    <w:p w14:paraId="111128B9" w14:textId="68531AD9" w:rsidR="006B5548" w:rsidRDefault="00B70A73" w:rsidP="006B5548">
      <w:pPr>
        <w:autoSpaceDE w:val="0"/>
        <w:autoSpaceDN w:val="0"/>
        <w:adjustRightInd w:val="0"/>
        <w:spacing w:after="0" w:line="240" w:lineRule="auto"/>
        <w:jc w:val="both"/>
        <w:rPr>
          <w:rFonts w:eastAsia="Times New Roman" w:cstheme="minorHAnsi"/>
        </w:rPr>
      </w:pPr>
      <w:r w:rsidRPr="00ED18BE">
        <w:rPr>
          <w:rFonts w:eastAsia="Times New Roman" w:cstheme="minorHAnsi"/>
        </w:rPr>
        <w:t>Mag. Štefi Videčnik</w:t>
      </w:r>
      <w:r w:rsidR="006B5548">
        <w:rPr>
          <w:rFonts w:eastAsia="Times New Roman" w:cstheme="minorHAnsi"/>
        </w:rPr>
        <w:tab/>
      </w:r>
      <w:r w:rsidR="006B5548">
        <w:rPr>
          <w:rFonts w:eastAsia="Times New Roman" w:cstheme="minorHAnsi"/>
        </w:rPr>
        <w:tab/>
      </w:r>
      <w:r w:rsidR="006B5548">
        <w:rPr>
          <w:rFonts w:eastAsia="Times New Roman" w:cstheme="minorHAnsi"/>
        </w:rPr>
        <w:tab/>
      </w:r>
      <w:r w:rsidR="006B5548">
        <w:rPr>
          <w:rFonts w:eastAsia="Times New Roman" w:cstheme="minorHAnsi"/>
        </w:rPr>
        <w:tab/>
        <w:t xml:space="preserve">                            </w:t>
      </w:r>
      <w:r w:rsidR="006B5548" w:rsidRPr="00ED18BE">
        <w:rPr>
          <w:rFonts w:eastAsia="Times New Roman" w:cstheme="minorHAnsi"/>
        </w:rPr>
        <w:t>Roman Žveglič</w:t>
      </w:r>
    </w:p>
    <w:p w14:paraId="647C92BD" w14:textId="3A53FA54" w:rsidR="00360422" w:rsidRPr="006B5548" w:rsidRDefault="006B5548" w:rsidP="006B5548">
      <w:pPr>
        <w:autoSpaceDE w:val="0"/>
        <w:autoSpaceDN w:val="0"/>
        <w:adjustRightInd w:val="0"/>
        <w:spacing w:after="0" w:line="240" w:lineRule="auto"/>
        <w:ind w:left="4248"/>
        <w:jc w:val="both"/>
        <w:rPr>
          <w:rFonts w:eastAsia="Times New Roman" w:cstheme="minorHAnsi"/>
        </w:rPr>
      </w:pPr>
      <w:r>
        <w:rPr>
          <w:rFonts w:eastAsia="Times New Roman" w:cstheme="minorHAnsi"/>
        </w:rPr>
        <w:t xml:space="preserve">                          </w:t>
      </w:r>
      <w:r w:rsidRPr="00ED18BE">
        <w:rPr>
          <w:rFonts w:eastAsia="Times New Roman" w:cstheme="minorHAnsi"/>
        </w:rPr>
        <w:t>predsednik sveta</w:t>
      </w:r>
      <w:r w:rsidRPr="00ED18BE">
        <w:rPr>
          <w:rFonts w:eastAsia="Times New Roman" w:cstheme="minorHAnsi"/>
        </w:rPr>
        <w:tab/>
      </w:r>
      <w:r w:rsidRPr="00ED18BE">
        <w:rPr>
          <w:rFonts w:eastAsia="Times New Roman" w:cstheme="minorHAnsi"/>
        </w:rPr>
        <w:tab/>
      </w:r>
      <w:r w:rsidRPr="00ED18BE">
        <w:rPr>
          <w:rFonts w:eastAsia="Times New Roman" w:cstheme="minorHAnsi"/>
        </w:rPr>
        <w:tab/>
      </w:r>
      <w:r w:rsidR="003E1309">
        <w:rPr>
          <w:rFonts w:eastAsia="Times New Roman" w:cstheme="minorHAnsi"/>
        </w:rPr>
        <w:t xml:space="preserve"> </w:t>
      </w:r>
    </w:p>
    <w:sectPr w:rsidR="00360422" w:rsidRPr="006B55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7F3A4" w14:textId="77777777" w:rsidR="004058FC" w:rsidRDefault="004058FC" w:rsidP="00F557F7">
      <w:pPr>
        <w:spacing w:after="0" w:line="240" w:lineRule="auto"/>
      </w:pPr>
      <w:r>
        <w:separator/>
      </w:r>
    </w:p>
  </w:endnote>
  <w:endnote w:type="continuationSeparator" w:id="0">
    <w:p w14:paraId="4FBC9574" w14:textId="77777777" w:rsidR="004058FC" w:rsidRDefault="004058FC" w:rsidP="00F5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60868"/>
      <w:docPartObj>
        <w:docPartGallery w:val="Page Numbers (Bottom of Page)"/>
        <w:docPartUnique/>
      </w:docPartObj>
    </w:sdtPr>
    <w:sdtEndPr/>
    <w:sdtContent>
      <w:p w14:paraId="63FD2F8B" w14:textId="547F3558" w:rsidR="00F557F7" w:rsidRDefault="00F557F7">
        <w:pPr>
          <w:pStyle w:val="Noga"/>
          <w:jc w:val="center"/>
        </w:pPr>
        <w:r>
          <w:fldChar w:fldCharType="begin"/>
        </w:r>
        <w:r>
          <w:instrText>PAGE   \* MERGEFORMAT</w:instrText>
        </w:r>
        <w:r>
          <w:fldChar w:fldCharType="separate"/>
        </w:r>
        <w:r w:rsidR="002C46FC">
          <w:rPr>
            <w:noProof/>
          </w:rPr>
          <w:t>2</w:t>
        </w:r>
        <w:r>
          <w:fldChar w:fldCharType="end"/>
        </w:r>
      </w:p>
    </w:sdtContent>
  </w:sdt>
  <w:p w14:paraId="474D5E51" w14:textId="77777777" w:rsidR="00F557F7" w:rsidRDefault="00F55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AD01" w14:textId="77777777" w:rsidR="004058FC" w:rsidRDefault="004058FC" w:rsidP="00F557F7">
      <w:pPr>
        <w:spacing w:after="0" w:line="240" w:lineRule="auto"/>
      </w:pPr>
      <w:r>
        <w:separator/>
      </w:r>
    </w:p>
  </w:footnote>
  <w:footnote w:type="continuationSeparator" w:id="0">
    <w:p w14:paraId="33A392DC" w14:textId="77777777" w:rsidR="004058FC" w:rsidRDefault="004058FC" w:rsidP="00F5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6DB"/>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A40E37"/>
    <w:multiLevelType w:val="hybridMultilevel"/>
    <w:tmpl w:val="086EB0EA"/>
    <w:lvl w:ilvl="0" w:tplc="0424000B">
      <w:start w:val="1"/>
      <w:numFmt w:val="bullet"/>
      <w:lvlText w:val=""/>
      <w:lvlJc w:val="left"/>
      <w:pPr>
        <w:ind w:left="420" w:hanging="360"/>
      </w:pPr>
      <w:rPr>
        <w:rFonts w:ascii="Wingdings" w:hAnsi="Wingding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 w15:restartNumberingAfterBreak="0">
    <w:nsid w:val="035B6AA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0859AF"/>
    <w:multiLevelType w:val="hybridMultilevel"/>
    <w:tmpl w:val="D4A438A2"/>
    <w:lvl w:ilvl="0" w:tplc="04240015">
      <w:start w:val="1"/>
      <w:numFmt w:val="upperLetter"/>
      <w:lvlText w:val="%1."/>
      <w:lvlJc w:val="left"/>
      <w:pPr>
        <w:ind w:left="720" w:hanging="360"/>
      </w:pPr>
      <w:rPr>
        <w:rFonts w:hint="default"/>
      </w:rPr>
    </w:lvl>
    <w:lvl w:ilvl="1" w:tplc="04240015">
      <w:start w:val="1"/>
      <w:numFmt w:val="upperLetter"/>
      <w:lvlText w:val="%2."/>
      <w:lvlJc w:val="left"/>
      <w:pPr>
        <w:ind w:left="36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7D24B3"/>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86502D7"/>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30F26BE"/>
    <w:multiLevelType w:val="hybridMultilevel"/>
    <w:tmpl w:val="FFF05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624975"/>
    <w:multiLevelType w:val="hybridMultilevel"/>
    <w:tmpl w:val="FD8EB360"/>
    <w:lvl w:ilvl="0" w:tplc="2848B826">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F87DD8"/>
    <w:multiLevelType w:val="hybridMultilevel"/>
    <w:tmpl w:val="599C51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start w:val="1"/>
      <w:numFmt w:val="lowerLetter"/>
      <w:lvlText w:val="%3."/>
      <w:lvlJc w:val="left"/>
      <w:pPr>
        <w:ind w:left="1031"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155AA0"/>
    <w:multiLevelType w:val="hybridMultilevel"/>
    <w:tmpl w:val="CEE4A4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414CA9"/>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8E26903"/>
    <w:multiLevelType w:val="hybridMultilevel"/>
    <w:tmpl w:val="EFD0A8DA"/>
    <w:lvl w:ilvl="0" w:tplc="04240019">
      <w:start w:val="1"/>
      <w:numFmt w:val="lowerLetter"/>
      <w:lvlText w:val="%1."/>
      <w:lvlJc w:val="left"/>
      <w:pPr>
        <w:ind w:left="1674" w:hanging="360"/>
      </w:pPr>
    </w:lvl>
    <w:lvl w:ilvl="1" w:tplc="04240019" w:tentative="1">
      <w:start w:val="1"/>
      <w:numFmt w:val="lowerLetter"/>
      <w:lvlText w:val="%2."/>
      <w:lvlJc w:val="left"/>
      <w:pPr>
        <w:ind w:left="2394" w:hanging="360"/>
      </w:pPr>
    </w:lvl>
    <w:lvl w:ilvl="2" w:tplc="0424001B" w:tentative="1">
      <w:start w:val="1"/>
      <w:numFmt w:val="lowerRoman"/>
      <w:lvlText w:val="%3."/>
      <w:lvlJc w:val="right"/>
      <w:pPr>
        <w:ind w:left="3114" w:hanging="180"/>
      </w:pPr>
    </w:lvl>
    <w:lvl w:ilvl="3" w:tplc="0424000F" w:tentative="1">
      <w:start w:val="1"/>
      <w:numFmt w:val="decimal"/>
      <w:lvlText w:val="%4."/>
      <w:lvlJc w:val="left"/>
      <w:pPr>
        <w:ind w:left="3834" w:hanging="360"/>
      </w:pPr>
    </w:lvl>
    <w:lvl w:ilvl="4" w:tplc="04240019" w:tentative="1">
      <w:start w:val="1"/>
      <w:numFmt w:val="lowerLetter"/>
      <w:lvlText w:val="%5."/>
      <w:lvlJc w:val="left"/>
      <w:pPr>
        <w:ind w:left="4554" w:hanging="360"/>
      </w:pPr>
    </w:lvl>
    <w:lvl w:ilvl="5" w:tplc="0424001B" w:tentative="1">
      <w:start w:val="1"/>
      <w:numFmt w:val="lowerRoman"/>
      <w:lvlText w:val="%6."/>
      <w:lvlJc w:val="right"/>
      <w:pPr>
        <w:ind w:left="5274" w:hanging="180"/>
      </w:pPr>
    </w:lvl>
    <w:lvl w:ilvl="6" w:tplc="0424000F" w:tentative="1">
      <w:start w:val="1"/>
      <w:numFmt w:val="decimal"/>
      <w:lvlText w:val="%7."/>
      <w:lvlJc w:val="left"/>
      <w:pPr>
        <w:ind w:left="5994" w:hanging="360"/>
      </w:pPr>
    </w:lvl>
    <w:lvl w:ilvl="7" w:tplc="04240019" w:tentative="1">
      <w:start w:val="1"/>
      <w:numFmt w:val="lowerLetter"/>
      <w:lvlText w:val="%8."/>
      <w:lvlJc w:val="left"/>
      <w:pPr>
        <w:ind w:left="6714" w:hanging="360"/>
      </w:pPr>
    </w:lvl>
    <w:lvl w:ilvl="8" w:tplc="0424001B" w:tentative="1">
      <w:start w:val="1"/>
      <w:numFmt w:val="lowerRoman"/>
      <w:lvlText w:val="%9."/>
      <w:lvlJc w:val="right"/>
      <w:pPr>
        <w:ind w:left="7434" w:hanging="180"/>
      </w:pPr>
    </w:lvl>
  </w:abstractNum>
  <w:abstractNum w:abstractNumId="12" w15:restartNumberingAfterBreak="0">
    <w:nsid w:val="39B649C4"/>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A6B6398"/>
    <w:multiLevelType w:val="hybridMultilevel"/>
    <w:tmpl w:val="23DC19EE"/>
    <w:lvl w:ilvl="0" w:tplc="4288C34E">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1635C2"/>
    <w:multiLevelType w:val="hybridMultilevel"/>
    <w:tmpl w:val="2708B798"/>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44617E0E"/>
    <w:multiLevelType w:val="hybridMultilevel"/>
    <w:tmpl w:val="6F7687DE"/>
    <w:lvl w:ilvl="0" w:tplc="0B34122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45FC18E5"/>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B6116D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C050F43"/>
    <w:multiLevelType w:val="hybridMultilevel"/>
    <w:tmpl w:val="15DCE142"/>
    <w:lvl w:ilvl="0" w:tplc="50D20384">
      <w:start w:val="1"/>
      <w:numFmt w:val="lowerLetter"/>
      <w:lvlText w:val="%1)"/>
      <w:lvlJc w:val="left"/>
      <w:pPr>
        <w:ind w:left="1637" w:hanging="360"/>
      </w:pPr>
      <w:rPr>
        <w:rFonts w:ascii="Arial" w:eastAsia="Times New Roman" w:hAnsi="Arial" w:cstheme="minorHAnsi"/>
      </w:rPr>
    </w:lvl>
    <w:lvl w:ilvl="1" w:tplc="04240003" w:tentative="1">
      <w:start w:val="1"/>
      <w:numFmt w:val="bullet"/>
      <w:lvlText w:val="o"/>
      <w:lvlJc w:val="left"/>
      <w:pPr>
        <w:ind w:left="2357" w:hanging="360"/>
      </w:pPr>
      <w:rPr>
        <w:rFonts w:ascii="Courier New" w:hAnsi="Courier New" w:cs="Courier New" w:hint="default"/>
      </w:rPr>
    </w:lvl>
    <w:lvl w:ilvl="2" w:tplc="04240005" w:tentative="1">
      <w:start w:val="1"/>
      <w:numFmt w:val="bullet"/>
      <w:lvlText w:val=""/>
      <w:lvlJc w:val="left"/>
      <w:pPr>
        <w:ind w:left="3077" w:hanging="360"/>
      </w:pPr>
      <w:rPr>
        <w:rFonts w:ascii="Wingdings" w:hAnsi="Wingdings" w:hint="default"/>
      </w:rPr>
    </w:lvl>
    <w:lvl w:ilvl="3" w:tplc="04240001" w:tentative="1">
      <w:start w:val="1"/>
      <w:numFmt w:val="bullet"/>
      <w:lvlText w:val=""/>
      <w:lvlJc w:val="left"/>
      <w:pPr>
        <w:ind w:left="3797" w:hanging="360"/>
      </w:pPr>
      <w:rPr>
        <w:rFonts w:ascii="Symbol" w:hAnsi="Symbol" w:hint="default"/>
      </w:rPr>
    </w:lvl>
    <w:lvl w:ilvl="4" w:tplc="04240003" w:tentative="1">
      <w:start w:val="1"/>
      <w:numFmt w:val="bullet"/>
      <w:lvlText w:val="o"/>
      <w:lvlJc w:val="left"/>
      <w:pPr>
        <w:ind w:left="4517" w:hanging="360"/>
      </w:pPr>
      <w:rPr>
        <w:rFonts w:ascii="Courier New" w:hAnsi="Courier New" w:cs="Courier New" w:hint="default"/>
      </w:rPr>
    </w:lvl>
    <w:lvl w:ilvl="5" w:tplc="04240005" w:tentative="1">
      <w:start w:val="1"/>
      <w:numFmt w:val="bullet"/>
      <w:lvlText w:val=""/>
      <w:lvlJc w:val="left"/>
      <w:pPr>
        <w:ind w:left="5237" w:hanging="360"/>
      </w:pPr>
      <w:rPr>
        <w:rFonts w:ascii="Wingdings" w:hAnsi="Wingdings" w:hint="default"/>
      </w:rPr>
    </w:lvl>
    <w:lvl w:ilvl="6" w:tplc="04240001" w:tentative="1">
      <w:start w:val="1"/>
      <w:numFmt w:val="bullet"/>
      <w:lvlText w:val=""/>
      <w:lvlJc w:val="left"/>
      <w:pPr>
        <w:ind w:left="5957" w:hanging="360"/>
      </w:pPr>
      <w:rPr>
        <w:rFonts w:ascii="Symbol" w:hAnsi="Symbol" w:hint="default"/>
      </w:rPr>
    </w:lvl>
    <w:lvl w:ilvl="7" w:tplc="04240003" w:tentative="1">
      <w:start w:val="1"/>
      <w:numFmt w:val="bullet"/>
      <w:lvlText w:val="o"/>
      <w:lvlJc w:val="left"/>
      <w:pPr>
        <w:ind w:left="6677" w:hanging="360"/>
      </w:pPr>
      <w:rPr>
        <w:rFonts w:ascii="Courier New" w:hAnsi="Courier New" w:cs="Courier New" w:hint="default"/>
      </w:rPr>
    </w:lvl>
    <w:lvl w:ilvl="8" w:tplc="04240005" w:tentative="1">
      <w:start w:val="1"/>
      <w:numFmt w:val="bullet"/>
      <w:lvlText w:val=""/>
      <w:lvlJc w:val="left"/>
      <w:pPr>
        <w:ind w:left="7397" w:hanging="360"/>
      </w:pPr>
      <w:rPr>
        <w:rFonts w:ascii="Wingdings" w:hAnsi="Wingdings" w:hint="default"/>
      </w:rPr>
    </w:lvl>
  </w:abstractNum>
  <w:abstractNum w:abstractNumId="19" w15:restartNumberingAfterBreak="0">
    <w:nsid w:val="52F5388C"/>
    <w:multiLevelType w:val="hybridMultilevel"/>
    <w:tmpl w:val="79ECBC28"/>
    <w:lvl w:ilvl="0" w:tplc="0424000D">
      <w:start w:val="1"/>
      <w:numFmt w:val="bullet"/>
      <w:lvlText w:val=""/>
      <w:lvlJc w:val="left"/>
      <w:pPr>
        <w:ind w:left="1068" w:hanging="360"/>
      </w:pPr>
      <w:rPr>
        <w:rFonts w:ascii="Wingdings" w:hAnsi="Wingdings" w:hint="default"/>
      </w:rPr>
    </w:lvl>
    <w:lvl w:ilvl="1" w:tplc="0424000D">
      <w:start w:val="1"/>
      <w:numFmt w:val="bullet"/>
      <w:lvlText w:val=""/>
      <w:lvlJc w:val="left"/>
      <w:pPr>
        <w:ind w:left="1788" w:hanging="360"/>
      </w:pPr>
      <w:rPr>
        <w:rFonts w:ascii="Wingdings" w:hAnsi="Wingdings" w:hint="default"/>
      </w:rPr>
    </w:lvl>
    <w:lvl w:ilvl="2" w:tplc="04240005">
      <w:start w:val="1"/>
      <w:numFmt w:val="bullet"/>
      <w:lvlText w:val=""/>
      <w:lvlJc w:val="left"/>
      <w:pPr>
        <w:ind w:left="2508" w:hanging="360"/>
      </w:pPr>
      <w:rPr>
        <w:rFonts w:ascii="Wingdings" w:hAnsi="Wingdings" w:hint="default"/>
      </w:rPr>
    </w:lvl>
    <w:lvl w:ilvl="3" w:tplc="0424000D">
      <w:start w:val="1"/>
      <w:numFmt w:val="bullet"/>
      <w:lvlText w:val=""/>
      <w:lvlJc w:val="left"/>
      <w:pPr>
        <w:ind w:left="3228" w:hanging="360"/>
      </w:pPr>
      <w:rPr>
        <w:rFonts w:ascii="Wingdings" w:hAnsi="Wingding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54076995"/>
    <w:multiLevelType w:val="hybridMultilevel"/>
    <w:tmpl w:val="7BBA21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771AC4"/>
    <w:multiLevelType w:val="hybridMultilevel"/>
    <w:tmpl w:val="2854777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947DC3"/>
    <w:multiLevelType w:val="hybridMultilevel"/>
    <w:tmpl w:val="300C9C90"/>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DA1296"/>
    <w:multiLevelType w:val="hybridMultilevel"/>
    <w:tmpl w:val="5DD66716"/>
    <w:lvl w:ilvl="0" w:tplc="BF082736">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E121B9A"/>
    <w:multiLevelType w:val="hybridMultilevel"/>
    <w:tmpl w:val="AB44CE7C"/>
    <w:lvl w:ilvl="0" w:tplc="4F142382">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D45212"/>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2"/>
  </w:num>
  <w:num w:numId="3">
    <w:abstractNumId w:val="13"/>
  </w:num>
  <w:num w:numId="4">
    <w:abstractNumId w:val="6"/>
  </w:num>
  <w:num w:numId="5">
    <w:abstractNumId w:val="24"/>
  </w:num>
  <w:num w:numId="6">
    <w:abstractNumId w:val="10"/>
  </w:num>
  <w:num w:numId="7">
    <w:abstractNumId w:val="4"/>
  </w:num>
  <w:num w:numId="8">
    <w:abstractNumId w:val="16"/>
  </w:num>
  <w:num w:numId="9">
    <w:abstractNumId w:val="2"/>
  </w:num>
  <w:num w:numId="10">
    <w:abstractNumId w:val="0"/>
  </w:num>
  <w:num w:numId="11">
    <w:abstractNumId w:val="12"/>
  </w:num>
  <w:num w:numId="12">
    <w:abstractNumId w:val="17"/>
  </w:num>
  <w:num w:numId="13">
    <w:abstractNumId w:val="25"/>
  </w:num>
  <w:num w:numId="14">
    <w:abstractNumId w:val="23"/>
  </w:num>
  <w:num w:numId="15">
    <w:abstractNumId w:val="19"/>
  </w:num>
  <w:num w:numId="16">
    <w:abstractNumId w:val="7"/>
  </w:num>
  <w:num w:numId="17">
    <w:abstractNumId w:val="5"/>
  </w:num>
  <w:num w:numId="18">
    <w:abstractNumId w:val="3"/>
  </w:num>
  <w:num w:numId="19">
    <w:abstractNumId w:val="20"/>
  </w:num>
  <w:num w:numId="20">
    <w:abstractNumId w:val="18"/>
  </w:num>
  <w:num w:numId="21">
    <w:abstractNumId w:val="15"/>
  </w:num>
  <w:num w:numId="22">
    <w:abstractNumId w:val="21"/>
  </w:num>
  <w:num w:numId="23">
    <w:abstractNumId w:val="9"/>
  </w:num>
  <w:num w:numId="24">
    <w:abstractNumId w:val="8"/>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C5"/>
    <w:rsid w:val="00014CE4"/>
    <w:rsid w:val="00046CF0"/>
    <w:rsid w:val="00050854"/>
    <w:rsid w:val="00060AE9"/>
    <w:rsid w:val="00063E7E"/>
    <w:rsid w:val="00064696"/>
    <w:rsid w:val="00066472"/>
    <w:rsid w:val="000713AD"/>
    <w:rsid w:val="0009219E"/>
    <w:rsid w:val="00092D09"/>
    <w:rsid w:val="00094132"/>
    <w:rsid w:val="000A3728"/>
    <w:rsid w:val="000A7532"/>
    <w:rsid w:val="000B551D"/>
    <w:rsid w:val="000B6148"/>
    <w:rsid w:val="000B78DD"/>
    <w:rsid w:val="000E6CCE"/>
    <w:rsid w:val="00150DDB"/>
    <w:rsid w:val="001578B5"/>
    <w:rsid w:val="00157AC9"/>
    <w:rsid w:val="001607CE"/>
    <w:rsid w:val="001613FD"/>
    <w:rsid w:val="0016547F"/>
    <w:rsid w:val="0017522C"/>
    <w:rsid w:val="00175AB6"/>
    <w:rsid w:val="00176EFC"/>
    <w:rsid w:val="001A5705"/>
    <w:rsid w:val="001C2171"/>
    <w:rsid w:val="001C2564"/>
    <w:rsid w:val="001D0D72"/>
    <w:rsid w:val="001E5E52"/>
    <w:rsid w:val="00213415"/>
    <w:rsid w:val="0022569F"/>
    <w:rsid w:val="002275E8"/>
    <w:rsid w:val="00235F32"/>
    <w:rsid w:val="00236B03"/>
    <w:rsid w:val="00253828"/>
    <w:rsid w:val="0025732E"/>
    <w:rsid w:val="0027068B"/>
    <w:rsid w:val="002A077E"/>
    <w:rsid w:val="002B1766"/>
    <w:rsid w:val="002B321F"/>
    <w:rsid w:val="002B3411"/>
    <w:rsid w:val="002C247C"/>
    <w:rsid w:val="002C46FC"/>
    <w:rsid w:val="002C5716"/>
    <w:rsid w:val="002D03B9"/>
    <w:rsid w:val="002E3BC9"/>
    <w:rsid w:val="002F51B0"/>
    <w:rsid w:val="00303828"/>
    <w:rsid w:val="0033619C"/>
    <w:rsid w:val="0034756B"/>
    <w:rsid w:val="00354D56"/>
    <w:rsid w:val="00360422"/>
    <w:rsid w:val="00385B48"/>
    <w:rsid w:val="003A68C7"/>
    <w:rsid w:val="003B78D2"/>
    <w:rsid w:val="003C161A"/>
    <w:rsid w:val="003E1309"/>
    <w:rsid w:val="003E2F0A"/>
    <w:rsid w:val="00403E47"/>
    <w:rsid w:val="004058FC"/>
    <w:rsid w:val="0041068C"/>
    <w:rsid w:val="0042469F"/>
    <w:rsid w:val="00427A4B"/>
    <w:rsid w:val="004352A7"/>
    <w:rsid w:val="00456174"/>
    <w:rsid w:val="00464C1C"/>
    <w:rsid w:val="00477EC5"/>
    <w:rsid w:val="00484EA2"/>
    <w:rsid w:val="004C0013"/>
    <w:rsid w:val="004D2DED"/>
    <w:rsid w:val="004D3266"/>
    <w:rsid w:val="004F0079"/>
    <w:rsid w:val="00502CA8"/>
    <w:rsid w:val="005069C0"/>
    <w:rsid w:val="00511F78"/>
    <w:rsid w:val="005233A0"/>
    <w:rsid w:val="00530456"/>
    <w:rsid w:val="00550792"/>
    <w:rsid w:val="005603EC"/>
    <w:rsid w:val="005635B1"/>
    <w:rsid w:val="00566777"/>
    <w:rsid w:val="00567B68"/>
    <w:rsid w:val="00582605"/>
    <w:rsid w:val="00584609"/>
    <w:rsid w:val="005906A5"/>
    <w:rsid w:val="00595101"/>
    <w:rsid w:val="00597E0E"/>
    <w:rsid w:val="005A343F"/>
    <w:rsid w:val="005A5386"/>
    <w:rsid w:val="005B681D"/>
    <w:rsid w:val="005C6E7B"/>
    <w:rsid w:val="005E3164"/>
    <w:rsid w:val="006125BE"/>
    <w:rsid w:val="006242A4"/>
    <w:rsid w:val="006369C8"/>
    <w:rsid w:val="00674C53"/>
    <w:rsid w:val="006755EF"/>
    <w:rsid w:val="0068434F"/>
    <w:rsid w:val="00694F58"/>
    <w:rsid w:val="006B5548"/>
    <w:rsid w:val="006B7E77"/>
    <w:rsid w:val="00702CBC"/>
    <w:rsid w:val="007043D9"/>
    <w:rsid w:val="00710F1F"/>
    <w:rsid w:val="0075535A"/>
    <w:rsid w:val="00755738"/>
    <w:rsid w:val="00771945"/>
    <w:rsid w:val="007C1E59"/>
    <w:rsid w:val="007C5654"/>
    <w:rsid w:val="007F5137"/>
    <w:rsid w:val="007F60D2"/>
    <w:rsid w:val="00815E53"/>
    <w:rsid w:val="0088167F"/>
    <w:rsid w:val="008831F8"/>
    <w:rsid w:val="008839B1"/>
    <w:rsid w:val="0089774D"/>
    <w:rsid w:val="008B3182"/>
    <w:rsid w:val="008B4D08"/>
    <w:rsid w:val="008C2324"/>
    <w:rsid w:val="009019A0"/>
    <w:rsid w:val="00901B03"/>
    <w:rsid w:val="009035B9"/>
    <w:rsid w:val="009036AF"/>
    <w:rsid w:val="009170CA"/>
    <w:rsid w:val="009255D9"/>
    <w:rsid w:val="00945B15"/>
    <w:rsid w:val="009537A1"/>
    <w:rsid w:val="00962EE3"/>
    <w:rsid w:val="00975F63"/>
    <w:rsid w:val="00980908"/>
    <w:rsid w:val="009C0D19"/>
    <w:rsid w:val="009D7DA6"/>
    <w:rsid w:val="00A12626"/>
    <w:rsid w:val="00A1416A"/>
    <w:rsid w:val="00A26D64"/>
    <w:rsid w:val="00A36D67"/>
    <w:rsid w:val="00A3747C"/>
    <w:rsid w:val="00A40449"/>
    <w:rsid w:val="00A64B07"/>
    <w:rsid w:val="00A74827"/>
    <w:rsid w:val="00A7696C"/>
    <w:rsid w:val="00A94C9B"/>
    <w:rsid w:val="00AA02C0"/>
    <w:rsid w:val="00AA57BC"/>
    <w:rsid w:val="00AA5CA5"/>
    <w:rsid w:val="00AC156B"/>
    <w:rsid w:val="00AC1B1C"/>
    <w:rsid w:val="00AE0702"/>
    <w:rsid w:val="00AF44D6"/>
    <w:rsid w:val="00AF4FE8"/>
    <w:rsid w:val="00B02D75"/>
    <w:rsid w:val="00B34582"/>
    <w:rsid w:val="00B50AE5"/>
    <w:rsid w:val="00B55F78"/>
    <w:rsid w:val="00B70A73"/>
    <w:rsid w:val="00B73FB3"/>
    <w:rsid w:val="00B77E53"/>
    <w:rsid w:val="00B813C1"/>
    <w:rsid w:val="00B851DA"/>
    <w:rsid w:val="00BC5F1E"/>
    <w:rsid w:val="00BC5F49"/>
    <w:rsid w:val="00BF716C"/>
    <w:rsid w:val="00C00CE6"/>
    <w:rsid w:val="00C1117E"/>
    <w:rsid w:val="00C14CDA"/>
    <w:rsid w:val="00C408CC"/>
    <w:rsid w:val="00C41905"/>
    <w:rsid w:val="00C47304"/>
    <w:rsid w:val="00C54ED8"/>
    <w:rsid w:val="00CA2DB6"/>
    <w:rsid w:val="00CA7504"/>
    <w:rsid w:val="00CA7AAE"/>
    <w:rsid w:val="00CB0DB8"/>
    <w:rsid w:val="00CB2AC8"/>
    <w:rsid w:val="00CB4F0E"/>
    <w:rsid w:val="00CB5FB5"/>
    <w:rsid w:val="00CB61F5"/>
    <w:rsid w:val="00CD2149"/>
    <w:rsid w:val="00CE3581"/>
    <w:rsid w:val="00CF22DE"/>
    <w:rsid w:val="00D0175F"/>
    <w:rsid w:val="00D03FCC"/>
    <w:rsid w:val="00D07332"/>
    <w:rsid w:val="00D153E6"/>
    <w:rsid w:val="00D1569B"/>
    <w:rsid w:val="00D20BD5"/>
    <w:rsid w:val="00D271A8"/>
    <w:rsid w:val="00D57D8D"/>
    <w:rsid w:val="00D61AC8"/>
    <w:rsid w:val="00D71196"/>
    <w:rsid w:val="00DB658D"/>
    <w:rsid w:val="00DE18C9"/>
    <w:rsid w:val="00DF2079"/>
    <w:rsid w:val="00E000CD"/>
    <w:rsid w:val="00E01FA5"/>
    <w:rsid w:val="00E50D53"/>
    <w:rsid w:val="00E53803"/>
    <w:rsid w:val="00E659CF"/>
    <w:rsid w:val="00E70A34"/>
    <w:rsid w:val="00E90DDD"/>
    <w:rsid w:val="00EA57CA"/>
    <w:rsid w:val="00EA7C09"/>
    <w:rsid w:val="00EB3B91"/>
    <w:rsid w:val="00ED18BE"/>
    <w:rsid w:val="00ED70DB"/>
    <w:rsid w:val="00F25EB0"/>
    <w:rsid w:val="00F403E3"/>
    <w:rsid w:val="00F43B88"/>
    <w:rsid w:val="00F557F7"/>
    <w:rsid w:val="00F96019"/>
    <w:rsid w:val="00FB2048"/>
    <w:rsid w:val="00FB6019"/>
    <w:rsid w:val="00FC187B"/>
    <w:rsid w:val="00FD0915"/>
    <w:rsid w:val="00FD794D"/>
    <w:rsid w:val="00FE1D16"/>
    <w:rsid w:val="00FE28E8"/>
    <w:rsid w:val="00FE5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DF8B"/>
  <w15:chartTrackingRefBased/>
  <w15:docId w15:val="{51FD8C19-5CA8-4A7F-8B3A-3ABFE1E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477EC5"/>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336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77EC5"/>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link w:val="Odstavekseznama"/>
    <w:uiPriority w:val="34"/>
    <w:qFormat/>
    <w:rsid w:val="00477EC5"/>
    <w:rPr>
      <w:rFonts w:ascii="Arial" w:eastAsia="Times New Roman" w:hAnsi="Arial" w:cs="Times New Roman"/>
      <w:sz w:val="20"/>
      <w:szCs w:val="24"/>
      <w:lang w:val="en-US"/>
    </w:rPr>
  </w:style>
  <w:style w:type="character" w:customStyle="1" w:styleId="Naslov1Znak">
    <w:name w:val="Naslov 1 Znak"/>
    <w:aliases w:val="NASLOV Znak"/>
    <w:basedOn w:val="Privzetapisavaodstavka"/>
    <w:link w:val="Naslov1"/>
    <w:rsid w:val="00477EC5"/>
    <w:rPr>
      <w:rFonts w:ascii="Arial" w:eastAsia="Times New Roman" w:hAnsi="Arial" w:cs="Times New Roman"/>
      <w:b/>
      <w:kern w:val="32"/>
      <w:sz w:val="28"/>
      <w:szCs w:val="32"/>
      <w:lang w:eastAsia="sl-SI"/>
    </w:rPr>
  </w:style>
  <w:style w:type="paragraph" w:customStyle="1" w:styleId="datumtevilka">
    <w:name w:val="datum številka"/>
    <w:basedOn w:val="Navaden"/>
    <w:qFormat/>
    <w:rsid w:val="00477EC5"/>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77EC5"/>
    <w:pPr>
      <w:tabs>
        <w:tab w:val="left" w:pos="1701"/>
      </w:tabs>
      <w:spacing w:after="0" w:line="260" w:lineRule="atLeast"/>
      <w:ind w:left="1701" w:hanging="1701"/>
    </w:pPr>
    <w:rPr>
      <w:rFonts w:ascii="Arial" w:eastAsia="Times New Roman" w:hAnsi="Arial" w:cs="Times New Roman"/>
      <w:b/>
      <w:sz w:val="20"/>
      <w:szCs w:val="24"/>
      <w:lang w:val="it-IT"/>
    </w:rPr>
  </w:style>
  <w:style w:type="paragraph" w:styleId="Besedilooblaka">
    <w:name w:val="Balloon Text"/>
    <w:basedOn w:val="Navaden"/>
    <w:link w:val="BesedilooblakaZnak"/>
    <w:uiPriority w:val="99"/>
    <w:semiHidden/>
    <w:unhideWhenUsed/>
    <w:rsid w:val="0089774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774D"/>
    <w:rPr>
      <w:rFonts w:ascii="Segoe UI" w:hAnsi="Segoe UI" w:cs="Segoe UI"/>
      <w:sz w:val="18"/>
      <w:szCs w:val="18"/>
    </w:rPr>
  </w:style>
  <w:style w:type="paragraph" w:styleId="Glava">
    <w:name w:val="header"/>
    <w:basedOn w:val="Navaden"/>
    <w:link w:val="GlavaZnak"/>
    <w:uiPriority w:val="99"/>
    <w:unhideWhenUsed/>
    <w:rsid w:val="00F557F7"/>
    <w:pPr>
      <w:tabs>
        <w:tab w:val="center" w:pos="4536"/>
        <w:tab w:val="right" w:pos="9072"/>
      </w:tabs>
      <w:spacing w:after="0" w:line="240" w:lineRule="auto"/>
    </w:pPr>
  </w:style>
  <w:style w:type="character" w:customStyle="1" w:styleId="GlavaZnak">
    <w:name w:val="Glava Znak"/>
    <w:basedOn w:val="Privzetapisavaodstavka"/>
    <w:link w:val="Glava"/>
    <w:uiPriority w:val="99"/>
    <w:rsid w:val="00F557F7"/>
  </w:style>
  <w:style w:type="paragraph" w:styleId="Noga">
    <w:name w:val="footer"/>
    <w:basedOn w:val="Navaden"/>
    <w:link w:val="NogaZnak"/>
    <w:uiPriority w:val="99"/>
    <w:unhideWhenUsed/>
    <w:rsid w:val="00F557F7"/>
    <w:pPr>
      <w:tabs>
        <w:tab w:val="center" w:pos="4536"/>
        <w:tab w:val="right" w:pos="9072"/>
      </w:tabs>
      <w:spacing w:after="0" w:line="240" w:lineRule="auto"/>
    </w:pPr>
  </w:style>
  <w:style w:type="character" w:customStyle="1" w:styleId="NogaZnak">
    <w:name w:val="Noga Znak"/>
    <w:basedOn w:val="Privzetapisavaodstavka"/>
    <w:link w:val="Noga"/>
    <w:uiPriority w:val="99"/>
    <w:rsid w:val="00F557F7"/>
  </w:style>
  <w:style w:type="character" w:styleId="Hiperpovezava">
    <w:name w:val="Hyperlink"/>
    <w:basedOn w:val="Privzetapisavaodstavka"/>
    <w:uiPriority w:val="99"/>
    <w:unhideWhenUsed/>
    <w:rsid w:val="00EB3B91"/>
    <w:rPr>
      <w:color w:val="0563C1" w:themeColor="hyperlink"/>
      <w:u w:val="single"/>
    </w:rPr>
  </w:style>
  <w:style w:type="character" w:customStyle="1" w:styleId="Naslov2Znak">
    <w:name w:val="Naslov 2 Znak"/>
    <w:basedOn w:val="Privzetapisavaodstavka"/>
    <w:link w:val="Naslov2"/>
    <w:rsid w:val="0033619C"/>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25732E"/>
    <w:rPr>
      <w:sz w:val="16"/>
      <w:szCs w:val="16"/>
    </w:rPr>
  </w:style>
  <w:style w:type="paragraph" w:styleId="Pripombabesedilo">
    <w:name w:val="annotation text"/>
    <w:basedOn w:val="Navaden"/>
    <w:link w:val="PripombabesediloZnak"/>
    <w:uiPriority w:val="99"/>
    <w:semiHidden/>
    <w:unhideWhenUsed/>
    <w:rsid w:val="0025732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5732E"/>
    <w:rPr>
      <w:sz w:val="20"/>
      <w:szCs w:val="20"/>
    </w:rPr>
  </w:style>
  <w:style w:type="paragraph" w:styleId="Zadevapripombe">
    <w:name w:val="annotation subject"/>
    <w:basedOn w:val="Pripombabesedilo"/>
    <w:next w:val="Pripombabesedilo"/>
    <w:link w:val="ZadevapripombeZnak"/>
    <w:uiPriority w:val="99"/>
    <w:semiHidden/>
    <w:unhideWhenUsed/>
    <w:rsid w:val="0025732E"/>
    <w:rPr>
      <w:b/>
      <w:bCs/>
    </w:rPr>
  </w:style>
  <w:style w:type="character" w:customStyle="1" w:styleId="ZadevapripombeZnak">
    <w:name w:val="Zadeva pripombe Znak"/>
    <w:basedOn w:val="PripombabesediloZnak"/>
    <w:link w:val="Zadevapripombe"/>
    <w:uiPriority w:val="99"/>
    <w:semiHidden/>
    <w:rsid w:val="00257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3125">
      <w:bodyDiv w:val="1"/>
      <w:marLeft w:val="0"/>
      <w:marRight w:val="0"/>
      <w:marTop w:val="0"/>
      <w:marBottom w:val="0"/>
      <w:divBdr>
        <w:top w:val="none" w:sz="0" w:space="0" w:color="auto"/>
        <w:left w:val="none" w:sz="0" w:space="0" w:color="auto"/>
        <w:bottom w:val="none" w:sz="0" w:space="0" w:color="auto"/>
        <w:right w:val="none" w:sz="0" w:space="0" w:color="auto"/>
      </w:divBdr>
    </w:div>
    <w:div w:id="781457913">
      <w:bodyDiv w:val="1"/>
      <w:marLeft w:val="0"/>
      <w:marRight w:val="0"/>
      <w:marTop w:val="0"/>
      <w:marBottom w:val="0"/>
      <w:divBdr>
        <w:top w:val="none" w:sz="0" w:space="0" w:color="auto"/>
        <w:left w:val="none" w:sz="0" w:space="0" w:color="auto"/>
        <w:bottom w:val="none" w:sz="0" w:space="0" w:color="auto"/>
        <w:right w:val="none" w:sz="0" w:space="0" w:color="auto"/>
      </w:divBdr>
    </w:div>
    <w:div w:id="1153640124">
      <w:bodyDiv w:val="1"/>
      <w:marLeft w:val="0"/>
      <w:marRight w:val="0"/>
      <w:marTop w:val="0"/>
      <w:marBottom w:val="0"/>
      <w:divBdr>
        <w:top w:val="none" w:sz="0" w:space="0" w:color="auto"/>
        <w:left w:val="none" w:sz="0" w:space="0" w:color="auto"/>
        <w:bottom w:val="none" w:sz="0" w:space="0" w:color="auto"/>
        <w:right w:val="none" w:sz="0" w:space="0" w:color="auto"/>
      </w:divBdr>
    </w:div>
    <w:div w:id="1965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7125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Štefi Videčnik</dc:creator>
  <cp:keywords/>
  <dc:description/>
  <cp:lastModifiedBy>Štefi Videčnik</cp:lastModifiedBy>
  <cp:revision>3</cp:revision>
  <dcterms:created xsi:type="dcterms:W3CDTF">2021-12-23T20:55:00Z</dcterms:created>
  <dcterms:modified xsi:type="dcterms:W3CDTF">2022-01-10T11:10:00Z</dcterms:modified>
</cp:coreProperties>
</file>