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0B75" w14:textId="77777777" w:rsidR="00477EC5" w:rsidRPr="00BA0E35" w:rsidRDefault="00477EC5" w:rsidP="00FA1589">
      <w:pPr>
        <w:autoSpaceDE w:val="0"/>
        <w:autoSpaceDN w:val="0"/>
        <w:adjustRightInd w:val="0"/>
        <w:spacing w:after="0" w:line="240" w:lineRule="auto"/>
        <w:jc w:val="both"/>
        <w:rPr>
          <w:rFonts w:ascii="Arial" w:hAnsi="Arial" w:cs="Arial"/>
          <w:sz w:val="20"/>
          <w:szCs w:val="20"/>
        </w:rPr>
      </w:pPr>
    </w:p>
    <w:p w14:paraId="37D67EB7" w14:textId="12D8B8CD" w:rsidR="00477EC5" w:rsidRPr="00BA0E35" w:rsidRDefault="00A7696C" w:rsidP="00FA1589">
      <w:pPr>
        <w:pStyle w:val="datumtevilka"/>
        <w:jc w:val="both"/>
        <w:rPr>
          <w:rFonts w:cs="Arial"/>
        </w:rPr>
      </w:pPr>
      <w:r w:rsidRPr="00BA0E35">
        <w:rPr>
          <w:rFonts w:cs="Arial"/>
        </w:rPr>
        <w:t xml:space="preserve">Številka: </w:t>
      </w:r>
      <w:r w:rsidR="005A0C65" w:rsidRPr="00BA0E35">
        <w:rPr>
          <w:rFonts w:cs="Arial"/>
        </w:rPr>
        <w:t>013-22/2021/</w:t>
      </w:r>
      <w:r w:rsidR="00A17B55">
        <w:rPr>
          <w:rFonts w:cs="Arial"/>
        </w:rPr>
        <w:t>30</w:t>
      </w:r>
    </w:p>
    <w:p w14:paraId="3AC80C05" w14:textId="49BA1142" w:rsidR="00477EC5" w:rsidRPr="00BA0E35" w:rsidRDefault="002E3BC9" w:rsidP="00FA1589">
      <w:pPr>
        <w:pStyle w:val="datumtevilka"/>
        <w:jc w:val="both"/>
        <w:rPr>
          <w:rFonts w:cs="Arial"/>
        </w:rPr>
      </w:pPr>
      <w:r w:rsidRPr="00BA0E35">
        <w:rPr>
          <w:rFonts w:cs="Arial"/>
        </w:rPr>
        <w:t xml:space="preserve">Datum: </w:t>
      </w:r>
      <w:r w:rsidR="00A06159" w:rsidRPr="00BA0E35">
        <w:rPr>
          <w:rFonts w:cs="Arial"/>
        </w:rPr>
        <w:t xml:space="preserve"> </w:t>
      </w:r>
      <w:r w:rsidR="00A17B55">
        <w:rPr>
          <w:rFonts w:cs="Arial"/>
        </w:rPr>
        <w:t>12. 12</w:t>
      </w:r>
      <w:r w:rsidR="008072F8" w:rsidRPr="00BA0E35">
        <w:rPr>
          <w:rFonts w:cs="Arial"/>
        </w:rPr>
        <w:t>.</w:t>
      </w:r>
      <w:r w:rsidR="00671AC3" w:rsidRPr="00BA0E35">
        <w:rPr>
          <w:rFonts w:cs="Arial"/>
        </w:rPr>
        <w:t xml:space="preserve"> </w:t>
      </w:r>
      <w:r w:rsidR="008072F8" w:rsidRPr="00BA0E35">
        <w:rPr>
          <w:rFonts w:cs="Arial"/>
        </w:rPr>
        <w:t>2025</w:t>
      </w:r>
    </w:p>
    <w:p w14:paraId="2781F7FB" w14:textId="7C61B062" w:rsidR="00477EC5" w:rsidRPr="00BA0E35" w:rsidRDefault="00477EC5" w:rsidP="00FA1589">
      <w:pPr>
        <w:pStyle w:val="datumtevilka"/>
        <w:jc w:val="both"/>
        <w:rPr>
          <w:rFonts w:cs="Arial"/>
        </w:rPr>
      </w:pPr>
    </w:p>
    <w:p w14:paraId="40131BB2" w14:textId="77777777" w:rsidR="00477EC5" w:rsidRPr="00BA0E35" w:rsidRDefault="00477EC5" w:rsidP="00FA1589">
      <w:pPr>
        <w:pStyle w:val="datumtevilka"/>
        <w:jc w:val="both"/>
        <w:rPr>
          <w:rFonts w:cs="Arial"/>
        </w:rPr>
      </w:pPr>
    </w:p>
    <w:p w14:paraId="3582C9A2" w14:textId="1A74575D" w:rsidR="002B321F" w:rsidRPr="00BA0E35" w:rsidRDefault="00477EC5" w:rsidP="00FA1589">
      <w:pPr>
        <w:pStyle w:val="Naslov1"/>
        <w:tabs>
          <w:tab w:val="left" w:pos="720"/>
          <w:tab w:val="left" w:pos="1440"/>
          <w:tab w:val="left" w:pos="2160"/>
          <w:tab w:val="left" w:pos="2880"/>
          <w:tab w:val="left" w:pos="3600"/>
          <w:tab w:val="left" w:pos="4320"/>
          <w:tab w:val="left" w:pos="5040"/>
          <w:tab w:val="left" w:pos="5760"/>
          <w:tab w:val="left" w:pos="6518"/>
        </w:tabs>
        <w:spacing w:before="0" w:after="0"/>
        <w:ind w:left="993" w:hanging="993"/>
        <w:jc w:val="both"/>
        <w:rPr>
          <w:rFonts w:cs="Arial"/>
          <w:sz w:val="20"/>
          <w:szCs w:val="20"/>
        </w:rPr>
      </w:pPr>
      <w:r w:rsidRPr="00BA0E35">
        <w:rPr>
          <w:rFonts w:cs="Arial"/>
          <w:sz w:val="20"/>
          <w:szCs w:val="20"/>
        </w:rPr>
        <w:t xml:space="preserve">Zadeva: </w:t>
      </w:r>
      <w:r w:rsidRPr="00BA0E35">
        <w:rPr>
          <w:rFonts w:cs="Arial"/>
          <w:sz w:val="20"/>
          <w:szCs w:val="20"/>
        </w:rPr>
        <w:tab/>
        <w:t xml:space="preserve">Zapisnik </w:t>
      </w:r>
      <w:r w:rsidR="00727621" w:rsidRPr="00BA0E35">
        <w:rPr>
          <w:rFonts w:cs="Arial"/>
          <w:sz w:val="20"/>
          <w:szCs w:val="20"/>
        </w:rPr>
        <w:t>1</w:t>
      </w:r>
      <w:r w:rsidR="00901268" w:rsidRPr="00BA0E35">
        <w:rPr>
          <w:rFonts w:cs="Arial"/>
          <w:sz w:val="20"/>
          <w:szCs w:val="20"/>
        </w:rPr>
        <w:t>2</w:t>
      </w:r>
      <w:r w:rsidRPr="00BA0E35">
        <w:rPr>
          <w:rFonts w:cs="Arial"/>
          <w:sz w:val="20"/>
          <w:szCs w:val="20"/>
        </w:rPr>
        <w:t>. seje sveta za promocijo kmetijskih in živilskih proizvodov</w:t>
      </w:r>
      <w:r w:rsidR="00385B48" w:rsidRPr="00BA0E35">
        <w:rPr>
          <w:rFonts w:cs="Arial"/>
          <w:sz w:val="20"/>
          <w:szCs w:val="20"/>
        </w:rPr>
        <w:t xml:space="preserve"> </w:t>
      </w:r>
      <w:r w:rsidR="000B78DD" w:rsidRPr="00BA0E35">
        <w:rPr>
          <w:rFonts w:cs="Arial"/>
          <w:sz w:val="20"/>
          <w:szCs w:val="20"/>
        </w:rPr>
        <w:t xml:space="preserve"> </w:t>
      </w:r>
      <w:r w:rsidR="00380293" w:rsidRPr="00BA0E35">
        <w:rPr>
          <w:rFonts w:cs="Arial"/>
          <w:sz w:val="20"/>
          <w:szCs w:val="20"/>
        </w:rPr>
        <w:t xml:space="preserve"> </w:t>
      </w:r>
    </w:p>
    <w:p w14:paraId="6357FE2A" w14:textId="4E83E8B2" w:rsidR="00477EC5" w:rsidRPr="00BA0E35" w:rsidRDefault="00477EC5" w:rsidP="00FA1589">
      <w:pPr>
        <w:pStyle w:val="ZADEVA"/>
        <w:tabs>
          <w:tab w:val="clear" w:pos="1701"/>
          <w:tab w:val="left" w:pos="5040"/>
        </w:tabs>
        <w:ind w:left="0" w:firstLine="0"/>
        <w:jc w:val="both"/>
        <w:rPr>
          <w:rFonts w:cs="Arial"/>
          <w:szCs w:val="20"/>
          <w:lang w:val="sl-SI"/>
        </w:rPr>
      </w:pPr>
      <w:r w:rsidRPr="00BA0E35">
        <w:rPr>
          <w:rFonts w:cs="Arial"/>
          <w:szCs w:val="20"/>
          <w:lang w:val="sl-SI"/>
        </w:rPr>
        <w:tab/>
      </w:r>
    </w:p>
    <w:p w14:paraId="41BE894B" w14:textId="4CAF8A08" w:rsidR="00477EC5" w:rsidRPr="00BA0E35" w:rsidRDefault="00477EC5" w:rsidP="00FA1589">
      <w:pPr>
        <w:spacing w:after="0"/>
        <w:jc w:val="both"/>
        <w:rPr>
          <w:rFonts w:ascii="Arial" w:hAnsi="Arial" w:cs="Arial"/>
          <w:b/>
          <w:sz w:val="20"/>
          <w:szCs w:val="20"/>
        </w:rPr>
      </w:pPr>
      <w:r w:rsidRPr="00BA0E35">
        <w:rPr>
          <w:rFonts w:ascii="Arial" w:hAnsi="Arial" w:cs="Arial"/>
          <w:b/>
          <w:sz w:val="20"/>
          <w:szCs w:val="20"/>
        </w:rPr>
        <w:t xml:space="preserve">Datum seje: </w:t>
      </w:r>
      <w:r w:rsidRPr="00BA0E35">
        <w:rPr>
          <w:rFonts w:ascii="Arial" w:hAnsi="Arial" w:cs="Arial"/>
          <w:b/>
          <w:sz w:val="20"/>
          <w:szCs w:val="20"/>
        </w:rPr>
        <w:tab/>
      </w:r>
      <w:r w:rsidRPr="00BA0E35">
        <w:rPr>
          <w:rFonts w:ascii="Arial" w:hAnsi="Arial" w:cs="Arial"/>
          <w:b/>
          <w:sz w:val="20"/>
          <w:szCs w:val="20"/>
        </w:rPr>
        <w:tab/>
      </w:r>
      <w:r w:rsidR="00901268" w:rsidRPr="00BA0E35">
        <w:rPr>
          <w:rFonts w:ascii="Arial" w:hAnsi="Arial" w:cs="Arial"/>
          <w:b/>
          <w:sz w:val="20"/>
          <w:szCs w:val="20"/>
        </w:rPr>
        <w:t>5. 12.</w:t>
      </w:r>
      <w:r w:rsidR="00374974" w:rsidRPr="00BA0E35">
        <w:rPr>
          <w:rFonts w:ascii="Arial" w:hAnsi="Arial" w:cs="Arial"/>
          <w:b/>
          <w:sz w:val="20"/>
          <w:szCs w:val="20"/>
        </w:rPr>
        <w:t xml:space="preserve"> 2025</w:t>
      </w:r>
    </w:p>
    <w:p w14:paraId="45A5DBA3" w14:textId="374222BD" w:rsidR="00477EC5" w:rsidRPr="00BA0E35" w:rsidRDefault="00477EC5" w:rsidP="00FA1589">
      <w:pPr>
        <w:spacing w:after="0"/>
        <w:ind w:left="2127" w:hanging="2127"/>
        <w:jc w:val="both"/>
        <w:rPr>
          <w:rFonts w:ascii="Arial" w:hAnsi="Arial" w:cs="Arial"/>
          <w:sz w:val="20"/>
          <w:szCs w:val="20"/>
        </w:rPr>
      </w:pPr>
      <w:r w:rsidRPr="00BA0E35">
        <w:rPr>
          <w:rFonts w:ascii="Arial" w:hAnsi="Arial" w:cs="Arial"/>
          <w:sz w:val="20"/>
          <w:szCs w:val="20"/>
        </w:rPr>
        <w:t>Kraj sestanka:</w:t>
      </w:r>
      <w:r w:rsidRPr="00BA0E35">
        <w:rPr>
          <w:rFonts w:ascii="Arial" w:hAnsi="Arial" w:cs="Arial"/>
          <w:sz w:val="20"/>
          <w:szCs w:val="20"/>
        </w:rPr>
        <w:tab/>
      </w:r>
      <w:r w:rsidR="005A0C65" w:rsidRPr="00BA0E35">
        <w:rPr>
          <w:rFonts w:ascii="Arial" w:hAnsi="Arial" w:cs="Arial"/>
          <w:sz w:val="20"/>
          <w:szCs w:val="20"/>
        </w:rPr>
        <w:t>MKGP, Dunajska 22, Ljubljana</w:t>
      </w:r>
    </w:p>
    <w:p w14:paraId="06E7CA72" w14:textId="54124722" w:rsidR="00477EC5" w:rsidRPr="00BA0E35" w:rsidRDefault="00477EC5" w:rsidP="00FA1589">
      <w:pPr>
        <w:spacing w:after="0"/>
        <w:ind w:left="2127" w:hanging="2127"/>
        <w:jc w:val="both"/>
        <w:rPr>
          <w:rFonts w:ascii="Arial" w:hAnsi="Arial" w:cs="Arial"/>
          <w:sz w:val="20"/>
          <w:szCs w:val="20"/>
          <w:lang w:eastAsia="sl-SI"/>
        </w:rPr>
      </w:pPr>
      <w:r w:rsidRPr="00BA0E35">
        <w:rPr>
          <w:rFonts w:ascii="Arial" w:hAnsi="Arial" w:cs="Arial"/>
          <w:sz w:val="20"/>
          <w:szCs w:val="20"/>
        </w:rPr>
        <w:t xml:space="preserve">Prisotni člani sveta: </w:t>
      </w:r>
      <w:r w:rsidRPr="00BA0E35">
        <w:rPr>
          <w:rFonts w:ascii="Arial" w:hAnsi="Arial" w:cs="Arial"/>
          <w:sz w:val="20"/>
          <w:szCs w:val="20"/>
        </w:rPr>
        <w:tab/>
      </w:r>
      <w:r w:rsidR="00901268" w:rsidRPr="00BA0E35">
        <w:rPr>
          <w:rFonts w:ascii="Arial" w:hAnsi="Arial" w:cs="Arial"/>
          <w:sz w:val="20"/>
          <w:szCs w:val="20"/>
        </w:rPr>
        <w:t>dr. Jože Podgoršek</w:t>
      </w:r>
      <w:r w:rsidR="00901268" w:rsidRPr="00BA0E35">
        <w:rPr>
          <w:rFonts w:ascii="Arial" w:hAnsi="Arial" w:cs="Arial"/>
          <w:sz w:val="20"/>
          <w:szCs w:val="20"/>
          <w:lang w:eastAsia="sl-SI"/>
        </w:rPr>
        <w:t xml:space="preserve"> (KGZS), </w:t>
      </w:r>
      <w:r w:rsidR="00CB2AC8" w:rsidRPr="00BA0E35">
        <w:rPr>
          <w:rFonts w:ascii="Arial" w:hAnsi="Arial" w:cs="Arial"/>
          <w:sz w:val="20"/>
          <w:szCs w:val="20"/>
          <w:lang w:eastAsia="sl-SI"/>
        </w:rPr>
        <w:t xml:space="preserve">mag. Anita </w:t>
      </w:r>
      <w:proofErr w:type="spellStart"/>
      <w:r w:rsidR="00CB2AC8" w:rsidRPr="00BA0E35">
        <w:rPr>
          <w:rFonts w:ascii="Arial" w:hAnsi="Arial" w:cs="Arial"/>
          <w:sz w:val="20"/>
          <w:szCs w:val="20"/>
          <w:lang w:eastAsia="sl-SI"/>
        </w:rPr>
        <w:t>Jakuš</w:t>
      </w:r>
      <w:proofErr w:type="spellEnd"/>
      <w:r w:rsidR="00CB2AC8" w:rsidRPr="00BA0E35">
        <w:rPr>
          <w:rFonts w:ascii="Arial" w:hAnsi="Arial" w:cs="Arial"/>
          <w:sz w:val="20"/>
          <w:szCs w:val="20"/>
          <w:lang w:eastAsia="sl-SI"/>
        </w:rPr>
        <w:t xml:space="preserve"> (GZS - ZKŽP), Ana Le </w:t>
      </w:r>
      <w:proofErr w:type="spellStart"/>
      <w:r w:rsidR="00CB2AC8" w:rsidRPr="00BA0E35">
        <w:rPr>
          <w:rFonts w:ascii="Arial" w:hAnsi="Arial" w:cs="Arial"/>
          <w:sz w:val="20"/>
          <w:szCs w:val="20"/>
          <w:lang w:eastAsia="sl-SI"/>
        </w:rPr>
        <w:t>Marechal</w:t>
      </w:r>
      <w:proofErr w:type="spellEnd"/>
      <w:r w:rsidR="00CB2AC8" w:rsidRPr="00BA0E35">
        <w:rPr>
          <w:rFonts w:ascii="Arial" w:hAnsi="Arial" w:cs="Arial"/>
          <w:sz w:val="20"/>
          <w:szCs w:val="20"/>
          <w:lang w:eastAsia="sl-SI"/>
        </w:rPr>
        <w:t xml:space="preserve"> Kolar (MKGP)</w:t>
      </w:r>
      <w:r w:rsidR="00364CEA" w:rsidRPr="00BA0E35">
        <w:rPr>
          <w:rFonts w:ascii="Arial" w:hAnsi="Arial" w:cs="Arial"/>
          <w:sz w:val="20"/>
          <w:szCs w:val="20"/>
          <w:lang w:eastAsia="sl-SI"/>
        </w:rPr>
        <w:t>,</w:t>
      </w:r>
      <w:r w:rsidR="00CB2AC8" w:rsidRPr="00BA0E35">
        <w:rPr>
          <w:rFonts w:ascii="Arial" w:hAnsi="Arial" w:cs="Arial"/>
          <w:sz w:val="20"/>
          <w:szCs w:val="20"/>
          <w:lang w:eastAsia="sl-SI"/>
        </w:rPr>
        <w:t xml:space="preserve"> Jožica </w:t>
      </w:r>
      <w:proofErr w:type="spellStart"/>
      <w:r w:rsidR="00CB2AC8" w:rsidRPr="00BA0E35">
        <w:rPr>
          <w:rFonts w:ascii="Arial" w:hAnsi="Arial" w:cs="Arial"/>
          <w:sz w:val="20"/>
          <w:szCs w:val="20"/>
          <w:lang w:eastAsia="sl-SI"/>
        </w:rPr>
        <w:t>Župec</w:t>
      </w:r>
      <w:proofErr w:type="spellEnd"/>
      <w:r w:rsidR="00CB2AC8" w:rsidRPr="00BA0E35">
        <w:rPr>
          <w:rFonts w:ascii="Arial" w:hAnsi="Arial" w:cs="Arial"/>
          <w:sz w:val="20"/>
          <w:szCs w:val="20"/>
          <w:lang w:eastAsia="sl-SI"/>
        </w:rPr>
        <w:t xml:space="preserve"> (MKGP)</w:t>
      </w:r>
      <w:r w:rsidR="008734F4" w:rsidRPr="00BA0E35">
        <w:rPr>
          <w:rFonts w:ascii="Arial" w:hAnsi="Arial" w:cs="Arial"/>
          <w:sz w:val="20"/>
          <w:szCs w:val="20"/>
          <w:lang w:eastAsia="sl-SI"/>
        </w:rPr>
        <w:t>,</w:t>
      </w:r>
      <w:r w:rsidR="00B14163" w:rsidRPr="00BA0E35">
        <w:rPr>
          <w:rFonts w:ascii="Arial" w:hAnsi="Arial" w:cs="Arial"/>
          <w:sz w:val="20"/>
          <w:szCs w:val="20"/>
          <w:lang w:eastAsia="sl-SI"/>
        </w:rPr>
        <w:t xml:space="preserve"> </w:t>
      </w:r>
      <w:r w:rsidR="00851485" w:rsidRPr="00BA0E35">
        <w:rPr>
          <w:rFonts w:ascii="Arial" w:hAnsi="Arial" w:cs="Arial"/>
          <w:sz w:val="20"/>
          <w:szCs w:val="20"/>
          <w:lang w:eastAsia="sl-SI"/>
        </w:rPr>
        <w:t>Danilo Potokar (KGZS)</w:t>
      </w:r>
      <w:r w:rsidR="00671AC3" w:rsidRPr="00BA0E35">
        <w:rPr>
          <w:rFonts w:ascii="Arial" w:hAnsi="Arial" w:cs="Arial"/>
          <w:sz w:val="20"/>
          <w:szCs w:val="20"/>
          <w:lang w:eastAsia="sl-SI"/>
        </w:rPr>
        <w:t>, dr. Tatjana Zagorc (GZS – ZKŽP),</w:t>
      </w:r>
    </w:p>
    <w:p w14:paraId="0D45DF45" w14:textId="2B47B3DF" w:rsidR="000B78DD" w:rsidRPr="00BA0E35" w:rsidRDefault="004D28EF" w:rsidP="00FA1589">
      <w:pPr>
        <w:spacing w:after="0"/>
        <w:ind w:left="2127" w:hanging="2127"/>
        <w:jc w:val="both"/>
        <w:rPr>
          <w:rFonts w:ascii="Arial" w:hAnsi="Arial" w:cs="Arial"/>
          <w:sz w:val="20"/>
          <w:szCs w:val="20"/>
        </w:rPr>
      </w:pPr>
      <w:r w:rsidRPr="00BA0E35">
        <w:rPr>
          <w:rFonts w:ascii="Arial" w:hAnsi="Arial" w:cs="Arial"/>
          <w:sz w:val="20"/>
          <w:szCs w:val="20"/>
          <w:lang w:eastAsia="sl-SI"/>
        </w:rPr>
        <w:t>O</w:t>
      </w:r>
      <w:r w:rsidR="00901268" w:rsidRPr="00BA0E35">
        <w:rPr>
          <w:rFonts w:ascii="Arial" w:hAnsi="Arial" w:cs="Arial"/>
          <w:sz w:val="20"/>
          <w:szCs w:val="20"/>
          <w:lang w:eastAsia="sl-SI"/>
        </w:rPr>
        <w:t>pravičeno o</w:t>
      </w:r>
      <w:r w:rsidR="00376874" w:rsidRPr="00BA0E35">
        <w:rPr>
          <w:rFonts w:ascii="Arial" w:hAnsi="Arial" w:cs="Arial"/>
          <w:sz w:val="20"/>
          <w:szCs w:val="20"/>
          <w:lang w:eastAsia="sl-SI"/>
        </w:rPr>
        <w:t>ds</w:t>
      </w:r>
      <w:r w:rsidR="006104D9" w:rsidRPr="00BA0E35">
        <w:rPr>
          <w:rFonts w:ascii="Arial" w:hAnsi="Arial" w:cs="Arial"/>
          <w:sz w:val="20"/>
          <w:szCs w:val="20"/>
          <w:lang w:eastAsia="sl-SI"/>
        </w:rPr>
        <w:t>otn</w:t>
      </w:r>
      <w:r w:rsidRPr="00BA0E35">
        <w:rPr>
          <w:rFonts w:ascii="Arial" w:hAnsi="Arial" w:cs="Arial"/>
          <w:sz w:val="20"/>
          <w:szCs w:val="20"/>
          <w:lang w:eastAsia="sl-SI"/>
        </w:rPr>
        <w:t>i</w:t>
      </w:r>
      <w:r w:rsidR="006104D9" w:rsidRPr="00BA0E35">
        <w:rPr>
          <w:rFonts w:ascii="Arial" w:hAnsi="Arial" w:cs="Arial"/>
          <w:sz w:val="20"/>
          <w:szCs w:val="20"/>
          <w:lang w:eastAsia="sl-SI"/>
        </w:rPr>
        <w:t xml:space="preserve">: </w:t>
      </w:r>
      <w:r w:rsidR="006104D9" w:rsidRPr="00BA0E35">
        <w:rPr>
          <w:rFonts w:ascii="Arial" w:hAnsi="Arial" w:cs="Arial"/>
          <w:sz w:val="20"/>
          <w:szCs w:val="20"/>
          <w:lang w:eastAsia="sl-SI"/>
        </w:rPr>
        <w:tab/>
      </w:r>
      <w:r w:rsidR="009C2194" w:rsidRPr="00BA0E35">
        <w:rPr>
          <w:rFonts w:ascii="Arial" w:hAnsi="Arial" w:cs="Arial"/>
          <w:sz w:val="20"/>
          <w:szCs w:val="20"/>
          <w:lang w:eastAsia="sl-SI"/>
        </w:rPr>
        <w:t xml:space="preserve">Alenka Marjetič </w:t>
      </w:r>
      <w:proofErr w:type="spellStart"/>
      <w:r w:rsidR="009C2194" w:rsidRPr="00BA0E35">
        <w:rPr>
          <w:rFonts w:ascii="Arial" w:hAnsi="Arial" w:cs="Arial"/>
          <w:sz w:val="20"/>
          <w:szCs w:val="20"/>
          <w:lang w:eastAsia="sl-SI"/>
        </w:rPr>
        <w:t>Žnider</w:t>
      </w:r>
      <w:proofErr w:type="spellEnd"/>
      <w:r w:rsidR="009C2194" w:rsidRPr="00BA0E35">
        <w:rPr>
          <w:rFonts w:ascii="Arial" w:hAnsi="Arial" w:cs="Arial"/>
          <w:sz w:val="20"/>
          <w:szCs w:val="20"/>
          <w:lang w:eastAsia="sl-SI"/>
        </w:rPr>
        <w:t xml:space="preserve"> (ZZS)</w:t>
      </w:r>
    </w:p>
    <w:p w14:paraId="0C9A8D7B" w14:textId="7C7F9EE3" w:rsidR="00BB265A" w:rsidRPr="00BA0E35" w:rsidRDefault="00197D04" w:rsidP="00FA1589">
      <w:pPr>
        <w:spacing w:after="0"/>
        <w:ind w:left="2127" w:hanging="2127"/>
        <w:jc w:val="both"/>
        <w:rPr>
          <w:rFonts w:ascii="Arial" w:hAnsi="Arial" w:cs="Arial"/>
          <w:sz w:val="20"/>
          <w:szCs w:val="20"/>
        </w:rPr>
      </w:pPr>
      <w:r w:rsidRPr="00BA0E35">
        <w:rPr>
          <w:rFonts w:ascii="Arial" w:hAnsi="Arial" w:cs="Arial"/>
          <w:sz w:val="20"/>
          <w:szCs w:val="20"/>
        </w:rPr>
        <w:t>Prisotni</w:t>
      </w:r>
      <w:r w:rsidR="00D61AC8" w:rsidRPr="00BA0E35">
        <w:rPr>
          <w:rFonts w:ascii="Arial" w:hAnsi="Arial" w:cs="Arial"/>
          <w:sz w:val="20"/>
          <w:szCs w:val="20"/>
        </w:rPr>
        <w:t xml:space="preserve"> </w:t>
      </w:r>
      <w:r w:rsidR="004D28EF" w:rsidRPr="00BA0E35">
        <w:rPr>
          <w:rFonts w:ascii="Arial" w:hAnsi="Arial" w:cs="Arial"/>
          <w:sz w:val="20"/>
          <w:szCs w:val="20"/>
        </w:rPr>
        <w:t xml:space="preserve">iz </w:t>
      </w:r>
      <w:r w:rsidRPr="00BA0E35">
        <w:rPr>
          <w:rFonts w:ascii="Arial" w:hAnsi="Arial" w:cs="Arial"/>
          <w:sz w:val="20"/>
          <w:szCs w:val="20"/>
        </w:rPr>
        <w:t xml:space="preserve">MKGP: </w:t>
      </w:r>
      <w:r w:rsidRPr="00BA0E35">
        <w:rPr>
          <w:rFonts w:ascii="Arial" w:hAnsi="Arial" w:cs="Arial"/>
          <w:sz w:val="20"/>
          <w:szCs w:val="20"/>
        </w:rPr>
        <w:tab/>
      </w:r>
      <w:r w:rsidR="00901268" w:rsidRPr="00BA0E35">
        <w:rPr>
          <w:rFonts w:ascii="Arial" w:hAnsi="Arial" w:cs="Arial"/>
          <w:sz w:val="20"/>
          <w:szCs w:val="20"/>
        </w:rPr>
        <w:t xml:space="preserve">Tomaž Džuban, </w:t>
      </w:r>
      <w:r w:rsidR="004D28EF" w:rsidRPr="00BA0E35">
        <w:rPr>
          <w:rFonts w:ascii="Arial" w:hAnsi="Arial" w:cs="Arial"/>
          <w:sz w:val="20"/>
          <w:szCs w:val="20"/>
        </w:rPr>
        <w:t>Adrijana Bezeljak</w:t>
      </w:r>
      <w:r w:rsidR="00374974" w:rsidRPr="00BA0E35">
        <w:rPr>
          <w:rFonts w:ascii="Arial" w:hAnsi="Arial" w:cs="Arial"/>
          <w:sz w:val="20"/>
          <w:szCs w:val="20"/>
        </w:rPr>
        <w:t>,</w:t>
      </w:r>
      <w:r w:rsidR="00671AC3" w:rsidRPr="00BA0E35">
        <w:rPr>
          <w:rFonts w:ascii="Arial" w:hAnsi="Arial" w:cs="Arial"/>
          <w:sz w:val="20"/>
          <w:szCs w:val="20"/>
        </w:rPr>
        <w:t xml:space="preserve"> Štefi Videčnik</w:t>
      </w:r>
      <w:r w:rsidR="00901268" w:rsidRPr="00BA0E35">
        <w:rPr>
          <w:rFonts w:ascii="Arial" w:hAnsi="Arial" w:cs="Arial"/>
          <w:sz w:val="20"/>
          <w:szCs w:val="20"/>
        </w:rPr>
        <w:t>,</w:t>
      </w:r>
      <w:r w:rsidR="00671AC3" w:rsidRPr="00BA0E35">
        <w:rPr>
          <w:rFonts w:ascii="Arial" w:hAnsi="Arial" w:cs="Arial"/>
          <w:sz w:val="20"/>
          <w:szCs w:val="20"/>
        </w:rPr>
        <w:t xml:space="preserve"> </w:t>
      </w:r>
      <w:r w:rsidR="00901268" w:rsidRPr="00BA0E35">
        <w:rPr>
          <w:rFonts w:ascii="Arial" w:hAnsi="Arial" w:cs="Arial"/>
          <w:sz w:val="20"/>
          <w:szCs w:val="20"/>
        </w:rPr>
        <w:t>Peter Boršič, Klavdija Leskovar, Andrej Potočnik</w:t>
      </w:r>
      <w:r w:rsidR="00937E0A" w:rsidRPr="00BA0E35">
        <w:rPr>
          <w:rFonts w:ascii="Arial" w:hAnsi="Arial" w:cs="Arial"/>
          <w:sz w:val="20"/>
          <w:szCs w:val="20"/>
        </w:rPr>
        <w:t>, Robert Pirkovič</w:t>
      </w:r>
    </w:p>
    <w:p w14:paraId="2514D452" w14:textId="0ECE9AD0" w:rsidR="00D61AC8" w:rsidRPr="00BA0E35" w:rsidRDefault="00D61AC8" w:rsidP="00FA1589">
      <w:pPr>
        <w:spacing w:after="0"/>
        <w:ind w:left="2127" w:hanging="2127"/>
        <w:jc w:val="both"/>
        <w:rPr>
          <w:rFonts w:ascii="Arial" w:hAnsi="Arial" w:cs="Arial"/>
          <w:sz w:val="20"/>
          <w:szCs w:val="20"/>
        </w:rPr>
      </w:pPr>
      <w:r w:rsidRPr="00BA0E35">
        <w:rPr>
          <w:rFonts w:ascii="Arial" w:hAnsi="Arial" w:cs="Arial"/>
          <w:sz w:val="20"/>
          <w:szCs w:val="20"/>
        </w:rPr>
        <w:t xml:space="preserve">Ostali prisotni: </w:t>
      </w:r>
      <w:r w:rsidRPr="00BA0E35">
        <w:rPr>
          <w:rFonts w:ascii="Arial" w:hAnsi="Arial" w:cs="Arial"/>
          <w:sz w:val="20"/>
          <w:szCs w:val="20"/>
        </w:rPr>
        <w:tab/>
      </w:r>
      <w:r w:rsidR="00EB146A" w:rsidRPr="00BA0E35">
        <w:rPr>
          <w:rFonts w:ascii="Arial" w:hAnsi="Arial" w:cs="Arial"/>
          <w:sz w:val="20"/>
          <w:szCs w:val="20"/>
        </w:rPr>
        <w:t>Barbara Ahčin (ZZS)</w:t>
      </w:r>
      <w:r w:rsidR="00D0741E" w:rsidRPr="00BA0E35">
        <w:rPr>
          <w:rFonts w:ascii="Arial" w:hAnsi="Arial" w:cs="Arial"/>
          <w:sz w:val="20"/>
          <w:szCs w:val="20"/>
        </w:rPr>
        <w:t>, Danilo Kobal (GZS-ZKŽP- kandidat za nadomestnega člana sveta za promocijo)</w:t>
      </w:r>
    </w:p>
    <w:p w14:paraId="6B5814A5" w14:textId="77777777" w:rsidR="00585444" w:rsidRPr="00BA0E35" w:rsidRDefault="00585444" w:rsidP="00FA1589">
      <w:pPr>
        <w:spacing w:after="0"/>
        <w:ind w:left="2127" w:hanging="2127"/>
        <w:jc w:val="both"/>
        <w:rPr>
          <w:rFonts w:ascii="Arial" w:hAnsi="Arial" w:cs="Arial"/>
          <w:sz w:val="20"/>
          <w:szCs w:val="20"/>
        </w:rPr>
      </w:pPr>
    </w:p>
    <w:p w14:paraId="573F84C6" w14:textId="39189F86" w:rsidR="009F4D5A" w:rsidRPr="00BA0E35" w:rsidRDefault="00213415" w:rsidP="00EA6567">
      <w:pPr>
        <w:spacing w:after="0"/>
        <w:ind w:left="2127" w:hanging="2127"/>
        <w:jc w:val="both"/>
        <w:rPr>
          <w:rFonts w:ascii="Arial" w:hAnsi="Arial" w:cs="Arial"/>
          <w:color w:val="000000"/>
          <w:sz w:val="20"/>
          <w:szCs w:val="20"/>
        </w:rPr>
      </w:pPr>
      <w:r w:rsidRPr="00BA0E35">
        <w:rPr>
          <w:rFonts w:ascii="Arial" w:hAnsi="Arial" w:cs="Arial"/>
          <w:sz w:val="20"/>
          <w:szCs w:val="20"/>
        </w:rPr>
        <w:t>Dnevni red seje:</w:t>
      </w:r>
    </w:p>
    <w:p w14:paraId="05F20E4E" w14:textId="77777777" w:rsidR="00D0741E" w:rsidRPr="00BA0E35" w:rsidRDefault="00D0741E" w:rsidP="00D0741E">
      <w:pPr>
        <w:pStyle w:val="Odstavekseznama"/>
        <w:autoSpaceDE w:val="0"/>
        <w:autoSpaceDN w:val="0"/>
        <w:adjustRightInd w:val="0"/>
        <w:spacing w:line="240" w:lineRule="auto"/>
        <w:ind w:left="284"/>
        <w:jc w:val="both"/>
        <w:rPr>
          <w:rFonts w:eastAsiaTheme="minorHAnsi" w:cs="Arial"/>
          <w:color w:val="000000"/>
          <w:szCs w:val="20"/>
          <w:lang w:val="sl-SI"/>
        </w:rPr>
      </w:pPr>
      <w:r w:rsidRPr="00BA0E35">
        <w:rPr>
          <w:rFonts w:eastAsiaTheme="minorHAnsi" w:cs="Arial"/>
          <w:color w:val="000000"/>
          <w:szCs w:val="20"/>
          <w:lang w:val="sl-SI"/>
        </w:rPr>
        <w:t>1.</w:t>
      </w:r>
      <w:r w:rsidRPr="00BA0E35">
        <w:rPr>
          <w:rFonts w:eastAsiaTheme="minorHAnsi" w:cs="Arial"/>
          <w:color w:val="000000"/>
          <w:szCs w:val="20"/>
          <w:lang w:val="sl-SI"/>
        </w:rPr>
        <w:tab/>
        <w:t xml:space="preserve">Sprejem dnevnega reda 12. seje </w:t>
      </w:r>
    </w:p>
    <w:p w14:paraId="321B879A" w14:textId="77777777" w:rsidR="00D0741E" w:rsidRPr="00BA0E35" w:rsidRDefault="00D0741E" w:rsidP="00D0741E">
      <w:pPr>
        <w:pStyle w:val="Odstavekseznama"/>
        <w:autoSpaceDE w:val="0"/>
        <w:autoSpaceDN w:val="0"/>
        <w:adjustRightInd w:val="0"/>
        <w:spacing w:line="240" w:lineRule="auto"/>
        <w:ind w:left="284"/>
        <w:jc w:val="both"/>
        <w:rPr>
          <w:rFonts w:eastAsiaTheme="minorHAnsi" w:cs="Arial"/>
          <w:color w:val="000000"/>
          <w:szCs w:val="20"/>
          <w:lang w:val="sl-SI"/>
        </w:rPr>
      </w:pPr>
      <w:r w:rsidRPr="00BA0E35">
        <w:rPr>
          <w:rFonts w:eastAsiaTheme="minorHAnsi" w:cs="Arial"/>
          <w:color w:val="000000"/>
          <w:szCs w:val="20"/>
          <w:lang w:val="sl-SI"/>
        </w:rPr>
        <w:t>2.</w:t>
      </w:r>
      <w:r w:rsidRPr="00BA0E35">
        <w:rPr>
          <w:rFonts w:eastAsiaTheme="minorHAnsi" w:cs="Arial"/>
          <w:color w:val="000000"/>
          <w:szCs w:val="20"/>
          <w:lang w:val="sl-SI"/>
        </w:rPr>
        <w:tab/>
        <w:t>Pregled sklepov 11. seje in 11.a korespondenčne seje sveta</w:t>
      </w:r>
    </w:p>
    <w:p w14:paraId="652DDA70" w14:textId="77777777" w:rsidR="00D0741E" w:rsidRPr="00BA0E35" w:rsidRDefault="00D0741E" w:rsidP="00D0741E">
      <w:pPr>
        <w:pStyle w:val="Odstavekseznama"/>
        <w:autoSpaceDE w:val="0"/>
        <w:autoSpaceDN w:val="0"/>
        <w:adjustRightInd w:val="0"/>
        <w:spacing w:line="240" w:lineRule="auto"/>
        <w:ind w:left="284"/>
        <w:jc w:val="both"/>
        <w:rPr>
          <w:rFonts w:eastAsiaTheme="minorHAnsi" w:cs="Arial"/>
          <w:color w:val="000000"/>
          <w:szCs w:val="20"/>
          <w:lang w:val="sl-SI"/>
        </w:rPr>
      </w:pPr>
      <w:r w:rsidRPr="00BA0E35">
        <w:rPr>
          <w:rFonts w:eastAsiaTheme="minorHAnsi" w:cs="Arial"/>
          <w:color w:val="000000"/>
          <w:szCs w:val="20"/>
          <w:lang w:val="sl-SI"/>
        </w:rPr>
        <w:t>3.</w:t>
      </w:r>
      <w:r w:rsidRPr="00BA0E35">
        <w:rPr>
          <w:rFonts w:eastAsiaTheme="minorHAnsi" w:cs="Arial"/>
          <w:color w:val="000000"/>
          <w:szCs w:val="20"/>
          <w:lang w:val="sl-SI"/>
        </w:rPr>
        <w:tab/>
        <w:t>Izvedene promocije v letu 2025</w:t>
      </w:r>
    </w:p>
    <w:p w14:paraId="2B21DD12" w14:textId="77777777" w:rsidR="00D0741E" w:rsidRPr="00BA0E35" w:rsidRDefault="00D0741E" w:rsidP="00D0741E">
      <w:pPr>
        <w:pStyle w:val="Odstavekseznama"/>
        <w:autoSpaceDE w:val="0"/>
        <w:autoSpaceDN w:val="0"/>
        <w:adjustRightInd w:val="0"/>
        <w:spacing w:line="240" w:lineRule="auto"/>
        <w:ind w:left="284"/>
        <w:jc w:val="both"/>
        <w:rPr>
          <w:rFonts w:eastAsiaTheme="minorHAnsi" w:cs="Arial"/>
          <w:color w:val="000000"/>
          <w:szCs w:val="20"/>
          <w:lang w:val="sl-SI"/>
        </w:rPr>
      </w:pPr>
      <w:r w:rsidRPr="00BA0E35">
        <w:rPr>
          <w:rFonts w:eastAsiaTheme="minorHAnsi" w:cs="Arial"/>
          <w:color w:val="000000"/>
          <w:szCs w:val="20"/>
          <w:lang w:val="sl-SI"/>
        </w:rPr>
        <w:t>4</w:t>
      </w:r>
      <w:r w:rsidRPr="00BA0E35">
        <w:rPr>
          <w:rFonts w:eastAsiaTheme="minorHAnsi" w:cs="Arial"/>
          <w:color w:val="000000"/>
          <w:szCs w:val="20"/>
          <w:lang w:val="sl-SI"/>
        </w:rPr>
        <w:tab/>
        <w:t>Stanje vplačil in okvirni program promocije za leto 2026</w:t>
      </w:r>
    </w:p>
    <w:p w14:paraId="4D2AC1F9" w14:textId="77777777" w:rsidR="00D0741E" w:rsidRPr="00BA0E35" w:rsidRDefault="00D0741E" w:rsidP="00D0741E">
      <w:pPr>
        <w:pStyle w:val="Odstavekseznama"/>
        <w:autoSpaceDE w:val="0"/>
        <w:autoSpaceDN w:val="0"/>
        <w:adjustRightInd w:val="0"/>
        <w:spacing w:line="240" w:lineRule="auto"/>
        <w:ind w:left="284"/>
        <w:jc w:val="both"/>
        <w:rPr>
          <w:rFonts w:eastAsiaTheme="minorHAnsi" w:cs="Arial"/>
          <w:color w:val="000000"/>
          <w:szCs w:val="20"/>
          <w:lang w:val="sl-SI"/>
        </w:rPr>
      </w:pPr>
      <w:r w:rsidRPr="00BA0E35">
        <w:rPr>
          <w:rFonts w:eastAsiaTheme="minorHAnsi" w:cs="Arial"/>
          <w:color w:val="000000"/>
          <w:szCs w:val="20"/>
          <w:lang w:val="sl-SI"/>
        </w:rPr>
        <w:t>5.</w:t>
      </w:r>
      <w:r w:rsidRPr="00BA0E35">
        <w:rPr>
          <w:rFonts w:eastAsiaTheme="minorHAnsi" w:cs="Arial"/>
          <w:color w:val="000000"/>
          <w:szCs w:val="20"/>
          <w:lang w:val="sl-SI"/>
        </w:rPr>
        <w:tab/>
        <w:t>Strateški načrt promocije 2026 -2031</w:t>
      </w:r>
    </w:p>
    <w:p w14:paraId="7C603D67" w14:textId="77777777" w:rsidR="00D0741E" w:rsidRPr="00BA0E35" w:rsidRDefault="00D0741E" w:rsidP="00D0741E">
      <w:pPr>
        <w:pStyle w:val="Odstavekseznama"/>
        <w:autoSpaceDE w:val="0"/>
        <w:autoSpaceDN w:val="0"/>
        <w:adjustRightInd w:val="0"/>
        <w:spacing w:line="240" w:lineRule="auto"/>
        <w:ind w:left="284"/>
        <w:jc w:val="both"/>
        <w:rPr>
          <w:rFonts w:eastAsiaTheme="minorHAnsi" w:cs="Arial"/>
          <w:color w:val="000000"/>
          <w:szCs w:val="20"/>
          <w:lang w:val="sl-SI"/>
        </w:rPr>
      </w:pPr>
      <w:r w:rsidRPr="00BA0E35">
        <w:rPr>
          <w:rFonts w:eastAsiaTheme="minorHAnsi" w:cs="Arial"/>
          <w:color w:val="000000"/>
          <w:szCs w:val="20"/>
          <w:lang w:val="sl-SI"/>
        </w:rPr>
        <w:t>6.</w:t>
      </w:r>
      <w:r w:rsidRPr="00BA0E35">
        <w:rPr>
          <w:rFonts w:eastAsiaTheme="minorHAnsi" w:cs="Arial"/>
          <w:color w:val="000000"/>
          <w:szCs w:val="20"/>
          <w:lang w:val="sl-SI"/>
        </w:rPr>
        <w:tab/>
        <w:t>Predlogi sprememb članov sektorskih odborov po Zakonu o promociji</w:t>
      </w:r>
    </w:p>
    <w:p w14:paraId="1320915B" w14:textId="77777777" w:rsidR="00D0741E" w:rsidRPr="00BA0E35" w:rsidRDefault="00D0741E" w:rsidP="00D0741E">
      <w:pPr>
        <w:pStyle w:val="Odstavekseznama"/>
        <w:autoSpaceDE w:val="0"/>
        <w:autoSpaceDN w:val="0"/>
        <w:adjustRightInd w:val="0"/>
        <w:spacing w:line="240" w:lineRule="auto"/>
        <w:ind w:left="284"/>
        <w:jc w:val="both"/>
        <w:rPr>
          <w:rFonts w:eastAsiaTheme="minorHAnsi" w:cs="Arial"/>
          <w:color w:val="000000"/>
          <w:szCs w:val="20"/>
          <w:lang w:val="sl-SI"/>
        </w:rPr>
      </w:pPr>
      <w:r w:rsidRPr="00BA0E35">
        <w:rPr>
          <w:rFonts w:eastAsiaTheme="minorHAnsi" w:cs="Arial"/>
          <w:color w:val="000000"/>
          <w:szCs w:val="20"/>
          <w:lang w:val="sl-SI"/>
        </w:rPr>
        <w:t>7.</w:t>
      </w:r>
      <w:r w:rsidRPr="00BA0E35">
        <w:rPr>
          <w:rFonts w:eastAsiaTheme="minorHAnsi" w:cs="Arial"/>
          <w:color w:val="000000"/>
          <w:szCs w:val="20"/>
          <w:lang w:val="sl-SI"/>
        </w:rPr>
        <w:tab/>
        <w:t>Razno</w:t>
      </w:r>
    </w:p>
    <w:p w14:paraId="63750A20" w14:textId="77777777" w:rsidR="00D0741E" w:rsidRPr="00BA0E35" w:rsidRDefault="00D0741E" w:rsidP="00D0741E">
      <w:pPr>
        <w:pStyle w:val="Odstavekseznama"/>
        <w:numPr>
          <w:ilvl w:val="0"/>
          <w:numId w:val="8"/>
        </w:numPr>
        <w:autoSpaceDE w:val="0"/>
        <w:autoSpaceDN w:val="0"/>
        <w:adjustRightInd w:val="0"/>
        <w:spacing w:line="240" w:lineRule="auto"/>
        <w:ind w:left="1418"/>
        <w:jc w:val="both"/>
        <w:rPr>
          <w:rFonts w:eastAsiaTheme="minorHAnsi" w:cs="Arial"/>
          <w:color w:val="000000"/>
          <w:szCs w:val="20"/>
          <w:lang w:val="sl-SI"/>
        </w:rPr>
      </w:pPr>
      <w:r w:rsidRPr="00BA0E35">
        <w:rPr>
          <w:rFonts w:eastAsiaTheme="minorHAnsi" w:cs="Arial"/>
          <w:color w:val="000000"/>
          <w:szCs w:val="20"/>
          <w:lang w:val="sl-SI"/>
        </w:rPr>
        <w:t>Stališče sveta do odprtega pisma ministrici s strani nevladnih organizacij</w:t>
      </w:r>
    </w:p>
    <w:p w14:paraId="4DE27C24" w14:textId="6BCA5BD9" w:rsidR="00D32782" w:rsidRPr="00BA0E35" w:rsidRDefault="00202DA9" w:rsidP="00202DA9">
      <w:pPr>
        <w:pStyle w:val="Odstavekseznama"/>
        <w:autoSpaceDE w:val="0"/>
        <w:autoSpaceDN w:val="0"/>
        <w:adjustRightInd w:val="0"/>
        <w:spacing w:line="240" w:lineRule="auto"/>
        <w:ind w:left="284"/>
        <w:jc w:val="both"/>
        <w:rPr>
          <w:rFonts w:cs="Arial"/>
          <w:color w:val="000000"/>
          <w:szCs w:val="20"/>
          <w:lang w:val="sl-SI"/>
        </w:rPr>
      </w:pPr>
      <w:r w:rsidRPr="00BA0E35">
        <w:rPr>
          <w:rFonts w:eastAsiaTheme="minorHAnsi" w:cs="Arial"/>
          <w:color w:val="000000"/>
          <w:szCs w:val="20"/>
          <w:lang w:val="sl-SI"/>
        </w:rPr>
        <w:tab/>
      </w:r>
    </w:p>
    <w:p w14:paraId="000F34CF" w14:textId="60365D64" w:rsidR="00EA6567" w:rsidRPr="00BA0E35" w:rsidRDefault="00EA6567" w:rsidP="00EA6567">
      <w:pPr>
        <w:autoSpaceDE w:val="0"/>
        <w:autoSpaceDN w:val="0"/>
        <w:adjustRightInd w:val="0"/>
        <w:spacing w:after="0" w:line="240" w:lineRule="auto"/>
        <w:jc w:val="both"/>
        <w:rPr>
          <w:rFonts w:ascii="Arial" w:hAnsi="Arial" w:cs="Arial"/>
          <w:sz w:val="20"/>
          <w:szCs w:val="20"/>
          <w:u w:val="single"/>
        </w:rPr>
      </w:pPr>
      <w:r w:rsidRPr="00BA0E35">
        <w:rPr>
          <w:rFonts w:ascii="Arial" w:hAnsi="Arial" w:cs="Arial"/>
          <w:color w:val="000000"/>
          <w:sz w:val="20"/>
          <w:szCs w:val="20"/>
          <w:u w:val="single"/>
        </w:rPr>
        <w:t>AD1</w:t>
      </w:r>
      <w:r w:rsidRPr="00BA0E35">
        <w:rPr>
          <w:rFonts w:ascii="Arial" w:hAnsi="Arial" w:cs="Arial"/>
          <w:color w:val="000000"/>
          <w:sz w:val="20"/>
          <w:szCs w:val="20"/>
          <w:u w:val="single"/>
        </w:rPr>
        <w:tab/>
      </w:r>
      <w:r w:rsidRPr="00BA0E35">
        <w:rPr>
          <w:rFonts w:ascii="Arial" w:hAnsi="Arial" w:cs="Arial"/>
          <w:sz w:val="20"/>
          <w:szCs w:val="20"/>
          <w:u w:val="single"/>
        </w:rPr>
        <w:t xml:space="preserve">Sprejem dnevnega reda </w:t>
      </w:r>
      <w:r w:rsidR="00CE64B4" w:rsidRPr="00BA0E35">
        <w:rPr>
          <w:rFonts w:ascii="Arial" w:hAnsi="Arial" w:cs="Arial"/>
          <w:sz w:val="20"/>
          <w:szCs w:val="20"/>
          <w:u w:val="single"/>
        </w:rPr>
        <w:t>1</w:t>
      </w:r>
      <w:r w:rsidR="00BD403D" w:rsidRPr="00BA0E35">
        <w:rPr>
          <w:rFonts w:ascii="Arial" w:hAnsi="Arial" w:cs="Arial"/>
          <w:sz w:val="20"/>
          <w:szCs w:val="20"/>
          <w:u w:val="single"/>
        </w:rPr>
        <w:t>2</w:t>
      </w:r>
      <w:r w:rsidRPr="00BA0E35">
        <w:rPr>
          <w:rFonts w:ascii="Arial" w:hAnsi="Arial" w:cs="Arial"/>
          <w:sz w:val="20"/>
          <w:szCs w:val="20"/>
          <w:u w:val="single"/>
        </w:rPr>
        <w:t>. seje sveta</w:t>
      </w:r>
    </w:p>
    <w:p w14:paraId="20A9A949" w14:textId="122885A5" w:rsidR="00F6582F" w:rsidRPr="00BA0E35" w:rsidRDefault="00F6582F" w:rsidP="00EA6567">
      <w:pPr>
        <w:autoSpaceDE w:val="0"/>
        <w:autoSpaceDN w:val="0"/>
        <w:adjustRightInd w:val="0"/>
        <w:spacing w:after="0" w:line="240" w:lineRule="auto"/>
        <w:jc w:val="both"/>
        <w:rPr>
          <w:rFonts w:ascii="Arial" w:hAnsi="Arial" w:cs="Arial"/>
          <w:sz w:val="20"/>
          <w:szCs w:val="20"/>
          <w:u w:val="single"/>
        </w:rPr>
      </w:pPr>
    </w:p>
    <w:p w14:paraId="379BBA5F" w14:textId="6538E67E" w:rsidR="00F6582F" w:rsidRPr="00BA0E35" w:rsidRDefault="00F6582F" w:rsidP="00EA6567">
      <w:pPr>
        <w:autoSpaceDE w:val="0"/>
        <w:autoSpaceDN w:val="0"/>
        <w:adjustRightInd w:val="0"/>
        <w:spacing w:after="0" w:line="240" w:lineRule="auto"/>
        <w:jc w:val="both"/>
        <w:rPr>
          <w:rFonts w:ascii="Arial" w:hAnsi="Arial" w:cs="Arial"/>
          <w:sz w:val="20"/>
          <w:szCs w:val="20"/>
        </w:rPr>
      </w:pPr>
      <w:r w:rsidRPr="00BA0E35">
        <w:rPr>
          <w:rFonts w:ascii="Arial" w:hAnsi="Arial" w:cs="Arial"/>
          <w:sz w:val="20"/>
          <w:szCs w:val="20"/>
        </w:rPr>
        <w:t>Predsednik Podgoršek je po uvodnem pozdravu</w:t>
      </w:r>
      <w:r w:rsidR="00686D30">
        <w:rPr>
          <w:rFonts w:ascii="Arial" w:hAnsi="Arial" w:cs="Arial"/>
          <w:sz w:val="20"/>
          <w:szCs w:val="20"/>
        </w:rPr>
        <w:t xml:space="preserve"> ugotovil, da je svet sklepčen in</w:t>
      </w:r>
      <w:r w:rsidRPr="00BA0E35">
        <w:rPr>
          <w:rFonts w:ascii="Arial" w:hAnsi="Arial" w:cs="Arial"/>
          <w:sz w:val="20"/>
          <w:szCs w:val="20"/>
        </w:rPr>
        <w:t xml:space="preserve"> predlagal spremembo dnevnega reda</w:t>
      </w:r>
      <w:r w:rsidR="00686D30">
        <w:rPr>
          <w:rFonts w:ascii="Arial" w:hAnsi="Arial" w:cs="Arial"/>
          <w:sz w:val="20"/>
          <w:szCs w:val="20"/>
        </w:rPr>
        <w:t xml:space="preserve"> glede na poslano vabilo</w:t>
      </w:r>
      <w:r w:rsidRPr="00BA0E35">
        <w:rPr>
          <w:rFonts w:ascii="Arial" w:hAnsi="Arial" w:cs="Arial"/>
          <w:sz w:val="20"/>
          <w:szCs w:val="20"/>
        </w:rPr>
        <w:t xml:space="preserve"> in sicer umik 4. točke, ker se izvajalec </w:t>
      </w:r>
      <w:proofErr w:type="spellStart"/>
      <w:r w:rsidRPr="00BA0E35">
        <w:rPr>
          <w:rFonts w:ascii="Arial" w:hAnsi="Arial" w:cs="Arial"/>
          <w:sz w:val="20"/>
          <w:szCs w:val="20"/>
        </w:rPr>
        <w:t>Aragon</w:t>
      </w:r>
      <w:proofErr w:type="spellEnd"/>
      <w:r w:rsidRPr="00BA0E35">
        <w:rPr>
          <w:rFonts w:ascii="Arial" w:hAnsi="Arial" w:cs="Arial"/>
          <w:sz w:val="20"/>
          <w:szCs w:val="20"/>
        </w:rPr>
        <w:t xml:space="preserve"> </w:t>
      </w:r>
      <w:proofErr w:type="spellStart"/>
      <w:r w:rsidRPr="00BA0E35">
        <w:rPr>
          <w:rFonts w:ascii="Arial" w:hAnsi="Arial" w:cs="Arial"/>
          <w:sz w:val="20"/>
          <w:szCs w:val="20"/>
        </w:rPr>
        <w:t>d.o.o</w:t>
      </w:r>
      <w:proofErr w:type="spellEnd"/>
      <w:r w:rsidRPr="00BA0E35">
        <w:rPr>
          <w:rFonts w:ascii="Arial" w:hAnsi="Arial" w:cs="Arial"/>
          <w:sz w:val="20"/>
          <w:szCs w:val="20"/>
        </w:rPr>
        <w:t xml:space="preserve">. po informacijah MKGP zaradi bolezni ni mogel udeležiti seje ter predstaviti javnomnenjskih raziskav. </w:t>
      </w:r>
      <w:r w:rsidR="00686D30">
        <w:rPr>
          <w:rFonts w:ascii="Arial" w:hAnsi="Arial" w:cs="Arial"/>
          <w:sz w:val="20"/>
          <w:szCs w:val="20"/>
        </w:rPr>
        <w:t>Svet je s sklepom B sprejel dnevni</w:t>
      </w:r>
      <w:r w:rsidRPr="00BA0E35">
        <w:rPr>
          <w:rFonts w:ascii="Arial" w:hAnsi="Arial" w:cs="Arial"/>
          <w:sz w:val="20"/>
          <w:szCs w:val="20"/>
        </w:rPr>
        <w:t xml:space="preserve"> red v zgoraj navedeni obliki.</w:t>
      </w:r>
    </w:p>
    <w:p w14:paraId="6F51E6B4" w14:textId="20FF060E" w:rsidR="00BD403D" w:rsidRPr="00BA0E35" w:rsidRDefault="00BD403D" w:rsidP="00BD403D">
      <w:pPr>
        <w:pStyle w:val="Odstavekseznama"/>
        <w:autoSpaceDE w:val="0"/>
        <w:autoSpaceDN w:val="0"/>
        <w:adjustRightInd w:val="0"/>
        <w:spacing w:line="240" w:lineRule="auto"/>
        <w:ind w:left="0"/>
        <w:jc w:val="both"/>
        <w:rPr>
          <w:rFonts w:cs="Arial"/>
          <w:color w:val="000000"/>
          <w:szCs w:val="20"/>
          <w:lang w:val="sl-SI"/>
        </w:rPr>
      </w:pPr>
    </w:p>
    <w:p w14:paraId="6B7A22D8" w14:textId="6960BF8B" w:rsidR="00EA6567" w:rsidRPr="00BA0E35" w:rsidRDefault="00BD403D" w:rsidP="00BD403D">
      <w:pPr>
        <w:pStyle w:val="Odstavekseznama"/>
        <w:autoSpaceDE w:val="0"/>
        <w:autoSpaceDN w:val="0"/>
        <w:adjustRightInd w:val="0"/>
        <w:spacing w:line="240" w:lineRule="auto"/>
        <w:ind w:left="0"/>
        <w:jc w:val="both"/>
        <w:rPr>
          <w:rFonts w:cs="Arial"/>
          <w:szCs w:val="20"/>
          <w:u w:val="single"/>
          <w:lang w:val="sl-SI"/>
        </w:rPr>
      </w:pPr>
      <w:r w:rsidRPr="00BA0E35">
        <w:rPr>
          <w:rFonts w:cs="Arial"/>
          <w:color w:val="000000"/>
          <w:szCs w:val="20"/>
          <w:lang w:val="sl-SI"/>
        </w:rPr>
        <w:t xml:space="preserve">  </w:t>
      </w:r>
    </w:p>
    <w:p w14:paraId="30CF1DE0" w14:textId="71E538C4" w:rsidR="00CE64B4" w:rsidRPr="00BA0E35" w:rsidRDefault="00EA6567" w:rsidP="00D0741E">
      <w:pPr>
        <w:autoSpaceDE w:val="0"/>
        <w:autoSpaceDN w:val="0"/>
        <w:adjustRightInd w:val="0"/>
        <w:spacing w:after="0" w:line="240" w:lineRule="auto"/>
        <w:jc w:val="both"/>
        <w:rPr>
          <w:rFonts w:ascii="Arial" w:hAnsi="Arial" w:cs="Arial"/>
          <w:color w:val="000000"/>
          <w:sz w:val="20"/>
          <w:szCs w:val="20"/>
          <w:u w:val="single"/>
        </w:rPr>
      </w:pPr>
      <w:r w:rsidRPr="00BA0E35">
        <w:rPr>
          <w:rFonts w:ascii="Arial" w:hAnsi="Arial" w:cs="Arial"/>
          <w:color w:val="000000"/>
          <w:sz w:val="20"/>
          <w:szCs w:val="20"/>
          <w:u w:val="single"/>
        </w:rPr>
        <w:t>AD2</w:t>
      </w:r>
      <w:r w:rsidRPr="00BA0E35">
        <w:rPr>
          <w:rFonts w:ascii="Arial" w:hAnsi="Arial" w:cs="Arial"/>
          <w:color w:val="000000"/>
          <w:sz w:val="20"/>
          <w:szCs w:val="20"/>
          <w:u w:val="single"/>
        </w:rPr>
        <w:tab/>
      </w:r>
      <w:r w:rsidR="00671AC3" w:rsidRPr="00BA0E35">
        <w:rPr>
          <w:rFonts w:ascii="Arial" w:hAnsi="Arial" w:cs="Arial"/>
          <w:color w:val="000000"/>
          <w:sz w:val="20"/>
          <w:szCs w:val="20"/>
          <w:u w:val="single"/>
        </w:rPr>
        <w:t>Pregled sklepov 1</w:t>
      </w:r>
      <w:r w:rsidR="00BD403D" w:rsidRPr="00BA0E35">
        <w:rPr>
          <w:rFonts w:ascii="Arial" w:hAnsi="Arial" w:cs="Arial"/>
          <w:color w:val="000000"/>
          <w:sz w:val="20"/>
          <w:szCs w:val="20"/>
          <w:u w:val="single"/>
        </w:rPr>
        <w:t>1</w:t>
      </w:r>
      <w:r w:rsidR="00671AC3" w:rsidRPr="00BA0E35">
        <w:rPr>
          <w:rFonts w:ascii="Arial" w:hAnsi="Arial" w:cs="Arial"/>
          <w:color w:val="000000"/>
          <w:sz w:val="20"/>
          <w:szCs w:val="20"/>
          <w:u w:val="single"/>
        </w:rPr>
        <w:t>. seje</w:t>
      </w:r>
      <w:r w:rsidR="00937E0A" w:rsidRPr="00BA0E35">
        <w:rPr>
          <w:rFonts w:ascii="Arial" w:hAnsi="Arial" w:cs="Arial"/>
          <w:color w:val="000000"/>
          <w:sz w:val="20"/>
          <w:szCs w:val="20"/>
          <w:u w:val="single"/>
        </w:rPr>
        <w:t xml:space="preserve"> in 11. a korespondenčne seje sveta</w:t>
      </w:r>
    </w:p>
    <w:p w14:paraId="22C82DE8" w14:textId="44CB5419" w:rsidR="00EA6567" w:rsidRPr="00BA0E35" w:rsidRDefault="00E23BC6" w:rsidP="00D0741E">
      <w:pPr>
        <w:autoSpaceDE w:val="0"/>
        <w:autoSpaceDN w:val="0"/>
        <w:adjustRightInd w:val="0"/>
        <w:spacing w:after="0" w:line="240" w:lineRule="auto"/>
        <w:jc w:val="both"/>
        <w:rPr>
          <w:rFonts w:ascii="Arial" w:hAnsi="Arial" w:cs="Arial"/>
          <w:color w:val="000000"/>
          <w:sz w:val="20"/>
          <w:szCs w:val="20"/>
        </w:rPr>
      </w:pPr>
      <w:r w:rsidRPr="00BA0E35">
        <w:rPr>
          <w:rFonts w:ascii="Arial" w:hAnsi="Arial" w:cs="Arial"/>
          <w:color w:val="000000"/>
          <w:sz w:val="20"/>
          <w:szCs w:val="20"/>
        </w:rPr>
        <w:t>Člani so pregledali sklepe 1</w:t>
      </w:r>
      <w:r w:rsidR="00BD403D" w:rsidRPr="00BA0E35">
        <w:rPr>
          <w:rFonts w:ascii="Arial" w:hAnsi="Arial" w:cs="Arial"/>
          <w:color w:val="000000"/>
          <w:sz w:val="20"/>
          <w:szCs w:val="20"/>
        </w:rPr>
        <w:t>1</w:t>
      </w:r>
      <w:r w:rsidRPr="00BA0E35">
        <w:rPr>
          <w:rFonts w:ascii="Arial" w:hAnsi="Arial" w:cs="Arial"/>
          <w:color w:val="000000"/>
          <w:sz w:val="20"/>
          <w:szCs w:val="20"/>
        </w:rPr>
        <w:t>. seje in 1</w:t>
      </w:r>
      <w:r w:rsidR="00BD403D" w:rsidRPr="00BA0E35">
        <w:rPr>
          <w:rFonts w:ascii="Arial" w:hAnsi="Arial" w:cs="Arial"/>
          <w:color w:val="000000"/>
          <w:sz w:val="20"/>
          <w:szCs w:val="20"/>
        </w:rPr>
        <w:t>1</w:t>
      </w:r>
      <w:r w:rsidRPr="00BA0E35">
        <w:rPr>
          <w:rFonts w:ascii="Arial" w:hAnsi="Arial" w:cs="Arial"/>
          <w:color w:val="000000"/>
          <w:sz w:val="20"/>
          <w:szCs w:val="20"/>
        </w:rPr>
        <w:t>.a korespondenčne seje sveta. Vsi sklepi so bili realizirani</w:t>
      </w:r>
      <w:r w:rsidR="005211EE" w:rsidRPr="00BA0E35">
        <w:rPr>
          <w:rFonts w:ascii="Arial" w:hAnsi="Arial" w:cs="Arial"/>
          <w:color w:val="000000"/>
          <w:sz w:val="20"/>
          <w:szCs w:val="20"/>
        </w:rPr>
        <w:t>.</w:t>
      </w:r>
      <w:r w:rsidR="00BD403D" w:rsidRPr="00BA0E35">
        <w:rPr>
          <w:rFonts w:ascii="Arial" w:hAnsi="Arial" w:cs="Arial"/>
          <w:color w:val="000000"/>
          <w:sz w:val="20"/>
          <w:szCs w:val="20"/>
        </w:rPr>
        <w:t xml:space="preserve"> Svet je obravnaval predlog MKGP, da se dopolni </w:t>
      </w:r>
      <w:r w:rsidR="006732B8" w:rsidRPr="00BA0E35">
        <w:rPr>
          <w:rFonts w:ascii="Arial" w:hAnsi="Arial" w:cs="Arial"/>
          <w:color w:val="000000"/>
          <w:sz w:val="20"/>
          <w:szCs w:val="20"/>
        </w:rPr>
        <w:t xml:space="preserve">sklep J iz 11. seje. Svet je potrdil popravek sklepa, ki se po novem glasi:  </w:t>
      </w:r>
    </w:p>
    <w:p w14:paraId="0A3B0218" w14:textId="4CDEAE4D" w:rsidR="006732B8" w:rsidRPr="00BA0E35" w:rsidRDefault="006732B8" w:rsidP="006732B8">
      <w:pPr>
        <w:pStyle w:val="Odstavekseznama"/>
        <w:numPr>
          <w:ilvl w:val="0"/>
          <w:numId w:val="10"/>
        </w:numPr>
        <w:autoSpaceDE w:val="0"/>
        <w:autoSpaceDN w:val="0"/>
        <w:adjustRightInd w:val="0"/>
        <w:spacing w:line="240" w:lineRule="auto"/>
        <w:ind w:left="426"/>
        <w:jc w:val="both"/>
        <w:rPr>
          <w:rFonts w:cs="Arial"/>
          <w:szCs w:val="20"/>
          <w:lang w:val="sl-SI"/>
        </w:rPr>
      </w:pPr>
      <w:r w:rsidRPr="00BA0E35">
        <w:rPr>
          <w:rFonts w:cs="Arial"/>
          <w:color w:val="000000"/>
          <w:szCs w:val="20"/>
          <w:lang w:val="sl-SI"/>
        </w:rPr>
        <w:t xml:space="preserve">Svet se je seznanil s predlogom Varuha odnosov v verigi preskrbe s hrano o povečanju prispevka za sektor mleka po ZPKŽP. Svet se je prav tako seznanil, da sprememba višine prispevka ni možna pred zaključkom novega 3-letnega programa, saj je sektorski odbor poslal predlog za višino prispevka dne 14. 2. 2025, in na podlagi tega sklepa so bile </w:t>
      </w:r>
      <w:r w:rsidR="00F6582F" w:rsidRPr="00BA0E35">
        <w:rPr>
          <w:rFonts w:cs="Arial"/>
          <w:color w:val="000000"/>
          <w:szCs w:val="20"/>
          <w:lang w:val="sl-SI"/>
        </w:rPr>
        <w:t xml:space="preserve">že </w:t>
      </w:r>
      <w:r w:rsidRPr="00BA0E35">
        <w:rPr>
          <w:rFonts w:cs="Arial"/>
          <w:color w:val="000000"/>
          <w:szCs w:val="20"/>
          <w:lang w:val="sl-SI"/>
        </w:rPr>
        <w:t xml:space="preserve">sprejete vse pravne podlage za pobiranje prispevka do 31. 12. 2028. </w:t>
      </w:r>
    </w:p>
    <w:p w14:paraId="078C36BD" w14:textId="020EC128" w:rsidR="00376874" w:rsidRDefault="00686D30" w:rsidP="00EA6567">
      <w:pPr>
        <w:autoSpaceDE w:val="0"/>
        <w:autoSpaceDN w:val="0"/>
        <w:adjustRightInd w:val="0"/>
        <w:spacing w:after="0" w:line="240" w:lineRule="auto"/>
        <w:jc w:val="both"/>
        <w:rPr>
          <w:rFonts w:ascii="Arial" w:hAnsi="Arial" w:cs="Arial"/>
          <w:sz w:val="20"/>
          <w:szCs w:val="20"/>
        </w:rPr>
      </w:pPr>
      <w:r w:rsidRPr="00686D30">
        <w:rPr>
          <w:rFonts w:ascii="Arial" w:hAnsi="Arial" w:cs="Arial"/>
          <w:sz w:val="20"/>
          <w:szCs w:val="20"/>
        </w:rPr>
        <w:t>Svet je sprejel sklep C in D.</w:t>
      </w:r>
    </w:p>
    <w:p w14:paraId="3864B0C1" w14:textId="77777777" w:rsidR="00686D30" w:rsidRPr="00686D30" w:rsidRDefault="00686D30" w:rsidP="00EA6567">
      <w:pPr>
        <w:autoSpaceDE w:val="0"/>
        <w:autoSpaceDN w:val="0"/>
        <w:adjustRightInd w:val="0"/>
        <w:spacing w:after="0" w:line="240" w:lineRule="auto"/>
        <w:jc w:val="both"/>
        <w:rPr>
          <w:rFonts w:ascii="Arial" w:hAnsi="Arial" w:cs="Arial"/>
          <w:sz w:val="20"/>
          <w:szCs w:val="20"/>
        </w:rPr>
      </w:pPr>
    </w:p>
    <w:p w14:paraId="2842C7B7" w14:textId="2700686C" w:rsidR="00516637" w:rsidRPr="00BA0E35" w:rsidRDefault="00516637" w:rsidP="00516637">
      <w:pPr>
        <w:autoSpaceDE w:val="0"/>
        <w:autoSpaceDN w:val="0"/>
        <w:adjustRightInd w:val="0"/>
        <w:spacing w:after="0" w:line="240" w:lineRule="auto"/>
        <w:jc w:val="both"/>
        <w:rPr>
          <w:rFonts w:ascii="Arial" w:hAnsi="Arial" w:cs="Arial"/>
          <w:sz w:val="20"/>
          <w:szCs w:val="20"/>
          <w:u w:val="single"/>
        </w:rPr>
      </w:pPr>
      <w:r w:rsidRPr="00BA0E35">
        <w:rPr>
          <w:rFonts w:ascii="Arial" w:hAnsi="Arial" w:cs="Arial"/>
          <w:sz w:val="20"/>
          <w:szCs w:val="20"/>
          <w:u w:val="single"/>
        </w:rPr>
        <w:t>AD3.</w:t>
      </w:r>
      <w:r w:rsidRPr="00BA0E35">
        <w:rPr>
          <w:rFonts w:ascii="Arial" w:hAnsi="Arial" w:cs="Arial"/>
          <w:sz w:val="20"/>
          <w:szCs w:val="20"/>
          <w:u w:val="single"/>
        </w:rPr>
        <w:tab/>
      </w:r>
      <w:r w:rsidR="006732B8" w:rsidRPr="00BA0E35">
        <w:rPr>
          <w:rFonts w:ascii="Arial" w:hAnsi="Arial" w:cs="Arial"/>
          <w:sz w:val="20"/>
          <w:szCs w:val="20"/>
          <w:u w:val="single"/>
        </w:rPr>
        <w:t>Izvedene promocije v letu 2025</w:t>
      </w:r>
      <w:r w:rsidRPr="00BA0E35">
        <w:rPr>
          <w:rFonts w:ascii="Arial" w:hAnsi="Arial" w:cs="Arial"/>
          <w:sz w:val="20"/>
          <w:szCs w:val="20"/>
          <w:u w:val="single"/>
        </w:rPr>
        <w:t xml:space="preserve"> </w:t>
      </w:r>
    </w:p>
    <w:p w14:paraId="2B3F725B" w14:textId="2B75C352" w:rsidR="00931CF3" w:rsidRPr="00BA0E35" w:rsidRDefault="00516637" w:rsidP="00931CF3">
      <w:pPr>
        <w:shd w:val="clear" w:color="auto" w:fill="FFFFFF"/>
        <w:spacing w:after="0" w:line="240" w:lineRule="auto"/>
        <w:jc w:val="both"/>
        <w:rPr>
          <w:rFonts w:ascii="Arial" w:hAnsi="Arial" w:cs="Arial"/>
          <w:bCs/>
          <w:color w:val="000000"/>
          <w:sz w:val="20"/>
          <w:szCs w:val="20"/>
        </w:rPr>
      </w:pPr>
      <w:r w:rsidRPr="00BA0E35">
        <w:rPr>
          <w:rFonts w:ascii="Arial" w:hAnsi="Arial" w:cs="Arial"/>
          <w:color w:val="000000"/>
          <w:sz w:val="20"/>
          <w:szCs w:val="20"/>
        </w:rPr>
        <w:t xml:space="preserve">Ga. </w:t>
      </w:r>
      <w:proofErr w:type="spellStart"/>
      <w:r w:rsidRPr="00BA0E35">
        <w:rPr>
          <w:rFonts w:ascii="Arial" w:hAnsi="Arial" w:cs="Arial"/>
          <w:color w:val="000000"/>
          <w:sz w:val="20"/>
          <w:szCs w:val="20"/>
        </w:rPr>
        <w:t>Župec</w:t>
      </w:r>
      <w:proofErr w:type="spellEnd"/>
      <w:r w:rsidRPr="00BA0E35">
        <w:rPr>
          <w:rFonts w:ascii="Arial" w:hAnsi="Arial" w:cs="Arial"/>
          <w:color w:val="000000"/>
          <w:sz w:val="20"/>
          <w:szCs w:val="20"/>
        </w:rPr>
        <w:t xml:space="preserve"> je</w:t>
      </w:r>
      <w:r w:rsidR="006732B8" w:rsidRPr="00BA0E35">
        <w:rPr>
          <w:rFonts w:ascii="Arial" w:hAnsi="Arial" w:cs="Arial"/>
          <w:color w:val="000000"/>
          <w:sz w:val="20"/>
          <w:szCs w:val="20"/>
        </w:rPr>
        <w:t xml:space="preserve"> </w:t>
      </w:r>
      <w:r w:rsidR="00B51DD4" w:rsidRPr="00BA0E35">
        <w:rPr>
          <w:rFonts w:ascii="Arial" w:hAnsi="Arial" w:cs="Arial"/>
          <w:bCs/>
          <w:color w:val="000000"/>
          <w:sz w:val="20"/>
          <w:szCs w:val="20"/>
        </w:rPr>
        <w:t xml:space="preserve">predstavila poročilo o izvedenih promocijah in spremljajočih dejavnostih v sektorjih meso, mleko in sadje v letu 2025, ki </w:t>
      </w:r>
      <w:r w:rsidR="00F6582F" w:rsidRPr="00BA0E35">
        <w:rPr>
          <w:rFonts w:ascii="Arial" w:hAnsi="Arial" w:cs="Arial"/>
          <w:bCs/>
          <w:color w:val="000000"/>
          <w:sz w:val="20"/>
          <w:szCs w:val="20"/>
        </w:rPr>
        <w:t xml:space="preserve">posamično </w:t>
      </w:r>
      <w:r w:rsidR="00B51DD4" w:rsidRPr="00BA0E35">
        <w:rPr>
          <w:rFonts w:ascii="Arial" w:hAnsi="Arial" w:cs="Arial"/>
          <w:bCs/>
          <w:color w:val="000000"/>
          <w:sz w:val="20"/>
          <w:szCs w:val="20"/>
        </w:rPr>
        <w:t>znašajo:</w:t>
      </w:r>
    </w:p>
    <w:p w14:paraId="7CBFE831" w14:textId="47D0DE4A" w:rsidR="00B51DD4" w:rsidRPr="00BA0E35" w:rsidRDefault="00B51DD4" w:rsidP="00931CF3">
      <w:pPr>
        <w:shd w:val="clear" w:color="auto" w:fill="FFFFFF"/>
        <w:spacing w:after="0" w:line="240" w:lineRule="auto"/>
        <w:jc w:val="both"/>
        <w:rPr>
          <w:rFonts w:ascii="Arial" w:hAnsi="Arial" w:cs="Arial"/>
          <w:bCs/>
          <w:color w:val="000000"/>
          <w:sz w:val="20"/>
          <w:szCs w:val="20"/>
        </w:rPr>
      </w:pPr>
      <w:r w:rsidRPr="00BA0E35">
        <w:rPr>
          <w:rFonts w:ascii="Arial" w:hAnsi="Arial" w:cs="Arial"/>
          <w:bCs/>
          <w:color w:val="000000"/>
          <w:sz w:val="20"/>
          <w:szCs w:val="20"/>
        </w:rPr>
        <w:t>- sektor mesa: 581.667,79 EUR</w:t>
      </w:r>
      <w:r w:rsidR="00224027" w:rsidRPr="00BA0E35">
        <w:rPr>
          <w:rFonts w:ascii="Arial" w:hAnsi="Arial" w:cs="Arial"/>
          <w:bCs/>
          <w:color w:val="000000"/>
          <w:sz w:val="20"/>
          <w:szCs w:val="20"/>
        </w:rPr>
        <w:t>,</w:t>
      </w:r>
    </w:p>
    <w:p w14:paraId="693B8793" w14:textId="32EC8ABC" w:rsidR="00B51DD4" w:rsidRPr="00BA0E35" w:rsidRDefault="00B51DD4" w:rsidP="00931CF3">
      <w:pPr>
        <w:autoSpaceDE w:val="0"/>
        <w:autoSpaceDN w:val="0"/>
        <w:adjustRightInd w:val="0"/>
        <w:spacing w:after="0" w:line="240" w:lineRule="auto"/>
        <w:rPr>
          <w:rFonts w:ascii="Arial" w:hAnsi="Arial" w:cs="Arial"/>
          <w:bCs/>
          <w:color w:val="000000"/>
          <w:sz w:val="20"/>
          <w:szCs w:val="20"/>
        </w:rPr>
      </w:pPr>
      <w:r w:rsidRPr="00BA0E35">
        <w:rPr>
          <w:rFonts w:ascii="Arial" w:hAnsi="Arial" w:cs="Arial"/>
          <w:bCs/>
          <w:color w:val="000000"/>
          <w:sz w:val="20"/>
          <w:szCs w:val="20"/>
        </w:rPr>
        <w:t>- sektor mleka: 276.293,05 EUR</w:t>
      </w:r>
      <w:r w:rsidR="00224027" w:rsidRPr="00BA0E35">
        <w:rPr>
          <w:rFonts w:ascii="Arial" w:hAnsi="Arial" w:cs="Arial"/>
          <w:bCs/>
          <w:color w:val="000000"/>
          <w:sz w:val="20"/>
          <w:szCs w:val="20"/>
        </w:rPr>
        <w:t>,</w:t>
      </w:r>
    </w:p>
    <w:p w14:paraId="2BCD0246" w14:textId="77777777" w:rsidR="00B51DD4" w:rsidRPr="00BA0E35" w:rsidRDefault="00B51DD4" w:rsidP="00931CF3">
      <w:pPr>
        <w:autoSpaceDE w:val="0"/>
        <w:autoSpaceDN w:val="0"/>
        <w:adjustRightInd w:val="0"/>
        <w:spacing w:after="0" w:line="240" w:lineRule="auto"/>
        <w:rPr>
          <w:rFonts w:ascii="Arial" w:hAnsi="Arial" w:cs="Arial"/>
          <w:bCs/>
          <w:color w:val="000000"/>
          <w:sz w:val="20"/>
          <w:szCs w:val="20"/>
        </w:rPr>
      </w:pPr>
      <w:r w:rsidRPr="00BA0E35">
        <w:rPr>
          <w:rFonts w:ascii="Arial" w:hAnsi="Arial" w:cs="Arial"/>
          <w:bCs/>
          <w:color w:val="000000"/>
          <w:sz w:val="20"/>
          <w:szCs w:val="20"/>
        </w:rPr>
        <w:t>- sektor sadja: 145.444,00 EUR.</w:t>
      </w:r>
    </w:p>
    <w:p w14:paraId="72DCF22C" w14:textId="4D2AC594" w:rsidR="00B51DD4" w:rsidRPr="00BA0E35" w:rsidRDefault="00D24501" w:rsidP="00DD2039">
      <w:pPr>
        <w:autoSpaceDE w:val="0"/>
        <w:autoSpaceDN w:val="0"/>
        <w:adjustRightInd w:val="0"/>
        <w:spacing w:line="240" w:lineRule="auto"/>
        <w:jc w:val="both"/>
        <w:rPr>
          <w:rFonts w:ascii="Arial" w:hAnsi="Arial" w:cs="Arial"/>
          <w:bCs/>
          <w:color w:val="000000"/>
          <w:sz w:val="20"/>
          <w:szCs w:val="20"/>
        </w:rPr>
      </w:pPr>
      <w:r w:rsidRPr="00BA0E35">
        <w:rPr>
          <w:rFonts w:ascii="Arial" w:hAnsi="Arial" w:cs="Arial"/>
          <w:bCs/>
          <w:color w:val="000000"/>
          <w:sz w:val="20"/>
          <w:szCs w:val="20"/>
        </w:rPr>
        <w:t>Povedala je, da je MKGP v</w:t>
      </w:r>
      <w:r w:rsidR="00B51DD4" w:rsidRPr="00BA0E35">
        <w:rPr>
          <w:rFonts w:ascii="Arial" w:hAnsi="Arial" w:cs="Arial"/>
          <w:bCs/>
          <w:color w:val="000000"/>
          <w:sz w:val="20"/>
          <w:szCs w:val="20"/>
        </w:rPr>
        <w:t xml:space="preserve"> letu 2025 promocijske aktivnosti </w:t>
      </w:r>
      <w:r w:rsidRPr="00BA0E35">
        <w:rPr>
          <w:rFonts w:ascii="Arial" w:hAnsi="Arial" w:cs="Arial"/>
          <w:bCs/>
          <w:color w:val="000000"/>
          <w:sz w:val="20"/>
          <w:szCs w:val="20"/>
        </w:rPr>
        <w:t>sektorsko</w:t>
      </w:r>
      <w:r w:rsidR="00B51DD4" w:rsidRPr="00BA0E35">
        <w:rPr>
          <w:rFonts w:ascii="Arial" w:hAnsi="Arial" w:cs="Arial"/>
          <w:bCs/>
          <w:color w:val="000000"/>
          <w:sz w:val="20"/>
          <w:szCs w:val="20"/>
        </w:rPr>
        <w:t xml:space="preserve"> združeval, kar pomeni, da so bili v aktivnosti povsod vključeni vsi trije sektorji, kar je še poudarilo enotnost kampanj in povečalo </w:t>
      </w:r>
      <w:proofErr w:type="spellStart"/>
      <w:r w:rsidR="00B51DD4" w:rsidRPr="00BA0E35">
        <w:rPr>
          <w:rFonts w:ascii="Arial" w:hAnsi="Arial" w:cs="Arial"/>
          <w:bCs/>
          <w:color w:val="000000"/>
          <w:sz w:val="20"/>
          <w:szCs w:val="20"/>
        </w:rPr>
        <w:t>sinergijski</w:t>
      </w:r>
      <w:proofErr w:type="spellEnd"/>
      <w:r w:rsidR="00B51DD4" w:rsidRPr="00BA0E35">
        <w:rPr>
          <w:rFonts w:ascii="Arial" w:hAnsi="Arial" w:cs="Arial"/>
          <w:bCs/>
          <w:color w:val="000000"/>
          <w:sz w:val="20"/>
          <w:szCs w:val="20"/>
        </w:rPr>
        <w:t xml:space="preserve"> učinek skupne prepoznavnosti </w:t>
      </w:r>
      <w:r w:rsidRPr="00BA0E35">
        <w:rPr>
          <w:rFonts w:ascii="Arial" w:hAnsi="Arial" w:cs="Arial"/>
          <w:bCs/>
          <w:color w:val="000000"/>
          <w:sz w:val="20"/>
          <w:szCs w:val="20"/>
        </w:rPr>
        <w:t>sheme »izbrana kakovost« in</w:t>
      </w:r>
      <w:r w:rsidR="00B51DD4" w:rsidRPr="00BA0E35">
        <w:rPr>
          <w:rFonts w:ascii="Arial" w:hAnsi="Arial" w:cs="Arial"/>
          <w:bCs/>
          <w:color w:val="000000"/>
          <w:sz w:val="20"/>
          <w:szCs w:val="20"/>
        </w:rPr>
        <w:t xml:space="preserve"> percepcije kakovosti vseh treh sektorjev enakomerno. S tem je tudi sektor sadja bil </w:t>
      </w:r>
      <w:r w:rsidR="00F6582F" w:rsidRPr="00BA0E35">
        <w:rPr>
          <w:rFonts w:ascii="Arial" w:hAnsi="Arial" w:cs="Arial"/>
          <w:bCs/>
          <w:color w:val="000000"/>
          <w:sz w:val="20"/>
          <w:szCs w:val="20"/>
        </w:rPr>
        <w:t>promocijsko</w:t>
      </w:r>
      <w:r w:rsidR="00B51DD4" w:rsidRPr="00BA0E35">
        <w:rPr>
          <w:rFonts w:ascii="Arial" w:hAnsi="Arial" w:cs="Arial"/>
          <w:bCs/>
          <w:color w:val="000000"/>
          <w:sz w:val="20"/>
          <w:szCs w:val="20"/>
        </w:rPr>
        <w:t xml:space="preserve"> več prisoten in </w:t>
      </w:r>
      <w:r w:rsidR="00F6582F" w:rsidRPr="00BA0E35">
        <w:rPr>
          <w:rFonts w:ascii="Arial" w:hAnsi="Arial" w:cs="Arial"/>
          <w:bCs/>
          <w:color w:val="000000"/>
          <w:sz w:val="20"/>
          <w:szCs w:val="20"/>
        </w:rPr>
        <w:t xml:space="preserve">zato </w:t>
      </w:r>
      <w:r w:rsidR="00B51DD4" w:rsidRPr="00BA0E35">
        <w:rPr>
          <w:rFonts w:ascii="Arial" w:hAnsi="Arial" w:cs="Arial"/>
          <w:bCs/>
          <w:color w:val="000000"/>
          <w:sz w:val="20"/>
          <w:szCs w:val="20"/>
        </w:rPr>
        <w:t xml:space="preserve">tudi bolj viden. </w:t>
      </w:r>
    </w:p>
    <w:p w14:paraId="7CEA8E56" w14:textId="4BAC21F6" w:rsidR="006C604C" w:rsidRPr="00BA0E35" w:rsidRDefault="00936127" w:rsidP="00DD2039">
      <w:pPr>
        <w:autoSpaceDE w:val="0"/>
        <w:autoSpaceDN w:val="0"/>
        <w:adjustRightInd w:val="0"/>
        <w:spacing w:line="240" w:lineRule="auto"/>
        <w:jc w:val="both"/>
        <w:rPr>
          <w:rFonts w:ascii="Arial" w:hAnsi="Arial" w:cs="Arial"/>
          <w:bCs/>
          <w:color w:val="000000"/>
          <w:sz w:val="20"/>
          <w:szCs w:val="20"/>
        </w:rPr>
      </w:pPr>
      <w:r w:rsidRPr="00BA0E35">
        <w:rPr>
          <w:rFonts w:ascii="Arial" w:hAnsi="Arial" w:cs="Arial"/>
          <w:sz w:val="20"/>
          <w:szCs w:val="20"/>
        </w:rPr>
        <w:lastRenderedPageBreak/>
        <w:t>S strani g. Džubana so bile podrobno p</w:t>
      </w:r>
      <w:r w:rsidR="006C604C" w:rsidRPr="00BA0E35">
        <w:rPr>
          <w:rFonts w:ascii="Arial" w:hAnsi="Arial" w:cs="Arial"/>
          <w:sz w:val="20"/>
          <w:szCs w:val="20"/>
        </w:rPr>
        <w:t xml:space="preserve">redstavljene aktivnosti medijskega zakupa ter </w:t>
      </w:r>
      <w:r w:rsidRPr="00BA0E35">
        <w:rPr>
          <w:rFonts w:ascii="Arial" w:hAnsi="Arial" w:cs="Arial"/>
          <w:sz w:val="20"/>
          <w:szCs w:val="20"/>
        </w:rPr>
        <w:t xml:space="preserve">s strani ge. Leskovar </w:t>
      </w:r>
      <w:r w:rsidR="006C604C" w:rsidRPr="00BA0E35">
        <w:rPr>
          <w:rFonts w:ascii="Arial" w:hAnsi="Arial" w:cs="Arial"/>
          <w:sz w:val="20"/>
          <w:szCs w:val="20"/>
        </w:rPr>
        <w:t xml:space="preserve">promocija sheme »Izbrana kakovost« v oddaji </w:t>
      </w:r>
      <w:proofErr w:type="spellStart"/>
      <w:r w:rsidR="006C604C" w:rsidRPr="00BA0E35">
        <w:rPr>
          <w:rStyle w:val="Poudarek"/>
          <w:rFonts w:ascii="Arial" w:hAnsi="Arial" w:cs="Arial"/>
          <w:sz w:val="20"/>
          <w:szCs w:val="20"/>
        </w:rPr>
        <w:t>MasterChef</w:t>
      </w:r>
      <w:proofErr w:type="spellEnd"/>
      <w:r w:rsidR="006C604C" w:rsidRPr="00BA0E35">
        <w:rPr>
          <w:rFonts w:ascii="Arial" w:hAnsi="Arial" w:cs="Arial"/>
          <w:sz w:val="20"/>
          <w:szCs w:val="20"/>
        </w:rPr>
        <w:t xml:space="preserve">, pri čemer </w:t>
      </w:r>
      <w:r w:rsidRPr="00BA0E35">
        <w:rPr>
          <w:rFonts w:ascii="Arial" w:hAnsi="Arial" w:cs="Arial"/>
          <w:sz w:val="20"/>
          <w:szCs w:val="20"/>
        </w:rPr>
        <w:t xml:space="preserve">je bila v obeh promocijskih aktivnostih </w:t>
      </w:r>
      <w:r w:rsidR="006C604C" w:rsidRPr="00BA0E35">
        <w:rPr>
          <w:rFonts w:ascii="Arial" w:hAnsi="Arial" w:cs="Arial"/>
          <w:sz w:val="20"/>
          <w:szCs w:val="20"/>
        </w:rPr>
        <w:t xml:space="preserve">izpostavljena izjemno dobra realizacija ključnih kazalnikov uspešnosti (KPI) v primerjavi z načrtovanimi vrednostmi. V nadaljevanju so bile predstavljene tudi aktivnosti z ambasadorji – vrhunskimi </w:t>
      </w:r>
      <w:proofErr w:type="spellStart"/>
      <w:r w:rsidR="006C604C" w:rsidRPr="00BA0E35">
        <w:rPr>
          <w:rFonts w:ascii="Arial" w:hAnsi="Arial" w:cs="Arial"/>
          <w:sz w:val="20"/>
          <w:szCs w:val="20"/>
        </w:rPr>
        <w:t>chefi</w:t>
      </w:r>
      <w:proofErr w:type="spellEnd"/>
      <w:r w:rsidR="006C604C" w:rsidRPr="00BA0E35">
        <w:rPr>
          <w:rFonts w:ascii="Arial" w:hAnsi="Arial" w:cs="Arial"/>
          <w:sz w:val="20"/>
          <w:szCs w:val="20"/>
        </w:rPr>
        <w:t>, ulični dogodek in Teden restavracij – ter izobraževalni dogodek za organizatorje prehrane in ravnatelje osnovnih šol, katerega natančno poročilo so člani sveta dobili v prilogi gradiva.</w:t>
      </w:r>
    </w:p>
    <w:p w14:paraId="30FA69DC" w14:textId="19E483F1" w:rsidR="00716197" w:rsidRPr="00BA0E35" w:rsidRDefault="006C604C" w:rsidP="00936127">
      <w:pPr>
        <w:autoSpaceDE w:val="0"/>
        <w:autoSpaceDN w:val="0"/>
        <w:adjustRightInd w:val="0"/>
        <w:spacing w:line="240" w:lineRule="auto"/>
        <w:jc w:val="both"/>
        <w:rPr>
          <w:rFonts w:ascii="Arial" w:hAnsi="Arial" w:cs="Arial"/>
          <w:sz w:val="20"/>
          <w:szCs w:val="20"/>
        </w:rPr>
      </w:pPr>
      <w:r w:rsidRPr="00BA0E35">
        <w:rPr>
          <w:rFonts w:ascii="Arial" w:hAnsi="Arial" w:cs="Arial"/>
          <w:sz w:val="20"/>
          <w:szCs w:val="20"/>
        </w:rPr>
        <w:t xml:space="preserve">V razpravi sta ga. </w:t>
      </w:r>
      <w:proofErr w:type="spellStart"/>
      <w:r w:rsidRPr="00BA0E35">
        <w:rPr>
          <w:rFonts w:ascii="Arial" w:hAnsi="Arial" w:cs="Arial"/>
          <w:sz w:val="20"/>
          <w:szCs w:val="20"/>
        </w:rPr>
        <w:t>Jakuš</w:t>
      </w:r>
      <w:proofErr w:type="spellEnd"/>
      <w:r w:rsidRPr="00BA0E35">
        <w:rPr>
          <w:rFonts w:ascii="Arial" w:hAnsi="Arial" w:cs="Arial"/>
          <w:sz w:val="20"/>
          <w:szCs w:val="20"/>
        </w:rPr>
        <w:t xml:space="preserve"> in ga. Zagorc komentirale izobraževalni dogodek, namenjen odločevalcem v sistemu javne prehrane. Izpostavil</w:t>
      </w:r>
      <w:r w:rsidR="00AA4BBF" w:rsidRPr="00BA0E35">
        <w:rPr>
          <w:rFonts w:ascii="Arial" w:hAnsi="Arial" w:cs="Arial"/>
          <w:sz w:val="20"/>
          <w:szCs w:val="20"/>
        </w:rPr>
        <w:t>i</w:t>
      </w:r>
      <w:r w:rsidRPr="00BA0E35">
        <w:rPr>
          <w:rFonts w:ascii="Arial" w:hAnsi="Arial" w:cs="Arial"/>
          <w:sz w:val="20"/>
          <w:szCs w:val="20"/>
        </w:rPr>
        <w:t xml:space="preserve"> sta, da sta pričakovale večjo udeležbo, predvsem pa večjo medijsko podporo. </w:t>
      </w:r>
      <w:r w:rsidR="00716197" w:rsidRPr="00BA0E35">
        <w:rPr>
          <w:rFonts w:ascii="Arial" w:hAnsi="Arial" w:cs="Arial"/>
          <w:sz w:val="20"/>
          <w:szCs w:val="20"/>
        </w:rPr>
        <w:t xml:space="preserve">Ga. Zagorc je izpostavila, da so javni zavodi </w:t>
      </w:r>
      <w:r w:rsidR="004B5EF2" w:rsidRPr="00BA0E35">
        <w:rPr>
          <w:rFonts w:ascii="Arial" w:hAnsi="Arial" w:cs="Arial"/>
          <w:sz w:val="20"/>
          <w:szCs w:val="20"/>
        </w:rPr>
        <w:t xml:space="preserve">že zavezani </w:t>
      </w:r>
      <w:r w:rsidR="00716197" w:rsidRPr="00BA0E35">
        <w:rPr>
          <w:rFonts w:ascii="Arial" w:hAnsi="Arial" w:cs="Arial"/>
          <w:sz w:val="20"/>
          <w:szCs w:val="20"/>
        </w:rPr>
        <w:t>k spoštovanju zakona o zelenem javnem naročanju</w:t>
      </w:r>
      <w:r w:rsidR="004B5EF2" w:rsidRPr="00BA0E35">
        <w:rPr>
          <w:rFonts w:ascii="Arial" w:hAnsi="Arial" w:cs="Arial"/>
          <w:sz w:val="20"/>
          <w:szCs w:val="20"/>
        </w:rPr>
        <w:t>, po katerem morajo spoštovati odstotke nabave hrane shem kakovosti</w:t>
      </w:r>
      <w:r w:rsidR="00716197" w:rsidRPr="00BA0E35">
        <w:rPr>
          <w:rFonts w:ascii="Arial" w:hAnsi="Arial" w:cs="Arial"/>
          <w:sz w:val="20"/>
          <w:szCs w:val="20"/>
        </w:rPr>
        <w:t>.</w:t>
      </w:r>
      <w:r w:rsidR="004B5EF2" w:rsidRPr="00BA0E35">
        <w:rPr>
          <w:rFonts w:ascii="Arial" w:hAnsi="Arial" w:cs="Arial"/>
          <w:sz w:val="20"/>
          <w:szCs w:val="20"/>
        </w:rPr>
        <w:t xml:space="preserve"> </w:t>
      </w:r>
      <w:r w:rsidRPr="00BA0E35">
        <w:rPr>
          <w:rFonts w:ascii="Arial" w:hAnsi="Arial" w:cs="Arial"/>
          <w:sz w:val="20"/>
          <w:szCs w:val="20"/>
        </w:rPr>
        <w:t xml:space="preserve">Ga. </w:t>
      </w:r>
      <w:proofErr w:type="spellStart"/>
      <w:r w:rsidRPr="00BA0E35">
        <w:rPr>
          <w:rFonts w:ascii="Arial" w:hAnsi="Arial" w:cs="Arial"/>
          <w:sz w:val="20"/>
          <w:szCs w:val="20"/>
        </w:rPr>
        <w:t>Župec</w:t>
      </w:r>
      <w:proofErr w:type="spellEnd"/>
      <w:r w:rsidRPr="00BA0E35">
        <w:rPr>
          <w:rFonts w:ascii="Arial" w:hAnsi="Arial" w:cs="Arial"/>
          <w:sz w:val="20"/>
          <w:szCs w:val="20"/>
        </w:rPr>
        <w:t xml:space="preserve"> je pojasnila, da </w:t>
      </w:r>
      <w:r w:rsidR="00936127" w:rsidRPr="00BA0E35">
        <w:rPr>
          <w:rFonts w:ascii="Arial" w:hAnsi="Arial" w:cs="Arial"/>
          <w:sz w:val="20"/>
          <w:szCs w:val="20"/>
        </w:rPr>
        <w:t xml:space="preserve">je bil </w:t>
      </w:r>
      <w:r w:rsidRPr="00BA0E35">
        <w:rPr>
          <w:rFonts w:ascii="Arial" w:hAnsi="Arial" w:cs="Arial"/>
          <w:sz w:val="20"/>
          <w:szCs w:val="20"/>
        </w:rPr>
        <w:t xml:space="preserve">dogodek </w:t>
      </w:r>
      <w:r w:rsidR="00192021" w:rsidRPr="00BA0E35">
        <w:rPr>
          <w:rFonts w:ascii="Arial" w:hAnsi="Arial" w:cs="Arial"/>
          <w:sz w:val="20"/>
          <w:szCs w:val="20"/>
        </w:rPr>
        <w:t>zasnovan za organizatorje prehrane in ravnatelje v OŠ. Povedala je, da so na dogodek bili vabljeni mediji in tudi vplivneži, kar je povzeto v poročilu</w:t>
      </w:r>
      <w:r w:rsidRPr="00BA0E35">
        <w:rPr>
          <w:rFonts w:ascii="Arial" w:hAnsi="Arial" w:cs="Arial"/>
          <w:sz w:val="20"/>
          <w:szCs w:val="20"/>
        </w:rPr>
        <w:t xml:space="preserve">. Ključni cilj je bil osveščanje o shemi »Izbrana kakovost« ter </w:t>
      </w:r>
      <w:r w:rsidR="00716197" w:rsidRPr="00BA0E35">
        <w:rPr>
          <w:rFonts w:ascii="Arial" w:hAnsi="Arial" w:cs="Arial"/>
          <w:sz w:val="20"/>
          <w:szCs w:val="20"/>
        </w:rPr>
        <w:t xml:space="preserve">prednostno </w:t>
      </w:r>
      <w:r w:rsidRPr="00BA0E35">
        <w:rPr>
          <w:rFonts w:ascii="Arial" w:hAnsi="Arial" w:cs="Arial"/>
          <w:sz w:val="20"/>
          <w:szCs w:val="20"/>
        </w:rPr>
        <w:t xml:space="preserve">o možnostih nabave v odstotkih, ki presegajo okvirje zelenega javnega naročanja. To je bilo na dogodku tudi izredno </w:t>
      </w:r>
      <w:r w:rsidR="00192021" w:rsidRPr="00BA0E35">
        <w:rPr>
          <w:rFonts w:ascii="Arial" w:hAnsi="Arial" w:cs="Arial"/>
          <w:sz w:val="20"/>
          <w:szCs w:val="20"/>
        </w:rPr>
        <w:t xml:space="preserve">dobro </w:t>
      </w:r>
      <w:r w:rsidRPr="00BA0E35">
        <w:rPr>
          <w:rFonts w:ascii="Arial" w:hAnsi="Arial" w:cs="Arial"/>
          <w:sz w:val="20"/>
          <w:szCs w:val="20"/>
        </w:rPr>
        <w:t xml:space="preserve">poudarjeno s predstavljenimi primeri </w:t>
      </w:r>
      <w:r w:rsidR="00192021" w:rsidRPr="00BA0E35">
        <w:rPr>
          <w:rFonts w:ascii="Arial" w:hAnsi="Arial" w:cs="Arial"/>
          <w:sz w:val="20"/>
          <w:szCs w:val="20"/>
        </w:rPr>
        <w:t>dobrih praks.</w:t>
      </w:r>
      <w:r w:rsidRPr="00BA0E35">
        <w:rPr>
          <w:rFonts w:ascii="Arial" w:hAnsi="Arial" w:cs="Arial"/>
          <w:sz w:val="20"/>
          <w:szCs w:val="20"/>
        </w:rPr>
        <w:t xml:space="preserve"> </w:t>
      </w:r>
      <w:r w:rsidR="00192021" w:rsidRPr="00BA0E35">
        <w:rPr>
          <w:rFonts w:ascii="Arial" w:hAnsi="Arial" w:cs="Arial"/>
          <w:sz w:val="20"/>
          <w:szCs w:val="20"/>
        </w:rPr>
        <w:t>Po končanem dogodku je bil o</w:t>
      </w:r>
      <w:r w:rsidRPr="00BA0E35">
        <w:rPr>
          <w:rFonts w:ascii="Arial" w:hAnsi="Arial" w:cs="Arial"/>
          <w:sz w:val="20"/>
          <w:szCs w:val="20"/>
        </w:rPr>
        <w:t xml:space="preserve">dziv na dogodek s strani osnovnih šol presenetljivo dober in pozitiven. </w:t>
      </w:r>
      <w:r w:rsidR="00716197" w:rsidRPr="00BA0E35">
        <w:rPr>
          <w:rFonts w:ascii="Arial" w:hAnsi="Arial" w:cs="Arial"/>
          <w:sz w:val="20"/>
          <w:szCs w:val="20"/>
        </w:rPr>
        <w:t>Spomnila je tudi, da je bil na preteklih sejah večkrat izpostavljen interes sveta za promocijo, da se nagovori javne zavode.</w:t>
      </w:r>
      <w:r w:rsidR="00B41C6C" w:rsidRPr="00BA0E35">
        <w:rPr>
          <w:rFonts w:ascii="Arial" w:hAnsi="Arial" w:cs="Arial"/>
          <w:sz w:val="20"/>
          <w:szCs w:val="20"/>
        </w:rPr>
        <w:t xml:space="preserve"> Svet je</w:t>
      </w:r>
      <w:r w:rsidR="00AC2DBA">
        <w:rPr>
          <w:rFonts w:ascii="Arial" w:hAnsi="Arial" w:cs="Arial"/>
          <w:sz w:val="20"/>
          <w:szCs w:val="20"/>
        </w:rPr>
        <w:t xml:space="preserve"> s sklepom </w:t>
      </w:r>
      <w:r w:rsidR="00686D30">
        <w:rPr>
          <w:rFonts w:ascii="Arial" w:hAnsi="Arial" w:cs="Arial"/>
          <w:sz w:val="20"/>
          <w:szCs w:val="20"/>
        </w:rPr>
        <w:t xml:space="preserve">E </w:t>
      </w:r>
      <w:r w:rsidR="00AC2DBA">
        <w:rPr>
          <w:rFonts w:ascii="Arial" w:hAnsi="Arial" w:cs="Arial"/>
          <w:sz w:val="20"/>
          <w:szCs w:val="20"/>
        </w:rPr>
        <w:t>predlagal</w:t>
      </w:r>
      <w:r w:rsidR="00B41C6C" w:rsidRPr="00BA0E35">
        <w:rPr>
          <w:rFonts w:ascii="Arial" w:hAnsi="Arial" w:cs="Arial"/>
          <w:sz w:val="20"/>
          <w:szCs w:val="20"/>
        </w:rPr>
        <w:t xml:space="preserve">, </w:t>
      </w:r>
      <w:r w:rsidR="00AC2DBA">
        <w:rPr>
          <w:rFonts w:ascii="Arial" w:hAnsi="Arial" w:cs="Arial"/>
          <w:sz w:val="20"/>
          <w:szCs w:val="20"/>
        </w:rPr>
        <w:t>naj</w:t>
      </w:r>
      <w:r w:rsidR="00B41C6C" w:rsidRPr="00BA0E35">
        <w:rPr>
          <w:rFonts w:ascii="Arial" w:hAnsi="Arial" w:cs="Arial"/>
          <w:sz w:val="20"/>
          <w:szCs w:val="20"/>
        </w:rPr>
        <w:t xml:space="preserve"> MKGP naroči izvedbo inšpekcijskega nadzora izvajanja zelenega javnega naročanja in o tem poroča sveta za promocijo. Inšpekcijski nadzor naj se osredotoči na delež nakupa hrane iz shem kakovosti – še posebej sheme </w:t>
      </w:r>
      <w:r w:rsidR="00AC2DBA">
        <w:rPr>
          <w:rFonts w:ascii="Arial" w:hAnsi="Arial" w:cs="Arial"/>
          <w:sz w:val="20"/>
          <w:szCs w:val="20"/>
        </w:rPr>
        <w:t>»</w:t>
      </w:r>
      <w:r w:rsidR="00B41C6C" w:rsidRPr="00BA0E35">
        <w:rPr>
          <w:rFonts w:ascii="Arial" w:hAnsi="Arial" w:cs="Arial"/>
          <w:sz w:val="20"/>
          <w:szCs w:val="20"/>
        </w:rPr>
        <w:t>izbrana kakovost</w:t>
      </w:r>
      <w:r w:rsidR="00AC2DBA">
        <w:rPr>
          <w:rFonts w:ascii="Arial" w:hAnsi="Arial" w:cs="Arial"/>
          <w:sz w:val="20"/>
          <w:szCs w:val="20"/>
        </w:rPr>
        <w:t>«</w:t>
      </w:r>
      <w:r w:rsidR="00B41C6C" w:rsidRPr="00BA0E35">
        <w:rPr>
          <w:rFonts w:ascii="Arial" w:hAnsi="Arial" w:cs="Arial"/>
          <w:sz w:val="20"/>
          <w:szCs w:val="20"/>
        </w:rPr>
        <w:t xml:space="preserve"> in EKO. </w:t>
      </w:r>
    </w:p>
    <w:p w14:paraId="73471483" w14:textId="30330959" w:rsidR="00936127" w:rsidRPr="00BA0E35" w:rsidRDefault="00931CF3" w:rsidP="00936127">
      <w:pPr>
        <w:autoSpaceDE w:val="0"/>
        <w:autoSpaceDN w:val="0"/>
        <w:adjustRightInd w:val="0"/>
        <w:spacing w:line="240" w:lineRule="auto"/>
        <w:jc w:val="both"/>
        <w:rPr>
          <w:rFonts w:ascii="Arial" w:hAnsi="Arial" w:cs="Arial"/>
          <w:sz w:val="20"/>
          <w:szCs w:val="20"/>
        </w:rPr>
      </w:pPr>
      <w:r w:rsidRPr="00BA0E35">
        <w:rPr>
          <w:rFonts w:ascii="Arial" w:hAnsi="Arial" w:cs="Arial"/>
          <w:bCs/>
          <w:color w:val="000000"/>
          <w:sz w:val="20"/>
          <w:szCs w:val="20"/>
        </w:rPr>
        <w:t xml:space="preserve">Predsednik je glede predlogov za nadaljnje dogodke omenil možnost sodelovanja </w:t>
      </w:r>
      <w:r w:rsidR="00192021" w:rsidRPr="00BA0E35">
        <w:rPr>
          <w:rFonts w:ascii="Arial" w:hAnsi="Arial" w:cs="Arial"/>
          <w:bCs/>
          <w:color w:val="000000"/>
          <w:sz w:val="20"/>
          <w:szCs w:val="20"/>
        </w:rPr>
        <w:t xml:space="preserve">preko </w:t>
      </w:r>
      <w:r w:rsidRPr="00BA0E35">
        <w:rPr>
          <w:rFonts w:ascii="Arial" w:hAnsi="Arial" w:cs="Arial"/>
          <w:bCs/>
          <w:color w:val="000000"/>
          <w:sz w:val="20"/>
          <w:szCs w:val="20"/>
        </w:rPr>
        <w:t xml:space="preserve">javne službe kmetijskega svetovanja in predlagal tesnejše sodelovanja pri načrtovanju </w:t>
      </w:r>
      <w:r w:rsidR="00D0741E" w:rsidRPr="00BA0E35">
        <w:rPr>
          <w:rFonts w:ascii="Arial" w:hAnsi="Arial" w:cs="Arial"/>
          <w:bCs/>
          <w:color w:val="000000"/>
          <w:sz w:val="20"/>
          <w:szCs w:val="20"/>
        </w:rPr>
        <w:t>bodočih promocijskih</w:t>
      </w:r>
      <w:r w:rsidRPr="00BA0E35">
        <w:rPr>
          <w:rFonts w:ascii="Arial" w:hAnsi="Arial" w:cs="Arial"/>
          <w:bCs/>
          <w:color w:val="000000"/>
          <w:sz w:val="20"/>
          <w:szCs w:val="20"/>
        </w:rPr>
        <w:t xml:space="preserve"> dogodkov. Omenil je uspešen dogodek ob tednu slovenske hrane, ki ga je izvedla KGZS skupaj s Slovenskimi železnicami. </w:t>
      </w:r>
      <w:r w:rsidR="00936127" w:rsidRPr="00BA0E35">
        <w:rPr>
          <w:rFonts w:ascii="Arial" w:hAnsi="Arial" w:cs="Arial"/>
          <w:sz w:val="20"/>
          <w:szCs w:val="20"/>
        </w:rPr>
        <w:t>Predsednik Podgoršek je še predlagal promocijsko sodelovanje na dogodkih, kot je »Po primorsko« ali »Podeželje v mestu«, kjer je velik obisk javnosti že zagotovljen.</w:t>
      </w:r>
    </w:p>
    <w:p w14:paraId="04B7C8C1" w14:textId="227F8629" w:rsidR="001A76A2" w:rsidRPr="00BA0E35" w:rsidRDefault="00931CF3" w:rsidP="00931CF3">
      <w:pPr>
        <w:autoSpaceDE w:val="0"/>
        <w:autoSpaceDN w:val="0"/>
        <w:adjustRightInd w:val="0"/>
        <w:spacing w:line="240" w:lineRule="auto"/>
        <w:jc w:val="both"/>
        <w:rPr>
          <w:rFonts w:ascii="Arial" w:hAnsi="Arial" w:cs="Arial"/>
          <w:sz w:val="20"/>
          <w:szCs w:val="20"/>
        </w:rPr>
      </w:pPr>
      <w:r w:rsidRPr="00BA0E35">
        <w:rPr>
          <w:rFonts w:ascii="Arial" w:hAnsi="Arial" w:cs="Arial"/>
          <w:sz w:val="20"/>
          <w:szCs w:val="20"/>
        </w:rPr>
        <w:t xml:space="preserve">Svet se je strinjal, da je </w:t>
      </w:r>
      <w:r w:rsidR="00192021" w:rsidRPr="00BA0E35">
        <w:rPr>
          <w:rFonts w:ascii="Arial" w:hAnsi="Arial" w:cs="Arial"/>
          <w:sz w:val="20"/>
          <w:szCs w:val="20"/>
        </w:rPr>
        <w:t xml:space="preserve">treba </w:t>
      </w:r>
      <w:r w:rsidRPr="00BA0E35">
        <w:rPr>
          <w:rFonts w:ascii="Arial" w:hAnsi="Arial" w:cs="Arial"/>
          <w:sz w:val="20"/>
          <w:szCs w:val="20"/>
        </w:rPr>
        <w:t xml:space="preserve">izmenjevati vse programe promocij, ki jih institucije izvajajo in jih ustrezno povezovati za dosego </w:t>
      </w:r>
      <w:proofErr w:type="spellStart"/>
      <w:r w:rsidRPr="00BA0E35">
        <w:rPr>
          <w:rFonts w:ascii="Arial" w:hAnsi="Arial" w:cs="Arial"/>
          <w:sz w:val="20"/>
          <w:szCs w:val="20"/>
        </w:rPr>
        <w:t>sinergijskih</w:t>
      </w:r>
      <w:proofErr w:type="spellEnd"/>
      <w:r w:rsidRPr="00BA0E35">
        <w:rPr>
          <w:rFonts w:ascii="Arial" w:hAnsi="Arial" w:cs="Arial"/>
          <w:sz w:val="20"/>
          <w:szCs w:val="20"/>
        </w:rPr>
        <w:t xml:space="preserve"> učinkov. </w:t>
      </w:r>
    </w:p>
    <w:p w14:paraId="0D6B1EDB" w14:textId="77777777" w:rsidR="007E2FA6" w:rsidRPr="00BA0E35" w:rsidRDefault="007E2FA6" w:rsidP="00E522F1">
      <w:pPr>
        <w:autoSpaceDE w:val="0"/>
        <w:autoSpaceDN w:val="0"/>
        <w:adjustRightInd w:val="0"/>
        <w:spacing w:line="240" w:lineRule="auto"/>
        <w:jc w:val="both"/>
        <w:rPr>
          <w:rFonts w:ascii="Arial" w:hAnsi="Arial" w:cs="Arial"/>
          <w:sz w:val="20"/>
          <w:szCs w:val="20"/>
        </w:rPr>
      </w:pPr>
      <w:r w:rsidRPr="00BA0E35">
        <w:rPr>
          <w:rFonts w:ascii="Arial" w:hAnsi="Arial" w:cs="Arial"/>
          <w:sz w:val="20"/>
          <w:szCs w:val="20"/>
        </w:rPr>
        <w:t xml:space="preserve">Ga. </w:t>
      </w:r>
      <w:proofErr w:type="spellStart"/>
      <w:r w:rsidRPr="00BA0E35">
        <w:rPr>
          <w:rFonts w:ascii="Arial" w:hAnsi="Arial" w:cs="Arial"/>
          <w:sz w:val="20"/>
          <w:szCs w:val="20"/>
        </w:rPr>
        <w:t>Župec</w:t>
      </w:r>
      <w:proofErr w:type="spellEnd"/>
      <w:r w:rsidRPr="00BA0E35">
        <w:rPr>
          <w:rFonts w:ascii="Arial" w:hAnsi="Arial" w:cs="Arial"/>
          <w:sz w:val="20"/>
          <w:szCs w:val="20"/>
        </w:rPr>
        <w:t xml:space="preserve"> je poudarila, da so bile vse aktivnosti, izvedene v letu 2025, predhodno usklajene z vsemi tremi vključenimi sektorskimi odbori. Izpostavila je, da je nujno striktno slediti zahtevam zakona o promociji ter k namenskim sredstvom sektorjev zagotoviti najmanj 40 % proračunskih sredstev, ki morajo biti v celoti porabljena v posameznem letu, saj smo vezani na sprejeti proračun.</w:t>
      </w:r>
    </w:p>
    <w:p w14:paraId="444A6CA9" w14:textId="68C56BEF" w:rsidR="00516637" w:rsidRPr="00BA0E35" w:rsidRDefault="00931CF3" w:rsidP="00E522F1">
      <w:pPr>
        <w:autoSpaceDE w:val="0"/>
        <w:autoSpaceDN w:val="0"/>
        <w:adjustRightInd w:val="0"/>
        <w:spacing w:line="240" w:lineRule="auto"/>
        <w:jc w:val="both"/>
        <w:rPr>
          <w:rFonts w:ascii="Arial" w:hAnsi="Arial" w:cs="Arial"/>
          <w:sz w:val="20"/>
          <w:szCs w:val="20"/>
        </w:rPr>
      </w:pPr>
      <w:r w:rsidRPr="00BA0E35">
        <w:rPr>
          <w:rFonts w:ascii="Arial" w:hAnsi="Arial" w:cs="Arial"/>
          <w:sz w:val="20"/>
          <w:szCs w:val="20"/>
        </w:rPr>
        <w:t>Ga</w:t>
      </w:r>
      <w:r w:rsidR="00E522F1" w:rsidRPr="00BA0E35">
        <w:rPr>
          <w:rFonts w:ascii="Arial" w:hAnsi="Arial" w:cs="Arial"/>
          <w:sz w:val="20"/>
          <w:szCs w:val="20"/>
        </w:rPr>
        <w:t xml:space="preserve">. Le </w:t>
      </w:r>
      <w:proofErr w:type="spellStart"/>
      <w:r w:rsidR="00E522F1" w:rsidRPr="00BA0E35">
        <w:rPr>
          <w:rFonts w:ascii="Arial" w:hAnsi="Arial" w:cs="Arial"/>
          <w:sz w:val="20"/>
          <w:szCs w:val="20"/>
        </w:rPr>
        <w:t>Marechal</w:t>
      </w:r>
      <w:proofErr w:type="spellEnd"/>
      <w:r w:rsidR="00E522F1" w:rsidRPr="00BA0E35">
        <w:rPr>
          <w:rFonts w:ascii="Arial" w:hAnsi="Arial" w:cs="Arial"/>
          <w:sz w:val="20"/>
          <w:szCs w:val="20"/>
        </w:rPr>
        <w:t xml:space="preserve"> je poudarila, da je </w:t>
      </w:r>
      <w:r w:rsidR="00D0741E" w:rsidRPr="00BA0E35">
        <w:rPr>
          <w:rFonts w:ascii="Arial" w:hAnsi="Arial" w:cs="Arial"/>
          <w:sz w:val="20"/>
          <w:szCs w:val="20"/>
        </w:rPr>
        <w:t xml:space="preserve">letni načrt promocijskih aktivnosti </w:t>
      </w:r>
      <w:r w:rsidR="00E522F1" w:rsidRPr="00BA0E35">
        <w:rPr>
          <w:rFonts w:ascii="Arial" w:hAnsi="Arial" w:cs="Arial"/>
          <w:sz w:val="20"/>
          <w:szCs w:val="20"/>
        </w:rPr>
        <w:t xml:space="preserve">potrebno </w:t>
      </w:r>
      <w:r w:rsidR="0063334A" w:rsidRPr="00BA0E35">
        <w:rPr>
          <w:rFonts w:ascii="Arial" w:hAnsi="Arial" w:cs="Arial"/>
          <w:sz w:val="20"/>
          <w:szCs w:val="20"/>
        </w:rPr>
        <w:t>pripraviti in potrditi</w:t>
      </w:r>
      <w:r w:rsidR="00E522F1" w:rsidRPr="00BA0E35">
        <w:rPr>
          <w:rFonts w:ascii="Arial" w:hAnsi="Arial" w:cs="Arial"/>
          <w:sz w:val="20"/>
          <w:szCs w:val="20"/>
        </w:rPr>
        <w:t xml:space="preserve"> čim</w:t>
      </w:r>
      <w:r w:rsidR="00192021" w:rsidRPr="00BA0E35">
        <w:rPr>
          <w:rFonts w:ascii="Arial" w:hAnsi="Arial" w:cs="Arial"/>
          <w:sz w:val="20"/>
          <w:szCs w:val="20"/>
        </w:rPr>
        <w:t xml:space="preserve"> prej</w:t>
      </w:r>
      <w:r w:rsidR="00E522F1" w:rsidRPr="00BA0E35">
        <w:rPr>
          <w:rFonts w:ascii="Arial" w:hAnsi="Arial" w:cs="Arial"/>
          <w:sz w:val="20"/>
          <w:szCs w:val="20"/>
        </w:rPr>
        <w:t xml:space="preserve"> </w:t>
      </w:r>
      <w:r w:rsidR="0063334A" w:rsidRPr="00BA0E35">
        <w:rPr>
          <w:rFonts w:ascii="Arial" w:hAnsi="Arial" w:cs="Arial"/>
          <w:sz w:val="20"/>
          <w:szCs w:val="20"/>
        </w:rPr>
        <w:t xml:space="preserve">– še pred </w:t>
      </w:r>
      <w:r w:rsidR="00E522F1" w:rsidRPr="00BA0E35">
        <w:rPr>
          <w:rFonts w:ascii="Arial" w:hAnsi="Arial" w:cs="Arial"/>
          <w:sz w:val="20"/>
          <w:szCs w:val="20"/>
        </w:rPr>
        <w:t>pomlad</w:t>
      </w:r>
      <w:r w:rsidR="0063334A" w:rsidRPr="00BA0E35">
        <w:rPr>
          <w:rFonts w:ascii="Arial" w:hAnsi="Arial" w:cs="Arial"/>
          <w:sz w:val="20"/>
          <w:szCs w:val="20"/>
        </w:rPr>
        <w:t>jo</w:t>
      </w:r>
      <w:r w:rsidR="00E522F1" w:rsidRPr="00BA0E35">
        <w:rPr>
          <w:rFonts w:ascii="Arial" w:hAnsi="Arial" w:cs="Arial"/>
          <w:sz w:val="20"/>
          <w:szCs w:val="20"/>
        </w:rPr>
        <w:t xml:space="preserve">, saj je zbran prispevek od promocije potrebno porabiti v tekočem programskem obdobju, kot predvideva zakonodaja. </w:t>
      </w:r>
      <w:r w:rsidR="00D271B2" w:rsidRPr="00BA0E35">
        <w:rPr>
          <w:rFonts w:ascii="Arial" w:hAnsi="Arial" w:cs="Arial"/>
          <w:sz w:val="20"/>
          <w:szCs w:val="20"/>
        </w:rPr>
        <w:t>Svet se je strinjal, da je na začetku leta potrebno letne p</w:t>
      </w:r>
      <w:r w:rsidR="00A24DAB" w:rsidRPr="00BA0E35">
        <w:rPr>
          <w:rFonts w:ascii="Arial" w:hAnsi="Arial" w:cs="Arial"/>
          <w:sz w:val="20"/>
          <w:szCs w:val="20"/>
        </w:rPr>
        <w:t>ro</w:t>
      </w:r>
      <w:r w:rsidR="00D271B2" w:rsidRPr="00BA0E35">
        <w:rPr>
          <w:rFonts w:ascii="Arial" w:hAnsi="Arial" w:cs="Arial"/>
          <w:sz w:val="20"/>
          <w:szCs w:val="20"/>
        </w:rPr>
        <w:t>grame uskladiti</w:t>
      </w:r>
      <w:r w:rsidR="00E522F1" w:rsidRPr="00BA0E35">
        <w:rPr>
          <w:rFonts w:ascii="Arial" w:hAnsi="Arial" w:cs="Arial"/>
          <w:sz w:val="20"/>
          <w:szCs w:val="20"/>
        </w:rPr>
        <w:t xml:space="preserve"> </w:t>
      </w:r>
      <w:r w:rsidR="00D271B2" w:rsidRPr="00BA0E35">
        <w:rPr>
          <w:rFonts w:ascii="Arial" w:hAnsi="Arial" w:cs="Arial"/>
          <w:sz w:val="20"/>
          <w:szCs w:val="20"/>
        </w:rPr>
        <w:t xml:space="preserve">s sektorskimi odbori. </w:t>
      </w:r>
      <w:r w:rsidR="00E522F1" w:rsidRPr="00BA0E35">
        <w:rPr>
          <w:rFonts w:ascii="Arial" w:hAnsi="Arial" w:cs="Arial"/>
          <w:sz w:val="20"/>
          <w:szCs w:val="20"/>
        </w:rPr>
        <w:t xml:space="preserve">Svet je soglasno sprejel sklep </w:t>
      </w:r>
      <w:r w:rsidR="00920A41">
        <w:rPr>
          <w:rFonts w:ascii="Arial" w:hAnsi="Arial" w:cs="Arial"/>
          <w:sz w:val="20"/>
          <w:szCs w:val="20"/>
        </w:rPr>
        <w:t>F</w:t>
      </w:r>
      <w:r w:rsidR="00E522F1" w:rsidRPr="00BA0E35">
        <w:rPr>
          <w:rFonts w:ascii="Arial" w:hAnsi="Arial" w:cs="Arial"/>
          <w:sz w:val="20"/>
          <w:szCs w:val="20"/>
        </w:rPr>
        <w:t xml:space="preserve"> in </w:t>
      </w:r>
      <w:r w:rsidR="00920A41">
        <w:rPr>
          <w:rFonts w:ascii="Arial" w:hAnsi="Arial" w:cs="Arial"/>
          <w:sz w:val="20"/>
          <w:szCs w:val="20"/>
        </w:rPr>
        <w:t>G</w:t>
      </w:r>
      <w:r w:rsidR="00E522F1" w:rsidRPr="00BA0E35">
        <w:rPr>
          <w:rFonts w:ascii="Arial" w:hAnsi="Arial" w:cs="Arial"/>
          <w:sz w:val="20"/>
          <w:szCs w:val="20"/>
        </w:rPr>
        <w:t xml:space="preserve">. </w:t>
      </w:r>
    </w:p>
    <w:p w14:paraId="4FA53265" w14:textId="62DC388C" w:rsidR="00E71C6A" w:rsidRPr="00BA0E35" w:rsidRDefault="00E71C6A" w:rsidP="00D65B16">
      <w:pPr>
        <w:pStyle w:val="Navadensplet"/>
        <w:jc w:val="both"/>
        <w:rPr>
          <w:rFonts w:ascii="Arial" w:hAnsi="Arial" w:cs="Arial"/>
          <w:sz w:val="20"/>
          <w:szCs w:val="20"/>
        </w:rPr>
      </w:pPr>
      <w:r w:rsidRPr="00BA0E35">
        <w:rPr>
          <w:rFonts w:ascii="Arial" w:hAnsi="Arial" w:cs="Arial"/>
          <w:sz w:val="20"/>
          <w:szCs w:val="20"/>
        </w:rPr>
        <w:t xml:space="preserve">Glede sodelovanja v »Tednu restavracij« je ga. Le </w:t>
      </w:r>
      <w:proofErr w:type="spellStart"/>
      <w:r w:rsidRPr="00BA0E35">
        <w:rPr>
          <w:rFonts w:ascii="Arial" w:hAnsi="Arial" w:cs="Arial"/>
          <w:sz w:val="20"/>
          <w:szCs w:val="20"/>
        </w:rPr>
        <w:t>Marechal</w:t>
      </w:r>
      <w:proofErr w:type="spellEnd"/>
      <w:r w:rsidRPr="00BA0E35">
        <w:rPr>
          <w:rFonts w:ascii="Arial" w:hAnsi="Arial" w:cs="Arial"/>
          <w:sz w:val="20"/>
          <w:szCs w:val="20"/>
        </w:rPr>
        <w:t xml:space="preserve"> poudarila, da si mesni sektor želi okrepiti promocijo sheme »izbrana kakovost« v segmentu HORECA. Spomnila je, da je Svet za promocijo v preteklosti že podprl idejo o tesnejšem sodelovanju s sektorjem gostinstva. Na tej podlagi se je izvajalo sodelovanje v »Tednu restavracij«, kjer so na jedilnikih posebej označeni meso ter tudi mleko, mlečni izdelki in sadje, ki nosijo označbo »Izbrana kakovost – Slovenija«.  G. Boršič je pojasnil, da vsi sodelujoči gostinci prejmejo natančna pisna navodila ter promocijski material, ki ga uporabljajo pri izvedbi aktivnosti. Dodal je, da je bila izvedena tudi raziskava med gosti, ki je pokazala, da osebje gostom ustrezno predstavi shemo »izbrana kakovost«, kar gostje jasno zaznajo.</w:t>
      </w:r>
    </w:p>
    <w:p w14:paraId="6F8C47D3" w14:textId="2E4941AD" w:rsidR="00E71C6A" w:rsidRDefault="00E71C6A" w:rsidP="00645636">
      <w:pPr>
        <w:pStyle w:val="Navadensplet"/>
        <w:jc w:val="both"/>
        <w:rPr>
          <w:rFonts w:ascii="Arial" w:hAnsi="Arial" w:cs="Arial"/>
          <w:sz w:val="20"/>
          <w:szCs w:val="20"/>
        </w:rPr>
      </w:pPr>
      <w:r w:rsidRPr="00BA0E35">
        <w:rPr>
          <w:rFonts w:ascii="Arial" w:hAnsi="Arial" w:cs="Arial"/>
          <w:sz w:val="20"/>
          <w:szCs w:val="20"/>
        </w:rPr>
        <w:t>Svet je po vsem povedan</w:t>
      </w:r>
      <w:r w:rsidR="008B126F">
        <w:rPr>
          <w:rFonts w:ascii="Arial" w:hAnsi="Arial" w:cs="Arial"/>
          <w:sz w:val="20"/>
          <w:szCs w:val="20"/>
        </w:rPr>
        <w:t>e</w:t>
      </w:r>
      <w:r w:rsidRPr="00BA0E35">
        <w:rPr>
          <w:rFonts w:ascii="Arial" w:hAnsi="Arial" w:cs="Arial"/>
          <w:sz w:val="20"/>
          <w:szCs w:val="20"/>
        </w:rPr>
        <w:t xml:space="preserve">m izrazil potrebo po nadzoru označevanja </w:t>
      </w:r>
      <w:r w:rsidR="00645636">
        <w:rPr>
          <w:rFonts w:ascii="Arial" w:hAnsi="Arial" w:cs="Arial"/>
          <w:sz w:val="20"/>
          <w:szCs w:val="20"/>
        </w:rPr>
        <w:t xml:space="preserve">tekom sodelovanja v projektu »Teden restavracij«, za kar je </w:t>
      </w:r>
      <w:r w:rsidRPr="00BA0E35">
        <w:rPr>
          <w:rFonts w:ascii="Arial" w:hAnsi="Arial" w:cs="Arial"/>
          <w:sz w:val="20"/>
          <w:szCs w:val="20"/>
        </w:rPr>
        <w:t xml:space="preserve">sprejel sklep </w:t>
      </w:r>
      <w:r w:rsidR="00920A41">
        <w:rPr>
          <w:rFonts w:ascii="Arial" w:hAnsi="Arial" w:cs="Arial"/>
          <w:sz w:val="20"/>
          <w:szCs w:val="20"/>
        </w:rPr>
        <w:t>H</w:t>
      </w:r>
      <w:r w:rsidRPr="00BA0E35">
        <w:rPr>
          <w:rFonts w:ascii="Arial" w:hAnsi="Arial" w:cs="Arial"/>
          <w:sz w:val="20"/>
          <w:szCs w:val="20"/>
        </w:rPr>
        <w:t>.</w:t>
      </w:r>
    </w:p>
    <w:p w14:paraId="232DFF1D" w14:textId="73CE3AEA" w:rsidR="00645636" w:rsidRPr="00BA0E35" w:rsidRDefault="00645636" w:rsidP="00645636">
      <w:pPr>
        <w:pStyle w:val="Navadensplet"/>
        <w:jc w:val="both"/>
        <w:rPr>
          <w:rFonts w:ascii="Arial" w:hAnsi="Arial" w:cs="Arial"/>
          <w:sz w:val="20"/>
          <w:szCs w:val="20"/>
        </w:rPr>
      </w:pPr>
      <w:r>
        <w:rPr>
          <w:rFonts w:ascii="Arial" w:hAnsi="Arial" w:cs="Arial"/>
          <w:sz w:val="20"/>
          <w:szCs w:val="20"/>
        </w:rPr>
        <w:t>Glede nadaljnjega promocijskega sodelovanja v projektu »Teden restavraciji« pa je Svet sprejel sklep I v zvezi z zagotavljanjem, da bodo gostinci uporabljali certificirane proizvode v času »Tedna restavracij«</w:t>
      </w:r>
    </w:p>
    <w:p w14:paraId="463B133F" w14:textId="77777777" w:rsidR="00E522F1" w:rsidRPr="00BA0E35" w:rsidRDefault="00E522F1" w:rsidP="00516637">
      <w:pPr>
        <w:autoSpaceDE w:val="0"/>
        <w:autoSpaceDN w:val="0"/>
        <w:adjustRightInd w:val="0"/>
        <w:spacing w:after="0" w:line="240" w:lineRule="auto"/>
        <w:jc w:val="both"/>
        <w:rPr>
          <w:rFonts w:ascii="Arial" w:hAnsi="Arial" w:cs="Arial"/>
          <w:sz w:val="20"/>
          <w:szCs w:val="20"/>
          <w:u w:val="single"/>
        </w:rPr>
      </w:pPr>
    </w:p>
    <w:p w14:paraId="1B5FB47B" w14:textId="194DBB96" w:rsidR="00A2024A" w:rsidRPr="00BA0E35" w:rsidRDefault="00516637" w:rsidP="006732B8">
      <w:pPr>
        <w:autoSpaceDE w:val="0"/>
        <w:autoSpaceDN w:val="0"/>
        <w:adjustRightInd w:val="0"/>
        <w:spacing w:after="0" w:line="240" w:lineRule="auto"/>
        <w:jc w:val="both"/>
        <w:rPr>
          <w:rFonts w:ascii="Arial" w:hAnsi="Arial" w:cs="Arial"/>
          <w:sz w:val="20"/>
          <w:szCs w:val="20"/>
          <w:u w:val="single"/>
        </w:rPr>
      </w:pPr>
      <w:r w:rsidRPr="00BA0E35">
        <w:rPr>
          <w:rFonts w:ascii="Arial" w:hAnsi="Arial" w:cs="Arial"/>
          <w:sz w:val="20"/>
          <w:szCs w:val="20"/>
          <w:u w:val="single"/>
        </w:rPr>
        <w:t>AD4.</w:t>
      </w:r>
      <w:r w:rsidRPr="00BA0E35">
        <w:rPr>
          <w:rFonts w:ascii="Arial" w:hAnsi="Arial" w:cs="Arial"/>
          <w:sz w:val="20"/>
          <w:szCs w:val="20"/>
          <w:u w:val="single"/>
        </w:rPr>
        <w:tab/>
      </w:r>
      <w:r w:rsidR="00C777F3" w:rsidRPr="00BA0E35">
        <w:rPr>
          <w:rFonts w:ascii="Arial" w:hAnsi="Arial" w:cs="Arial"/>
          <w:sz w:val="20"/>
          <w:szCs w:val="20"/>
          <w:u w:val="single"/>
        </w:rPr>
        <w:t>Stanje vplačil in okvirni program promocije za leto 2026</w:t>
      </w:r>
      <w:r w:rsidRPr="00BA0E35">
        <w:rPr>
          <w:rFonts w:ascii="Arial" w:hAnsi="Arial" w:cs="Arial"/>
          <w:sz w:val="20"/>
          <w:szCs w:val="20"/>
          <w:u w:val="single"/>
        </w:rPr>
        <w:t xml:space="preserve"> </w:t>
      </w:r>
    </w:p>
    <w:p w14:paraId="13F82B53" w14:textId="41947D69" w:rsidR="00C777F3" w:rsidRPr="00BA0E35" w:rsidRDefault="00C777F3" w:rsidP="00C777F3">
      <w:pPr>
        <w:tabs>
          <w:tab w:val="left" w:pos="1134"/>
        </w:tabs>
        <w:spacing w:after="0" w:line="240" w:lineRule="auto"/>
        <w:jc w:val="both"/>
        <w:rPr>
          <w:rFonts w:ascii="Arial" w:hAnsi="Arial" w:cs="Arial"/>
          <w:bCs/>
          <w:color w:val="000000"/>
          <w:sz w:val="20"/>
          <w:szCs w:val="20"/>
        </w:rPr>
      </w:pPr>
      <w:r w:rsidRPr="00BA0E35">
        <w:rPr>
          <w:rFonts w:ascii="Arial" w:hAnsi="Arial" w:cs="Arial"/>
          <w:sz w:val="20"/>
          <w:szCs w:val="20"/>
        </w:rPr>
        <w:t xml:space="preserve">Ga. </w:t>
      </w:r>
      <w:proofErr w:type="spellStart"/>
      <w:r w:rsidRPr="00BA0E35">
        <w:rPr>
          <w:rFonts w:ascii="Arial" w:hAnsi="Arial" w:cs="Arial"/>
          <w:sz w:val="20"/>
          <w:szCs w:val="20"/>
        </w:rPr>
        <w:t>Župec</w:t>
      </w:r>
      <w:proofErr w:type="spellEnd"/>
      <w:r w:rsidRPr="00BA0E35">
        <w:rPr>
          <w:rFonts w:ascii="Arial" w:hAnsi="Arial" w:cs="Arial"/>
          <w:sz w:val="20"/>
          <w:szCs w:val="20"/>
        </w:rPr>
        <w:t xml:space="preserve"> je predstavila </w:t>
      </w:r>
      <w:r w:rsidRPr="00BA0E35">
        <w:rPr>
          <w:rFonts w:ascii="Arial" w:hAnsi="Arial" w:cs="Arial"/>
          <w:bCs/>
          <w:color w:val="000000"/>
          <w:sz w:val="20"/>
          <w:szCs w:val="20"/>
        </w:rPr>
        <w:t>finančno poročilo tretjega 3-letnega promocijskega programa za sektor meso in mleko (2023-2025).</w:t>
      </w:r>
    </w:p>
    <w:p w14:paraId="6BA3B3E4" w14:textId="707AD27D" w:rsidR="00561B9A" w:rsidRDefault="00E316A1" w:rsidP="00D65B16">
      <w:pPr>
        <w:pStyle w:val="Navadensplet"/>
        <w:jc w:val="both"/>
        <w:rPr>
          <w:rFonts w:ascii="Arial" w:hAnsi="Arial" w:cs="Arial"/>
          <w:sz w:val="20"/>
          <w:szCs w:val="20"/>
        </w:rPr>
      </w:pPr>
      <w:r>
        <w:rPr>
          <w:rFonts w:ascii="Arial" w:hAnsi="Arial" w:cs="Arial"/>
          <w:bCs/>
          <w:color w:val="000000"/>
          <w:sz w:val="20"/>
          <w:szCs w:val="20"/>
        </w:rPr>
        <w:lastRenderedPageBreak/>
        <w:t>Predstavila je tudi</w:t>
      </w:r>
      <w:r w:rsidR="000C3CDC" w:rsidRPr="00BA0E35">
        <w:rPr>
          <w:rFonts w:ascii="Arial" w:hAnsi="Arial" w:cs="Arial"/>
          <w:bCs/>
          <w:color w:val="000000"/>
          <w:sz w:val="20"/>
          <w:szCs w:val="20"/>
        </w:rPr>
        <w:t xml:space="preserve"> stanje</w:t>
      </w:r>
      <w:r w:rsidR="00C777F3" w:rsidRPr="00BA0E35">
        <w:rPr>
          <w:rFonts w:ascii="Arial" w:hAnsi="Arial" w:cs="Arial"/>
          <w:bCs/>
          <w:color w:val="000000"/>
          <w:sz w:val="20"/>
          <w:szCs w:val="20"/>
        </w:rPr>
        <w:t xml:space="preserve"> vplačil prispevkov od </w:t>
      </w:r>
      <w:r w:rsidR="00936127" w:rsidRPr="00BA0E35">
        <w:rPr>
          <w:rFonts w:ascii="Arial" w:hAnsi="Arial" w:cs="Arial"/>
          <w:bCs/>
          <w:color w:val="000000"/>
          <w:sz w:val="20"/>
          <w:szCs w:val="20"/>
        </w:rPr>
        <w:t>1.1.</w:t>
      </w:r>
      <w:r w:rsidR="00C777F3" w:rsidRPr="00BA0E35">
        <w:rPr>
          <w:rFonts w:ascii="Arial" w:hAnsi="Arial" w:cs="Arial"/>
          <w:bCs/>
          <w:color w:val="000000"/>
          <w:sz w:val="20"/>
          <w:szCs w:val="20"/>
        </w:rPr>
        <w:t>2023 do 23.11.2025 (</w:t>
      </w:r>
      <w:r w:rsidR="000C3CDC" w:rsidRPr="00BA0E35">
        <w:rPr>
          <w:rFonts w:ascii="Arial" w:hAnsi="Arial" w:cs="Arial"/>
          <w:bCs/>
          <w:color w:val="000000"/>
          <w:sz w:val="20"/>
          <w:szCs w:val="20"/>
        </w:rPr>
        <w:t xml:space="preserve">v sektorju </w:t>
      </w:r>
      <w:r w:rsidR="00C777F3" w:rsidRPr="00BA0E35">
        <w:rPr>
          <w:rFonts w:ascii="Arial" w:hAnsi="Arial" w:cs="Arial"/>
          <w:bCs/>
          <w:color w:val="000000"/>
          <w:sz w:val="20"/>
          <w:szCs w:val="20"/>
        </w:rPr>
        <w:t>meso 1.141.673,33</w:t>
      </w:r>
      <w:r w:rsidR="00C06FB5" w:rsidRPr="00BA0E35">
        <w:rPr>
          <w:rFonts w:ascii="Arial" w:hAnsi="Arial" w:cs="Arial"/>
          <w:bCs/>
          <w:color w:val="000000"/>
          <w:sz w:val="20"/>
          <w:szCs w:val="20"/>
        </w:rPr>
        <w:t xml:space="preserve"> EUR</w:t>
      </w:r>
      <w:r w:rsidR="00C777F3" w:rsidRPr="00BA0E35">
        <w:rPr>
          <w:rFonts w:ascii="Arial" w:hAnsi="Arial" w:cs="Arial"/>
          <w:bCs/>
          <w:color w:val="000000"/>
          <w:sz w:val="20"/>
          <w:szCs w:val="20"/>
        </w:rPr>
        <w:t xml:space="preserve">, </w:t>
      </w:r>
      <w:r w:rsidR="000C3CDC" w:rsidRPr="00BA0E35">
        <w:rPr>
          <w:rFonts w:ascii="Arial" w:hAnsi="Arial" w:cs="Arial"/>
          <w:bCs/>
          <w:color w:val="000000"/>
          <w:sz w:val="20"/>
          <w:szCs w:val="20"/>
        </w:rPr>
        <w:t xml:space="preserve">v sektorju </w:t>
      </w:r>
      <w:r w:rsidR="00C777F3" w:rsidRPr="00BA0E35">
        <w:rPr>
          <w:rFonts w:ascii="Arial" w:hAnsi="Arial" w:cs="Arial"/>
          <w:bCs/>
          <w:color w:val="000000"/>
          <w:sz w:val="20"/>
          <w:szCs w:val="20"/>
        </w:rPr>
        <w:t>mleko 481.066,92</w:t>
      </w:r>
      <w:r w:rsidR="00C06FB5" w:rsidRPr="00BA0E35">
        <w:rPr>
          <w:rFonts w:ascii="Arial" w:hAnsi="Arial" w:cs="Arial"/>
          <w:bCs/>
          <w:color w:val="000000"/>
          <w:sz w:val="20"/>
          <w:szCs w:val="20"/>
        </w:rPr>
        <w:t xml:space="preserve"> EUR</w:t>
      </w:r>
      <w:r w:rsidR="00C777F3" w:rsidRPr="00BA0E35">
        <w:rPr>
          <w:rFonts w:ascii="Arial" w:hAnsi="Arial" w:cs="Arial"/>
          <w:bCs/>
          <w:color w:val="000000"/>
          <w:sz w:val="20"/>
          <w:szCs w:val="20"/>
        </w:rPr>
        <w:t xml:space="preserve">) in </w:t>
      </w:r>
      <w:r w:rsidR="000C3CDC" w:rsidRPr="00BA0E35">
        <w:rPr>
          <w:rFonts w:ascii="Arial" w:hAnsi="Arial" w:cs="Arial"/>
          <w:bCs/>
          <w:color w:val="000000"/>
          <w:sz w:val="20"/>
          <w:szCs w:val="20"/>
        </w:rPr>
        <w:t xml:space="preserve">s </w:t>
      </w:r>
      <w:r w:rsidR="00C777F3" w:rsidRPr="00BA0E35">
        <w:rPr>
          <w:rFonts w:ascii="Arial" w:hAnsi="Arial" w:cs="Arial"/>
          <w:bCs/>
          <w:color w:val="000000"/>
          <w:sz w:val="20"/>
          <w:szCs w:val="20"/>
        </w:rPr>
        <w:t xml:space="preserve">porabe sredstev po sektorjih mesa in mleka. </w:t>
      </w:r>
      <w:r>
        <w:rPr>
          <w:rFonts w:ascii="Arial" w:hAnsi="Arial" w:cs="Arial"/>
          <w:bCs/>
          <w:color w:val="000000"/>
          <w:sz w:val="20"/>
          <w:szCs w:val="20"/>
        </w:rPr>
        <w:t>P</w:t>
      </w:r>
      <w:r w:rsidR="00C777F3" w:rsidRPr="00BA0E35">
        <w:rPr>
          <w:rFonts w:ascii="Arial" w:hAnsi="Arial" w:cs="Arial"/>
          <w:bCs/>
          <w:color w:val="000000"/>
          <w:sz w:val="20"/>
          <w:szCs w:val="20"/>
        </w:rPr>
        <w:t xml:space="preserve">ojasnila je, da so na podlagi ostanka sredstev v tem </w:t>
      </w:r>
      <w:r w:rsidR="000C3CDC" w:rsidRPr="00BA0E35">
        <w:rPr>
          <w:rFonts w:ascii="Arial" w:hAnsi="Arial" w:cs="Arial"/>
          <w:bCs/>
          <w:color w:val="000000"/>
          <w:sz w:val="20"/>
          <w:szCs w:val="20"/>
        </w:rPr>
        <w:t xml:space="preserve">3-letnem </w:t>
      </w:r>
      <w:r w:rsidR="00C777F3" w:rsidRPr="00BA0E35">
        <w:rPr>
          <w:rFonts w:ascii="Arial" w:hAnsi="Arial" w:cs="Arial"/>
          <w:bCs/>
          <w:color w:val="000000"/>
          <w:sz w:val="20"/>
          <w:szCs w:val="20"/>
        </w:rPr>
        <w:t xml:space="preserve">programskem obdobju predvidene promocijske aktivnosti v </w:t>
      </w:r>
      <w:r w:rsidR="00936127" w:rsidRPr="00BA0E35">
        <w:rPr>
          <w:rFonts w:ascii="Arial" w:hAnsi="Arial" w:cs="Arial"/>
          <w:bCs/>
          <w:color w:val="000000"/>
          <w:sz w:val="20"/>
          <w:szCs w:val="20"/>
        </w:rPr>
        <w:t xml:space="preserve">letu 2026, za sektorje </w:t>
      </w:r>
      <w:r w:rsidR="00C777F3" w:rsidRPr="00BA0E35">
        <w:rPr>
          <w:rFonts w:ascii="Arial" w:hAnsi="Arial" w:cs="Arial"/>
          <w:bCs/>
          <w:color w:val="000000"/>
          <w:sz w:val="20"/>
          <w:szCs w:val="20"/>
        </w:rPr>
        <w:t>meso in mleko. Za sektor sadja se predvideva izvajanje programa v letu 2026 glede na pretekla vplačila.</w:t>
      </w:r>
      <w:r w:rsidR="008B5EB8" w:rsidRPr="00BA0E35">
        <w:rPr>
          <w:rFonts w:ascii="Arial" w:hAnsi="Arial" w:cs="Arial"/>
          <w:bCs/>
          <w:color w:val="000000"/>
          <w:sz w:val="20"/>
          <w:szCs w:val="20"/>
        </w:rPr>
        <w:t xml:space="preserve"> </w:t>
      </w:r>
      <w:r w:rsidR="00936127" w:rsidRPr="00BA0E35">
        <w:rPr>
          <w:rFonts w:ascii="Arial" w:hAnsi="Arial" w:cs="Arial"/>
          <w:bCs/>
          <w:color w:val="000000"/>
          <w:sz w:val="20"/>
          <w:szCs w:val="20"/>
        </w:rPr>
        <w:t xml:space="preserve">V nadaljevanju so bile predstavljene </w:t>
      </w:r>
      <w:r w:rsidR="0055192A" w:rsidRPr="00BA0E35">
        <w:rPr>
          <w:rFonts w:ascii="Arial" w:hAnsi="Arial" w:cs="Arial"/>
          <w:bCs/>
          <w:color w:val="000000"/>
          <w:sz w:val="20"/>
          <w:szCs w:val="20"/>
        </w:rPr>
        <w:t xml:space="preserve">okvirne promocijske aktivnosti v letu 2026 za vse tri sodelujoče sektorje. </w:t>
      </w:r>
      <w:r w:rsidR="00561B9A" w:rsidRPr="00BA0E35">
        <w:rPr>
          <w:rFonts w:ascii="Arial" w:hAnsi="Arial" w:cs="Arial"/>
          <w:sz w:val="20"/>
          <w:szCs w:val="20"/>
        </w:rPr>
        <w:t xml:space="preserve">Zaradi potrebe po nadaljnjem utrjevanju označbe »Izbrana kakovost – Slovenija« v gostinskem sektorju se predlaga nadaljevanje sodelovanja v projektu </w:t>
      </w:r>
      <w:r w:rsidR="00561B9A" w:rsidRPr="00BA0E35">
        <w:rPr>
          <w:rStyle w:val="Poudarek"/>
          <w:rFonts w:ascii="Arial" w:hAnsi="Arial" w:cs="Arial"/>
          <w:sz w:val="20"/>
          <w:szCs w:val="20"/>
        </w:rPr>
        <w:t>Teden restavracij</w:t>
      </w:r>
      <w:r w:rsidR="00561B9A" w:rsidRPr="00BA0E35">
        <w:rPr>
          <w:rFonts w:ascii="Arial" w:hAnsi="Arial" w:cs="Arial"/>
          <w:sz w:val="20"/>
          <w:szCs w:val="20"/>
        </w:rPr>
        <w:t xml:space="preserve"> ter na sorodnih uličnih kulinaričnih dogodkih. Nadaljevanje sodelovanja v oddaji </w:t>
      </w:r>
      <w:proofErr w:type="spellStart"/>
      <w:r w:rsidR="00561B9A" w:rsidRPr="00BA0E35">
        <w:rPr>
          <w:rStyle w:val="Poudarek"/>
          <w:rFonts w:ascii="Arial" w:hAnsi="Arial" w:cs="Arial"/>
          <w:sz w:val="20"/>
          <w:szCs w:val="20"/>
        </w:rPr>
        <w:t>MasterChef</w:t>
      </w:r>
      <w:proofErr w:type="spellEnd"/>
      <w:r w:rsidR="00561B9A" w:rsidRPr="00BA0E35">
        <w:rPr>
          <w:rFonts w:ascii="Arial" w:hAnsi="Arial" w:cs="Arial"/>
          <w:sz w:val="20"/>
          <w:szCs w:val="20"/>
        </w:rPr>
        <w:t xml:space="preserve"> so </w:t>
      </w:r>
      <w:r w:rsidR="0055192A" w:rsidRPr="00BA0E35">
        <w:rPr>
          <w:rFonts w:ascii="Arial" w:hAnsi="Arial" w:cs="Arial"/>
          <w:sz w:val="20"/>
          <w:szCs w:val="20"/>
        </w:rPr>
        <w:t xml:space="preserve">že </w:t>
      </w:r>
      <w:r w:rsidR="00561B9A" w:rsidRPr="00BA0E35">
        <w:rPr>
          <w:rFonts w:ascii="Arial" w:hAnsi="Arial" w:cs="Arial"/>
          <w:sz w:val="20"/>
          <w:szCs w:val="20"/>
        </w:rPr>
        <w:t>podprli vsi trije vključeni sektorski odbori.</w:t>
      </w:r>
      <w:r w:rsidR="0055192A" w:rsidRPr="00BA0E35">
        <w:rPr>
          <w:rFonts w:ascii="Arial" w:hAnsi="Arial" w:cs="Arial"/>
          <w:sz w:val="20"/>
          <w:szCs w:val="20"/>
        </w:rPr>
        <w:t xml:space="preserve"> </w:t>
      </w:r>
      <w:r w:rsidR="00561B9A" w:rsidRPr="00BA0E35">
        <w:rPr>
          <w:rFonts w:ascii="Arial" w:hAnsi="Arial" w:cs="Arial"/>
          <w:sz w:val="20"/>
          <w:szCs w:val="20"/>
        </w:rPr>
        <w:t>Predlagani so tudi nadaljnji medijski zakupi ter uvedba nove aktivnosti, t. i. »trgovinske aktivacije«, v okviru katere bi skupaj s trgovci z različnimi pristopi nagovorili potrošnike in na vidnejša mesta v prodajalnah postavili izdelke s označbo IK.</w:t>
      </w:r>
    </w:p>
    <w:p w14:paraId="54A463DA" w14:textId="577B972E" w:rsidR="00E316A1" w:rsidRPr="00BA0E35" w:rsidRDefault="00E316A1" w:rsidP="00D65B16">
      <w:pPr>
        <w:pStyle w:val="Navadensplet"/>
        <w:jc w:val="both"/>
        <w:rPr>
          <w:rFonts w:ascii="Arial" w:hAnsi="Arial" w:cs="Arial"/>
          <w:sz w:val="20"/>
          <w:szCs w:val="20"/>
        </w:rPr>
      </w:pPr>
      <w:r>
        <w:rPr>
          <w:rFonts w:ascii="Arial" w:hAnsi="Arial" w:cs="Arial"/>
          <w:sz w:val="20"/>
          <w:szCs w:val="20"/>
        </w:rPr>
        <w:t>Svet se je s poročilom seznanil in sprejel sklep J.</w:t>
      </w:r>
    </w:p>
    <w:p w14:paraId="4D760FD8" w14:textId="16C8714D" w:rsidR="0055192A" w:rsidRPr="00BA0E35" w:rsidRDefault="000C3CDC" w:rsidP="0055192A">
      <w:pPr>
        <w:tabs>
          <w:tab w:val="left" w:pos="1134"/>
        </w:tabs>
        <w:spacing w:after="0" w:line="240" w:lineRule="auto"/>
        <w:jc w:val="both"/>
        <w:rPr>
          <w:rFonts w:ascii="Arial" w:hAnsi="Arial" w:cs="Arial"/>
          <w:bCs/>
          <w:color w:val="000000"/>
          <w:sz w:val="20"/>
          <w:szCs w:val="20"/>
        </w:rPr>
      </w:pPr>
      <w:r w:rsidRPr="00BA0E35">
        <w:rPr>
          <w:rFonts w:ascii="Arial" w:hAnsi="Arial" w:cs="Arial"/>
          <w:bCs/>
          <w:color w:val="000000"/>
          <w:sz w:val="20"/>
          <w:szCs w:val="20"/>
        </w:rPr>
        <w:t>Ga</w:t>
      </w:r>
      <w:r w:rsidR="005137CC" w:rsidRPr="00BA0E35">
        <w:rPr>
          <w:rFonts w:ascii="Arial" w:hAnsi="Arial" w:cs="Arial"/>
          <w:bCs/>
          <w:color w:val="000000"/>
          <w:sz w:val="20"/>
          <w:szCs w:val="20"/>
        </w:rPr>
        <w:t>.</w:t>
      </w:r>
      <w:r w:rsidRPr="00BA0E35">
        <w:rPr>
          <w:rFonts w:ascii="Arial" w:hAnsi="Arial" w:cs="Arial"/>
          <w:bCs/>
          <w:color w:val="000000"/>
          <w:sz w:val="20"/>
          <w:szCs w:val="20"/>
        </w:rPr>
        <w:t xml:space="preserve"> Zagorc je </w:t>
      </w:r>
      <w:r w:rsidR="00E316A1">
        <w:rPr>
          <w:rFonts w:ascii="Arial" w:hAnsi="Arial" w:cs="Arial"/>
          <w:bCs/>
          <w:color w:val="000000"/>
          <w:sz w:val="20"/>
          <w:szCs w:val="20"/>
        </w:rPr>
        <w:t xml:space="preserve">v razpravi </w:t>
      </w:r>
      <w:r w:rsidR="0055192A" w:rsidRPr="00BA0E35">
        <w:rPr>
          <w:rFonts w:ascii="Arial" w:hAnsi="Arial" w:cs="Arial"/>
          <w:bCs/>
          <w:color w:val="000000"/>
          <w:sz w:val="20"/>
          <w:szCs w:val="20"/>
        </w:rPr>
        <w:t>izrazila pomisleke glede sodelovanja s trgovci. Opozorila je na velik delež uvožene hrane v trgovinah v sektorjih, kjer je Slovenija preko 100% samooskrbna, kar je zaskrbljujoče.</w:t>
      </w:r>
    </w:p>
    <w:p w14:paraId="149DE31D" w14:textId="791313E6" w:rsidR="0055192A" w:rsidRPr="00BA0E35" w:rsidRDefault="0055192A" w:rsidP="0055192A">
      <w:pPr>
        <w:tabs>
          <w:tab w:val="left" w:pos="1134"/>
        </w:tabs>
        <w:spacing w:after="0" w:line="240" w:lineRule="auto"/>
        <w:jc w:val="both"/>
        <w:rPr>
          <w:rFonts w:ascii="Arial" w:hAnsi="Arial" w:cs="Arial"/>
          <w:bCs/>
          <w:color w:val="000000"/>
          <w:sz w:val="20"/>
          <w:szCs w:val="20"/>
        </w:rPr>
      </w:pPr>
      <w:r w:rsidRPr="00BA0E35">
        <w:rPr>
          <w:rFonts w:ascii="Arial" w:hAnsi="Arial" w:cs="Arial"/>
          <w:bCs/>
          <w:color w:val="000000"/>
          <w:sz w:val="20"/>
          <w:szCs w:val="20"/>
        </w:rPr>
        <w:t xml:space="preserve">G. Kobal je izrazil podporo fokusiranja na trgovce in predlaga uvedbo »Zlate medalje za trgovca izbrane kakovosti«. </w:t>
      </w:r>
    </w:p>
    <w:p w14:paraId="0C7D7255" w14:textId="77777777" w:rsidR="0055192A" w:rsidRPr="00BA0E35" w:rsidRDefault="0055192A" w:rsidP="000C3CDC">
      <w:pPr>
        <w:tabs>
          <w:tab w:val="left" w:pos="1134"/>
        </w:tabs>
        <w:spacing w:after="0" w:line="240" w:lineRule="auto"/>
        <w:jc w:val="both"/>
        <w:rPr>
          <w:rFonts w:ascii="Arial" w:hAnsi="Arial" w:cs="Arial"/>
          <w:bCs/>
          <w:color w:val="000000"/>
          <w:sz w:val="20"/>
          <w:szCs w:val="20"/>
        </w:rPr>
      </w:pPr>
    </w:p>
    <w:p w14:paraId="323B1318" w14:textId="22AF5FBB" w:rsidR="00C06FB5" w:rsidRPr="00BA0E35" w:rsidRDefault="0055192A" w:rsidP="000C3CDC">
      <w:pPr>
        <w:tabs>
          <w:tab w:val="left" w:pos="1134"/>
        </w:tabs>
        <w:spacing w:after="0" w:line="240" w:lineRule="auto"/>
        <w:jc w:val="both"/>
        <w:rPr>
          <w:rFonts w:ascii="Arial" w:hAnsi="Arial" w:cs="Arial"/>
          <w:bCs/>
          <w:color w:val="000000"/>
          <w:sz w:val="20"/>
          <w:szCs w:val="20"/>
        </w:rPr>
      </w:pPr>
      <w:r w:rsidRPr="00BA0E35">
        <w:rPr>
          <w:rFonts w:ascii="Arial" w:hAnsi="Arial" w:cs="Arial"/>
          <w:bCs/>
          <w:color w:val="000000"/>
          <w:sz w:val="20"/>
          <w:szCs w:val="20"/>
        </w:rPr>
        <w:t>Nato je ga</w:t>
      </w:r>
      <w:r w:rsidR="00E316A1">
        <w:rPr>
          <w:rFonts w:ascii="Arial" w:hAnsi="Arial" w:cs="Arial"/>
          <w:bCs/>
          <w:color w:val="000000"/>
          <w:sz w:val="20"/>
          <w:szCs w:val="20"/>
        </w:rPr>
        <w:t>.</w:t>
      </w:r>
      <w:r w:rsidRPr="00BA0E35">
        <w:rPr>
          <w:rFonts w:ascii="Arial" w:hAnsi="Arial" w:cs="Arial"/>
          <w:bCs/>
          <w:color w:val="000000"/>
          <w:sz w:val="20"/>
          <w:szCs w:val="20"/>
        </w:rPr>
        <w:t xml:space="preserve"> Zagorc </w:t>
      </w:r>
      <w:r w:rsidR="000C3CDC" w:rsidRPr="00BA0E35">
        <w:rPr>
          <w:rFonts w:ascii="Arial" w:hAnsi="Arial" w:cs="Arial"/>
          <w:bCs/>
          <w:color w:val="000000"/>
          <w:sz w:val="20"/>
          <w:szCs w:val="20"/>
        </w:rPr>
        <w:t>predlagal</w:t>
      </w:r>
      <w:r w:rsidR="00936127" w:rsidRPr="00BA0E35">
        <w:rPr>
          <w:rFonts w:ascii="Arial" w:hAnsi="Arial" w:cs="Arial"/>
          <w:bCs/>
          <w:color w:val="000000"/>
          <w:sz w:val="20"/>
          <w:szCs w:val="20"/>
        </w:rPr>
        <w:t>a</w:t>
      </w:r>
      <w:r w:rsidR="000C3CDC" w:rsidRPr="00BA0E35">
        <w:rPr>
          <w:rFonts w:ascii="Arial" w:hAnsi="Arial" w:cs="Arial"/>
          <w:bCs/>
          <w:color w:val="000000"/>
          <w:sz w:val="20"/>
          <w:szCs w:val="20"/>
        </w:rPr>
        <w:t xml:space="preserve"> izvedbo moderirane razprave s tržniki v </w:t>
      </w:r>
      <w:r w:rsidR="00C06FB5" w:rsidRPr="00BA0E35">
        <w:rPr>
          <w:rFonts w:ascii="Arial" w:hAnsi="Arial" w:cs="Arial"/>
          <w:bCs/>
          <w:color w:val="000000"/>
          <w:sz w:val="20"/>
          <w:szCs w:val="20"/>
        </w:rPr>
        <w:t xml:space="preserve">živilskih </w:t>
      </w:r>
      <w:r w:rsidR="000C3CDC" w:rsidRPr="00BA0E35">
        <w:rPr>
          <w:rFonts w:ascii="Arial" w:hAnsi="Arial" w:cs="Arial"/>
          <w:bCs/>
          <w:color w:val="000000"/>
          <w:sz w:val="20"/>
          <w:szCs w:val="20"/>
        </w:rPr>
        <w:t xml:space="preserve">podjetjih, kjer bi ugotovili možnosti promocijskega sodelovanja s trgovci. </w:t>
      </w:r>
    </w:p>
    <w:p w14:paraId="67FA9C38" w14:textId="30E519D8" w:rsidR="00C06FB5" w:rsidRDefault="005137CC" w:rsidP="000C3CDC">
      <w:pPr>
        <w:tabs>
          <w:tab w:val="left" w:pos="1134"/>
        </w:tabs>
        <w:spacing w:after="0" w:line="240" w:lineRule="auto"/>
        <w:jc w:val="both"/>
        <w:rPr>
          <w:rFonts w:ascii="Arial" w:hAnsi="Arial" w:cs="Arial"/>
          <w:bCs/>
          <w:color w:val="000000"/>
          <w:sz w:val="20"/>
          <w:szCs w:val="20"/>
        </w:rPr>
      </w:pPr>
      <w:r w:rsidRPr="00BA0E35">
        <w:rPr>
          <w:rFonts w:ascii="Arial" w:hAnsi="Arial" w:cs="Arial"/>
          <w:bCs/>
          <w:color w:val="000000"/>
          <w:sz w:val="20"/>
          <w:szCs w:val="20"/>
        </w:rPr>
        <w:t xml:space="preserve">Predsednik Podgoršek je glede trgovcev predlagal uvedbo pingvinov </w:t>
      </w:r>
      <w:r w:rsidR="00C06FB5" w:rsidRPr="00BA0E35">
        <w:rPr>
          <w:rFonts w:ascii="Arial" w:hAnsi="Arial" w:cs="Arial"/>
          <w:bCs/>
          <w:color w:val="000000"/>
          <w:sz w:val="20"/>
          <w:szCs w:val="20"/>
        </w:rPr>
        <w:t>»</w:t>
      </w:r>
      <w:r w:rsidRPr="00BA0E35">
        <w:rPr>
          <w:rFonts w:ascii="Arial" w:hAnsi="Arial" w:cs="Arial"/>
          <w:bCs/>
          <w:color w:val="000000"/>
          <w:sz w:val="20"/>
          <w:szCs w:val="20"/>
        </w:rPr>
        <w:t>izbrana kakovost</w:t>
      </w:r>
      <w:r w:rsidR="00C06FB5" w:rsidRPr="00BA0E35">
        <w:rPr>
          <w:rFonts w:ascii="Arial" w:hAnsi="Arial" w:cs="Arial"/>
          <w:bCs/>
          <w:color w:val="000000"/>
          <w:sz w:val="20"/>
          <w:szCs w:val="20"/>
        </w:rPr>
        <w:t>«</w:t>
      </w:r>
      <w:r w:rsidRPr="00BA0E35">
        <w:rPr>
          <w:rFonts w:ascii="Arial" w:hAnsi="Arial" w:cs="Arial"/>
          <w:bCs/>
          <w:color w:val="000000"/>
          <w:sz w:val="20"/>
          <w:szCs w:val="20"/>
        </w:rPr>
        <w:t xml:space="preserve"> ali plakat</w:t>
      </w:r>
      <w:r w:rsidR="007E3262" w:rsidRPr="00BA0E35">
        <w:rPr>
          <w:rFonts w:ascii="Arial" w:hAnsi="Arial" w:cs="Arial"/>
          <w:bCs/>
          <w:color w:val="000000"/>
          <w:sz w:val="20"/>
          <w:szCs w:val="20"/>
        </w:rPr>
        <w:t>ov</w:t>
      </w:r>
      <w:r w:rsidRPr="00BA0E35">
        <w:rPr>
          <w:rFonts w:ascii="Arial" w:hAnsi="Arial" w:cs="Arial"/>
          <w:bCs/>
          <w:color w:val="000000"/>
          <w:sz w:val="20"/>
          <w:szCs w:val="20"/>
        </w:rPr>
        <w:t xml:space="preserve">, kot pred leti ter predlagal pogovor s trgovci in trgovinsko zbornico glede promocije </w:t>
      </w:r>
      <w:r w:rsidR="007E3262" w:rsidRPr="00BA0E35">
        <w:rPr>
          <w:rFonts w:ascii="Arial" w:hAnsi="Arial" w:cs="Arial"/>
          <w:bCs/>
          <w:color w:val="000000"/>
          <w:sz w:val="20"/>
          <w:szCs w:val="20"/>
        </w:rPr>
        <w:t>sheme »</w:t>
      </w:r>
      <w:r w:rsidRPr="00BA0E35">
        <w:rPr>
          <w:rFonts w:ascii="Arial" w:hAnsi="Arial" w:cs="Arial"/>
          <w:bCs/>
          <w:color w:val="000000"/>
          <w:sz w:val="20"/>
          <w:szCs w:val="20"/>
        </w:rPr>
        <w:t>izbran</w:t>
      </w:r>
      <w:r w:rsidR="007E3262" w:rsidRPr="00BA0E35">
        <w:rPr>
          <w:rFonts w:ascii="Arial" w:hAnsi="Arial" w:cs="Arial"/>
          <w:bCs/>
          <w:color w:val="000000"/>
          <w:sz w:val="20"/>
          <w:szCs w:val="20"/>
        </w:rPr>
        <w:t>a</w:t>
      </w:r>
      <w:r w:rsidRPr="00BA0E35">
        <w:rPr>
          <w:rFonts w:ascii="Arial" w:hAnsi="Arial" w:cs="Arial"/>
          <w:bCs/>
          <w:color w:val="000000"/>
          <w:sz w:val="20"/>
          <w:szCs w:val="20"/>
        </w:rPr>
        <w:t xml:space="preserve"> kakovost</w:t>
      </w:r>
      <w:r w:rsidR="007E3262" w:rsidRPr="00BA0E35">
        <w:rPr>
          <w:rFonts w:ascii="Arial" w:hAnsi="Arial" w:cs="Arial"/>
          <w:bCs/>
          <w:color w:val="000000"/>
          <w:sz w:val="20"/>
          <w:szCs w:val="20"/>
        </w:rPr>
        <w:t>«</w:t>
      </w:r>
      <w:r w:rsidR="00A24DAB" w:rsidRPr="00BA0E35">
        <w:rPr>
          <w:rFonts w:ascii="Arial" w:hAnsi="Arial" w:cs="Arial"/>
          <w:bCs/>
          <w:color w:val="000000"/>
          <w:sz w:val="20"/>
          <w:szCs w:val="20"/>
        </w:rPr>
        <w:t>.</w:t>
      </w:r>
      <w:r w:rsidRPr="00BA0E35">
        <w:rPr>
          <w:rFonts w:ascii="Arial" w:hAnsi="Arial" w:cs="Arial"/>
          <w:bCs/>
          <w:color w:val="000000"/>
          <w:sz w:val="20"/>
          <w:szCs w:val="20"/>
        </w:rPr>
        <w:t xml:space="preserve"> </w:t>
      </w:r>
    </w:p>
    <w:p w14:paraId="1C57611E" w14:textId="1BFB33E9" w:rsidR="00E316A1" w:rsidRPr="00BA0E35" w:rsidRDefault="00E316A1" w:rsidP="000C3CDC">
      <w:pPr>
        <w:tabs>
          <w:tab w:val="left" w:pos="1134"/>
        </w:tabs>
        <w:spacing w:after="0" w:line="240" w:lineRule="auto"/>
        <w:jc w:val="both"/>
        <w:rPr>
          <w:rFonts w:ascii="Arial" w:hAnsi="Arial" w:cs="Arial"/>
          <w:bCs/>
          <w:color w:val="000000"/>
          <w:sz w:val="20"/>
          <w:szCs w:val="20"/>
        </w:rPr>
      </w:pPr>
      <w:r>
        <w:rPr>
          <w:rFonts w:ascii="Arial" w:hAnsi="Arial" w:cs="Arial"/>
          <w:bCs/>
          <w:color w:val="000000"/>
          <w:sz w:val="20"/>
          <w:szCs w:val="20"/>
        </w:rPr>
        <w:t xml:space="preserve">Člani sveta so sprejeli sklep K, s katerim se zavezujejo k </w:t>
      </w:r>
      <w:r w:rsidR="00205594">
        <w:rPr>
          <w:rFonts w:ascii="Arial" w:hAnsi="Arial" w:cs="Arial"/>
          <w:bCs/>
          <w:color w:val="000000"/>
          <w:sz w:val="20"/>
          <w:szCs w:val="20"/>
        </w:rPr>
        <w:t>posredovanju</w:t>
      </w:r>
      <w:r>
        <w:rPr>
          <w:rFonts w:ascii="Arial" w:hAnsi="Arial" w:cs="Arial"/>
          <w:bCs/>
          <w:color w:val="000000"/>
          <w:sz w:val="20"/>
          <w:szCs w:val="20"/>
        </w:rPr>
        <w:t xml:space="preserve"> načrta promocijskih aktivnosti matičnih </w:t>
      </w:r>
      <w:r w:rsidR="00D54996">
        <w:rPr>
          <w:rFonts w:ascii="Arial" w:hAnsi="Arial" w:cs="Arial"/>
          <w:bCs/>
          <w:color w:val="000000"/>
          <w:sz w:val="20"/>
          <w:szCs w:val="20"/>
        </w:rPr>
        <w:t xml:space="preserve">organizacij </w:t>
      </w:r>
      <w:r>
        <w:rPr>
          <w:rFonts w:ascii="Arial" w:hAnsi="Arial" w:cs="Arial"/>
          <w:bCs/>
          <w:color w:val="000000"/>
          <w:sz w:val="20"/>
          <w:szCs w:val="20"/>
        </w:rPr>
        <w:t xml:space="preserve">za leto 2026 ter predlog smiselnega vključevanja kulinaričnih dogodkov v promocijo </w:t>
      </w:r>
      <w:r w:rsidR="00205594">
        <w:rPr>
          <w:rFonts w:ascii="Arial" w:hAnsi="Arial" w:cs="Arial"/>
          <w:bCs/>
          <w:color w:val="000000"/>
          <w:sz w:val="20"/>
          <w:szCs w:val="20"/>
        </w:rPr>
        <w:t>sheme »iz</w:t>
      </w:r>
      <w:r>
        <w:rPr>
          <w:rFonts w:ascii="Arial" w:hAnsi="Arial" w:cs="Arial"/>
          <w:bCs/>
          <w:color w:val="000000"/>
          <w:sz w:val="20"/>
          <w:szCs w:val="20"/>
        </w:rPr>
        <w:t>bran</w:t>
      </w:r>
      <w:r w:rsidR="00205594">
        <w:rPr>
          <w:rFonts w:ascii="Arial" w:hAnsi="Arial" w:cs="Arial"/>
          <w:bCs/>
          <w:color w:val="000000"/>
          <w:sz w:val="20"/>
          <w:szCs w:val="20"/>
        </w:rPr>
        <w:t>a</w:t>
      </w:r>
      <w:r>
        <w:rPr>
          <w:rFonts w:ascii="Arial" w:hAnsi="Arial" w:cs="Arial"/>
          <w:bCs/>
          <w:color w:val="000000"/>
          <w:sz w:val="20"/>
          <w:szCs w:val="20"/>
        </w:rPr>
        <w:t xml:space="preserve"> kakovost</w:t>
      </w:r>
      <w:r w:rsidR="00205594">
        <w:rPr>
          <w:rFonts w:ascii="Arial" w:hAnsi="Arial" w:cs="Arial"/>
          <w:bCs/>
          <w:color w:val="000000"/>
          <w:sz w:val="20"/>
          <w:szCs w:val="20"/>
        </w:rPr>
        <w:t xml:space="preserve">« ter sklep L, da je program promocije potrebno uskladiti s sektorskimi odbori. </w:t>
      </w:r>
    </w:p>
    <w:p w14:paraId="6EA7F1E6" w14:textId="71CDEC90" w:rsidR="00C06FB5" w:rsidRPr="00BA0E35" w:rsidRDefault="00C06FB5" w:rsidP="00C06FB5">
      <w:pPr>
        <w:tabs>
          <w:tab w:val="left" w:pos="1134"/>
        </w:tabs>
        <w:spacing w:after="0" w:line="240" w:lineRule="auto"/>
        <w:jc w:val="both"/>
        <w:rPr>
          <w:rFonts w:ascii="Arial" w:hAnsi="Arial" w:cs="Arial"/>
          <w:bCs/>
          <w:color w:val="000000"/>
          <w:sz w:val="20"/>
          <w:szCs w:val="20"/>
        </w:rPr>
      </w:pPr>
      <w:r w:rsidRPr="00BA0E35">
        <w:rPr>
          <w:rFonts w:ascii="Arial" w:hAnsi="Arial" w:cs="Arial"/>
          <w:bCs/>
          <w:color w:val="000000"/>
          <w:sz w:val="20"/>
          <w:szCs w:val="20"/>
        </w:rPr>
        <w:t xml:space="preserve">Dogovorjeno je, da se skliče skupni sestanek s trgovci in TZS glede promocije sheme </w:t>
      </w:r>
      <w:r w:rsidR="007E3262" w:rsidRPr="00BA0E35">
        <w:rPr>
          <w:rFonts w:ascii="Arial" w:hAnsi="Arial" w:cs="Arial"/>
          <w:bCs/>
          <w:color w:val="000000"/>
          <w:sz w:val="20"/>
          <w:szCs w:val="20"/>
        </w:rPr>
        <w:t>»</w:t>
      </w:r>
      <w:r w:rsidRPr="00BA0E35">
        <w:rPr>
          <w:rFonts w:ascii="Arial" w:hAnsi="Arial" w:cs="Arial"/>
          <w:bCs/>
          <w:color w:val="000000"/>
          <w:sz w:val="20"/>
          <w:szCs w:val="20"/>
        </w:rPr>
        <w:t>izbrana kakovost</w:t>
      </w:r>
      <w:r w:rsidR="007E3262" w:rsidRPr="00BA0E35">
        <w:rPr>
          <w:rFonts w:ascii="Arial" w:hAnsi="Arial" w:cs="Arial"/>
          <w:bCs/>
          <w:color w:val="000000"/>
          <w:sz w:val="20"/>
          <w:szCs w:val="20"/>
        </w:rPr>
        <w:t>«</w:t>
      </w:r>
      <w:r w:rsidRPr="00BA0E35">
        <w:rPr>
          <w:rFonts w:ascii="Arial" w:hAnsi="Arial" w:cs="Arial"/>
          <w:bCs/>
          <w:color w:val="000000"/>
          <w:sz w:val="20"/>
          <w:szCs w:val="20"/>
        </w:rPr>
        <w:t xml:space="preserve"> v trgovinah</w:t>
      </w:r>
      <w:r w:rsidR="00205594">
        <w:rPr>
          <w:rFonts w:ascii="Arial" w:hAnsi="Arial" w:cs="Arial"/>
          <w:bCs/>
          <w:color w:val="000000"/>
          <w:sz w:val="20"/>
          <w:szCs w:val="20"/>
        </w:rPr>
        <w:t xml:space="preserve">, za kar je svet sprejel sklep M. </w:t>
      </w:r>
    </w:p>
    <w:p w14:paraId="0E0AF5A6" w14:textId="77777777" w:rsidR="00A24DAB" w:rsidRPr="00BA0E35" w:rsidRDefault="00A24DAB" w:rsidP="000C3CDC">
      <w:pPr>
        <w:tabs>
          <w:tab w:val="left" w:pos="1134"/>
        </w:tabs>
        <w:spacing w:after="0" w:line="240" w:lineRule="auto"/>
        <w:jc w:val="both"/>
        <w:rPr>
          <w:rFonts w:ascii="Arial" w:hAnsi="Arial" w:cs="Arial"/>
          <w:bCs/>
          <w:color w:val="000000"/>
          <w:sz w:val="20"/>
          <w:szCs w:val="20"/>
        </w:rPr>
      </w:pPr>
    </w:p>
    <w:p w14:paraId="54F66E48" w14:textId="22BF0B60" w:rsidR="00516637" w:rsidRPr="00BA0E35" w:rsidRDefault="00516637" w:rsidP="00516637">
      <w:pPr>
        <w:autoSpaceDE w:val="0"/>
        <w:autoSpaceDN w:val="0"/>
        <w:adjustRightInd w:val="0"/>
        <w:spacing w:after="0" w:line="240" w:lineRule="auto"/>
        <w:jc w:val="both"/>
        <w:rPr>
          <w:rFonts w:ascii="Arial" w:hAnsi="Arial" w:cs="Arial"/>
          <w:sz w:val="20"/>
          <w:szCs w:val="20"/>
          <w:u w:val="single"/>
        </w:rPr>
      </w:pPr>
      <w:r w:rsidRPr="00BA0E35">
        <w:rPr>
          <w:rFonts w:ascii="Arial" w:hAnsi="Arial" w:cs="Arial"/>
          <w:sz w:val="20"/>
          <w:szCs w:val="20"/>
          <w:u w:val="single"/>
        </w:rPr>
        <w:t>AD5.</w:t>
      </w:r>
      <w:r w:rsidRPr="00BA0E35">
        <w:rPr>
          <w:rFonts w:ascii="Arial" w:hAnsi="Arial" w:cs="Arial"/>
          <w:sz w:val="20"/>
          <w:szCs w:val="20"/>
          <w:u w:val="single"/>
        </w:rPr>
        <w:tab/>
      </w:r>
      <w:r w:rsidR="00A24DAB" w:rsidRPr="00BA0E35">
        <w:rPr>
          <w:rFonts w:ascii="Arial" w:hAnsi="Arial" w:cs="Arial"/>
          <w:sz w:val="20"/>
          <w:szCs w:val="20"/>
          <w:u w:val="single"/>
        </w:rPr>
        <w:t>Strateški načrt promocije 2026-2031</w:t>
      </w:r>
    </w:p>
    <w:p w14:paraId="335E5357" w14:textId="53ADD3B8" w:rsidR="00511B7F" w:rsidRPr="00BA0E35" w:rsidRDefault="006C2758" w:rsidP="006732B8">
      <w:pPr>
        <w:autoSpaceDE w:val="0"/>
        <w:autoSpaceDN w:val="0"/>
        <w:adjustRightInd w:val="0"/>
        <w:spacing w:after="0" w:line="240" w:lineRule="auto"/>
        <w:jc w:val="both"/>
        <w:rPr>
          <w:rFonts w:ascii="Arial" w:hAnsi="Arial" w:cs="Arial"/>
          <w:sz w:val="20"/>
          <w:szCs w:val="20"/>
        </w:rPr>
      </w:pPr>
      <w:r w:rsidRPr="00BA0E35">
        <w:rPr>
          <w:rFonts w:ascii="Arial" w:hAnsi="Arial" w:cs="Arial"/>
          <w:sz w:val="20"/>
          <w:szCs w:val="20"/>
        </w:rPr>
        <w:t xml:space="preserve">Ga. </w:t>
      </w:r>
      <w:r w:rsidR="008D3011" w:rsidRPr="00BA0E35">
        <w:rPr>
          <w:rFonts w:ascii="Arial" w:hAnsi="Arial" w:cs="Arial"/>
          <w:sz w:val="20"/>
          <w:szCs w:val="20"/>
        </w:rPr>
        <w:t xml:space="preserve">Le </w:t>
      </w:r>
      <w:proofErr w:type="spellStart"/>
      <w:r w:rsidR="008D3011" w:rsidRPr="00BA0E35">
        <w:rPr>
          <w:rFonts w:ascii="Arial" w:hAnsi="Arial" w:cs="Arial"/>
          <w:sz w:val="20"/>
          <w:szCs w:val="20"/>
        </w:rPr>
        <w:t>Marechal</w:t>
      </w:r>
      <w:proofErr w:type="spellEnd"/>
      <w:r w:rsidR="008D3011" w:rsidRPr="00BA0E35">
        <w:rPr>
          <w:rFonts w:ascii="Arial" w:hAnsi="Arial" w:cs="Arial"/>
          <w:sz w:val="20"/>
          <w:szCs w:val="20"/>
        </w:rPr>
        <w:t xml:space="preserve"> je povedala, da je predlog strateškega načrta promocije 2026-2031 v fazi potrjevanja v kabinetu ministrice. </w:t>
      </w:r>
      <w:r w:rsidR="0055192A" w:rsidRPr="00BA0E35">
        <w:rPr>
          <w:rFonts w:ascii="Arial" w:hAnsi="Arial" w:cs="Arial"/>
          <w:sz w:val="20"/>
          <w:szCs w:val="20"/>
        </w:rPr>
        <w:t xml:space="preserve">Ga. </w:t>
      </w:r>
      <w:proofErr w:type="spellStart"/>
      <w:r w:rsidR="0055192A" w:rsidRPr="00BA0E35">
        <w:rPr>
          <w:rFonts w:ascii="Arial" w:hAnsi="Arial" w:cs="Arial"/>
          <w:sz w:val="20"/>
          <w:szCs w:val="20"/>
        </w:rPr>
        <w:t>Župec</w:t>
      </w:r>
      <w:proofErr w:type="spellEnd"/>
      <w:r w:rsidR="0055192A" w:rsidRPr="00BA0E35">
        <w:rPr>
          <w:rFonts w:ascii="Arial" w:hAnsi="Arial" w:cs="Arial"/>
          <w:sz w:val="20"/>
          <w:szCs w:val="20"/>
        </w:rPr>
        <w:t xml:space="preserve"> je povedala, da je bil strateški načrt v fazi priprave usklajen z vsemi vključenimi sektorji, prav tako so bile upoštevane pripombe sveta za promocijo. Ponovno pa je pozvala, da v kolikor so še kakšne </w:t>
      </w:r>
      <w:r w:rsidR="008D3011" w:rsidRPr="00BA0E35">
        <w:rPr>
          <w:rFonts w:ascii="Arial" w:hAnsi="Arial" w:cs="Arial"/>
          <w:sz w:val="20"/>
          <w:szCs w:val="20"/>
        </w:rPr>
        <w:t xml:space="preserve">pripombe </w:t>
      </w:r>
      <w:r w:rsidR="001562EB" w:rsidRPr="00BA0E35">
        <w:rPr>
          <w:rFonts w:ascii="Arial" w:hAnsi="Arial" w:cs="Arial"/>
          <w:sz w:val="20"/>
          <w:szCs w:val="20"/>
        </w:rPr>
        <w:t xml:space="preserve">ali </w:t>
      </w:r>
      <w:r w:rsidR="008D3011" w:rsidRPr="00BA0E35">
        <w:rPr>
          <w:rFonts w:ascii="Arial" w:hAnsi="Arial" w:cs="Arial"/>
          <w:sz w:val="20"/>
          <w:szCs w:val="20"/>
        </w:rPr>
        <w:t xml:space="preserve">dopolnitve </w:t>
      </w:r>
      <w:r w:rsidR="001562EB" w:rsidRPr="00BA0E35">
        <w:rPr>
          <w:rFonts w:ascii="Arial" w:hAnsi="Arial" w:cs="Arial"/>
          <w:sz w:val="20"/>
          <w:szCs w:val="20"/>
        </w:rPr>
        <w:t>jih še lahko</w:t>
      </w:r>
      <w:r w:rsidR="008D3011" w:rsidRPr="00BA0E35">
        <w:rPr>
          <w:rFonts w:ascii="Arial" w:hAnsi="Arial" w:cs="Arial"/>
          <w:sz w:val="20"/>
          <w:szCs w:val="20"/>
        </w:rPr>
        <w:t xml:space="preserve"> posredujejo na MKGP. </w:t>
      </w:r>
      <w:r w:rsidR="00205594">
        <w:rPr>
          <w:rFonts w:ascii="Arial" w:hAnsi="Arial" w:cs="Arial"/>
          <w:sz w:val="20"/>
          <w:szCs w:val="20"/>
        </w:rPr>
        <w:t xml:space="preserve">Svet se je s strateškim načrtom seznanil in sprejel sklep N. </w:t>
      </w:r>
    </w:p>
    <w:p w14:paraId="18DA60E0" w14:textId="77777777" w:rsidR="00516637" w:rsidRPr="00BA0E35" w:rsidRDefault="00516637" w:rsidP="00516637">
      <w:pPr>
        <w:autoSpaceDE w:val="0"/>
        <w:autoSpaceDN w:val="0"/>
        <w:adjustRightInd w:val="0"/>
        <w:spacing w:after="0" w:line="240" w:lineRule="auto"/>
        <w:jc w:val="both"/>
        <w:rPr>
          <w:rFonts w:ascii="Arial" w:hAnsi="Arial" w:cs="Arial"/>
          <w:sz w:val="20"/>
          <w:szCs w:val="20"/>
          <w:u w:val="single"/>
        </w:rPr>
      </w:pPr>
    </w:p>
    <w:p w14:paraId="529C1871" w14:textId="58E60227" w:rsidR="008D3011" w:rsidRPr="00BA0E35" w:rsidRDefault="00516637" w:rsidP="008D3011">
      <w:pPr>
        <w:autoSpaceDE w:val="0"/>
        <w:autoSpaceDN w:val="0"/>
        <w:adjustRightInd w:val="0"/>
        <w:spacing w:after="0" w:line="240" w:lineRule="auto"/>
        <w:jc w:val="both"/>
        <w:rPr>
          <w:rFonts w:ascii="Arial" w:hAnsi="Arial" w:cs="Arial"/>
          <w:color w:val="000000"/>
          <w:sz w:val="20"/>
          <w:szCs w:val="20"/>
          <w:u w:val="single"/>
        </w:rPr>
      </w:pPr>
      <w:r w:rsidRPr="00BA0E35">
        <w:rPr>
          <w:rFonts w:ascii="Arial" w:hAnsi="Arial" w:cs="Arial"/>
          <w:sz w:val="20"/>
          <w:szCs w:val="20"/>
          <w:u w:val="single"/>
        </w:rPr>
        <w:t>AD6.</w:t>
      </w:r>
      <w:r w:rsidRPr="00BA0E35">
        <w:rPr>
          <w:rFonts w:ascii="Arial" w:hAnsi="Arial" w:cs="Arial"/>
          <w:sz w:val="20"/>
          <w:szCs w:val="20"/>
          <w:u w:val="single"/>
        </w:rPr>
        <w:tab/>
      </w:r>
      <w:r w:rsidR="008D3011" w:rsidRPr="00BA0E35">
        <w:rPr>
          <w:rFonts w:ascii="Arial" w:hAnsi="Arial" w:cs="Arial"/>
          <w:sz w:val="20"/>
          <w:szCs w:val="20"/>
          <w:u w:val="single"/>
        </w:rPr>
        <w:t xml:space="preserve"> </w:t>
      </w:r>
      <w:r w:rsidR="008D3011" w:rsidRPr="00BA0E35">
        <w:rPr>
          <w:rFonts w:ascii="Arial" w:hAnsi="Arial" w:cs="Arial"/>
          <w:color w:val="000000"/>
          <w:sz w:val="20"/>
          <w:szCs w:val="20"/>
          <w:u w:val="single"/>
        </w:rPr>
        <w:t>Predlogi sprememb članov sektorskih odborov po Zakonu o promociji</w:t>
      </w:r>
    </w:p>
    <w:p w14:paraId="6405CF99" w14:textId="20F8FE7D" w:rsidR="007662A7" w:rsidRPr="00BA0E35" w:rsidRDefault="007662A7" w:rsidP="007662A7">
      <w:pPr>
        <w:jc w:val="both"/>
        <w:rPr>
          <w:rFonts w:ascii="Arial" w:hAnsi="Arial" w:cs="Arial"/>
          <w:sz w:val="20"/>
          <w:szCs w:val="20"/>
        </w:rPr>
      </w:pPr>
      <w:r w:rsidRPr="00BA0E35">
        <w:rPr>
          <w:rFonts w:ascii="Arial" w:hAnsi="Arial" w:cs="Arial"/>
          <w:sz w:val="20"/>
          <w:szCs w:val="20"/>
        </w:rPr>
        <w:t>Ga. Videčnik je predstavila predlog Zveze društev ekoloških kmetov Slovenije</w:t>
      </w:r>
      <w:r w:rsidR="00266978" w:rsidRPr="00BA0E35">
        <w:rPr>
          <w:rFonts w:ascii="Arial" w:hAnsi="Arial" w:cs="Arial"/>
          <w:sz w:val="20"/>
          <w:szCs w:val="20"/>
        </w:rPr>
        <w:t xml:space="preserve"> - ZDEKS</w:t>
      </w:r>
      <w:r w:rsidRPr="00BA0E35">
        <w:rPr>
          <w:rFonts w:ascii="Arial" w:hAnsi="Arial" w:cs="Arial"/>
          <w:sz w:val="20"/>
          <w:szCs w:val="20"/>
        </w:rPr>
        <w:t xml:space="preserve">, da svet namesto dosedanje članice Danice Pavlič v sektorskem odboru za vrtnine imenovanje Primoža </w:t>
      </w:r>
      <w:proofErr w:type="spellStart"/>
      <w:r w:rsidRPr="00BA0E35">
        <w:rPr>
          <w:rFonts w:ascii="Arial" w:hAnsi="Arial" w:cs="Arial"/>
          <w:sz w:val="20"/>
          <w:szCs w:val="20"/>
        </w:rPr>
        <w:t>Kelenca</w:t>
      </w:r>
      <w:proofErr w:type="spellEnd"/>
      <w:r w:rsidRPr="00BA0E35">
        <w:rPr>
          <w:rFonts w:ascii="Arial" w:hAnsi="Arial" w:cs="Arial"/>
          <w:sz w:val="20"/>
          <w:szCs w:val="20"/>
        </w:rPr>
        <w:t>, člana društva Deteljica, kar je svet soglasno potrdil</w:t>
      </w:r>
      <w:r w:rsidR="00205594">
        <w:rPr>
          <w:rFonts w:ascii="Arial" w:hAnsi="Arial" w:cs="Arial"/>
          <w:sz w:val="20"/>
          <w:szCs w:val="20"/>
        </w:rPr>
        <w:t xml:space="preserve"> s sprejemom sklepa O.</w:t>
      </w:r>
      <w:r w:rsidRPr="00BA0E35">
        <w:rPr>
          <w:rFonts w:ascii="Arial" w:hAnsi="Arial" w:cs="Arial"/>
          <w:sz w:val="20"/>
          <w:szCs w:val="20"/>
        </w:rPr>
        <w:t xml:space="preserve"> </w:t>
      </w:r>
    </w:p>
    <w:p w14:paraId="6C431191" w14:textId="6941AB58" w:rsidR="007662A7" w:rsidRPr="00BA0E35" w:rsidRDefault="007662A7" w:rsidP="00516637">
      <w:pPr>
        <w:autoSpaceDE w:val="0"/>
        <w:autoSpaceDN w:val="0"/>
        <w:adjustRightInd w:val="0"/>
        <w:spacing w:after="0" w:line="240" w:lineRule="auto"/>
        <w:jc w:val="both"/>
        <w:rPr>
          <w:rFonts w:ascii="Arial" w:hAnsi="Arial" w:cs="Arial"/>
          <w:sz w:val="20"/>
          <w:szCs w:val="20"/>
        </w:rPr>
      </w:pPr>
      <w:r w:rsidRPr="00BA0E35">
        <w:rPr>
          <w:rFonts w:ascii="Arial" w:hAnsi="Arial" w:cs="Arial"/>
          <w:sz w:val="20"/>
          <w:szCs w:val="20"/>
        </w:rPr>
        <w:t xml:space="preserve"> </w:t>
      </w:r>
    </w:p>
    <w:p w14:paraId="2AA80914" w14:textId="77F77B53" w:rsidR="00516637" w:rsidRPr="00BA0E35" w:rsidRDefault="00516637" w:rsidP="00516637">
      <w:pPr>
        <w:autoSpaceDE w:val="0"/>
        <w:autoSpaceDN w:val="0"/>
        <w:adjustRightInd w:val="0"/>
        <w:spacing w:after="0" w:line="240" w:lineRule="auto"/>
        <w:jc w:val="both"/>
        <w:rPr>
          <w:rFonts w:ascii="Arial" w:hAnsi="Arial" w:cs="Arial"/>
          <w:sz w:val="20"/>
          <w:szCs w:val="20"/>
          <w:u w:val="single"/>
        </w:rPr>
      </w:pPr>
      <w:r w:rsidRPr="00BA0E35">
        <w:rPr>
          <w:rFonts w:ascii="Arial" w:hAnsi="Arial" w:cs="Arial"/>
          <w:sz w:val="20"/>
          <w:szCs w:val="20"/>
          <w:u w:val="single"/>
        </w:rPr>
        <w:t>AD7.</w:t>
      </w:r>
      <w:r w:rsidRPr="00BA0E35">
        <w:rPr>
          <w:rFonts w:ascii="Arial" w:hAnsi="Arial" w:cs="Arial"/>
          <w:sz w:val="20"/>
          <w:szCs w:val="20"/>
          <w:u w:val="single"/>
        </w:rPr>
        <w:tab/>
        <w:t>Razno</w:t>
      </w:r>
    </w:p>
    <w:p w14:paraId="723E5546" w14:textId="77777777" w:rsidR="0046538A" w:rsidRPr="00BA0E35" w:rsidRDefault="0046538A" w:rsidP="0046538A">
      <w:pPr>
        <w:autoSpaceDE w:val="0"/>
        <w:autoSpaceDN w:val="0"/>
        <w:adjustRightInd w:val="0"/>
        <w:spacing w:after="0" w:line="240" w:lineRule="auto"/>
        <w:ind w:left="1276" w:hanging="568"/>
        <w:jc w:val="both"/>
        <w:rPr>
          <w:rFonts w:ascii="Arial" w:hAnsi="Arial" w:cs="Arial"/>
          <w:sz w:val="20"/>
          <w:szCs w:val="20"/>
          <w:u w:val="single"/>
        </w:rPr>
      </w:pPr>
      <w:r w:rsidRPr="00BA0E35">
        <w:rPr>
          <w:rFonts w:ascii="Arial" w:hAnsi="Arial" w:cs="Arial"/>
          <w:sz w:val="20"/>
          <w:szCs w:val="20"/>
          <w:u w:val="single"/>
        </w:rPr>
        <w:t>7.A</w:t>
      </w:r>
      <w:r w:rsidRPr="00BA0E35">
        <w:rPr>
          <w:rFonts w:ascii="Arial" w:hAnsi="Arial" w:cs="Arial"/>
          <w:sz w:val="20"/>
          <w:szCs w:val="20"/>
          <w:u w:val="single"/>
        </w:rPr>
        <w:tab/>
        <w:t>Plačilo prispevka za promocijo iz naslova sektorja ŽIT</w:t>
      </w:r>
    </w:p>
    <w:p w14:paraId="5C5A4D8C" w14:textId="77777777" w:rsidR="0046538A" w:rsidRPr="00BA0E35" w:rsidRDefault="0046538A" w:rsidP="0046538A">
      <w:pPr>
        <w:autoSpaceDE w:val="0"/>
        <w:autoSpaceDN w:val="0"/>
        <w:adjustRightInd w:val="0"/>
        <w:spacing w:after="0" w:line="240" w:lineRule="auto"/>
        <w:jc w:val="both"/>
        <w:rPr>
          <w:rFonts w:ascii="Arial" w:hAnsi="Arial" w:cs="Arial"/>
          <w:sz w:val="20"/>
          <w:szCs w:val="20"/>
        </w:rPr>
      </w:pPr>
      <w:r w:rsidRPr="00BA0E35">
        <w:rPr>
          <w:rFonts w:ascii="Arial" w:hAnsi="Arial" w:cs="Arial"/>
          <w:sz w:val="20"/>
          <w:szCs w:val="20"/>
        </w:rPr>
        <w:t xml:space="preserve">Ga. </w:t>
      </w:r>
      <w:proofErr w:type="spellStart"/>
      <w:r w:rsidRPr="00BA0E35">
        <w:rPr>
          <w:rFonts w:ascii="Arial" w:hAnsi="Arial" w:cs="Arial"/>
          <w:sz w:val="20"/>
          <w:szCs w:val="20"/>
        </w:rPr>
        <w:t>Župec</w:t>
      </w:r>
      <w:proofErr w:type="spellEnd"/>
      <w:r w:rsidRPr="00BA0E35">
        <w:rPr>
          <w:rFonts w:ascii="Arial" w:hAnsi="Arial" w:cs="Arial"/>
          <w:sz w:val="20"/>
          <w:szCs w:val="20"/>
        </w:rPr>
        <w:t xml:space="preserve"> je seznanila svet, da se je 1. 9. 2025 začel uradno obračunavati prispevek za promocijo v sektorju žit in do vključno 23.11.2025 je bilo na podračun UJP vplačanih 2.330,37 EUR, Mlin Korošec  (1,5 EUR/T, kar je vplačil za 1.553,58 t žit). Vsi predelovalci žit so bili o plačilu prispevka obveščeni tako po pošti osebno, kot tudi preko objav na KZ, KGZS in na ZZS v časopisu Zelena dežela.</w:t>
      </w:r>
    </w:p>
    <w:p w14:paraId="0F5DDC17" w14:textId="77777777" w:rsidR="0046538A" w:rsidRDefault="0046538A" w:rsidP="0046538A">
      <w:pPr>
        <w:tabs>
          <w:tab w:val="left" w:pos="1134"/>
        </w:tabs>
        <w:spacing w:after="0" w:line="240" w:lineRule="auto"/>
        <w:jc w:val="both"/>
        <w:rPr>
          <w:rFonts w:ascii="Arial" w:hAnsi="Arial" w:cs="Arial"/>
          <w:bCs/>
          <w:color w:val="000000"/>
          <w:sz w:val="20"/>
          <w:szCs w:val="20"/>
        </w:rPr>
      </w:pPr>
      <w:r w:rsidRPr="00BA0E35">
        <w:rPr>
          <w:rFonts w:ascii="Arial" w:hAnsi="Arial" w:cs="Arial"/>
          <w:bCs/>
          <w:color w:val="000000"/>
          <w:sz w:val="20"/>
          <w:szCs w:val="20"/>
        </w:rPr>
        <w:t>Glede promocije žit je g. Kobal povedal, da je trenutno premalo posejane pšenice »izbrana kakovost«, da bi lahko zagotovili dovolj moke pekarnam in trgovcem za redno linijo peke kruha »izbrana kakovost«.</w:t>
      </w:r>
    </w:p>
    <w:p w14:paraId="53B4A06C" w14:textId="77777777" w:rsidR="0046538A" w:rsidRPr="00BA0E35" w:rsidRDefault="0046538A" w:rsidP="0046538A">
      <w:pPr>
        <w:tabs>
          <w:tab w:val="left" w:pos="1134"/>
        </w:tabs>
        <w:spacing w:after="0" w:line="240" w:lineRule="auto"/>
        <w:jc w:val="both"/>
        <w:rPr>
          <w:rFonts w:ascii="Arial" w:hAnsi="Arial" w:cs="Arial"/>
          <w:bCs/>
          <w:color w:val="000000"/>
          <w:sz w:val="20"/>
          <w:szCs w:val="20"/>
        </w:rPr>
      </w:pPr>
    </w:p>
    <w:p w14:paraId="7448D7FD" w14:textId="77777777" w:rsidR="00937E0A" w:rsidRPr="00BA0E35" w:rsidRDefault="00937E0A" w:rsidP="00937E0A">
      <w:pPr>
        <w:autoSpaceDE w:val="0"/>
        <w:autoSpaceDN w:val="0"/>
        <w:adjustRightInd w:val="0"/>
        <w:spacing w:after="0" w:line="240" w:lineRule="auto"/>
        <w:ind w:left="1276" w:hanging="567"/>
        <w:jc w:val="both"/>
        <w:rPr>
          <w:rFonts w:ascii="Arial" w:hAnsi="Arial" w:cs="Arial"/>
          <w:sz w:val="20"/>
          <w:szCs w:val="20"/>
          <w:u w:val="single"/>
        </w:rPr>
      </w:pPr>
      <w:r w:rsidRPr="00BA0E35">
        <w:rPr>
          <w:rFonts w:ascii="Arial" w:hAnsi="Arial" w:cs="Arial"/>
          <w:sz w:val="20"/>
          <w:szCs w:val="20"/>
          <w:u w:val="single"/>
        </w:rPr>
        <w:t xml:space="preserve">7.B </w:t>
      </w:r>
      <w:r w:rsidRPr="00BA0E35">
        <w:rPr>
          <w:rFonts w:ascii="Arial" w:hAnsi="Arial" w:cs="Arial"/>
          <w:sz w:val="20"/>
          <w:szCs w:val="20"/>
          <w:u w:val="single"/>
        </w:rPr>
        <w:tab/>
        <w:t xml:space="preserve">Odprto pismo nevladnih organizacij ministrici  </w:t>
      </w:r>
    </w:p>
    <w:p w14:paraId="2992FDD9" w14:textId="77777777" w:rsidR="00937E0A" w:rsidRPr="00BA0E35" w:rsidRDefault="00937E0A" w:rsidP="00937E0A">
      <w:pPr>
        <w:autoSpaceDE w:val="0"/>
        <w:autoSpaceDN w:val="0"/>
        <w:adjustRightInd w:val="0"/>
        <w:spacing w:after="0" w:line="240" w:lineRule="auto"/>
        <w:jc w:val="both"/>
        <w:rPr>
          <w:rFonts w:ascii="Arial" w:hAnsi="Arial" w:cs="Arial"/>
          <w:sz w:val="20"/>
          <w:szCs w:val="20"/>
        </w:rPr>
      </w:pPr>
      <w:r w:rsidRPr="00BA0E35">
        <w:rPr>
          <w:rFonts w:ascii="Arial" w:hAnsi="Arial" w:cs="Arial"/>
          <w:sz w:val="20"/>
          <w:szCs w:val="20"/>
        </w:rPr>
        <w:t>Svet se je seznanil z odprtim pismom nevladnih organizacij ministrici na temo promocije. O dokumentu svet ni razpravljal in ni sprejel sklepa.</w:t>
      </w:r>
    </w:p>
    <w:p w14:paraId="2C100257" w14:textId="77777777" w:rsidR="00937E0A" w:rsidRPr="00BA0E35" w:rsidRDefault="00937E0A" w:rsidP="00EC6F33">
      <w:pPr>
        <w:autoSpaceDE w:val="0"/>
        <w:autoSpaceDN w:val="0"/>
        <w:adjustRightInd w:val="0"/>
        <w:spacing w:after="0" w:line="240" w:lineRule="auto"/>
        <w:jc w:val="both"/>
        <w:rPr>
          <w:rFonts w:ascii="Arial" w:hAnsi="Arial" w:cs="Arial"/>
          <w:sz w:val="20"/>
          <w:szCs w:val="20"/>
        </w:rPr>
      </w:pPr>
    </w:p>
    <w:p w14:paraId="74F69F83" w14:textId="764BFDFD" w:rsidR="00EC6F33" w:rsidRPr="00BA0E35" w:rsidRDefault="00EC6F33" w:rsidP="00EC6F33">
      <w:pPr>
        <w:autoSpaceDE w:val="0"/>
        <w:autoSpaceDN w:val="0"/>
        <w:adjustRightInd w:val="0"/>
        <w:spacing w:after="0" w:line="240" w:lineRule="auto"/>
        <w:jc w:val="both"/>
        <w:rPr>
          <w:rFonts w:ascii="Arial" w:hAnsi="Arial" w:cs="Arial"/>
          <w:sz w:val="20"/>
          <w:szCs w:val="20"/>
          <w:u w:val="single"/>
        </w:rPr>
      </w:pPr>
      <w:r w:rsidRPr="00BA0E35">
        <w:rPr>
          <w:rFonts w:ascii="Arial" w:hAnsi="Arial" w:cs="Arial"/>
          <w:sz w:val="20"/>
          <w:szCs w:val="20"/>
        </w:rPr>
        <w:tab/>
      </w:r>
      <w:r w:rsidRPr="00BA0E35">
        <w:rPr>
          <w:rFonts w:ascii="Arial" w:hAnsi="Arial" w:cs="Arial"/>
          <w:sz w:val="20"/>
          <w:szCs w:val="20"/>
          <w:u w:val="single"/>
        </w:rPr>
        <w:t>7</w:t>
      </w:r>
      <w:r w:rsidR="00937E0A" w:rsidRPr="00BA0E35">
        <w:rPr>
          <w:rFonts w:ascii="Arial" w:hAnsi="Arial" w:cs="Arial"/>
          <w:sz w:val="20"/>
          <w:szCs w:val="20"/>
          <w:u w:val="single"/>
        </w:rPr>
        <w:t>.</w:t>
      </w:r>
      <w:r w:rsidRPr="00BA0E35">
        <w:rPr>
          <w:rFonts w:ascii="Arial" w:hAnsi="Arial" w:cs="Arial"/>
          <w:sz w:val="20"/>
          <w:szCs w:val="20"/>
          <w:u w:val="single"/>
        </w:rPr>
        <w:t>C</w:t>
      </w:r>
      <w:r w:rsidRPr="00BA0E35">
        <w:rPr>
          <w:rFonts w:ascii="Arial" w:hAnsi="Arial" w:cs="Arial"/>
          <w:sz w:val="20"/>
          <w:szCs w:val="20"/>
          <w:u w:val="single"/>
        </w:rPr>
        <w:tab/>
        <w:t>Inšpekcijski nadzor perutninarstva</w:t>
      </w:r>
    </w:p>
    <w:p w14:paraId="34DF195C" w14:textId="7FB11325" w:rsidR="00EC6F33" w:rsidRDefault="00EC6F33" w:rsidP="00EC6F33">
      <w:pPr>
        <w:autoSpaceDE w:val="0"/>
        <w:autoSpaceDN w:val="0"/>
        <w:adjustRightInd w:val="0"/>
        <w:spacing w:after="0" w:line="240" w:lineRule="auto"/>
        <w:jc w:val="both"/>
        <w:rPr>
          <w:rFonts w:ascii="Arial" w:hAnsi="Arial" w:cs="Arial"/>
          <w:sz w:val="20"/>
          <w:szCs w:val="20"/>
        </w:rPr>
      </w:pPr>
      <w:r w:rsidRPr="00BA0E35">
        <w:rPr>
          <w:rFonts w:ascii="Arial" w:hAnsi="Arial" w:cs="Arial"/>
          <w:sz w:val="20"/>
          <w:szCs w:val="20"/>
        </w:rPr>
        <w:t>G. Boršič je povedal, da je pripravljeno poročilo inšpekcijske službe o nadzoru perutninarstva. Svet je</w:t>
      </w:r>
      <w:r w:rsidR="00205594">
        <w:rPr>
          <w:rFonts w:ascii="Arial" w:hAnsi="Arial" w:cs="Arial"/>
          <w:sz w:val="20"/>
          <w:szCs w:val="20"/>
        </w:rPr>
        <w:t xml:space="preserve"> s sklepom </w:t>
      </w:r>
      <w:r w:rsidR="00944989">
        <w:rPr>
          <w:rFonts w:ascii="Arial" w:hAnsi="Arial" w:cs="Arial"/>
          <w:sz w:val="20"/>
          <w:szCs w:val="20"/>
        </w:rPr>
        <w:t xml:space="preserve">P odločil, da </w:t>
      </w:r>
      <w:r w:rsidRPr="00BA0E35">
        <w:rPr>
          <w:rFonts w:ascii="Arial" w:hAnsi="Arial" w:cs="Arial"/>
          <w:sz w:val="20"/>
          <w:szCs w:val="20"/>
        </w:rPr>
        <w:t xml:space="preserve">se poročilo uvrsti na naslednjo sejo sveta. </w:t>
      </w:r>
    </w:p>
    <w:p w14:paraId="5A2BA5ED" w14:textId="77777777" w:rsidR="00944989" w:rsidRDefault="00944989" w:rsidP="00EC6F33">
      <w:pPr>
        <w:autoSpaceDE w:val="0"/>
        <w:autoSpaceDN w:val="0"/>
        <w:adjustRightInd w:val="0"/>
        <w:spacing w:after="0" w:line="240" w:lineRule="auto"/>
        <w:jc w:val="both"/>
        <w:rPr>
          <w:rFonts w:ascii="Arial" w:hAnsi="Arial" w:cs="Arial"/>
          <w:sz w:val="20"/>
          <w:szCs w:val="20"/>
        </w:rPr>
      </w:pPr>
    </w:p>
    <w:p w14:paraId="4E210B42" w14:textId="264F5225" w:rsidR="00944989" w:rsidRPr="00BA0E35" w:rsidRDefault="00944989" w:rsidP="00EC6F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Svet je </w:t>
      </w:r>
      <w:r w:rsidR="0046538A">
        <w:rPr>
          <w:rFonts w:ascii="Arial" w:hAnsi="Arial" w:cs="Arial"/>
          <w:sz w:val="20"/>
          <w:szCs w:val="20"/>
        </w:rPr>
        <w:t>sprejel sklep</w:t>
      </w:r>
      <w:r>
        <w:rPr>
          <w:rFonts w:ascii="Arial" w:hAnsi="Arial" w:cs="Arial"/>
          <w:sz w:val="20"/>
          <w:szCs w:val="20"/>
        </w:rPr>
        <w:t xml:space="preserve"> R </w:t>
      </w:r>
      <w:r w:rsidR="0046538A">
        <w:rPr>
          <w:rFonts w:ascii="Arial" w:hAnsi="Arial" w:cs="Arial"/>
          <w:sz w:val="20"/>
          <w:szCs w:val="20"/>
        </w:rPr>
        <w:t>glede</w:t>
      </w:r>
      <w:r>
        <w:rPr>
          <w:rFonts w:ascii="Arial" w:hAnsi="Arial" w:cs="Arial"/>
          <w:sz w:val="20"/>
          <w:szCs w:val="20"/>
        </w:rPr>
        <w:t xml:space="preserve"> termin</w:t>
      </w:r>
      <w:r w:rsidR="0046538A">
        <w:rPr>
          <w:rFonts w:ascii="Arial" w:hAnsi="Arial" w:cs="Arial"/>
          <w:sz w:val="20"/>
          <w:szCs w:val="20"/>
        </w:rPr>
        <w:t>a</w:t>
      </w:r>
      <w:r>
        <w:rPr>
          <w:rFonts w:ascii="Arial" w:hAnsi="Arial" w:cs="Arial"/>
          <w:sz w:val="20"/>
          <w:szCs w:val="20"/>
        </w:rPr>
        <w:t xml:space="preserve"> naslednje seje sveta. </w:t>
      </w:r>
    </w:p>
    <w:p w14:paraId="65F60C89" w14:textId="77777777" w:rsidR="00EC6F33" w:rsidRPr="00BA0E35" w:rsidRDefault="00EC6F33" w:rsidP="00EC6F33">
      <w:pPr>
        <w:autoSpaceDE w:val="0"/>
        <w:autoSpaceDN w:val="0"/>
        <w:adjustRightInd w:val="0"/>
        <w:spacing w:after="0" w:line="240" w:lineRule="auto"/>
        <w:jc w:val="both"/>
        <w:rPr>
          <w:rFonts w:ascii="Arial" w:hAnsi="Arial" w:cs="Arial"/>
          <w:sz w:val="20"/>
          <w:szCs w:val="20"/>
        </w:rPr>
      </w:pPr>
    </w:p>
    <w:p w14:paraId="1C1B7B08" w14:textId="75016126" w:rsidR="00197D04" w:rsidRPr="00BA0E35" w:rsidRDefault="00EC6F33" w:rsidP="001C0E51">
      <w:pPr>
        <w:autoSpaceDE w:val="0"/>
        <w:autoSpaceDN w:val="0"/>
        <w:adjustRightInd w:val="0"/>
        <w:spacing w:after="0" w:line="240" w:lineRule="auto"/>
        <w:jc w:val="both"/>
        <w:rPr>
          <w:rFonts w:ascii="Arial" w:hAnsi="Arial" w:cs="Arial"/>
          <w:color w:val="000000"/>
          <w:sz w:val="20"/>
          <w:szCs w:val="20"/>
        </w:rPr>
      </w:pPr>
      <w:r w:rsidRPr="00BA0E35">
        <w:rPr>
          <w:rFonts w:ascii="Arial" w:hAnsi="Arial" w:cs="Arial"/>
          <w:sz w:val="20"/>
          <w:szCs w:val="20"/>
        </w:rPr>
        <w:t xml:space="preserve"> </w:t>
      </w:r>
    </w:p>
    <w:p w14:paraId="33660328" w14:textId="50EE6A33" w:rsidR="00844D7B" w:rsidRPr="00BA0E35" w:rsidRDefault="00844D7B" w:rsidP="00FA1589">
      <w:pPr>
        <w:pStyle w:val="Odstavekseznama"/>
        <w:autoSpaceDE w:val="0"/>
        <w:autoSpaceDN w:val="0"/>
        <w:adjustRightInd w:val="0"/>
        <w:spacing w:line="240" w:lineRule="auto"/>
        <w:ind w:left="0"/>
        <w:jc w:val="both"/>
        <w:rPr>
          <w:rFonts w:cs="Arial"/>
          <w:szCs w:val="20"/>
          <w:lang w:val="sl-SI"/>
        </w:rPr>
      </w:pPr>
      <w:r w:rsidRPr="00BA0E35">
        <w:rPr>
          <w:rFonts w:cs="Arial"/>
          <w:b/>
          <w:szCs w:val="20"/>
          <w:lang w:val="sl-SI"/>
        </w:rPr>
        <w:t>Sklepi</w:t>
      </w:r>
      <w:r w:rsidR="00D30C6B" w:rsidRPr="00BA0E35">
        <w:rPr>
          <w:rFonts w:cs="Arial"/>
          <w:b/>
          <w:szCs w:val="20"/>
          <w:lang w:val="sl-SI"/>
        </w:rPr>
        <w:t>, ki so bili soglasno sprejeti</w:t>
      </w:r>
      <w:r w:rsidRPr="00BA0E35">
        <w:rPr>
          <w:rFonts w:cs="Arial"/>
          <w:b/>
          <w:szCs w:val="20"/>
          <w:lang w:val="sl-SI"/>
        </w:rPr>
        <w:t xml:space="preserve">: </w:t>
      </w:r>
    </w:p>
    <w:p w14:paraId="5FDF1C23" w14:textId="77777777" w:rsidR="00B51DD4" w:rsidRPr="00BA0E35" w:rsidRDefault="005018EB" w:rsidP="00B51DD4">
      <w:pPr>
        <w:pStyle w:val="Odstavekseznama"/>
        <w:numPr>
          <w:ilvl w:val="0"/>
          <w:numId w:val="1"/>
        </w:numPr>
        <w:autoSpaceDE w:val="0"/>
        <w:autoSpaceDN w:val="0"/>
        <w:adjustRightInd w:val="0"/>
        <w:spacing w:line="240" w:lineRule="auto"/>
        <w:jc w:val="both"/>
        <w:rPr>
          <w:rFonts w:cs="Arial"/>
          <w:szCs w:val="20"/>
          <w:lang w:val="sl-SI"/>
        </w:rPr>
      </w:pPr>
      <w:r w:rsidRPr="00BA0E35">
        <w:rPr>
          <w:rFonts w:cs="Arial"/>
          <w:color w:val="000000"/>
          <w:szCs w:val="20"/>
          <w:lang w:val="sl-SI"/>
        </w:rPr>
        <w:t xml:space="preserve">Svet je </w:t>
      </w:r>
      <w:r w:rsidR="00E23BC6" w:rsidRPr="00BA0E35">
        <w:rPr>
          <w:rFonts w:cs="Arial"/>
          <w:color w:val="000000"/>
          <w:szCs w:val="20"/>
          <w:lang w:val="sl-SI"/>
        </w:rPr>
        <w:t>ugotovil sklepčnost</w:t>
      </w:r>
      <w:r w:rsidR="00B51DD4" w:rsidRPr="00BA0E35">
        <w:rPr>
          <w:rFonts w:cs="Arial"/>
          <w:color w:val="000000"/>
          <w:szCs w:val="20"/>
          <w:lang w:val="sl-SI"/>
        </w:rPr>
        <w:t xml:space="preserve"> - od osmih je bilo prisotnih šest članov sveta. </w:t>
      </w:r>
    </w:p>
    <w:p w14:paraId="2AFD35C0" w14:textId="6836DE8F" w:rsidR="00B51DD4" w:rsidRPr="00BA0E35" w:rsidRDefault="00B51DD4" w:rsidP="00B51DD4">
      <w:pPr>
        <w:pStyle w:val="Odstavekseznama"/>
        <w:numPr>
          <w:ilvl w:val="0"/>
          <w:numId w:val="1"/>
        </w:numPr>
        <w:autoSpaceDE w:val="0"/>
        <w:autoSpaceDN w:val="0"/>
        <w:adjustRightInd w:val="0"/>
        <w:spacing w:line="240" w:lineRule="auto"/>
        <w:jc w:val="both"/>
        <w:rPr>
          <w:rFonts w:cs="Arial"/>
          <w:szCs w:val="20"/>
          <w:lang w:val="sl-SI"/>
        </w:rPr>
      </w:pPr>
      <w:r w:rsidRPr="00BA0E35">
        <w:rPr>
          <w:rFonts w:cs="Arial"/>
          <w:color w:val="000000"/>
          <w:szCs w:val="20"/>
          <w:lang w:val="sl-SI"/>
        </w:rPr>
        <w:t>Svet je obravnaval dnevni red in potrdil popravek tako, da je izločil točko 4 –</w:t>
      </w:r>
      <w:r w:rsidR="00E23BC6" w:rsidRPr="00BA0E35">
        <w:rPr>
          <w:rFonts w:cs="Arial"/>
          <w:color w:val="000000"/>
          <w:szCs w:val="20"/>
          <w:lang w:val="sl-SI"/>
        </w:rPr>
        <w:t xml:space="preserve"> </w:t>
      </w:r>
      <w:r w:rsidRPr="00BA0E35">
        <w:rPr>
          <w:rFonts w:cs="Arial"/>
          <w:color w:val="000000"/>
          <w:szCs w:val="20"/>
          <w:lang w:val="sl-SI"/>
        </w:rPr>
        <w:t xml:space="preserve">raziskave, saj zaradi bolezni </w:t>
      </w:r>
      <w:r w:rsidR="001562EB" w:rsidRPr="00BA0E35">
        <w:rPr>
          <w:rFonts w:cs="Arial"/>
          <w:color w:val="000000"/>
          <w:szCs w:val="20"/>
          <w:lang w:val="sl-SI"/>
        </w:rPr>
        <w:t>ni bilo predstavitve javnomnenjskih raziskav</w:t>
      </w:r>
      <w:r w:rsidRPr="00BA0E35">
        <w:rPr>
          <w:rFonts w:cs="Arial"/>
          <w:color w:val="000000"/>
          <w:szCs w:val="20"/>
          <w:lang w:val="sl-SI"/>
        </w:rPr>
        <w:t>. Ta točka se obravnava na naslednji seji sveta.</w:t>
      </w:r>
    </w:p>
    <w:p w14:paraId="2F5B5BE0" w14:textId="4B6021C3" w:rsidR="00B51DD4" w:rsidRPr="00BA0E35" w:rsidRDefault="00B51DD4" w:rsidP="00B51DD4">
      <w:pPr>
        <w:pStyle w:val="Odstavekseznama"/>
        <w:numPr>
          <w:ilvl w:val="0"/>
          <w:numId w:val="1"/>
        </w:numPr>
        <w:autoSpaceDE w:val="0"/>
        <w:autoSpaceDN w:val="0"/>
        <w:adjustRightInd w:val="0"/>
        <w:spacing w:line="240" w:lineRule="auto"/>
        <w:jc w:val="both"/>
        <w:rPr>
          <w:rFonts w:cs="Arial"/>
          <w:szCs w:val="20"/>
          <w:lang w:val="sl-SI"/>
        </w:rPr>
      </w:pPr>
      <w:r w:rsidRPr="00BA0E35">
        <w:rPr>
          <w:rFonts w:cs="Arial"/>
          <w:color w:val="000000"/>
          <w:szCs w:val="20"/>
          <w:lang w:val="sl-SI"/>
        </w:rPr>
        <w:t>Svet je pregledal sklepe 11. in 11</w:t>
      </w:r>
      <w:r w:rsidR="00D0741E" w:rsidRPr="00BA0E35">
        <w:rPr>
          <w:rFonts w:cs="Arial"/>
          <w:color w:val="000000"/>
          <w:szCs w:val="20"/>
          <w:lang w:val="sl-SI"/>
        </w:rPr>
        <w:t>.</w:t>
      </w:r>
      <w:r w:rsidRPr="00BA0E35">
        <w:rPr>
          <w:rFonts w:cs="Arial"/>
          <w:color w:val="000000"/>
          <w:szCs w:val="20"/>
          <w:lang w:val="sl-SI"/>
        </w:rPr>
        <w:t>a korespondenčne seje. Vsi sklepi so bili realizirani</w:t>
      </w:r>
      <w:r w:rsidR="0046538A">
        <w:rPr>
          <w:rFonts w:cs="Arial"/>
          <w:color w:val="000000"/>
          <w:szCs w:val="20"/>
          <w:lang w:val="sl-SI"/>
        </w:rPr>
        <w:t>.</w:t>
      </w:r>
    </w:p>
    <w:p w14:paraId="226DB70C" w14:textId="626A080C" w:rsidR="00B51DD4" w:rsidRPr="00BA0E35" w:rsidRDefault="00B51DD4" w:rsidP="00B51DD4">
      <w:pPr>
        <w:pStyle w:val="Odstavekseznama"/>
        <w:numPr>
          <w:ilvl w:val="0"/>
          <w:numId w:val="1"/>
        </w:numPr>
        <w:autoSpaceDE w:val="0"/>
        <w:autoSpaceDN w:val="0"/>
        <w:adjustRightInd w:val="0"/>
        <w:spacing w:line="240" w:lineRule="auto"/>
        <w:jc w:val="both"/>
        <w:rPr>
          <w:rFonts w:cs="Arial"/>
          <w:szCs w:val="20"/>
          <w:lang w:val="sl-SI"/>
        </w:rPr>
      </w:pPr>
      <w:r w:rsidRPr="00BA0E35">
        <w:rPr>
          <w:rFonts w:cs="Arial"/>
          <w:color w:val="000000"/>
          <w:szCs w:val="20"/>
          <w:lang w:val="sl-SI"/>
        </w:rPr>
        <w:t xml:space="preserve">Svet je obravnaval in potrdil predlog dopolnitve sklepa J z 11. seje, ki se po novem glasi: </w:t>
      </w:r>
    </w:p>
    <w:p w14:paraId="1E965D79" w14:textId="0ECD54BD" w:rsidR="00B51DD4" w:rsidRPr="00BA0E35" w:rsidRDefault="00B51DD4" w:rsidP="00A77AFE">
      <w:pPr>
        <w:pStyle w:val="Odstavekseznama"/>
        <w:numPr>
          <w:ilvl w:val="1"/>
          <w:numId w:val="1"/>
        </w:numPr>
        <w:autoSpaceDE w:val="0"/>
        <w:autoSpaceDN w:val="0"/>
        <w:adjustRightInd w:val="0"/>
        <w:spacing w:line="240" w:lineRule="auto"/>
        <w:jc w:val="both"/>
        <w:rPr>
          <w:rFonts w:cs="Arial"/>
          <w:szCs w:val="20"/>
          <w:lang w:val="sl-SI"/>
        </w:rPr>
      </w:pPr>
      <w:r w:rsidRPr="00BA0E35">
        <w:rPr>
          <w:rFonts w:cs="Arial"/>
          <w:color w:val="000000"/>
          <w:szCs w:val="20"/>
          <w:lang w:val="sl-SI"/>
        </w:rPr>
        <w:t xml:space="preserve">Svet se je seznanil s predlogom Varuha odnosov v verigi preskrbe s hrano o povečanju prispevka za sektor mleka po ZPKŽP. Svet se je prav tako seznanil, da sprememba višine prispevka ni možna pred zaključkom novega 3-letnega programa, saj je sektorski odbor poslal predlog za višino prispevka dne 14. 2. 2025, in na podlagi tega sklepa so bile sprejete vse pravne podlage za pobiranje prispevka do 31. 12. 2028. </w:t>
      </w:r>
    </w:p>
    <w:p w14:paraId="375D34FF" w14:textId="77777777" w:rsidR="00920A41" w:rsidRPr="00BA0E35" w:rsidRDefault="00920A41" w:rsidP="00920A41">
      <w:pPr>
        <w:pStyle w:val="Odstavekseznama"/>
        <w:numPr>
          <w:ilvl w:val="0"/>
          <w:numId w:val="1"/>
        </w:numPr>
        <w:autoSpaceDE w:val="0"/>
        <w:autoSpaceDN w:val="0"/>
        <w:adjustRightInd w:val="0"/>
        <w:spacing w:line="240" w:lineRule="auto"/>
        <w:ind w:left="851" w:hanging="425"/>
        <w:jc w:val="both"/>
        <w:rPr>
          <w:rFonts w:eastAsiaTheme="minorHAnsi" w:cs="Arial"/>
          <w:szCs w:val="20"/>
          <w:lang w:val="sl-SI"/>
        </w:rPr>
      </w:pPr>
      <w:r w:rsidRPr="00BA0E35">
        <w:rPr>
          <w:rFonts w:eastAsiaTheme="minorHAnsi" w:cs="Arial"/>
          <w:szCs w:val="20"/>
          <w:lang w:val="sl-SI"/>
        </w:rPr>
        <w:t>Svet poziva MKGP k izvedbi inšpekcijskega nadzora nad izvajanjem zelenih javnih naročil v javnih zavodih, kjer naj se osredotoči na delež nabavljene hrane iz shem kakovosti, še posebej »izbrana kakovost« in EKO. O rezultatih nadzora naj MKGP poroča svetu za promocijo.</w:t>
      </w:r>
    </w:p>
    <w:p w14:paraId="2242A79D" w14:textId="12FF95D7" w:rsidR="0034514B" w:rsidRPr="00BA0E35" w:rsidRDefault="00B51DD4" w:rsidP="00920A41">
      <w:pPr>
        <w:pStyle w:val="Odstavekseznama"/>
        <w:numPr>
          <w:ilvl w:val="0"/>
          <w:numId w:val="1"/>
        </w:numPr>
        <w:autoSpaceDE w:val="0"/>
        <w:autoSpaceDN w:val="0"/>
        <w:adjustRightInd w:val="0"/>
        <w:spacing w:line="240" w:lineRule="auto"/>
        <w:ind w:left="851" w:hanging="425"/>
        <w:jc w:val="both"/>
        <w:rPr>
          <w:rFonts w:eastAsiaTheme="minorHAnsi" w:cs="Arial"/>
          <w:szCs w:val="20"/>
          <w:lang w:val="sl-SI"/>
        </w:rPr>
      </w:pPr>
      <w:r w:rsidRPr="00BA0E35">
        <w:rPr>
          <w:rFonts w:cs="Arial"/>
          <w:color w:val="000000"/>
          <w:szCs w:val="20"/>
          <w:lang w:val="sl-SI"/>
        </w:rPr>
        <w:t xml:space="preserve">Svet </w:t>
      </w:r>
      <w:r w:rsidR="00DD2039" w:rsidRPr="00BA0E35">
        <w:rPr>
          <w:rFonts w:cs="Arial"/>
          <w:color w:val="000000"/>
          <w:szCs w:val="20"/>
          <w:lang w:val="sl-SI"/>
        </w:rPr>
        <w:t>se je seznanil s promocijskimi aktivnostmi v sektorjih meso, mleko in sadje v letu 2025.</w:t>
      </w:r>
      <w:r w:rsidR="00EA6567" w:rsidRPr="00BA0E35">
        <w:rPr>
          <w:rFonts w:eastAsiaTheme="minorHAnsi" w:cs="Arial"/>
          <w:szCs w:val="20"/>
          <w:lang w:val="sl-SI"/>
        </w:rPr>
        <w:t xml:space="preserve"> </w:t>
      </w:r>
    </w:p>
    <w:p w14:paraId="30F6FD43" w14:textId="57139366" w:rsidR="00DD2039" w:rsidRPr="00BA0E35" w:rsidRDefault="00E522F1" w:rsidP="00920A41">
      <w:pPr>
        <w:pStyle w:val="Odstavekseznama"/>
        <w:numPr>
          <w:ilvl w:val="0"/>
          <w:numId w:val="1"/>
        </w:numPr>
        <w:autoSpaceDE w:val="0"/>
        <w:autoSpaceDN w:val="0"/>
        <w:adjustRightInd w:val="0"/>
        <w:spacing w:line="240" w:lineRule="auto"/>
        <w:ind w:left="851" w:hanging="425"/>
        <w:jc w:val="both"/>
        <w:rPr>
          <w:rFonts w:eastAsiaTheme="minorHAnsi" w:cs="Arial"/>
          <w:szCs w:val="20"/>
          <w:lang w:val="sl-SI"/>
        </w:rPr>
      </w:pPr>
      <w:r w:rsidRPr="00BA0E35">
        <w:rPr>
          <w:rFonts w:eastAsiaTheme="minorHAnsi" w:cs="Arial"/>
          <w:szCs w:val="20"/>
          <w:lang w:val="sl-SI"/>
        </w:rPr>
        <w:t xml:space="preserve">Svet poziva MKGP, </w:t>
      </w:r>
      <w:r w:rsidR="001562EB" w:rsidRPr="00BA0E35">
        <w:rPr>
          <w:rFonts w:eastAsiaTheme="minorHAnsi" w:cs="Arial"/>
          <w:szCs w:val="20"/>
          <w:lang w:val="sl-SI"/>
        </w:rPr>
        <w:t>naj</w:t>
      </w:r>
      <w:r w:rsidRPr="00BA0E35">
        <w:rPr>
          <w:rFonts w:eastAsiaTheme="minorHAnsi" w:cs="Arial"/>
          <w:szCs w:val="20"/>
          <w:lang w:val="sl-SI"/>
        </w:rPr>
        <w:t xml:space="preserve"> </w:t>
      </w:r>
      <w:r w:rsidR="001562EB" w:rsidRPr="00BA0E35">
        <w:rPr>
          <w:rFonts w:eastAsiaTheme="minorHAnsi" w:cs="Arial"/>
          <w:szCs w:val="20"/>
          <w:lang w:val="sl-SI"/>
        </w:rPr>
        <w:t xml:space="preserve">tudi v prihodnje vsako leto na začetku leta v sodelovanju s sektorskimi odbori sproti uskladi in dogovori promocijske aktivnosti za tekoče leto. </w:t>
      </w:r>
    </w:p>
    <w:p w14:paraId="6F0830AA" w14:textId="60454252" w:rsidR="00D271B2" w:rsidRPr="00BA0E35" w:rsidRDefault="00D271B2" w:rsidP="00920A41">
      <w:pPr>
        <w:pStyle w:val="Odstavekseznama"/>
        <w:numPr>
          <w:ilvl w:val="0"/>
          <w:numId w:val="1"/>
        </w:numPr>
        <w:autoSpaceDE w:val="0"/>
        <w:autoSpaceDN w:val="0"/>
        <w:adjustRightInd w:val="0"/>
        <w:spacing w:line="240" w:lineRule="auto"/>
        <w:ind w:left="851" w:hanging="425"/>
        <w:jc w:val="both"/>
        <w:rPr>
          <w:rFonts w:eastAsiaTheme="minorHAnsi" w:cs="Arial"/>
          <w:szCs w:val="20"/>
          <w:lang w:val="sl-SI"/>
        </w:rPr>
      </w:pPr>
      <w:r w:rsidRPr="00BA0E35">
        <w:rPr>
          <w:rFonts w:eastAsiaTheme="minorHAnsi" w:cs="Arial"/>
          <w:szCs w:val="20"/>
          <w:lang w:val="sl-SI"/>
        </w:rPr>
        <w:t>Svet poziva MKGP k izvajanju inšpekcijskega nadzora</w:t>
      </w:r>
      <w:r w:rsidR="001562EB" w:rsidRPr="00BA0E35">
        <w:rPr>
          <w:rFonts w:eastAsiaTheme="minorHAnsi" w:cs="Arial"/>
          <w:szCs w:val="20"/>
          <w:lang w:val="sl-SI"/>
        </w:rPr>
        <w:t xml:space="preserve"> porekla</w:t>
      </w:r>
      <w:r w:rsidR="00D30C6B" w:rsidRPr="00BA0E35">
        <w:rPr>
          <w:rFonts w:eastAsiaTheme="minorHAnsi" w:cs="Arial"/>
          <w:szCs w:val="20"/>
          <w:lang w:val="sl-SI"/>
        </w:rPr>
        <w:t xml:space="preserve"> </w:t>
      </w:r>
      <w:r w:rsidR="0063334A" w:rsidRPr="00BA0E35">
        <w:rPr>
          <w:rFonts w:eastAsiaTheme="minorHAnsi" w:cs="Arial"/>
          <w:szCs w:val="20"/>
          <w:lang w:val="sl-SI"/>
        </w:rPr>
        <w:t>s</w:t>
      </w:r>
      <w:r w:rsidR="00D30C6B" w:rsidRPr="00BA0E35">
        <w:rPr>
          <w:rFonts w:eastAsiaTheme="minorHAnsi" w:cs="Arial"/>
          <w:szCs w:val="20"/>
          <w:lang w:val="sl-SI"/>
        </w:rPr>
        <w:t xml:space="preserve">heme »izbrana kakovost« </w:t>
      </w:r>
      <w:r w:rsidR="0063334A" w:rsidRPr="00BA0E35">
        <w:rPr>
          <w:rFonts w:eastAsiaTheme="minorHAnsi" w:cs="Arial"/>
          <w:szCs w:val="20"/>
          <w:lang w:val="sl-SI"/>
        </w:rPr>
        <w:t>v</w:t>
      </w:r>
      <w:r w:rsidR="00D30C6B" w:rsidRPr="00BA0E35">
        <w:rPr>
          <w:rFonts w:eastAsiaTheme="minorHAnsi" w:cs="Arial"/>
          <w:szCs w:val="20"/>
          <w:lang w:val="sl-SI"/>
        </w:rPr>
        <w:t xml:space="preserve"> restavracija</w:t>
      </w:r>
      <w:r w:rsidR="0063334A" w:rsidRPr="00BA0E35">
        <w:rPr>
          <w:rFonts w:eastAsiaTheme="minorHAnsi" w:cs="Arial"/>
          <w:szCs w:val="20"/>
          <w:lang w:val="sl-SI"/>
        </w:rPr>
        <w:t>h</w:t>
      </w:r>
      <w:r w:rsidR="00D30C6B" w:rsidRPr="00BA0E35">
        <w:rPr>
          <w:rFonts w:eastAsiaTheme="minorHAnsi" w:cs="Arial"/>
          <w:szCs w:val="20"/>
          <w:lang w:val="sl-SI"/>
        </w:rPr>
        <w:t xml:space="preserve"> v Tednu restavracij. Izvajalca projekta Tedna restavracij je potrebno </w:t>
      </w:r>
      <w:r w:rsidR="00AA4BBF" w:rsidRPr="00BA0E35">
        <w:rPr>
          <w:rFonts w:eastAsiaTheme="minorHAnsi" w:cs="Arial"/>
          <w:szCs w:val="20"/>
          <w:lang w:val="sl-SI"/>
        </w:rPr>
        <w:t xml:space="preserve">s projektno nalogo </w:t>
      </w:r>
      <w:r w:rsidR="00D30C6B" w:rsidRPr="00BA0E35">
        <w:rPr>
          <w:rFonts w:eastAsiaTheme="minorHAnsi" w:cs="Arial"/>
          <w:szCs w:val="20"/>
          <w:lang w:val="sl-SI"/>
        </w:rPr>
        <w:t xml:space="preserve">zavezati k </w:t>
      </w:r>
      <w:r w:rsidR="001562EB" w:rsidRPr="00BA0E35">
        <w:rPr>
          <w:rFonts w:eastAsiaTheme="minorHAnsi" w:cs="Arial"/>
          <w:szCs w:val="20"/>
          <w:lang w:val="sl-SI"/>
        </w:rPr>
        <w:t xml:space="preserve">dodatni </w:t>
      </w:r>
      <w:r w:rsidR="00D30C6B" w:rsidRPr="00BA0E35">
        <w:rPr>
          <w:rFonts w:eastAsiaTheme="minorHAnsi" w:cs="Arial"/>
          <w:szCs w:val="20"/>
          <w:lang w:val="sl-SI"/>
        </w:rPr>
        <w:t>učinkovitosti promocije »izbrana kakovost«</w:t>
      </w:r>
      <w:r w:rsidR="00AA4BBF" w:rsidRPr="00BA0E35">
        <w:rPr>
          <w:rFonts w:eastAsiaTheme="minorHAnsi" w:cs="Arial"/>
          <w:szCs w:val="20"/>
          <w:lang w:val="sl-SI"/>
        </w:rPr>
        <w:t xml:space="preserve"> in da </w:t>
      </w:r>
      <w:r w:rsidR="0046538A">
        <w:rPr>
          <w:rFonts w:eastAsiaTheme="minorHAnsi" w:cs="Arial"/>
          <w:szCs w:val="20"/>
          <w:lang w:val="sl-SI"/>
        </w:rPr>
        <w:t>restavracije</w:t>
      </w:r>
      <w:r w:rsidR="00AA4BBF" w:rsidRPr="00BA0E35">
        <w:rPr>
          <w:rFonts w:eastAsiaTheme="minorHAnsi" w:cs="Arial"/>
          <w:szCs w:val="20"/>
          <w:lang w:val="sl-SI"/>
        </w:rPr>
        <w:t xml:space="preserve"> obvezno uporabljajo sestavine, ki so certificirane za shemo »Izbrana kakovost«. </w:t>
      </w:r>
    </w:p>
    <w:p w14:paraId="4D750CE0" w14:textId="71FF8BCE" w:rsidR="00D30C6B" w:rsidRPr="00BA0E35" w:rsidRDefault="00D30C6B" w:rsidP="00920A41">
      <w:pPr>
        <w:pStyle w:val="Odstavekseznama"/>
        <w:numPr>
          <w:ilvl w:val="0"/>
          <w:numId w:val="1"/>
        </w:numPr>
        <w:autoSpaceDE w:val="0"/>
        <w:autoSpaceDN w:val="0"/>
        <w:adjustRightInd w:val="0"/>
        <w:spacing w:line="240" w:lineRule="auto"/>
        <w:ind w:left="851" w:hanging="425"/>
        <w:jc w:val="both"/>
        <w:rPr>
          <w:rFonts w:eastAsiaTheme="minorHAnsi" w:cs="Arial"/>
          <w:szCs w:val="20"/>
          <w:lang w:val="sl-SI"/>
        </w:rPr>
      </w:pPr>
      <w:r w:rsidRPr="00BA0E35">
        <w:rPr>
          <w:rFonts w:eastAsiaTheme="minorHAnsi" w:cs="Arial"/>
          <w:szCs w:val="20"/>
          <w:lang w:val="sl-SI"/>
        </w:rPr>
        <w:t xml:space="preserve">Svet nalaga MKGP, da </w:t>
      </w:r>
      <w:r w:rsidR="00171D19" w:rsidRPr="00BA0E35">
        <w:rPr>
          <w:rFonts w:eastAsiaTheme="minorHAnsi" w:cs="Arial"/>
          <w:szCs w:val="20"/>
          <w:lang w:val="sl-SI"/>
        </w:rPr>
        <w:t>pri pripravi projektne naloge zaveže izvajalca k obvezni uporabi proizvodov iz shem kakovosti vseh treh sektorjev v ponudbi gostincev za čas trajanja proj</w:t>
      </w:r>
      <w:r w:rsidRPr="00BA0E35">
        <w:rPr>
          <w:rFonts w:eastAsiaTheme="minorHAnsi" w:cs="Arial"/>
          <w:szCs w:val="20"/>
          <w:lang w:val="sl-SI"/>
        </w:rPr>
        <w:t>ekta Teden restavracij</w:t>
      </w:r>
      <w:r w:rsidR="00171D19" w:rsidRPr="00BA0E35">
        <w:rPr>
          <w:rFonts w:eastAsiaTheme="minorHAnsi" w:cs="Arial"/>
          <w:szCs w:val="20"/>
          <w:lang w:val="sl-SI"/>
        </w:rPr>
        <w:t>. Zagotovit</w:t>
      </w:r>
      <w:r w:rsidR="00BA0E35" w:rsidRPr="00BA0E35">
        <w:rPr>
          <w:rFonts w:eastAsiaTheme="minorHAnsi" w:cs="Arial"/>
          <w:szCs w:val="20"/>
          <w:lang w:val="sl-SI"/>
        </w:rPr>
        <w:t>i</w:t>
      </w:r>
      <w:r w:rsidR="00171D19" w:rsidRPr="00BA0E35">
        <w:rPr>
          <w:rFonts w:eastAsiaTheme="minorHAnsi" w:cs="Arial"/>
          <w:szCs w:val="20"/>
          <w:lang w:val="sl-SI"/>
        </w:rPr>
        <w:t xml:space="preserve"> je treba, da </w:t>
      </w:r>
      <w:r w:rsidRPr="00BA0E35">
        <w:rPr>
          <w:rFonts w:eastAsiaTheme="minorHAnsi" w:cs="Arial"/>
          <w:szCs w:val="20"/>
          <w:lang w:val="sl-SI"/>
        </w:rPr>
        <w:t>gostinci</w:t>
      </w:r>
      <w:r w:rsidR="00171D19" w:rsidRPr="00BA0E35">
        <w:rPr>
          <w:rFonts w:eastAsiaTheme="minorHAnsi" w:cs="Arial"/>
          <w:szCs w:val="20"/>
          <w:lang w:val="sl-SI"/>
        </w:rPr>
        <w:t xml:space="preserve"> uporabljajo certificirane proizvajalce. Osnutek končne </w:t>
      </w:r>
      <w:r w:rsidRPr="00BA0E35">
        <w:rPr>
          <w:rFonts w:eastAsiaTheme="minorHAnsi" w:cs="Arial"/>
          <w:szCs w:val="20"/>
          <w:lang w:val="sl-SI"/>
        </w:rPr>
        <w:t>projektn</w:t>
      </w:r>
      <w:r w:rsidR="00171D19" w:rsidRPr="00BA0E35">
        <w:rPr>
          <w:rFonts w:eastAsiaTheme="minorHAnsi" w:cs="Arial"/>
          <w:szCs w:val="20"/>
          <w:lang w:val="sl-SI"/>
        </w:rPr>
        <w:t>e</w:t>
      </w:r>
      <w:r w:rsidRPr="00BA0E35">
        <w:rPr>
          <w:rFonts w:eastAsiaTheme="minorHAnsi" w:cs="Arial"/>
          <w:szCs w:val="20"/>
          <w:lang w:val="sl-SI"/>
        </w:rPr>
        <w:t xml:space="preserve"> nalog</w:t>
      </w:r>
      <w:r w:rsidR="00171D19" w:rsidRPr="00BA0E35">
        <w:rPr>
          <w:rFonts w:eastAsiaTheme="minorHAnsi" w:cs="Arial"/>
          <w:szCs w:val="20"/>
          <w:lang w:val="sl-SI"/>
        </w:rPr>
        <w:t xml:space="preserve">e za leto 2026 se </w:t>
      </w:r>
      <w:r w:rsidRPr="00BA0E35">
        <w:rPr>
          <w:rFonts w:eastAsiaTheme="minorHAnsi" w:cs="Arial"/>
          <w:szCs w:val="20"/>
          <w:lang w:val="sl-SI"/>
        </w:rPr>
        <w:t xml:space="preserve">uskladi s sektorskimi odbori. </w:t>
      </w:r>
    </w:p>
    <w:p w14:paraId="5CA537B9" w14:textId="77777777" w:rsidR="00E316A1" w:rsidRPr="00BA0E35" w:rsidRDefault="00E316A1" w:rsidP="00E316A1">
      <w:pPr>
        <w:pStyle w:val="Odstavekseznama"/>
        <w:numPr>
          <w:ilvl w:val="0"/>
          <w:numId w:val="1"/>
        </w:numPr>
        <w:autoSpaceDE w:val="0"/>
        <w:autoSpaceDN w:val="0"/>
        <w:adjustRightInd w:val="0"/>
        <w:spacing w:line="240" w:lineRule="auto"/>
        <w:ind w:left="851" w:hanging="425"/>
        <w:jc w:val="both"/>
        <w:rPr>
          <w:rFonts w:eastAsiaTheme="minorHAnsi" w:cs="Arial"/>
          <w:szCs w:val="20"/>
          <w:lang w:val="sl-SI"/>
        </w:rPr>
      </w:pPr>
      <w:r w:rsidRPr="00BA0E35">
        <w:rPr>
          <w:rFonts w:eastAsiaTheme="minorHAnsi" w:cs="Arial"/>
          <w:szCs w:val="20"/>
          <w:lang w:val="sl-SI"/>
        </w:rPr>
        <w:t xml:space="preserve">Svet se je seznanil s stanjem vplačil prispevka sektorjev mesa in mleka v 3. programskem obdobju (2023-2025) ter predvidenimi aktivnostmi za sektorje meso, mleko in sadje v letu 2026.  </w:t>
      </w:r>
    </w:p>
    <w:p w14:paraId="081D5036" w14:textId="11D4AB75" w:rsidR="00C42DC8" w:rsidRPr="00BA0E35" w:rsidRDefault="00C42DC8" w:rsidP="00920A41">
      <w:pPr>
        <w:pStyle w:val="Odstavekseznama"/>
        <w:numPr>
          <w:ilvl w:val="0"/>
          <w:numId w:val="1"/>
        </w:numPr>
        <w:autoSpaceDE w:val="0"/>
        <w:autoSpaceDN w:val="0"/>
        <w:adjustRightInd w:val="0"/>
        <w:spacing w:line="240" w:lineRule="auto"/>
        <w:ind w:left="851" w:hanging="425"/>
        <w:jc w:val="both"/>
        <w:rPr>
          <w:rFonts w:eastAsiaTheme="minorHAnsi" w:cs="Arial"/>
          <w:szCs w:val="20"/>
          <w:lang w:val="sl-SI"/>
        </w:rPr>
      </w:pPr>
      <w:r w:rsidRPr="00D65B16">
        <w:rPr>
          <w:rFonts w:cs="Arial"/>
          <w:szCs w:val="20"/>
          <w:lang w:val="sl-SI"/>
        </w:rPr>
        <w:t>Člani sveta do 31. 1. 2026 pripravijo načrt promocijskih aktivnosti svojih matičnih organizacij za leto 2026 ter oblikujejo predloge za smiselno vključitev kulinaričnih dogodkov v promocijo sheme »izbrana kakovost« v skladu z določbami ZPKŽP</w:t>
      </w:r>
      <w:r w:rsidR="00741BE0" w:rsidRPr="00D65B16">
        <w:rPr>
          <w:rFonts w:cs="Arial"/>
          <w:szCs w:val="20"/>
          <w:lang w:val="sl-SI"/>
        </w:rPr>
        <w:t xml:space="preserve"> in Zakona o javnem naročanju.</w:t>
      </w:r>
      <w:r w:rsidRPr="00D65B16">
        <w:rPr>
          <w:rFonts w:cs="Arial"/>
          <w:szCs w:val="20"/>
          <w:lang w:val="sl-SI"/>
        </w:rPr>
        <w:t xml:space="preserve"> Navedene aktivnosti morajo biti skladno s sklepom F predhodno usklajene tudi s sektorskimi odbori.</w:t>
      </w:r>
    </w:p>
    <w:p w14:paraId="56E130E6" w14:textId="1451280D" w:rsidR="000C3CDC" w:rsidRPr="00BA0E35" w:rsidRDefault="00A24DAB" w:rsidP="00920A41">
      <w:pPr>
        <w:pStyle w:val="Odstavekseznama"/>
        <w:numPr>
          <w:ilvl w:val="0"/>
          <w:numId w:val="1"/>
        </w:numPr>
        <w:autoSpaceDE w:val="0"/>
        <w:autoSpaceDN w:val="0"/>
        <w:adjustRightInd w:val="0"/>
        <w:spacing w:line="240" w:lineRule="auto"/>
        <w:ind w:left="851" w:hanging="425"/>
        <w:jc w:val="both"/>
        <w:rPr>
          <w:rFonts w:eastAsiaTheme="minorHAnsi" w:cs="Arial"/>
          <w:szCs w:val="20"/>
          <w:lang w:val="sl-SI"/>
        </w:rPr>
      </w:pPr>
      <w:r w:rsidRPr="00BA0E35">
        <w:rPr>
          <w:rFonts w:eastAsiaTheme="minorHAnsi" w:cs="Arial"/>
          <w:szCs w:val="20"/>
          <w:lang w:val="sl-SI"/>
        </w:rPr>
        <w:t>Svet za promocijo poziva MKGP, da programe promocije predhod</w:t>
      </w:r>
      <w:r w:rsidR="00C42DC8" w:rsidRPr="00BA0E35">
        <w:rPr>
          <w:rFonts w:eastAsiaTheme="minorHAnsi" w:cs="Arial"/>
          <w:szCs w:val="20"/>
          <w:lang w:val="sl-SI"/>
        </w:rPr>
        <w:t>no uskladi s sektorskimi odbori.</w:t>
      </w:r>
    </w:p>
    <w:p w14:paraId="455ABE90" w14:textId="26C263E6" w:rsidR="008D3011" w:rsidRPr="00BA0E35" w:rsidRDefault="008D3011" w:rsidP="00920A41">
      <w:pPr>
        <w:pStyle w:val="Odstavekseznama"/>
        <w:numPr>
          <w:ilvl w:val="0"/>
          <w:numId w:val="1"/>
        </w:numPr>
        <w:autoSpaceDE w:val="0"/>
        <w:autoSpaceDN w:val="0"/>
        <w:adjustRightInd w:val="0"/>
        <w:spacing w:line="240" w:lineRule="auto"/>
        <w:ind w:left="851" w:hanging="425"/>
        <w:jc w:val="both"/>
        <w:rPr>
          <w:rFonts w:cs="Arial"/>
          <w:szCs w:val="20"/>
          <w:lang w:val="sl-SI"/>
        </w:rPr>
      </w:pPr>
      <w:r w:rsidRPr="00BA0E35">
        <w:rPr>
          <w:rFonts w:eastAsiaTheme="minorHAnsi" w:cs="Arial"/>
          <w:szCs w:val="20"/>
          <w:lang w:val="sl-SI"/>
        </w:rPr>
        <w:t xml:space="preserve">Svet poziva MKGP k </w:t>
      </w:r>
      <w:r w:rsidR="00171D19" w:rsidRPr="00BA0E35">
        <w:rPr>
          <w:rFonts w:eastAsiaTheme="minorHAnsi" w:cs="Arial"/>
          <w:szCs w:val="20"/>
          <w:lang w:val="sl-SI"/>
        </w:rPr>
        <w:t xml:space="preserve">sklicu </w:t>
      </w:r>
      <w:r w:rsidRPr="00BA0E35">
        <w:rPr>
          <w:rFonts w:eastAsiaTheme="minorHAnsi" w:cs="Arial"/>
          <w:szCs w:val="20"/>
          <w:lang w:val="sl-SI"/>
        </w:rPr>
        <w:t xml:space="preserve">skupnega sestanka </w:t>
      </w:r>
      <w:r w:rsidR="00872764" w:rsidRPr="00BA0E35">
        <w:rPr>
          <w:rFonts w:eastAsiaTheme="minorHAnsi" w:cs="Arial"/>
          <w:szCs w:val="20"/>
          <w:lang w:val="sl-SI"/>
        </w:rPr>
        <w:t>s predstavniki trgovcev</w:t>
      </w:r>
      <w:r w:rsidRPr="00BA0E35">
        <w:rPr>
          <w:rFonts w:eastAsiaTheme="minorHAnsi" w:cs="Arial"/>
          <w:szCs w:val="20"/>
          <w:lang w:val="sl-SI"/>
        </w:rPr>
        <w:t xml:space="preserve"> in TZS </w:t>
      </w:r>
      <w:r w:rsidR="00171D19" w:rsidRPr="00BA0E35">
        <w:rPr>
          <w:rFonts w:eastAsiaTheme="minorHAnsi" w:cs="Arial"/>
          <w:szCs w:val="20"/>
          <w:lang w:val="sl-SI"/>
        </w:rPr>
        <w:t xml:space="preserve">v januarju </w:t>
      </w:r>
      <w:r w:rsidR="00BA0E35">
        <w:rPr>
          <w:rFonts w:eastAsiaTheme="minorHAnsi" w:cs="Arial"/>
          <w:szCs w:val="20"/>
          <w:lang w:val="sl-SI"/>
        </w:rPr>
        <w:t xml:space="preserve">2026 </w:t>
      </w:r>
      <w:r w:rsidRPr="00BA0E35">
        <w:rPr>
          <w:rFonts w:eastAsiaTheme="minorHAnsi" w:cs="Arial"/>
          <w:szCs w:val="20"/>
          <w:lang w:val="sl-SI"/>
        </w:rPr>
        <w:t xml:space="preserve">glede promocije sheme </w:t>
      </w:r>
      <w:r w:rsidR="007E3262" w:rsidRPr="00BA0E35">
        <w:rPr>
          <w:rFonts w:eastAsiaTheme="minorHAnsi" w:cs="Arial"/>
          <w:szCs w:val="20"/>
          <w:lang w:val="sl-SI"/>
        </w:rPr>
        <w:t>»</w:t>
      </w:r>
      <w:r w:rsidRPr="00BA0E35">
        <w:rPr>
          <w:rFonts w:eastAsiaTheme="minorHAnsi" w:cs="Arial"/>
          <w:szCs w:val="20"/>
          <w:lang w:val="sl-SI"/>
        </w:rPr>
        <w:t>izbrana kakovost</w:t>
      </w:r>
      <w:r w:rsidR="007E3262" w:rsidRPr="00BA0E35">
        <w:rPr>
          <w:rFonts w:eastAsiaTheme="minorHAnsi" w:cs="Arial"/>
          <w:szCs w:val="20"/>
          <w:lang w:val="sl-SI"/>
        </w:rPr>
        <w:t>«</w:t>
      </w:r>
      <w:r w:rsidRPr="00BA0E35">
        <w:rPr>
          <w:rFonts w:eastAsiaTheme="minorHAnsi" w:cs="Arial"/>
          <w:szCs w:val="20"/>
          <w:lang w:val="sl-SI"/>
        </w:rPr>
        <w:t xml:space="preserve"> v trgovinah.</w:t>
      </w:r>
    </w:p>
    <w:p w14:paraId="6CCA48A2" w14:textId="5B1B9808" w:rsidR="008D3011" w:rsidRPr="00BA0E35" w:rsidRDefault="008D3011" w:rsidP="00920A41">
      <w:pPr>
        <w:pStyle w:val="Odstavekseznama"/>
        <w:numPr>
          <w:ilvl w:val="0"/>
          <w:numId w:val="1"/>
        </w:numPr>
        <w:autoSpaceDE w:val="0"/>
        <w:autoSpaceDN w:val="0"/>
        <w:adjustRightInd w:val="0"/>
        <w:spacing w:line="240" w:lineRule="auto"/>
        <w:ind w:left="851" w:hanging="425"/>
        <w:jc w:val="both"/>
        <w:rPr>
          <w:rFonts w:cs="Arial"/>
          <w:szCs w:val="20"/>
          <w:lang w:val="sl-SI"/>
        </w:rPr>
      </w:pPr>
      <w:r w:rsidRPr="00BA0E35">
        <w:rPr>
          <w:rFonts w:cs="Arial"/>
          <w:szCs w:val="20"/>
          <w:lang w:val="sl-SI"/>
        </w:rPr>
        <w:t>Svet se je seznanil s trenutnim stanjem Strateškega načrta promocije kmetijskih in živilskih proizvodov 2026 – 2031</w:t>
      </w:r>
      <w:r w:rsidR="00872764" w:rsidRPr="00BA0E35">
        <w:rPr>
          <w:rFonts w:cs="Arial"/>
          <w:szCs w:val="20"/>
          <w:lang w:val="sl-SI"/>
        </w:rPr>
        <w:t xml:space="preserve">, ki je pripravljen na podlagi 6. člena ZPKŽP, </w:t>
      </w:r>
      <w:r w:rsidR="007662A7" w:rsidRPr="00BA0E35">
        <w:rPr>
          <w:rFonts w:cs="Arial"/>
          <w:szCs w:val="20"/>
          <w:lang w:val="sl-SI"/>
        </w:rPr>
        <w:t>ga podpira ter ocenjuje, da je primeren za nadaljnjo obravnavo.</w:t>
      </w:r>
    </w:p>
    <w:p w14:paraId="55886FF9" w14:textId="4335095C" w:rsidR="008D3011" w:rsidRPr="00BA0E35" w:rsidRDefault="00266978" w:rsidP="00920A41">
      <w:pPr>
        <w:pStyle w:val="Odstavekseznama"/>
        <w:numPr>
          <w:ilvl w:val="0"/>
          <w:numId w:val="1"/>
        </w:numPr>
        <w:autoSpaceDE w:val="0"/>
        <w:autoSpaceDN w:val="0"/>
        <w:adjustRightInd w:val="0"/>
        <w:spacing w:line="240" w:lineRule="auto"/>
        <w:ind w:left="851" w:hanging="425"/>
        <w:jc w:val="both"/>
        <w:rPr>
          <w:rFonts w:cs="Arial"/>
          <w:szCs w:val="20"/>
          <w:lang w:val="sl-SI"/>
        </w:rPr>
      </w:pPr>
      <w:r w:rsidRPr="00BA0E35">
        <w:rPr>
          <w:rFonts w:cs="Arial"/>
          <w:szCs w:val="20"/>
          <w:lang w:val="sl-SI"/>
        </w:rPr>
        <w:t xml:space="preserve">Svet </w:t>
      </w:r>
      <w:r w:rsidR="0034407E">
        <w:rPr>
          <w:rFonts w:cs="Arial"/>
          <w:szCs w:val="20"/>
          <w:lang w:val="sl-SI"/>
        </w:rPr>
        <w:t>je potrdil</w:t>
      </w:r>
      <w:r w:rsidRPr="00BA0E35">
        <w:rPr>
          <w:rFonts w:cs="Arial"/>
          <w:szCs w:val="20"/>
          <w:lang w:val="sl-SI"/>
        </w:rPr>
        <w:t xml:space="preserve"> predlog ZDEKS, da se namesto Danice Pavlič v sektorski odbor za vrtnine imenuje Primož </w:t>
      </w:r>
      <w:proofErr w:type="spellStart"/>
      <w:r w:rsidRPr="00BA0E35">
        <w:rPr>
          <w:rFonts w:cs="Arial"/>
          <w:szCs w:val="20"/>
          <w:lang w:val="sl-SI"/>
        </w:rPr>
        <w:t>Kelenc</w:t>
      </w:r>
      <w:proofErr w:type="spellEnd"/>
      <w:r w:rsidRPr="00BA0E35">
        <w:rPr>
          <w:rFonts w:cs="Arial"/>
          <w:szCs w:val="20"/>
          <w:lang w:val="sl-SI"/>
        </w:rPr>
        <w:t>.</w:t>
      </w:r>
    </w:p>
    <w:p w14:paraId="01890E1C" w14:textId="1F51B982" w:rsidR="00EC6F33" w:rsidRDefault="00EC6F33" w:rsidP="00920A41">
      <w:pPr>
        <w:pStyle w:val="Odstavekseznama"/>
        <w:numPr>
          <w:ilvl w:val="0"/>
          <w:numId w:val="1"/>
        </w:numPr>
        <w:autoSpaceDE w:val="0"/>
        <w:autoSpaceDN w:val="0"/>
        <w:adjustRightInd w:val="0"/>
        <w:spacing w:line="240" w:lineRule="auto"/>
        <w:ind w:left="851" w:hanging="425"/>
        <w:jc w:val="both"/>
        <w:rPr>
          <w:rFonts w:cs="Arial"/>
          <w:szCs w:val="20"/>
          <w:lang w:val="sl-SI"/>
        </w:rPr>
      </w:pPr>
      <w:r w:rsidRPr="00BA0E35">
        <w:rPr>
          <w:rFonts w:cs="Arial"/>
          <w:szCs w:val="20"/>
          <w:lang w:val="sl-SI"/>
        </w:rPr>
        <w:t>Poročilo o inšpekcijskem nadzoru perutninarstva naj MKG</w:t>
      </w:r>
      <w:r w:rsidR="007E3262" w:rsidRPr="00BA0E35">
        <w:rPr>
          <w:rFonts w:cs="Arial"/>
          <w:szCs w:val="20"/>
          <w:lang w:val="sl-SI"/>
        </w:rPr>
        <w:t>P</w:t>
      </w:r>
      <w:r w:rsidRPr="00BA0E35">
        <w:rPr>
          <w:rFonts w:cs="Arial"/>
          <w:szCs w:val="20"/>
          <w:lang w:val="sl-SI"/>
        </w:rPr>
        <w:t xml:space="preserve"> uvrst</w:t>
      </w:r>
      <w:r w:rsidR="007E3262" w:rsidRPr="00BA0E35">
        <w:rPr>
          <w:rFonts w:cs="Arial"/>
          <w:szCs w:val="20"/>
          <w:lang w:val="sl-SI"/>
        </w:rPr>
        <w:t>i</w:t>
      </w:r>
      <w:r w:rsidRPr="00BA0E35">
        <w:rPr>
          <w:rFonts w:cs="Arial"/>
          <w:szCs w:val="20"/>
          <w:lang w:val="sl-SI"/>
        </w:rPr>
        <w:t xml:space="preserve"> med gradivo na naslednji seji sveta za promocijo.</w:t>
      </w:r>
    </w:p>
    <w:p w14:paraId="5A7BB0CB" w14:textId="7421EA06" w:rsidR="00944989" w:rsidRDefault="00944989" w:rsidP="00944989">
      <w:pPr>
        <w:autoSpaceDE w:val="0"/>
        <w:autoSpaceDN w:val="0"/>
        <w:adjustRightInd w:val="0"/>
        <w:spacing w:after="0" w:line="240" w:lineRule="auto"/>
        <w:ind w:firstLine="425"/>
        <w:jc w:val="both"/>
        <w:rPr>
          <w:rFonts w:ascii="Arial" w:eastAsia="Times New Roman" w:hAnsi="Arial" w:cs="Arial"/>
          <w:sz w:val="20"/>
          <w:szCs w:val="20"/>
        </w:rPr>
      </w:pPr>
      <w:r>
        <w:rPr>
          <w:rFonts w:ascii="Arial" w:eastAsia="Times New Roman" w:hAnsi="Arial" w:cs="Arial"/>
          <w:sz w:val="20"/>
          <w:szCs w:val="20"/>
        </w:rPr>
        <w:t xml:space="preserve">R.    </w:t>
      </w:r>
      <w:r w:rsidR="00EC6F33" w:rsidRPr="00944989">
        <w:rPr>
          <w:rFonts w:ascii="Arial" w:eastAsia="Times New Roman" w:hAnsi="Arial" w:cs="Arial"/>
          <w:sz w:val="20"/>
          <w:szCs w:val="20"/>
        </w:rPr>
        <w:t xml:space="preserve">Naslednjo sejo sveta naj MKGP skliče </w:t>
      </w:r>
      <w:r w:rsidR="00872764" w:rsidRPr="00944989">
        <w:rPr>
          <w:rFonts w:ascii="Arial" w:eastAsia="Times New Roman" w:hAnsi="Arial" w:cs="Arial"/>
          <w:sz w:val="20"/>
          <w:szCs w:val="20"/>
        </w:rPr>
        <w:t>v</w:t>
      </w:r>
      <w:r w:rsidR="00EC6F33" w:rsidRPr="00944989">
        <w:rPr>
          <w:rFonts w:ascii="Arial" w:eastAsia="Times New Roman" w:hAnsi="Arial" w:cs="Arial"/>
          <w:sz w:val="20"/>
          <w:szCs w:val="20"/>
        </w:rPr>
        <w:t xml:space="preserve"> začetku februarja 2026</w:t>
      </w:r>
      <w:r w:rsidR="00937E0A" w:rsidRPr="00944989">
        <w:rPr>
          <w:rFonts w:ascii="Arial" w:eastAsia="Times New Roman" w:hAnsi="Arial" w:cs="Arial"/>
          <w:sz w:val="20"/>
          <w:szCs w:val="20"/>
        </w:rPr>
        <w:t xml:space="preserve"> (</w:t>
      </w:r>
      <w:r w:rsidR="00872764" w:rsidRPr="00944989">
        <w:rPr>
          <w:rFonts w:ascii="Arial" w:eastAsia="Times New Roman" w:hAnsi="Arial" w:cs="Arial"/>
          <w:sz w:val="20"/>
          <w:szCs w:val="20"/>
        </w:rPr>
        <w:t>prednostno</w:t>
      </w:r>
      <w:r w:rsidR="00937E0A" w:rsidRPr="00944989">
        <w:rPr>
          <w:rFonts w:ascii="Arial" w:eastAsia="Times New Roman" w:hAnsi="Arial" w:cs="Arial"/>
          <w:sz w:val="20"/>
          <w:szCs w:val="20"/>
        </w:rPr>
        <w:t xml:space="preserve"> četrtek ali petek)</w:t>
      </w:r>
      <w:r w:rsidR="007E3262" w:rsidRPr="00944989">
        <w:rPr>
          <w:rFonts w:ascii="Arial" w:eastAsia="Times New Roman" w:hAnsi="Arial" w:cs="Arial"/>
          <w:sz w:val="20"/>
          <w:szCs w:val="20"/>
        </w:rPr>
        <w:t xml:space="preserve">, </w:t>
      </w:r>
      <w:r>
        <w:rPr>
          <w:rFonts w:ascii="Arial" w:eastAsia="Times New Roman" w:hAnsi="Arial" w:cs="Arial"/>
          <w:sz w:val="20"/>
          <w:szCs w:val="20"/>
        </w:rPr>
        <w:t xml:space="preserve"> </w:t>
      </w:r>
    </w:p>
    <w:p w14:paraId="1D753BDD" w14:textId="73FE0C11" w:rsidR="00EC6F33" w:rsidRPr="00944989" w:rsidRDefault="00944989" w:rsidP="00944989">
      <w:pPr>
        <w:autoSpaceDE w:val="0"/>
        <w:autoSpaceDN w:val="0"/>
        <w:adjustRightInd w:val="0"/>
        <w:spacing w:after="0" w:line="240" w:lineRule="auto"/>
        <w:ind w:left="708"/>
        <w:jc w:val="both"/>
        <w:rPr>
          <w:rFonts w:ascii="Arial" w:eastAsia="Times New Roman" w:hAnsi="Arial" w:cs="Arial"/>
          <w:sz w:val="20"/>
          <w:szCs w:val="20"/>
        </w:rPr>
      </w:pPr>
      <w:r>
        <w:rPr>
          <w:rFonts w:ascii="Arial" w:eastAsia="Times New Roman" w:hAnsi="Arial" w:cs="Arial"/>
          <w:sz w:val="20"/>
          <w:szCs w:val="20"/>
        </w:rPr>
        <w:t xml:space="preserve">  </w:t>
      </w:r>
      <w:r w:rsidR="00937E0A" w:rsidRPr="00944989">
        <w:rPr>
          <w:rFonts w:ascii="Arial" w:eastAsia="Times New Roman" w:hAnsi="Arial" w:cs="Arial"/>
          <w:sz w:val="20"/>
          <w:szCs w:val="20"/>
        </w:rPr>
        <w:t xml:space="preserve">pred tem pa </w:t>
      </w:r>
      <w:r w:rsidR="00171D19" w:rsidRPr="00944989">
        <w:rPr>
          <w:rFonts w:ascii="Arial" w:eastAsia="Times New Roman" w:hAnsi="Arial" w:cs="Arial"/>
          <w:sz w:val="20"/>
          <w:szCs w:val="20"/>
        </w:rPr>
        <w:t xml:space="preserve">v januarju 2026 </w:t>
      </w:r>
      <w:r w:rsidR="00872764" w:rsidRPr="00944989">
        <w:rPr>
          <w:rFonts w:ascii="Arial" w:eastAsia="Times New Roman" w:hAnsi="Arial" w:cs="Arial"/>
          <w:sz w:val="20"/>
          <w:szCs w:val="20"/>
        </w:rPr>
        <w:t>organizira</w:t>
      </w:r>
      <w:r w:rsidR="00937E0A" w:rsidRPr="00944989">
        <w:rPr>
          <w:rFonts w:ascii="Arial" w:eastAsia="Times New Roman" w:hAnsi="Arial" w:cs="Arial"/>
          <w:sz w:val="20"/>
          <w:szCs w:val="20"/>
        </w:rPr>
        <w:t xml:space="preserve"> sestanek s </w:t>
      </w:r>
      <w:r w:rsidR="00872764" w:rsidRPr="00944989">
        <w:rPr>
          <w:rFonts w:ascii="Arial" w:eastAsia="Times New Roman" w:hAnsi="Arial" w:cs="Arial"/>
          <w:sz w:val="20"/>
          <w:szCs w:val="20"/>
        </w:rPr>
        <w:t>predstavniki trgovcev.</w:t>
      </w:r>
      <w:r w:rsidR="00937E0A" w:rsidRPr="00944989">
        <w:rPr>
          <w:rFonts w:ascii="Arial" w:eastAsia="Times New Roman" w:hAnsi="Arial" w:cs="Arial"/>
          <w:sz w:val="20"/>
          <w:szCs w:val="20"/>
        </w:rPr>
        <w:t xml:space="preserve"> </w:t>
      </w:r>
    </w:p>
    <w:p w14:paraId="28F00C71" w14:textId="77777777" w:rsidR="008D3011" w:rsidRDefault="008D3011" w:rsidP="008D3011">
      <w:pPr>
        <w:autoSpaceDE w:val="0"/>
        <w:autoSpaceDN w:val="0"/>
        <w:adjustRightInd w:val="0"/>
        <w:spacing w:line="240" w:lineRule="auto"/>
        <w:jc w:val="both"/>
        <w:rPr>
          <w:rFonts w:ascii="Arial" w:hAnsi="Arial" w:cs="Arial"/>
          <w:sz w:val="20"/>
          <w:szCs w:val="20"/>
        </w:rPr>
      </w:pPr>
    </w:p>
    <w:p w14:paraId="78576239" w14:textId="77777777" w:rsidR="0046538A" w:rsidRPr="00BA0E35" w:rsidRDefault="0046538A" w:rsidP="008D3011">
      <w:pPr>
        <w:autoSpaceDE w:val="0"/>
        <w:autoSpaceDN w:val="0"/>
        <w:adjustRightInd w:val="0"/>
        <w:spacing w:line="240" w:lineRule="auto"/>
        <w:jc w:val="both"/>
        <w:rPr>
          <w:rFonts w:ascii="Arial" w:hAnsi="Arial" w:cs="Arial"/>
          <w:sz w:val="20"/>
          <w:szCs w:val="20"/>
        </w:rPr>
      </w:pPr>
    </w:p>
    <w:p w14:paraId="37BA42CC" w14:textId="77777777" w:rsidR="00D0453E" w:rsidRPr="00BA0E35" w:rsidRDefault="00D0453E" w:rsidP="00FA1589">
      <w:pPr>
        <w:pStyle w:val="Odstavekseznama"/>
        <w:tabs>
          <w:tab w:val="left" w:pos="2146"/>
        </w:tabs>
        <w:autoSpaceDE w:val="0"/>
        <w:autoSpaceDN w:val="0"/>
        <w:adjustRightInd w:val="0"/>
        <w:spacing w:line="240" w:lineRule="auto"/>
        <w:ind w:left="567" w:hanging="567"/>
        <w:jc w:val="both"/>
        <w:rPr>
          <w:rFonts w:eastAsiaTheme="minorHAnsi" w:cs="Arial"/>
          <w:szCs w:val="20"/>
          <w:lang w:val="sl-SI"/>
        </w:rPr>
      </w:pPr>
    </w:p>
    <w:p w14:paraId="211AAA16" w14:textId="06B15E97" w:rsidR="00360422" w:rsidRPr="00BA0E35" w:rsidRDefault="003A68C7" w:rsidP="00FA1589">
      <w:pPr>
        <w:autoSpaceDE w:val="0"/>
        <w:autoSpaceDN w:val="0"/>
        <w:adjustRightInd w:val="0"/>
        <w:spacing w:after="0" w:line="240" w:lineRule="auto"/>
        <w:jc w:val="both"/>
        <w:rPr>
          <w:rFonts w:ascii="Arial" w:eastAsia="Times New Roman" w:hAnsi="Arial" w:cs="Arial"/>
          <w:sz w:val="20"/>
          <w:szCs w:val="20"/>
        </w:rPr>
      </w:pPr>
      <w:r w:rsidRPr="00BA0E35">
        <w:rPr>
          <w:rFonts w:ascii="Arial" w:eastAsia="Times New Roman" w:hAnsi="Arial" w:cs="Arial"/>
          <w:sz w:val="20"/>
          <w:szCs w:val="20"/>
        </w:rPr>
        <w:t>Zapisal</w:t>
      </w:r>
      <w:r w:rsidR="00D0453E" w:rsidRPr="00BA0E35">
        <w:rPr>
          <w:rFonts w:ascii="Arial" w:eastAsia="Times New Roman" w:hAnsi="Arial" w:cs="Arial"/>
          <w:sz w:val="20"/>
          <w:szCs w:val="20"/>
        </w:rPr>
        <w:t>a</w:t>
      </w:r>
      <w:r w:rsidR="00360422" w:rsidRPr="00BA0E35">
        <w:rPr>
          <w:rFonts w:ascii="Arial" w:eastAsia="Times New Roman" w:hAnsi="Arial" w:cs="Arial"/>
          <w:sz w:val="20"/>
          <w:szCs w:val="20"/>
        </w:rPr>
        <w:t xml:space="preserve">: </w:t>
      </w:r>
    </w:p>
    <w:p w14:paraId="1299FD93" w14:textId="77777777" w:rsidR="00D0453E" w:rsidRPr="00BA0E35" w:rsidRDefault="00D0453E" w:rsidP="00FA1589">
      <w:pPr>
        <w:autoSpaceDE w:val="0"/>
        <w:autoSpaceDN w:val="0"/>
        <w:adjustRightInd w:val="0"/>
        <w:spacing w:after="0" w:line="240" w:lineRule="auto"/>
        <w:jc w:val="both"/>
        <w:rPr>
          <w:rFonts w:ascii="Arial" w:eastAsia="Times New Roman" w:hAnsi="Arial" w:cs="Arial"/>
          <w:sz w:val="20"/>
          <w:szCs w:val="20"/>
        </w:rPr>
      </w:pPr>
      <w:r w:rsidRPr="00BA0E35">
        <w:rPr>
          <w:rFonts w:ascii="Arial" w:eastAsia="Times New Roman" w:hAnsi="Arial" w:cs="Arial"/>
          <w:sz w:val="20"/>
          <w:szCs w:val="20"/>
        </w:rPr>
        <w:t>Štefi Videčnik</w:t>
      </w:r>
      <w:r w:rsidR="00506242" w:rsidRPr="00BA0E35">
        <w:rPr>
          <w:rFonts w:ascii="Arial" w:eastAsia="Times New Roman" w:hAnsi="Arial" w:cs="Arial"/>
          <w:sz w:val="20"/>
          <w:szCs w:val="20"/>
        </w:rPr>
        <w:t>,</w:t>
      </w:r>
      <w:r w:rsidRPr="00BA0E35">
        <w:rPr>
          <w:rFonts w:ascii="Arial" w:eastAsia="Times New Roman" w:hAnsi="Arial" w:cs="Arial"/>
          <w:sz w:val="20"/>
          <w:szCs w:val="20"/>
        </w:rPr>
        <w:t xml:space="preserve"> </w:t>
      </w:r>
      <w:r w:rsidR="00506242" w:rsidRPr="00BA0E35">
        <w:rPr>
          <w:rFonts w:ascii="Arial" w:eastAsia="Times New Roman" w:hAnsi="Arial" w:cs="Arial"/>
          <w:sz w:val="20"/>
          <w:szCs w:val="20"/>
        </w:rPr>
        <w:t>sekretark</w:t>
      </w:r>
      <w:r w:rsidRPr="00BA0E35">
        <w:rPr>
          <w:rFonts w:ascii="Arial" w:eastAsia="Times New Roman" w:hAnsi="Arial" w:cs="Arial"/>
          <w:sz w:val="20"/>
          <w:szCs w:val="20"/>
        </w:rPr>
        <w:t>a sveta</w:t>
      </w:r>
    </w:p>
    <w:p w14:paraId="554E99B1" w14:textId="2181FB7F" w:rsidR="009A2747" w:rsidRPr="00BA0E35" w:rsidRDefault="006B5548" w:rsidP="00FA1589">
      <w:pPr>
        <w:autoSpaceDE w:val="0"/>
        <w:autoSpaceDN w:val="0"/>
        <w:adjustRightInd w:val="0"/>
        <w:spacing w:after="0" w:line="240" w:lineRule="auto"/>
        <w:jc w:val="both"/>
        <w:rPr>
          <w:rFonts w:ascii="Arial" w:eastAsia="Times New Roman" w:hAnsi="Arial" w:cs="Arial"/>
          <w:sz w:val="20"/>
          <w:szCs w:val="20"/>
        </w:rPr>
      </w:pPr>
      <w:r w:rsidRPr="00BA0E35">
        <w:rPr>
          <w:rFonts w:ascii="Arial" w:eastAsia="Times New Roman" w:hAnsi="Arial" w:cs="Arial"/>
          <w:sz w:val="20"/>
          <w:szCs w:val="20"/>
        </w:rPr>
        <w:t xml:space="preserve">                    </w:t>
      </w:r>
      <w:r w:rsidR="009842DF" w:rsidRPr="00BA0E35">
        <w:rPr>
          <w:rFonts w:ascii="Arial" w:eastAsia="Times New Roman" w:hAnsi="Arial" w:cs="Arial"/>
          <w:sz w:val="20"/>
          <w:szCs w:val="20"/>
        </w:rPr>
        <w:t xml:space="preserve">          </w:t>
      </w:r>
      <w:r w:rsidRPr="00BA0E35">
        <w:rPr>
          <w:rFonts w:ascii="Arial" w:eastAsia="Times New Roman" w:hAnsi="Arial" w:cs="Arial"/>
          <w:sz w:val="20"/>
          <w:szCs w:val="20"/>
        </w:rPr>
        <w:t xml:space="preserve"> </w:t>
      </w:r>
      <w:r w:rsidR="00B14163" w:rsidRPr="00BA0E35">
        <w:rPr>
          <w:rFonts w:ascii="Arial" w:eastAsia="Times New Roman" w:hAnsi="Arial" w:cs="Arial"/>
          <w:sz w:val="20"/>
          <w:szCs w:val="20"/>
        </w:rPr>
        <w:t xml:space="preserve"> </w:t>
      </w:r>
      <w:r w:rsidR="009842DF" w:rsidRPr="00BA0E35">
        <w:rPr>
          <w:rFonts w:ascii="Arial" w:eastAsia="Times New Roman" w:hAnsi="Arial" w:cs="Arial"/>
          <w:sz w:val="20"/>
          <w:szCs w:val="20"/>
        </w:rPr>
        <w:t xml:space="preserve"> </w:t>
      </w:r>
      <w:r w:rsidR="00B14163" w:rsidRPr="00BA0E35">
        <w:rPr>
          <w:rFonts w:ascii="Arial" w:eastAsia="Times New Roman" w:hAnsi="Arial" w:cs="Arial"/>
          <w:sz w:val="20"/>
          <w:szCs w:val="20"/>
        </w:rPr>
        <w:t xml:space="preserve">  </w:t>
      </w:r>
      <w:r w:rsidRPr="00BA0E35">
        <w:rPr>
          <w:rFonts w:ascii="Arial" w:eastAsia="Times New Roman" w:hAnsi="Arial" w:cs="Arial"/>
          <w:sz w:val="20"/>
          <w:szCs w:val="20"/>
        </w:rPr>
        <w:t xml:space="preserve">    </w:t>
      </w:r>
    </w:p>
    <w:p w14:paraId="111128B9" w14:textId="499D5C88" w:rsidR="006B5548" w:rsidRPr="00BA0E35" w:rsidRDefault="00DD2039" w:rsidP="00D0453E">
      <w:pPr>
        <w:autoSpaceDE w:val="0"/>
        <w:autoSpaceDN w:val="0"/>
        <w:adjustRightInd w:val="0"/>
        <w:spacing w:after="0" w:line="240" w:lineRule="auto"/>
        <w:ind w:left="4956" w:firstLine="708"/>
        <w:jc w:val="both"/>
        <w:rPr>
          <w:rFonts w:ascii="Arial" w:eastAsia="Times New Roman" w:hAnsi="Arial" w:cs="Arial"/>
          <w:sz w:val="20"/>
          <w:szCs w:val="20"/>
        </w:rPr>
      </w:pPr>
      <w:r w:rsidRPr="00BA0E35">
        <w:rPr>
          <w:rFonts w:ascii="Arial" w:eastAsia="Times New Roman" w:hAnsi="Arial" w:cs="Arial"/>
          <w:sz w:val="20"/>
          <w:szCs w:val="20"/>
        </w:rPr>
        <w:t>dr. Jože Podgoršek</w:t>
      </w:r>
    </w:p>
    <w:p w14:paraId="0E4EF805" w14:textId="4F940D67" w:rsidR="00D0453E" w:rsidRPr="00BA0E35" w:rsidRDefault="00D0453E" w:rsidP="00D0453E">
      <w:pPr>
        <w:autoSpaceDE w:val="0"/>
        <w:autoSpaceDN w:val="0"/>
        <w:adjustRightInd w:val="0"/>
        <w:spacing w:after="0" w:line="240" w:lineRule="auto"/>
        <w:ind w:left="3540" w:firstLine="708"/>
        <w:jc w:val="both"/>
        <w:rPr>
          <w:rFonts w:ascii="Arial" w:eastAsia="Times New Roman" w:hAnsi="Arial" w:cs="Arial"/>
          <w:sz w:val="20"/>
          <w:szCs w:val="20"/>
        </w:rPr>
      </w:pPr>
      <w:r w:rsidRPr="00BA0E35">
        <w:rPr>
          <w:rFonts w:ascii="Arial" w:eastAsia="Times New Roman" w:hAnsi="Arial" w:cs="Arial"/>
          <w:sz w:val="20"/>
          <w:szCs w:val="20"/>
        </w:rPr>
        <w:t xml:space="preserve">      </w:t>
      </w:r>
      <w:r w:rsidRPr="00BA0E35">
        <w:rPr>
          <w:rFonts w:ascii="Arial" w:eastAsia="Times New Roman" w:hAnsi="Arial" w:cs="Arial"/>
          <w:sz w:val="20"/>
          <w:szCs w:val="20"/>
        </w:rPr>
        <w:tab/>
        <w:t xml:space="preserve">   predsednik sveta </w:t>
      </w:r>
      <w:r w:rsidR="00DD2039" w:rsidRPr="00BA0E35">
        <w:rPr>
          <w:rFonts w:ascii="Arial" w:eastAsia="Times New Roman" w:hAnsi="Arial" w:cs="Arial"/>
          <w:sz w:val="20"/>
          <w:szCs w:val="20"/>
        </w:rPr>
        <w:t>za promocij</w:t>
      </w:r>
    </w:p>
    <w:p w14:paraId="647C92BD" w14:textId="20C2BD0E" w:rsidR="00360422" w:rsidRPr="00BA0E35" w:rsidRDefault="00DD2039" w:rsidP="00D0453E">
      <w:pPr>
        <w:autoSpaceDE w:val="0"/>
        <w:autoSpaceDN w:val="0"/>
        <w:adjustRightInd w:val="0"/>
        <w:spacing w:after="0" w:line="240" w:lineRule="auto"/>
        <w:ind w:left="4956" w:firstLine="708"/>
        <w:jc w:val="both"/>
        <w:rPr>
          <w:rFonts w:ascii="Arial" w:eastAsia="Times New Roman" w:hAnsi="Arial" w:cs="Arial"/>
          <w:sz w:val="20"/>
          <w:szCs w:val="20"/>
        </w:rPr>
      </w:pPr>
      <w:r w:rsidRPr="00BA0E35">
        <w:rPr>
          <w:rFonts w:ascii="Arial" w:eastAsia="Times New Roman" w:hAnsi="Arial" w:cs="Arial"/>
          <w:sz w:val="20"/>
          <w:szCs w:val="20"/>
        </w:rPr>
        <w:t xml:space="preserve"> </w:t>
      </w:r>
    </w:p>
    <w:sectPr w:rsidR="00360422" w:rsidRPr="00BA0E3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CDCC" w14:textId="77777777" w:rsidR="00F23162" w:rsidRDefault="00F23162" w:rsidP="00F557F7">
      <w:pPr>
        <w:spacing w:after="0" w:line="240" w:lineRule="auto"/>
      </w:pPr>
      <w:r>
        <w:separator/>
      </w:r>
    </w:p>
  </w:endnote>
  <w:endnote w:type="continuationSeparator" w:id="0">
    <w:p w14:paraId="7CC0B4D8" w14:textId="77777777" w:rsidR="00F23162" w:rsidRDefault="00F23162" w:rsidP="00F55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460868"/>
      <w:docPartObj>
        <w:docPartGallery w:val="Page Numbers (Bottom of Page)"/>
        <w:docPartUnique/>
      </w:docPartObj>
    </w:sdtPr>
    <w:sdtEndPr/>
    <w:sdtContent>
      <w:p w14:paraId="63FD2F8B" w14:textId="12207031" w:rsidR="00F557F7" w:rsidRDefault="00F557F7">
        <w:pPr>
          <w:pStyle w:val="Noga"/>
          <w:jc w:val="center"/>
        </w:pPr>
        <w:r>
          <w:fldChar w:fldCharType="begin"/>
        </w:r>
        <w:r>
          <w:instrText>PAGE   \* MERGEFORMAT</w:instrText>
        </w:r>
        <w:r>
          <w:fldChar w:fldCharType="separate"/>
        </w:r>
        <w:r w:rsidR="00741BE0">
          <w:rPr>
            <w:noProof/>
          </w:rPr>
          <w:t>3</w:t>
        </w:r>
        <w:r>
          <w:fldChar w:fldCharType="end"/>
        </w:r>
      </w:p>
    </w:sdtContent>
  </w:sdt>
  <w:p w14:paraId="474D5E51" w14:textId="77777777" w:rsidR="00F557F7" w:rsidRDefault="00F557F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6597" w14:textId="77777777" w:rsidR="00F23162" w:rsidRDefault="00F23162" w:rsidP="00F557F7">
      <w:pPr>
        <w:spacing w:after="0" w:line="240" w:lineRule="auto"/>
      </w:pPr>
      <w:r>
        <w:separator/>
      </w:r>
    </w:p>
  </w:footnote>
  <w:footnote w:type="continuationSeparator" w:id="0">
    <w:p w14:paraId="47C66E34" w14:textId="77777777" w:rsidR="00F23162" w:rsidRDefault="00F23162" w:rsidP="00F55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04CA"/>
    <w:multiLevelType w:val="hybridMultilevel"/>
    <w:tmpl w:val="C12400A2"/>
    <w:lvl w:ilvl="0" w:tplc="5DEA682E">
      <w:start w:val="3"/>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9C544B5"/>
    <w:multiLevelType w:val="multilevel"/>
    <w:tmpl w:val="C834F5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942F56"/>
    <w:multiLevelType w:val="hybridMultilevel"/>
    <w:tmpl w:val="921817B6"/>
    <w:lvl w:ilvl="0" w:tplc="3C36303A">
      <w:start w:val="10"/>
      <w:numFmt w:val="upperLetter"/>
      <w:lvlText w:val="%1."/>
      <w:lvlJc w:val="left"/>
      <w:pPr>
        <w:ind w:left="2629" w:hanging="360"/>
      </w:pPr>
      <w:rPr>
        <w:rFonts w:hint="default"/>
        <w:color w:val="000000"/>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3" w15:restartNumberingAfterBreak="0">
    <w:nsid w:val="36076378"/>
    <w:multiLevelType w:val="hybridMultilevel"/>
    <w:tmpl w:val="A3D83C40"/>
    <w:lvl w:ilvl="0" w:tplc="FFFFFFFF">
      <w:start w:val="1"/>
      <w:numFmt w:val="lowerLetter"/>
      <w:lvlText w:val="%1."/>
      <w:lvlJc w:val="lef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4" w15:restartNumberingAfterBreak="0">
    <w:nsid w:val="3DB03913"/>
    <w:multiLevelType w:val="hybridMultilevel"/>
    <w:tmpl w:val="9B50B516"/>
    <w:lvl w:ilvl="0" w:tplc="0809000F">
      <w:start w:val="1"/>
      <w:numFmt w:val="decimal"/>
      <w:lvlText w:val="%1."/>
      <w:lvlJc w:val="left"/>
      <w:pPr>
        <w:ind w:left="1024" w:hanging="360"/>
      </w:pPr>
    </w:lvl>
    <w:lvl w:ilvl="1" w:tplc="FFFFFFFF">
      <w:start w:val="1"/>
      <w:numFmt w:val="bullet"/>
      <w:lvlText w:val="o"/>
      <w:lvlJc w:val="left"/>
      <w:pPr>
        <w:ind w:left="1744" w:hanging="360"/>
      </w:pPr>
      <w:rPr>
        <w:rFonts w:ascii="Courier New" w:hAnsi="Courier New" w:cs="Courier New" w:hint="default"/>
      </w:rPr>
    </w:lvl>
    <w:lvl w:ilvl="2" w:tplc="FFFFFFFF">
      <w:start w:val="1"/>
      <w:numFmt w:val="bullet"/>
      <w:lvlText w:val=""/>
      <w:lvlJc w:val="left"/>
      <w:pPr>
        <w:ind w:left="2464" w:hanging="360"/>
      </w:pPr>
      <w:rPr>
        <w:rFonts w:ascii="Wingdings" w:hAnsi="Wingdings" w:hint="default"/>
      </w:rPr>
    </w:lvl>
    <w:lvl w:ilvl="3" w:tplc="FFFFFFFF">
      <w:start w:val="1"/>
      <w:numFmt w:val="bullet"/>
      <w:lvlText w:val=""/>
      <w:lvlJc w:val="left"/>
      <w:pPr>
        <w:ind w:left="3184" w:hanging="360"/>
      </w:pPr>
      <w:rPr>
        <w:rFonts w:ascii="Symbol" w:hAnsi="Symbol" w:hint="default"/>
      </w:rPr>
    </w:lvl>
    <w:lvl w:ilvl="4" w:tplc="FFFFFFFF">
      <w:start w:val="1"/>
      <w:numFmt w:val="bullet"/>
      <w:lvlText w:val="o"/>
      <w:lvlJc w:val="left"/>
      <w:pPr>
        <w:ind w:left="3904" w:hanging="360"/>
      </w:pPr>
      <w:rPr>
        <w:rFonts w:ascii="Courier New" w:hAnsi="Courier New" w:cs="Courier New" w:hint="default"/>
      </w:rPr>
    </w:lvl>
    <w:lvl w:ilvl="5" w:tplc="FFFFFFFF">
      <w:start w:val="1"/>
      <w:numFmt w:val="bullet"/>
      <w:lvlText w:val=""/>
      <w:lvlJc w:val="left"/>
      <w:pPr>
        <w:ind w:left="4624" w:hanging="360"/>
      </w:pPr>
      <w:rPr>
        <w:rFonts w:ascii="Wingdings" w:hAnsi="Wingdings" w:hint="default"/>
      </w:rPr>
    </w:lvl>
    <w:lvl w:ilvl="6" w:tplc="FFFFFFFF">
      <w:start w:val="1"/>
      <w:numFmt w:val="bullet"/>
      <w:lvlText w:val=""/>
      <w:lvlJc w:val="left"/>
      <w:pPr>
        <w:ind w:left="5344" w:hanging="360"/>
      </w:pPr>
      <w:rPr>
        <w:rFonts w:ascii="Symbol" w:hAnsi="Symbol" w:hint="default"/>
      </w:rPr>
    </w:lvl>
    <w:lvl w:ilvl="7" w:tplc="FFFFFFFF">
      <w:start w:val="1"/>
      <w:numFmt w:val="bullet"/>
      <w:lvlText w:val="o"/>
      <w:lvlJc w:val="left"/>
      <w:pPr>
        <w:ind w:left="6064" w:hanging="360"/>
      </w:pPr>
      <w:rPr>
        <w:rFonts w:ascii="Courier New" w:hAnsi="Courier New" w:cs="Courier New" w:hint="default"/>
      </w:rPr>
    </w:lvl>
    <w:lvl w:ilvl="8" w:tplc="FFFFFFFF">
      <w:start w:val="1"/>
      <w:numFmt w:val="bullet"/>
      <w:lvlText w:val=""/>
      <w:lvlJc w:val="left"/>
      <w:pPr>
        <w:ind w:left="6784" w:hanging="360"/>
      </w:pPr>
      <w:rPr>
        <w:rFonts w:ascii="Wingdings" w:hAnsi="Wingdings" w:hint="default"/>
      </w:rPr>
    </w:lvl>
  </w:abstractNum>
  <w:abstractNum w:abstractNumId="5" w15:restartNumberingAfterBreak="0">
    <w:nsid w:val="40117C08"/>
    <w:multiLevelType w:val="hybridMultilevel"/>
    <w:tmpl w:val="77FC9CE6"/>
    <w:lvl w:ilvl="0" w:tplc="FFFFFFFF">
      <w:start w:val="1"/>
      <w:numFmt w:val="upperLetter"/>
      <w:lvlText w:val="%1."/>
      <w:lvlJc w:val="left"/>
      <w:pPr>
        <w:ind w:left="2629" w:hanging="360"/>
      </w:pPr>
    </w:lvl>
    <w:lvl w:ilvl="1" w:tplc="FFFFFFFF">
      <w:start w:val="1"/>
      <w:numFmt w:val="lowerLetter"/>
      <w:lvlText w:val="%2."/>
      <w:lvlJc w:val="left"/>
      <w:pPr>
        <w:ind w:left="3349" w:hanging="360"/>
      </w:pPr>
    </w:lvl>
    <w:lvl w:ilvl="2" w:tplc="FFFFFFFF">
      <w:start w:val="1"/>
      <w:numFmt w:val="lowerRoman"/>
      <w:lvlText w:val="%3."/>
      <w:lvlJc w:val="right"/>
      <w:pPr>
        <w:ind w:left="4069" w:hanging="180"/>
      </w:pPr>
    </w:lvl>
    <w:lvl w:ilvl="3" w:tplc="FFFFFFFF">
      <w:start w:val="1"/>
      <w:numFmt w:val="decimal"/>
      <w:lvlText w:val="%4."/>
      <w:lvlJc w:val="left"/>
      <w:pPr>
        <w:ind w:left="4789" w:hanging="360"/>
      </w:pPr>
    </w:lvl>
    <w:lvl w:ilvl="4" w:tplc="FFFFFFFF">
      <w:start w:val="1"/>
      <w:numFmt w:val="lowerLetter"/>
      <w:lvlText w:val="%5."/>
      <w:lvlJc w:val="left"/>
      <w:pPr>
        <w:ind w:left="5509" w:hanging="360"/>
      </w:pPr>
    </w:lvl>
    <w:lvl w:ilvl="5" w:tplc="FFFFFFFF">
      <w:start w:val="1"/>
      <w:numFmt w:val="lowerRoman"/>
      <w:lvlText w:val="%6."/>
      <w:lvlJc w:val="right"/>
      <w:pPr>
        <w:ind w:left="6229" w:hanging="180"/>
      </w:pPr>
    </w:lvl>
    <w:lvl w:ilvl="6" w:tplc="FFFFFFFF">
      <w:start w:val="1"/>
      <w:numFmt w:val="decimal"/>
      <w:lvlText w:val="%7."/>
      <w:lvlJc w:val="left"/>
      <w:pPr>
        <w:ind w:left="6949" w:hanging="360"/>
      </w:pPr>
    </w:lvl>
    <w:lvl w:ilvl="7" w:tplc="FFFFFFFF">
      <w:start w:val="1"/>
      <w:numFmt w:val="lowerLetter"/>
      <w:lvlText w:val="%8."/>
      <w:lvlJc w:val="left"/>
      <w:pPr>
        <w:ind w:left="7669" w:hanging="360"/>
      </w:pPr>
    </w:lvl>
    <w:lvl w:ilvl="8" w:tplc="FFFFFFFF">
      <w:start w:val="1"/>
      <w:numFmt w:val="lowerRoman"/>
      <w:lvlText w:val="%9."/>
      <w:lvlJc w:val="right"/>
      <w:pPr>
        <w:ind w:left="8389" w:hanging="180"/>
      </w:pPr>
    </w:lvl>
  </w:abstractNum>
  <w:abstractNum w:abstractNumId="6" w15:restartNumberingAfterBreak="0">
    <w:nsid w:val="4D8A6ECB"/>
    <w:multiLevelType w:val="hybridMultilevel"/>
    <w:tmpl w:val="641CF006"/>
    <w:lvl w:ilvl="0" w:tplc="F23A66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676303"/>
    <w:multiLevelType w:val="hybridMultilevel"/>
    <w:tmpl w:val="77FC9CE6"/>
    <w:lvl w:ilvl="0" w:tplc="04240015">
      <w:start w:val="1"/>
      <w:numFmt w:val="upperLetter"/>
      <w:lvlText w:val="%1."/>
      <w:lvlJc w:val="left"/>
      <w:pPr>
        <w:ind w:left="786"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3A32A60"/>
    <w:multiLevelType w:val="hybridMultilevel"/>
    <w:tmpl w:val="A3D83C40"/>
    <w:lvl w:ilvl="0" w:tplc="04240019">
      <w:start w:val="1"/>
      <w:numFmt w:val="lowerLetter"/>
      <w:lvlText w:val="%1."/>
      <w:lvlJc w:val="left"/>
      <w:pPr>
        <w:ind w:left="2136" w:hanging="360"/>
      </w:pPr>
    </w:lvl>
    <w:lvl w:ilvl="1" w:tplc="08090019" w:tentative="1">
      <w:start w:val="1"/>
      <w:numFmt w:val="lowerLetter"/>
      <w:lvlText w:val="%2."/>
      <w:lvlJc w:val="left"/>
      <w:pPr>
        <w:ind w:left="2856" w:hanging="360"/>
      </w:p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9" w15:restartNumberingAfterBreak="0">
    <w:nsid w:val="66CE48E4"/>
    <w:multiLevelType w:val="hybridMultilevel"/>
    <w:tmpl w:val="CF2696E6"/>
    <w:lvl w:ilvl="0" w:tplc="8F066638">
      <w:start w:val="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DC40D8"/>
    <w:multiLevelType w:val="hybridMultilevel"/>
    <w:tmpl w:val="E1C4AAA6"/>
    <w:lvl w:ilvl="0" w:tplc="797E5860">
      <w:numFmt w:val="bullet"/>
      <w:lvlText w:val="-"/>
      <w:lvlJc w:val="left"/>
      <w:pPr>
        <w:ind w:left="785" w:hanging="360"/>
      </w:pPr>
      <w:rPr>
        <w:rFonts w:ascii="Calibri" w:eastAsiaTheme="minorHAnsi" w:hAnsi="Calibri" w:cs="Calibri"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1" w15:restartNumberingAfterBreak="0">
    <w:nsid w:val="78714CCB"/>
    <w:multiLevelType w:val="hybridMultilevel"/>
    <w:tmpl w:val="743ED75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16cid:durableId="818577036">
    <w:abstractNumId w:val="7"/>
  </w:num>
  <w:num w:numId="2" w16cid:durableId="403377397">
    <w:abstractNumId w:val="0"/>
  </w:num>
  <w:num w:numId="3" w16cid:durableId="610818974">
    <w:abstractNumId w:val="11"/>
  </w:num>
  <w:num w:numId="4" w16cid:durableId="1691056386">
    <w:abstractNumId w:val="4"/>
    <w:lvlOverride w:ilvl="0">
      <w:startOverride w:val="1"/>
    </w:lvlOverride>
    <w:lvlOverride w:ilvl="1"/>
    <w:lvlOverride w:ilvl="2"/>
    <w:lvlOverride w:ilvl="3"/>
    <w:lvlOverride w:ilvl="4"/>
    <w:lvlOverride w:ilvl="5"/>
    <w:lvlOverride w:ilvl="6"/>
    <w:lvlOverride w:ilvl="7"/>
    <w:lvlOverride w:ilvl="8"/>
  </w:num>
  <w:num w:numId="5" w16cid:durableId="1710105646">
    <w:abstractNumId w:val="10"/>
  </w:num>
  <w:num w:numId="6" w16cid:durableId="2117554762">
    <w:abstractNumId w:val="1"/>
  </w:num>
  <w:num w:numId="7" w16cid:durableId="220531095">
    <w:abstractNumId w:val="8"/>
  </w:num>
  <w:num w:numId="8" w16cid:durableId="1009678593">
    <w:abstractNumId w:val="3"/>
  </w:num>
  <w:num w:numId="9" w16cid:durableId="1828130965">
    <w:abstractNumId w:val="5"/>
  </w:num>
  <w:num w:numId="10" w16cid:durableId="1294171542">
    <w:abstractNumId w:val="2"/>
  </w:num>
  <w:num w:numId="11" w16cid:durableId="1219708908">
    <w:abstractNumId w:val="6"/>
  </w:num>
  <w:num w:numId="12" w16cid:durableId="196962465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EC5"/>
    <w:rsid w:val="00014CE4"/>
    <w:rsid w:val="0002115C"/>
    <w:rsid w:val="00042251"/>
    <w:rsid w:val="00046CF0"/>
    <w:rsid w:val="00050854"/>
    <w:rsid w:val="000563C4"/>
    <w:rsid w:val="00060AE9"/>
    <w:rsid w:val="000634C2"/>
    <w:rsid w:val="00063B3E"/>
    <w:rsid w:val="00063E7E"/>
    <w:rsid w:val="00064696"/>
    <w:rsid w:val="00066472"/>
    <w:rsid w:val="00070021"/>
    <w:rsid w:val="000713AD"/>
    <w:rsid w:val="0007153C"/>
    <w:rsid w:val="000823A5"/>
    <w:rsid w:val="0009219E"/>
    <w:rsid w:val="00092D09"/>
    <w:rsid w:val="00094132"/>
    <w:rsid w:val="000963E4"/>
    <w:rsid w:val="000A0AE5"/>
    <w:rsid w:val="000A3728"/>
    <w:rsid w:val="000A7532"/>
    <w:rsid w:val="000B39A9"/>
    <w:rsid w:val="000B47DC"/>
    <w:rsid w:val="000B551D"/>
    <w:rsid w:val="000B6148"/>
    <w:rsid w:val="000B78DD"/>
    <w:rsid w:val="000C1A71"/>
    <w:rsid w:val="000C3CDC"/>
    <w:rsid w:val="000C575B"/>
    <w:rsid w:val="000D52AA"/>
    <w:rsid w:val="000E0259"/>
    <w:rsid w:val="000E02BE"/>
    <w:rsid w:val="000E1162"/>
    <w:rsid w:val="000E25FF"/>
    <w:rsid w:val="000E4705"/>
    <w:rsid w:val="000E5001"/>
    <w:rsid w:val="000E6CCE"/>
    <w:rsid w:val="00102CBE"/>
    <w:rsid w:val="001045BF"/>
    <w:rsid w:val="0011111B"/>
    <w:rsid w:val="00123CB3"/>
    <w:rsid w:val="001461DA"/>
    <w:rsid w:val="00150DDB"/>
    <w:rsid w:val="00151019"/>
    <w:rsid w:val="001562EB"/>
    <w:rsid w:val="001578B5"/>
    <w:rsid w:val="00157AC9"/>
    <w:rsid w:val="001607CE"/>
    <w:rsid w:val="001613FD"/>
    <w:rsid w:val="00162824"/>
    <w:rsid w:val="0016547F"/>
    <w:rsid w:val="00171D19"/>
    <w:rsid w:val="00173191"/>
    <w:rsid w:val="0017522C"/>
    <w:rsid w:val="00175AB6"/>
    <w:rsid w:val="00175B3E"/>
    <w:rsid w:val="00176EFC"/>
    <w:rsid w:val="0018061A"/>
    <w:rsid w:val="00191BCF"/>
    <w:rsid w:val="00191D4F"/>
    <w:rsid w:val="00192021"/>
    <w:rsid w:val="00192108"/>
    <w:rsid w:val="00193A7B"/>
    <w:rsid w:val="00194BD7"/>
    <w:rsid w:val="00197865"/>
    <w:rsid w:val="00197D04"/>
    <w:rsid w:val="001A5705"/>
    <w:rsid w:val="001A76A2"/>
    <w:rsid w:val="001B09AD"/>
    <w:rsid w:val="001B7C55"/>
    <w:rsid w:val="001C0E51"/>
    <w:rsid w:val="001C2171"/>
    <w:rsid w:val="001C2564"/>
    <w:rsid w:val="001C6C99"/>
    <w:rsid w:val="001D0D72"/>
    <w:rsid w:val="001E0BD1"/>
    <w:rsid w:val="001E2052"/>
    <w:rsid w:val="001E3552"/>
    <w:rsid w:val="001E5E52"/>
    <w:rsid w:val="001F38F3"/>
    <w:rsid w:val="00202DA9"/>
    <w:rsid w:val="00205594"/>
    <w:rsid w:val="00207DD2"/>
    <w:rsid w:val="00213415"/>
    <w:rsid w:val="002134CD"/>
    <w:rsid w:val="00221AA6"/>
    <w:rsid w:val="00224027"/>
    <w:rsid w:val="0022569F"/>
    <w:rsid w:val="002275E8"/>
    <w:rsid w:val="00227CB6"/>
    <w:rsid w:val="00232893"/>
    <w:rsid w:val="00235F32"/>
    <w:rsid w:val="00236B03"/>
    <w:rsid w:val="002373D6"/>
    <w:rsid w:val="00242205"/>
    <w:rsid w:val="00253828"/>
    <w:rsid w:val="0025732E"/>
    <w:rsid w:val="00260363"/>
    <w:rsid w:val="00264820"/>
    <w:rsid w:val="00266978"/>
    <w:rsid w:val="0027068B"/>
    <w:rsid w:val="002870A1"/>
    <w:rsid w:val="002917C1"/>
    <w:rsid w:val="002A077E"/>
    <w:rsid w:val="002B1766"/>
    <w:rsid w:val="002B321F"/>
    <w:rsid w:val="002B3411"/>
    <w:rsid w:val="002C09F9"/>
    <w:rsid w:val="002C247C"/>
    <w:rsid w:val="002C46FC"/>
    <w:rsid w:val="002C5716"/>
    <w:rsid w:val="002C7C96"/>
    <w:rsid w:val="002D03B9"/>
    <w:rsid w:val="002D1BEF"/>
    <w:rsid w:val="002E30A8"/>
    <w:rsid w:val="002E3BC9"/>
    <w:rsid w:val="002E6CEA"/>
    <w:rsid w:val="002F51B0"/>
    <w:rsid w:val="00303828"/>
    <w:rsid w:val="00312979"/>
    <w:rsid w:val="00320D70"/>
    <w:rsid w:val="00331CB3"/>
    <w:rsid w:val="0033619C"/>
    <w:rsid w:val="0034407E"/>
    <w:rsid w:val="0034514B"/>
    <w:rsid w:val="0034756B"/>
    <w:rsid w:val="00354D56"/>
    <w:rsid w:val="00360422"/>
    <w:rsid w:val="0036051B"/>
    <w:rsid w:val="00364AB2"/>
    <w:rsid w:val="00364CEA"/>
    <w:rsid w:val="00370568"/>
    <w:rsid w:val="00374974"/>
    <w:rsid w:val="0037545E"/>
    <w:rsid w:val="00376874"/>
    <w:rsid w:val="00380293"/>
    <w:rsid w:val="0038148E"/>
    <w:rsid w:val="00385B48"/>
    <w:rsid w:val="003866A7"/>
    <w:rsid w:val="003928A4"/>
    <w:rsid w:val="003A041E"/>
    <w:rsid w:val="003A4CC0"/>
    <w:rsid w:val="003A5513"/>
    <w:rsid w:val="003A68C7"/>
    <w:rsid w:val="003B1EC9"/>
    <w:rsid w:val="003B48D3"/>
    <w:rsid w:val="003B78D2"/>
    <w:rsid w:val="003C161A"/>
    <w:rsid w:val="003C2A65"/>
    <w:rsid w:val="003C6218"/>
    <w:rsid w:val="003E0F90"/>
    <w:rsid w:val="003E1309"/>
    <w:rsid w:val="003E2F0A"/>
    <w:rsid w:val="003E343E"/>
    <w:rsid w:val="003F6848"/>
    <w:rsid w:val="003F7172"/>
    <w:rsid w:val="00403E47"/>
    <w:rsid w:val="004058FC"/>
    <w:rsid w:val="0041048D"/>
    <w:rsid w:val="0041068C"/>
    <w:rsid w:val="00412C33"/>
    <w:rsid w:val="0041706A"/>
    <w:rsid w:val="0042469F"/>
    <w:rsid w:val="00426CFB"/>
    <w:rsid w:val="00427A4B"/>
    <w:rsid w:val="00427DFB"/>
    <w:rsid w:val="00433B33"/>
    <w:rsid w:val="004352A7"/>
    <w:rsid w:val="004558BD"/>
    <w:rsid w:val="00456174"/>
    <w:rsid w:val="00463DFA"/>
    <w:rsid w:val="00464C1C"/>
    <w:rsid w:val="0046538A"/>
    <w:rsid w:val="00471112"/>
    <w:rsid w:val="00477EC5"/>
    <w:rsid w:val="00484EA2"/>
    <w:rsid w:val="00486F81"/>
    <w:rsid w:val="00492935"/>
    <w:rsid w:val="0049534D"/>
    <w:rsid w:val="00496331"/>
    <w:rsid w:val="004A59A4"/>
    <w:rsid w:val="004B46C6"/>
    <w:rsid w:val="004B5EF2"/>
    <w:rsid w:val="004B7525"/>
    <w:rsid w:val="004C0013"/>
    <w:rsid w:val="004D28EF"/>
    <w:rsid w:val="004D2DED"/>
    <w:rsid w:val="004D3266"/>
    <w:rsid w:val="004E529C"/>
    <w:rsid w:val="004E60B8"/>
    <w:rsid w:val="004F0079"/>
    <w:rsid w:val="004F177D"/>
    <w:rsid w:val="004F4494"/>
    <w:rsid w:val="005018EB"/>
    <w:rsid w:val="00502CA8"/>
    <w:rsid w:val="00506242"/>
    <w:rsid w:val="005069C0"/>
    <w:rsid w:val="005113F5"/>
    <w:rsid w:val="00511B7F"/>
    <w:rsid w:val="00511F78"/>
    <w:rsid w:val="005137CC"/>
    <w:rsid w:val="0051558E"/>
    <w:rsid w:val="00516637"/>
    <w:rsid w:val="005211EE"/>
    <w:rsid w:val="00521819"/>
    <w:rsid w:val="005233A0"/>
    <w:rsid w:val="005242EB"/>
    <w:rsid w:val="0052576B"/>
    <w:rsid w:val="00525789"/>
    <w:rsid w:val="00530456"/>
    <w:rsid w:val="005307F3"/>
    <w:rsid w:val="00531DC6"/>
    <w:rsid w:val="00534285"/>
    <w:rsid w:val="00535763"/>
    <w:rsid w:val="00550728"/>
    <w:rsid w:val="00550792"/>
    <w:rsid w:val="00551846"/>
    <w:rsid w:val="0055192A"/>
    <w:rsid w:val="00552972"/>
    <w:rsid w:val="005603EC"/>
    <w:rsid w:val="00561B9A"/>
    <w:rsid w:val="005635B1"/>
    <w:rsid w:val="00563A2A"/>
    <w:rsid w:val="00566777"/>
    <w:rsid w:val="00567B68"/>
    <w:rsid w:val="00575034"/>
    <w:rsid w:val="005769CF"/>
    <w:rsid w:val="005807AC"/>
    <w:rsid w:val="00582605"/>
    <w:rsid w:val="00584609"/>
    <w:rsid w:val="00585444"/>
    <w:rsid w:val="005906A5"/>
    <w:rsid w:val="00595101"/>
    <w:rsid w:val="00597E0E"/>
    <w:rsid w:val="005A0C65"/>
    <w:rsid w:val="005A13B6"/>
    <w:rsid w:val="005A343F"/>
    <w:rsid w:val="005A5386"/>
    <w:rsid w:val="005A774B"/>
    <w:rsid w:val="005B055D"/>
    <w:rsid w:val="005B681D"/>
    <w:rsid w:val="005C26CF"/>
    <w:rsid w:val="005C6E7B"/>
    <w:rsid w:val="005D0D20"/>
    <w:rsid w:val="005D1D96"/>
    <w:rsid w:val="005D3033"/>
    <w:rsid w:val="005D6820"/>
    <w:rsid w:val="005E3164"/>
    <w:rsid w:val="005E455A"/>
    <w:rsid w:val="006104D9"/>
    <w:rsid w:val="006125BE"/>
    <w:rsid w:val="006216E5"/>
    <w:rsid w:val="00623AFF"/>
    <w:rsid w:val="006242A4"/>
    <w:rsid w:val="00630E1E"/>
    <w:rsid w:val="0063334A"/>
    <w:rsid w:val="006369C8"/>
    <w:rsid w:val="00637134"/>
    <w:rsid w:val="00640FE9"/>
    <w:rsid w:val="00642E38"/>
    <w:rsid w:val="0064378B"/>
    <w:rsid w:val="00645636"/>
    <w:rsid w:val="0066705E"/>
    <w:rsid w:val="00671AC3"/>
    <w:rsid w:val="00672B51"/>
    <w:rsid w:val="006732B8"/>
    <w:rsid w:val="00674C53"/>
    <w:rsid w:val="006755EF"/>
    <w:rsid w:val="0068434F"/>
    <w:rsid w:val="00686D30"/>
    <w:rsid w:val="00694F58"/>
    <w:rsid w:val="00695521"/>
    <w:rsid w:val="00695DDB"/>
    <w:rsid w:val="006A64BF"/>
    <w:rsid w:val="006A7902"/>
    <w:rsid w:val="006B0234"/>
    <w:rsid w:val="006B105F"/>
    <w:rsid w:val="006B2473"/>
    <w:rsid w:val="006B424A"/>
    <w:rsid w:val="006B5548"/>
    <w:rsid w:val="006B7E77"/>
    <w:rsid w:val="006C2758"/>
    <w:rsid w:val="006C604C"/>
    <w:rsid w:val="006C7960"/>
    <w:rsid w:val="006D033E"/>
    <w:rsid w:val="006D2435"/>
    <w:rsid w:val="006E6791"/>
    <w:rsid w:val="006E7E1B"/>
    <w:rsid w:val="00700174"/>
    <w:rsid w:val="00702CBC"/>
    <w:rsid w:val="007043D9"/>
    <w:rsid w:val="00704CDD"/>
    <w:rsid w:val="00706696"/>
    <w:rsid w:val="00710B18"/>
    <w:rsid w:val="00710F1F"/>
    <w:rsid w:val="00716197"/>
    <w:rsid w:val="00716199"/>
    <w:rsid w:val="00727621"/>
    <w:rsid w:val="0073022A"/>
    <w:rsid w:val="00732E1E"/>
    <w:rsid w:val="00733F52"/>
    <w:rsid w:val="00734641"/>
    <w:rsid w:val="00741A54"/>
    <w:rsid w:val="00741BE0"/>
    <w:rsid w:val="00744A6E"/>
    <w:rsid w:val="007521A9"/>
    <w:rsid w:val="0075535A"/>
    <w:rsid w:val="00755738"/>
    <w:rsid w:val="00755C8F"/>
    <w:rsid w:val="00756483"/>
    <w:rsid w:val="007602E4"/>
    <w:rsid w:val="00762A6C"/>
    <w:rsid w:val="007662A7"/>
    <w:rsid w:val="0076794E"/>
    <w:rsid w:val="00771945"/>
    <w:rsid w:val="00775045"/>
    <w:rsid w:val="007970CD"/>
    <w:rsid w:val="007A5B1C"/>
    <w:rsid w:val="007A706D"/>
    <w:rsid w:val="007B3E14"/>
    <w:rsid w:val="007B4EA4"/>
    <w:rsid w:val="007C1B98"/>
    <w:rsid w:val="007C1E59"/>
    <w:rsid w:val="007C5654"/>
    <w:rsid w:val="007E2FA6"/>
    <w:rsid w:val="007E3262"/>
    <w:rsid w:val="007E43AC"/>
    <w:rsid w:val="007F5137"/>
    <w:rsid w:val="007F60D2"/>
    <w:rsid w:val="00805651"/>
    <w:rsid w:val="008072F8"/>
    <w:rsid w:val="00815E53"/>
    <w:rsid w:val="00820C37"/>
    <w:rsid w:val="008235C5"/>
    <w:rsid w:val="00824974"/>
    <w:rsid w:val="00844B38"/>
    <w:rsid w:val="00844D7B"/>
    <w:rsid w:val="00850924"/>
    <w:rsid w:val="00851485"/>
    <w:rsid w:val="008514CB"/>
    <w:rsid w:val="008524D5"/>
    <w:rsid w:val="00862069"/>
    <w:rsid w:val="00872764"/>
    <w:rsid w:val="008734F4"/>
    <w:rsid w:val="008775C5"/>
    <w:rsid w:val="0088167F"/>
    <w:rsid w:val="008831F8"/>
    <w:rsid w:val="008839B1"/>
    <w:rsid w:val="0089450F"/>
    <w:rsid w:val="00896CEA"/>
    <w:rsid w:val="0089774D"/>
    <w:rsid w:val="008B126F"/>
    <w:rsid w:val="008B3182"/>
    <w:rsid w:val="008B4D08"/>
    <w:rsid w:val="008B5EB8"/>
    <w:rsid w:val="008C2324"/>
    <w:rsid w:val="008D3011"/>
    <w:rsid w:val="008D6E8E"/>
    <w:rsid w:val="008E38DB"/>
    <w:rsid w:val="008F02CC"/>
    <w:rsid w:val="008F7CF3"/>
    <w:rsid w:val="00901268"/>
    <w:rsid w:val="009019A0"/>
    <w:rsid w:val="00901B03"/>
    <w:rsid w:val="009035B9"/>
    <w:rsid w:val="009036AF"/>
    <w:rsid w:val="00913D43"/>
    <w:rsid w:val="009170CA"/>
    <w:rsid w:val="00917AA6"/>
    <w:rsid w:val="00920A41"/>
    <w:rsid w:val="009255D9"/>
    <w:rsid w:val="00931CF3"/>
    <w:rsid w:val="009321A3"/>
    <w:rsid w:val="00936127"/>
    <w:rsid w:val="00937E0A"/>
    <w:rsid w:val="00944989"/>
    <w:rsid w:val="00945B15"/>
    <w:rsid w:val="009537A1"/>
    <w:rsid w:val="00960209"/>
    <w:rsid w:val="00961131"/>
    <w:rsid w:val="00962EE3"/>
    <w:rsid w:val="0096388D"/>
    <w:rsid w:val="00975F63"/>
    <w:rsid w:val="00977C5D"/>
    <w:rsid w:val="009800D0"/>
    <w:rsid w:val="00980908"/>
    <w:rsid w:val="009842DF"/>
    <w:rsid w:val="0098576B"/>
    <w:rsid w:val="00995737"/>
    <w:rsid w:val="009A2747"/>
    <w:rsid w:val="009A569C"/>
    <w:rsid w:val="009B0BDD"/>
    <w:rsid w:val="009C0D19"/>
    <w:rsid w:val="009C2194"/>
    <w:rsid w:val="009D1974"/>
    <w:rsid w:val="009D3D5C"/>
    <w:rsid w:val="009D7DA6"/>
    <w:rsid w:val="009F3E9B"/>
    <w:rsid w:val="009F4D5A"/>
    <w:rsid w:val="009F62B4"/>
    <w:rsid w:val="00A02A4E"/>
    <w:rsid w:val="00A06159"/>
    <w:rsid w:val="00A069DE"/>
    <w:rsid w:val="00A12626"/>
    <w:rsid w:val="00A1416A"/>
    <w:rsid w:val="00A17B55"/>
    <w:rsid w:val="00A2024A"/>
    <w:rsid w:val="00A24DAB"/>
    <w:rsid w:val="00A26D64"/>
    <w:rsid w:val="00A321BB"/>
    <w:rsid w:val="00A34CBF"/>
    <w:rsid w:val="00A36BBA"/>
    <w:rsid w:val="00A36D67"/>
    <w:rsid w:val="00A3747C"/>
    <w:rsid w:val="00A40449"/>
    <w:rsid w:val="00A416E5"/>
    <w:rsid w:val="00A53A65"/>
    <w:rsid w:val="00A573E7"/>
    <w:rsid w:val="00A64B07"/>
    <w:rsid w:val="00A70F04"/>
    <w:rsid w:val="00A71511"/>
    <w:rsid w:val="00A74827"/>
    <w:rsid w:val="00A7696C"/>
    <w:rsid w:val="00A94C9B"/>
    <w:rsid w:val="00A96C8C"/>
    <w:rsid w:val="00AA02C0"/>
    <w:rsid w:val="00AA06DD"/>
    <w:rsid w:val="00AA46DC"/>
    <w:rsid w:val="00AA4BBF"/>
    <w:rsid w:val="00AA57BC"/>
    <w:rsid w:val="00AA5CA5"/>
    <w:rsid w:val="00AB14D1"/>
    <w:rsid w:val="00AB1BC5"/>
    <w:rsid w:val="00AC156B"/>
    <w:rsid w:val="00AC1B1C"/>
    <w:rsid w:val="00AC2C58"/>
    <w:rsid w:val="00AC2DBA"/>
    <w:rsid w:val="00AC386B"/>
    <w:rsid w:val="00AC5D5C"/>
    <w:rsid w:val="00AD6D9D"/>
    <w:rsid w:val="00AE0702"/>
    <w:rsid w:val="00AE143E"/>
    <w:rsid w:val="00AE4B64"/>
    <w:rsid w:val="00AE6B87"/>
    <w:rsid w:val="00AF0D84"/>
    <w:rsid w:val="00AF44D6"/>
    <w:rsid w:val="00AF4FE8"/>
    <w:rsid w:val="00B001E0"/>
    <w:rsid w:val="00B02D75"/>
    <w:rsid w:val="00B02E57"/>
    <w:rsid w:val="00B14163"/>
    <w:rsid w:val="00B1582F"/>
    <w:rsid w:val="00B34582"/>
    <w:rsid w:val="00B34E6E"/>
    <w:rsid w:val="00B419D8"/>
    <w:rsid w:val="00B41C6C"/>
    <w:rsid w:val="00B50AE5"/>
    <w:rsid w:val="00B51DD4"/>
    <w:rsid w:val="00B55F78"/>
    <w:rsid w:val="00B60325"/>
    <w:rsid w:val="00B669AE"/>
    <w:rsid w:val="00B70A73"/>
    <w:rsid w:val="00B73C3F"/>
    <w:rsid w:val="00B73FB3"/>
    <w:rsid w:val="00B7633F"/>
    <w:rsid w:val="00B7786A"/>
    <w:rsid w:val="00B77E53"/>
    <w:rsid w:val="00B813C1"/>
    <w:rsid w:val="00B851DA"/>
    <w:rsid w:val="00B870D9"/>
    <w:rsid w:val="00B87887"/>
    <w:rsid w:val="00B9408D"/>
    <w:rsid w:val="00BA0E35"/>
    <w:rsid w:val="00BA1579"/>
    <w:rsid w:val="00BB265A"/>
    <w:rsid w:val="00BC5F1E"/>
    <w:rsid w:val="00BC5F49"/>
    <w:rsid w:val="00BD403D"/>
    <w:rsid w:val="00BE5B54"/>
    <w:rsid w:val="00BF716C"/>
    <w:rsid w:val="00C00CE6"/>
    <w:rsid w:val="00C06FB5"/>
    <w:rsid w:val="00C1117E"/>
    <w:rsid w:val="00C14CDA"/>
    <w:rsid w:val="00C14D8C"/>
    <w:rsid w:val="00C222BA"/>
    <w:rsid w:val="00C227E6"/>
    <w:rsid w:val="00C31339"/>
    <w:rsid w:val="00C408CC"/>
    <w:rsid w:val="00C41905"/>
    <w:rsid w:val="00C42DC8"/>
    <w:rsid w:val="00C47304"/>
    <w:rsid w:val="00C50417"/>
    <w:rsid w:val="00C50804"/>
    <w:rsid w:val="00C534BA"/>
    <w:rsid w:val="00C54ED8"/>
    <w:rsid w:val="00C61539"/>
    <w:rsid w:val="00C6421E"/>
    <w:rsid w:val="00C650A8"/>
    <w:rsid w:val="00C67FEE"/>
    <w:rsid w:val="00C750F0"/>
    <w:rsid w:val="00C777F3"/>
    <w:rsid w:val="00C83E87"/>
    <w:rsid w:val="00CA0491"/>
    <w:rsid w:val="00CA2DB6"/>
    <w:rsid w:val="00CA3F9B"/>
    <w:rsid w:val="00CA4AB2"/>
    <w:rsid w:val="00CA60C5"/>
    <w:rsid w:val="00CA7504"/>
    <w:rsid w:val="00CA7AAE"/>
    <w:rsid w:val="00CB0DB8"/>
    <w:rsid w:val="00CB2AC8"/>
    <w:rsid w:val="00CB4F0E"/>
    <w:rsid w:val="00CB5FB5"/>
    <w:rsid w:val="00CB61F5"/>
    <w:rsid w:val="00CC1B7D"/>
    <w:rsid w:val="00CD2149"/>
    <w:rsid w:val="00CD2994"/>
    <w:rsid w:val="00CD4ADB"/>
    <w:rsid w:val="00CE3581"/>
    <w:rsid w:val="00CE43C4"/>
    <w:rsid w:val="00CE64B4"/>
    <w:rsid w:val="00CF22DE"/>
    <w:rsid w:val="00CF4674"/>
    <w:rsid w:val="00D00BDA"/>
    <w:rsid w:val="00D0175F"/>
    <w:rsid w:val="00D01CD7"/>
    <w:rsid w:val="00D03FCC"/>
    <w:rsid w:val="00D0453E"/>
    <w:rsid w:val="00D07332"/>
    <w:rsid w:val="00D0741E"/>
    <w:rsid w:val="00D14803"/>
    <w:rsid w:val="00D153E6"/>
    <w:rsid w:val="00D1569B"/>
    <w:rsid w:val="00D1626C"/>
    <w:rsid w:val="00D20BD5"/>
    <w:rsid w:val="00D22273"/>
    <w:rsid w:val="00D24501"/>
    <w:rsid w:val="00D271A8"/>
    <w:rsid w:val="00D271B2"/>
    <w:rsid w:val="00D30C6B"/>
    <w:rsid w:val="00D32782"/>
    <w:rsid w:val="00D340C9"/>
    <w:rsid w:val="00D36165"/>
    <w:rsid w:val="00D36E5A"/>
    <w:rsid w:val="00D46274"/>
    <w:rsid w:val="00D54996"/>
    <w:rsid w:val="00D57D8D"/>
    <w:rsid w:val="00D61AC8"/>
    <w:rsid w:val="00D65B16"/>
    <w:rsid w:val="00D66BC7"/>
    <w:rsid w:val="00D67D68"/>
    <w:rsid w:val="00D7030B"/>
    <w:rsid w:val="00D71196"/>
    <w:rsid w:val="00D73329"/>
    <w:rsid w:val="00D932A8"/>
    <w:rsid w:val="00DA1C75"/>
    <w:rsid w:val="00DA539D"/>
    <w:rsid w:val="00DB0DD9"/>
    <w:rsid w:val="00DB658D"/>
    <w:rsid w:val="00DB7BE2"/>
    <w:rsid w:val="00DC0946"/>
    <w:rsid w:val="00DD2039"/>
    <w:rsid w:val="00DD2084"/>
    <w:rsid w:val="00DD4169"/>
    <w:rsid w:val="00DE18C9"/>
    <w:rsid w:val="00DE2394"/>
    <w:rsid w:val="00DE6962"/>
    <w:rsid w:val="00DE722A"/>
    <w:rsid w:val="00DF097A"/>
    <w:rsid w:val="00DF2079"/>
    <w:rsid w:val="00E000CD"/>
    <w:rsid w:val="00E01FA5"/>
    <w:rsid w:val="00E17FCE"/>
    <w:rsid w:val="00E23BC6"/>
    <w:rsid w:val="00E316A1"/>
    <w:rsid w:val="00E50D53"/>
    <w:rsid w:val="00E522F1"/>
    <w:rsid w:val="00E53803"/>
    <w:rsid w:val="00E556BA"/>
    <w:rsid w:val="00E57903"/>
    <w:rsid w:val="00E61BA6"/>
    <w:rsid w:val="00E646AB"/>
    <w:rsid w:val="00E659CF"/>
    <w:rsid w:val="00E70A34"/>
    <w:rsid w:val="00E71C6A"/>
    <w:rsid w:val="00E73482"/>
    <w:rsid w:val="00E83ADD"/>
    <w:rsid w:val="00E90DDD"/>
    <w:rsid w:val="00E91DC1"/>
    <w:rsid w:val="00E94899"/>
    <w:rsid w:val="00EA0974"/>
    <w:rsid w:val="00EA3679"/>
    <w:rsid w:val="00EA57CA"/>
    <w:rsid w:val="00EA6567"/>
    <w:rsid w:val="00EA7C09"/>
    <w:rsid w:val="00EB146A"/>
    <w:rsid w:val="00EB303D"/>
    <w:rsid w:val="00EB3B91"/>
    <w:rsid w:val="00EC6F33"/>
    <w:rsid w:val="00ED18BE"/>
    <w:rsid w:val="00ED303C"/>
    <w:rsid w:val="00ED5C70"/>
    <w:rsid w:val="00ED70DB"/>
    <w:rsid w:val="00ED745D"/>
    <w:rsid w:val="00EF0F3B"/>
    <w:rsid w:val="00EF19C4"/>
    <w:rsid w:val="00EF6935"/>
    <w:rsid w:val="00F02DAD"/>
    <w:rsid w:val="00F07985"/>
    <w:rsid w:val="00F16DA0"/>
    <w:rsid w:val="00F23162"/>
    <w:rsid w:val="00F24BAF"/>
    <w:rsid w:val="00F25EB0"/>
    <w:rsid w:val="00F31EE0"/>
    <w:rsid w:val="00F34D48"/>
    <w:rsid w:val="00F403E3"/>
    <w:rsid w:val="00F43B88"/>
    <w:rsid w:val="00F557F7"/>
    <w:rsid w:val="00F6582F"/>
    <w:rsid w:val="00F72971"/>
    <w:rsid w:val="00F9331F"/>
    <w:rsid w:val="00F96019"/>
    <w:rsid w:val="00FA1589"/>
    <w:rsid w:val="00FB2048"/>
    <w:rsid w:val="00FB6019"/>
    <w:rsid w:val="00FC187B"/>
    <w:rsid w:val="00FC5567"/>
    <w:rsid w:val="00FD0119"/>
    <w:rsid w:val="00FD0915"/>
    <w:rsid w:val="00FD1921"/>
    <w:rsid w:val="00FD6B63"/>
    <w:rsid w:val="00FD794D"/>
    <w:rsid w:val="00FE1D16"/>
    <w:rsid w:val="00FE28E8"/>
    <w:rsid w:val="00FE519D"/>
    <w:rsid w:val="00FE5ED8"/>
    <w:rsid w:val="00FF1D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BDDF8B"/>
  <w15:chartTrackingRefBased/>
  <w15:docId w15:val="{51FD8C19-5CA8-4A7F-8B3A-3ABFE1E3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qFormat/>
    <w:rsid w:val="00477EC5"/>
    <w:pPr>
      <w:keepNext/>
      <w:spacing w:before="240" w:after="60" w:line="260" w:lineRule="atLeast"/>
      <w:outlineLvl w:val="0"/>
    </w:pPr>
    <w:rPr>
      <w:rFonts w:ascii="Arial" w:eastAsia="Times New Roman" w:hAnsi="Arial" w:cs="Times New Roman"/>
      <w:b/>
      <w:kern w:val="32"/>
      <w:sz w:val="28"/>
      <w:szCs w:val="32"/>
      <w:lang w:eastAsia="sl-SI"/>
    </w:rPr>
  </w:style>
  <w:style w:type="paragraph" w:styleId="Naslov2">
    <w:name w:val="heading 2"/>
    <w:basedOn w:val="Navaden"/>
    <w:next w:val="Navaden"/>
    <w:link w:val="Naslov2Znak"/>
    <w:uiPriority w:val="9"/>
    <w:semiHidden/>
    <w:unhideWhenUsed/>
    <w:qFormat/>
    <w:rsid w:val="003361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numbered list"/>
    <w:basedOn w:val="Navaden"/>
    <w:link w:val="OdstavekseznamaZnak"/>
    <w:uiPriority w:val="34"/>
    <w:qFormat/>
    <w:rsid w:val="00477EC5"/>
    <w:pPr>
      <w:spacing w:after="0" w:line="260" w:lineRule="atLeast"/>
      <w:ind w:left="720"/>
      <w:contextualSpacing/>
    </w:pPr>
    <w:rPr>
      <w:rFonts w:ascii="Arial" w:eastAsia="Times New Roman" w:hAnsi="Arial" w:cs="Times New Roman"/>
      <w:sz w:val="20"/>
      <w:szCs w:val="24"/>
      <w:lang w:val="en-US"/>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477EC5"/>
    <w:rPr>
      <w:rFonts w:ascii="Arial" w:eastAsia="Times New Roman" w:hAnsi="Arial" w:cs="Times New Roman"/>
      <w:sz w:val="20"/>
      <w:szCs w:val="24"/>
      <w:lang w:val="en-US"/>
    </w:rPr>
  </w:style>
  <w:style w:type="character" w:customStyle="1" w:styleId="Naslov1Znak">
    <w:name w:val="Naslov 1 Znak"/>
    <w:aliases w:val="NASLOV Znak"/>
    <w:basedOn w:val="Privzetapisavaodstavka"/>
    <w:link w:val="Naslov1"/>
    <w:rsid w:val="00477EC5"/>
    <w:rPr>
      <w:rFonts w:ascii="Arial" w:eastAsia="Times New Roman" w:hAnsi="Arial" w:cs="Times New Roman"/>
      <w:b/>
      <w:kern w:val="32"/>
      <w:sz w:val="28"/>
      <w:szCs w:val="32"/>
      <w:lang w:eastAsia="sl-SI"/>
    </w:rPr>
  </w:style>
  <w:style w:type="paragraph" w:customStyle="1" w:styleId="datumtevilka">
    <w:name w:val="datum številka"/>
    <w:basedOn w:val="Navaden"/>
    <w:qFormat/>
    <w:rsid w:val="00477EC5"/>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477EC5"/>
    <w:pPr>
      <w:tabs>
        <w:tab w:val="left" w:pos="1701"/>
      </w:tabs>
      <w:spacing w:after="0" w:line="260" w:lineRule="atLeast"/>
      <w:ind w:left="1701" w:hanging="1701"/>
    </w:pPr>
    <w:rPr>
      <w:rFonts w:ascii="Arial" w:eastAsia="Times New Roman" w:hAnsi="Arial" w:cs="Times New Roman"/>
      <w:b/>
      <w:sz w:val="20"/>
      <w:szCs w:val="24"/>
      <w:lang w:val="it-IT"/>
    </w:rPr>
  </w:style>
  <w:style w:type="paragraph" w:styleId="Besedilooblaka">
    <w:name w:val="Balloon Text"/>
    <w:basedOn w:val="Navaden"/>
    <w:link w:val="BesedilooblakaZnak"/>
    <w:uiPriority w:val="99"/>
    <w:semiHidden/>
    <w:unhideWhenUsed/>
    <w:rsid w:val="0089774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9774D"/>
    <w:rPr>
      <w:rFonts w:ascii="Segoe UI" w:hAnsi="Segoe UI" w:cs="Segoe UI"/>
      <w:sz w:val="18"/>
      <w:szCs w:val="18"/>
    </w:rPr>
  </w:style>
  <w:style w:type="paragraph" w:styleId="Glava">
    <w:name w:val="header"/>
    <w:basedOn w:val="Navaden"/>
    <w:link w:val="GlavaZnak"/>
    <w:uiPriority w:val="99"/>
    <w:unhideWhenUsed/>
    <w:rsid w:val="00F557F7"/>
    <w:pPr>
      <w:tabs>
        <w:tab w:val="center" w:pos="4536"/>
        <w:tab w:val="right" w:pos="9072"/>
      </w:tabs>
      <w:spacing w:after="0" w:line="240" w:lineRule="auto"/>
    </w:pPr>
  </w:style>
  <w:style w:type="character" w:customStyle="1" w:styleId="GlavaZnak">
    <w:name w:val="Glava Znak"/>
    <w:basedOn w:val="Privzetapisavaodstavka"/>
    <w:link w:val="Glava"/>
    <w:uiPriority w:val="99"/>
    <w:rsid w:val="00F557F7"/>
  </w:style>
  <w:style w:type="paragraph" w:styleId="Noga">
    <w:name w:val="footer"/>
    <w:basedOn w:val="Navaden"/>
    <w:link w:val="NogaZnak"/>
    <w:uiPriority w:val="99"/>
    <w:unhideWhenUsed/>
    <w:rsid w:val="00F557F7"/>
    <w:pPr>
      <w:tabs>
        <w:tab w:val="center" w:pos="4536"/>
        <w:tab w:val="right" w:pos="9072"/>
      </w:tabs>
      <w:spacing w:after="0" w:line="240" w:lineRule="auto"/>
    </w:pPr>
  </w:style>
  <w:style w:type="character" w:customStyle="1" w:styleId="NogaZnak">
    <w:name w:val="Noga Znak"/>
    <w:basedOn w:val="Privzetapisavaodstavka"/>
    <w:link w:val="Noga"/>
    <w:uiPriority w:val="99"/>
    <w:rsid w:val="00F557F7"/>
  </w:style>
  <w:style w:type="character" w:styleId="Hiperpovezava">
    <w:name w:val="Hyperlink"/>
    <w:basedOn w:val="Privzetapisavaodstavka"/>
    <w:uiPriority w:val="99"/>
    <w:unhideWhenUsed/>
    <w:rsid w:val="00EB3B91"/>
    <w:rPr>
      <w:color w:val="0563C1" w:themeColor="hyperlink"/>
      <w:u w:val="single"/>
    </w:rPr>
  </w:style>
  <w:style w:type="character" w:customStyle="1" w:styleId="Naslov2Znak">
    <w:name w:val="Naslov 2 Znak"/>
    <w:basedOn w:val="Privzetapisavaodstavka"/>
    <w:link w:val="Naslov2"/>
    <w:rsid w:val="0033619C"/>
    <w:rPr>
      <w:rFonts w:asciiTheme="majorHAnsi" w:eastAsiaTheme="majorEastAsia" w:hAnsiTheme="majorHAnsi" w:cstheme="majorBidi"/>
      <w:color w:val="2E74B5" w:themeColor="accent1" w:themeShade="BF"/>
      <w:sz w:val="26"/>
      <w:szCs w:val="26"/>
    </w:rPr>
  </w:style>
  <w:style w:type="character" w:styleId="Pripombasklic">
    <w:name w:val="annotation reference"/>
    <w:basedOn w:val="Privzetapisavaodstavka"/>
    <w:uiPriority w:val="99"/>
    <w:semiHidden/>
    <w:unhideWhenUsed/>
    <w:rsid w:val="0025732E"/>
    <w:rPr>
      <w:sz w:val="16"/>
      <w:szCs w:val="16"/>
    </w:rPr>
  </w:style>
  <w:style w:type="paragraph" w:styleId="Pripombabesedilo">
    <w:name w:val="annotation text"/>
    <w:basedOn w:val="Navaden"/>
    <w:link w:val="PripombabesediloZnak"/>
    <w:uiPriority w:val="99"/>
    <w:unhideWhenUsed/>
    <w:rsid w:val="0025732E"/>
    <w:pPr>
      <w:spacing w:line="240" w:lineRule="auto"/>
    </w:pPr>
    <w:rPr>
      <w:sz w:val="20"/>
      <w:szCs w:val="20"/>
    </w:rPr>
  </w:style>
  <w:style w:type="character" w:customStyle="1" w:styleId="PripombabesediloZnak">
    <w:name w:val="Pripomba – besedilo Znak"/>
    <w:basedOn w:val="Privzetapisavaodstavka"/>
    <w:link w:val="Pripombabesedilo"/>
    <w:uiPriority w:val="99"/>
    <w:rsid w:val="0025732E"/>
    <w:rPr>
      <w:sz w:val="20"/>
      <w:szCs w:val="20"/>
    </w:rPr>
  </w:style>
  <w:style w:type="paragraph" w:styleId="Zadevapripombe">
    <w:name w:val="annotation subject"/>
    <w:basedOn w:val="Pripombabesedilo"/>
    <w:next w:val="Pripombabesedilo"/>
    <w:link w:val="ZadevapripombeZnak"/>
    <w:uiPriority w:val="99"/>
    <w:semiHidden/>
    <w:unhideWhenUsed/>
    <w:rsid w:val="0025732E"/>
    <w:rPr>
      <w:b/>
      <w:bCs/>
    </w:rPr>
  </w:style>
  <w:style w:type="character" w:customStyle="1" w:styleId="ZadevapripombeZnak">
    <w:name w:val="Zadeva pripombe Znak"/>
    <w:basedOn w:val="PripombabesediloZnak"/>
    <w:link w:val="Zadevapripombe"/>
    <w:uiPriority w:val="99"/>
    <w:semiHidden/>
    <w:rsid w:val="0025732E"/>
    <w:rPr>
      <w:b/>
      <w:bCs/>
      <w:sz w:val="20"/>
      <w:szCs w:val="20"/>
    </w:rPr>
  </w:style>
  <w:style w:type="paragraph" w:customStyle="1" w:styleId="podpisi">
    <w:name w:val="podpisi"/>
    <w:basedOn w:val="Navaden"/>
    <w:qFormat/>
    <w:rsid w:val="00CD4ADB"/>
    <w:pPr>
      <w:tabs>
        <w:tab w:val="left" w:pos="3402"/>
      </w:tabs>
      <w:spacing w:after="0" w:line="260" w:lineRule="atLeast"/>
    </w:pPr>
    <w:rPr>
      <w:rFonts w:ascii="Arial" w:eastAsia="Times New Roman" w:hAnsi="Arial" w:cs="Times New Roman"/>
      <w:sz w:val="20"/>
      <w:szCs w:val="24"/>
      <w:lang w:val="it-IT"/>
    </w:rPr>
  </w:style>
  <w:style w:type="paragraph" w:styleId="Revizija">
    <w:name w:val="Revision"/>
    <w:hidden/>
    <w:uiPriority w:val="99"/>
    <w:semiHidden/>
    <w:rsid w:val="00F16DA0"/>
    <w:pPr>
      <w:spacing w:after="0" w:line="240" w:lineRule="auto"/>
    </w:pPr>
  </w:style>
  <w:style w:type="character" w:customStyle="1" w:styleId="Nerazreenaomemba1">
    <w:name w:val="Nerazrešena omemba1"/>
    <w:basedOn w:val="Privzetapisavaodstavka"/>
    <w:uiPriority w:val="99"/>
    <w:semiHidden/>
    <w:unhideWhenUsed/>
    <w:rsid w:val="005D6820"/>
    <w:rPr>
      <w:color w:val="605E5C"/>
      <w:shd w:val="clear" w:color="auto" w:fill="E1DFDD"/>
    </w:rPr>
  </w:style>
  <w:style w:type="character" w:customStyle="1" w:styleId="eop">
    <w:name w:val="eop"/>
    <w:basedOn w:val="Privzetapisavaodstavka"/>
    <w:rsid w:val="00ED303C"/>
  </w:style>
  <w:style w:type="character" w:customStyle="1" w:styleId="normaltextrun">
    <w:name w:val="normaltextrun"/>
    <w:basedOn w:val="Privzetapisavaodstavka"/>
    <w:rsid w:val="00ED303C"/>
  </w:style>
  <w:style w:type="paragraph" w:customStyle="1" w:styleId="paragraph">
    <w:name w:val="paragraph"/>
    <w:basedOn w:val="Navaden"/>
    <w:rsid w:val="00ED303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6C604C"/>
    <w:rPr>
      <w:i/>
      <w:iCs/>
    </w:rPr>
  </w:style>
  <w:style w:type="paragraph" w:styleId="Navadensplet">
    <w:name w:val="Normal (Web)"/>
    <w:basedOn w:val="Navaden"/>
    <w:uiPriority w:val="99"/>
    <w:semiHidden/>
    <w:unhideWhenUsed/>
    <w:rsid w:val="00E71C6A"/>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6590">
      <w:bodyDiv w:val="1"/>
      <w:marLeft w:val="0"/>
      <w:marRight w:val="0"/>
      <w:marTop w:val="0"/>
      <w:marBottom w:val="0"/>
      <w:divBdr>
        <w:top w:val="none" w:sz="0" w:space="0" w:color="auto"/>
        <w:left w:val="none" w:sz="0" w:space="0" w:color="auto"/>
        <w:bottom w:val="none" w:sz="0" w:space="0" w:color="auto"/>
        <w:right w:val="none" w:sz="0" w:space="0" w:color="auto"/>
      </w:divBdr>
    </w:div>
    <w:div w:id="286933525">
      <w:bodyDiv w:val="1"/>
      <w:marLeft w:val="0"/>
      <w:marRight w:val="0"/>
      <w:marTop w:val="0"/>
      <w:marBottom w:val="0"/>
      <w:divBdr>
        <w:top w:val="none" w:sz="0" w:space="0" w:color="auto"/>
        <w:left w:val="none" w:sz="0" w:space="0" w:color="auto"/>
        <w:bottom w:val="none" w:sz="0" w:space="0" w:color="auto"/>
        <w:right w:val="none" w:sz="0" w:space="0" w:color="auto"/>
      </w:divBdr>
    </w:div>
    <w:div w:id="343434710">
      <w:bodyDiv w:val="1"/>
      <w:marLeft w:val="0"/>
      <w:marRight w:val="0"/>
      <w:marTop w:val="0"/>
      <w:marBottom w:val="0"/>
      <w:divBdr>
        <w:top w:val="none" w:sz="0" w:space="0" w:color="auto"/>
        <w:left w:val="none" w:sz="0" w:space="0" w:color="auto"/>
        <w:bottom w:val="none" w:sz="0" w:space="0" w:color="auto"/>
        <w:right w:val="none" w:sz="0" w:space="0" w:color="auto"/>
      </w:divBdr>
    </w:div>
    <w:div w:id="443383125">
      <w:bodyDiv w:val="1"/>
      <w:marLeft w:val="0"/>
      <w:marRight w:val="0"/>
      <w:marTop w:val="0"/>
      <w:marBottom w:val="0"/>
      <w:divBdr>
        <w:top w:val="none" w:sz="0" w:space="0" w:color="auto"/>
        <w:left w:val="none" w:sz="0" w:space="0" w:color="auto"/>
        <w:bottom w:val="none" w:sz="0" w:space="0" w:color="auto"/>
        <w:right w:val="none" w:sz="0" w:space="0" w:color="auto"/>
      </w:divBdr>
    </w:div>
    <w:div w:id="781457913">
      <w:bodyDiv w:val="1"/>
      <w:marLeft w:val="0"/>
      <w:marRight w:val="0"/>
      <w:marTop w:val="0"/>
      <w:marBottom w:val="0"/>
      <w:divBdr>
        <w:top w:val="none" w:sz="0" w:space="0" w:color="auto"/>
        <w:left w:val="none" w:sz="0" w:space="0" w:color="auto"/>
        <w:bottom w:val="none" w:sz="0" w:space="0" w:color="auto"/>
        <w:right w:val="none" w:sz="0" w:space="0" w:color="auto"/>
      </w:divBdr>
    </w:div>
    <w:div w:id="899563069">
      <w:bodyDiv w:val="1"/>
      <w:marLeft w:val="0"/>
      <w:marRight w:val="0"/>
      <w:marTop w:val="0"/>
      <w:marBottom w:val="0"/>
      <w:divBdr>
        <w:top w:val="none" w:sz="0" w:space="0" w:color="auto"/>
        <w:left w:val="none" w:sz="0" w:space="0" w:color="auto"/>
        <w:bottom w:val="none" w:sz="0" w:space="0" w:color="auto"/>
        <w:right w:val="none" w:sz="0" w:space="0" w:color="auto"/>
      </w:divBdr>
    </w:div>
    <w:div w:id="1039429011">
      <w:bodyDiv w:val="1"/>
      <w:marLeft w:val="0"/>
      <w:marRight w:val="0"/>
      <w:marTop w:val="0"/>
      <w:marBottom w:val="0"/>
      <w:divBdr>
        <w:top w:val="none" w:sz="0" w:space="0" w:color="auto"/>
        <w:left w:val="none" w:sz="0" w:space="0" w:color="auto"/>
        <w:bottom w:val="none" w:sz="0" w:space="0" w:color="auto"/>
        <w:right w:val="none" w:sz="0" w:space="0" w:color="auto"/>
      </w:divBdr>
    </w:div>
    <w:div w:id="1153640124">
      <w:bodyDiv w:val="1"/>
      <w:marLeft w:val="0"/>
      <w:marRight w:val="0"/>
      <w:marTop w:val="0"/>
      <w:marBottom w:val="0"/>
      <w:divBdr>
        <w:top w:val="none" w:sz="0" w:space="0" w:color="auto"/>
        <w:left w:val="none" w:sz="0" w:space="0" w:color="auto"/>
        <w:bottom w:val="none" w:sz="0" w:space="0" w:color="auto"/>
        <w:right w:val="none" w:sz="0" w:space="0" w:color="auto"/>
      </w:divBdr>
    </w:div>
    <w:div w:id="1474642629">
      <w:bodyDiv w:val="1"/>
      <w:marLeft w:val="0"/>
      <w:marRight w:val="0"/>
      <w:marTop w:val="0"/>
      <w:marBottom w:val="0"/>
      <w:divBdr>
        <w:top w:val="none" w:sz="0" w:space="0" w:color="auto"/>
        <w:left w:val="none" w:sz="0" w:space="0" w:color="auto"/>
        <w:bottom w:val="none" w:sz="0" w:space="0" w:color="auto"/>
        <w:right w:val="none" w:sz="0" w:space="0" w:color="auto"/>
      </w:divBdr>
    </w:div>
    <w:div w:id="1961842172">
      <w:bodyDiv w:val="1"/>
      <w:marLeft w:val="0"/>
      <w:marRight w:val="0"/>
      <w:marTop w:val="0"/>
      <w:marBottom w:val="0"/>
      <w:divBdr>
        <w:top w:val="none" w:sz="0" w:space="0" w:color="auto"/>
        <w:left w:val="none" w:sz="0" w:space="0" w:color="auto"/>
        <w:bottom w:val="none" w:sz="0" w:space="0" w:color="auto"/>
        <w:right w:val="none" w:sz="0" w:space="0" w:color="auto"/>
      </w:divBdr>
    </w:div>
    <w:div w:id="1965042247">
      <w:bodyDiv w:val="1"/>
      <w:marLeft w:val="0"/>
      <w:marRight w:val="0"/>
      <w:marTop w:val="0"/>
      <w:marBottom w:val="0"/>
      <w:divBdr>
        <w:top w:val="none" w:sz="0" w:space="0" w:color="auto"/>
        <w:left w:val="none" w:sz="0" w:space="0" w:color="auto"/>
        <w:bottom w:val="none" w:sz="0" w:space="0" w:color="auto"/>
        <w:right w:val="none" w:sz="0" w:space="0" w:color="auto"/>
      </w:divBdr>
    </w:div>
    <w:div w:id="204046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2327</Words>
  <Characters>13268</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Štefi Videčnik</dc:creator>
  <cp:keywords/>
  <dc:description/>
  <cp:lastModifiedBy>Štefi Videčnik</cp:lastModifiedBy>
  <cp:revision>8</cp:revision>
  <dcterms:created xsi:type="dcterms:W3CDTF">2025-12-12T12:59:00Z</dcterms:created>
  <dcterms:modified xsi:type="dcterms:W3CDTF">2026-01-05T11:20:00Z</dcterms:modified>
</cp:coreProperties>
</file>