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D529" w14:textId="3FCE36DD" w:rsidR="000147F6" w:rsidRPr="000147F6" w:rsidRDefault="000147F6" w:rsidP="000147F6">
      <w:pPr>
        <w:pStyle w:val="datumtevilka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Številka: </w:t>
      </w:r>
      <w:r w:rsidRPr="000147F6">
        <w:rPr>
          <w:rFonts w:cs="Arial"/>
          <w:sz w:val="22"/>
          <w:szCs w:val="22"/>
        </w:rPr>
        <w:t>3314-4/2011/114</w:t>
      </w:r>
    </w:p>
    <w:p w14:paraId="313464AE" w14:textId="58C2EE9F" w:rsidR="000147F6" w:rsidRPr="000147F6" w:rsidRDefault="000147F6" w:rsidP="000147F6">
      <w:pPr>
        <w:pStyle w:val="datumtevilka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</w:t>
      </w:r>
      <w:r w:rsidRPr="000147F6">
        <w:rPr>
          <w:rFonts w:cs="Arial"/>
          <w:sz w:val="22"/>
          <w:szCs w:val="22"/>
        </w:rPr>
        <w:t xml:space="preserve"> 6.1.2021</w:t>
      </w:r>
    </w:p>
    <w:p w14:paraId="4207386F" w14:textId="77777777" w:rsidR="000147F6" w:rsidRPr="000147F6" w:rsidRDefault="000147F6" w:rsidP="000147F6">
      <w:pPr>
        <w:pStyle w:val="datumtevilka"/>
        <w:jc w:val="both"/>
        <w:rPr>
          <w:rFonts w:cs="Arial"/>
          <w:sz w:val="22"/>
          <w:szCs w:val="22"/>
        </w:rPr>
      </w:pPr>
    </w:p>
    <w:p w14:paraId="2A0CD045" w14:textId="77777777" w:rsidR="000147F6" w:rsidRPr="000147F6" w:rsidRDefault="000147F6" w:rsidP="000147F6">
      <w:pPr>
        <w:pStyle w:val="datumtevilka"/>
        <w:jc w:val="both"/>
        <w:rPr>
          <w:rFonts w:cs="Arial"/>
          <w:sz w:val="22"/>
          <w:szCs w:val="22"/>
        </w:rPr>
      </w:pPr>
    </w:p>
    <w:p w14:paraId="489EA7A8" w14:textId="77777777" w:rsidR="000147F6" w:rsidRPr="000147F6" w:rsidRDefault="000147F6" w:rsidP="000147F6">
      <w:pPr>
        <w:pStyle w:val="datumtevilka"/>
        <w:jc w:val="both"/>
        <w:rPr>
          <w:rFonts w:cs="Arial"/>
          <w:sz w:val="22"/>
          <w:szCs w:val="22"/>
        </w:rPr>
      </w:pPr>
    </w:p>
    <w:p w14:paraId="0992A18A" w14:textId="0E98025A" w:rsidR="000147F6" w:rsidRPr="000147F6" w:rsidRDefault="000147F6" w:rsidP="000147F6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jc w:val="both"/>
        <w:rPr>
          <w:rFonts w:cs="Arial"/>
          <w:sz w:val="22"/>
          <w:szCs w:val="22"/>
        </w:rPr>
      </w:pPr>
      <w:r w:rsidRPr="000147F6">
        <w:rPr>
          <w:rFonts w:cs="Arial"/>
          <w:sz w:val="22"/>
          <w:szCs w:val="22"/>
        </w:rPr>
        <w:t>Zadeva: Zapisnik 45. seje sveta za promocijo kmetijskih in živilskih proizvodov (dopisna seja)</w:t>
      </w:r>
    </w:p>
    <w:p w14:paraId="608ADAE9" w14:textId="77777777" w:rsidR="000147F6" w:rsidRDefault="000147F6" w:rsidP="000147F6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cs="Arial"/>
          <w:sz w:val="22"/>
          <w:szCs w:val="22"/>
          <w:lang w:val="sl-SI"/>
        </w:rPr>
      </w:pPr>
    </w:p>
    <w:p w14:paraId="594BE5E0" w14:textId="0239053E" w:rsidR="000147F6" w:rsidRPr="000147F6" w:rsidRDefault="000147F6" w:rsidP="000147F6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ab/>
      </w:r>
    </w:p>
    <w:p w14:paraId="4FBEABCC" w14:textId="53443C25" w:rsidR="000147F6" w:rsidRDefault="000147F6" w:rsidP="000147F6">
      <w:pPr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Datum seje: </w:t>
      </w:r>
      <w:r>
        <w:rPr>
          <w:rFonts w:cs="Arial"/>
          <w:sz w:val="22"/>
          <w:szCs w:val="22"/>
          <w:lang w:val="sl-SI"/>
        </w:rPr>
        <w:tab/>
      </w:r>
      <w:r>
        <w:rPr>
          <w:rFonts w:cs="Arial"/>
          <w:sz w:val="22"/>
          <w:szCs w:val="22"/>
          <w:lang w:val="sl-SI"/>
        </w:rPr>
        <w:tab/>
      </w:r>
      <w:r w:rsidRPr="000147F6">
        <w:rPr>
          <w:rFonts w:cs="Arial"/>
          <w:sz w:val="22"/>
          <w:szCs w:val="22"/>
          <w:lang w:val="sl-SI"/>
        </w:rPr>
        <w:t>21. 12. 2020</w:t>
      </w:r>
    </w:p>
    <w:p w14:paraId="2608587E" w14:textId="77777777" w:rsidR="000147F6" w:rsidRPr="000147F6" w:rsidRDefault="000147F6" w:rsidP="000147F6">
      <w:pPr>
        <w:jc w:val="both"/>
        <w:rPr>
          <w:rFonts w:cs="Arial"/>
          <w:sz w:val="22"/>
          <w:szCs w:val="22"/>
          <w:lang w:val="sl-SI"/>
        </w:rPr>
      </w:pPr>
    </w:p>
    <w:p w14:paraId="60D1A0C0" w14:textId="2E24DA17" w:rsidR="000147F6" w:rsidRDefault="000147F6" w:rsidP="000147F6">
      <w:pPr>
        <w:ind w:left="2127" w:hanging="2127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Kraj sestanka: </w:t>
      </w:r>
      <w:r>
        <w:rPr>
          <w:rFonts w:cs="Arial"/>
          <w:sz w:val="22"/>
          <w:szCs w:val="22"/>
          <w:lang w:val="sl-SI"/>
        </w:rPr>
        <w:tab/>
      </w:r>
      <w:r w:rsidRPr="000147F6">
        <w:rPr>
          <w:rFonts w:cs="Arial"/>
          <w:sz w:val="22"/>
          <w:szCs w:val="22"/>
          <w:lang w:val="sl-SI"/>
        </w:rPr>
        <w:t>dopisna seja sveta za promocijo</w:t>
      </w:r>
    </w:p>
    <w:p w14:paraId="08BA4F67" w14:textId="77777777" w:rsidR="000147F6" w:rsidRPr="000147F6" w:rsidRDefault="000147F6" w:rsidP="000147F6">
      <w:pPr>
        <w:ind w:left="2127" w:hanging="2127"/>
        <w:jc w:val="both"/>
        <w:rPr>
          <w:rFonts w:cs="Arial"/>
          <w:sz w:val="22"/>
          <w:szCs w:val="22"/>
          <w:lang w:val="sl-SI"/>
        </w:rPr>
      </w:pPr>
    </w:p>
    <w:p w14:paraId="6510D850" w14:textId="7A312735" w:rsidR="000147F6" w:rsidRDefault="000147F6" w:rsidP="000147F6">
      <w:pPr>
        <w:ind w:left="2127" w:hanging="2127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Prisotni člani sveta: </w:t>
      </w:r>
      <w:r>
        <w:rPr>
          <w:rFonts w:cs="Arial"/>
          <w:sz w:val="22"/>
          <w:szCs w:val="22"/>
          <w:lang w:val="sl-SI"/>
        </w:rPr>
        <w:tab/>
      </w:r>
      <w:r w:rsidRPr="000147F6">
        <w:rPr>
          <w:rFonts w:cs="Arial"/>
          <w:sz w:val="22"/>
          <w:szCs w:val="22"/>
          <w:lang w:val="sl-SI"/>
        </w:rPr>
        <w:t xml:space="preserve">Ana Le </w:t>
      </w:r>
      <w:proofErr w:type="spellStart"/>
      <w:r w:rsidRPr="000147F6">
        <w:rPr>
          <w:rFonts w:cs="Arial"/>
          <w:sz w:val="22"/>
          <w:szCs w:val="22"/>
          <w:lang w:val="sl-SI"/>
        </w:rPr>
        <w:t>Marechal</w:t>
      </w:r>
      <w:proofErr w:type="spellEnd"/>
      <w:r w:rsidRPr="000147F6">
        <w:rPr>
          <w:rFonts w:cs="Arial"/>
          <w:sz w:val="22"/>
          <w:szCs w:val="22"/>
          <w:lang w:val="sl-SI"/>
        </w:rPr>
        <w:t>, Danilo Potokar, Anka Lipušček Miklavič, Petra Skok, Nina Barbara Križnik, Anton Jagodic</w:t>
      </w:r>
    </w:p>
    <w:p w14:paraId="30932581" w14:textId="77777777" w:rsidR="000147F6" w:rsidRPr="000147F6" w:rsidRDefault="000147F6" w:rsidP="000147F6">
      <w:pPr>
        <w:ind w:left="2127" w:hanging="2127"/>
        <w:jc w:val="both"/>
        <w:rPr>
          <w:rFonts w:cs="Arial"/>
          <w:sz w:val="22"/>
          <w:szCs w:val="22"/>
          <w:lang w:val="sl-SI"/>
        </w:rPr>
      </w:pPr>
    </w:p>
    <w:p w14:paraId="52476AD9" w14:textId="1257B06C" w:rsidR="000147F6" w:rsidRPr="000147F6" w:rsidRDefault="000147F6" w:rsidP="000147F6">
      <w:pPr>
        <w:ind w:left="2127" w:hanging="2127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Upravičeno odsotni: </w:t>
      </w:r>
      <w:r>
        <w:rPr>
          <w:rFonts w:cs="Arial"/>
          <w:sz w:val="22"/>
          <w:szCs w:val="22"/>
          <w:lang w:val="sl-SI"/>
        </w:rPr>
        <w:tab/>
      </w:r>
      <w:r w:rsidRPr="000147F6">
        <w:rPr>
          <w:rFonts w:cs="Arial"/>
          <w:sz w:val="22"/>
          <w:szCs w:val="22"/>
          <w:lang w:val="sl-SI"/>
        </w:rPr>
        <w:t>dva kandidata za člana sta v postopku imenovanja na Vladi RS, zato je glasovalo 6 članov</w:t>
      </w:r>
    </w:p>
    <w:p w14:paraId="18DAF55B" w14:textId="77777777" w:rsidR="000147F6" w:rsidRPr="000147F6" w:rsidRDefault="000147F6" w:rsidP="000147F6">
      <w:pPr>
        <w:ind w:left="2127" w:hanging="2127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 </w:t>
      </w:r>
    </w:p>
    <w:p w14:paraId="23035477" w14:textId="36C74DBC" w:rsid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147F6">
        <w:rPr>
          <w:rFonts w:cs="Arial"/>
          <w:b/>
          <w:sz w:val="22"/>
          <w:szCs w:val="22"/>
          <w:lang w:val="sl-SI"/>
        </w:rPr>
        <w:t>Dnevni red seje:</w:t>
      </w:r>
    </w:p>
    <w:p w14:paraId="16FDF8EB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51CC19BE" w14:textId="4ED93CE6" w:rsidR="000147F6" w:rsidRPr="000147F6" w:rsidRDefault="000147F6" w:rsidP="000147F6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Sprejem sklepov glede vstopa sektorja sadja v promocijo za drugo triletno obdobje 2021 – 2023</w:t>
      </w:r>
    </w:p>
    <w:p w14:paraId="1E0476ED" w14:textId="77777777" w:rsidR="000147F6" w:rsidRPr="000147F6" w:rsidRDefault="000147F6" w:rsidP="000147F6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Izdajanje odločb o plačilu prispevka v sektorju sadja</w:t>
      </w:r>
    </w:p>
    <w:p w14:paraId="2C5320F7" w14:textId="77777777" w:rsidR="000147F6" w:rsidRPr="000147F6" w:rsidRDefault="000147F6" w:rsidP="000147F6">
      <w:pPr>
        <w:pStyle w:val="Odstavekseznama"/>
        <w:tabs>
          <w:tab w:val="left" w:pos="5810"/>
        </w:tabs>
        <w:ind w:left="142"/>
        <w:jc w:val="both"/>
        <w:rPr>
          <w:rFonts w:eastAsiaTheme="minorHAnsi" w:cs="Arial"/>
          <w:sz w:val="22"/>
          <w:szCs w:val="22"/>
          <w:lang w:val="sl-SI"/>
        </w:rPr>
      </w:pPr>
    </w:p>
    <w:p w14:paraId="0C24666C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Dne 21. 12. 2020 so člani sveta za promocijo prejeli vabilo in gradiva za 45. – dopisno sejo sveta, v kateri sta bili dve točki, kot je navedeno spodaj, ter 6 predlogov sklepov, o katerih so glasovali člani sveta elektronsko v povratni pošti. </w:t>
      </w:r>
    </w:p>
    <w:p w14:paraId="0824515A" w14:textId="77777777" w:rsid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6B79E3AC" w14:textId="262C2F6E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Obravnava predlogov po točkah:</w:t>
      </w:r>
    </w:p>
    <w:p w14:paraId="3E201E4B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u w:val="single"/>
          <w:lang w:val="sl-SI"/>
        </w:rPr>
      </w:pPr>
    </w:p>
    <w:p w14:paraId="6649A611" w14:textId="53472620" w:rsid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0147F6">
        <w:rPr>
          <w:rFonts w:cs="Arial"/>
          <w:sz w:val="22"/>
          <w:szCs w:val="22"/>
          <w:u w:val="single"/>
          <w:lang w:val="sl-SI"/>
        </w:rPr>
        <w:t>AD1: Sprejem sklepov glede vstopa sektorja sadja v promocijo za drugo triletno obdobje 2021 – 2023</w:t>
      </w:r>
    </w:p>
    <w:p w14:paraId="6B8E86F1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u w:val="single"/>
          <w:lang w:val="sl-SI"/>
        </w:rPr>
      </w:pPr>
    </w:p>
    <w:p w14:paraId="63C09BDF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Člani so se v gradivu seznanili s predlogi sektorskega odbora za sadje glede nadaljevanja promocije in s predlogi, ki naj jih svet sprejme in jih predlaga v izvedbo Ministrstvu za kmetijstvo, gozdarstvo in prehrano in sicer:   </w:t>
      </w:r>
    </w:p>
    <w:p w14:paraId="6F28AB3A" w14:textId="77777777" w:rsidR="000147F6" w:rsidRPr="000147F6" w:rsidRDefault="000147F6" w:rsidP="000147F6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da želi sektor nadaljevati promocijo tudi v naslednjem 3-letnem obdobju (2021-2023), </w:t>
      </w:r>
    </w:p>
    <w:p w14:paraId="063DBB85" w14:textId="77777777" w:rsidR="000147F6" w:rsidRPr="000147F6" w:rsidRDefault="000147F6" w:rsidP="000147F6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da vstopa v program promocije za omenjeno obdobje za shemo kakovosti izbrana kakovost, </w:t>
      </w:r>
    </w:p>
    <w:p w14:paraId="094FA314" w14:textId="77777777" w:rsidR="000147F6" w:rsidRPr="000147F6" w:rsidRDefault="000147F6" w:rsidP="000147F6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da je višina prispevka 20 EUR na ha intenzivnega sadovnjaka, </w:t>
      </w:r>
    </w:p>
    <w:p w14:paraId="4F2FEDDD" w14:textId="77777777" w:rsidR="000147F6" w:rsidRPr="000147F6" w:rsidRDefault="000147F6" w:rsidP="000147F6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da znaša višina prispevka na tono sadja za predelavo za vse sadne vrste 1,5 €/tono sadja za predelavo,</w:t>
      </w:r>
    </w:p>
    <w:p w14:paraId="7CC50894" w14:textId="77777777" w:rsidR="000147F6" w:rsidRPr="000147F6" w:rsidRDefault="000147F6" w:rsidP="000147F6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lastRenderedPageBreak/>
        <w:t>da se promocija sheme izbrana kakovost prične, ko je 15 % površin od vseh površin intenzivnih sadovnjakov v Republiki Sloveniji vključenih v shemo.</w:t>
      </w:r>
    </w:p>
    <w:p w14:paraId="2DE7190B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5B87777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Člani so soglasno sporočili, da potrjujejo predloge sklepov, kot so navedeni med sklepi spodaj. </w:t>
      </w:r>
    </w:p>
    <w:p w14:paraId="60CBDA1C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 </w:t>
      </w:r>
    </w:p>
    <w:p w14:paraId="077B41C3" w14:textId="0E5A624E" w:rsid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0147F6">
        <w:rPr>
          <w:rFonts w:cs="Arial"/>
          <w:sz w:val="22"/>
          <w:szCs w:val="22"/>
          <w:u w:val="single"/>
          <w:lang w:val="sl-SI"/>
        </w:rPr>
        <w:t>AD2:</w:t>
      </w:r>
      <w:r w:rsidRPr="000147F6">
        <w:rPr>
          <w:rFonts w:cs="Arial"/>
          <w:sz w:val="22"/>
          <w:szCs w:val="22"/>
          <w:u w:val="single"/>
          <w:lang w:val="sl-SI"/>
        </w:rPr>
        <w:tab/>
        <w:t>Izdajanje odločb o plačilu prispevka v sektorju sadja</w:t>
      </w:r>
    </w:p>
    <w:p w14:paraId="3C79F425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u w:val="single"/>
          <w:lang w:val="sl-SI"/>
        </w:rPr>
      </w:pPr>
    </w:p>
    <w:p w14:paraId="1E96844C" w14:textId="77FF5963" w:rsidR="000147F6" w:rsidRDefault="000147F6" w:rsidP="000147F6">
      <w:pPr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Svet se je v gradivu za to sejo seznanil in potrdil sklep v zvezi z izdajanjem odločb za sektor sadja, ki je bil v zapisniku 44. seje pomotoma izpuščen in sicer: </w:t>
      </w:r>
    </w:p>
    <w:p w14:paraId="1A152DA4" w14:textId="77777777" w:rsidR="000147F6" w:rsidRPr="000147F6" w:rsidRDefault="000147F6" w:rsidP="000147F6">
      <w:pPr>
        <w:jc w:val="both"/>
        <w:rPr>
          <w:rFonts w:cs="Arial"/>
          <w:sz w:val="22"/>
          <w:szCs w:val="22"/>
          <w:lang w:val="sl-SI"/>
        </w:rPr>
      </w:pPr>
    </w:p>
    <w:p w14:paraId="0F5E22C4" w14:textId="77D53A62" w:rsidR="000147F6" w:rsidRDefault="000147F6" w:rsidP="000147F6">
      <w:pPr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Svet za promocijo se je na 44. seji seznanil, da bo Agencija RS za kmetijske trge in razvoj podeželja, na predlog delovne skupine v sektorju sadja, ki se je sestala dne 4.12.2020, izdala v obdobju med 15.1. in 20.1.2021, ODLOČBE za plačilo obveznega prispevka PRIDELOVALCEM SADJA. Odločbe bodo izdane v času izvajanja drugega vala kampanje in sicer na podlagi ZPKŽP in sprejetih pravnih podlag.</w:t>
      </w:r>
    </w:p>
    <w:p w14:paraId="4A2DA854" w14:textId="77777777" w:rsidR="000147F6" w:rsidRPr="000147F6" w:rsidRDefault="000147F6" w:rsidP="000147F6">
      <w:pPr>
        <w:jc w:val="both"/>
        <w:rPr>
          <w:rFonts w:cs="Arial"/>
          <w:sz w:val="22"/>
          <w:szCs w:val="22"/>
          <w:lang w:val="sl-SI"/>
        </w:rPr>
      </w:pPr>
    </w:p>
    <w:p w14:paraId="296873CC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Člani so soglasno sporočili, da potrjujejo predlog sklepa, kot je naveden med sklepi spodaj. </w:t>
      </w:r>
    </w:p>
    <w:p w14:paraId="272F3499" w14:textId="77777777" w:rsidR="000147F6" w:rsidRPr="000147F6" w:rsidRDefault="000147F6" w:rsidP="000147F6">
      <w:pPr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Dokazila o glasovanju pod točko 1 in 2 so v prilogi zapisnika.</w:t>
      </w:r>
    </w:p>
    <w:p w14:paraId="5901A31A" w14:textId="1F938EA5" w:rsidR="000147F6" w:rsidRDefault="000147F6" w:rsidP="000147F6">
      <w:pPr>
        <w:jc w:val="both"/>
        <w:rPr>
          <w:rFonts w:cs="Arial"/>
          <w:sz w:val="22"/>
          <w:szCs w:val="22"/>
          <w:lang w:val="sl-SI"/>
        </w:rPr>
      </w:pPr>
    </w:p>
    <w:p w14:paraId="7AD40536" w14:textId="77777777" w:rsidR="005F2799" w:rsidRPr="000147F6" w:rsidRDefault="005F2799" w:rsidP="000147F6">
      <w:pPr>
        <w:jc w:val="both"/>
        <w:rPr>
          <w:rFonts w:cs="Arial"/>
          <w:sz w:val="22"/>
          <w:szCs w:val="22"/>
          <w:lang w:val="sl-SI"/>
        </w:rPr>
      </w:pPr>
    </w:p>
    <w:p w14:paraId="2EDB0E43" w14:textId="50E507DE" w:rsid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cs="Arial"/>
          <w:b/>
          <w:sz w:val="22"/>
          <w:szCs w:val="22"/>
          <w:lang w:val="sl-SI"/>
        </w:rPr>
      </w:pPr>
      <w:r w:rsidRPr="000147F6">
        <w:rPr>
          <w:rFonts w:cs="Arial"/>
          <w:b/>
          <w:sz w:val="22"/>
          <w:szCs w:val="22"/>
          <w:lang w:val="sl-SI"/>
        </w:rPr>
        <w:t xml:space="preserve">Sklepi: </w:t>
      </w:r>
    </w:p>
    <w:p w14:paraId="7D6BB95E" w14:textId="77777777" w:rsidR="005F2799" w:rsidRPr="000147F6" w:rsidRDefault="005F2799" w:rsidP="000147F6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cs="Arial"/>
          <w:b/>
          <w:sz w:val="22"/>
          <w:szCs w:val="22"/>
          <w:lang w:val="sl-SI"/>
        </w:rPr>
      </w:pPr>
      <w:bookmarkStart w:id="0" w:name="_GoBack"/>
      <w:bookmarkEnd w:id="0"/>
    </w:p>
    <w:p w14:paraId="1723AF8F" w14:textId="77777777" w:rsidR="005F2799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A:</w:t>
      </w:r>
      <w:r w:rsidRPr="000147F6">
        <w:rPr>
          <w:rFonts w:cs="Arial"/>
          <w:sz w:val="22"/>
          <w:szCs w:val="22"/>
          <w:lang w:val="sl-SI"/>
        </w:rPr>
        <w:tab/>
        <w:t xml:space="preserve">Svet za promocijo na predlog sektorskega odbora za sadje predlaga, da sektor sadja vstopi v program promocije za naslednje triletno obdobje od 2021 do 2023 za shemo kakovosti določeno v 70.a. členu (izbrana kakovost) Zakona o kmetijstvu. </w:t>
      </w:r>
    </w:p>
    <w:p w14:paraId="24BEF6CF" w14:textId="3B0DAFF2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  </w:t>
      </w:r>
    </w:p>
    <w:p w14:paraId="4D0F2E34" w14:textId="42B6C555" w:rsid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B:</w:t>
      </w:r>
      <w:r w:rsidRPr="000147F6">
        <w:rPr>
          <w:rFonts w:cs="Arial"/>
          <w:sz w:val="22"/>
          <w:szCs w:val="22"/>
          <w:lang w:val="sl-SI"/>
        </w:rPr>
        <w:tab/>
        <w:t>Svet za promocijo na predlog sektorskega odbora za sadje predlaga višino prispevka za nosilca kmetijskega gospodarstva, ki znaša 20 €/ha intenzivnega sadovnjaka.</w:t>
      </w:r>
    </w:p>
    <w:p w14:paraId="78BD289D" w14:textId="77777777" w:rsidR="005F2799" w:rsidRPr="000147F6" w:rsidRDefault="005F2799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5A6C53E9" w14:textId="39AF0B0F" w:rsid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C: </w:t>
      </w:r>
      <w:r w:rsidRPr="000147F6">
        <w:rPr>
          <w:rFonts w:cs="Arial"/>
          <w:sz w:val="22"/>
          <w:szCs w:val="22"/>
          <w:lang w:val="sl-SI"/>
        </w:rPr>
        <w:tab/>
        <w:t xml:space="preserve">Svet za promocijo na predlog sektorskega odbora za sadje predlaga višino prispevka na tono sadja za predelavo, ki znaša za vse sadne vrste 1,5 €/tono sadja za predelavo. </w:t>
      </w:r>
    </w:p>
    <w:p w14:paraId="0B47FF1E" w14:textId="77777777" w:rsidR="005F2799" w:rsidRPr="000147F6" w:rsidRDefault="005F2799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08DBF561" w14:textId="1E21D42F" w:rsid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D: </w:t>
      </w:r>
      <w:r w:rsidRPr="000147F6">
        <w:rPr>
          <w:rFonts w:cs="Arial"/>
          <w:sz w:val="22"/>
          <w:szCs w:val="22"/>
          <w:lang w:val="sl-SI"/>
        </w:rPr>
        <w:tab/>
        <w:t xml:space="preserve">Svet za promocijo na predlog sektorskega odbora za sadje predlaga, da se promocija sheme izbrana kakovost prične, ko je 15 % površin od vseh površin intenzivnih sadovnjakov v Republiki Sloveniji vključenih v shemo. </w:t>
      </w:r>
    </w:p>
    <w:p w14:paraId="12D5BE5B" w14:textId="77777777" w:rsidR="005F2799" w:rsidRPr="000147F6" w:rsidRDefault="005F2799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796134A5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E:</w:t>
      </w:r>
      <w:r w:rsidRPr="000147F6">
        <w:rPr>
          <w:rFonts w:cs="Arial"/>
          <w:sz w:val="22"/>
          <w:szCs w:val="22"/>
          <w:lang w:val="sl-SI"/>
        </w:rPr>
        <w:tab/>
        <w:t>Svet za promocijo se je na 44. seji seznanil, da bo Agencija RS za kmetijske trge in razvoj podeželja, na predlog delovne skupine v sektorju sadja, ki se je sestala dne 4.12.2020, izdala v obdobju med 15.1. in 20.1.2021, ODLOČBE za plačilo obveznega prispevka PRIDELOVALCEM SADJA. Odločbe bodo izdane v času izvajanja drugega vala kampanje in sicer na podlagi ZPKŽP in sprejetih pravnih podlag.</w:t>
      </w:r>
    </w:p>
    <w:p w14:paraId="212D96CE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 </w:t>
      </w:r>
    </w:p>
    <w:p w14:paraId="10105F83" w14:textId="1128D3F0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F2CF057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Zapisala: </w:t>
      </w:r>
      <w:proofErr w:type="spellStart"/>
      <w:r w:rsidRPr="000147F6">
        <w:rPr>
          <w:rFonts w:cs="Arial"/>
          <w:sz w:val="22"/>
          <w:szCs w:val="22"/>
          <w:lang w:val="sl-SI"/>
        </w:rPr>
        <w:t>Štefi</w:t>
      </w:r>
      <w:proofErr w:type="spellEnd"/>
      <w:r w:rsidRPr="000147F6">
        <w:rPr>
          <w:rFonts w:cs="Arial"/>
          <w:sz w:val="22"/>
          <w:szCs w:val="22"/>
          <w:lang w:val="sl-SI"/>
        </w:rPr>
        <w:t xml:space="preserve"> Videčnik, sekretarka sveta</w:t>
      </w:r>
    </w:p>
    <w:p w14:paraId="5A0D2BF2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 </w:t>
      </w:r>
    </w:p>
    <w:p w14:paraId="49733DA1" w14:textId="47DBC3EE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 </w:t>
      </w:r>
    </w:p>
    <w:p w14:paraId="65101F21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Podpisniki – člani sveta:</w:t>
      </w:r>
    </w:p>
    <w:p w14:paraId="3687266E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79DA23F2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40A200E3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Anton Jagodic  _____________________</w:t>
      </w:r>
    </w:p>
    <w:p w14:paraId="47F7B702" w14:textId="24C976D9" w:rsid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FE12BBC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0534B2CE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Danilo Potokar_____________________</w:t>
      </w:r>
    </w:p>
    <w:p w14:paraId="3AE19793" w14:textId="51B311C6" w:rsid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DBDAF52" w14:textId="77777777" w:rsidR="000147F6" w:rsidRPr="000147F6" w:rsidRDefault="000147F6" w:rsidP="000147F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7B80BA11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Nina Barbara Križnik_________________</w:t>
      </w:r>
    </w:p>
    <w:p w14:paraId="146F0BF3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032A20CE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023922CE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Anka Miklavič Lipušček_______________</w:t>
      </w:r>
    </w:p>
    <w:p w14:paraId="64F8F381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3DA29551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2147277C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>Petra Skok_________________________</w:t>
      </w:r>
    </w:p>
    <w:p w14:paraId="41C27878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5C9464D1" w14:textId="77777777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</w:p>
    <w:p w14:paraId="6258DA99" w14:textId="6D440DFA" w:rsidR="000147F6" w:rsidRPr="000147F6" w:rsidRDefault="000147F6" w:rsidP="000147F6">
      <w:pPr>
        <w:pStyle w:val="Odstavekseznama"/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22"/>
          <w:szCs w:val="22"/>
          <w:lang w:val="sl-SI"/>
        </w:rPr>
      </w:pPr>
      <w:r w:rsidRPr="000147F6">
        <w:rPr>
          <w:rFonts w:cs="Arial"/>
          <w:sz w:val="22"/>
          <w:szCs w:val="22"/>
          <w:lang w:val="sl-SI"/>
        </w:rPr>
        <w:t xml:space="preserve">Ana Le </w:t>
      </w:r>
      <w:proofErr w:type="spellStart"/>
      <w:r w:rsidRPr="000147F6">
        <w:rPr>
          <w:rFonts w:cs="Arial"/>
          <w:sz w:val="22"/>
          <w:szCs w:val="22"/>
          <w:lang w:val="sl-SI"/>
        </w:rPr>
        <w:t>Marechal</w:t>
      </w:r>
      <w:proofErr w:type="spellEnd"/>
      <w:r w:rsidRPr="000147F6">
        <w:rPr>
          <w:rFonts w:cs="Arial"/>
          <w:sz w:val="22"/>
          <w:szCs w:val="22"/>
          <w:lang w:val="sl-SI"/>
        </w:rPr>
        <w:t>____________________</w:t>
      </w:r>
    </w:p>
    <w:p w14:paraId="11162B0B" w14:textId="77777777" w:rsidR="007D75CF" w:rsidRPr="000147F6" w:rsidRDefault="007D75CF" w:rsidP="000147F6">
      <w:pPr>
        <w:rPr>
          <w:rFonts w:cs="Arial"/>
          <w:sz w:val="22"/>
          <w:szCs w:val="22"/>
          <w:lang w:val="sl-SI"/>
        </w:rPr>
      </w:pPr>
    </w:p>
    <w:sectPr w:rsidR="007D75CF" w:rsidRPr="000147F6" w:rsidSect="00AE7EFF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5" w:right="1410" w:bottom="1134" w:left="1560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71213" w14:textId="77777777" w:rsidR="007557C8" w:rsidRDefault="007557C8">
      <w:r>
        <w:separator/>
      </w:r>
    </w:p>
  </w:endnote>
  <w:endnote w:type="continuationSeparator" w:id="0">
    <w:p w14:paraId="5121D24C" w14:textId="77777777" w:rsidR="007557C8" w:rsidRDefault="0075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275504"/>
      <w:docPartObj>
        <w:docPartGallery w:val="Page Numbers (Bottom of Page)"/>
        <w:docPartUnique/>
      </w:docPartObj>
    </w:sdtPr>
    <w:sdtEndPr/>
    <w:sdtContent>
      <w:p w14:paraId="3AF5CA51" w14:textId="1FF97958" w:rsidR="006207B3" w:rsidRDefault="006207B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799" w:rsidRPr="005F2799">
          <w:rPr>
            <w:noProof/>
            <w:lang w:val="sl-SI"/>
          </w:rPr>
          <w:t>2</w:t>
        </w:r>
        <w:r>
          <w:fldChar w:fldCharType="end"/>
        </w:r>
      </w:p>
    </w:sdtContent>
  </w:sdt>
  <w:p w14:paraId="025F6A35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66915"/>
      <w:docPartObj>
        <w:docPartGallery w:val="Page Numbers (Bottom of Page)"/>
        <w:docPartUnique/>
      </w:docPartObj>
    </w:sdtPr>
    <w:sdtEndPr/>
    <w:sdtContent>
      <w:p w14:paraId="68A40C17" w14:textId="1EDB34B0" w:rsidR="00CE5055" w:rsidRDefault="00CE505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799" w:rsidRPr="005F2799">
          <w:rPr>
            <w:noProof/>
            <w:lang w:val="sl-SI"/>
          </w:rPr>
          <w:t>1</w:t>
        </w:r>
        <w:r>
          <w:fldChar w:fldCharType="end"/>
        </w:r>
      </w:p>
    </w:sdtContent>
  </w:sdt>
  <w:p w14:paraId="7870B84D" w14:textId="77777777" w:rsidR="00CE5055" w:rsidRDefault="00CE50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7B09A" w14:textId="77777777" w:rsidR="007557C8" w:rsidRDefault="007557C8">
      <w:r>
        <w:separator/>
      </w:r>
    </w:p>
  </w:footnote>
  <w:footnote w:type="continuationSeparator" w:id="0">
    <w:p w14:paraId="50F96965" w14:textId="77777777" w:rsidR="007557C8" w:rsidRDefault="0075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FCF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B090C88" w14:textId="77777777">
      <w:trPr>
        <w:cantSplit/>
        <w:trHeight w:hRule="exact" w:val="847"/>
      </w:trPr>
      <w:tc>
        <w:tcPr>
          <w:tcW w:w="567" w:type="dxa"/>
        </w:tcPr>
        <w:p w14:paraId="67EFF14D" w14:textId="77777777" w:rsidR="002A2B69" w:rsidRPr="008F3500" w:rsidRDefault="00252BA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748D817" wp14:editId="6096A76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EB8DC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532BD63" w14:textId="77777777" w:rsidR="00A770A6" w:rsidRPr="008F3500" w:rsidRDefault="00252BA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0EA1B580" wp14:editId="6CBCAC1D">
          <wp:simplePos x="0" y="0"/>
          <wp:positionH relativeFrom="column">
            <wp:posOffset>-1108710</wp:posOffset>
          </wp:positionH>
          <wp:positionV relativeFrom="paragraph">
            <wp:posOffset>-1405255</wp:posOffset>
          </wp:positionV>
          <wp:extent cx="4432935" cy="1701800"/>
          <wp:effectExtent l="0" t="0" r="5715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935" cy="170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C20">
      <w:rPr>
        <w:rFonts w:cs="Arial"/>
        <w:sz w:val="16"/>
        <w:lang w:val="sl-SI"/>
      </w:rPr>
      <w:br/>
    </w:r>
    <w:r w:rsidR="003071C9">
      <w:rPr>
        <w:rFonts w:cs="Arial"/>
        <w:sz w:val="16"/>
        <w:lang w:val="sl-SI"/>
      </w:rPr>
      <w:br/>
    </w:r>
    <w:r w:rsidR="00975F04">
      <w:rPr>
        <w:rFonts w:cs="Arial"/>
        <w:sz w:val="16"/>
        <w:lang w:val="sl-SI"/>
      </w:rPr>
      <w:t>Dunajska cesta 22</w:t>
    </w:r>
    <w:r w:rsidR="00A770A6" w:rsidRPr="008F3500">
      <w:rPr>
        <w:rFonts w:cs="Arial"/>
        <w:sz w:val="16"/>
        <w:lang w:val="sl-SI"/>
      </w:rPr>
      <w:t xml:space="preserve">, </w:t>
    </w:r>
    <w:r w:rsidR="00975F04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070DCF">
      <w:rPr>
        <w:rFonts w:cs="Arial"/>
        <w:sz w:val="16"/>
        <w:lang w:val="sl-SI"/>
      </w:rPr>
      <w:t>01 478 90 00</w:t>
    </w:r>
  </w:p>
  <w:p w14:paraId="26983BB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365D91">
      <w:rPr>
        <w:rFonts w:cs="Arial"/>
        <w:sz w:val="16"/>
        <w:lang w:val="sl-SI"/>
      </w:rPr>
      <w:t>01 478 90 21</w:t>
    </w:r>
  </w:p>
  <w:p w14:paraId="39385AB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975F04">
      <w:rPr>
        <w:rFonts w:cs="Arial"/>
        <w:sz w:val="16"/>
        <w:lang w:val="sl-SI"/>
      </w:rPr>
      <w:t>gp.mkgp@gov.si</w:t>
    </w:r>
  </w:p>
  <w:p w14:paraId="41FBDF0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975F04">
      <w:rPr>
        <w:rFonts w:cs="Arial"/>
        <w:sz w:val="16"/>
        <w:lang w:val="sl-SI"/>
      </w:rPr>
      <w:t>www.mkgp.gov.si</w:t>
    </w:r>
  </w:p>
  <w:p w14:paraId="76A858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E89"/>
    <w:multiLevelType w:val="hybridMultilevel"/>
    <w:tmpl w:val="FE021AE0"/>
    <w:lvl w:ilvl="0" w:tplc="81D2DE7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302CE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301009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A46C4C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85C3D"/>
    <w:multiLevelType w:val="hybridMultilevel"/>
    <w:tmpl w:val="8BA8291E"/>
    <w:lvl w:ilvl="0" w:tplc="C832AE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A8"/>
    <w:rsid w:val="000147F6"/>
    <w:rsid w:val="00023A88"/>
    <w:rsid w:val="0004383A"/>
    <w:rsid w:val="00062CA2"/>
    <w:rsid w:val="00070DCF"/>
    <w:rsid w:val="000A7238"/>
    <w:rsid w:val="000E4DD0"/>
    <w:rsid w:val="00115A2D"/>
    <w:rsid w:val="001357B2"/>
    <w:rsid w:val="00157B72"/>
    <w:rsid w:val="00163659"/>
    <w:rsid w:val="0017478F"/>
    <w:rsid w:val="001803D6"/>
    <w:rsid w:val="001B034C"/>
    <w:rsid w:val="001B77B5"/>
    <w:rsid w:val="001D3CB7"/>
    <w:rsid w:val="00202A77"/>
    <w:rsid w:val="00205035"/>
    <w:rsid w:val="00231177"/>
    <w:rsid w:val="00252BA8"/>
    <w:rsid w:val="00271CE5"/>
    <w:rsid w:val="0027377A"/>
    <w:rsid w:val="00282020"/>
    <w:rsid w:val="002919DB"/>
    <w:rsid w:val="002939E3"/>
    <w:rsid w:val="002A2B69"/>
    <w:rsid w:val="002B152B"/>
    <w:rsid w:val="002C0333"/>
    <w:rsid w:val="002D14C0"/>
    <w:rsid w:val="003071C9"/>
    <w:rsid w:val="0034561B"/>
    <w:rsid w:val="003636BF"/>
    <w:rsid w:val="00365D91"/>
    <w:rsid w:val="00371442"/>
    <w:rsid w:val="003725D4"/>
    <w:rsid w:val="003845B4"/>
    <w:rsid w:val="00387B1A"/>
    <w:rsid w:val="003C5EE5"/>
    <w:rsid w:val="003E1C74"/>
    <w:rsid w:val="004200C4"/>
    <w:rsid w:val="0043460B"/>
    <w:rsid w:val="00461B68"/>
    <w:rsid w:val="004657EE"/>
    <w:rsid w:val="0048503C"/>
    <w:rsid w:val="0050087B"/>
    <w:rsid w:val="00515497"/>
    <w:rsid w:val="00526246"/>
    <w:rsid w:val="00557850"/>
    <w:rsid w:val="00567106"/>
    <w:rsid w:val="005677D0"/>
    <w:rsid w:val="00576BAE"/>
    <w:rsid w:val="005B0F57"/>
    <w:rsid w:val="005E1D3C"/>
    <w:rsid w:val="005F265A"/>
    <w:rsid w:val="005F2799"/>
    <w:rsid w:val="006207B3"/>
    <w:rsid w:val="00625AE6"/>
    <w:rsid w:val="00632253"/>
    <w:rsid w:val="00642714"/>
    <w:rsid w:val="006455CE"/>
    <w:rsid w:val="00655841"/>
    <w:rsid w:val="006C634C"/>
    <w:rsid w:val="006E1F2C"/>
    <w:rsid w:val="00717713"/>
    <w:rsid w:val="00733017"/>
    <w:rsid w:val="007557C8"/>
    <w:rsid w:val="00773B5E"/>
    <w:rsid w:val="00783310"/>
    <w:rsid w:val="007A4A6D"/>
    <w:rsid w:val="007B3D85"/>
    <w:rsid w:val="007D07FD"/>
    <w:rsid w:val="007D1BCF"/>
    <w:rsid w:val="007D75CF"/>
    <w:rsid w:val="007E0440"/>
    <w:rsid w:val="007E142D"/>
    <w:rsid w:val="007E6DC5"/>
    <w:rsid w:val="008076B9"/>
    <w:rsid w:val="00833CAB"/>
    <w:rsid w:val="0088043C"/>
    <w:rsid w:val="00884889"/>
    <w:rsid w:val="008906C9"/>
    <w:rsid w:val="008A3686"/>
    <w:rsid w:val="008C5738"/>
    <w:rsid w:val="008C5C8F"/>
    <w:rsid w:val="008D04F0"/>
    <w:rsid w:val="008D140C"/>
    <w:rsid w:val="008D4E58"/>
    <w:rsid w:val="008E2171"/>
    <w:rsid w:val="008F3500"/>
    <w:rsid w:val="008F4989"/>
    <w:rsid w:val="00903A1B"/>
    <w:rsid w:val="00924E3C"/>
    <w:rsid w:val="009612BB"/>
    <w:rsid w:val="009615DC"/>
    <w:rsid w:val="00975F04"/>
    <w:rsid w:val="009C740A"/>
    <w:rsid w:val="009D0DA6"/>
    <w:rsid w:val="009D4AF6"/>
    <w:rsid w:val="00A125C5"/>
    <w:rsid w:val="00A2451C"/>
    <w:rsid w:val="00A24E37"/>
    <w:rsid w:val="00A65EE7"/>
    <w:rsid w:val="00A70133"/>
    <w:rsid w:val="00A770A6"/>
    <w:rsid w:val="00A813B1"/>
    <w:rsid w:val="00AB36C4"/>
    <w:rsid w:val="00AC32B2"/>
    <w:rsid w:val="00AE7EFF"/>
    <w:rsid w:val="00B17141"/>
    <w:rsid w:val="00B27FB4"/>
    <w:rsid w:val="00B31575"/>
    <w:rsid w:val="00B37F3C"/>
    <w:rsid w:val="00B50C20"/>
    <w:rsid w:val="00B60B9A"/>
    <w:rsid w:val="00B8547D"/>
    <w:rsid w:val="00B91FDF"/>
    <w:rsid w:val="00B961FF"/>
    <w:rsid w:val="00BB043A"/>
    <w:rsid w:val="00BB6564"/>
    <w:rsid w:val="00BC0005"/>
    <w:rsid w:val="00BC0160"/>
    <w:rsid w:val="00BD324A"/>
    <w:rsid w:val="00BE6F4C"/>
    <w:rsid w:val="00BF40A9"/>
    <w:rsid w:val="00C1216F"/>
    <w:rsid w:val="00C250D5"/>
    <w:rsid w:val="00C35666"/>
    <w:rsid w:val="00C50507"/>
    <w:rsid w:val="00C5703F"/>
    <w:rsid w:val="00C92898"/>
    <w:rsid w:val="00CA4340"/>
    <w:rsid w:val="00CC32A7"/>
    <w:rsid w:val="00CC7C7D"/>
    <w:rsid w:val="00CE5055"/>
    <w:rsid w:val="00CE5238"/>
    <w:rsid w:val="00CE7514"/>
    <w:rsid w:val="00D11E60"/>
    <w:rsid w:val="00D248DE"/>
    <w:rsid w:val="00D6319D"/>
    <w:rsid w:val="00D63709"/>
    <w:rsid w:val="00D8542D"/>
    <w:rsid w:val="00D876D3"/>
    <w:rsid w:val="00DB2AAC"/>
    <w:rsid w:val="00DC6A71"/>
    <w:rsid w:val="00DD03ED"/>
    <w:rsid w:val="00E0357D"/>
    <w:rsid w:val="00E41DEF"/>
    <w:rsid w:val="00E615F6"/>
    <w:rsid w:val="00EC052D"/>
    <w:rsid w:val="00ED1C3E"/>
    <w:rsid w:val="00ED2038"/>
    <w:rsid w:val="00EE1348"/>
    <w:rsid w:val="00F004FF"/>
    <w:rsid w:val="00F240BB"/>
    <w:rsid w:val="00F57FED"/>
    <w:rsid w:val="00FF0FC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375CAD1"/>
  <w15:docId w15:val="{BD56E2E1-B53F-4BC7-9B51-6099A443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252BA8"/>
    <w:rPr>
      <w:rFonts w:ascii="Arial" w:hAnsi="Arial"/>
      <w:b/>
      <w:kern w:val="32"/>
      <w:sz w:val="28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252BA8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qFormat/>
    <w:rsid w:val="00252BA8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207B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D87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876D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8-DHR\183-SPKZ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8A22A1-CAF7-45AB-B1AB-E73B694F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183-SPKZP.dotx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Ana Le Marechal Kolar</dc:creator>
  <cp:lastModifiedBy>Tomaž Džuban</cp:lastModifiedBy>
  <cp:revision>3</cp:revision>
  <cp:lastPrinted>2019-12-17T08:34:00Z</cp:lastPrinted>
  <dcterms:created xsi:type="dcterms:W3CDTF">2021-01-12T12:31:00Z</dcterms:created>
  <dcterms:modified xsi:type="dcterms:W3CDTF">2021-01-12T12:38:00Z</dcterms:modified>
</cp:coreProperties>
</file>