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7FE1C" w14:textId="77777777" w:rsidR="002C7435" w:rsidRPr="000F77B9" w:rsidRDefault="002C7435" w:rsidP="00EE7389">
      <w:pPr>
        <w:jc w:val="both"/>
        <w:rPr>
          <w:rFonts w:ascii="Republika" w:hAnsi="Republika" w:cs="Arial"/>
          <w:sz w:val="24"/>
        </w:rPr>
      </w:pPr>
    </w:p>
    <w:p w14:paraId="19EC55D6" w14:textId="77777777" w:rsidR="002C7435" w:rsidRPr="000F77B9" w:rsidRDefault="002C7435" w:rsidP="00EE7389">
      <w:pPr>
        <w:jc w:val="both"/>
        <w:rPr>
          <w:rFonts w:ascii="Republika" w:hAnsi="Republika" w:cs="Arial"/>
          <w:sz w:val="24"/>
        </w:rPr>
      </w:pPr>
    </w:p>
    <w:p w14:paraId="1AA5A82B" w14:textId="77777777" w:rsidR="002C7435" w:rsidRPr="000F77B9" w:rsidRDefault="002C7435" w:rsidP="00EE7389">
      <w:pPr>
        <w:jc w:val="both"/>
        <w:rPr>
          <w:rFonts w:ascii="Republika" w:hAnsi="Republika" w:cs="Arial"/>
          <w:sz w:val="24"/>
        </w:rPr>
      </w:pPr>
    </w:p>
    <w:p w14:paraId="603140A7" w14:textId="77777777" w:rsidR="002C7435" w:rsidRPr="000F77B9" w:rsidRDefault="002C7435" w:rsidP="00EE7389">
      <w:pPr>
        <w:jc w:val="both"/>
        <w:rPr>
          <w:rFonts w:ascii="Republika" w:hAnsi="Republika" w:cs="Arial"/>
          <w:sz w:val="24"/>
        </w:rPr>
      </w:pPr>
    </w:p>
    <w:p w14:paraId="5C8A2800" w14:textId="77777777" w:rsidR="002C7435" w:rsidRPr="000F77B9" w:rsidRDefault="002C7435" w:rsidP="00EE7389">
      <w:pPr>
        <w:jc w:val="both"/>
        <w:rPr>
          <w:rFonts w:ascii="Republika" w:hAnsi="Republika" w:cs="Arial"/>
          <w:sz w:val="24"/>
        </w:rPr>
      </w:pPr>
    </w:p>
    <w:p w14:paraId="3B2D5FF7" w14:textId="77777777" w:rsidR="002C7435" w:rsidRPr="000F77B9" w:rsidRDefault="002C7435" w:rsidP="00EE7389">
      <w:pPr>
        <w:jc w:val="both"/>
        <w:rPr>
          <w:rFonts w:ascii="Republika" w:hAnsi="Republika" w:cs="Arial"/>
          <w:sz w:val="24"/>
        </w:rPr>
      </w:pPr>
    </w:p>
    <w:p w14:paraId="56C76A02" w14:textId="77777777" w:rsidR="002C7435" w:rsidRPr="000F77B9" w:rsidRDefault="002C7435" w:rsidP="00EE7389">
      <w:pPr>
        <w:jc w:val="both"/>
        <w:rPr>
          <w:rFonts w:ascii="Republika" w:hAnsi="Republika" w:cs="Arial"/>
          <w:sz w:val="24"/>
        </w:rPr>
      </w:pPr>
    </w:p>
    <w:p w14:paraId="3B3AC26B" w14:textId="77777777" w:rsidR="002C7435" w:rsidRPr="000F77B9" w:rsidRDefault="002C7435" w:rsidP="00EE7389">
      <w:pPr>
        <w:jc w:val="both"/>
        <w:rPr>
          <w:rFonts w:ascii="Republika" w:hAnsi="Republika" w:cs="Arial"/>
          <w:sz w:val="24"/>
        </w:rPr>
      </w:pPr>
    </w:p>
    <w:p w14:paraId="584147BB" w14:textId="77777777" w:rsidR="002C7435" w:rsidRPr="000F77B9" w:rsidRDefault="002C7435" w:rsidP="00EE7389">
      <w:pPr>
        <w:jc w:val="both"/>
        <w:rPr>
          <w:rFonts w:ascii="Republika" w:hAnsi="Republika" w:cs="Arial"/>
          <w:sz w:val="24"/>
        </w:rPr>
      </w:pPr>
    </w:p>
    <w:p w14:paraId="5B69A800" w14:textId="77777777" w:rsidR="002C7435" w:rsidRPr="00DB766D" w:rsidRDefault="002C7435" w:rsidP="002823DF">
      <w:pPr>
        <w:jc w:val="center"/>
        <w:rPr>
          <w:rFonts w:cs="Arial"/>
          <w:b/>
          <w:sz w:val="22"/>
          <w:szCs w:val="22"/>
        </w:rPr>
      </w:pPr>
      <w:r w:rsidRPr="00DB766D">
        <w:rPr>
          <w:rFonts w:cs="Arial"/>
          <w:b/>
          <w:sz w:val="22"/>
          <w:szCs w:val="22"/>
        </w:rPr>
        <w:t>PROGRAM</w:t>
      </w:r>
    </w:p>
    <w:p w14:paraId="7F5EE462" w14:textId="77777777" w:rsidR="007C6FBC" w:rsidRPr="00852403" w:rsidRDefault="007C6FBC" w:rsidP="00852403">
      <w:pPr>
        <w:jc w:val="center"/>
        <w:rPr>
          <w:rFonts w:cs="Arial"/>
          <w:b/>
          <w:sz w:val="22"/>
          <w:szCs w:val="22"/>
        </w:rPr>
      </w:pPr>
      <w:r w:rsidRPr="00DB766D">
        <w:rPr>
          <w:rFonts w:cs="Arial"/>
          <w:b/>
          <w:sz w:val="22"/>
          <w:szCs w:val="22"/>
        </w:rPr>
        <w:t>KARAKTERIZACIJ</w:t>
      </w:r>
      <w:r w:rsidR="00DC3661">
        <w:rPr>
          <w:rFonts w:cs="Arial"/>
          <w:b/>
          <w:sz w:val="22"/>
          <w:szCs w:val="22"/>
        </w:rPr>
        <w:t>E</w:t>
      </w:r>
      <w:r w:rsidRPr="00DB766D">
        <w:rPr>
          <w:rFonts w:cs="Arial"/>
          <w:b/>
          <w:sz w:val="22"/>
          <w:szCs w:val="22"/>
        </w:rPr>
        <w:t xml:space="preserve"> ČEBELJIH PRIDELKOV </w:t>
      </w:r>
      <w:r w:rsidR="00852403">
        <w:rPr>
          <w:rFonts w:cs="Arial"/>
          <w:b/>
          <w:sz w:val="22"/>
          <w:szCs w:val="22"/>
        </w:rPr>
        <w:t>ZA OBDOBJE</w:t>
      </w:r>
      <w:r w:rsidR="0097284E">
        <w:rPr>
          <w:rFonts w:cs="Arial"/>
          <w:b/>
          <w:sz w:val="22"/>
          <w:szCs w:val="22"/>
        </w:rPr>
        <w:t xml:space="preserve"> 2026 </w:t>
      </w:r>
      <w:r w:rsidR="00CB61E7">
        <w:rPr>
          <w:rFonts w:cs="Arial"/>
          <w:b/>
          <w:sz w:val="22"/>
          <w:szCs w:val="22"/>
        </w:rPr>
        <w:t xml:space="preserve">- </w:t>
      </w:r>
      <w:r w:rsidR="0097284E" w:rsidRPr="00852403">
        <w:rPr>
          <w:rFonts w:cs="Arial"/>
          <w:b/>
          <w:sz w:val="22"/>
          <w:szCs w:val="22"/>
        </w:rPr>
        <w:t>202</w:t>
      </w:r>
      <w:r w:rsidR="0097284E">
        <w:rPr>
          <w:rFonts w:cs="Arial"/>
          <w:b/>
          <w:sz w:val="22"/>
          <w:szCs w:val="22"/>
        </w:rPr>
        <w:t>7</w:t>
      </w:r>
    </w:p>
    <w:p w14:paraId="766C8261" w14:textId="77777777" w:rsidR="00E17B15" w:rsidRDefault="00E17B15" w:rsidP="00E17B15">
      <w:pPr>
        <w:spacing w:line="240" w:lineRule="auto"/>
        <w:jc w:val="center"/>
        <w:rPr>
          <w:rFonts w:cs="Arial"/>
          <w:bCs/>
          <w:sz w:val="22"/>
          <w:szCs w:val="22"/>
        </w:rPr>
      </w:pPr>
      <w:r w:rsidRPr="00C475B1">
        <w:rPr>
          <w:rFonts w:cs="Arial"/>
          <w:sz w:val="22"/>
          <w:szCs w:val="22"/>
        </w:rPr>
        <w:t xml:space="preserve">v skladu z </w:t>
      </w:r>
      <w:r w:rsidRPr="007C2489">
        <w:rPr>
          <w:rFonts w:cs="Arial"/>
          <w:bCs/>
          <w:sz w:val="22"/>
          <w:szCs w:val="22"/>
        </w:rPr>
        <w:t>Uredb</w:t>
      </w:r>
      <w:r w:rsidR="0099020B">
        <w:rPr>
          <w:rFonts w:cs="Arial"/>
          <w:bCs/>
          <w:sz w:val="22"/>
          <w:szCs w:val="22"/>
        </w:rPr>
        <w:t>o</w:t>
      </w:r>
      <w:r w:rsidRPr="007C2489">
        <w:rPr>
          <w:rFonts w:cs="Arial"/>
          <w:bCs/>
          <w:sz w:val="22"/>
          <w:szCs w:val="22"/>
        </w:rPr>
        <w:t xml:space="preserve"> o izvajanju intervencij v sektorju čebelarskih proizvodov </w:t>
      </w:r>
    </w:p>
    <w:p w14:paraId="3BD2A9F7" w14:textId="77777777" w:rsidR="00E17B15" w:rsidRDefault="00E17B15" w:rsidP="00E17B15">
      <w:pPr>
        <w:spacing w:line="240" w:lineRule="auto"/>
        <w:jc w:val="center"/>
        <w:rPr>
          <w:rFonts w:cs="Arial"/>
          <w:sz w:val="22"/>
          <w:szCs w:val="22"/>
          <w:lang w:eastAsia="sl-SI"/>
        </w:rPr>
      </w:pPr>
      <w:r w:rsidRPr="007C2489">
        <w:rPr>
          <w:rFonts w:cs="Arial"/>
          <w:bCs/>
          <w:sz w:val="22"/>
          <w:szCs w:val="22"/>
        </w:rPr>
        <w:t>iz strateškega načrta skupne kmetijske politike 2023</w:t>
      </w:r>
      <w:r w:rsidR="00CF3601">
        <w:rPr>
          <w:rFonts w:cs="Arial"/>
          <w:bCs/>
          <w:sz w:val="22"/>
          <w:szCs w:val="22"/>
        </w:rPr>
        <w:t xml:space="preserve"> </w:t>
      </w:r>
      <w:r w:rsidRPr="007C2489">
        <w:rPr>
          <w:rFonts w:cs="Arial"/>
          <w:bCs/>
          <w:sz w:val="22"/>
          <w:szCs w:val="22"/>
        </w:rPr>
        <w:t>-</w:t>
      </w:r>
      <w:r w:rsidR="00CF3601">
        <w:rPr>
          <w:rFonts w:cs="Arial"/>
          <w:bCs/>
          <w:sz w:val="22"/>
          <w:szCs w:val="22"/>
        </w:rPr>
        <w:t xml:space="preserve"> </w:t>
      </w:r>
      <w:r w:rsidRPr="007C2489">
        <w:rPr>
          <w:rFonts w:cs="Arial"/>
          <w:bCs/>
          <w:sz w:val="22"/>
          <w:szCs w:val="22"/>
        </w:rPr>
        <w:t xml:space="preserve">2027 </w:t>
      </w:r>
    </w:p>
    <w:p w14:paraId="1BCF43C5" w14:textId="77777777" w:rsidR="00E17B15" w:rsidRPr="00B97100" w:rsidRDefault="00E17B15" w:rsidP="00E17B15">
      <w:pPr>
        <w:spacing w:line="240" w:lineRule="auto"/>
        <w:jc w:val="center"/>
        <w:rPr>
          <w:rFonts w:cs="Arial"/>
          <w:sz w:val="22"/>
          <w:szCs w:val="22"/>
          <w:lang w:eastAsia="sl-SI"/>
        </w:rPr>
      </w:pPr>
      <w:r w:rsidRPr="00B97100">
        <w:rPr>
          <w:rFonts w:cs="Arial"/>
          <w:bCs/>
          <w:sz w:val="22"/>
          <w:szCs w:val="22"/>
          <w:lang w:eastAsia="sl-SI"/>
        </w:rPr>
        <w:t>(Uradni list RS, št.</w:t>
      </w:r>
      <w:r w:rsidR="00D057E4">
        <w:rPr>
          <w:rFonts w:cs="Arial"/>
          <w:bCs/>
          <w:sz w:val="22"/>
          <w:szCs w:val="22"/>
          <w:lang w:eastAsia="sl-SI"/>
        </w:rPr>
        <w:t>17/23</w:t>
      </w:r>
      <w:r w:rsidR="0097284E">
        <w:rPr>
          <w:rFonts w:cs="Arial"/>
          <w:bCs/>
          <w:sz w:val="22"/>
          <w:szCs w:val="22"/>
          <w:lang w:eastAsia="sl-SI"/>
        </w:rPr>
        <w:t>, 58/23 in 92/24</w:t>
      </w:r>
      <w:r w:rsidRPr="00B97100">
        <w:rPr>
          <w:rFonts w:cs="Arial"/>
          <w:bCs/>
          <w:sz w:val="22"/>
          <w:szCs w:val="22"/>
          <w:lang w:eastAsia="sl-SI"/>
        </w:rPr>
        <w:t>)</w:t>
      </w:r>
    </w:p>
    <w:p w14:paraId="7967AAA3" w14:textId="77777777" w:rsidR="002C7435" w:rsidRPr="00DB766D" w:rsidRDefault="002C7435" w:rsidP="002823DF">
      <w:pPr>
        <w:jc w:val="center"/>
        <w:rPr>
          <w:rFonts w:cs="Arial"/>
          <w:sz w:val="22"/>
          <w:szCs w:val="22"/>
        </w:rPr>
      </w:pPr>
    </w:p>
    <w:p w14:paraId="190A39C3" w14:textId="77777777" w:rsidR="002C7435" w:rsidRPr="00DB766D" w:rsidRDefault="002C7435" w:rsidP="00EE7389">
      <w:pPr>
        <w:jc w:val="both"/>
        <w:rPr>
          <w:rFonts w:cs="Arial"/>
          <w:sz w:val="22"/>
          <w:szCs w:val="22"/>
        </w:rPr>
      </w:pPr>
    </w:p>
    <w:p w14:paraId="38569BC6" w14:textId="77777777" w:rsidR="002C7435" w:rsidRPr="00DB766D" w:rsidRDefault="002C7435" w:rsidP="00EE7389">
      <w:pPr>
        <w:jc w:val="both"/>
        <w:rPr>
          <w:rFonts w:cs="Arial"/>
          <w:sz w:val="22"/>
          <w:szCs w:val="22"/>
        </w:rPr>
      </w:pPr>
    </w:p>
    <w:p w14:paraId="6DA2BBAA" w14:textId="77777777" w:rsidR="0021687E" w:rsidRPr="00DB766D" w:rsidRDefault="0021687E" w:rsidP="00EE7389">
      <w:pPr>
        <w:jc w:val="both"/>
        <w:rPr>
          <w:rFonts w:cs="Arial"/>
          <w:sz w:val="22"/>
          <w:szCs w:val="22"/>
        </w:rPr>
      </w:pPr>
    </w:p>
    <w:p w14:paraId="17066691" w14:textId="77777777" w:rsidR="0021687E" w:rsidRPr="00DB766D" w:rsidRDefault="0021687E" w:rsidP="00EE7389">
      <w:pPr>
        <w:jc w:val="both"/>
        <w:rPr>
          <w:rFonts w:cs="Arial"/>
          <w:sz w:val="22"/>
          <w:szCs w:val="22"/>
        </w:rPr>
      </w:pPr>
    </w:p>
    <w:p w14:paraId="6B997B40" w14:textId="77777777" w:rsidR="0021687E" w:rsidRPr="00DB766D" w:rsidRDefault="0021687E" w:rsidP="00EE7389">
      <w:pPr>
        <w:jc w:val="both"/>
        <w:rPr>
          <w:rFonts w:cs="Arial"/>
          <w:sz w:val="22"/>
          <w:szCs w:val="22"/>
        </w:rPr>
      </w:pPr>
    </w:p>
    <w:p w14:paraId="7A1A3763" w14:textId="77777777" w:rsidR="002C7435" w:rsidRPr="00DB766D" w:rsidRDefault="002C7435" w:rsidP="00EE7389">
      <w:pPr>
        <w:jc w:val="both"/>
        <w:rPr>
          <w:rFonts w:cs="Arial"/>
          <w:sz w:val="22"/>
          <w:szCs w:val="22"/>
        </w:rPr>
      </w:pPr>
    </w:p>
    <w:p w14:paraId="5ACBDBF5" w14:textId="77777777" w:rsidR="002C7435" w:rsidRPr="00DB766D" w:rsidRDefault="002C7435" w:rsidP="00EE7389">
      <w:pPr>
        <w:jc w:val="both"/>
        <w:rPr>
          <w:rFonts w:cs="Arial"/>
          <w:sz w:val="22"/>
          <w:szCs w:val="22"/>
        </w:rPr>
      </w:pPr>
    </w:p>
    <w:p w14:paraId="59C21DBE" w14:textId="77777777" w:rsidR="002C7435" w:rsidRPr="00DB766D" w:rsidRDefault="002C7435" w:rsidP="00EE7389">
      <w:pPr>
        <w:jc w:val="both"/>
        <w:rPr>
          <w:rFonts w:cs="Arial"/>
          <w:sz w:val="22"/>
          <w:szCs w:val="22"/>
        </w:rPr>
      </w:pPr>
    </w:p>
    <w:p w14:paraId="06FBF6C4" w14:textId="77777777" w:rsidR="002C7435" w:rsidRPr="00DB766D" w:rsidRDefault="002C7435" w:rsidP="00EE7389">
      <w:pPr>
        <w:jc w:val="both"/>
        <w:rPr>
          <w:rFonts w:cs="Arial"/>
          <w:sz w:val="22"/>
          <w:szCs w:val="22"/>
        </w:rPr>
      </w:pPr>
    </w:p>
    <w:p w14:paraId="0B367088" w14:textId="77777777" w:rsidR="002C7435" w:rsidRPr="00DB766D" w:rsidRDefault="002C7435" w:rsidP="00EE7389">
      <w:pPr>
        <w:jc w:val="both"/>
        <w:rPr>
          <w:rFonts w:cs="Arial"/>
          <w:sz w:val="22"/>
          <w:szCs w:val="22"/>
        </w:rPr>
      </w:pPr>
    </w:p>
    <w:p w14:paraId="4287D524" w14:textId="77777777" w:rsidR="002C7435" w:rsidRPr="00DB766D" w:rsidRDefault="002C7435" w:rsidP="00EE7389">
      <w:pPr>
        <w:jc w:val="both"/>
        <w:rPr>
          <w:rFonts w:cs="Arial"/>
          <w:sz w:val="22"/>
          <w:szCs w:val="22"/>
        </w:rPr>
      </w:pPr>
    </w:p>
    <w:p w14:paraId="7008A7B5" w14:textId="77777777" w:rsidR="002C7435" w:rsidRPr="00DB766D" w:rsidRDefault="002C7435" w:rsidP="00EE7389">
      <w:pPr>
        <w:jc w:val="both"/>
        <w:rPr>
          <w:rFonts w:cs="Arial"/>
          <w:sz w:val="22"/>
          <w:szCs w:val="22"/>
        </w:rPr>
      </w:pPr>
    </w:p>
    <w:p w14:paraId="1716BE99" w14:textId="77777777" w:rsidR="002C7435" w:rsidRPr="00DB766D" w:rsidRDefault="002C7435" w:rsidP="00EE7389">
      <w:pPr>
        <w:jc w:val="both"/>
        <w:rPr>
          <w:rFonts w:cs="Arial"/>
          <w:sz w:val="22"/>
          <w:szCs w:val="22"/>
        </w:rPr>
      </w:pPr>
    </w:p>
    <w:p w14:paraId="5E9AA02A" w14:textId="77777777" w:rsidR="002C7435" w:rsidRPr="00DB766D" w:rsidRDefault="002C7435" w:rsidP="00EE7389">
      <w:pPr>
        <w:jc w:val="both"/>
        <w:rPr>
          <w:rFonts w:cs="Arial"/>
          <w:sz w:val="22"/>
          <w:szCs w:val="22"/>
        </w:rPr>
      </w:pPr>
    </w:p>
    <w:p w14:paraId="6CFF4804" w14:textId="77777777" w:rsidR="002C7435" w:rsidRPr="00DB766D" w:rsidRDefault="002C7435" w:rsidP="00EE7389">
      <w:pPr>
        <w:jc w:val="both"/>
        <w:rPr>
          <w:rFonts w:cs="Arial"/>
          <w:sz w:val="22"/>
          <w:szCs w:val="22"/>
        </w:rPr>
      </w:pPr>
    </w:p>
    <w:p w14:paraId="187ABCB7" w14:textId="77777777" w:rsidR="002C7435" w:rsidRPr="00DB766D" w:rsidRDefault="002C7435" w:rsidP="00EE7389">
      <w:pPr>
        <w:jc w:val="both"/>
        <w:rPr>
          <w:rFonts w:cs="Arial"/>
          <w:sz w:val="22"/>
          <w:szCs w:val="22"/>
        </w:rPr>
      </w:pPr>
    </w:p>
    <w:p w14:paraId="37A66450" w14:textId="77777777" w:rsidR="002C7435" w:rsidRPr="00DB766D" w:rsidRDefault="002C7435" w:rsidP="00EE7389">
      <w:pPr>
        <w:jc w:val="both"/>
        <w:rPr>
          <w:rFonts w:cs="Arial"/>
          <w:sz w:val="22"/>
          <w:szCs w:val="22"/>
        </w:rPr>
      </w:pPr>
    </w:p>
    <w:p w14:paraId="056334DF" w14:textId="77777777" w:rsidR="002C7435" w:rsidRPr="00DB766D" w:rsidRDefault="002C7435" w:rsidP="002823DF">
      <w:pPr>
        <w:jc w:val="center"/>
        <w:rPr>
          <w:rFonts w:cs="Arial"/>
          <w:sz w:val="22"/>
          <w:szCs w:val="22"/>
        </w:rPr>
      </w:pPr>
      <w:r w:rsidRPr="00DB766D">
        <w:rPr>
          <w:rFonts w:cs="Arial"/>
          <w:sz w:val="22"/>
          <w:szCs w:val="22"/>
        </w:rPr>
        <w:t xml:space="preserve">Ljubljana, </w:t>
      </w:r>
      <w:r w:rsidR="00BE78FF">
        <w:rPr>
          <w:rFonts w:cs="Arial"/>
          <w:sz w:val="22"/>
          <w:szCs w:val="22"/>
        </w:rPr>
        <w:t>avgust</w:t>
      </w:r>
      <w:r w:rsidR="0097284E">
        <w:rPr>
          <w:rFonts w:cs="Arial"/>
          <w:sz w:val="22"/>
          <w:szCs w:val="22"/>
        </w:rPr>
        <w:t xml:space="preserve"> 2025</w:t>
      </w:r>
    </w:p>
    <w:p w14:paraId="49F00064" w14:textId="77777777" w:rsidR="002C7435" w:rsidRPr="00DB766D" w:rsidRDefault="002C7435" w:rsidP="00EE7389">
      <w:pPr>
        <w:jc w:val="both"/>
        <w:rPr>
          <w:rFonts w:cs="Arial"/>
          <w:sz w:val="22"/>
          <w:szCs w:val="22"/>
        </w:rPr>
      </w:pPr>
    </w:p>
    <w:p w14:paraId="174BCAB5" w14:textId="77777777" w:rsidR="002C7435" w:rsidRPr="00DB766D" w:rsidRDefault="002C7435" w:rsidP="00EE7389">
      <w:pPr>
        <w:jc w:val="both"/>
        <w:rPr>
          <w:rFonts w:cs="Arial"/>
          <w:sz w:val="22"/>
          <w:szCs w:val="22"/>
        </w:rPr>
      </w:pPr>
    </w:p>
    <w:p w14:paraId="51AC3514" w14:textId="77777777" w:rsidR="002C7435" w:rsidRPr="00DB766D" w:rsidRDefault="002C7435" w:rsidP="00EE7389">
      <w:pPr>
        <w:jc w:val="both"/>
        <w:rPr>
          <w:rFonts w:cs="Arial"/>
          <w:sz w:val="22"/>
          <w:szCs w:val="22"/>
        </w:rPr>
      </w:pPr>
    </w:p>
    <w:p w14:paraId="567D2A5D" w14:textId="77777777" w:rsidR="002C7435" w:rsidRPr="00DB766D" w:rsidRDefault="002C7435" w:rsidP="00EE7389">
      <w:pPr>
        <w:jc w:val="both"/>
        <w:rPr>
          <w:rFonts w:cs="Arial"/>
          <w:sz w:val="22"/>
          <w:szCs w:val="22"/>
        </w:rPr>
      </w:pPr>
    </w:p>
    <w:p w14:paraId="1ACF136B" w14:textId="77777777" w:rsidR="002C7435" w:rsidRPr="00DB766D" w:rsidRDefault="002C7435" w:rsidP="00EE7389">
      <w:pPr>
        <w:jc w:val="both"/>
        <w:rPr>
          <w:rFonts w:cs="Arial"/>
          <w:sz w:val="22"/>
          <w:szCs w:val="22"/>
        </w:rPr>
      </w:pPr>
    </w:p>
    <w:p w14:paraId="1528BD5A" w14:textId="77777777" w:rsidR="002C7435" w:rsidRPr="00DB766D" w:rsidRDefault="002C7435" w:rsidP="00EE7389">
      <w:pPr>
        <w:jc w:val="both"/>
        <w:rPr>
          <w:rFonts w:cs="Arial"/>
          <w:sz w:val="22"/>
          <w:szCs w:val="22"/>
        </w:rPr>
      </w:pPr>
    </w:p>
    <w:p w14:paraId="56F4D220" w14:textId="77777777" w:rsidR="002C7435" w:rsidRPr="00DB766D" w:rsidRDefault="002C7435" w:rsidP="00EE7389">
      <w:pPr>
        <w:jc w:val="both"/>
        <w:rPr>
          <w:rFonts w:cs="Arial"/>
          <w:sz w:val="22"/>
          <w:szCs w:val="22"/>
        </w:rPr>
      </w:pPr>
    </w:p>
    <w:p w14:paraId="092E0AD1" w14:textId="77777777" w:rsidR="002C7435" w:rsidRPr="00DB766D" w:rsidRDefault="002C7435" w:rsidP="00EE7389">
      <w:pPr>
        <w:jc w:val="both"/>
        <w:rPr>
          <w:rFonts w:cs="Arial"/>
          <w:sz w:val="22"/>
          <w:szCs w:val="22"/>
        </w:rPr>
      </w:pPr>
    </w:p>
    <w:p w14:paraId="4661AAB3" w14:textId="77777777" w:rsidR="002C7435" w:rsidRPr="00DB766D" w:rsidRDefault="002C7435" w:rsidP="00EE7389">
      <w:pPr>
        <w:jc w:val="both"/>
        <w:rPr>
          <w:rFonts w:cs="Arial"/>
          <w:sz w:val="22"/>
          <w:szCs w:val="22"/>
        </w:rPr>
      </w:pPr>
    </w:p>
    <w:p w14:paraId="2BDE6667" w14:textId="77777777" w:rsidR="002C7435" w:rsidRDefault="002C7435" w:rsidP="00EE7389">
      <w:pPr>
        <w:jc w:val="both"/>
        <w:rPr>
          <w:rFonts w:cs="Arial"/>
          <w:sz w:val="22"/>
          <w:szCs w:val="22"/>
        </w:rPr>
      </w:pPr>
    </w:p>
    <w:p w14:paraId="0E0B3AF0" w14:textId="77777777" w:rsidR="0097284E" w:rsidRDefault="0097284E" w:rsidP="00EE7389">
      <w:pPr>
        <w:jc w:val="both"/>
        <w:rPr>
          <w:rFonts w:cs="Arial"/>
          <w:sz w:val="22"/>
          <w:szCs w:val="22"/>
        </w:rPr>
      </w:pPr>
    </w:p>
    <w:p w14:paraId="5FE0C188" w14:textId="77777777" w:rsidR="0097284E" w:rsidRPr="00DB766D" w:rsidRDefault="0097284E" w:rsidP="00EE7389">
      <w:pPr>
        <w:jc w:val="both"/>
        <w:rPr>
          <w:rFonts w:cs="Arial"/>
          <w:sz w:val="22"/>
          <w:szCs w:val="22"/>
        </w:rPr>
      </w:pPr>
    </w:p>
    <w:p w14:paraId="4C6D6F06" w14:textId="77777777" w:rsidR="002C7435" w:rsidRPr="00DB766D" w:rsidRDefault="002C7435" w:rsidP="00EE7389">
      <w:pPr>
        <w:jc w:val="both"/>
        <w:rPr>
          <w:rFonts w:cs="Arial"/>
          <w:sz w:val="22"/>
          <w:szCs w:val="22"/>
        </w:rPr>
      </w:pPr>
    </w:p>
    <w:p w14:paraId="1D49133F" w14:textId="77777777" w:rsidR="002C7435" w:rsidRPr="00DB766D" w:rsidRDefault="002C7435" w:rsidP="00EE7389">
      <w:pPr>
        <w:jc w:val="both"/>
        <w:rPr>
          <w:rFonts w:cs="Arial"/>
          <w:sz w:val="22"/>
          <w:szCs w:val="22"/>
        </w:rPr>
      </w:pPr>
    </w:p>
    <w:p w14:paraId="1774181A" w14:textId="77777777" w:rsidR="005D4328" w:rsidRPr="00DB766D" w:rsidRDefault="005D4328" w:rsidP="00EE7389">
      <w:pPr>
        <w:jc w:val="both"/>
        <w:rPr>
          <w:rFonts w:cs="Arial"/>
          <w:sz w:val="22"/>
          <w:szCs w:val="22"/>
        </w:rPr>
      </w:pPr>
    </w:p>
    <w:p w14:paraId="5BCD6A78" w14:textId="77777777" w:rsidR="006A23F6" w:rsidRPr="00DB766D" w:rsidRDefault="006A23F6" w:rsidP="00EE7389">
      <w:pPr>
        <w:jc w:val="both"/>
        <w:rPr>
          <w:rFonts w:cs="Arial"/>
          <w:sz w:val="22"/>
          <w:szCs w:val="22"/>
        </w:rPr>
      </w:pPr>
    </w:p>
    <w:p w14:paraId="727A734E" w14:textId="77777777" w:rsidR="002B7486" w:rsidRPr="00DB766D" w:rsidRDefault="002B7486" w:rsidP="0097284E">
      <w:pPr>
        <w:jc w:val="center"/>
        <w:rPr>
          <w:rFonts w:cs="Arial"/>
          <w:sz w:val="22"/>
          <w:szCs w:val="22"/>
        </w:rPr>
      </w:pPr>
      <w:r w:rsidRPr="00DB766D">
        <w:rPr>
          <w:rFonts w:cs="Arial"/>
          <w:sz w:val="22"/>
          <w:szCs w:val="22"/>
        </w:rPr>
        <w:t>KAZALO</w:t>
      </w:r>
    </w:p>
    <w:p w14:paraId="5EA65EE3" w14:textId="77777777" w:rsidR="002B7486" w:rsidRPr="00250057" w:rsidRDefault="002B7486" w:rsidP="00E22124">
      <w:pPr>
        <w:pStyle w:val="NaslovTOC"/>
        <w:rPr>
          <w:color w:val="auto"/>
        </w:rPr>
      </w:pPr>
    </w:p>
    <w:p w14:paraId="2F930581" w14:textId="77777777" w:rsidR="003F7D17" w:rsidRPr="002A5394" w:rsidRDefault="002B7486">
      <w:pPr>
        <w:pStyle w:val="Kazalovsebine1"/>
        <w:tabs>
          <w:tab w:val="right" w:leader="dot" w:pos="8488"/>
        </w:tabs>
        <w:rPr>
          <w:rFonts w:ascii="Calibri" w:hAnsi="Calibri"/>
          <w:noProof/>
          <w:sz w:val="22"/>
          <w:szCs w:val="22"/>
          <w:lang w:eastAsia="sl-SI"/>
        </w:rPr>
      </w:pPr>
      <w:r w:rsidRPr="00250057">
        <w:rPr>
          <w:rFonts w:cs="Arial"/>
          <w:szCs w:val="20"/>
        </w:rPr>
        <w:fldChar w:fldCharType="begin"/>
      </w:r>
      <w:r w:rsidRPr="00250057">
        <w:rPr>
          <w:rFonts w:cs="Arial"/>
          <w:szCs w:val="20"/>
        </w:rPr>
        <w:instrText xml:space="preserve"> TOC \o "1-3" \h \z \u </w:instrText>
      </w:r>
      <w:r w:rsidRPr="00250057">
        <w:rPr>
          <w:rFonts w:cs="Arial"/>
          <w:szCs w:val="20"/>
        </w:rPr>
        <w:fldChar w:fldCharType="separate"/>
      </w:r>
      <w:hyperlink w:anchor="_Toc132800528" w:history="1">
        <w:r w:rsidR="003F7D17" w:rsidRPr="004203C6">
          <w:rPr>
            <w:rStyle w:val="Hiperpovezava"/>
            <w:rFonts w:cs="Arial"/>
            <w:noProof/>
          </w:rPr>
          <w:t>1. Uvod</w:t>
        </w:r>
        <w:r w:rsidR="003F7D17">
          <w:rPr>
            <w:noProof/>
            <w:webHidden/>
          </w:rPr>
          <w:tab/>
        </w:r>
        <w:r w:rsidR="003F7D17">
          <w:rPr>
            <w:noProof/>
            <w:webHidden/>
          </w:rPr>
          <w:fldChar w:fldCharType="begin"/>
        </w:r>
        <w:r w:rsidR="003F7D17">
          <w:rPr>
            <w:noProof/>
            <w:webHidden/>
          </w:rPr>
          <w:instrText xml:space="preserve"> PAGEREF _Toc132800528 \h </w:instrText>
        </w:r>
        <w:r w:rsidR="003F7D17">
          <w:rPr>
            <w:noProof/>
            <w:webHidden/>
          </w:rPr>
        </w:r>
        <w:r w:rsidR="003F7D17">
          <w:rPr>
            <w:noProof/>
            <w:webHidden/>
          </w:rPr>
          <w:fldChar w:fldCharType="separate"/>
        </w:r>
        <w:r w:rsidR="003F7D17">
          <w:rPr>
            <w:noProof/>
            <w:webHidden/>
          </w:rPr>
          <w:t>3</w:t>
        </w:r>
        <w:r w:rsidR="003F7D17">
          <w:rPr>
            <w:noProof/>
            <w:webHidden/>
          </w:rPr>
          <w:fldChar w:fldCharType="end"/>
        </w:r>
      </w:hyperlink>
    </w:p>
    <w:p w14:paraId="3646F3F1" w14:textId="77777777" w:rsidR="003F7D17" w:rsidRPr="002A5394" w:rsidRDefault="003F7D17">
      <w:pPr>
        <w:pStyle w:val="Kazalovsebine1"/>
        <w:tabs>
          <w:tab w:val="right" w:leader="dot" w:pos="8488"/>
        </w:tabs>
        <w:rPr>
          <w:rFonts w:ascii="Calibri" w:hAnsi="Calibri"/>
          <w:noProof/>
          <w:sz w:val="22"/>
          <w:szCs w:val="22"/>
          <w:lang w:eastAsia="sl-SI"/>
        </w:rPr>
      </w:pPr>
      <w:hyperlink w:anchor="_Toc132800529" w:history="1">
        <w:r w:rsidRPr="004203C6">
          <w:rPr>
            <w:rStyle w:val="Hiperpovezava"/>
            <w:rFonts w:cs="Arial"/>
            <w:noProof/>
          </w:rPr>
          <w:t>2. Cilj podintervencije</w:t>
        </w:r>
        <w:r>
          <w:rPr>
            <w:noProof/>
            <w:webHidden/>
          </w:rPr>
          <w:tab/>
        </w:r>
        <w:r>
          <w:rPr>
            <w:noProof/>
            <w:webHidden/>
          </w:rPr>
          <w:fldChar w:fldCharType="begin"/>
        </w:r>
        <w:r>
          <w:rPr>
            <w:noProof/>
            <w:webHidden/>
          </w:rPr>
          <w:instrText xml:space="preserve"> PAGEREF _Toc132800529 \h </w:instrText>
        </w:r>
        <w:r>
          <w:rPr>
            <w:noProof/>
            <w:webHidden/>
          </w:rPr>
        </w:r>
        <w:r>
          <w:rPr>
            <w:noProof/>
            <w:webHidden/>
          </w:rPr>
          <w:fldChar w:fldCharType="separate"/>
        </w:r>
        <w:r>
          <w:rPr>
            <w:noProof/>
            <w:webHidden/>
          </w:rPr>
          <w:t>4</w:t>
        </w:r>
        <w:r>
          <w:rPr>
            <w:noProof/>
            <w:webHidden/>
          </w:rPr>
          <w:fldChar w:fldCharType="end"/>
        </w:r>
      </w:hyperlink>
    </w:p>
    <w:p w14:paraId="5B09225E" w14:textId="77777777" w:rsidR="003F7D17" w:rsidRPr="002A5394" w:rsidRDefault="003F7D17">
      <w:pPr>
        <w:pStyle w:val="Kazalovsebine1"/>
        <w:tabs>
          <w:tab w:val="right" w:leader="dot" w:pos="8488"/>
        </w:tabs>
        <w:rPr>
          <w:rFonts w:ascii="Calibri" w:hAnsi="Calibri"/>
          <w:noProof/>
          <w:sz w:val="22"/>
          <w:szCs w:val="22"/>
          <w:lang w:eastAsia="sl-SI"/>
        </w:rPr>
      </w:pPr>
      <w:hyperlink w:anchor="_Toc132800530" w:history="1">
        <w:r w:rsidRPr="004203C6">
          <w:rPr>
            <w:rStyle w:val="Hiperpovezava"/>
            <w:rFonts w:cs="Arial"/>
            <w:noProof/>
          </w:rPr>
          <w:t>3. Območje, na katerih se izvede raziskava, in način vzorčenja</w:t>
        </w:r>
        <w:r>
          <w:rPr>
            <w:noProof/>
            <w:webHidden/>
          </w:rPr>
          <w:tab/>
        </w:r>
        <w:r>
          <w:rPr>
            <w:noProof/>
            <w:webHidden/>
          </w:rPr>
          <w:fldChar w:fldCharType="begin"/>
        </w:r>
        <w:r>
          <w:rPr>
            <w:noProof/>
            <w:webHidden/>
          </w:rPr>
          <w:instrText xml:space="preserve"> PAGEREF _Toc132800530 \h </w:instrText>
        </w:r>
        <w:r>
          <w:rPr>
            <w:noProof/>
            <w:webHidden/>
          </w:rPr>
        </w:r>
        <w:r>
          <w:rPr>
            <w:noProof/>
            <w:webHidden/>
          </w:rPr>
          <w:fldChar w:fldCharType="separate"/>
        </w:r>
        <w:r>
          <w:rPr>
            <w:noProof/>
            <w:webHidden/>
          </w:rPr>
          <w:t>4</w:t>
        </w:r>
        <w:r>
          <w:rPr>
            <w:noProof/>
            <w:webHidden/>
          </w:rPr>
          <w:fldChar w:fldCharType="end"/>
        </w:r>
      </w:hyperlink>
    </w:p>
    <w:p w14:paraId="0878445F" w14:textId="77777777" w:rsidR="003F7D17" w:rsidRPr="002A5394" w:rsidRDefault="003F7D17">
      <w:pPr>
        <w:pStyle w:val="Kazalovsebine1"/>
        <w:tabs>
          <w:tab w:val="right" w:leader="dot" w:pos="8488"/>
        </w:tabs>
        <w:rPr>
          <w:rFonts w:ascii="Calibri" w:hAnsi="Calibri"/>
          <w:noProof/>
          <w:sz w:val="22"/>
          <w:szCs w:val="22"/>
          <w:lang w:eastAsia="sl-SI"/>
        </w:rPr>
      </w:pPr>
      <w:hyperlink w:anchor="_Toc132800531" w:history="1">
        <w:r w:rsidRPr="004203C6">
          <w:rPr>
            <w:rStyle w:val="Hiperpovezava"/>
            <w:rFonts w:cs="Arial"/>
            <w:noProof/>
          </w:rPr>
          <w:t>4. Vsebina raziskave</w:t>
        </w:r>
        <w:r>
          <w:rPr>
            <w:noProof/>
            <w:webHidden/>
          </w:rPr>
          <w:tab/>
        </w:r>
        <w:r>
          <w:rPr>
            <w:noProof/>
            <w:webHidden/>
          </w:rPr>
          <w:fldChar w:fldCharType="begin"/>
        </w:r>
        <w:r>
          <w:rPr>
            <w:noProof/>
            <w:webHidden/>
          </w:rPr>
          <w:instrText xml:space="preserve"> PAGEREF _Toc132800531 \h </w:instrText>
        </w:r>
        <w:r>
          <w:rPr>
            <w:noProof/>
            <w:webHidden/>
          </w:rPr>
        </w:r>
        <w:r>
          <w:rPr>
            <w:noProof/>
            <w:webHidden/>
          </w:rPr>
          <w:fldChar w:fldCharType="separate"/>
        </w:r>
        <w:r>
          <w:rPr>
            <w:noProof/>
            <w:webHidden/>
          </w:rPr>
          <w:t>4</w:t>
        </w:r>
        <w:r>
          <w:rPr>
            <w:noProof/>
            <w:webHidden/>
          </w:rPr>
          <w:fldChar w:fldCharType="end"/>
        </w:r>
      </w:hyperlink>
    </w:p>
    <w:p w14:paraId="08E3AA49" w14:textId="77777777" w:rsidR="003F7D17" w:rsidRPr="002A5394" w:rsidRDefault="003F7D17">
      <w:pPr>
        <w:pStyle w:val="Kazalovsebine1"/>
        <w:tabs>
          <w:tab w:val="right" w:leader="dot" w:pos="8488"/>
        </w:tabs>
        <w:rPr>
          <w:rFonts w:ascii="Calibri" w:hAnsi="Calibri"/>
          <w:noProof/>
          <w:sz w:val="22"/>
          <w:szCs w:val="22"/>
          <w:lang w:eastAsia="sl-SI"/>
        </w:rPr>
      </w:pPr>
      <w:hyperlink w:anchor="_Toc132800532" w:history="1">
        <w:r w:rsidRPr="004203C6">
          <w:rPr>
            <w:rStyle w:val="Hiperpovezava"/>
            <w:rFonts w:cs="Arial"/>
            <w:noProof/>
          </w:rPr>
          <w:t>5. Pogoji, ki jih morajo izpolnjevati ponudniki</w:t>
        </w:r>
        <w:r>
          <w:rPr>
            <w:noProof/>
            <w:webHidden/>
          </w:rPr>
          <w:tab/>
        </w:r>
        <w:r>
          <w:rPr>
            <w:noProof/>
            <w:webHidden/>
          </w:rPr>
          <w:fldChar w:fldCharType="begin"/>
        </w:r>
        <w:r>
          <w:rPr>
            <w:noProof/>
            <w:webHidden/>
          </w:rPr>
          <w:instrText xml:space="preserve"> PAGEREF _Toc132800532 \h </w:instrText>
        </w:r>
        <w:r>
          <w:rPr>
            <w:noProof/>
            <w:webHidden/>
          </w:rPr>
        </w:r>
        <w:r>
          <w:rPr>
            <w:noProof/>
            <w:webHidden/>
          </w:rPr>
          <w:fldChar w:fldCharType="separate"/>
        </w:r>
        <w:r>
          <w:rPr>
            <w:noProof/>
            <w:webHidden/>
          </w:rPr>
          <w:t>4</w:t>
        </w:r>
        <w:r>
          <w:rPr>
            <w:noProof/>
            <w:webHidden/>
          </w:rPr>
          <w:fldChar w:fldCharType="end"/>
        </w:r>
      </w:hyperlink>
    </w:p>
    <w:p w14:paraId="210867B9" w14:textId="77777777" w:rsidR="003F7D17" w:rsidRPr="002A5394" w:rsidRDefault="003F7D17">
      <w:pPr>
        <w:pStyle w:val="Kazalovsebine1"/>
        <w:tabs>
          <w:tab w:val="right" w:leader="dot" w:pos="8488"/>
        </w:tabs>
        <w:rPr>
          <w:rFonts w:ascii="Calibri" w:hAnsi="Calibri"/>
          <w:noProof/>
          <w:sz w:val="22"/>
          <w:szCs w:val="22"/>
          <w:lang w:eastAsia="sl-SI"/>
        </w:rPr>
      </w:pPr>
      <w:hyperlink w:anchor="_Toc132800533" w:history="1">
        <w:r w:rsidRPr="004203C6">
          <w:rPr>
            <w:rStyle w:val="Hiperpovezava"/>
            <w:rFonts w:cs="Arial"/>
            <w:noProof/>
          </w:rPr>
          <w:t>6. Vsebina poročila o izvedbi raziskave</w:t>
        </w:r>
        <w:r>
          <w:rPr>
            <w:noProof/>
            <w:webHidden/>
          </w:rPr>
          <w:tab/>
        </w:r>
        <w:r>
          <w:rPr>
            <w:noProof/>
            <w:webHidden/>
          </w:rPr>
          <w:fldChar w:fldCharType="begin"/>
        </w:r>
        <w:r>
          <w:rPr>
            <w:noProof/>
            <w:webHidden/>
          </w:rPr>
          <w:instrText xml:space="preserve"> PAGEREF _Toc132800533 \h </w:instrText>
        </w:r>
        <w:r>
          <w:rPr>
            <w:noProof/>
            <w:webHidden/>
          </w:rPr>
        </w:r>
        <w:r>
          <w:rPr>
            <w:noProof/>
            <w:webHidden/>
          </w:rPr>
          <w:fldChar w:fldCharType="separate"/>
        </w:r>
        <w:r>
          <w:rPr>
            <w:noProof/>
            <w:webHidden/>
          </w:rPr>
          <w:t>5</w:t>
        </w:r>
        <w:r>
          <w:rPr>
            <w:noProof/>
            <w:webHidden/>
          </w:rPr>
          <w:fldChar w:fldCharType="end"/>
        </w:r>
      </w:hyperlink>
    </w:p>
    <w:p w14:paraId="5A7FD655" w14:textId="77777777" w:rsidR="003F7D17" w:rsidRPr="002A5394" w:rsidRDefault="003F7D17">
      <w:pPr>
        <w:pStyle w:val="Kazalovsebine1"/>
        <w:tabs>
          <w:tab w:val="right" w:leader="dot" w:pos="8488"/>
        </w:tabs>
        <w:rPr>
          <w:rFonts w:ascii="Calibri" w:hAnsi="Calibri"/>
          <w:noProof/>
          <w:sz w:val="22"/>
          <w:szCs w:val="22"/>
          <w:lang w:eastAsia="sl-SI"/>
        </w:rPr>
      </w:pPr>
      <w:hyperlink w:anchor="_Toc132800534" w:history="1">
        <w:r w:rsidRPr="004203C6">
          <w:rPr>
            <w:rStyle w:val="Hiperpovezava"/>
            <w:rFonts w:cs="Arial"/>
            <w:noProof/>
          </w:rPr>
          <w:t>7. Specifikacija upravičenih stroškov</w:t>
        </w:r>
        <w:r>
          <w:rPr>
            <w:noProof/>
            <w:webHidden/>
          </w:rPr>
          <w:tab/>
        </w:r>
        <w:r>
          <w:rPr>
            <w:noProof/>
            <w:webHidden/>
          </w:rPr>
          <w:fldChar w:fldCharType="begin"/>
        </w:r>
        <w:r>
          <w:rPr>
            <w:noProof/>
            <w:webHidden/>
          </w:rPr>
          <w:instrText xml:space="preserve"> PAGEREF _Toc132800534 \h </w:instrText>
        </w:r>
        <w:r>
          <w:rPr>
            <w:noProof/>
            <w:webHidden/>
          </w:rPr>
        </w:r>
        <w:r>
          <w:rPr>
            <w:noProof/>
            <w:webHidden/>
          </w:rPr>
          <w:fldChar w:fldCharType="separate"/>
        </w:r>
        <w:r>
          <w:rPr>
            <w:noProof/>
            <w:webHidden/>
          </w:rPr>
          <w:t>5</w:t>
        </w:r>
        <w:r>
          <w:rPr>
            <w:noProof/>
            <w:webHidden/>
          </w:rPr>
          <w:fldChar w:fldCharType="end"/>
        </w:r>
      </w:hyperlink>
    </w:p>
    <w:p w14:paraId="754E6892" w14:textId="77777777" w:rsidR="002B7486" w:rsidRPr="00250057" w:rsidRDefault="002B7486">
      <w:pPr>
        <w:rPr>
          <w:rFonts w:cs="Arial"/>
          <w:szCs w:val="20"/>
        </w:rPr>
      </w:pPr>
      <w:r w:rsidRPr="00250057">
        <w:rPr>
          <w:rFonts w:cs="Arial"/>
          <w:b/>
          <w:bCs/>
          <w:szCs w:val="20"/>
        </w:rPr>
        <w:fldChar w:fldCharType="end"/>
      </w:r>
    </w:p>
    <w:p w14:paraId="5C0EA63E" w14:textId="77777777" w:rsidR="00463495" w:rsidRPr="00250057" w:rsidRDefault="00463495" w:rsidP="00EE7389">
      <w:pPr>
        <w:jc w:val="both"/>
        <w:rPr>
          <w:rFonts w:cs="Arial"/>
          <w:szCs w:val="20"/>
        </w:rPr>
      </w:pPr>
    </w:p>
    <w:p w14:paraId="390C8672" w14:textId="77777777" w:rsidR="00463495" w:rsidRPr="00250057" w:rsidRDefault="00463495" w:rsidP="00EE7389">
      <w:pPr>
        <w:jc w:val="both"/>
        <w:rPr>
          <w:rFonts w:cs="Arial"/>
          <w:szCs w:val="20"/>
        </w:rPr>
      </w:pPr>
    </w:p>
    <w:p w14:paraId="308E88CD" w14:textId="77777777" w:rsidR="00463495" w:rsidRPr="00276B9C" w:rsidRDefault="00463495" w:rsidP="00EE7389">
      <w:pPr>
        <w:jc w:val="both"/>
        <w:rPr>
          <w:rFonts w:cs="Arial"/>
          <w:szCs w:val="20"/>
        </w:rPr>
      </w:pPr>
    </w:p>
    <w:p w14:paraId="6722DB97" w14:textId="77777777" w:rsidR="00463495" w:rsidRPr="00276B9C" w:rsidRDefault="00463495" w:rsidP="00EE7389">
      <w:pPr>
        <w:jc w:val="both"/>
        <w:rPr>
          <w:rFonts w:cs="Arial"/>
          <w:b/>
          <w:szCs w:val="20"/>
        </w:rPr>
      </w:pPr>
    </w:p>
    <w:p w14:paraId="3F4F15C2" w14:textId="77777777" w:rsidR="00463495" w:rsidRPr="00276B9C" w:rsidRDefault="00463495" w:rsidP="00EE7389">
      <w:pPr>
        <w:jc w:val="both"/>
        <w:rPr>
          <w:rFonts w:cs="Arial"/>
          <w:b/>
          <w:szCs w:val="20"/>
        </w:rPr>
      </w:pPr>
    </w:p>
    <w:p w14:paraId="58028E83" w14:textId="77777777" w:rsidR="00463495" w:rsidRPr="00276B9C" w:rsidRDefault="00463495" w:rsidP="00EE7389">
      <w:pPr>
        <w:jc w:val="both"/>
        <w:rPr>
          <w:rFonts w:cs="Arial"/>
          <w:b/>
          <w:szCs w:val="20"/>
        </w:rPr>
      </w:pPr>
    </w:p>
    <w:p w14:paraId="75222C07" w14:textId="77777777" w:rsidR="00463495" w:rsidRPr="00276B9C" w:rsidRDefault="00463495" w:rsidP="00EE7389">
      <w:pPr>
        <w:jc w:val="both"/>
        <w:rPr>
          <w:rFonts w:cs="Arial"/>
          <w:b/>
          <w:szCs w:val="20"/>
        </w:rPr>
      </w:pPr>
    </w:p>
    <w:p w14:paraId="3AFFECB9" w14:textId="77777777" w:rsidR="00463495" w:rsidRPr="00276B9C" w:rsidRDefault="00463495" w:rsidP="00EE7389">
      <w:pPr>
        <w:jc w:val="both"/>
        <w:rPr>
          <w:rFonts w:cs="Arial"/>
          <w:b/>
          <w:szCs w:val="20"/>
        </w:rPr>
      </w:pPr>
    </w:p>
    <w:p w14:paraId="07294981" w14:textId="77777777" w:rsidR="00463495" w:rsidRPr="00276B9C" w:rsidRDefault="00463495" w:rsidP="00EE7389">
      <w:pPr>
        <w:jc w:val="both"/>
        <w:rPr>
          <w:rFonts w:cs="Arial"/>
          <w:b/>
          <w:szCs w:val="20"/>
        </w:rPr>
      </w:pPr>
    </w:p>
    <w:p w14:paraId="55F59A9A" w14:textId="77777777" w:rsidR="00463495" w:rsidRPr="00276B9C" w:rsidRDefault="00463495" w:rsidP="00EE7389">
      <w:pPr>
        <w:jc w:val="both"/>
        <w:rPr>
          <w:rFonts w:cs="Arial"/>
          <w:b/>
          <w:szCs w:val="20"/>
        </w:rPr>
      </w:pPr>
    </w:p>
    <w:p w14:paraId="4A38DD63" w14:textId="77777777" w:rsidR="00463495" w:rsidRPr="00276B9C" w:rsidRDefault="00463495" w:rsidP="00EE7389">
      <w:pPr>
        <w:jc w:val="both"/>
        <w:rPr>
          <w:rFonts w:cs="Arial"/>
          <w:b/>
          <w:szCs w:val="20"/>
        </w:rPr>
      </w:pPr>
    </w:p>
    <w:p w14:paraId="0291F7D5" w14:textId="77777777" w:rsidR="00463495" w:rsidRPr="00276B9C" w:rsidRDefault="00463495" w:rsidP="00EE7389">
      <w:pPr>
        <w:jc w:val="both"/>
        <w:rPr>
          <w:rFonts w:cs="Arial"/>
          <w:b/>
          <w:szCs w:val="20"/>
        </w:rPr>
      </w:pPr>
    </w:p>
    <w:p w14:paraId="34DD6A31" w14:textId="77777777" w:rsidR="00463495" w:rsidRPr="00276B9C" w:rsidRDefault="00463495" w:rsidP="00EE7389">
      <w:pPr>
        <w:jc w:val="both"/>
        <w:rPr>
          <w:rFonts w:cs="Arial"/>
          <w:b/>
          <w:szCs w:val="20"/>
        </w:rPr>
      </w:pPr>
    </w:p>
    <w:p w14:paraId="2D3F9C0B" w14:textId="77777777" w:rsidR="00463495" w:rsidRPr="00276B9C" w:rsidRDefault="00463495" w:rsidP="00EE7389">
      <w:pPr>
        <w:jc w:val="both"/>
        <w:rPr>
          <w:rFonts w:cs="Arial"/>
          <w:b/>
          <w:szCs w:val="20"/>
        </w:rPr>
      </w:pPr>
    </w:p>
    <w:p w14:paraId="7C520BFD" w14:textId="77777777" w:rsidR="00463495" w:rsidRPr="00276B9C" w:rsidRDefault="00463495" w:rsidP="00EE7389">
      <w:pPr>
        <w:jc w:val="both"/>
        <w:rPr>
          <w:rFonts w:cs="Arial"/>
          <w:b/>
          <w:szCs w:val="20"/>
        </w:rPr>
      </w:pPr>
    </w:p>
    <w:p w14:paraId="72A2D960" w14:textId="77777777" w:rsidR="00463495" w:rsidRPr="00276B9C" w:rsidRDefault="00463495" w:rsidP="00EE7389">
      <w:pPr>
        <w:jc w:val="both"/>
        <w:rPr>
          <w:rFonts w:cs="Arial"/>
          <w:b/>
          <w:szCs w:val="20"/>
        </w:rPr>
      </w:pPr>
    </w:p>
    <w:p w14:paraId="6C7A2A70" w14:textId="77777777" w:rsidR="00463495" w:rsidRPr="00276B9C" w:rsidRDefault="00463495" w:rsidP="00EE7389">
      <w:pPr>
        <w:jc w:val="both"/>
        <w:rPr>
          <w:rFonts w:cs="Arial"/>
          <w:b/>
          <w:szCs w:val="20"/>
        </w:rPr>
      </w:pPr>
    </w:p>
    <w:p w14:paraId="25BB008D" w14:textId="77777777" w:rsidR="00463495" w:rsidRPr="00276B9C" w:rsidRDefault="00463495" w:rsidP="00EE7389">
      <w:pPr>
        <w:jc w:val="both"/>
        <w:rPr>
          <w:rFonts w:cs="Arial"/>
          <w:b/>
          <w:szCs w:val="20"/>
        </w:rPr>
      </w:pPr>
    </w:p>
    <w:p w14:paraId="1210F06D" w14:textId="77777777" w:rsidR="00463495" w:rsidRPr="00276B9C" w:rsidRDefault="00463495" w:rsidP="00EE7389">
      <w:pPr>
        <w:jc w:val="both"/>
        <w:rPr>
          <w:rFonts w:cs="Arial"/>
          <w:b/>
          <w:szCs w:val="20"/>
        </w:rPr>
      </w:pPr>
    </w:p>
    <w:p w14:paraId="2EE438DA" w14:textId="77777777" w:rsidR="00463495" w:rsidRPr="00276B9C" w:rsidRDefault="00463495" w:rsidP="00EE7389">
      <w:pPr>
        <w:jc w:val="both"/>
        <w:rPr>
          <w:rFonts w:cs="Arial"/>
          <w:b/>
          <w:szCs w:val="20"/>
        </w:rPr>
      </w:pPr>
    </w:p>
    <w:p w14:paraId="0465BFF7" w14:textId="77777777" w:rsidR="00463495" w:rsidRPr="00276B9C" w:rsidRDefault="00463495" w:rsidP="00EE7389">
      <w:pPr>
        <w:jc w:val="both"/>
        <w:rPr>
          <w:rFonts w:cs="Arial"/>
          <w:b/>
          <w:szCs w:val="20"/>
        </w:rPr>
      </w:pPr>
    </w:p>
    <w:p w14:paraId="4E82261F" w14:textId="77777777" w:rsidR="00463495" w:rsidRPr="00276B9C" w:rsidRDefault="00463495" w:rsidP="00EE7389">
      <w:pPr>
        <w:jc w:val="both"/>
        <w:rPr>
          <w:rFonts w:cs="Arial"/>
          <w:b/>
          <w:szCs w:val="20"/>
        </w:rPr>
      </w:pPr>
    </w:p>
    <w:p w14:paraId="71FD405C" w14:textId="77777777" w:rsidR="00463495" w:rsidRPr="00276B9C" w:rsidRDefault="00463495" w:rsidP="00EE7389">
      <w:pPr>
        <w:jc w:val="both"/>
        <w:rPr>
          <w:rFonts w:cs="Arial"/>
          <w:b/>
          <w:szCs w:val="20"/>
        </w:rPr>
      </w:pPr>
    </w:p>
    <w:p w14:paraId="1B9B061B" w14:textId="77777777" w:rsidR="00463495" w:rsidRPr="00276B9C" w:rsidRDefault="00463495" w:rsidP="00EE7389">
      <w:pPr>
        <w:jc w:val="both"/>
        <w:rPr>
          <w:rFonts w:cs="Arial"/>
          <w:b/>
          <w:szCs w:val="20"/>
        </w:rPr>
      </w:pPr>
    </w:p>
    <w:p w14:paraId="2545F6E1" w14:textId="77777777" w:rsidR="00463495" w:rsidRPr="00276B9C" w:rsidRDefault="00463495" w:rsidP="00EE7389">
      <w:pPr>
        <w:jc w:val="both"/>
        <w:rPr>
          <w:rFonts w:cs="Arial"/>
          <w:b/>
          <w:szCs w:val="20"/>
        </w:rPr>
      </w:pPr>
    </w:p>
    <w:p w14:paraId="081CCAA4" w14:textId="77777777" w:rsidR="00463495" w:rsidRPr="00276B9C" w:rsidRDefault="00463495" w:rsidP="00EE7389">
      <w:pPr>
        <w:jc w:val="both"/>
        <w:rPr>
          <w:rFonts w:cs="Arial"/>
          <w:b/>
          <w:szCs w:val="20"/>
        </w:rPr>
      </w:pPr>
    </w:p>
    <w:p w14:paraId="5396B232" w14:textId="77777777" w:rsidR="00463495" w:rsidRPr="00276B9C" w:rsidRDefault="00463495" w:rsidP="00EE7389">
      <w:pPr>
        <w:jc w:val="both"/>
        <w:rPr>
          <w:rFonts w:cs="Arial"/>
          <w:b/>
          <w:szCs w:val="20"/>
        </w:rPr>
      </w:pPr>
    </w:p>
    <w:p w14:paraId="573EFFFB" w14:textId="77777777" w:rsidR="00463495" w:rsidRPr="00276B9C" w:rsidRDefault="00463495" w:rsidP="00EE7389">
      <w:pPr>
        <w:jc w:val="both"/>
        <w:rPr>
          <w:rFonts w:cs="Arial"/>
          <w:b/>
          <w:szCs w:val="20"/>
        </w:rPr>
      </w:pPr>
    </w:p>
    <w:p w14:paraId="26EF1587" w14:textId="77777777" w:rsidR="00463495" w:rsidRPr="00276B9C" w:rsidRDefault="00463495" w:rsidP="00EE7389">
      <w:pPr>
        <w:jc w:val="both"/>
        <w:rPr>
          <w:rFonts w:cs="Arial"/>
          <w:b/>
          <w:szCs w:val="20"/>
        </w:rPr>
      </w:pPr>
    </w:p>
    <w:p w14:paraId="3D19B19D" w14:textId="77777777" w:rsidR="00463495" w:rsidRPr="00276B9C" w:rsidRDefault="00463495" w:rsidP="00EE7389">
      <w:pPr>
        <w:jc w:val="both"/>
        <w:rPr>
          <w:rFonts w:cs="Arial"/>
          <w:b/>
          <w:szCs w:val="20"/>
        </w:rPr>
      </w:pPr>
    </w:p>
    <w:p w14:paraId="1DBF9826" w14:textId="77777777" w:rsidR="00B62E04" w:rsidRPr="00276B9C" w:rsidRDefault="00B62E04" w:rsidP="00EE7389">
      <w:pPr>
        <w:jc w:val="both"/>
        <w:rPr>
          <w:rFonts w:cs="Arial"/>
          <w:b/>
          <w:szCs w:val="20"/>
        </w:rPr>
      </w:pPr>
    </w:p>
    <w:p w14:paraId="5A3CA18D" w14:textId="77777777" w:rsidR="00B62E04" w:rsidRPr="00276B9C" w:rsidRDefault="00B62E04" w:rsidP="00EE7389">
      <w:pPr>
        <w:jc w:val="both"/>
        <w:rPr>
          <w:rFonts w:cs="Arial"/>
          <w:b/>
          <w:szCs w:val="20"/>
        </w:rPr>
      </w:pPr>
    </w:p>
    <w:p w14:paraId="630E7D74" w14:textId="77777777" w:rsidR="00B62E04" w:rsidRPr="00276B9C" w:rsidRDefault="00B62E04" w:rsidP="00EE7389">
      <w:pPr>
        <w:jc w:val="both"/>
        <w:rPr>
          <w:rFonts w:cs="Arial"/>
          <w:b/>
          <w:szCs w:val="20"/>
        </w:rPr>
      </w:pPr>
    </w:p>
    <w:p w14:paraId="3DEFC62C" w14:textId="77777777" w:rsidR="00B62E04" w:rsidRPr="00276B9C" w:rsidRDefault="00B62E04" w:rsidP="00EE7389">
      <w:pPr>
        <w:jc w:val="both"/>
        <w:rPr>
          <w:rFonts w:cs="Arial"/>
          <w:b/>
          <w:szCs w:val="20"/>
        </w:rPr>
      </w:pPr>
    </w:p>
    <w:p w14:paraId="32926991" w14:textId="77777777" w:rsidR="00B62E04" w:rsidRPr="00276B9C" w:rsidRDefault="00B62E04" w:rsidP="00EE7389">
      <w:pPr>
        <w:jc w:val="both"/>
        <w:rPr>
          <w:rFonts w:cs="Arial"/>
          <w:b/>
          <w:szCs w:val="20"/>
        </w:rPr>
      </w:pPr>
    </w:p>
    <w:p w14:paraId="35E8A283" w14:textId="77777777" w:rsidR="00463495" w:rsidRPr="00276B9C" w:rsidRDefault="00463495" w:rsidP="00EE7389">
      <w:pPr>
        <w:jc w:val="both"/>
        <w:rPr>
          <w:rFonts w:cs="Arial"/>
          <w:b/>
          <w:szCs w:val="20"/>
        </w:rPr>
      </w:pPr>
    </w:p>
    <w:p w14:paraId="38AF5654" w14:textId="77777777" w:rsidR="002C7435" w:rsidRPr="00276B9C" w:rsidRDefault="002C7435" w:rsidP="00D81254">
      <w:pPr>
        <w:pStyle w:val="Naslov1"/>
        <w:spacing w:line="260" w:lineRule="exact"/>
        <w:rPr>
          <w:rFonts w:cs="Arial"/>
          <w:sz w:val="20"/>
          <w:szCs w:val="20"/>
        </w:rPr>
      </w:pPr>
      <w:bookmarkStart w:id="0" w:name="_Toc132784502"/>
      <w:bookmarkStart w:id="1" w:name="_Toc132792536"/>
      <w:bookmarkStart w:id="2" w:name="_Toc132800528"/>
      <w:r w:rsidRPr="00276B9C">
        <w:rPr>
          <w:rFonts w:cs="Arial"/>
          <w:sz w:val="20"/>
          <w:szCs w:val="20"/>
        </w:rPr>
        <w:lastRenderedPageBreak/>
        <w:t>1</w:t>
      </w:r>
      <w:r w:rsidR="002B7486" w:rsidRPr="00276B9C">
        <w:rPr>
          <w:rFonts w:cs="Arial"/>
          <w:sz w:val="20"/>
          <w:szCs w:val="20"/>
        </w:rPr>
        <w:t>.</w:t>
      </w:r>
      <w:r w:rsidRPr="00276B9C">
        <w:rPr>
          <w:rFonts w:cs="Arial"/>
          <w:sz w:val="20"/>
          <w:szCs w:val="20"/>
        </w:rPr>
        <w:t xml:space="preserve"> Uvod</w:t>
      </w:r>
      <w:bookmarkEnd w:id="0"/>
      <w:bookmarkEnd w:id="1"/>
      <w:bookmarkEnd w:id="2"/>
    </w:p>
    <w:p w14:paraId="398FAD15" w14:textId="77777777" w:rsidR="006D23C6" w:rsidRPr="00276B9C" w:rsidRDefault="006D23C6" w:rsidP="00D81254">
      <w:pPr>
        <w:pStyle w:val="Odstavekseznama"/>
        <w:autoSpaceDE w:val="0"/>
        <w:autoSpaceDN w:val="0"/>
        <w:adjustRightInd w:val="0"/>
        <w:spacing w:before="100" w:after="100" w:line="260" w:lineRule="exact"/>
        <w:ind w:left="0"/>
        <w:jc w:val="both"/>
        <w:rPr>
          <w:rFonts w:cs="Arial"/>
          <w:szCs w:val="20"/>
        </w:rPr>
      </w:pPr>
      <w:r w:rsidRPr="00276B9C">
        <w:rPr>
          <w:rFonts w:cs="Arial"/>
          <w:szCs w:val="20"/>
        </w:rPr>
        <w:t xml:space="preserve">V Sloveniji se čebelarstvu posveča posebna pozornost, kar se zrcali v celostni podpori slovenskemu čebelarstvu. Od leta </w:t>
      </w:r>
      <w:r w:rsidR="00B97100" w:rsidRPr="00276B9C">
        <w:rPr>
          <w:rFonts w:cs="Arial"/>
          <w:szCs w:val="20"/>
        </w:rPr>
        <w:t xml:space="preserve">2005 </w:t>
      </w:r>
      <w:r w:rsidRPr="00276B9C">
        <w:rPr>
          <w:rFonts w:cs="Arial"/>
          <w:szCs w:val="20"/>
        </w:rPr>
        <w:t>naprej se uspešno izvajajo triletni evropski programi ukrepov na področju čebelarstva, vzpostavljena je  javna svetovalna služba v čebelarstvu, ki skrbi za ohranitev kranjske čebele, ozavešča pa tudi širšo javnosti o pomenu čebel,  izvaja se rejski program za kranjsko čebelo za katerega je pristojna Priznana rejska organizacija za kranjsko čebelo, za zdravstveno varstvo čebel pa skrbi javna specialistična veterinarska služba.</w:t>
      </w:r>
    </w:p>
    <w:p w14:paraId="57EFCCEE" w14:textId="77777777" w:rsidR="00DD48EC" w:rsidRPr="00276B9C" w:rsidRDefault="00A96578" w:rsidP="00D81254">
      <w:pPr>
        <w:spacing w:before="40" w:after="40" w:line="260" w:lineRule="exact"/>
        <w:jc w:val="both"/>
        <w:rPr>
          <w:rFonts w:cs="Arial"/>
          <w:noProof/>
          <w:szCs w:val="20"/>
        </w:rPr>
      </w:pPr>
      <w:r w:rsidRPr="00276B9C">
        <w:rPr>
          <w:rFonts w:cs="Arial"/>
          <w:szCs w:val="20"/>
          <w:lang w:eastAsia="sl-SI"/>
        </w:rPr>
        <w:t xml:space="preserve">Na podlagi </w:t>
      </w:r>
      <w:r w:rsidRPr="00276B9C">
        <w:rPr>
          <w:rFonts w:cs="Arial"/>
          <w:szCs w:val="20"/>
        </w:rPr>
        <w:t xml:space="preserve"> </w:t>
      </w:r>
      <w:r w:rsidRPr="00276B9C">
        <w:rPr>
          <w:rFonts w:cs="Arial"/>
          <w:szCs w:val="20"/>
          <w:lang w:eastAsia="sl-SI"/>
        </w:rPr>
        <w:t>Uredbe (EU) 2021/2116 Evropskega parlamenta in Sveta z dne 2. decembra 2021 o financiranju, upravljanju in spremljanju skupne kmetijske politike je Ministrstvo za kmetijstvo, gozdarstvo in prehrano</w:t>
      </w:r>
      <w:r w:rsidR="0099020B" w:rsidRPr="00276B9C">
        <w:rPr>
          <w:rFonts w:cs="Arial"/>
          <w:szCs w:val="20"/>
          <w:lang w:eastAsia="sl-SI"/>
        </w:rPr>
        <w:t xml:space="preserve"> (v nadaljevanju: ministrstvo)</w:t>
      </w:r>
      <w:r w:rsidRPr="00276B9C">
        <w:rPr>
          <w:rFonts w:cs="Arial"/>
          <w:szCs w:val="20"/>
          <w:lang w:eastAsia="sl-SI"/>
        </w:rPr>
        <w:t xml:space="preserve"> skupaj s strokovnimi institucijami pripravilo Strateški načrt skupne kmetijske politike </w:t>
      </w:r>
      <w:r w:rsidR="00B97100" w:rsidRPr="00276B9C">
        <w:rPr>
          <w:rFonts w:cs="Arial"/>
          <w:szCs w:val="20"/>
          <w:lang w:eastAsia="sl-SI"/>
        </w:rPr>
        <w:t>2023 – 2027</w:t>
      </w:r>
      <w:r w:rsidR="0099020B" w:rsidRPr="00276B9C">
        <w:rPr>
          <w:rFonts w:cs="Arial"/>
          <w:szCs w:val="20"/>
          <w:lang w:eastAsia="sl-SI"/>
        </w:rPr>
        <w:t xml:space="preserve"> za Slovenijo </w:t>
      </w:r>
      <w:r w:rsidRPr="00276B9C">
        <w:rPr>
          <w:rFonts w:cs="Arial"/>
          <w:szCs w:val="20"/>
          <w:lang w:eastAsia="sl-SI"/>
        </w:rPr>
        <w:t>(v nadaljevanju: strateški načrt),</w:t>
      </w:r>
      <w:r w:rsidR="00D057E4" w:rsidRPr="00276B9C">
        <w:rPr>
          <w:rFonts w:cs="Arial"/>
          <w:szCs w:val="20"/>
          <w:lang w:eastAsia="sl-SI"/>
        </w:rPr>
        <w:t xml:space="preserve"> ki je bil </w:t>
      </w:r>
      <w:r w:rsidR="00D057E4" w:rsidRPr="00276B9C">
        <w:rPr>
          <w:rFonts w:cs="Arial"/>
          <w:szCs w:val="20"/>
        </w:rPr>
        <w:t>potrjen z Izvedbenim sklepom Komisije C(2022) 7574 z dne 28. 10. 2022 o odobritvi strateškega načrta SKP za obdobje 2023–2027 za Slovenijo za podporo Unije</w:t>
      </w:r>
      <w:r w:rsidRPr="00276B9C">
        <w:rPr>
          <w:rFonts w:cs="Arial"/>
          <w:szCs w:val="20"/>
          <w:lang w:eastAsia="sl-SI"/>
        </w:rPr>
        <w:t xml:space="preserve">. Uredba </w:t>
      </w:r>
      <w:r w:rsidR="00C4105A" w:rsidRPr="00276B9C">
        <w:rPr>
          <w:rFonts w:cs="Arial"/>
          <w:szCs w:val="20"/>
          <w:lang w:eastAsia="sl-SI"/>
        </w:rPr>
        <w:t>o izvajanju</w:t>
      </w:r>
      <w:r w:rsidRPr="00276B9C">
        <w:rPr>
          <w:rFonts w:cs="Arial"/>
          <w:szCs w:val="20"/>
          <w:lang w:eastAsia="sl-SI"/>
        </w:rPr>
        <w:t xml:space="preserve"> </w:t>
      </w:r>
      <w:r w:rsidRPr="00276B9C">
        <w:rPr>
          <w:rFonts w:cs="Arial"/>
          <w:bCs/>
          <w:szCs w:val="20"/>
          <w:lang w:eastAsia="sl-SI"/>
        </w:rPr>
        <w:t xml:space="preserve">intervencij v sektorju čebelarskih proizvodov </w:t>
      </w:r>
      <w:r w:rsidR="00C4105A" w:rsidRPr="00276B9C">
        <w:rPr>
          <w:rFonts w:cs="Arial"/>
          <w:bCs/>
          <w:szCs w:val="20"/>
          <w:lang w:eastAsia="sl-SI"/>
        </w:rPr>
        <w:t>iz strateškega načrta skupne kmetijske politike</w:t>
      </w:r>
      <w:r w:rsidRPr="00276B9C">
        <w:rPr>
          <w:rFonts w:cs="Arial"/>
          <w:bCs/>
          <w:szCs w:val="20"/>
          <w:lang w:eastAsia="sl-SI"/>
        </w:rPr>
        <w:t xml:space="preserve"> 2023–2027</w:t>
      </w:r>
      <w:r w:rsidR="00B97100" w:rsidRPr="00276B9C">
        <w:rPr>
          <w:rFonts w:cs="Arial"/>
          <w:szCs w:val="20"/>
          <w:lang w:eastAsia="sl-SI"/>
        </w:rPr>
        <w:t xml:space="preserve"> </w:t>
      </w:r>
      <w:r w:rsidRPr="00276B9C">
        <w:rPr>
          <w:rFonts w:cs="Arial"/>
          <w:szCs w:val="20"/>
          <w:lang w:eastAsia="sl-SI"/>
        </w:rPr>
        <w:t>je izvedbeni akt strateškega načrta in predvideva naslednje intervencije: prenos znanja v čebelarstvu</w:t>
      </w:r>
      <w:r w:rsidRPr="00276B9C">
        <w:rPr>
          <w:rFonts w:cs="Arial"/>
          <w:bCs/>
          <w:szCs w:val="20"/>
        </w:rPr>
        <w:t xml:space="preserve">, </w:t>
      </w:r>
      <w:r w:rsidRPr="00276B9C">
        <w:rPr>
          <w:rFonts w:cs="Arial"/>
          <w:szCs w:val="20"/>
          <w:lang w:eastAsia="sl-SI"/>
        </w:rPr>
        <w:t>podpora čebelarjem in čebelarskim društvom</w:t>
      </w:r>
      <w:r w:rsidRPr="00276B9C">
        <w:rPr>
          <w:rFonts w:cs="Arial"/>
          <w:bCs/>
          <w:szCs w:val="20"/>
        </w:rPr>
        <w:t xml:space="preserve">, </w:t>
      </w:r>
      <w:r w:rsidRPr="00276B9C">
        <w:rPr>
          <w:rFonts w:cs="Arial"/>
          <w:szCs w:val="20"/>
          <w:lang w:eastAsia="sl-SI"/>
        </w:rPr>
        <w:t>vzreja čebeljih matic</w:t>
      </w:r>
      <w:r w:rsidRPr="00276B9C">
        <w:rPr>
          <w:rFonts w:cs="Arial"/>
          <w:szCs w:val="20"/>
        </w:rPr>
        <w:t xml:space="preserve">, </w:t>
      </w:r>
      <w:r w:rsidRPr="00276B9C">
        <w:rPr>
          <w:rFonts w:cs="Arial"/>
          <w:szCs w:val="20"/>
          <w:lang w:eastAsia="sl-SI"/>
        </w:rPr>
        <w:t>raziskovalno delo na področju čebelarstva,</w:t>
      </w:r>
      <w:r w:rsidRPr="00276B9C">
        <w:rPr>
          <w:rFonts w:cs="Arial"/>
          <w:bCs/>
          <w:color w:val="000000"/>
          <w:szCs w:val="20"/>
        </w:rPr>
        <w:t xml:space="preserve"> </w:t>
      </w:r>
      <w:r w:rsidRPr="00276B9C">
        <w:rPr>
          <w:rFonts w:cs="Arial"/>
          <w:szCs w:val="20"/>
          <w:lang w:eastAsia="sl-SI"/>
        </w:rPr>
        <w:t>promocija in raziskava trga sektorja čebelarstvo</w:t>
      </w:r>
      <w:r w:rsidRPr="00276B9C">
        <w:rPr>
          <w:rFonts w:cs="Arial"/>
          <w:bCs/>
          <w:color w:val="000000"/>
          <w:szCs w:val="20"/>
        </w:rPr>
        <w:t xml:space="preserve"> ter </w:t>
      </w:r>
      <w:r w:rsidRPr="00276B9C">
        <w:rPr>
          <w:rFonts w:cs="Arial"/>
          <w:szCs w:val="20"/>
          <w:lang w:eastAsia="sl-SI"/>
        </w:rPr>
        <w:t>kakovost in varnost čebeljih pridelkov</w:t>
      </w:r>
      <w:r w:rsidRPr="00276B9C">
        <w:rPr>
          <w:rFonts w:cs="Arial"/>
          <w:szCs w:val="20"/>
        </w:rPr>
        <w:t>. V sklopu interve</w:t>
      </w:r>
      <w:r w:rsidR="00877F18">
        <w:rPr>
          <w:rFonts w:cs="Arial"/>
          <w:szCs w:val="20"/>
        </w:rPr>
        <w:t>n</w:t>
      </w:r>
      <w:r w:rsidRPr="00276B9C">
        <w:rPr>
          <w:rFonts w:cs="Arial"/>
          <w:szCs w:val="20"/>
        </w:rPr>
        <w:t xml:space="preserve">cije </w:t>
      </w:r>
      <w:r w:rsidRPr="00276B9C">
        <w:rPr>
          <w:rFonts w:cs="Arial"/>
          <w:szCs w:val="20"/>
          <w:lang w:eastAsia="sl-SI"/>
        </w:rPr>
        <w:t xml:space="preserve">raziskovalno </w:t>
      </w:r>
      <w:r w:rsidR="00C4105A" w:rsidRPr="00276B9C">
        <w:rPr>
          <w:rFonts w:cs="Arial"/>
          <w:szCs w:val="20"/>
          <w:lang w:eastAsia="sl-SI"/>
        </w:rPr>
        <w:t>delo na področju čebelarstva se</w:t>
      </w:r>
      <w:r w:rsidRPr="00276B9C">
        <w:rPr>
          <w:rFonts w:cs="Arial"/>
          <w:szCs w:val="20"/>
          <w:lang w:eastAsia="sl-SI"/>
        </w:rPr>
        <w:t xml:space="preserve"> bo izvajalo sedem </w:t>
      </w:r>
      <w:proofErr w:type="spellStart"/>
      <w:r w:rsidRPr="00276B9C">
        <w:rPr>
          <w:rFonts w:cs="Arial"/>
          <w:szCs w:val="20"/>
          <w:lang w:eastAsia="sl-SI"/>
        </w:rPr>
        <w:t>podintervencij</w:t>
      </w:r>
      <w:proofErr w:type="spellEnd"/>
      <w:r w:rsidRPr="00276B9C">
        <w:rPr>
          <w:rFonts w:cs="Arial"/>
          <w:szCs w:val="20"/>
          <w:lang w:eastAsia="sl-SI"/>
        </w:rPr>
        <w:t xml:space="preserve">: </w:t>
      </w:r>
      <w:r w:rsidRPr="00276B9C">
        <w:rPr>
          <w:rFonts w:cs="Arial"/>
          <w:b/>
          <w:noProof/>
          <w:szCs w:val="20"/>
        </w:rPr>
        <w:t>karakterizacija čebeljih pridelkov</w:t>
      </w:r>
      <w:r w:rsidRPr="00276B9C">
        <w:rPr>
          <w:rFonts w:cs="Arial"/>
          <w:noProof/>
          <w:szCs w:val="20"/>
        </w:rPr>
        <w:t>, ugotavljanje učinkov masaže z medom, iskanje alternativnih paš in karakteristike medu v povezavi s povzročitelji medenja,</w:t>
      </w:r>
      <w:r w:rsidR="00DD48EC" w:rsidRPr="00276B9C">
        <w:rPr>
          <w:rFonts w:cs="Arial"/>
          <w:noProof/>
          <w:szCs w:val="20"/>
        </w:rPr>
        <w:t xml:space="preserve"> razvoj in testiranje tehnologij za povečanje ekonomičnosti in trajnosti v upravljanju s čebeljimi družinami preko inovacijskih projektov, testni čebelnjaki za nadzor varoze ter izdelava in vzdrževanje aplikacije za vnos podatkov in obveščanje čebelarjev, raziskave na področju uporabe apitehničnih ukrepov in drugih načinov za zatiranje varoze ter analiza čebeljih pridelkov.</w:t>
      </w:r>
    </w:p>
    <w:p w14:paraId="2595992F" w14:textId="77777777" w:rsidR="00DB766D" w:rsidRPr="00276B9C" w:rsidRDefault="00DB766D" w:rsidP="00D81254">
      <w:pPr>
        <w:spacing w:line="260" w:lineRule="exact"/>
        <w:jc w:val="both"/>
        <w:rPr>
          <w:rFonts w:cs="Arial"/>
          <w:szCs w:val="20"/>
        </w:rPr>
      </w:pPr>
    </w:p>
    <w:p w14:paraId="772267ED" w14:textId="77777777" w:rsidR="00DB766D" w:rsidRPr="00276B9C" w:rsidRDefault="007C6FBC" w:rsidP="00D81254">
      <w:pPr>
        <w:spacing w:line="260" w:lineRule="exact"/>
        <w:jc w:val="both"/>
        <w:rPr>
          <w:rFonts w:cs="Arial"/>
          <w:szCs w:val="20"/>
        </w:rPr>
      </w:pPr>
      <w:r w:rsidRPr="00276B9C">
        <w:rPr>
          <w:rFonts w:cs="Arial"/>
          <w:szCs w:val="20"/>
        </w:rPr>
        <w:t>Z</w:t>
      </w:r>
      <w:r w:rsidR="006D221D" w:rsidRPr="00276B9C">
        <w:rPr>
          <w:rFonts w:cs="Arial"/>
          <w:szCs w:val="20"/>
        </w:rPr>
        <w:t>a</w:t>
      </w:r>
      <w:r w:rsidR="00A00A20" w:rsidRPr="00276B9C">
        <w:rPr>
          <w:rFonts w:cs="Arial"/>
          <w:szCs w:val="20"/>
        </w:rPr>
        <w:t xml:space="preserve"> </w:t>
      </w:r>
      <w:r w:rsidRPr="00276B9C">
        <w:rPr>
          <w:rFonts w:cs="Arial"/>
          <w:szCs w:val="20"/>
        </w:rPr>
        <w:t>posodobit</w:t>
      </w:r>
      <w:r w:rsidR="006D221D" w:rsidRPr="00276B9C">
        <w:rPr>
          <w:rFonts w:cs="Arial"/>
          <w:szCs w:val="20"/>
        </w:rPr>
        <w:t>e</w:t>
      </w:r>
      <w:r w:rsidRPr="00276B9C">
        <w:rPr>
          <w:rFonts w:cs="Arial"/>
          <w:szCs w:val="20"/>
        </w:rPr>
        <w:t>v in dopolnit</w:t>
      </w:r>
      <w:r w:rsidR="006D221D" w:rsidRPr="00276B9C">
        <w:rPr>
          <w:rFonts w:cs="Arial"/>
          <w:szCs w:val="20"/>
        </w:rPr>
        <w:t>e</w:t>
      </w:r>
      <w:r w:rsidRPr="00276B9C">
        <w:rPr>
          <w:rFonts w:cs="Arial"/>
          <w:szCs w:val="20"/>
        </w:rPr>
        <w:t>v baze podatkov o</w:t>
      </w:r>
      <w:r w:rsidRPr="00276B9C">
        <w:rPr>
          <w:rFonts w:cs="Arial"/>
          <w:b/>
          <w:szCs w:val="20"/>
        </w:rPr>
        <w:t xml:space="preserve"> </w:t>
      </w:r>
      <w:r w:rsidRPr="00276B9C">
        <w:rPr>
          <w:rFonts w:cs="Arial"/>
          <w:szCs w:val="20"/>
        </w:rPr>
        <w:t xml:space="preserve">senzoričnih, fizikalno-kemijskih in mikroskopskih lastnosti različnih vrst medu pridelanih v Sloveniji </w:t>
      </w:r>
      <w:r w:rsidR="0021687E" w:rsidRPr="00276B9C">
        <w:rPr>
          <w:rFonts w:cs="Arial"/>
          <w:szCs w:val="20"/>
        </w:rPr>
        <w:t xml:space="preserve">je </w:t>
      </w:r>
      <w:r w:rsidR="0099020B" w:rsidRPr="00276B9C">
        <w:rPr>
          <w:rFonts w:cs="Arial"/>
          <w:szCs w:val="20"/>
        </w:rPr>
        <w:t xml:space="preserve">ministrstvo </w:t>
      </w:r>
      <w:r w:rsidR="0021687E" w:rsidRPr="00276B9C">
        <w:rPr>
          <w:rFonts w:cs="Arial"/>
          <w:szCs w:val="20"/>
        </w:rPr>
        <w:t xml:space="preserve">za kmetijstvo, gozdarstvo in prehrano </w:t>
      </w:r>
      <w:r w:rsidRPr="00276B9C">
        <w:rPr>
          <w:rFonts w:cs="Arial"/>
          <w:szCs w:val="20"/>
        </w:rPr>
        <w:t xml:space="preserve">naročilo raziskavo z naslovom </w:t>
      </w:r>
      <w:r w:rsidR="0021687E" w:rsidRPr="00276B9C">
        <w:rPr>
          <w:rFonts w:cs="Arial"/>
          <w:szCs w:val="20"/>
        </w:rPr>
        <w:t>karakterizacija čebeljih pridelkov</w:t>
      </w:r>
      <w:r w:rsidR="00252815" w:rsidRPr="00276B9C">
        <w:rPr>
          <w:rFonts w:cs="Arial"/>
          <w:szCs w:val="20"/>
        </w:rPr>
        <w:t>.</w:t>
      </w:r>
    </w:p>
    <w:p w14:paraId="7DF9F6B7" w14:textId="77777777" w:rsidR="007C6FBC" w:rsidRPr="00276B9C" w:rsidRDefault="007C6FBC" w:rsidP="00D81254">
      <w:pPr>
        <w:spacing w:line="260" w:lineRule="exact"/>
        <w:jc w:val="both"/>
        <w:rPr>
          <w:rFonts w:cs="Arial"/>
          <w:szCs w:val="20"/>
        </w:rPr>
      </w:pPr>
      <w:r w:rsidRPr="00276B9C">
        <w:rPr>
          <w:rFonts w:cs="Arial"/>
          <w:szCs w:val="20"/>
        </w:rPr>
        <w:t>Slovenija je poznana po svoji rastlinski pestrosti</w:t>
      </w:r>
      <w:r w:rsidR="00F268FC" w:rsidRPr="00276B9C">
        <w:rPr>
          <w:rFonts w:cs="Arial"/>
          <w:szCs w:val="20"/>
        </w:rPr>
        <w:t>,</w:t>
      </w:r>
      <w:r w:rsidRPr="00276B9C">
        <w:rPr>
          <w:rFonts w:cs="Arial"/>
          <w:szCs w:val="20"/>
        </w:rPr>
        <w:t xml:space="preserve"> zaradi česar lahko čebelarji </w:t>
      </w:r>
      <w:r w:rsidR="006D221D" w:rsidRPr="00276B9C">
        <w:rPr>
          <w:rFonts w:cs="Arial"/>
          <w:szCs w:val="20"/>
        </w:rPr>
        <w:t xml:space="preserve">izkoriščajo </w:t>
      </w:r>
      <w:r w:rsidRPr="00276B9C">
        <w:rPr>
          <w:rFonts w:cs="Arial"/>
          <w:szCs w:val="20"/>
        </w:rPr>
        <w:t>različne čebelje paše in pridobiva</w:t>
      </w:r>
      <w:r w:rsidR="006D221D" w:rsidRPr="00276B9C">
        <w:rPr>
          <w:rFonts w:cs="Arial"/>
          <w:szCs w:val="20"/>
        </w:rPr>
        <w:t>j</w:t>
      </w:r>
      <w:r w:rsidRPr="00276B9C">
        <w:rPr>
          <w:rFonts w:cs="Arial"/>
          <w:szCs w:val="20"/>
        </w:rPr>
        <w:t>o vrstni med. Vrste medu so poimenovane po rastlinah, na katerih čebele nabirajo medičino ali mano. Vrstna pestrost medu je v Sloveniji posebnost, katero je potrebno ohranjati in čebelarje spodbujati in usmerjati k pridelavi vrstnega medu, saj vrstna pestrost pomeni prednost pri trženju medu in tako povečuje konkurenčnost slovenskega čebelarstva. Vsaka vrsta medu ima zanjo značilne fizikalno-kemijske, mikroskopske in senzorične lastnosti</w:t>
      </w:r>
      <w:r w:rsidR="007F7E81" w:rsidRPr="00276B9C">
        <w:rPr>
          <w:rFonts w:cs="Arial"/>
          <w:szCs w:val="20"/>
        </w:rPr>
        <w:t>.</w:t>
      </w:r>
      <w:r w:rsidRPr="00276B9C">
        <w:rPr>
          <w:rFonts w:cs="Arial"/>
          <w:szCs w:val="20"/>
        </w:rPr>
        <w:t xml:space="preserve"> </w:t>
      </w:r>
      <w:r w:rsidR="007F7E81" w:rsidRPr="00276B9C">
        <w:rPr>
          <w:rFonts w:cs="Arial"/>
          <w:szCs w:val="20"/>
        </w:rPr>
        <w:t>L</w:t>
      </w:r>
      <w:r w:rsidRPr="00276B9C">
        <w:rPr>
          <w:rFonts w:cs="Arial"/>
          <w:szCs w:val="20"/>
        </w:rPr>
        <w:t xml:space="preserve">astnosti vsake vrste medu </w:t>
      </w:r>
      <w:r w:rsidR="007F7E81" w:rsidRPr="00276B9C">
        <w:rPr>
          <w:rFonts w:cs="Arial"/>
          <w:szCs w:val="20"/>
        </w:rPr>
        <w:t xml:space="preserve">so </w:t>
      </w:r>
      <w:r w:rsidRPr="00276B9C">
        <w:rPr>
          <w:rFonts w:cs="Arial"/>
          <w:szCs w:val="20"/>
        </w:rPr>
        <w:t>odvisne od tega, kje čebele nabirajo osnovno surovino in od povzročiteljev medenja. V zadnjem času smo priča izredno spreminjajočim</w:t>
      </w:r>
      <w:r w:rsidR="007F7E81" w:rsidRPr="00276B9C">
        <w:rPr>
          <w:rFonts w:cs="Arial"/>
          <w:szCs w:val="20"/>
        </w:rPr>
        <w:t xml:space="preserve"> se</w:t>
      </w:r>
      <w:r w:rsidRPr="00276B9C">
        <w:rPr>
          <w:rFonts w:cs="Arial"/>
          <w:szCs w:val="20"/>
        </w:rPr>
        <w:t xml:space="preserve"> razmeram v okolju, ki imajo za posledico tudi spremenjene lastnosti medu. Opažamo, da se lastnosti medu pridobljenega v zadnjih letih ne ujemajo z že opisanimi lastnostmi posamezne vrste medu. Posledica spremenjenega vpliva okolja na lastnosti medu je ta, da se pojavljajo velike težave pri določanju pravilne vrste medu, zaradi česar je nujno potrebno posodobiti opis senzoričnih, fizikalno-kemijskih in mikroskopskih lastnosti različnih vrst medu pridelanega  v Sloveniji. Ker je pridobivanje vrstnega medu odvisno tudi od povzročiteljev medenja iz posameznega pašnega okoliša bo potrebno pri opisu posameznih vrst medu sodelovanje z opazovalno napovedovalno službo medenja. Poleg tega se v zadnj</w:t>
      </w:r>
      <w:r w:rsidR="00F268FC" w:rsidRPr="00276B9C">
        <w:rPr>
          <w:rFonts w:cs="Arial"/>
          <w:szCs w:val="20"/>
        </w:rPr>
        <w:t>em</w:t>
      </w:r>
      <w:r w:rsidRPr="00276B9C">
        <w:rPr>
          <w:rFonts w:cs="Arial"/>
          <w:szCs w:val="20"/>
        </w:rPr>
        <w:t xml:space="preserve"> čas</w:t>
      </w:r>
      <w:r w:rsidR="00F268FC" w:rsidRPr="00276B9C">
        <w:rPr>
          <w:rFonts w:cs="Arial"/>
          <w:szCs w:val="20"/>
        </w:rPr>
        <w:t>u</w:t>
      </w:r>
      <w:r w:rsidRPr="00276B9C">
        <w:rPr>
          <w:rFonts w:cs="Arial"/>
          <w:szCs w:val="20"/>
        </w:rPr>
        <w:t xml:space="preserve"> pojavljajo tudi nove vrste medu, katerih lastnosti še niso opisane.</w:t>
      </w:r>
    </w:p>
    <w:p w14:paraId="797AC1FD" w14:textId="77777777" w:rsidR="00DB766D" w:rsidRPr="00276B9C" w:rsidRDefault="00DB766D" w:rsidP="00D81254">
      <w:pPr>
        <w:spacing w:line="260" w:lineRule="exact"/>
        <w:jc w:val="both"/>
        <w:rPr>
          <w:rFonts w:cs="Arial"/>
          <w:szCs w:val="20"/>
        </w:rPr>
      </w:pPr>
    </w:p>
    <w:p w14:paraId="7570FC52" w14:textId="77777777" w:rsidR="007C6FBC" w:rsidRPr="00276B9C" w:rsidRDefault="007C6FBC" w:rsidP="00D81254">
      <w:pPr>
        <w:spacing w:line="260" w:lineRule="exact"/>
        <w:jc w:val="both"/>
        <w:rPr>
          <w:rFonts w:cs="Arial"/>
          <w:szCs w:val="20"/>
        </w:rPr>
      </w:pPr>
      <w:r w:rsidRPr="00276B9C">
        <w:rPr>
          <w:rFonts w:cs="Arial"/>
          <w:szCs w:val="20"/>
        </w:rPr>
        <w:t>Poleg medu so primarni čebelji pridelki</w:t>
      </w:r>
      <w:r w:rsidR="00EE44E6" w:rsidRPr="00276B9C">
        <w:rPr>
          <w:rFonts w:cs="Arial"/>
          <w:szCs w:val="20"/>
        </w:rPr>
        <w:t xml:space="preserve"> </w:t>
      </w:r>
      <w:r w:rsidRPr="00276B9C">
        <w:rPr>
          <w:rFonts w:cs="Arial"/>
          <w:szCs w:val="20"/>
        </w:rPr>
        <w:t xml:space="preserve">tudi cvetni prah, </w:t>
      </w:r>
      <w:r w:rsidRPr="001355DC">
        <w:rPr>
          <w:rFonts w:cs="Arial"/>
          <w:szCs w:val="20"/>
        </w:rPr>
        <w:t>matični mleček</w:t>
      </w:r>
      <w:r w:rsidR="005178B4" w:rsidRPr="001355DC">
        <w:rPr>
          <w:rFonts w:cs="Arial"/>
          <w:szCs w:val="20"/>
        </w:rPr>
        <w:t>,</w:t>
      </w:r>
      <w:r w:rsidRPr="001355DC">
        <w:rPr>
          <w:rFonts w:cs="Arial"/>
          <w:szCs w:val="20"/>
        </w:rPr>
        <w:t xml:space="preserve"> propolis</w:t>
      </w:r>
      <w:r w:rsidR="005178B4" w:rsidRPr="001355DC">
        <w:rPr>
          <w:rFonts w:cs="Arial"/>
          <w:szCs w:val="20"/>
        </w:rPr>
        <w:t xml:space="preserve"> in </w:t>
      </w:r>
      <w:r w:rsidR="00782E3C">
        <w:rPr>
          <w:rFonts w:cs="Arial"/>
          <w:szCs w:val="20"/>
        </w:rPr>
        <w:t xml:space="preserve">čebelji </w:t>
      </w:r>
      <w:r w:rsidR="005178B4" w:rsidRPr="001355DC">
        <w:rPr>
          <w:rFonts w:cs="Arial"/>
          <w:szCs w:val="20"/>
        </w:rPr>
        <w:t>s</w:t>
      </w:r>
      <w:r w:rsidR="00B827E4" w:rsidRPr="001355DC">
        <w:rPr>
          <w:rFonts w:cs="Arial"/>
          <w:szCs w:val="20"/>
        </w:rPr>
        <w:t>trup</w:t>
      </w:r>
      <w:r w:rsidRPr="001355DC">
        <w:rPr>
          <w:rFonts w:cs="Arial"/>
          <w:szCs w:val="20"/>
        </w:rPr>
        <w:t>. Sestava teh pridelkov je odvisna od okolja in tehnologije pridelave. Zaradi koristnosti uporabe čebelji</w:t>
      </w:r>
      <w:r w:rsidR="007F7E81" w:rsidRPr="001355DC">
        <w:rPr>
          <w:rFonts w:cs="Arial"/>
          <w:szCs w:val="20"/>
        </w:rPr>
        <w:t>h pridelkov</w:t>
      </w:r>
      <w:r w:rsidR="00437E4C" w:rsidRPr="001355DC">
        <w:rPr>
          <w:rFonts w:cs="Arial"/>
          <w:szCs w:val="20"/>
        </w:rPr>
        <w:t xml:space="preserve"> v</w:t>
      </w:r>
      <w:r w:rsidRPr="001355DC">
        <w:rPr>
          <w:rFonts w:cs="Arial"/>
          <w:szCs w:val="20"/>
        </w:rPr>
        <w:t xml:space="preserve"> prehrani je njihova poraba vsak dan v porast</w:t>
      </w:r>
      <w:r w:rsidR="006D221D" w:rsidRPr="001355DC">
        <w:rPr>
          <w:rFonts w:cs="Arial"/>
          <w:szCs w:val="20"/>
        </w:rPr>
        <w:t>u</w:t>
      </w:r>
      <w:r w:rsidRPr="001355DC">
        <w:rPr>
          <w:rFonts w:cs="Arial"/>
          <w:szCs w:val="20"/>
        </w:rPr>
        <w:t>, s tem pa tudi možnost, da se na naših prodajnih policah znajdejo čebelji pridelki vprašljive kakovosti in porekla.</w:t>
      </w:r>
    </w:p>
    <w:p w14:paraId="0A8CC7E9" w14:textId="77777777" w:rsidR="00032A3F" w:rsidRDefault="007C6FBC" w:rsidP="00D81254">
      <w:pPr>
        <w:spacing w:line="260" w:lineRule="exact"/>
        <w:jc w:val="both"/>
        <w:rPr>
          <w:rFonts w:cs="Arial"/>
          <w:szCs w:val="20"/>
        </w:rPr>
      </w:pPr>
      <w:r w:rsidRPr="00276B9C">
        <w:rPr>
          <w:rFonts w:cs="Arial"/>
          <w:szCs w:val="20"/>
        </w:rPr>
        <w:lastRenderedPageBreak/>
        <w:t>Ker v Sloveniji še nimamo izdelane karakterizacije čebeljih pridelkov (razen medu), potvorb pridelkov ne moremo prepoznati in jih odpraviti, zato se pojavlja potreba, da se izdelajo osnovni kriteriji kakovosti slovenskega cvetnega prahu, matičnega mlečka</w:t>
      </w:r>
      <w:r w:rsidR="00C164C6" w:rsidRPr="00276B9C">
        <w:rPr>
          <w:rFonts w:cs="Arial"/>
          <w:szCs w:val="20"/>
        </w:rPr>
        <w:t>,</w:t>
      </w:r>
      <w:r w:rsidRPr="00276B9C">
        <w:rPr>
          <w:rFonts w:cs="Arial"/>
          <w:szCs w:val="20"/>
        </w:rPr>
        <w:t xml:space="preserve"> propolisa</w:t>
      </w:r>
      <w:r w:rsidR="00C164C6" w:rsidRPr="00276B9C">
        <w:rPr>
          <w:rFonts w:cs="Arial"/>
          <w:szCs w:val="20"/>
        </w:rPr>
        <w:t xml:space="preserve"> in </w:t>
      </w:r>
      <w:r w:rsidR="00782E3C">
        <w:rPr>
          <w:rFonts w:cs="Arial"/>
          <w:szCs w:val="20"/>
        </w:rPr>
        <w:t xml:space="preserve">čebeljega </w:t>
      </w:r>
      <w:r w:rsidR="00C164C6" w:rsidRPr="00276B9C">
        <w:rPr>
          <w:rFonts w:cs="Arial"/>
          <w:szCs w:val="20"/>
        </w:rPr>
        <w:t>strupa.</w:t>
      </w:r>
      <w:r w:rsidRPr="00276B9C">
        <w:rPr>
          <w:rFonts w:cs="Arial"/>
          <w:szCs w:val="20"/>
        </w:rPr>
        <w:t xml:space="preserve"> </w:t>
      </w:r>
      <w:r w:rsidR="00706C7E" w:rsidRPr="001355DC">
        <w:rPr>
          <w:rFonts w:cs="Arial"/>
          <w:szCs w:val="20"/>
        </w:rPr>
        <w:t>Dopolnila se bo zbirka podatkov o lastnostih čebeljih pridelkov (med, cvetni prah, matični mleček, propolis</w:t>
      </w:r>
      <w:r w:rsidR="001E1838" w:rsidRPr="001355DC">
        <w:rPr>
          <w:rFonts w:cs="Arial"/>
          <w:szCs w:val="20"/>
        </w:rPr>
        <w:t xml:space="preserve"> in</w:t>
      </w:r>
      <w:r w:rsidR="00C164C6" w:rsidRPr="001355DC">
        <w:rPr>
          <w:rFonts w:cs="Arial"/>
          <w:szCs w:val="20"/>
        </w:rPr>
        <w:t xml:space="preserve"> </w:t>
      </w:r>
      <w:r w:rsidR="00782E3C">
        <w:rPr>
          <w:rFonts w:cs="Arial"/>
          <w:szCs w:val="20"/>
        </w:rPr>
        <w:t xml:space="preserve">čebelji </w:t>
      </w:r>
      <w:r w:rsidR="00C164C6" w:rsidRPr="001355DC">
        <w:rPr>
          <w:rFonts w:cs="Arial"/>
          <w:szCs w:val="20"/>
        </w:rPr>
        <w:t>strup</w:t>
      </w:r>
      <w:r w:rsidR="00706C7E" w:rsidRPr="001355DC">
        <w:rPr>
          <w:rFonts w:cs="Arial"/>
          <w:szCs w:val="20"/>
        </w:rPr>
        <w:t xml:space="preserve">) slovenskega porekla tudi z njihovimi funkcionalnimi lastnostmi. Naloga je nadgradnja in dopolnitev dosedanjega dela. </w:t>
      </w:r>
      <w:bookmarkStart w:id="3" w:name="_Toc132784503"/>
      <w:bookmarkStart w:id="4" w:name="_Toc132792537"/>
    </w:p>
    <w:p w14:paraId="55DDDB55" w14:textId="77777777" w:rsidR="0021687E" w:rsidRPr="001355DC" w:rsidRDefault="002C7435" w:rsidP="00D81254">
      <w:pPr>
        <w:pStyle w:val="Naslov1"/>
        <w:spacing w:line="260" w:lineRule="exact"/>
        <w:rPr>
          <w:rFonts w:cs="Arial"/>
          <w:sz w:val="20"/>
          <w:szCs w:val="20"/>
        </w:rPr>
      </w:pPr>
      <w:bookmarkStart w:id="5" w:name="_Toc132800529"/>
      <w:r w:rsidRPr="001355DC">
        <w:rPr>
          <w:rFonts w:cs="Arial"/>
          <w:sz w:val="20"/>
          <w:szCs w:val="20"/>
        </w:rPr>
        <w:t>2</w:t>
      </w:r>
      <w:r w:rsidR="002B7486" w:rsidRPr="001355DC">
        <w:rPr>
          <w:rFonts w:cs="Arial"/>
          <w:sz w:val="20"/>
          <w:szCs w:val="20"/>
        </w:rPr>
        <w:t>.</w:t>
      </w:r>
      <w:r w:rsidRPr="001355DC">
        <w:rPr>
          <w:rFonts w:cs="Arial"/>
          <w:sz w:val="20"/>
          <w:szCs w:val="20"/>
        </w:rPr>
        <w:t xml:space="preserve"> Cilj </w:t>
      </w:r>
      <w:r w:rsidR="00DB766D" w:rsidRPr="001355DC">
        <w:rPr>
          <w:rFonts w:cs="Arial"/>
          <w:sz w:val="20"/>
          <w:szCs w:val="20"/>
        </w:rPr>
        <w:t>podintervencije</w:t>
      </w:r>
      <w:bookmarkEnd w:id="3"/>
      <w:bookmarkEnd w:id="4"/>
      <w:bookmarkEnd w:id="5"/>
      <w:r w:rsidR="00DB766D" w:rsidRPr="001355DC">
        <w:rPr>
          <w:rFonts w:cs="Arial"/>
          <w:sz w:val="20"/>
          <w:szCs w:val="20"/>
        </w:rPr>
        <w:t xml:space="preserve"> </w:t>
      </w:r>
    </w:p>
    <w:p w14:paraId="3B3433BB" w14:textId="77777777" w:rsidR="002C7435" w:rsidRPr="001355DC" w:rsidRDefault="002C7435" w:rsidP="00D81254">
      <w:pPr>
        <w:spacing w:line="260" w:lineRule="exact"/>
        <w:jc w:val="both"/>
        <w:rPr>
          <w:rFonts w:cs="Arial"/>
          <w:b/>
          <w:szCs w:val="20"/>
        </w:rPr>
      </w:pPr>
    </w:p>
    <w:p w14:paraId="5CB15D55" w14:textId="77777777" w:rsidR="002C7435" w:rsidRPr="001355DC" w:rsidRDefault="002C7435" w:rsidP="00D81254">
      <w:pPr>
        <w:spacing w:line="260" w:lineRule="exact"/>
        <w:jc w:val="both"/>
        <w:rPr>
          <w:rFonts w:cs="Arial"/>
          <w:szCs w:val="20"/>
        </w:rPr>
      </w:pPr>
      <w:r w:rsidRPr="001355DC">
        <w:rPr>
          <w:rFonts w:cs="Arial"/>
          <w:szCs w:val="20"/>
        </w:rPr>
        <w:t xml:space="preserve">Cilj </w:t>
      </w:r>
      <w:r w:rsidR="00E76344" w:rsidRPr="001355DC">
        <w:rPr>
          <w:rFonts w:cs="Arial"/>
          <w:szCs w:val="20"/>
        </w:rPr>
        <w:t xml:space="preserve">podintervencije </w:t>
      </w:r>
      <w:r w:rsidR="0007001D" w:rsidRPr="001355DC">
        <w:rPr>
          <w:rFonts w:cs="Arial"/>
          <w:szCs w:val="20"/>
        </w:rPr>
        <w:t>je</w:t>
      </w:r>
      <w:r w:rsidRPr="001355DC">
        <w:rPr>
          <w:rFonts w:cs="Arial"/>
          <w:szCs w:val="20"/>
        </w:rPr>
        <w:t>:</w:t>
      </w:r>
    </w:p>
    <w:p w14:paraId="1B565BE6" w14:textId="77777777" w:rsidR="00CB3BB2" w:rsidRPr="001355DC" w:rsidRDefault="00CB3BB2" w:rsidP="00D81254">
      <w:pPr>
        <w:numPr>
          <w:ilvl w:val="0"/>
          <w:numId w:val="21"/>
        </w:numPr>
        <w:spacing w:line="260" w:lineRule="exact"/>
        <w:jc w:val="both"/>
        <w:rPr>
          <w:rFonts w:cs="Arial"/>
          <w:bCs/>
          <w:szCs w:val="20"/>
        </w:rPr>
      </w:pPr>
      <w:r w:rsidRPr="001355DC">
        <w:rPr>
          <w:rFonts w:cs="Arial"/>
          <w:szCs w:val="20"/>
        </w:rPr>
        <w:t>dopolniti zbirko podatkov o lastnostih medu, cvetnega prahu, matičnega mlečka</w:t>
      </w:r>
      <w:r w:rsidR="005C7277" w:rsidRPr="001355DC">
        <w:rPr>
          <w:rFonts w:cs="Arial"/>
          <w:szCs w:val="20"/>
        </w:rPr>
        <w:t>,</w:t>
      </w:r>
      <w:r w:rsidR="00E76344" w:rsidRPr="001355DC">
        <w:rPr>
          <w:rFonts w:cs="Arial"/>
          <w:szCs w:val="20"/>
        </w:rPr>
        <w:t xml:space="preserve"> </w:t>
      </w:r>
      <w:r w:rsidRPr="001355DC">
        <w:rPr>
          <w:rFonts w:cs="Arial"/>
          <w:szCs w:val="20"/>
        </w:rPr>
        <w:t>propolisa</w:t>
      </w:r>
      <w:r w:rsidR="005C7277" w:rsidRPr="001355DC">
        <w:rPr>
          <w:rFonts w:cs="Arial"/>
          <w:szCs w:val="20"/>
        </w:rPr>
        <w:t xml:space="preserve"> in strupa</w:t>
      </w:r>
      <w:r w:rsidRPr="001355DC">
        <w:rPr>
          <w:rFonts w:cs="Arial"/>
          <w:szCs w:val="20"/>
        </w:rPr>
        <w:t xml:space="preserve"> slovenskega porekla.</w:t>
      </w:r>
    </w:p>
    <w:p w14:paraId="5B104E1C" w14:textId="77777777" w:rsidR="00F90DA2" w:rsidRPr="001355DC" w:rsidRDefault="00F90DA2" w:rsidP="00D81254">
      <w:pPr>
        <w:tabs>
          <w:tab w:val="left" w:pos="2325"/>
        </w:tabs>
        <w:spacing w:line="260" w:lineRule="exact"/>
        <w:ind w:left="720"/>
        <w:jc w:val="both"/>
        <w:rPr>
          <w:rFonts w:cs="Arial"/>
          <w:b/>
          <w:bCs/>
          <w:szCs w:val="20"/>
        </w:rPr>
      </w:pPr>
    </w:p>
    <w:p w14:paraId="1B9173EC" w14:textId="77777777" w:rsidR="0007001D" w:rsidRPr="001355DC" w:rsidRDefault="0007001D" w:rsidP="00D81254">
      <w:pPr>
        <w:tabs>
          <w:tab w:val="left" w:pos="2325"/>
        </w:tabs>
        <w:spacing w:line="260" w:lineRule="exact"/>
        <w:jc w:val="both"/>
        <w:rPr>
          <w:rFonts w:cs="Arial"/>
          <w:szCs w:val="20"/>
        </w:rPr>
      </w:pPr>
      <w:r w:rsidRPr="001355DC">
        <w:rPr>
          <w:rFonts w:cs="Arial"/>
          <w:b/>
          <w:bCs/>
          <w:szCs w:val="20"/>
        </w:rPr>
        <w:t xml:space="preserve"> </w:t>
      </w:r>
      <w:r w:rsidRPr="001355DC">
        <w:rPr>
          <w:rFonts w:cs="Arial"/>
          <w:bCs/>
          <w:szCs w:val="20"/>
        </w:rPr>
        <w:t xml:space="preserve"> </w:t>
      </w:r>
      <w:r w:rsidRPr="00735633">
        <w:rPr>
          <w:rFonts w:cs="Arial"/>
          <w:bCs/>
          <w:szCs w:val="20"/>
        </w:rPr>
        <w:t>Kazalnik</w:t>
      </w:r>
      <w:r w:rsidRPr="00735633">
        <w:rPr>
          <w:rFonts w:cs="Arial"/>
          <w:szCs w:val="20"/>
        </w:rPr>
        <w:t xml:space="preserve"> </w:t>
      </w:r>
      <w:r w:rsidR="00E76344" w:rsidRPr="00735633">
        <w:rPr>
          <w:rFonts w:cs="Arial"/>
          <w:szCs w:val="20"/>
        </w:rPr>
        <w:t xml:space="preserve">podintervencije </w:t>
      </w:r>
      <w:r w:rsidRPr="00735633">
        <w:rPr>
          <w:rFonts w:cs="Arial"/>
          <w:szCs w:val="20"/>
        </w:rPr>
        <w:t>je:</w:t>
      </w:r>
    </w:p>
    <w:p w14:paraId="3618DFDB" w14:textId="77777777" w:rsidR="00032A3F" w:rsidRPr="00C05D78" w:rsidRDefault="00E9087E" w:rsidP="00D81254">
      <w:pPr>
        <w:numPr>
          <w:ilvl w:val="0"/>
          <w:numId w:val="29"/>
        </w:numPr>
        <w:spacing w:line="260" w:lineRule="exact"/>
        <w:jc w:val="both"/>
        <w:rPr>
          <w:rFonts w:cs="Arial"/>
          <w:b/>
          <w:szCs w:val="20"/>
        </w:rPr>
      </w:pPr>
      <w:r>
        <w:rPr>
          <w:rFonts w:cs="Arial"/>
          <w:szCs w:val="20"/>
        </w:rPr>
        <w:t xml:space="preserve">število </w:t>
      </w:r>
      <w:r w:rsidR="007F7178">
        <w:rPr>
          <w:rFonts w:cs="Arial"/>
          <w:szCs w:val="20"/>
        </w:rPr>
        <w:t xml:space="preserve">letnih </w:t>
      </w:r>
      <w:r>
        <w:rPr>
          <w:rFonts w:cs="Arial"/>
          <w:szCs w:val="20"/>
        </w:rPr>
        <w:t>po</w:t>
      </w:r>
      <w:r w:rsidR="007F7178">
        <w:rPr>
          <w:rFonts w:cs="Arial"/>
          <w:szCs w:val="20"/>
        </w:rPr>
        <w:t>ročil</w:t>
      </w:r>
      <w:r w:rsidR="00CB3BB2" w:rsidRPr="001355DC">
        <w:rPr>
          <w:rFonts w:cs="Arial"/>
          <w:szCs w:val="20"/>
        </w:rPr>
        <w:t>.</w:t>
      </w:r>
      <w:bookmarkStart w:id="6" w:name="_Toc132784504"/>
      <w:bookmarkStart w:id="7" w:name="_Toc132792538"/>
    </w:p>
    <w:p w14:paraId="73509418" w14:textId="77777777" w:rsidR="00141956" w:rsidRPr="001355DC" w:rsidRDefault="007C6FBC" w:rsidP="00D81254">
      <w:pPr>
        <w:pStyle w:val="Naslov1"/>
        <w:spacing w:line="260" w:lineRule="exact"/>
        <w:rPr>
          <w:rFonts w:cs="Arial"/>
          <w:sz w:val="20"/>
          <w:szCs w:val="20"/>
        </w:rPr>
      </w:pPr>
      <w:bookmarkStart w:id="8" w:name="_Toc132800530"/>
      <w:r w:rsidRPr="001355DC">
        <w:rPr>
          <w:rFonts w:cs="Arial"/>
          <w:sz w:val="20"/>
          <w:szCs w:val="20"/>
        </w:rPr>
        <w:t>3</w:t>
      </w:r>
      <w:r w:rsidR="002B7486" w:rsidRPr="001355DC">
        <w:rPr>
          <w:rFonts w:cs="Arial"/>
          <w:sz w:val="20"/>
          <w:szCs w:val="20"/>
        </w:rPr>
        <w:t>.</w:t>
      </w:r>
      <w:r w:rsidRPr="001355DC">
        <w:rPr>
          <w:rFonts w:cs="Arial"/>
          <w:sz w:val="20"/>
          <w:szCs w:val="20"/>
        </w:rPr>
        <w:t xml:space="preserve"> </w:t>
      </w:r>
      <w:r w:rsidR="00141956" w:rsidRPr="001355DC">
        <w:rPr>
          <w:rFonts w:cs="Arial"/>
          <w:sz w:val="20"/>
          <w:szCs w:val="20"/>
        </w:rPr>
        <w:t>Območje, na katerih se izvede raziskava, in način vzorčenja</w:t>
      </w:r>
      <w:bookmarkEnd w:id="6"/>
      <w:bookmarkEnd w:id="7"/>
      <w:bookmarkEnd w:id="8"/>
    </w:p>
    <w:p w14:paraId="754E5E1E" w14:textId="77777777" w:rsidR="00032A3F" w:rsidRPr="00C05D78" w:rsidRDefault="00DD0B3A" w:rsidP="00D81254">
      <w:pPr>
        <w:spacing w:line="260" w:lineRule="exact"/>
        <w:jc w:val="both"/>
      </w:pPr>
      <w:r>
        <w:rPr>
          <w:rFonts w:cs="Arial"/>
          <w:szCs w:val="20"/>
        </w:rPr>
        <w:t>Vzorci</w:t>
      </w:r>
      <w:r w:rsidR="00252815" w:rsidRPr="001355DC">
        <w:rPr>
          <w:rFonts w:cs="Arial"/>
          <w:szCs w:val="20"/>
        </w:rPr>
        <w:t xml:space="preserve"> </w:t>
      </w:r>
      <w:r w:rsidR="00141956" w:rsidRPr="001355DC">
        <w:rPr>
          <w:rFonts w:cs="Arial"/>
          <w:szCs w:val="20"/>
        </w:rPr>
        <w:t>matičnega mlečka</w:t>
      </w:r>
      <w:r w:rsidR="00E76344" w:rsidRPr="001355DC">
        <w:rPr>
          <w:rFonts w:cs="Arial"/>
          <w:szCs w:val="20"/>
        </w:rPr>
        <w:t xml:space="preserve">, </w:t>
      </w:r>
      <w:r w:rsidR="00141956" w:rsidRPr="001355DC">
        <w:rPr>
          <w:rFonts w:cs="Arial"/>
          <w:szCs w:val="20"/>
        </w:rPr>
        <w:t>propolisa</w:t>
      </w:r>
      <w:r w:rsidR="00E76344" w:rsidRPr="001355DC">
        <w:rPr>
          <w:rFonts w:cs="Arial"/>
          <w:szCs w:val="20"/>
        </w:rPr>
        <w:t xml:space="preserve"> in</w:t>
      </w:r>
      <w:r w:rsidR="00DE5A58">
        <w:rPr>
          <w:rFonts w:cs="Arial"/>
          <w:szCs w:val="20"/>
        </w:rPr>
        <w:t xml:space="preserve"> čebeljega</w:t>
      </w:r>
      <w:r w:rsidR="00E76344" w:rsidRPr="001355DC">
        <w:rPr>
          <w:rFonts w:cs="Arial"/>
          <w:szCs w:val="20"/>
        </w:rPr>
        <w:t xml:space="preserve"> strupa</w:t>
      </w:r>
      <w:r w:rsidR="00141956" w:rsidRPr="001355DC">
        <w:rPr>
          <w:rFonts w:cs="Arial"/>
          <w:szCs w:val="20"/>
        </w:rPr>
        <w:t xml:space="preserve"> se morajo zbrati vsaj v treh statističnih regijah Republike Slovenije</w:t>
      </w:r>
      <w:r>
        <w:rPr>
          <w:rFonts w:cs="Arial"/>
          <w:szCs w:val="20"/>
        </w:rPr>
        <w:t xml:space="preserve">, vzorci medu </w:t>
      </w:r>
      <w:r w:rsidR="00BD0730">
        <w:rPr>
          <w:rFonts w:cs="Arial"/>
          <w:szCs w:val="20"/>
        </w:rPr>
        <w:t xml:space="preserve">in cvetnega prahu </w:t>
      </w:r>
      <w:r>
        <w:rPr>
          <w:rFonts w:cs="Arial"/>
          <w:szCs w:val="20"/>
        </w:rPr>
        <w:t>pa iz vsaj petih statističnih regij Republike Slovenije.</w:t>
      </w:r>
      <w:bookmarkStart w:id="9" w:name="_Toc132784505"/>
      <w:bookmarkStart w:id="10" w:name="_Toc132792539"/>
    </w:p>
    <w:p w14:paraId="5A7D9969" w14:textId="77777777" w:rsidR="007C6FBC" w:rsidRPr="001355DC" w:rsidRDefault="00141956" w:rsidP="00D81254">
      <w:pPr>
        <w:pStyle w:val="Naslov1"/>
        <w:spacing w:line="260" w:lineRule="exact"/>
        <w:rPr>
          <w:rFonts w:cs="Arial"/>
          <w:sz w:val="20"/>
          <w:szCs w:val="20"/>
        </w:rPr>
      </w:pPr>
      <w:bookmarkStart w:id="11" w:name="_Toc132800531"/>
      <w:r w:rsidRPr="001355DC">
        <w:rPr>
          <w:rFonts w:cs="Arial"/>
          <w:sz w:val="20"/>
          <w:szCs w:val="20"/>
        </w:rPr>
        <w:t xml:space="preserve">4. </w:t>
      </w:r>
      <w:r w:rsidR="00D61A72" w:rsidRPr="001355DC">
        <w:rPr>
          <w:rFonts w:cs="Arial"/>
          <w:sz w:val="20"/>
          <w:szCs w:val="20"/>
        </w:rPr>
        <w:t>V</w:t>
      </w:r>
      <w:r w:rsidR="007C6FBC" w:rsidRPr="001355DC">
        <w:rPr>
          <w:rFonts w:cs="Arial"/>
          <w:sz w:val="20"/>
          <w:szCs w:val="20"/>
        </w:rPr>
        <w:t>sebin</w:t>
      </w:r>
      <w:r w:rsidR="002B7486" w:rsidRPr="001355DC">
        <w:rPr>
          <w:rFonts w:cs="Arial"/>
          <w:sz w:val="20"/>
          <w:szCs w:val="20"/>
        </w:rPr>
        <w:t>a</w:t>
      </w:r>
      <w:r w:rsidR="007C6FBC" w:rsidRPr="001355DC">
        <w:rPr>
          <w:rFonts w:cs="Arial"/>
          <w:sz w:val="20"/>
          <w:szCs w:val="20"/>
        </w:rPr>
        <w:t xml:space="preserve"> raziskave</w:t>
      </w:r>
      <w:bookmarkEnd w:id="9"/>
      <w:bookmarkEnd w:id="10"/>
      <w:bookmarkEnd w:id="11"/>
    </w:p>
    <w:p w14:paraId="1F733C5F" w14:textId="77777777" w:rsidR="002038B2" w:rsidRPr="001355DC" w:rsidRDefault="00437E4C" w:rsidP="00D81254">
      <w:pPr>
        <w:spacing w:line="260" w:lineRule="exact"/>
        <w:jc w:val="both"/>
        <w:rPr>
          <w:rFonts w:cs="Arial"/>
          <w:szCs w:val="20"/>
        </w:rPr>
      </w:pPr>
      <w:r w:rsidRPr="001355DC">
        <w:rPr>
          <w:rFonts w:cs="Arial"/>
          <w:szCs w:val="20"/>
        </w:rPr>
        <w:t>R</w:t>
      </w:r>
      <w:r w:rsidR="002038B2" w:rsidRPr="001355DC">
        <w:rPr>
          <w:rFonts w:cs="Arial"/>
          <w:szCs w:val="20"/>
        </w:rPr>
        <w:t xml:space="preserve">aziskava </w:t>
      </w:r>
      <w:r w:rsidR="0021687E" w:rsidRPr="001355DC">
        <w:rPr>
          <w:rFonts w:cs="Arial"/>
          <w:szCs w:val="20"/>
        </w:rPr>
        <w:t>karakterizacija čebeljih pridelkov</w:t>
      </w:r>
      <w:r w:rsidR="00782E3C">
        <w:rPr>
          <w:rFonts w:cs="Arial"/>
          <w:szCs w:val="20"/>
        </w:rPr>
        <w:t xml:space="preserve"> za obdobje 2026 - 2027</w:t>
      </w:r>
      <w:r w:rsidR="00EE44E6" w:rsidRPr="001355DC">
        <w:rPr>
          <w:rFonts w:cs="Arial"/>
          <w:szCs w:val="20"/>
        </w:rPr>
        <w:t xml:space="preserve"> </w:t>
      </w:r>
      <w:r w:rsidR="002038B2" w:rsidRPr="001355DC">
        <w:rPr>
          <w:rFonts w:cs="Arial"/>
          <w:szCs w:val="20"/>
        </w:rPr>
        <w:t>mora zajemati sledeče vsebinske sklope:</w:t>
      </w:r>
    </w:p>
    <w:p w14:paraId="22DFB938" w14:textId="77777777" w:rsidR="005C554D" w:rsidRPr="001355DC" w:rsidRDefault="005C554D" w:rsidP="00D81254">
      <w:pPr>
        <w:spacing w:line="260" w:lineRule="exact"/>
        <w:jc w:val="both"/>
        <w:rPr>
          <w:rFonts w:cs="Arial"/>
          <w:szCs w:val="20"/>
        </w:rPr>
      </w:pPr>
    </w:p>
    <w:p w14:paraId="7BD14F5D" w14:textId="77777777" w:rsidR="00816546" w:rsidRDefault="00816546" w:rsidP="00816546">
      <w:pPr>
        <w:numPr>
          <w:ilvl w:val="0"/>
          <w:numId w:val="28"/>
        </w:numPr>
        <w:spacing w:line="240" w:lineRule="auto"/>
        <w:jc w:val="both"/>
        <w:rPr>
          <w:rFonts w:cs="Arial"/>
          <w:szCs w:val="20"/>
        </w:rPr>
      </w:pPr>
      <w:r>
        <w:rPr>
          <w:rFonts w:cs="Arial"/>
          <w:szCs w:val="20"/>
        </w:rPr>
        <w:t xml:space="preserve">vsako leto v datumskih okvirjih </w:t>
      </w:r>
      <w:r w:rsidRPr="009E1136">
        <w:rPr>
          <w:rFonts w:cs="Arial"/>
          <w:szCs w:val="20"/>
        </w:rPr>
        <w:t xml:space="preserve">mejnika analizirati po 20 vzorcev propolisa (zlasti: vsebnost  skupnih </w:t>
      </w:r>
      <w:proofErr w:type="spellStart"/>
      <w:r w:rsidRPr="009E1136">
        <w:rPr>
          <w:rFonts w:cs="Arial"/>
          <w:szCs w:val="20"/>
        </w:rPr>
        <w:t>flavonoidov</w:t>
      </w:r>
      <w:proofErr w:type="spellEnd"/>
      <w:r w:rsidRPr="009E1136">
        <w:rPr>
          <w:rFonts w:cs="Arial"/>
          <w:szCs w:val="20"/>
        </w:rPr>
        <w:t xml:space="preserve">) iz tekoče </w:t>
      </w:r>
      <w:r w:rsidR="00B06E82" w:rsidRPr="009E1136">
        <w:rPr>
          <w:rFonts w:cs="Arial"/>
          <w:szCs w:val="20"/>
        </w:rPr>
        <w:t>in/</w:t>
      </w:r>
      <w:r w:rsidR="00A91674" w:rsidRPr="009E1136">
        <w:rPr>
          <w:rFonts w:cs="Arial"/>
          <w:szCs w:val="20"/>
        </w:rPr>
        <w:t>ali</w:t>
      </w:r>
      <w:r w:rsidRPr="009E1136">
        <w:rPr>
          <w:rFonts w:cs="Arial"/>
          <w:szCs w:val="20"/>
        </w:rPr>
        <w:t xml:space="preserve"> pretekle</w:t>
      </w:r>
      <w:r w:rsidR="00BA78A3" w:rsidRPr="009E1136">
        <w:rPr>
          <w:rFonts w:cs="Arial"/>
          <w:szCs w:val="20"/>
        </w:rPr>
        <w:t xml:space="preserve"> </w:t>
      </w:r>
      <w:r w:rsidRPr="009E1136">
        <w:rPr>
          <w:rFonts w:cs="Arial"/>
          <w:szCs w:val="20"/>
        </w:rPr>
        <w:t>čebelarsk</w:t>
      </w:r>
      <w:r w:rsidR="00A91674" w:rsidRPr="009E1136">
        <w:rPr>
          <w:rFonts w:cs="Arial"/>
          <w:szCs w:val="20"/>
        </w:rPr>
        <w:t>e</w:t>
      </w:r>
      <w:r w:rsidRPr="009E1136">
        <w:rPr>
          <w:rFonts w:cs="Arial"/>
          <w:szCs w:val="20"/>
        </w:rPr>
        <w:t xml:space="preserve"> sezon</w:t>
      </w:r>
      <w:r w:rsidR="00A91674" w:rsidRPr="009E1136">
        <w:rPr>
          <w:rFonts w:cs="Arial"/>
          <w:szCs w:val="20"/>
        </w:rPr>
        <w:t>e</w:t>
      </w:r>
      <w:r w:rsidRPr="009E1136">
        <w:rPr>
          <w:rFonts w:cs="Arial"/>
          <w:szCs w:val="20"/>
        </w:rPr>
        <w:t xml:space="preserve"> glede na razpoložljivost v posamezni čebelarski sezoni;</w:t>
      </w:r>
    </w:p>
    <w:p w14:paraId="27DEA191" w14:textId="77777777" w:rsidR="00816546" w:rsidRPr="00241083" w:rsidRDefault="00816546" w:rsidP="00816546">
      <w:pPr>
        <w:spacing w:line="240" w:lineRule="auto"/>
        <w:ind w:left="720"/>
        <w:jc w:val="both"/>
        <w:rPr>
          <w:rFonts w:cs="Arial"/>
          <w:szCs w:val="20"/>
        </w:rPr>
      </w:pPr>
    </w:p>
    <w:p w14:paraId="22E8F80B" w14:textId="77777777" w:rsidR="00816546" w:rsidRDefault="00816546" w:rsidP="00816546">
      <w:pPr>
        <w:numPr>
          <w:ilvl w:val="0"/>
          <w:numId w:val="28"/>
        </w:numPr>
        <w:spacing w:line="240" w:lineRule="auto"/>
        <w:jc w:val="both"/>
        <w:rPr>
          <w:rFonts w:cs="Arial"/>
          <w:szCs w:val="20"/>
        </w:rPr>
      </w:pPr>
      <w:r>
        <w:rPr>
          <w:rFonts w:cs="Arial"/>
          <w:szCs w:val="20"/>
        </w:rPr>
        <w:t>vsako leto v datumskih okvirjih mejnika</w:t>
      </w:r>
      <w:r w:rsidRPr="00241083">
        <w:rPr>
          <w:rFonts w:cs="Arial"/>
          <w:szCs w:val="20"/>
        </w:rPr>
        <w:t xml:space="preserve"> analizirati</w:t>
      </w:r>
      <w:r>
        <w:rPr>
          <w:rFonts w:cs="Arial"/>
          <w:szCs w:val="20"/>
        </w:rPr>
        <w:t xml:space="preserve"> po 20 vzorcev</w:t>
      </w:r>
      <w:r w:rsidRPr="00241083">
        <w:rPr>
          <w:rFonts w:cs="Arial"/>
          <w:szCs w:val="20"/>
        </w:rPr>
        <w:t xml:space="preserve"> cvetn</w:t>
      </w:r>
      <w:r>
        <w:rPr>
          <w:rFonts w:cs="Arial"/>
          <w:szCs w:val="20"/>
        </w:rPr>
        <w:t>ega</w:t>
      </w:r>
      <w:r w:rsidRPr="00241083">
        <w:rPr>
          <w:rFonts w:cs="Arial"/>
          <w:szCs w:val="20"/>
        </w:rPr>
        <w:t xml:space="preserve"> prah</w:t>
      </w:r>
      <w:r>
        <w:rPr>
          <w:rFonts w:cs="Arial"/>
          <w:szCs w:val="20"/>
        </w:rPr>
        <w:t>u</w:t>
      </w:r>
      <w:r w:rsidRPr="00241083">
        <w:rPr>
          <w:rFonts w:cs="Arial"/>
          <w:szCs w:val="20"/>
        </w:rPr>
        <w:t xml:space="preserve"> (</w:t>
      </w:r>
      <w:proofErr w:type="spellStart"/>
      <w:r w:rsidRPr="00241083">
        <w:rPr>
          <w:rFonts w:cs="Arial"/>
          <w:szCs w:val="20"/>
        </w:rPr>
        <w:t>osmukanec</w:t>
      </w:r>
      <w:proofErr w:type="spellEnd"/>
      <w:r w:rsidRPr="00241083">
        <w:rPr>
          <w:rFonts w:cs="Arial"/>
          <w:szCs w:val="20"/>
        </w:rPr>
        <w:t xml:space="preserve">) (zlasti: </w:t>
      </w:r>
      <w:r w:rsidRPr="002A1344">
        <w:rPr>
          <w:rFonts w:cs="Arial"/>
          <w:szCs w:val="20"/>
        </w:rPr>
        <w:t>vsebnost elementov</w:t>
      </w:r>
      <w:r w:rsidRPr="00241083">
        <w:rPr>
          <w:rFonts w:cs="Arial"/>
          <w:szCs w:val="20"/>
        </w:rPr>
        <w:t xml:space="preserve">, </w:t>
      </w:r>
      <w:proofErr w:type="spellStart"/>
      <w:r w:rsidRPr="00241083">
        <w:rPr>
          <w:rFonts w:cs="Arial"/>
          <w:szCs w:val="20"/>
        </w:rPr>
        <w:t>antioksidativna</w:t>
      </w:r>
      <w:proofErr w:type="spellEnd"/>
      <w:r w:rsidRPr="00241083">
        <w:rPr>
          <w:rFonts w:cs="Arial"/>
          <w:szCs w:val="20"/>
        </w:rPr>
        <w:t xml:space="preserve"> in protimikrobna učinkovitost, pelodna analiza ter senzorična ocena)</w:t>
      </w:r>
      <w:r w:rsidR="005920B2" w:rsidRPr="005920B2">
        <w:rPr>
          <w:rFonts w:cs="Arial"/>
          <w:szCs w:val="20"/>
        </w:rPr>
        <w:t xml:space="preserve"> </w:t>
      </w:r>
      <w:r w:rsidR="005920B2" w:rsidRPr="00241083">
        <w:rPr>
          <w:rFonts w:cs="Arial"/>
          <w:szCs w:val="20"/>
        </w:rPr>
        <w:t>iz</w:t>
      </w:r>
      <w:r w:rsidR="005920B2">
        <w:rPr>
          <w:rFonts w:cs="Arial"/>
          <w:szCs w:val="20"/>
        </w:rPr>
        <w:t xml:space="preserve"> tekoče </w:t>
      </w:r>
      <w:r w:rsidR="00B06E82">
        <w:rPr>
          <w:rFonts w:cs="Arial"/>
          <w:szCs w:val="20"/>
        </w:rPr>
        <w:t>in/</w:t>
      </w:r>
      <w:r w:rsidR="005920B2">
        <w:rPr>
          <w:rFonts w:cs="Arial"/>
          <w:szCs w:val="20"/>
        </w:rPr>
        <w:t xml:space="preserve">ali pretekle </w:t>
      </w:r>
      <w:r w:rsidR="005920B2" w:rsidRPr="00241083">
        <w:rPr>
          <w:rFonts w:cs="Arial"/>
          <w:szCs w:val="20"/>
        </w:rPr>
        <w:t>čebelarsk</w:t>
      </w:r>
      <w:r w:rsidR="005920B2">
        <w:rPr>
          <w:rFonts w:cs="Arial"/>
          <w:szCs w:val="20"/>
        </w:rPr>
        <w:t>e</w:t>
      </w:r>
      <w:r w:rsidR="005920B2" w:rsidRPr="00241083">
        <w:rPr>
          <w:rFonts w:cs="Arial"/>
          <w:szCs w:val="20"/>
        </w:rPr>
        <w:t xml:space="preserve"> sezon</w:t>
      </w:r>
      <w:r w:rsidR="005920B2">
        <w:rPr>
          <w:rFonts w:cs="Arial"/>
          <w:szCs w:val="20"/>
        </w:rPr>
        <w:t>e</w:t>
      </w:r>
      <w:r w:rsidR="005920B2" w:rsidRPr="00241083">
        <w:rPr>
          <w:rFonts w:cs="Arial"/>
          <w:szCs w:val="20"/>
        </w:rPr>
        <w:t xml:space="preserve"> </w:t>
      </w:r>
      <w:r w:rsidRPr="00241083">
        <w:rPr>
          <w:rFonts w:cs="Arial"/>
          <w:szCs w:val="20"/>
        </w:rPr>
        <w:t>glede na razpoložljivost v posamezni čebelarski sezoni;</w:t>
      </w:r>
    </w:p>
    <w:p w14:paraId="5E807298" w14:textId="77777777" w:rsidR="00816546" w:rsidRPr="00397909" w:rsidRDefault="00816546" w:rsidP="00816546">
      <w:pPr>
        <w:spacing w:line="240" w:lineRule="auto"/>
        <w:ind w:left="720"/>
        <w:jc w:val="both"/>
        <w:rPr>
          <w:rFonts w:cs="Arial"/>
          <w:szCs w:val="20"/>
        </w:rPr>
      </w:pPr>
    </w:p>
    <w:p w14:paraId="00B91EB1" w14:textId="77777777" w:rsidR="00816546" w:rsidRDefault="00816546" w:rsidP="00816546">
      <w:pPr>
        <w:numPr>
          <w:ilvl w:val="0"/>
          <w:numId w:val="12"/>
        </w:numPr>
        <w:spacing w:line="240" w:lineRule="auto"/>
        <w:jc w:val="both"/>
        <w:rPr>
          <w:rFonts w:cs="Arial"/>
          <w:szCs w:val="20"/>
        </w:rPr>
      </w:pPr>
      <w:r>
        <w:rPr>
          <w:rFonts w:cs="Arial"/>
          <w:szCs w:val="20"/>
        </w:rPr>
        <w:t>vsako leto v datumskih okvirjih mejnika</w:t>
      </w:r>
      <w:r w:rsidRPr="00241083">
        <w:rPr>
          <w:rFonts w:cs="Arial"/>
          <w:szCs w:val="20"/>
        </w:rPr>
        <w:t xml:space="preserve"> analizirati </w:t>
      </w:r>
      <w:r>
        <w:rPr>
          <w:rFonts w:cs="Arial"/>
          <w:szCs w:val="20"/>
        </w:rPr>
        <w:t xml:space="preserve">po 20 vzorcev </w:t>
      </w:r>
      <w:r w:rsidRPr="00241083">
        <w:rPr>
          <w:rFonts w:cs="Arial"/>
          <w:szCs w:val="20"/>
        </w:rPr>
        <w:t>matičn</w:t>
      </w:r>
      <w:r>
        <w:rPr>
          <w:rFonts w:cs="Arial"/>
          <w:szCs w:val="20"/>
        </w:rPr>
        <w:t>ega</w:t>
      </w:r>
      <w:r w:rsidRPr="00241083">
        <w:rPr>
          <w:rFonts w:cs="Arial"/>
          <w:szCs w:val="20"/>
        </w:rPr>
        <w:t xml:space="preserve"> mleč</w:t>
      </w:r>
      <w:r>
        <w:rPr>
          <w:rFonts w:cs="Arial"/>
          <w:szCs w:val="20"/>
        </w:rPr>
        <w:t>ka</w:t>
      </w:r>
      <w:r w:rsidRPr="00241083">
        <w:rPr>
          <w:rFonts w:cs="Arial"/>
          <w:szCs w:val="20"/>
        </w:rPr>
        <w:t xml:space="preserve"> (zlasti: senzorična ocena, vsebnost vode, beljakovin, kislin, vrednost pH, </w:t>
      </w:r>
      <w:proofErr w:type="spellStart"/>
      <w:r w:rsidRPr="00241083">
        <w:rPr>
          <w:rFonts w:cs="Arial"/>
          <w:szCs w:val="20"/>
        </w:rPr>
        <w:t>antioksidativna</w:t>
      </w:r>
      <w:proofErr w:type="spellEnd"/>
      <w:r w:rsidRPr="00241083">
        <w:rPr>
          <w:rFonts w:cs="Arial"/>
          <w:szCs w:val="20"/>
        </w:rPr>
        <w:t xml:space="preserve"> učinkovitost) </w:t>
      </w:r>
      <w:r w:rsidR="005920B2" w:rsidRPr="00241083">
        <w:rPr>
          <w:rFonts w:cs="Arial"/>
          <w:szCs w:val="20"/>
        </w:rPr>
        <w:t>iz</w:t>
      </w:r>
      <w:r w:rsidR="005920B2">
        <w:rPr>
          <w:rFonts w:cs="Arial"/>
          <w:szCs w:val="20"/>
        </w:rPr>
        <w:t xml:space="preserve"> tekoče </w:t>
      </w:r>
      <w:r w:rsidR="00B06E82">
        <w:rPr>
          <w:rFonts w:cs="Arial"/>
          <w:szCs w:val="20"/>
        </w:rPr>
        <w:t>in/</w:t>
      </w:r>
      <w:r w:rsidR="005920B2">
        <w:rPr>
          <w:rFonts w:cs="Arial"/>
          <w:szCs w:val="20"/>
        </w:rPr>
        <w:t xml:space="preserve">ali pretekle </w:t>
      </w:r>
      <w:r w:rsidR="005920B2" w:rsidRPr="00241083">
        <w:rPr>
          <w:rFonts w:cs="Arial"/>
          <w:szCs w:val="20"/>
        </w:rPr>
        <w:t>čebelarsk</w:t>
      </w:r>
      <w:r w:rsidR="005920B2">
        <w:rPr>
          <w:rFonts w:cs="Arial"/>
          <w:szCs w:val="20"/>
        </w:rPr>
        <w:t>e</w:t>
      </w:r>
      <w:r w:rsidR="005920B2" w:rsidRPr="00241083">
        <w:rPr>
          <w:rFonts w:cs="Arial"/>
          <w:szCs w:val="20"/>
        </w:rPr>
        <w:t xml:space="preserve"> sezon</w:t>
      </w:r>
      <w:r w:rsidR="005920B2">
        <w:rPr>
          <w:rFonts w:cs="Arial"/>
          <w:szCs w:val="20"/>
        </w:rPr>
        <w:t>e</w:t>
      </w:r>
      <w:r w:rsidR="005920B2" w:rsidRPr="00241083">
        <w:rPr>
          <w:rFonts w:cs="Arial"/>
          <w:szCs w:val="20"/>
        </w:rPr>
        <w:t xml:space="preserve"> </w:t>
      </w:r>
      <w:r w:rsidRPr="00241083">
        <w:rPr>
          <w:rFonts w:cs="Arial"/>
          <w:szCs w:val="20"/>
        </w:rPr>
        <w:t>glede na razpoložljivost v posamezni čebelarski sezoni;</w:t>
      </w:r>
    </w:p>
    <w:p w14:paraId="58DB2E3D" w14:textId="77777777" w:rsidR="00816546" w:rsidRDefault="00816546" w:rsidP="00816546">
      <w:pPr>
        <w:spacing w:line="240" w:lineRule="auto"/>
        <w:ind w:left="720"/>
        <w:jc w:val="both"/>
        <w:rPr>
          <w:rFonts w:cs="Arial"/>
          <w:szCs w:val="20"/>
        </w:rPr>
      </w:pPr>
    </w:p>
    <w:p w14:paraId="6B89AE01" w14:textId="77777777" w:rsidR="00816546" w:rsidRDefault="00816546" w:rsidP="00816546">
      <w:pPr>
        <w:pStyle w:val="Odstavekseznama"/>
        <w:numPr>
          <w:ilvl w:val="0"/>
          <w:numId w:val="12"/>
        </w:numPr>
        <w:spacing w:line="240" w:lineRule="auto"/>
        <w:jc w:val="both"/>
        <w:rPr>
          <w:rFonts w:cs="Arial"/>
          <w:szCs w:val="20"/>
        </w:rPr>
      </w:pPr>
      <w:r>
        <w:rPr>
          <w:rFonts w:cs="Arial"/>
          <w:szCs w:val="20"/>
        </w:rPr>
        <w:t>vsako leto v datumskih okvirjih mejnika</w:t>
      </w:r>
      <w:r w:rsidRPr="00241083">
        <w:rPr>
          <w:rFonts w:cs="Arial"/>
          <w:szCs w:val="20"/>
        </w:rPr>
        <w:t xml:space="preserve"> </w:t>
      </w:r>
      <w:r w:rsidRPr="00751C4C">
        <w:rPr>
          <w:rFonts w:cs="Arial"/>
          <w:szCs w:val="20"/>
        </w:rPr>
        <w:t xml:space="preserve">analizirati po </w:t>
      </w:r>
      <w:r>
        <w:rPr>
          <w:rFonts w:cs="Arial"/>
          <w:szCs w:val="20"/>
        </w:rPr>
        <w:t>10</w:t>
      </w:r>
      <w:r w:rsidRPr="00751C4C">
        <w:rPr>
          <w:rFonts w:cs="Arial"/>
          <w:szCs w:val="20"/>
        </w:rPr>
        <w:t xml:space="preserve"> vzorcev strupa </w:t>
      </w:r>
      <w:r>
        <w:rPr>
          <w:rFonts w:cs="Arial"/>
          <w:szCs w:val="20"/>
        </w:rPr>
        <w:t xml:space="preserve">(zlasti </w:t>
      </w:r>
      <w:proofErr w:type="spellStart"/>
      <w:r w:rsidRPr="00704F97">
        <w:rPr>
          <w:rFonts w:cs="Arial"/>
          <w:szCs w:val="20"/>
        </w:rPr>
        <w:t>melitin</w:t>
      </w:r>
      <w:proofErr w:type="spellEnd"/>
      <w:r w:rsidRPr="00704F97">
        <w:rPr>
          <w:rFonts w:cs="Arial"/>
          <w:szCs w:val="20"/>
        </w:rPr>
        <w:t>, skupne beljakovine, suha snov</w:t>
      </w:r>
      <w:r w:rsidRPr="00751C4C">
        <w:rPr>
          <w:rFonts w:cs="Arial"/>
          <w:szCs w:val="20"/>
        </w:rPr>
        <w:t xml:space="preserve">) </w:t>
      </w:r>
      <w:r w:rsidR="005920B2" w:rsidRPr="00241083">
        <w:rPr>
          <w:rFonts w:cs="Arial"/>
          <w:szCs w:val="20"/>
        </w:rPr>
        <w:t>iz</w:t>
      </w:r>
      <w:r w:rsidR="005920B2">
        <w:rPr>
          <w:rFonts w:cs="Arial"/>
          <w:szCs w:val="20"/>
        </w:rPr>
        <w:t xml:space="preserve"> tekoče </w:t>
      </w:r>
      <w:r w:rsidR="00B06E82">
        <w:rPr>
          <w:rFonts w:cs="Arial"/>
          <w:szCs w:val="20"/>
        </w:rPr>
        <w:t>in/</w:t>
      </w:r>
      <w:r w:rsidR="005920B2">
        <w:rPr>
          <w:rFonts w:cs="Arial"/>
          <w:szCs w:val="20"/>
        </w:rPr>
        <w:t xml:space="preserve">ali pretekle </w:t>
      </w:r>
      <w:r w:rsidR="005920B2" w:rsidRPr="00241083">
        <w:rPr>
          <w:rFonts w:cs="Arial"/>
          <w:szCs w:val="20"/>
        </w:rPr>
        <w:t>čebelarsk</w:t>
      </w:r>
      <w:r w:rsidR="005920B2">
        <w:rPr>
          <w:rFonts w:cs="Arial"/>
          <w:szCs w:val="20"/>
        </w:rPr>
        <w:t>e</w:t>
      </w:r>
      <w:r w:rsidR="005920B2" w:rsidRPr="00241083">
        <w:rPr>
          <w:rFonts w:cs="Arial"/>
          <w:szCs w:val="20"/>
        </w:rPr>
        <w:t xml:space="preserve"> sezon</w:t>
      </w:r>
      <w:r w:rsidR="005920B2">
        <w:rPr>
          <w:rFonts w:cs="Arial"/>
          <w:szCs w:val="20"/>
        </w:rPr>
        <w:t>e</w:t>
      </w:r>
      <w:r w:rsidR="005920B2" w:rsidRPr="00241083">
        <w:rPr>
          <w:rFonts w:cs="Arial"/>
          <w:szCs w:val="20"/>
        </w:rPr>
        <w:t xml:space="preserve"> </w:t>
      </w:r>
      <w:r w:rsidRPr="00751C4C">
        <w:rPr>
          <w:rFonts w:cs="Arial"/>
          <w:szCs w:val="20"/>
        </w:rPr>
        <w:t>glede na razpoložljivost v posamezni čebelarski sezoni;</w:t>
      </w:r>
    </w:p>
    <w:p w14:paraId="1BE54B7C" w14:textId="77777777" w:rsidR="00816546" w:rsidRPr="00397909" w:rsidRDefault="00816546" w:rsidP="00816546">
      <w:pPr>
        <w:pStyle w:val="Odstavekseznama"/>
        <w:spacing w:line="240" w:lineRule="auto"/>
        <w:ind w:left="0"/>
        <w:jc w:val="both"/>
        <w:rPr>
          <w:rFonts w:cs="Arial"/>
          <w:szCs w:val="20"/>
        </w:rPr>
      </w:pPr>
    </w:p>
    <w:p w14:paraId="468D95E9" w14:textId="77777777" w:rsidR="00816546" w:rsidRDefault="00816546" w:rsidP="00816546">
      <w:pPr>
        <w:numPr>
          <w:ilvl w:val="0"/>
          <w:numId w:val="12"/>
        </w:numPr>
        <w:spacing w:line="240" w:lineRule="auto"/>
        <w:jc w:val="both"/>
        <w:rPr>
          <w:rFonts w:cs="Arial"/>
          <w:szCs w:val="20"/>
        </w:rPr>
      </w:pPr>
      <w:r>
        <w:rPr>
          <w:rFonts w:cs="Arial"/>
          <w:szCs w:val="20"/>
        </w:rPr>
        <w:t>vsako leto v datumskih okvirjih mejnika</w:t>
      </w:r>
      <w:r w:rsidRPr="00241083">
        <w:rPr>
          <w:rFonts w:cs="Arial"/>
          <w:szCs w:val="20"/>
        </w:rPr>
        <w:t xml:space="preserve"> analizirati </w:t>
      </w:r>
      <w:r>
        <w:rPr>
          <w:rFonts w:cs="Arial"/>
          <w:szCs w:val="20"/>
        </w:rPr>
        <w:t xml:space="preserve">po 40 vzorcev </w:t>
      </w:r>
      <w:r w:rsidRPr="00241083">
        <w:rPr>
          <w:rFonts w:cs="Arial"/>
          <w:szCs w:val="20"/>
        </w:rPr>
        <w:t>med</w:t>
      </w:r>
      <w:r>
        <w:rPr>
          <w:rFonts w:cs="Arial"/>
          <w:szCs w:val="20"/>
        </w:rPr>
        <w:t>u</w:t>
      </w:r>
      <w:r w:rsidRPr="00241083">
        <w:rPr>
          <w:rFonts w:cs="Arial"/>
          <w:szCs w:val="20"/>
        </w:rPr>
        <w:t xml:space="preserve"> (zlasti: protimikrobna in </w:t>
      </w:r>
      <w:proofErr w:type="spellStart"/>
      <w:r w:rsidRPr="00241083">
        <w:rPr>
          <w:rFonts w:cs="Arial"/>
          <w:szCs w:val="20"/>
        </w:rPr>
        <w:t>antioksidativna</w:t>
      </w:r>
      <w:proofErr w:type="spellEnd"/>
      <w:r w:rsidRPr="00241083">
        <w:rPr>
          <w:rFonts w:cs="Arial"/>
          <w:szCs w:val="20"/>
        </w:rPr>
        <w:t xml:space="preserve"> učinkovitost glede na vrsto medu (potrebno določiti tudi vrsto medu) </w:t>
      </w:r>
      <w:r w:rsidR="005920B2" w:rsidRPr="00241083">
        <w:rPr>
          <w:rFonts w:cs="Arial"/>
          <w:szCs w:val="20"/>
        </w:rPr>
        <w:t>iz</w:t>
      </w:r>
      <w:r w:rsidR="005920B2">
        <w:rPr>
          <w:rFonts w:cs="Arial"/>
          <w:szCs w:val="20"/>
        </w:rPr>
        <w:t xml:space="preserve"> tekoče </w:t>
      </w:r>
      <w:r w:rsidR="00B06E82">
        <w:rPr>
          <w:rFonts w:cs="Arial"/>
          <w:szCs w:val="20"/>
        </w:rPr>
        <w:t>in/</w:t>
      </w:r>
      <w:r w:rsidR="005920B2">
        <w:rPr>
          <w:rFonts w:cs="Arial"/>
          <w:szCs w:val="20"/>
        </w:rPr>
        <w:t xml:space="preserve">ali pretekle </w:t>
      </w:r>
      <w:r w:rsidR="005920B2" w:rsidRPr="00241083">
        <w:rPr>
          <w:rFonts w:cs="Arial"/>
          <w:szCs w:val="20"/>
        </w:rPr>
        <w:t>čebelarsk</w:t>
      </w:r>
      <w:r w:rsidR="005920B2">
        <w:rPr>
          <w:rFonts w:cs="Arial"/>
          <w:szCs w:val="20"/>
        </w:rPr>
        <w:t>e</w:t>
      </w:r>
      <w:r w:rsidR="005920B2" w:rsidRPr="00241083">
        <w:rPr>
          <w:rFonts w:cs="Arial"/>
          <w:szCs w:val="20"/>
        </w:rPr>
        <w:t xml:space="preserve"> sezon</w:t>
      </w:r>
      <w:r w:rsidR="005920B2">
        <w:rPr>
          <w:rFonts w:cs="Arial"/>
          <w:szCs w:val="20"/>
        </w:rPr>
        <w:t>e</w:t>
      </w:r>
      <w:r w:rsidR="005920B2" w:rsidRPr="00241083">
        <w:rPr>
          <w:rFonts w:cs="Arial"/>
          <w:szCs w:val="20"/>
        </w:rPr>
        <w:t xml:space="preserve"> </w:t>
      </w:r>
      <w:r w:rsidRPr="00241083">
        <w:rPr>
          <w:rFonts w:cs="Arial"/>
          <w:szCs w:val="20"/>
        </w:rPr>
        <w:t>glede na razpoložljivost v posamezni čebelarski sezoni</w:t>
      </w:r>
      <w:r>
        <w:rPr>
          <w:rFonts w:cs="Arial"/>
          <w:szCs w:val="20"/>
        </w:rPr>
        <w:t>.</w:t>
      </w:r>
    </w:p>
    <w:p w14:paraId="40BCD885" w14:textId="77777777" w:rsidR="00816546" w:rsidRDefault="00816546" w:rsidP="00816546">
      <w:pPr>
        <w:pStyle w:val="Odstavekseznama"/>
        <w:rPr>
          <w:rFonts w:cs="Arial"/>
          <w:szCs w:val="20"/>
        </w:rPr>
      </w:pPr>
    </w:p>
    <w:p w14:paraId="27CB4E18" w14:textId="77777777" w:rsidR="00816546" w:rsidRDefault="00816546" w:rsidP="00816546">
      <w:pPr>
        <w:numPr>
          <w:ilvl w:val="0"/>
          <w:numId w:val="12"/>
        </w:numPr>
        <w:spacing w:line="240" w:lineRule="auto"/>
        <w:jc w:val="both"/>
        <w:rPr>
          <w:rFonts w:cs="Arial"/>
          <w:szCs w:val="20"/>
        </w:rPr>
      </w:pPr>
    </w:p>
    <w:p w14:paraId="3D7FB826" w14:textId="77777777" w:rsidR="002C7435" w:rsidRDefault="00AE7D3D" w:rsidP="00D81254">
      <w:pPr>
        <w:spacing w:line="260" w:lineRule="exact"/>
        <w:jc w:val="both"/>
        <w:rPr>
          <w:rFonts w:cs="Arial"/>
          <w:szCs w:val="20"/>
          <w:u w:val="single"/>
        </w:rPr>
      </w:pPr>
      <w:proofErr w:type="spellStart"/>
      <w:r w:rsidRPr="00E26757">
        <w:rPr>
          <w:rFonts w:cs="Arial"/>
          <w:szCs w:val="20"/>
          <w:u w:val="single"/>
        </w:rPr>
        <w:t>Podintervencija</w:t>
      </w:r>
      <w:proofErr w:type="spellEnd"/>
      <w:r w:rsidRPr="00E26757">
        <w:rPr>
          <w:rFonts w:cs="Arial"/>
          <w:szCs w:val="20"/>
          <w:u w:val="single"/>
        </w:rPr>
        <w:t xml:space="preserve"> </w:t>
      </w:r>
      <w:r w:rsidR="00782E3C">
        <w:rPr>
          <w:rFonts w:cs="Arial"/>
          <w:szCs w:val="20"/>
          <w:u w:val="single"/>
        </w:rPr>
        <w:t xml:space="preserve">(raziskava) </w:t>
      </w:r>
      <w:r w:rsidR="00F90DA2" w:rsidRPr="00E26757">
        <w:rPr>
          <w:rFonts w:cs="Arial"/>
          <w:szCs w:val="20"/>
          <w:u w:val="single"/>
        </w:rPr>
        <w:t>se izvaja</w:t>
      </w:r>
      <w:r w:rsidR="00782E3C">
        <w:rPr>
          <w:rFonts w:cs="Arial"/>
          <w:szCs w:val="20"/>
          <w:u w:val="single"/>
        </w:rPr>
        <w:t xml:space="preserve"> v naslednjih mejnikih</w:t>
      </w:r>
      <w:r w:rsidR="002C7435" w:rsidRPr="00E26757">
        <w:rPr>
          <w:rFonts w:cs="Arial"/>
          <w:szCs w:val="20"/>
          <w:u w:val="single"/>
        </w:rPr>
        <w:t>:</w:t>
      </w:r>
    </w:p>
    <w:p w14:paraId="67C863F1" w14:textId="77777777" w:rsidR="00D81254" w:rsidRPr="00E26757" w:rsidRDefault="00D81254" w:rsidP="00D81254">
      <w:pPr>
        <w:spacing w:line="260" w:lineRule="exact"/>
        <w:jc w:val="both"/>
        <w:rPr>
          <w:rFonts w:cs="Arial"/>
          <w:szCs w:val="20"/>
          <w:u w:val="single"/>
        </w:rPr>
      </w:pPr>
    </w:p>
    <w:p w14:paraId="0DAF0219" w14:textId="77777777" w:rsidR="00782E3C" w:rsidRPr="003B3470" w:rsidRDefault="00782E3C" w:rsidP="00D81254">
      <w:pPr>
        <w:numPr>
          <w:ilvl w:val="0"/>
          <w:numId w:val="6"/>
        </w:numPr>
        <w:spacing w:before="120" w:after="120" w:line="260" w:lineRule="exact"/>
        <w:contextualSpacing/>
        <w:jc w:val="both"/>
        <w:rPr>
          <w:rFonts w:cs="Arial"/>
          <w:szCs w:val="20"/>
        </w:rPr>
      </w:pPr>
      <w:bookmarkStart w:id="12" w:name="_Hlk199276885"/>
      <w:r w:rsidRPr="003B3470">
        <w:rPr>
          <w:rFonts w:cs="Arial"/>
          <w:szCs w:val="20"/>
        </w:rPr>
        <w:t>1. mejnik od 1</w:t>
      </w:r>
      <w:r w:rsidR="00B519FA">
        <w:rPr>
          <w:rFonts w:cs="Arial"/>
          <w:szCs w:val="20"/>
        </w:rPr>
        <w:t>7</w:t>
      </w:r>
      <w:r w:rsidRPr="003B3470">
        <w:rPr>
          <w:rFonts w:cs="Arial"/>
          <w:szCs w:val="20"/>
        </w:rPr>
        <w:t xml:space="preserve">. avgusta 2025 oziroma od podpisa pogodbe z izvajalcem do </w:t>
      </w:r>
      <w:r w:rsidR="00B519FA">
        <w:rPr>
          <w:rFonts w:cs="Arial"/>
          <w:szCs w:val="20"/>
        </w:rPr>
        <w:t>16.</w:t>
      </w:r>
      <w:r w:rsidRPr="003B3470">
        <w:rPr>
          <w:rFonts w:cs="Arial"/>
          <w:szCs w:val="20"/>
        </w:rPr>
        <w:t xml:space="preserve"> </w:t>
      </w:r>
      <w:r w:rsidR="00B519FA">
        <w:rPr>
          <w:rFonts w:cs="Arial"/>
          <w:szCs w:val="20"/>
        </w:rPr>
        <w:t xml:space="preserve">avgusta </w:t>
      </w:r>
      <w:r w:rsidRPr="003B3470">
        <w:rPr>
          <w:rFonts w:cs="Arial"/>
          <w:szCs w:val="20"/>
        </w:rPr>
        <w:t>2026;</w:t>
      </w:r>
    </w:p>
    <w:p w14:paraId="0DF041FE" w14:textId="77777777" w:rsidR="00782E3C" w:rsidRPr="003B3470" w:rsidRDefault="00782E3C" w:rsidP="00D81254">
      <w:pPr>
        <w:numPr>
          <w:ilvl w:val="0"/>
          <w:numId w:val="6"/>
        </w:numPr>
        <w:spacing w:before="120" w:after="120" w:line="260" w:lineRule="exact"/>
        <w:contextualSpacing/>
        <w:jc w:val="both"/>
        <w:rPr>
          <w:rFonts w:cs="Arial"/>
          <w:szCs w:val="20"/>
        </w:rPr>
      </w:pPr>
      <w:r w:rsidRPr="003B3470">
        <w:rPr>
          <w:rFonts w:cs="Arial"/>
          <w:szCs w:val="20"/>
        </w:rPr>
        <w:t>2. mejnik od 1</w:t>
      </w:r>
      <w:r w:rsidR="00B519FA">
        <w:rPr>
          <w:rFonts w:cs="Arial"/>
          <w:szCs w:val="20"/>
        </w:rPr>
        <w:t>7</w:t>
      </w:r>
      <w:r w:rsidRPr="003B3470">
        <w:rPr>
          <w:rFonts w:cs="Arial"/>
          <w:szCs w:val="20"/>
        </w:rPr>
        <w:t xml:space="preserve">. avgusta 2026 do </w:t>
      </w:r>
      <w:r w:rsidR="00B519FA">
        <w:rPr>
          <w:rFonts w:cs="Arial"/>
          <w:szCs w:val="20"/>
        </w:rPr>
        <w:t>16.avgusta</w:t>
      </w:r>
      <w:r w:rsidRPr="003B3470">
        <w:rPr>
          <w:rFonts w:cs="Arial"/>
          <w:szCs w:val="20"/>
        </w:rPr>
        <w:t xml:space="preserve"> 2027. </w:t>
      </w:r>
    </w:p>
    <w:p w14:paraId="552056A2" w14:textId="77777777" w:rsidR="002C7435" w:rsidRPr="00852403" w:rsidRDefault="00853A8C" w:rsidP="00D81254">
      <w:pPr>
        <w:pStyle w:val="Naslov1"/>
        <w:spacing w:line="260" w:lineRule="exact"/>
        <w:rPr>
          <w:rFonts w:cs="Arial"/>
          <w:sz w:val="20"/>
          <w:szCs w:val="20"/>
        </w:rPr>
      </w:pPr>
      <w:bookmarkStart w:id="13" w:name="_Toc132784506"/>
      <w:bookmarkStart w:id="14" w:name="_Toc132792540"/>
      <w:bookmarkStart w:id="15" w:name="_Toc132800532"/>
      <w:bookmarkEnd w:id="12"/>
      <w:r w:rsidRPr="00852403">
        <w:rPr>
          <w:rFonts w:cs="Arial"/>
          <w:sz w:val="20"/>
          <w:szCs w:val="20"/>
        </w:rPr>
        <w:lastRenderedPageBreak/>
        <w:t>5</w:t>
      </w:r>
      <w:r w:rsidR="00954E75" w:rsidRPr="00852403">
        <w:rPr>
          <w:rFonts w:cs="Arial"/>
          <w:sz w:val="20"/>
          <w:szCs w:val="20"/>
        </w:rPr>
        <w:t>.</w:t>
      </w:r>
      <w:r w:rsidRPr="00852403">
        <w:rPr>
          <w:rFonts w:cs="Arial"/>
          <w:sz w:val="20"/>
          <w:szCs w:val="20"/>
        </w:rPr>
        <w:t xml:space="preserve"> </w:t>
      </w:r>
      <w:r w:rsidR="0007001D" w:rsidRPr="00852403">
        <w:rPr>
          <w:rFonts w:cs="Arial"/>
          <w:sz w:val="20"/>
          <w:szCs w:val="20"/>
        </w:rPr>
        <w:t xml:space="preserve">Pogoji, ki jih morajo izpolnjevati </w:t>
      </w:r>
      <w:r w:rsidR="00F90DA2" w:rsidRPr="00852403">
        <w:rPr>
          <w:rFonts w:cs="Arial"/>
          <w:sz w:val="20"/>
          <w:szCs w:val="20"/>
        </w:rPr>
        <w:t>ponudniki</w:t>
      </w:r>
      <w:bookmarkEnd w:id="13"/>
      <w:bookmarkEnd w:id="14"/>
      <w:bookmarkEnd w:id="15"/>
    </w:p>
    <w:p w14:paraId="54A868E1" w14:textId="77777777" w:rsidR="006D17C0" w:rsidRPr="00852403" w:rsidRDefault="006D17C0" w:rsidP="00D81254">
      <w:pPr>
        <w:spacing w:line="260" w:lineRule="exact"/>
        <w:jc w:val="both"/>
        <w:rPr>
          <w:rFonts w:cs="Arial"/>
          <w:szCs w:val="20"/>
        </w:rPr>
      </w:pPr>
      <w:r w:rsidRPr="00852403">
        <w:rPr>
          <w:rFonts w:cs="Arial"/>
          <w:szCs w:val="20"/>
        </w:rPr>
        <w:t>Pogoji, ki jih morajo izpolnjevati izvajalci raziskave so:</w:t>
      </w:r>
    </w:p>
    <w:p w14:paraId="5BCC6C62" w14:textId="77777777" w:rsidR="006D17C0" w:rsidRPr="00276B9C" w:rsidRDefault="006D17C0" w:rsidP="00D81254">
      <w:pPr>
        <w:pStyle w:val="Odstavekseznama"/>
        <w:numPr>
          <w:ilvl w:val="0"/>
          <w:numId w:val="17"/>
        </w:numPr>
        <w:spacing w:line="260" w:lineRule="exact"/>
        <w:jc w:val="both"/>
        <w:rPr>
          <w:rFonts w:cs="Arial"/>
          <w:szCs w:val="20"/>
        </w:rPr>
      </w:pPr>
      <w:r w:rsidRPr="00852403">
        <w:rPr>
          <w:rFonts w:cs="Arial"/>
          <w:szCs w:val="20"/>
        </w:rPr>
        <w:t xml:space="preserve">na javno naročilo se lahko prijavi pravna oseba, ki je vpisana v evidenco raziskovalnih organizacij Javne </w:t>
      </w:r>
      <w:r w:rsidRPr="00276B9C">
        <w:rPr>
          <w:rFonts w:cs="Arial"/>
          <w:szCs w:val="20"/>
        </w:rPr>
        <w:t xml:space="preserve">agencije za raziskovalno dejavnost Republike Slovenije ter izpolnjuje pogoje, predpisane z </w:t>
      </w:r>
      <w:r w:rsidR="00B97100" w:rsidRPr="00276B9C">
        <w:rPr>
          <w:rFonts w:cs="Arial"/>
          <w:bCs/>
          <w:szCs w:val="20"/>
          <w:shd w:val="clear" w:color="auto" w:fill="FFFFFF"/>
        </w:rPr>
        <w:t>Zakonom o znanstvenoraziskovalni in inovacijski dejavnosti (Uradni list RS, št.</w:t>
      </w:r>
      <w:r w:rsidR="00E26757">
        <w:rPr>
          <w:rFonts w:cs="Arial"/>
          <w:bCs/>
          <w:szCs w:val="20"/>
          <w:shd w:val="clear" w:color="auto" w:fill="FFFFFF"/>
        </w:rPr>
        <w:t xml:space="preserve"> </w:t>
      </w:r>
      <w:hyperlink r:id="rId11" w:tgtFrame="_blank" w:tooltip="Zakon o znanstvenoraziskovalni in inovacijski dejavnosti (ZZrID)" w:history="1">
        <w:r w:rsidR="00B97100" w:rsidRPr="00276B9C">
          <w:rPr>
            <w:rStyle w:val="Hiperpovezava"/>
            <w:rFonts w:cs="Arial"/>
            <w:bCs/>
            <w:color w:val="auto"/>
            <w:szCs w:val="20"/>
            <w:u w:val="none"/>
            <w:shd w:val="clear" w:color="auto" w:fill="FFFFFF"/>
          </w:rPr>
          <w:t>186/21</w:t>
        </w:r>
      </w:hyperlink>
      <w:r w:rsidR="00B519FA">
        <w:rPr>
          <w:rStyle w:val="Hiperpovezava"/>
          <w:rFonts w:cs="Arial"/>
          <w:bCs/>
          <w:color w:val="auto"/>
          <w:szCs w:val="20"/>
          <w:u w:val="none"/>
          <w:shd w:val="clear" w:color="auto" w:fill="FFFFFF"/>
        </w:rPr>
        <w:t>, 40/23 in 102/24</w:t>
      </w:r>
      <w:r w:rsidR="00B97100" w:rsidRPr="00276B9C">
        <w:rPr>
          <w:rFonts w:cs="Arial"/>
          <w:bCs/>
          <w:szCs w:val="20"/>
          <w:shd w:val="clear" w:color="auto" w:fill="FFFFFF"/>
        </w:rPr>
        <w:t>)</w:t>
      </w:r>
      <w:r w:rsidR="00B97100" w:rsidRPr="00276B9C">
        <w:rPr>
          <w:rFonts w:cs="Arial"/>
          <w:szCs w:val="20"/>
        </w:rPr>
        <w:t xml:space="preserve"> </w:t>
      </w:r>
      <w:r w:rsidRPr="00626B18">
        <w:rPr>
          <w:rFonts w:cs="Arial"/>
          <w:szCs w:val="20"/>
          <w:lang w:eastAsia="sl-SI"/>
        </w:rPr>
        <w:t xml:space="preserve">ali </w:t>
      </w:r>
      <w:r w:rsidRPr="00626B18">
        <w:rPr>
          <w:rFonts w:cs="Arial"/>
          <w:szCs w:val="20"/>
        </w:rPr>
        <w:t>društvo</w:t>
      </w:r>
      <w:r w:rsidRPr="00276B9C">
        <w:rPr>
          <w:rFonts w:cs="Arial"/>
          <w:szCs w:val="20"/>
        </w:rPr>
        <w:t xml:space="preserve">, ki </w:t>
      </w:r>
      <w:r w:rsidR="007F7178">
        <w:rPr>
          <w:rFonts w:cs="Arial"/>
          <w:szCs w:val="20"/>
        </w:rPr>
        <w:t>ima</w:t>
      </w:r>
      <w:r w:rsidRPr="00276B9C">
        <w:rPr>
          <w:rFonts w:cs="Arial"/>
          <w:szCs w:val="20"/>
        </w:rPr>
        <w:t xml:space="preserve"> status društva, ki deluje v javnem interesu na področju raziskovalne in razvojne dejavnosti,</w:t>
      </w:r>
    </w:p>
    <w:p w14:paraId="4C66D3FA" w14:textId="77777777" w:rsidR="006D17C0" w:rsidRPr="00E26757" w:rsidRDefault="006D17C0" w:rsidP="00D81254">
      <w:pPr>
        <w:pStyle w:val="Odstavekseznama"/>
        <w:numPr>
          <w:ilvl w:val="0"/>
          <w:numId w:val="17"/>
        </w:numPr>
        <w:spacing w:line="260" w:lineRule="exact"/>
        <w:jc w:val="both"/>
        <w:rPr>
          <w:rFonts w:cs="Arial"/>
          <w:szCs w:val="20"/>
        </w:rPr>
      </w:pPr>
      <w:r w:rsidRPr="00E26757">
        <w:rPr>
          <w:rFonts w:cs="Arial"/>
          <w:szCs w:val="20"/>
          <w:lang w:eastAsia="sl-SI"/>
        </w:rPr>
        <w:t>raziskavo izvaja projektna skupina, ki jo sestavljajo vodja projekta, raziskovalci ter strokovni in tehnični sodelavci,</w:t>
      </w:r>
    </w:p>
    <w:p w14:paraId="1FDEF8A3" w14:textId="77777777" w:rsidR="00D62F0C" w:rsidRPr="00E26757" w:rsidRDefault="00D62F0C" w:rsidP="00D81254">
      <w:pPr>
        <w:pStyle w:val="Odstavekseznama"/>
        <w:numPr>
          <w:ilvl w:val="0"/>
          <w:numId w:val="17"/>
        </w:numPr>
        <w:spacing w:line="260" w:lineRule="exact"/>
        <w:jc w:val="both"/>
        <w:rPr>
          <w:rFonts w:cs="Arial"/>
          <w:szCs w:val="20"/>
          <w:lang w:eastAsia="sl-SI"/>
        </w:rPr>
      </w:pPr>
      <w:r w:rsidRPr="00E26757">
        <w:rPr>
          <w:rFonts w:cs="Arial"/>
          <w:szCs w:val="20"/>
        </w:rPr>
        <w:t>vodja projekta mora imeti doktorat znanosti s področja naravoslovja in v zadnjih petih letih objavljen vsaj en znanstveni prispevek s področja čebelarstva v znanstveni</w:t>
      </w:r>
      <w:r w:rsidR="00B23FFF" w:rsidRPr="00E26757">
        <w:rPr>
          <w:rFonts w:cs="Arial"/>
          <w:szCs w:val="20"/>
        </w:rPr>
        <w:t xml:space="preserve"> </w:t>
      </w:r>
      <w:r w:rsidRPr="00E26757">
        <w:rPr>
          <w:rFonts w:cs="Arial"/>
          <w:szCs w:val="20"/>
        </w:rPr>
        <w:t>literaturi, kar je razvidno iz baze SICRIS in imeti najmanj tri leta izkušenj na področju čebelarjenja, kar je razvidno iz registra čebelnjakov</w:t>
      </w:r>
      <w:r w:rsidR="007964AA" w:rsidRPr="00E26757">
        <w:rPr>
          <w:rFonts w:cs="Arial"/>
          <w:szCs w:val="20"/>
        </w:rPr>
        <w:t xml:space="preserve"> ali </w:t>
      </w:r>
      <w:r w:rsidR="007964AA" w:rsidRPr="00E26757">
        <w:rPr>
          <w:rFonts w:cs="Arial"/>
          <w:color w:val="000000"/>
          <w:szCs w:val="20"/>
          <w:lang w:eastAsia="sl-SI"/>
        </w:rPr>
        <w:t>mora biti zaposlen pri pravni osebi, ki ima že najmanj tri leta registriran čebelnjak v registru čebelnjakov.</w:t>
      </w:r>
    </w:p>
    <w:p w14:paraId="47F53E63" w14:textId="77777777" w:rsidR="006D17C0" w:rsidRPr="00E26757" w:rsidRDefault="006D17C0" w:rsidP="00D81254">
      <w:pPr>
        <w:pStyle w:val="Odstavekseznama"/>
        <w:spacing w:line="260" w:lineRule="exact"/>
        <w:ind w:left="0"/>
        <w:jc w:val="both"/>
        <w:rPr>
          <w:rFonts w:cs="Arial"/>
          <w:szCs w:val="20"/>
        </w:rPr>
      </w:pPr>
    </w:p>
    <w:p w14:paraId="26672625" w14:textId="77777777" w:rsidR="00E9087E" w:rsidRPr="00735633" w:rsidRDefault="00853A8C" w:rsidP="00D81254">
      <w:pPr>
        <w:pStyle w:val="Naslov1"/>
        <w:spacing w:line="260" w:lineRule="exact"/>
        <w:rPr>
          <w:rFonts w:cs="Arial"/>
          <w:sz w:val="20"/>
          <w:szCs w:val="20"/>
        </w:rPr>
      </w:pPr>
      <w:bookmarkStart w:id="16" w:name="_Toc132784507"/>
      <w:bookmarkStart w:id="17" w:name="_Toc132792541"/>
      <w:bookmarkStart w:id="18" w:name="_Toc132800533"/>
      <w:r w:rsidRPr="00E26757">
        <w:rPr>
          <w:rFonts w:cs="Arial"/>
          <w:sz w:val="20"/>
          <w:szCs w:val="20"/>
        </w:rPr>
        <w:t>6</w:t>
      </w:r>
      <w:r w:rsidR="00954E75" w:rsidRPr="00E26757">
        <w:rPr>
          <w:rFonts w:cs="Arial"/>
          <w:sz w:val="20"/>
          <w:szCs w:val="20"/>
        </w:rPr>
        <w:t>.</w:t>
      </w:r>
      <w:r w:rsidRPr="00E26757">
        <w:rPr>
          <w:rFonts w:cs="Arial"/>
          <w:sz w:val="20"/>
          <w:szCs w:val="20"/>
        </w:rPr>
        <w:t xml:space="preserve"> </w:t>
      </w:r>
      <w:r w:rsidR="002038B2" w:rsidRPr="00E26757">
        <w:rPr>
          <w:rFonts w:cs="Arial"/>
          <w:sz w:val="20"/>
          <w:szCs w:val="20"/>
        </w:rPr>
        <w:t xml:space="preserve">Vsebina poročila o </w:t>
      </w:r>
      <w:r w:rsidR="008332DC" w:rsidRPr="00E26757">
        <w:rPr>
          <w:rFonts w:cs="Arial"/>
          <w:sz w:val="20"/>
          <w:szCs w:val="20"/>
        </w:rPr>
        <w:t>izvedbi raziskave</w:t>
      </w:r>
      <w:bookmarkEnd w:id="16"/>
      <w:bookmarkEnd w:id="17"/>
      <w:bookmarkEnd w:id="18"/>
    </w:p>
    <w:p w14:paraId="5E2F2C89" w14:textId="77777777" w:rsidR="008A7881" w:rsidRPr="00E9087E" w:rsidRDefault="008A7881" w:rsidP="00D81254">
      <w:pPr>
        <w:spacing w:line="260" w:lineRule="exact"/>
        <w:jc w:val="both"/>
        <w:rPr>
          <w:rFonts w:cs="Arial"/>
          <w:szCs w:val="20"/>
        </w:rPr>
      </w:pPr>
      <w:r w:rsidRPr="00E9087E">
        <w:rPr>
          <w:rFonts w:cs="Arial"/>
          <w:szCs w:val="20"/>
        </w:rPr>
        <w:t xml:space="preserve">Pri </w:t>
      </w:r>
      <w:r w:rsidR="00D32AFD" w:rsidRPr="00E9087E">
        <w:rPr>
          <w:rFonts w:cs="Arial"/>
          <w:szCs w:val="20"/>
        </w:rPr>
        <w:t>vsakem</w:t>
      </w:r>
      <w:r w:rsidRPr="00E9087E">
        <w:rPr>
          <w:rFonts w:cs="Arial"/>
          <w:szCs w:val="20"/>
        </w:rPr>
        <w:t xml:space="preserve"> mejniku mora izvajalec pripraviti poročilo, ki vključuje rezultate, interpretacijo rezultatov in splošne ugotovitve.</w:t>
      </w:r>
    </w:p>
    <w:p w14:paraId="52CC6E77" w14:textId="77777777" w:rsidR="000554D9" w:rsidRPr="00276B9C" w:rsidRDefault="008A7881" w:rsidP="00D81254">
      <w:pPr>
        <w:pStyle w:val="Odstavekseznama"/>
        <w:spacing w:before="120" w:line="260" w:lineRule="exact"/>
        <w:ind w:left="0"/>
        <w:contextualSpacing/>
        <w:jc w:val="both"/>
        <w:rPr>
          <w:rFonts w:cs="Arial"/>
          <w:szCs w:val="20"/>
        </w:rPr>
      </w:pPr>
      <w:r w:rsidRPr="00E9087E">
        <w:rPr>
          <w:rFonts w:cs="Arial"/>
          <w:szCs w:val="20"/>
        </w:rPr>
        <w:t xml:space="preserve">Pri </w:t>
      </w:r>
      <w:r w:rsidR="00F65043">
        <w:rPr>
          <w:rFonts w:cs="Arial"/>
          <w:szCs w:val="20"/>
        </w:rPr>
        <w:t>zadnjem</w:t>
      </w:r>
      <w:r w:rsidR="00F65043" w:rsidRPr="00276B9C">
        <w:rPr>
          <w:rFonts w:cs="Arial"/>
          <w:szCs w:val="20"/>
        </w:rPr>
        <w:t xml:space="preserve"> </w:t>
      </w:r>
      <w:r w:rsidR="00141956" w:rsidRPr="00276B9C">
        <w:rPr>
          <w:rFonts w:cs="Arial"/>
          <w:szCs w:val="20"/>
        </w:rPr>
        <w:t xml:space="preserve">mejniku mora izvajalec </w:t>
      </w:r>
      <w:r w:rsidRPr="00276B9C">
        <w:rPr>
          <w:rFonts w:cs="Arial"/>
          <w:szCs w:val="20"/>
        </w:rPr>
        <w:t xml:space="preserve">v pisni obliki </w:t>
      </w:r>
      <w:r w:rsidR="00673D34" w:rsidRPr="00276B9C">
        <w:rPr>
          <w:rFonts w:cs="Arial"/>
          <w:szCs w:val="20"/>
        </w:rPr>
        <w:t xml:space="preserve">dopolniti </w:t>
      </w:r>
      <w:r w:rsidRPr="00276B9C">
        <w:rPr>
          <w:rFonts w:cs="Arial"/>
          <w:szCs w:val="20"/>
        </w:rPr>
        <w:t>bazo podatkov, ki vključuje zbrane podatke po posameznem analiziranem vzorcu s povprečnimi, minimal</w:t>
      </w:r>
      <w:r w:rsidR="00141956" w:rsidRPr="00276B9C">
        <w:rPr>
          <w:rFonts w:cs="Arial"/>
          <w:szCs w:val="20"/>
        </w:rPr>
        <w:t>nimi in maksimalnimi vrednostmi.</w:t>
      </w:r>
    </w:p>
    <w:p w14:paraId="07B6BE40" w14:textId="77777777" w:rsidR="000554D9" w:rsidRPr="00276B9C" w:rsidRDefault="000554D9" w:rsidP="00D81254">
      <w:pPr>
        <w:pStyle w:val="Odstavekseznama"/>
        <w:spacing w:before="120" w:line="260" w:lineRule="exact"/>
        <w:ind w:left="0"/>
        <w:contextualSpacing/>
        <w:jc w:val="both"/>
        <w:rPr>
          <w:rFonts w:cs="Arial"/>
          <w:szCs w:val="20"/>
        </w:rPr>
      </w:pPr>
    </w:p>
    <w:p w14:paraId="08AD49C3" w14:textId="77777777" w:rsidR="00533DF3" w:rsidRPr="00276B9C" w:rsidRDefault="000F77B9" w:rsidP="00D81254">
      <w:pPr>
        <w:pStyle w:val="Odstavekseznama"/>
        <w:spacing w:before="120" w:line="260" w:lineRule="exact"/>
        <w:ind w:left="0"/>
        <w:contextualSpacing/>
        <w:jc w:val="both"/>
        <w:rPr>
          <w:rFonts w:cs="Arial"/>
          <w:szCs w:val="20"/>
        </w:rPr>
      </w:pPr>
      <w:r w:rsidRPr="00276B9C">
        <w:rPr>
          <w:rFonts w:cs="Arial"/>
          <w:szCs w:val="20"/>
        </w:rPr>
        <w:t xml:space="preserve">Poročilo </w:t>
      </w:r>
      <w:r w:rsidR="00F65043">
        <w:rPr>
          <w:rFonts w:cs="Arial"/>
          <w:szCs w:val="20"/>
        </w:rPr>
        <w:t>zadnjega</w:t>
      </w:r>
      <w:r w:rsidR="00F65043" w:rsidRPr="00276B9C">
        <w:rPr>
          <w:rFonts w:cs="Arial"/>
          <w:szCs w:val="20"/>
        </w:rPr>
        <w:t xml:space="preserve"> </w:t>
      </w:r>
      <w:r w:rsidRPr="00276B9C">
        <w:rPr>
          <w:rFonts w:cs="Arial"/>
          <w:szCs w:val="20"/>
        </w:rPr>
        <w:t xml:space="preserve">mejnika, ki vključuje rezultate celotne raziskave mora biti prikazano širši javnosti pred </w:t>
      </w:r>
      <w:r w:rsidR="00533DF3" w:rsidRPr="00276B9C">
        <w:rPr>
          <w:rFonts w:cs="Arial"/>
          <w:szCs w:val="20"/>
        </w:rPr>
        <w:t>10</w:t>
      </w:r>
      <w:r w:rsidRPr="00276B9C">
        <w:rPr>
          <w:rFonts w:cs="Arial"/>
          <w:szCs w:val="20"/>
        </w:rPr>
        <w:t xml:space="preserve">. </w:t>
      </w:r>
      <w:r w:rsidR="00533DF3" w:rsidRPr="00276B9C">
        <w:rPr>
          <w:rFonts w:cs="Arial"/>
          <w:szCs w:val="20"/>
        </w:rPr>
        <w:t>septembrom</w:t>
      </w:r>
      <w:r w:rsidRPr="00276B9C">
        <w:rPr>
          <w:rFonts w:cs="Arial"/>
          <w:szCs w:val="20"/>
        </w:rPr>
        <w:t xml:space="preserve"> </w:t>
      </w:r>
      <w:r w:rsidR="00F65043" w:rsidRPr="00276B9C">
        <w:rPr>
          <w:rFonts w:cs="Arial"/>
          <w:szCs w:val="20"/>
        </w:rPr>
        <w:t>202</w:t>
      </w:r>
      <w:r w:rsidR="00F65043">
        <w:rPr>
          <w:rFonts w:cs="Arial"/>
          <w:szCs w:val="20"/>
        </w:rPr>
        <w:t>7</w:t>
      </w:r>
      <w:r w:rsidRPr="00276B9C">
        <w:rPr>
          <w:rFonts w:cs="Arial"/>
          <w:szCs w:val="20"/>
        </w:rPr>
        <w:t xml:space="preserve">. </w:t>
      </w:r>
      <w:r w:rsidR="004C5140" w:rsidRPr="00276B9C">
        <w:rPr>
          <w:rFonts w:cs="Arial"/>
          <w:szCs w:val="20"/>
        </w:rPr>
        <w:t>N</w:t>
      </w:r>
      <w:r w:rsidRPr="00276B9C">
        <w:rPr>
          <w:rFonts w:cs="Arial"/>
          <w:szCs w:val="20"/>
        </w:rPr>
        <w:t>ačin predstavitve (predavanje, posvet, članki, video posnetki) in termin pre</w:t>
      </w:r>
      <w:r w:rsidR="004E7396" w:rsidRPr="00276B9C">
        <w:rPr>
          <w:rFonts w:cs="Arial"/>
          <w:szCs w:val="20"/>
        </w:rPr>
        <w:t>d</w:t>
      </w:r>
      <w:r w:rsidRPr="00276B9C">
        <w:rPr>
          <w:rFonts w:cs="Arial"/>
          <w:szCs w:val="20"/>
        </w:rPr>
        <w:t>stavitve rezultatov raziskave določi izvajalec.</w:t>
      </w:r>
      <w:r w:rsidR="00533DF3" w:rsidRPr="00276B9C">
        <w:rPr>
          <w:rFonts w:cs="Arial"/>
          <w:szCs w:val="20"/>
        </w:rPr>
        <w:t xml:space="preserve"> O načinu in terminu predstavitve izvajalec obvesti </w:t>
      </w:r>
      <w:r w:rsidR="004E7396" w:rsidRPr="00276B9C">
        <w:rPr>
          <w:rFonts w:cs="Arial"/>
          <w:szCs w:val="20"/>
        </w:rPr>
        <w:t xml:space="preserve">ministrstvo in </w:t>
      </w:r>
      <w:r w:rsidR="00533DF3" w:rsidRPr="00276B9C">
        <w:rPr>
          <w:rFonts w:cs="Arial"/>
          <w:szCs w:val="20"/>
        </w:rPr>
        <w:t>Agencijo</w:t>
      </w:r>
      <w:r w:rsidR="00E22124" w:rsidRPr="00276B9C">
        <w:rPr>
          <w:rFonts w:cs="Arial"/>
          <w:szCs w:val="20"/>
        </w:rPr>
        <w:t xml:space="preserve"> RS za kmetijske trge in razvoj podeželja</w:t>
      </w:r>
      <w:r w:rsidR="00533DF3" w:rsidRPr="00276B9C">
        <w:rPr>
          <w:rFonts w:cs="Arial"/>
          <w:szCs w:val="20"/>
        </w:rPr>
        <w:t xml:space="preserve"> do 10.</w:t>
      </w:r>
      <w:r w:rsidR="00B827E4" w:rsidRPr="00276B9C">
        <w:rPr>
          <w:rFonts w:cs="Arial"/>
          <w:szCs w:val="20"/>
        </w:rPr>
        <w:t xml:space="preserve"> </w:t>
      </w:r>
      <w:r w:rsidR="00B62E04" w:rsidRPr="00276B9C">
        <w:rPr>
          <w:rFonts w:cs="Arial"/>
          <w:szCs w:val="20"/>
        </w:rPr>
        <w:t>avgusta</w:t>
      </w:r>
      <w:r w:rsidR="00B827E4" w:rsidRPr="00276B9C">
        <w:rPr>
          <w:rFonts w:cs="Arial"/>
          <w:szCs w:val="20"/>
        </w:rPr>
        <w:t xml:space="preserve"> </w:t>
      </w:r>
      <w:r w:rsidR="00F65043" w:rsidRPr="00276B9C">
        <w:rPr>
          <w:rFonts w:cs="Arial"/>
          <w:szCs w:val="20"/>
        </w:rPr>
        <w:t>202</w:t>
      </w:r>
      <w:r w:rsidR="00F65043">
        <w:rPr>
          <w:rFonts w:cs="Arial"/>
          <w:szCs w:val="20"/>
        </w:rPr>
        <w:t>7</w:t>
      </w:r>
      <w:r w:rsidR="00533DF3" w:rsidRPr="00276B9C">
        <w:rPr>
          <w:rFonts w:cs="Arial"/>
          <w:szCs w:val="20"/>
        </w:rPr>
        <w:t>.</w:t>
      </w:r>
    </w:p>
    <w:p w14:paraId="7AF36D44" w14:textId="77777777" w:rsidR="00DB766D" w:rsidRDefault="00DB766D" w:rsidP="00D81254">
      <w:pPr>
        <w:pStyle w:val="Odstavekseznama"/>
        <w:spacing w:before="120" w:line="260" w:lineRule="exact"/>
        <w:ind w:left="0"/>
        <w:contextualSpacing/>
        <w:jc w:val="both"/>
        <w:rPr>
          <w:rFonts w:cs="Arial"/>
          <w:szCs w:val="20"/>
        </w:rPr>
      </w:pPr>
    </w:p>
    <w:p w14:paraId="67B3C914" w14:textId="77777777" w:rsidR="00E9087E" w:rsidRPr="00CD5FB8" w:rsidRDefault="00E9087E" w:rsidP="00D81254">
      <w:pPr>
        <w:pStyle w:val="Odstavekseznama"/>
        <w:spacing w:after="120" w:line="260" w:lineRule="exact"/>
        <w:ind w:left="0"/>
        <w:contextualSpacing/>
        <w:jc w:val="both"/>
        <w:rPr>
          <w:rFonts w:cs="Arial"/>
          <w:szCs w:val="20"/>
        </w:rPr>
      </w:pPr>
      <w:r w:rsidRPr="00CD5FB8">
        <w:rPr>
          <w:rFonts w:cs="Arial"/>
          <w:szCs w:val="20"/>
        </w:rPr>
        <w:t>Poročila morajo biti po izvedbi pogodbenih del v skladu s pogodbenimi roki objavljena na spletni strani izvajalca in na ta način dostopna širši jav</w:t>
      </w:r>
      <w:r>
        <w:rPr>
          <w:rFonts w:cs="Arial"/>
          <w:szCs w:val="20"/>
        </w:rPr>
        <w:t>nosti oz. vsem zainteresiranim.</w:t>
      </w:r>
    </w:p>
    <w:p w14:paraId="7735FC5F" w14:textId="77777777" w:rsidR="00E9087E" w:rsidRPr="00276B9C" w:rsidRDefault="00E9087E" w:rsidP="00D81254">
      <w:pPr>
        <w:pStyle w:val="Odstavekseznama"/>
        <w:spacing w:before="120" w:line="260" w:lineRule="exact"/>
        <w:ind w:left="0"/>
        <w:contextualSpacing/>
        <w:jc w:val="both"/>
        <w:rPr>
          <w:rFonts w:cs="Arial"/>
          <w:szCs w:val="20"/>
        </w:rPr>
      </w:pPr>
    </w:p>
    <w:p w14:paraId="6D1FCF3B" w14:textId="77777777" w:rsidR="00F1188E" w:rsidRPr="003F7D17" w:rsidRDefault="00DB766D" w:rsidP="00D81254">
      <w:pPr>
        <w:pStyle w:val="Odstavekseznama"/>
        <w:spacing w:before="120" w:after="120" w:line="260" w:lineRule="exact"/>
        <w:ind w:left="0"/>
        <w:contextualSpacing/>
        <w:jc w:val="both"/>
        <w:rPr>
          <w:rFonts w:cs="Arial"/>
          <w:szCs w:val="20"/>
        </w:rPr>
      </w:pPr>
      <w:r w:rsidRPr="00276B9C">
        <w:rPr>
          <w:rFonts w:cs="Arial"/>
          <w:szCs w:val="20"/>
          <w:lang w:eastAsia="sl-SI"/>
        </w:rPr>
        <w:t xml:space="preserve">Izvajalec mora pri objavi rezultatov raziskave in pri vseh drugih oblikah javnega predstavljanja navesti, da so doseženi rezultati nastali v okviru </w:t>
      </w:r>
      <w:r w:rsidR="0099020B" w:rsidRPr="00276B9C">
        <w:rPr>
          <w:rFonts w:cs="Arial"/>
          <w:szCs w:val="20"/>
          <w:lang w:eastAsia="sl-SI"/>
        </w:rPr>
        <w:t xml:space="preserve">strateškega </w:t>
      </w:r>
      <w:r w:rsidRPr="00276B9C">
        <w:rPr>
          <w:rFonts w:cs="Arial"/>
          <w:szCs w:val="20"/>
          <w:lang w:eastAsia="sl-SI"/>
        </w:rPr>
        <w:t>načrta, ki je bil financiran iz sredstev državnega proračuna in proračuna Evropske unije.</w:t>
      </w:r>
    </w:p>
    <w:p w14:paraId="785DFB0C" w14:textId="77777777" w:rsidR="008A7881" w:rsidRPr="003F7D17" w:rsidRDefault="00250057" w:rsidP="00D81254">
      <w:pPr>
        <w:pStyle w:val="Naslov1"/>
        <w:spacing w:line="260" w:lineRule="exact"/>
        <w:rPr>
          <w:rFonts w:cs="Arial"/>
          <w:sz w:val="20"/>
          <w:szCs w:val="20"/>
        </w:rPr>
      </w:pPr>
      <w:bookmarkStart w:id="19" w:name="_Toc132800534"/>
      <w:r w:rsidRPr="003F7D17">
        <w:rPr>
          <w:rFonts w:cs="Arial"/>
          <w:sz w:val="20"/>
          <w:szCs w:val="20"/>
        </w:rPr>
        <w:t xml:space="preserve">7. </w:t>
      </w:r>
      <w:r w:rsidR="00141956" w:rsidRPr="003F7D17">
        <w:rPr>
          <w:rFonts w:cs="Arial"/>
          <w:sz w:val="20"/>
          <w:szCs w:val="20"/>
        </w:rPr>
        <w:t>Specifikacija u</w:t>
      </w:r>
      <w:r w:rsidR="008A7881" w:rsidRPr="003F7D17">
        <w:rPr>
          <w:rFonts w:cs="Arial"/>
          <w:sz w:val="20"/>
          <w:szCs w:val="20"/>
        </w:rPr>
        <w:t>pravičeni</w:t>
      </w:r>
      <w:r w:rsidR="00141956" w:rsidRPr="003F7D17">
        <w:rPr>
          <w:rFonts w:cs="Arial"/>
          <w:sz w:val="20"/>
          <w:szCs w:val="20"/>
        </w:rPr>
        <w:t>h</w:t>
      </w:r>
      <w:r w:rsidR="008A7881" w:rsidRPr="003F7D17">
        <w:rPr>
          <w:rFonts w:cs="Arial"/>
          <w:sz w:val="20"/>
          <w:szCs w:val="20"/>
        </w:rPr>
        <w:t xml:space="preserve"> strošk</w:t>
      </w:r>
      <w:r w:rsidR="00141956" w:rsidRPr="003F7D17">
        <w:rPr>
          <w:rFonts w:cs="Arial"/>
          <w:sz w:val="20"/>
          <w:szCs w:val="20"/>
        </w:rPr>
        <w:t>ov</w:t>
      </w:r>
      <w:bookmarkEnd w:id="19"/>
    </w:p>
    <w:p w14:paraId="4874FBDC" w14:textId="77777777" w:rsidR="008A7881" w:rsidRPr="00276B9C" w:rsidRDefault="008A7881" w:rsidP="00D81254">
      <w:pPr>
        <w:spacing w:line="260" w:lineRule="exact"/>
        <w:jc w:val="both"/>
        <w:rPr>
          <w:rFonts w:cs="Arial"/>
          <w:szCs w:val="20"/>
        </w:rPr>
      </w:pPr>
      <w:r w:rsidRPr="00276B9C">
        <w:rPr>
          <w:rFonts w:cs="Arial"/>
          <w:szCs w:val="20"/>
        </w:rPr>
        <w:t>Upravičeni stroški karakterizacije čebeljih pridelkov so stroški dela in materialni stroški.</w:t>
      </w:r>
      <w:r w:rsidR="00F65043" w:rsidRPr="00F65043">
        <w:rPr>
          <w:rFonts w:cs="Arial"/>
          <w:szCs w:val="20"/>
        </w:rPr>
        <w:t xml:space="preserve"> </w:t>
      </w:r>
      <w:r w:rsidR="00F65043" w:rsidRPr="00FF112B">
        <w:rPr>
          <w:rFonts w:cs="Arial"/>
          <w:szCs w:val="20"/>
        </w:rPr>
        <w:t xml:space="preserve">Za stroške dela mora izvajalec predložiti mesečne </w:t>
      </w:r>
      <w:proofErr w:type="spellStart"/>
      <w:r w:rsidR="00F65043" w:rsidRPr="00FF112B">
        <w:rPr>
          <w:rFonts w:cs="Arial"/>
          <w:szCs w:val="20"/>
        </w:rPr>
        <w:t>časovnice</w:t>
      </w:r>
      <w:proofErr w:type="spellEnd"/>
      <w:r w:rsidR="00F65043" w:rsidRPr="00FF112B">
        <w:rPr>
          <w:rFonts w:cs="Arial"/>
          <w:szCs w:val="20"/>
        </w:rPr>
        <w:t xml:space="preserve"> za opravljene ure </w:t>
      </w:r>
      <w:r w:rsidR="00F65043">
        <w:rPr>
          <w:rFonts w:cs="Arial"/>
          <w:szCs w:val="20"/>
        </w:rPr>
        <w:t xml:space="preserve">ter višino urne postavke za opravljeno delo </w:t>
      </w:r>
      <w:r w:rsidR="00F65043" w:rsidRPr="00FF112B">
        <w:rPr>
          <w:rFonts w:cs="Arial"/>
          <w:szCs w:val="20"/>
        </w:rPr>
        <w:t xml:space="preserve">za </w:t>
      </w:r>
      <w:r w:rsidR="00F65043">
        <w:rPr>
          <w:rFonts w:cs="Arial"/>
          <w:szCs w:val="20"/>
        </w:rPr>
        <w:t xml:space="preserve">vse </w:t>
      </w:r>
      <w:r w:rsidR="00F65043" w:rsidRPr="00FF112B">
        <w:rPr>
          <w:rFonts w:cs="Arial"/>
          <w:szCs w:val="20"/>
        </w:rPr>
        <w:t xml:space="preserve">člane projektne skupine, za materialne stroške pa kopije računov z dokazili o plačilu, </w:t>
      </w:r>
      <w:bookmarkStart w:id="20" w:name="_Hlk199112108"/>
      <w:r w:rsidR="00F65043">
        <w:rPr>
          <w:rFonts w:cs="Arial"/>
          <w:szCs w:val="20"/>
        </w:rPr>
        <w:t>iz katerih mora biti jasno razvidno, da so materialni stroški povezani z raziskavo</w:t>
      </w:r>
      <w:bookmarkEnd w:id="20"/>
      <w:r w:rsidR="00F65043">
        <w:rPr>
          <w:rFonts w:cs="Arial"/>
          <w:szCs w:val="20"/>
        </w:rPr>
        <w:t xml:space="preserve">. </w:t>
      </w:r>
      <w:bookmarkStart w:id="21" w:name="_Hlk199112149"/>
      <w:r w:rsidR="000726E6" w:rsidRPr="009E1136">
        <w:rPr>
          <w:rFonts w:cs="Arial"/>
          <w:szCs w:val="20"/>
        </w:rPr>
        <w:t>Za podizvajalce velja, da so njihovi upravičeni stroški izvedbe analiz, ki vsebujejo stroške dela, laboratorijskih preiskav in ostalih stroškov povezanih z izvedbo javnega naročila</w:t>
      </w:r>
      <w:r w:rsidR="00CB3428" w:rsidRPr="009E1136">
        <w:rPr>
          <w:rFonts w:cs="Arial"/>
          <w:szCs w:val="20"/>
        </w:rPr>
        <w:t xml:space="preserve"> </w:t>
      </w:r>
      <w:r w:rsidR="000726E6" w:rsidRPr="009E1136">
        <w:rPr>
          <w:rFonts w:cs="Arial"/>
          <w:szCs w:val="20"/>
        </w:rPr>
        <w:t>(podizvajal</w:t>
      </w:r>
      <w:r w:rsidR="00CB3428" w:rsidRPr="009E1136">
        <w:rPr>
          <w:rFonts w:cs="Arial"/>
          <w:szCs w:val="20"/>
        </w:rPr>
        <w:t>ec</w:t>
      </w:r>
      <w:r w:rsidR="000726E6" w:rsidRPr="009E1136">
        <w:rPr>
          <w:rFonts w:cs="Arial"/>
          <w:szCs w:val="20"/>
        </w:rPr>
        <w:t xml:space="preserve"> </w:t>
      </w:r>
      <w:r w:rsidR="00CB3428" w:rsidRPr="009E1136">
        <w:rPr>
          <w:rFonts w:cs="Arial"/>
          <w:szCs w:val="20"/>
        </w:rPr>
        <w:t>predloži</w:t>
      </w:r>
      <w:r w:rsidR="000726E6" w:rsidRPr="009E1136">
        <w:rPr>
          <w:rFonts w:cs="Arial"/>
          <w:szCs w:val="20"/>
        </w:rPr>
        <w:t xml:space="preserve"> samo račun za </w:t>
      </w:r>
      <w:r w:rsidR="00CB3428" w:rsidRPr="009E1136">
        <w:rPr>
          <w:rFonts w:cs="Arial"/>
          <w:szCs w:val="20"/>
        </w:rPr>
        <w:t xml:space="preserve">izvedeno </w:t>
      </w:r>
      <w:r w:rsidR="000726E6" w:rsidRPr="009E1136">
        <w:rPr>
          <w:rFonts w:cs="Arial"/>
          <w:szCs w:val="20"/>
        </w:rPr>
        <w:t>analizo).</w:t>
      </w:r>
      <w:r w:rsidR="009E1136">
        <w:rPr>
          <w:rFonts w:cs="Arial"/>
          <w:szCs w:val="20"/>
        </w:rPr>
        <w:t xml:space="preserve"> </w:t>
      </w:r>
      <w:r w:rsidR="00F65043" w:rsidRPr="00FF112B">
        <w:rPr>
          <w:rFonts w:cs="Arial"/>
          <w:szCs w:val="20"/>
        </w:rPr>
        <w:t>Potni nalogi spadajo k stroškom dela.</w:t>
      </w:r>
      <w:bookmarkEnd w:id="21"/>
    </w:p>
    <w:p w14:paraId="4AEF148B" w14:textId="77777777" w:rsidR="00767988" w:rsidRPr="00276B9C" w:rsidRDefault="00767988" w:rsidP="00735633">
      <w:pPr>
        <w:spacing w:line="276" w:lineRule="auto"/>
        <w:jc w:val="both"/>
        <w:rPr>
          <w:rFonts w:cs="Arial"/>
          <w:szCs w:val="20"/>
        </w:rPr>
      </w:pPr>
    </w:p>
    <w:sectPr w:rsidR="00767988" w:rsidRPr="00276B9C" w:rsidSect="00767988">
      <w:headerReference w:type="default" r:id="rId12"/>
      <w:footerReference w:type="default" r:id="rId13"/>
      <w:headerReference w:type="first" r:id="rId14"/>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3F591" w14:textId="77777777" w:rsidR="0002608B" w:rsidRDefault="0002608B">
      <w:r>
        <w:separator/>
      </w:r>
    </w:p>
  </w:endnote>
  <w:endnote w:type="continuationSeparator" w:id="0">
    <w:p w14:paraId="21FD964E" w14:textId="77777777" w:rsidR="0002608B" w:rsidRDefault="00026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29BD55CE-3E16-45ED-9B9E-4C3F05DDD1EA}"/>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2" w:fontKey="{DD25EB15-8BFE-4341-AF73-F6076E088801}"/>
  </w:font>
  <w:font w:name="Cambria">
    <w:panose1 w:val="02040503050406030204"/>
    <w:charset w:val="EE"/>
    <w:family w:val="roman"/>
    <w:pitch w:val="variable"/>
    <w:sig w:usb0="E00006FF" w:usb1="420024FF" w:usb2="02000000" w:usb3="00000000" w:csb0="0000019F" w:csb1="00000000"/>
    <w:embedBold r:id="rId3" w:fontKey="{D52B4F7B-E6F3-499A-82E1-B6ECE998F85D}"/>
  </w:font>
  <w:font w:name="Republika">
    <w:panose1 w:val="02000506040000020004"/>
    <w:charset w:val="EE"/>
    <w:family w:val="auto"/>
    <w:pitch w:val="variable"/>
    <w:sig w:usb0="A00000FF" w:usb1="4000205B" w:usb2="00000000" w:usb3="00000000" w:csb0="00000093" w:csb1="00000000"/>
    <w:embedRegular r:id="rId4" w:fontKey="{D7739E3C-24ED-4328-B50E-92A7E793D621}"/>
  </w:font>
  <w:font w:name="Republika Bold">
    <w:altName w:val="Courier New"/>
    <w:panose1 w:val="02000806030000020004"/>
    <w:charset w:val="00"/>
    <w:family w:val="auto"/>
    <w:pitch w:val="default"/>
    <w:embedBold r:id="rId5" w:fontKey="{EB77A917-FE50-40AA-8EDD-9444570F37A6}"/>
  </w:font>
  <w:font w:name="Aptos Display">
    <w:charset w:val="00"/>
    <w:family w:val="swiss"/>
    <w:pitch w:val="variable"/>
    <w:sig w:usb0="20000287" w:usb1="00000003" w:usb2="00000000" w:usb3="00000000" w:csb0="0000019F" w:csb1="00000000"/>
    <w:embedRegular r:id="rId6" w:fontKey="{0B7621F9-8302-4AF9-9D25-A790ABD490FD}"/>
  </w:font>
  <w:font w:name="Aptos">
    <w:charset w:val="00"/>
    <w:family w:val="swiss"/>
    <w:pitch w:val="variable"/>
    <w:sig w:usb0="20000287" w:usb1="00000003" w:usb2="00000000" w:usb3="00000000" w:csb0="0000019F" w:csb1="00000000"/>
    <w:embedRegular r:id="rId7" w:fontKey="{F4CABEB9-32BF-4844-BAAB-7C2A4CB930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99F7D" w14:textId="77777777" w:rsidR="006C3F77" w:rsidRPr="006A23F6" w:rsidRDefault="006C3F77" w:rsidP="00767988">
    <w:pPr>
      <w:pStyle w:val="Noga"/>
      <w:jc w:val="right"/>
      <w:rPr>
        <w:sz w:val="18"/>
        <w:szCs w:val="18"/>
      </w:rPr>
    </w:pPr>
    <w:r w:rsidRPr="006A23F6">
      <w:rPr>
        <w:sz w:val="18"/>
        <w:szCs w:val="18"/>
      </w:rPr>
      <w:t xml:space="preserve">Stran </w:t>
    </w:r>
    <w:r w:rsidRPr="006A23F6">
      <w:rPr>
        <w:sz w:val="18"/>
        <w:szCs w:val="18"/>
      </w:rPr>
      <w:fldChar w:fldCharType="begin"/>
    </w:r>
    <w:r w:rsidRPr="006A23F6">
      <w:rPr>
        <w:sz w:val="18"/>
        <w:szCs w:val="18"/>
      </w:rPr>
      <w:instrText>PAGE   \* MERGEFORMAT</w:instrText>
    </w:r>
    <w:r w:rsidRPr="006A23F6">
      <w:rPr>
        <w:sz w:val="18"/>
        <w:szCs w:val="18"/>
      </w:rPr>
      <w:fldChar w:fldCharType="separate"/>
    </w:r>
    <w:r w:rsidR="00481014">
      <w:rPr>
        <w:noProof/>
        <w:sz w:val="18"/>
        <w:szCs w:val="18"/>
      </w:rPr>
      <w:t>2</w:t>
    </w:r>
    <w:r w:rsidRPr="006A23F6">
      <w:rPr>
        <w:sz w:val="18"/>
        <w:szCs w:val="18"/>
      </w:rPr>
      <w:fldChar w:fldCharType="end"/>
    </w:r>
    <w:r w:rsidRPr="006A23F6">
      <w:rPr>
        <w:sz w:val="18"/>
        <w:szCs w:val="18"/>
      </w:rPr>
      <w:t xml:space="preserve"> od </w:t>
    </w:r>
    <w:r w:rsidRPr="006A23F6">
      <w:rPr>
        <w:sz w:val="18"/>
        <w:szCs w:val="18"/>
      </w:rPr>
      <w:fldChar w:fldCharType="begin"/>
    </w:r>
    <w:r w:rsidRPr="006A23F6">
      <w:rPr>
        <w:sz w:val="18"/>
        <w:szCs w:val="18"/>
      </w:rPr>
      <w:instrText xml:space="preserve"> NUMPAGES   \* MERGEFORMAT </w:instrText>
    </w:r>
    <w:r w:rsidRPr="006A23F6">
      <w:rPr>
        <w:sz w:val="18"/>
        <w:szCs w:val="18"/>
      </w:rPr>
      <w:fldChar w:fldCharType="separate"/>
    </w:r>
    <w:r w:rsidR="00481014">
      <w:rPr>
        <w:noProof/>
        <w:sz w:val="18"/>
        <w:szCs w:val="18"/>
      </w:rPr>
      <w:t>5</w:t>
    </w:r>
    <w:r w:rsidRPr="006A23F6">
      <w:rPr>
        <w:sz w:val="18"/>
        <w:szCs w:val="18"/>
      </w:rPr>
      <w:fldChar w:fldCharType="end"/>
    </w:r>
  </w:p>
  <w:p w14:paraId="15586A3C" w14:textId="77777777" w:rsidR="006C3F77" w:rsidRPr="00767988" w:rsidRDefault="006C3F77" w:rsidP="0076798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67E66" w14:textId="77777777" w:rsidR="0002608B" w:rsidRDefault="0002608B">
      <w:r>
        <w:separator/>
      </w:r>
    </w:p>
  </w:footnote>
  <w:footnote w:type="continuationSeparator" w:id="0">
    <w:p w14:paraId="24B40D69" w14:textId="77777777" w:rsidR="0002608B" w:rsidRDefault="000260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BCDA4" w14:textId="77777777" w:rsidR="006C3F77" w:rsidRPr="00110CBD" w:rsidRDefault="006C3F7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97284E" w:rsidRPr="00954AF7" w14:paraId="25F4D702" w14:textId="77777777" w:rsidTr="009E54AF">
      <w:trPr>
        <w:cantSplit/>
        <w:trHeight w:hRule="exact" w:val="847"/>
      </w:trPr>
      <w:tc>
        <w:tcPr>
          <w:tcW w:w="567" w:type="dxa"/>
        </w:tcPr>
        <w:p w14:paraId="4B1C5CE2" w14:textId="77777777" w:rsidR="0097284E" w:rsidRPr="00954AF7" w:rsidRDefault="0097284E" w:rsidP="0097284E">
          <w:pPr>
            <w:autoSpaceDE w:val="0"/>
            <w:autoSpaceDN w:val="0"/>
            <w:adjustRightInd w:val="0"/>
            <w:rPr>
              <w:rFonts w:ascii="Republika" w:hAnsi="Republika"/>
              <w:color w:val="529DBA"/>
              <w:sz w:val="60"/>
              <w:szCs w:val="60"/>
            </w:rPr>
          </w:pPr>
          <w:bookmarkStart w:id="22" w:name="_Hlk199279136"/>
          <w:r w:rsidRPr="00954AF7">
            <w:rPr>
              <w:rFonts w:ascii="Republika" w:hAnsi="Republika" w:cs="Republika"/>
              <w:color w:val="529DBA"/>
              <w:sz w:val="60"/>
              <w:szCs w:val="60"/>
              <w:lang w:eastAsia="sl-SI"/>
            </w:rPr>
            <w:t></w:t>
          </w:r>
        </w:p>
        <w:p w14:paraId="1A242597" w14:textId="77777777" w:rsidR="0097284E" w:rsidRPr="00954AF7" w:rsidRDefault="0097284E" w:rsidP="0097284E">
          <w:pPr>
            <w:rPr>
              <w:rFonts w:ascii="Republika" w:hAnsi="Republika"/>
              <w:sz w:val="60"/>
              <w:szCs w:val="60"/>
            </w:rPr>
          </w:pPr>
        </w:p>
        <w:p w14:paraId="77C2E360" w14:textId="77777777" w:rsidR="0097284E" w:rsidRPr="00954AF7" w:rsidRDefault="0097284E" w:rsidP="0097284E">
          <w:pPr>
            <w:rPr>
              <w:rFonts w:ascii="Republika" w:hAnsi="Republika"/>
              <w:sz w:val="60"/>
              <w:szCs w:val="60"/>
            </w:rPr>
          </w:pPr>
        </w:p>
        <w:p w14:paraId="0A99CBB2" w14:textId="77777777" w:rsidR="0097284E" w:rsidRPr="00954AF7" w:rsidRDefault="0097284E" w:rsidP="0097284E">
          <w:pPr>
            <w:rPr>
              <w:rFonts w:ascii="Republika" w:hAnsi="Republika"/>
              <w:sz w:val="60"/>
              <w:szCs w:val="60"/>
            </w:rPr>
          </w:pPr>
        </w:p>
        <w:p w14:paraId="49281BD8" w14:textId="77777777" w:rsidR="0097284E" w:rsidRPr="00954AF7" w:rsidRDefault="0097284E" w:rsidP="0097284E">
          <w:pPr>
            <w:rPr>
              <w:rFonts w:ascii="Republika" w:hAnsi="Republika"/>
              <w:sz w:val="60"/>
              <w:szCs w:val="60"/>
            </w:rPr>
          </w:pPr>
        </w:p>
        <w:p w14:paraId="22C0FF71" w14:textId="77777777" w:rsidR="0097284E" w:rsidRPr="00954AF7" w:rsidRDefault="0097284E" w:rsidP="0097284E">
          <w:pPr>
            <w:rPr>
              <w:rFonts w:ascii="Republika" w:hAnsi="Republika"/>
              <w:sz w:val="60"/>
              <w:szCs w:val="60"/>
            </w:rPr>
          </w:pPr>
        </w:p>
        <w:p w14:paraId="611460F3" w14:textId="77777777" w:rsidR="0097284E" w:rsidRPr="00954AF7" w:rsidRDefault="0097284E" w:rsidP="0097284E">
          <w:pPr>
            <w:rPr>
              <w:rFonts w:ascii="Republika" w:hAnsi="Republika"/>
              <w:sz w:val="60"/>
              <w:szCs w:val="60"/>
            </w:rPr>
          </w:pPr>
        </w:p>
        <w:p w14:paraId="65D82E61" w14:textId="77777777" w:rsidR="0097284E" w:rsidRPr="00954AF7" w:rsidRDefault="0097284E" w:rsidP="0097284E">
          <w:pPr>
            <w:rPr>
              <w:rFonts w:ascii="Republika" w:hAnsi="Republika"/>
              <w:sz w:val="60"/>
              <w:szCs w:val="60"/>
            </w:rPr>
          </w:pPr>
        </w:p>
        <w:p w14:paraId="317832DB" w14:textId="77777777" w:rsidR="0097284E" w:rsidRPr="00954AF7" w:rsidRDefault="0097284E" w:rsidP="0097284E">
          <w:pPr>
            <w:rPr>
              <w:rFonts w:ascii="Republika" w:hAnsi="Republika"/>
              <w:sz w:val="60"/>
              <w:szCs w:val="60"/>
            </w:rPr>
          </w:pPr>
        </w:p>
        <w:p w14:paraId="6B43B972" w14:textId="77777777" w:rsidR="0097284E" w:rsidRPr="00954AF7" w:rsidRDefault="0097284E" w:rsidP="0097284E">
          <w:pPr>
            <w:rPr>
              <w:rFonts w:ascii="Republika" w:hAnsi="Republika"/>
              <w:sz w:val="60"/>
              <w:szCs w:val="60"/>
            </w:rPr>
          </w:pPr>
        </w:p>
        <w:p w14:paraId="202E4BF8" w14:textId="77777777" w:rsidR="0097284E" w:rsidRPr="00954AF7" w:rsidRDefault="0097284E" w:rsidP="0097284E">
          <w:pPr>
            <w:rPr>
              <w:rFonts w:ascii="Republika" w:hAnsi="Republika"/>
              <w:sz w:val="60"/>
              <w:szCs w:val="60"/>
            </w:rPr>
          </w:pPr>
        </w:p>
        <w:p w14:paraId="2B251ED2" w14:textId="77777777" w:rsidR="0097284E" w:rsidRPr="00954AF7" w:rsidRDefault="0097284E" w:rsidP="0097284E">
          <w:pPr>
            <w:rPr>
              <w:rFonts w:ascii="Republika" w:hAnsi="Republika"/>
              <w:sz w:val="60"/>
              <w:szCs w:val="60"/>
            </w:rPr>
          </w:pPr>
        </w:p>
        <w:p w14:paraId="4A1C1AD5" w14:textId="77777777" w:rsidR="0097284E" w:rsidRPr="00954AF7" w:rsidRDefault="0097284E" w:rsidP="0097284E">
          <w:pPr>
            <w:rPr>
              <w:rFonts w:ascii="Republika" w:hAnsi="Republika"/>
              <w:sz w:val="60"/>
              <w:szCs w:val="60"/>
            </w:rPr>
          </w:pPr>
        </w:p>
        <w:p w14:paraId="333E2E3A" w14:textId="77777777" w:rsidR="0097284E" w:rsidRPr="00954AF7" w:rsidRDefault="0097284E" w:rsidP="0097284E">
          <w:pPr>
            <w:rPr>
              <w:rFonts w:ascii="Republika" w:hAnsi="Republika"/>
              <w:sz w:val="60"/>
              <w:szCs w:val="60"/>
            </w:rPr>
          </w:pPr>
        </w:p>
        <w:p w14:paraId="73804088" w14:textId="77777777" w:rsidR="0097284E" w:rsidRPr="00954AF7" w:rsidRDefault="0097284E" w:rsidP="0097284E">
          <w:pPr>
            <w:rPr>
              <w:rFonts w:ascii="Republika" w:hAnsi="Republika"/>
              <w:sz w:val="60"/>
              <w:szCs w:val="60"/>
            </w:rPr>
          </w:pPr>
        </w:p>
        <w:p w14:paraId="1A389CF7" w14:textId="77777777" w:rsidR="0097284E" w:rsidRPr="00954AF7" w:rsidRDefault="0097284E" w:rsidP="0097284E">
          <w:pPr>
            <w:rPr>
              <w:rFonts w:ascii="Republika" w:hAnsi="Republika"/>
              <w:sz w:val="60"/>
              <w:szCs w:val="60"/>
            </w:rPr>
          </w:pPr>
        </w:p>
        <w:p w14:paraId="08EA7771" w14:textId="77777777" w:rsidR="0097284E" w:rsidRPr="00954AF7" w:rsidRDefault="0097284E" w:rsidP="0097284E">
          <w:pPr>
            <w:rPr>
              <w:rFonts w:ascii="Republika" w:hAnsi="Republika"/>
              <w:sz w:val="60"/>
              <w:szCs w:val="60"/>
            </w:rPr>
          </w:pPr>
        </w:p>
      </w:tc>
    </w:tr>
  </w:tbl>
  <w:bookmarkEnd w:id="22"/>
  <w:p w14:paraId="3CE940F7" w14:textId="6E96E6E2" w:rsidR="006C3F77" w:rsidRPr="008F3500" w:rsidRDefault="002736C4" w:rsidP="00924E3C">
    <w:pPr>
      <w:autoSpaceDE w:val="0"/>
      <w:autoSpaceDN w:val="0"/>
      <w:adjustRightInd w:val="0"/>
      <w:spacing w:line="240" w:lineRule="auto"/>
      <w:rPr>
        <w:rFonts w:ascii="Republika" w:hAnsi="Republika"/>
      </w:rPr>
    </w:pPr>
    <w:r>
      <w:rPr>
        <w:noProof/>
      </w:rPr>
      <mc:AlternateContent>
        <mc:Choice Requires="wps">
          <w:drawing>
            <wp:anchor distT="4294967295" distB="4294967295" distL="114300" distR="114300" simplePos="0" relativeHeight="251657728" behindDoc="1" locked="0" layoutInCell="0" allowOverlap="1" wp14:anchorId="26DD7A70" wp14:editId="2E245F0B">
              <wp:simplePos x="0" y="0"/>
              <wp:positionH relativeFrom="column">
                <wp:posOffset>-431800</wp:posOffset>
              </wp:positionH>
              <wp:positionV relativeFrom="page">
                <wp:posOffset>3600449</wp:posOffset>
              </wp:positionV>
              <wp:extent cx="252095" cy="0"/>
              <wp:effectExtent l="0" t="0" r="0" b="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BBBE8" id="Line 5"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6C3F77" w:rsidRPr="008F3500">
      <w:rPr>
        <w:rFonts w:ascii="Republika" w:hAnsi="Republika"/>
      </w:rPr>
      <w:t>REPUBLIKA SLOVENIJA</w:t>
    </w:r>
  </w:p>
  <w:p w14:paraId="5B6E2A62" w14:textId="77777777" w:rsidR="006C3F77" w:rsidRPr="0003013A" w:rsidRDefault="006C3F77" w:rsidP="0003013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kmetijstvo, </w:t>
    </w:r>
    <w:r>
      <w:rPr>
        <w:rFonts w:ascii="Republika Bold" w:hAnsi="Republika Bold"/>
        <w:b/>
        <w:caps/>
      </w:rPr>
      <w:br/>
      <w:t>gozdarstvo in prehrano</w:t>
    </w:r>
  </w:p>
  <w:p w14:paraId="2C5CC599" w14:textId="77777777" w:rsidR="006C3F77" w:rsidRPr="008F3500" w:rsidRDefault="006C3F77" w:rsidP="00924E3C">
    <w:pPr>
      <w:pStyle w:val="Glava"/>
      <w:tabs>
        <w:tab w:val="clear" w:pos="4320"/>
        <w:tab w:val="clear" w:pos="8640"/>
        <w:tab w:val="left" w:pos="5112"/>
      </w:tabs>
      <w:spacing w:before="240" w:line="240" w:lineRule="exact"/>
      <w:rPr>
        <w:rFonts w:cs="Arial"/>
        <w:sz w:val="16"/>
      </w:rPr>
    </w:pPr>
    <w:r>
      <w:rPr>
        <w:rFonts w:cs="Arial"/>
        <w:sz w:val="16"/>
      </w:rPr>
      <w:t>Dunajska cesta 22, 1000 Ljubljana</w:t>
    </w:r>
    <w:r w:rsidRPr="008F3500">
      <w:rPr>
        <w:rFonts w:cs="Arial"/>
        <w:sz w:val="16"/>
      </w:rPr>
      <w:tab/>
      <w:t xml:space="preserve">T: </w:t>
    </w:r>
    <w:r>
      <w:rPr>
        <w:rFonts w:cs="Arial"/>
        <w:sz w:val="16"/>
      </w:rPr>
      <w:t>01 478 90 00</w:t>
    </w:r>
  </w:p>
  <w:p w14:paraId="7E1549CE" w14:textId="77777777" w:rsidR="006C3F77" w:rsidRPr="008F3500" w:rsidRDefault="006C3F77" w:rsidP="00924E3C">
    <w:pPr>
      <w:pStyle w:val="Glava"/>
      <w:tabs>
        <w:tab w:val="clear" w:pos="4320"/>
        <w:tab w:val="clear" w:pos="8640"/>
        <w:tab w:val="left" w:pos="5112"/>
      </w:tabs>
      <w:spacing w:line="240" w:lineRule="exact"/>
      <w:rPr>
        <w:rFonts w:cs="Arial"/>
        <w:sz w:val="16"/>
      </w:rPr>
    </w:pPr>
    <w:r w:rsidRPr="008F3500">
      <w:rPr>
        <w:rFonts w:cs="Arial"/>
        <w:sz w:val="16"/>
      </w:rPr>
      <w:tab/>
    </w:r>
    <w:r w:rsidR="0097284E" w:rsidRPr="008F3500">
      <w:rPr>
        <w:rFonts w:cs="Arial"/>
        <w:sz w:val="16"/>
      </w:rPr>
      <w:t xml:space="preserve">E: </w:t>
    </w:r>
    <w:r w:rsidR="0097284E">
      <w:rPr>
        <w:rFonts w:cs="Arial"/>
        <w:sz w:val="16"/>
      </w:rPr>
      <w:t>gp.mkgp@gov.si</w:t>
    </w:r>
  </w:p>
  <w:p w14:paraId="11BD7221" w14:textId="77777777" w:rsidR="006C3F77" w:rsidRPr="008F3500" w:rsidRDefault="006C3F77" w:rsidP="007D75CF">
    <w:pPr>
      <w:pStyle w:val="Glava"/>
      <w:tabs>
        <w:tab w:val="clear" w:pos="4320"/>
        <w:tab w:val="clear" w:pos="8640"/>
        <w:tab w:val="left" w:pos="5112"/>
      </w:tabs>
      <w:spacing w:line="240" w:lineRule="exact"/>
      <w:rPr>
        <w:rFonts w:cs="Arial"/>
        <w:sz w:val="16"/>
      </w:rPr>
    </w:pPr>
    <w:r w:rsidRPr="008F3500">
      <w:rPr>
        <w:rFonts w:cs="Arial"/>
        <w:sz w:val="16"/>
      </w:rPr>
      <w:tab/>
    </w:r>
    <w:r w:rsidR="0097284E" w:rsidRPr="0097284E">
      <w:rPr>
        <w:rFonts w:cs="Arial"/>
        <w:sz w:val="16"/>
      </w:rPr>
      <w:t>www.mkgp.gov.si</w:t>
    </w:r>
  </w:p>
  <w:p w14:paraId="2BD00D11" w14:textId="77777777" w:rsidR="006C3F77" w:rsidRPr="008F3500" w:rsidRDefault="006C3F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D520F"/>
    <w:multiLevelType w:val="hybridMultilevel"/>
    <w:tmpl w:val="A0BE144A"/>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9AD601F"/>
    <w:multiLevelType w:val="hybridMultilevel"/>
    <w:tmpl w:val="7AA8E9A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D0074DE"/>
    <w:multiLevelType w:val="hybridMultilevel"/>
    <w:tmpl w:val="F954AEB2"/>
    <w:lvl w:ilvl="0" w:tplc="F5A69418">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0733876"/>
    <w:multiLevelType w:val="hybridMultilevel"/>
    <w:tmpl w:val="57C820D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33626A2"/>
    <w:multiLevelType w:val="hybridMultilevel"/>
    <w:tmpl w:val="BEB0FAA4"/>
    <w:lvl w:ilvl="0" w:tplc="1472D3D8">
      <w:numFmt w:val="bullet"/>
      <w:lvlText w:val="-"/>
      <w:lvlJc w:val="left"/>
      <w:pPr>
        <w:ind w:left="720" w:hanging="360"/>
      </w:pPr>
      <w:rPr>
        <w:rFonts w:ascii="Calibri" w:eastAsia="Calibri" w:hAnsi="Calibri" w:hint="default"/>
      </w:rPr>
    </w:lvl>
    <w:lvl w:ilvl="1" w:tplc="04240001">
      <w:start w:val="1"/>
      <w:numFmt w:val="bullet"/>
      <w:lvlText w:val=""/>
      <w:lvlJc w:val="left"/>
      <w:pPr>
        <w:ind w:left="6173" w:hanging="360"/>
      </w:pPr>
      <w:rPr>
        <w:rFonts w:ascii="Symbol" w:hAnsi="Symbol" w:hint="default"/>
      </w:rPr>
    </w:lvl>
    <w:lvl w:ilvl="2" w:tplc="04240005">
      <w:start w:val="1"/>
      <w:numFmt w:val="bullet"/>
      <w:lvlText w:val=""/>
      <w:lvlJc w:val="left"/>
      <w:pPr>
        <w:ind w:left="2487"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3653112"/>
    <w:multiLevelType w:val="hybridMultilevel"/>
    <w:tmpl w:val="73282042"/>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4CC1719"/>
    <w:multiLevelType w:val="hybridMultilevel"/>
    <w:tmpl w:val="D23AAC04"/>
    <w:lvl w:ilvl="0" w:tplc="974EEEF6">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29556509"/>
    <w:multiLevelType w:val="hybridMultilevel"/>
    <w:tmpl w:val="B19E86FC"/>
    <w:lvl w:ilvl="0" w:tplc="7E92431A">
      <w:numFmt w:val="bullet"/>
      <w:lvlText w:val="-"/>
      <w:lvlJc w:val="left"/>
      <w:pPr>
        <w:ind w:left="1800" w:hanging="360"/>
      </w:pPr>
      <w:rPr>
        <w:rFonts w:ascii="Calibri" w:eastAsia="Times New Roman" w:hAnsi="Calibri"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0" w15:restartNumberingAfterBreak="0">
    <w:nsid w:val="2BC735BA"/>
    <w:multiLevelType w:val="hybridMultilevel"/>
    <w:tmpl w:val="C3AAFFA0"/>
    <w:lvl w:ilvl="0" w:tplc="9968C782">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2EF36EE7"/>
    <w:multiLevelType w:val="hybridMultilevel"/>
    <w:tmpl w:val="BA8C1BE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FA519AE"/>
    <w:multiLevelType w:val="hybridMultilevel"/>
    <w:tmpl w:val="C2805000"/>
    <w:lvl w:ilvl="0" w:tplc="7E92431A">
      <w:numFmt w:val="bullet"/>
      <w:lvlText w:val="-"/>
      <w:lvlJc w:val="left"/>
      <w:pPr>
        <w:ind w:left="781" w:hanging="360"/>
      </w:pPr>
      <w:rPr>
        <w:rFonts w:ascii="Calibri" w:eastAsia="Times New Roman" w:hAnsi="Calibri"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4" w15:restartNumberingAfterBreak="0">
    <w:nsid w:val="30DC3638"/>
    <w:multiLevelType w:val="hybridMultilevel"/>
    <w:tmpl w:val="92CE791A"/>
    <w:lvl w:ilvl="0" w:tplc="DDBAE01C">
      <w:start w:val="1"/>
      <w:numFmt w:val="bullet"/>
      <w:lvlText w:val="-"/>
      <w:lvlJc w:val="left"/>
      <w:pPr>
        <w:ind w:left="644" w:hanging="360"/>
      </w:pPr>
      <w:rPr>
        <w:rFonts w:ascii="Courier New" w:hAnsi="Courier New" w:cs="Courier New"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5" w15:restartNumberingAfterBreak="0">
    <w:nsid w:val="350B1917"/>
    <w:multiLevelType w:val="hybridMultilevel"/>
    <w:tmpl w:val="8976F0B4"/>
    <w:lvl w:ilvl="0" w:tplc="7E92431A">
      <w:numFmt w:val="bullet"/>
      <w:lvlText w:val="-"/>
      <w:lvlJc w:val="left"/>
      <w:pPr>
        <w:ind w:left="1800" w:hanging="360"/>
      </w:pPr>
      <w:rPr>
        <w:rFonts w:ascii="Calibri" w:eastAsia="Times New Roman" w:hAnsi="Calibri"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6" w15:restartNumberingAfterBreak="0">
    <w:nsid w:val="3728317A"/>
    <w:multiLevelType w:val="hybridMultilevel"/>
    <w:tmpl w:val="BDF2A5B8"/>
    <w:lvl w:ilvl="0" w:tplc="7E92431A">
      <w:numFmt w:val="bullet"/>
      <w:lvlText w:val="-"/>
      <w:lvlJc w:val="left"/>
      <w:pPr>
        <w:ind w:left="1800" w:hanging="360"/>
      </w:pPr>
      <w:rPr>
        <w:rFonts w:ascii="Calibri" w:eastAsia="Times New Roman" w:hAnsi="Calibri"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7" w15:restartNumberingAfterBreak="0">
    <w:nsid w:val="37B14EAE"/>
    <w:multiLevelType w:val="hybridMultilevel"/>
    <w:tmpl w:val="59C8DE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C3C77D3"/>
    <w:multiLevelType w:val="hybridMultilevel"/>
    <w:tmpl w:val="05FE601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91B4BAB"/>
    <w:multiLevelType w:val="hybridMultilevel"/>
    <w:tmpl w:val="809C42B4"/>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0131E40"/>
    <w:multiLevelType w:val="hybridMultilevel"/>
    <w:tmpl w:val="6C4AC2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1916C80"/>
    <w:multiLevelType w:val="hybridMultilevel"/>
    <w:tmpl w:val="7874555E"/>
    <w:lvl w:ilvl="0" w:tplc="7E92431A">
      <w:numFmt w:val="bullet"/>
      <w:lvlText w:val="-"/>
      <w:lvlJc w:val="left"/>
      <w:pPr>
        <w:ind w:left="786" w:hanging="360"/>
      </w:pPr>
      <w:rPr>
        <w:rFonts w:ascii="Calibri" w:eastAsia="Times New Roman" w:hAnsi="Calibri" w:hint="default"/>
        <w:color w:val="auto"/>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49B7627"/>
    <w:multiLevelType w:val="hybridMultilevel"/>
    <w:tmpl w:val="333E614C"/>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99025FF"/>
    <w:multiLevelType w:val="hybridMultilevel"/>
    <w:tmpl w:val="DFFEBCCC"/>
    <w:lvl w:ilvl="0" w:tplc="3ACC19FE">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E134F84"/>
    <w:multiLevelType w:val="hybridMultilevel"/>
    <w:tmpl w:val="6BFAB81C"/>
    <w:lvl w:ilvl="0" w:tplc="7E92431A">
      <w:numFmt w:val="bullet"/>
      <w:lvlText w:val="-"/>
      <w:lvlJc w:val="left"/>
      <w:pPr>
        <w:ind w:left="720" w:hanging="360"/>
      </w:pPr>
      <w:rPr>
        <w:rFonts w:ascii="Calibri" w:eastAsia="Times New Roman" w:hAnsi="Calibri" w:hint="default"/>
        <w:color w:val="auto"/>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15:restartNumberingAfterBreak="0">
    <w:nsid w:val="663B2015"/>
    <w:multiLevelType w:val="hybridMultilevel"/>
    <w:tmpl w:val="0B1EBDC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812399F"/>
    <w:multiLevelType w:val="hybridMultilevel"/>
    <w:tmpl w:val="9AFA0146"/>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225390D"/>
    <w:multiLevelType w:val="hybridMultilevel"/>
    <w:tmpl w:val="E996D096"/>
    <w:lvl w:ilvl="0" w:tplc="2EF61C1C">
      <w:numFmt w:val="bullet"/>
      <w:lvlText w:val="-"/>
      <w:lvlJc w:val="left"/>
      <w:pPr>
        <w:ind w:left="720" w:hanging="360"/>
      </w:pPr>
      <w:rPr>
        <w:rFonts w:ascii="Times New Roman" w:eastAsia="Times New Roman" w:hAnsi="Times New Roman" w:cs="Times New Roman" w:hint="default"/>
      </w:rPr>
    </w:lvl>
    <w:lvl w:ilvl="1" w:tplc="2EF61C1C">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AE44C0A"/>
    <w:multiLevelType w:val="hybridMultilevel"/>
    <w:tmpl w:val="AB4C2C20"/>
    <w:lvl w:ilvl="0" w:tplc="E578E0D6">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19758871">
    <w:abstractNumId w:val="26"/>
  </w:num>
  <w:num w:numId="2" w16cid:durableId="535654498">
    <w:abstractNumId w:val="11"/>
  </w:num>
  <w:num w:numId="3" w16cid:durableId="1060515249">
    <w:abstractNumId w:val="19"/>
  </w:num>
  <w:num w:numId="4" w16cid:durableId="766579841">
    <w:abstractNumId w:val="2"/>
  </w:num>
  <w:num w:numId="5" w16cid:durableId="1227956913">
    <w:abstractNumId w:val="8"/>
  </w:num>
  <w:num w:numId="6" w16cid:durableId="445780789">
    <w:abstractNumId w:val="13"/>
  </w:num>
  <w:num w:numId="7" w16cid:durableId="2039546197">
    <w:abstractNumId w:val="22"/>
  </w:num>
  <w:num w:numId="8" w16cid:durableId="1216550466">
    <w:abstractNumId w:val="0"/>
  </w:num>
  <w:num w:numId="9" w16cid:durableId="410926250">
    <w:abstractNumId w:val="30"/>
  </w:num>
  <w:num w:numId="10" w16cid:durableId="224462077">
    <w:abstractNumId w:val="10"/>
  </w:num>
  <w:num w:numId="11" w16cid:durableId="104010508">
    <w:abstractNumId w:val="29"/>
  </w:num>
  <w:num w:numId="12" w16cid:durableId="1575431884">
    <w:abstractNumId w:val="5"/>
  </w:num>
  <w:num w:numId="13" w16cid:durableId="110513409">
    <w:abstractNumId w:val="27"/>
  </w:num>
  <w:num w:numId="14" w16cid:durableId="1952124426">
    <w:abstractNumId w:val="3"/>
  </w:num>
  <w:num w:numId="15" w16cid:durableId="1507136450">
    <w:abstractNumId w:val="17"/>
  </w:num>
  <w:num w:numId="16" w16cid:durableId="469175423">
    <w:abstractNumId w:val="1"/>
  </w:num>
  <w:num w:numId="17" w16cid:durableId="266888425">
    <w:abstractNumId w:val="24"/>
  </w:num>
  <w:num w:numId="18" w16cid:durableId="494492980">
    <w:abstractNumId w:val="25"/>
  </w:num>
  <w:num w:numId="19" w16cid:durableId="1318145155">
    <w:abstractNumId w:val="21"/>
  </w:num>
  <w:num w:numId="20" w16cid:durableId="131023300">
    <w:abstractNumId w:val="14"/>
  </w:num>
  <w:num w:numId="21" w16cid:durableId="844709173">
    <w:abstractNumId w:val="6"/>
  </w:num>
  <w:num w:numId="22" w16cid:durableId="1433211112">
    <w:abstractNumId w:val="7"/>
  </w:num>
  <w:num w:numId="23" w16cid:durableId="1377968147">
    <w:abstractNumId w:val="9"/>
  </w:num>
  <w:num w:numId="24" w16cid:durableId="920791459">
    <w:abstractNumId w:val="16"/>
  </w:num>
  <w:num w:numId="25" w16cid:durableId="2110542573">
    <w:abstractNumId w:val="15"/>
  </w:num>
  <w:num w:numId="26" w16cid:durableId="77872190">
    <w:abstractNumId w:val="23"/>
  </w:num>
  <w:num w:numId="27" w16cid:durableId="1414355920">
    <w:abstractNumId w:val="4"/>
  </w:num>
  <w:num w:numId="28" w16cid:durableId="2066567561">
    <w:abstractNumId w:val="20"/>
  </w:num>
  <w:num w:numId="29" w16cid:durableId="684597434">
    <w:abstractNumId w:val="28"/>
  </w:num>
  <w:num w:numId="30" w16cid:durableId="935214309">
    <w:abstractNumId w:val="12"/>
  </w:num>
  <w:num w:numId="31" w16cid:durableId="159108445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1178E"/>
    <w:rsid w:val="000154B4"/>
    <w:rsid w:val="00023A88"/>
    <w:rsid w:val="0002608B"/>
    <w:rsid w:val="0003013A"/>
    <w:rsid w:val="00032A3F"/>
    <w:rsid w:val="00043778"/>
    <w:rsid w:val="000554D9"/>
    <w:rsid w:val="0007001D"/>
    <w:rsid w:val="0007237C"/>
    <w:rsid w:val="000726E6"/>
    <w:rsid w:val="000770E7"/>
    <w:rsid w:val="000921F7"/>
    <w:rsid w:val="000A7238"/>
    <w:rsid w:val="000C664D"/>
    <w:rsid w:val="000D40EF"/>
    <w:rsid w:val="000D74B1"/>
    <w:rsid w:val="000D759C"/>
    <w:rsid w:val="000F6CF9"/>
    <w:rsid w:val="000F77B9"/>
    <w:rsid w:val="000F7FB5"/>
    <w:rsid w:val="00103101"/>
    <w:rsid w:val="001347E9"/>
    <w:rsid w:val="001355DC"/>
    <w:rsid w:val="001357B2"/>
    <w:rsid w:val="00141956"/>
    <w:rsid w:val="00172E3B"/>
    <w:rsid w:val="00174149"/>
    <w:rsid w:val="0017728F"/>
    <w:rsid w:val="00184E73"/>
    <w:rsid w:val="00186B97"/>
    <w:rsid w:val="00191978"/>
    <w:rsid w:val="001A6F9C"/>
    <w:rsid w:val="001C2DE6"/>
    <w:rsid w:val="001C6E97"/>
    <w:rsid w:val="001C757C"/>
    <w:rsid w:val="001E1838"/>
    <w:rsid w:val="001E2ED3"/>
    <w:rsid w:val="001F591A"/>
    <w:rsid w:val="00200076"/>
    <w:rsid w:val="00200C3B"/>
    <w:rsid w:val="00202A77"/>
    <w:rsid w:val="002038B2"/>
    <w:rsid w:val="00207A9A"/>
    <w:rsid w:val="0021687E"/>
    <w:rsid w:val="00250057"/>
    <w:rsid w:val="00252815"/>
    <w:rsid w:val="00271CE5"/>
    <w:rsid w:val="002736C4"/>
    <w:rsid w:val="00276B9C"/>
    <w:rsid w:val="00282020"/>
    <w:rsid w:val="002823DF"/>
    <w:rsid w:val="00290A2D"/>
    <w:rsid w:val="00294A56"/>
    <w:rsid w:val="002A42EC"/>
    <w:rsid w:val="002A5394"/>
    <w:rsid w:val="002B2BA1"/>
    <w:rsid w:val="002B2C90"/>
    <w:rsid w:val="002B6EA5"/>
    <w:rsid w:val="002B7486"/>
    <w:rsid w:val="002C7435"/>
    <w:rsid w:val="002C7EAE"/>
    <w:rsid w:val="002D5C67"/>
    <w:rsid w:val="002D743A"/>
    <w:rsid w:val="002F2B70"/>
    <w:rsid w:val="00337329"/>
    <w:rsid w:val="003636BF"/>
    <w:rsid w:val="00365ADF"/>
    <w:rsid w:val="0037479F"/>
    <w:rsid w:val="00377A21"/>
    <w:rsid w:val="00381026"/>
    <w:rsid w:val="003845B4"/>
    <w:rsid w:val="00387B1A"/>
    <w:rsid w:val="0039701A"/>
    <w:rsid w:val="003A5004"/>
    <w:rsid w:val="003B4768"/>
    <w:rsid w:val="003D0A18"/>
    <w:rsid w:val="003E1C74"/>
    <w:rsid w:val="003F7D17"/>
    <w:rsid w:val="004122DE"/>
    <w:rsid w:val="00421980"/>
    <w:rsid w:val="00436FD1"/>
    <w:rsid w:val="00437E4C"/>
    <w:rsid w:val="00457E3A"/>
    <w:rsid w:val="00463495"/>
    <w:rsid w:val="00467380"/>
    <w:rsid w:val="00481014"/>
    <w:rsid w:val="00494EBC"/>
    <w:rsid w:val="004B0DF6"/>
    <w:rsid w:val="004C2F3C"/>
    <w:rsid w:val="004C5140"/>
    <w:rsid w:val="004E31C6"/>
    <w:rsid w:val="004E6FC2"/>
    <w:rsid w:val="004E7396"/>
    <w:rsid w:val="004F03ED"/>
    <w:rsid w:val="005120CD"/>
    <w:rsid w:val="005178B4"/>
    <w:rsid w:val="00526246"/>
    <w:rsid w:val="00533DF3"/>
    <w:rsid w:val="00537267"/>
    <w:rsid w:val="005524D1"/>
    <w:rsid w:val="00560F07"/>
    <w:rsid w:val="00565E27"/>
    <w:rsid w:val="00567106"/>
    <w:rsid w:val="00590801"/>
    <w:rsid w:val="005920B2"/>
    <w:rsid w:val="005A38EC"/>
    <w:rsid w:val="005C554D"/>
    <w:rsid w:val="005C7277"/>
    <w:rsid w:val="005D4328"/>
    <w:rsid w:val="005D57D7"/>
    <w:rsid w:val="005E1D3C"/>
    <w:rsid w:val="006024F2"/>
    <w:rsid w:val="00613AE8"/>
    <w:rsid w:val="00626B18"/>
    <w:rsid w:val="0062711A"/>
    <w:rsid w:val="00632253"/>
    <w:rsid w:val="00636657"/>
    <w:rsid w:val="0063739F"/>
    <w:rsid w:val="00642714"/>
    <w:rsid w:val="006455CE"/>
    <w:rsid w:val="00673D34"/>
    <w:rsid w:val="00684C0D"/>
    <w:rsid w:val="006908FD"/>
    <w:rsid w:val="00697C67"/>
    <w:rsid w:val="006A23F6"/>
    <w:rsid w:val="006A5568"/>
    <w:rsid w:val="006C1ADC"/>
    <w:rsid w:val="006C1DF4"/>
    <w:rsid w:val="006C3F77"/>
    <w:rsid w:val="006C4EAF"/>
    <w:rsid w:val="006D17C0"/>
    <w:rsid w:val="006D221D"/>
    <w:rsid w:val="006D23C6"/>
    <w:rsid w:val="006D386F"/>
    <w:rsid w:val="006D42D9"/>
    <w:rsid w:val="006E4D6D"/>
    <w:rsid w:val="006E5FD5"/>
    <w:rsid w:val="00700C50"/>
    <w:rsid w:val="00706C7E"/>
    <w:rsid w:val="00711477"/>
    <w:rsid w:val="007324B7"/>
    <w:rsid w:val="007325F2"/>
    <w:rsid w:val="00733017"/>
    <w:rsid w:val="00735633"/>
    <w:rsid w:val="007522E8"/>
    <w:rsid w:val="00753DEB"/>
    <w:rsid w:val="00757CE2"/>
    <w:rsid w:val="00763811"/>
    <w:rsid w:val="00764010"/>
    <w:rsid w:val="00767988"/>
    <w:rsid w:val="00771F1D"/>
    <w:rsid w:val="007755D9"/>
    <w:rsid w:val="00781ED1"/>
    <w:rsid w:val="00782E3C"/>
    <w:rsid w:val="00783310"/>
    <w:rsid w:val="007943F2"/>
    <w:rsid w:val="007964AA"/>
    <w:rsid w:val="007A4A6D"/>
    <w:rsid w:val="007A5DED"/>
    <w:rsid w:val="007C6FBC"/>
    <w:rsid w:val="007D1BCF"/>
    <w:rsid w:val="007D75CF"/>
    <w:rsid w:val="007E6DC5"/>
    <w:rsid w:val="007F1EF8"/>
    <w:rsid w:val="007F2751"/>
    <w:rsid w:val="007F7178"/>
    <w:rsid w:val="007F7E81"/>
    <w:rsid w:val="00813C8D"/>
    <w:rsid w:val="00816546"/>
    <w:rsid w:val="00820E62"/>
    <w:rsid w:val="00822CEE"/>
    <w:rsid w:val="008332DC"/>
    <w:rsid w:val="00842950"/>
    <w:rsid w:val="00852403"/>
    <w:rsid w:val="00853A8C"/>
    <w:rsid w:val="0086781C"/>
    <w:rsid w:val="008715DA"/>
    <w:rsid w:val="00874AF8"/>
    <w:rsid w:val="00877F18"/>
    <w:rsid w:val="0088043C"/>
    <w:rsid w:val="008906C9"/>
    <w:rsid w:val="008A7881"/>
    <w:rsid w:val="008C1D69"/>
    <w:rsid w:val="008C5738"/>
    <w:rsid w:val="008D04F0"/>
    <w:rsid w:val="008E0F01"/>
    <w:rsid w:val="008F0F22"/>
    <w:rsid w:val="008F3500"/>
    <w:rsid w:val="008F36C8"/>
    <w:rsid w:val="00924E3C"/>
    <w:rsid w:val="00930A53"/>
    <w:rsid w:val="00933E72"/>
    <w:rsid w:val="00937ED3"/>
    <w:rsid w:val="00937F87"/>
    <w:rsid w:val="009415EA"/>
    <w:rsid w:val="00954E75"/>
    <w:rsid w:val="009612BB"/>
    <w:rsid w:val="009657F4"/>
    <w:rsid w:val="0097284E"/>
    <w:rsid w:val="0099020B"/>
    <w:rsid w:val="009A4C7C"/>
    <w:rsid w:val="009B31F3"/>
    <w:rsid w:val="009C311A"/>
    <w:rsid w:val="009E1136"/>
    <w:rsid w:val="009E4832"/>
    <w:rsid w:val="009E54AF"/>
    <w:rsid w:val="009F417B"/>
    <w:rsid w:val="00A00A20"/>
    <w:rsid w:val="00A05395"/>
    <w:rsid w:val="00A125C5"/>
    <w:rsid w:val="00A17E85"/>
    <w:rsid w:val="00A5039D"/>
    <w:rsid w:val="00A51A7D"/>
    <w:rsid w:val="00A61647"/>
    <w:rsid w:val="00A65EE7"/>
    <w:rsid w:val="00A70133"/>
    <w:rsid w:val="00A85076"/>
    <w:rsid w:val="00A91674"/>
    <w:rsid w:val="00A96578"/>
    <w:rsid w:val="00AB23F1"/>
    <w:rsid w:val="00AC19DC"/>
    <w:rsid w:val="00AE7D3D"/>
    <w:rsid w:val="00AF0772"/>
    <w:rsid w:val="00AF6921"/>
    <w:rsid w:val="00B0097B"/>
    <w:rsid w:val="00B06E82"/>
    <w:rsid w:val="00B17141"/>
    <w:rsid w:val="00B23FFF"/>
    <w:rsid w:val="00B25B05"/>
    <w:rsid w:val="00B31575"/>
    <w:rsid w:val="00B350F3"/>
    <w:rsid w:val="00B469D2"/>
    <w:rsid w:val="00B5091F"/>
    <w:rsid w:val="00B519FA"/>
    <w:rsid w:val="00B62AF2"/>
    <w:rsid w:val="00B62E04"/>
    <w:rsid w:val="00B71B7B"/>
    <w:rsid w:val="00B74C7B"/>
    <w:rsid w:val="00B827E4"/>
    <w:rsid w:val="00B8547D"/>
    <w:rsid w:val="00B876C4"/>
    <w:rsid w:val="00B92AAF"/>
    <w:rsid w:val="00B92F91"/>
    <w:rsid w:val="00B965CC"/>
    <w:rsid w:val="00B97100"/>
    <w:rsid w:val="00BA78A3"/>
    <w:rsid w:val="00BB52D1"/>
    <w:rsid w:val="00BC6514"/>
    <w:rsid w:val="00BD0730"/>
    <w:rsid w:val="00BE78FF"/>
    <w:rsid w:val="00C05D78"/>
    <w:rsid w:val="00C164C6"/>
    <w:rsid w:val="00C250D5"/>
    <w:rsid w:val="00C40B96"/>
    <w:rsid w:val="00C4105A"/>
    <w:rsid w:val="00C45627"/>
    <w:rsid w:val="00C45E6E"/>
    <w:rsid w:val="00C64E13"/>
    <w:rsid w:val="00C857B2"/>
    <w:rsid w:val="00C92898"/>
    <w:rsid w:val="00C967F9"/>
    <w:rsid w:val="00CA2B49"/>
    <w:rsid w:val="00CA7585"/>
    <w:rsid w:val="00CA7C28"/>
    <w:rsid w:val="00CB3428"/>
    <w:rsid w:val="00CB3BB2"/>
    <w:rsid w:val="00CB61E7"/>
    <w:rsid w:val="00CD0108"/>
    <w:rsid w:val="00CE6A90"/>
    <w:rsid w:val="00CE7514"/>
    <w:rsid w:val="00CF3601"/>
    <w:rsid w:val="00D04605"/>
    <w:rsid w:val="00D057E4"/>
    <w:rsid w:val="00D248DE"/>
    <w:rsid w:val="00D3140A"/>
    <w:rsid w:val="00D32AFD"/>
    <w:rsid w:val="00D3421F"/>
    <w:rsid w:val="00D379C6"/>
    <w:rsid w:val="00D43EC8"/>
    <w:rsid w:val="00D46FDC"/>
    <w:rsid w:val="00D61A72"/>
    <w:rsid w:val="00D62F0C"/>
    <w:rsid w:val="00D81254"/>
    <w:rsid w:val="00D840B3"/>
    <w:rsid w:val="00D8542D"/>
    <w:rsid w:val="00DB10D4"/>
    <w:rsid w:val="00DB766D"/>
    <w:rsid w:val="00DC3661"/>
    <w:rsid w:val="00DC6A71"/>
    <w:rsid w:val="00DC7515"/>
    <w:rsid w:val="00DD0B3A"/>
    <w:rsid w:val="00DD0CBE"/>
    <w:rsid w:val="00DD1BA8"/>
    <w:rsid w:val="00DD48EC"/>
    <w:rsid w:val="00DE455D"/>
    <w:rsid w:val="00DE542C"/>
    <w:rsid w:val="00DE5A58"/>
    <w:rsid w:val="00DE5B46"/>
    <w:rsid w:val="00DF5480"/>
    <w:rsid w:val="00E0357D"/>
    <w:rsid w:val="00E101D4"/>
    <w:rsid w:val="00E156F7"/>
    <w:rsid w:val="00E17B15"/>
    <w:rsid w:val="00E22124"/>
    <w:rsid w:val="00E24EC2"/>
    <w:rsid w:val="00E25441"/>
    <w:rsid w:val="00E26757"/>
    <w:rsid w:val="00E359D8"/>
    <w:rsid w:val="00E4437C"/>
    <w:rsid w:val="00E71563"/>
    <w:rsid w:val="00E76344"/>
    <w:rsid w:val="00E9087E"/>
    <w:rsid w:val="00EA4579"/>
    <w:rsid w:val="00EC183A"/>
    <w:rsid w:val="00EC75B7"/>
    <w:rsid w:val="00EC7FD5"/>
    <w:rsid w:val="00ED7133"/>
    <w:rsid w:val="00EE182D"/>
    <w:rsid w:val="00EE44E6"/>
    <w:rsid w:val="00EE7389"/>
    <w:rsid w:val="00F10C46"/>
    <w:rsid w:val="00F1188E"/>
    <w:rsid w:val="00F15D05"/>
    <w:rsid w:val="00F240BB"/>
    <w:rsid w:val="00F268FC"/>
    <w:rsid w:val="00F27BBC"/>
    <w:rsid w:val="00F46724"/>
    <w:rsid w:val="00F47FB6"/>
    <w:rsid w:val="00F525AA"/>
    <w:rsid w:val="00F56EF8"/>
    <w:rsid w:val="00F57FED"/>
    <w:rsid w:val="00F65043"/>
    <w:rsid w:val="00F7200C"/>
    <w:rsid w:val="00F72526"/>
    <w:rsid w:val="00F77A87"/>
    <w:rsid w:val="00F856D8"/>
    <w:rsid w:val="00F90DA2"/>
    <w:rsid w:val="00F9560E"/>
    <w:rsid w:val="00FE4809"/>
    <w:rsid w:val="00FF4FD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56F4D2A"/>
  <w15:docId w15:val="{56B97FF1-FD53-43A4-B673-DD9E10DBD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E22124"/>
    <w:pPr>
      <w:keepNext/>
      <w:spacing w:before="240" w:after="60" w:line="360" w:lineRule="auto"/>
      <w:outlineLvl w:val="0"/>
    </w:pPr>
    <w:rPr>
      <w:b/>
      <w:kern w:val="32"/>
      <w:sz w:val="22"/>
      <w:szCs w:val="22"/>
      <w:lang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ogaZnak">
    <w:name w:val="Noga Znak"/>
    <w:link w:val="Noga"/>
    <w:uiPriority w:val="99"/>
    <w:rsid w:val="00767988"/>
    <w:rPr>
      <w:rFonts w:ascii="Arial" w:hAnsi="Arial"/>
      <w:szCs w:val="24"/>
      <w:lang w:val="en-US" w:eastAsia="en-US"/>
    </w:rPr>
  </w:style>
  <w:style w:type="paragraph" w:styleId="Odstavekseznama">
    <w:name w:val="List Paragraph"/>
    <w:basedOn w:val="Navaden"/>
    <w:link w:val="OdstavekseznamaZnak"/>
    <w:uiPriority w:val="34"/>
    <w:qFormat/>
    <w:rsid w:val="002C7435"/>
    <w:pPr>
      <w:ind w:left="708"/>
    </w:pPr>
  </w:style>
  <w:style w:type="character" w:customStyle="1" w:styleId="OdstavekseznamaZnak">
    <w:name w:val="Odstavek seznama Znak"/>
    <w:link w:val="Odstavekseznama"/>
    <w:uiPriority w:val="34"/>
    <w:rsid w:val="006D23C6"/>
    <w:rPr>
      <w:rFonts w:ascii="Arial" w:hAnsi="Arial"/>
      <w:szCs w:val="24"/>
      <w:lang w:val="en-US" w:eastAsia="en-US"/>
    </w:rPr>
  </w:style>
  <w:style w:type="paragraph" w:styleId="Besedilooblaka">
    <w:name w:val="Balloon Text"/>
    <w:basedOn w:val="Navaden"/>
    <w:link w:val="BesedilooblakaZnak"/>
    <w:uiPriority w:val="99"/>
    <w:semiHidden/>
    <w:unhideWhenUsed/>
    <w:rsid w:val="0007001D"/>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07001D"/>
    <w:rPr>
      <w:rFonts w:ascii="Tahoma" w:hAnsi="Tahoma" w:cs="Tahoma"/>
      <w:sz w:val="16"/>
      <w:szCs w:val="16"/>
      <w:lang w:val="en-US" w:eastAsia="en-US"/>
    </w:rPr>
  </w:style>
  <w:style w:type="character" w:styleId="Pripombasklic">
    <w:name w:val="annotation reference"/>
    <w:uiPriority w:val="99"/>
    <w:semiHidden/>
    <w:unhideWhenUsed/>
    <w:rsid w:val="00B5091F"/>
    <w:rPr>
      <w:sz w:val="16"/>
      <w:szCs w:val="16"/>
    </w:rPr>
  </w:style>
  <w:style w:type="paragraph" w:styleId="Pripombabesedilo">
    <w:name w:val="annotation text"/>
    <w:basedOn w:val="Navaden"/>
    <w:link w:val="PripombabesediloZnak"/>
    <w:uiPriority w:val="99"/>
    <w:semiHidden/>
    <w:unhideWhenUsed/>
    <w:rsid w:val="00B5091F"/>
    <w:rPr>
      <w:szCs w:val="20"/>
    </w:rPr>
  </w:style>
  <w:style w:type="character" w:customStyle="1" w:styleId="PripombabesediloZnak">
    <w:name w:val="Pripomba – besedilo Znak"/>
    <w:link w:val="Pripombabesedilo"/>
    <w:uiPriority w:val="99"/>
    <w:semiHidden/>
    <w:rsid w:val="00B5091F"/>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B5091F"/>
    <w:rPr>
      <w:b/>
      <w:bCs/>
    </w:rPr>
  </w:style>
  <w:style w:type="character" w:customStyle="1" w:styleId="ZadevapripombeZnak">
    <w:name w:val="Zadeva pripombe Znak"/>
    <w:link w:val="Zadevapripombe"/>
    <w:uiPriority w:val="99"/>
    <w:semiHidden/>
    <w:rsid w:val="00B5091F"/>
    <w:rPr>
      <w:rFonts w:ascii="Arial" w:hAnsi="Arial"/>
      <w:b/>
      <w:bCs/>
      <w:lang w:val="en-US" w:eastAsia="en-US"/>
    </w:rPr>
  </w:style>
  <w:style w:type="paragraph" w:customStyle="1" w:styleId="alineazaodstavkom">
    <w:name w:val="alineazaodstavkom"/>
    <w:basedOn w:val="Navaden"/>
    <w:rsid w:val="00F90DA2"/>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EE7389"/>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rsid w:val="007C6FBC"/>
    <w:pPr>
      <w:spacing w:before="100" w:beforeAutospacing="1" w:after="100" w:afterAutospacing="1" w:line="240" w:lineRule="auto"/>
    </w:pPr>
    <w:rPr>
      <w:rFonts w:ascii="Times New Roman" w:hAnsi="Times New Roman"/>
      <w:sz w:val="24"/>
      <w:lang w:eastAsia="sl-SI"/>
    </w:rPr>
  </w:style>
  <w:style w:type="paragraph" w:styleId="NaslovTOC">
    <w:name w:val="TOC Heading"/>
    <w:basedOn w:val="Naslov1"/>
    <w:next w:val="Navaden"/>
    <w:uiPriority w:val="39"/>
    <w:unhideWhenUsed/>
    <w:qFormat/>
    <w:rsid w:val="002B7486"/>
    <w:pPr>
      <w:keepLines/>
      <w:spacing w:before="480" w:after="0" w:line="276" w:lineRule="auto"/>
      <w:outlineLvl w:val="9"/>
    </w:pPr>
    <w:rPr>
      <w:rFonts w:ascii="Cambria" w:hAnsi="Cambria"/>
      <w:bCs/>
      <w:color w:val="365F91"/>
      <w:kern w:val="0"/>
      <w:sz w:val="28"/>
      <w:szCs w:val="28"/>
    </w:rPr>
  </w:style>
  <w:style w:type="paragraph" w:styleId="Kazalovsebine1">
    <w:name w:val="toc 1"/>
    <w:basedOn w:val="Navaden"/>
    <w:next w:val="Navaden"/>
    <w:autoRedefine/>
    <w:uiPriority w:val="39"/>
    <w:unhideWhenUsed/>
    <w:rsid w:val="002B748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radni-list.si/1/objava.jsp?sop=2021-01-3695"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946257686C6C547A05F009D96CA2797" ma:contentTypeVersion="2" ma:contentTypeDescription="Ustvari nov dokument." ma:contentTypeScope="" ma:versionID="8b83c5ca0235f72c7b3d91b6d3ac02c5">
  <xsd:schema xmlns:xsd="http://www.w3.org/2001/XMLSchema" xmlns:xs="http://www.w3.org/2001/XMLSchema" xmlns:p="http://schemas.microsoft.com/office/2006/metadata/properties" xmlns:ns2="a85eaccb-c8c4-4a52-bb8a-83c683b76187" targetNamespace="http://schemas.microsoft.com/office/2006/metadata/properties" ma:root="true" ma:fieldsID="b01b53385263aa7c1386b454febf45c1" ns2:_="">
    <xsd:import namespace="a85eaccb-c8c4-4a52-bb8a-83c683b7618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eaccb-c8c4-4a52-bb8a-83c683b76187"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1F6165-6B02-41FE-B926-81299F06A1A6}">
  <ds:schemaRefs>
    <ds:schemaRef ds:uri="http://schemas.openxmlformats.org/officeDocument/2006/bibliography"/>
  </ds:schemaRefs>
</ds:datastoreItem>
</file>

<file path=customXml/itemProps2.xml><?xml version="1.0" encoding="utf-8"?>
<ds:datastoreItem xmlns:ds="http://schemas.openxmlformats.org/officeDocument/2006/customXml" ds:itemID="{8C9C41AA-FB66-41D4-9535-431E3F780B22}">
  <ds:schemaRefs>
    <ds:schemaRef ds:uri="http://schemas.microsoft.com/sharepoint/v3/contenttype/forms"/>
  </ds:schemaRefs>
</ds:datastoreItem>
</file>

<file path=customXml/itemProps3.xml><?xml version="1.0" encoding="utf-8"?>
<ds:datastoreItem xmlns:ds="http://schemas.openxmlformats.org/officeDocument/2006/customXml" ds:itemID="{AEC10AF7-E6CD-445E-A158-BDEBC98E4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eaccb-c8c4-4a52-bb8a-83c683b76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DE2019-4980-4F0E-912D-608D27F966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1676</Words>
  <Characters>9555</Characters>
  <Application>Microsoft Office Word</Application>
  <DocSecurity>0</DocSecurity>
  <Lines>79</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11209</CharactersWithSpaces>
  <SharedDoc>false</SharedDoc>
  <HLinks>
    <vt:vector size="48" baseType="variant">
      <vt:variant>
        <vt:i4>8323119</vt:i4>
      </vt:variant>
      <vt:variant>
        <vt:i4>45</vt:i4>
      </vt:variant>
      <vt:variant>
        <vt:i4>0</vt:i4>
      </vt:variant>
      <vt:variant>
        <vt:i4>5</vt:i4>
      </vt:variant>
      <vt:variant>
        <vt:lpwstr>http://www.uradni-list.si/1/objava.jsp?sop=2021-01-3695</vt:lpwstr>
      </vt:variant>
      <vt:variant>
        <vt:lpwstr/>
      </vt:variant>
      <vt:variant>
        <vt:i4>2031670</vt:i4>
      </vt:variant>
      <vt:variant>
        <vt:i4>38</vt:i4>
      </vt:variant>
      <vt:variant>
        <vt:i4>0</vt:i4>
      </vt:variant>
      <vt:variant>
        <vt:i4>5</vt:i4>
      </vt:variant>
      <vt:variant>
        <vt:lpwstr/>
      </vt:variant>
      <vt:variant>
        <vt:lpwstr>_Toc132800534</vt:lpwstr>
      </vt:variant>
      <vt:variant>
        <vt:i4>2031670</vt:i4>
      </vt:variant>
      <vt:variant>
        <vt:i4>32</vt:i4>
      </vt:variant>
      <vt:variant>
        <vt:i4>0</vt:i4>
      </vt:variant>
      <vt:variant>
        <vt:i4>5</vt:i4>
      </vt:variant>
      <vt:variant>
        <vt:lpwstr/>
      </vt:variant>
      <vt:variant>
        <vt:lpwstr>_Toc132800533</vt:lpwstr>
      </vt:variant>
      <vt:variant>
        <vt:i4>2031670</vt:i4>
      </vt:variant>
      <vt:variant>
        <vt:i4>26</vt:i4>
      </vt:variant>
      <vt:variant>
        <vt:i4>0</vt:i4>
      </vt:variant>
      <vt:variant>
        <vt:i4>5</vt:i4>
      </vt:variant>
      <vt:variant>
        <vt:lpwstr/>
      </vt:variant>
      <vt:variant>
        <vt:lpwstr>_Toc132800532</vt:lpwstr>
      </vt:variant>
      <vt:variant>
        <vt:i4>2031670</vt:i4>
      </vt:variant>
      <vt:variant>
        <vt:i4>20</vt:i4>
      </vt:variant>
      <vt:variant>
        <vt:i4>0</vt:i4>
      </vt:variant>
      <vt:variant>
        <vt:i4>5</vt:i4>
      </vt:variant>
      <vt:variant>
        <vt:lpwstr/>
      </vt:variant>
      <vt:variant>
        <vt:lpwstr>_Toc132800531</vt:lpwstr>
      </vt:variant>
      <vt:variant>
        <vt:i4>2031670</vt:i4>
      </vt:variant>
      <vt:variant>
        <vt:i4>14</vt:i4>
      </vt:variant>
      <vt:variant>
        <vt:i4>0</vt:i4>
      </vt:variant>
      <vt:variant>
        <vt:i4>5</vt:i4>
      </vt:variant>
      <vt:variant>
        <vt:lpwstr/>
      </vt:variant>
      <vt:variant>
        <vt:lpwstr>_Toc132800530</vt:lpwstr>
      </vt:variant>
      <vt:variant>
        <vt:i4>1966134</vt:i4>
      </vt:variant>
      <vt:variant>
        <vt:i4>8</vt:i4>
      </vt:variant>
      <vt:variant>
        <vt:i4>0</vt:i4>
      </vt:variant>
      <vt:variant>
        <vt:i4>5</vt:i4>
      </vt:variant>
      <vt:variant>
        <vt:lpwstr/>
      </vt:variant>
      <vt:variant>
        <vt:lpwstr>_Toc132800529</vt:lpwstr>
      </vt:variant>
      <vt:variant>
        <vt:i4>1966134</vt:i4>
      </vt:variant>
      <vt:variant>
        <vt:i4>2</vt:i4>
      </vt:variant>
      <vt:variant>
        <vt:i4>0</vt:i4>
      </vt:variant>
      <vt:variant>
        <vt:i4>5</vt:i4>
      </vt:variant>
      <vt:variant>
        <vt:lpwstr/>
      </vt:variant>
      <vt:variant>
        <vt:lpwstr>_Toc132800528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Tomo Audic</dc:creator>
  <cp:keywords/>
  <cp:lastModifiedBy>Luka Grižonič</cp:lastModifiedBy>
  <cp:revision>2</cp:revision>
  <cp:lastPrinted>2023-04-19T07:14:00Z</cp:lastPrinted>
  <dcterms:created xsi:type="dcterms:W3CDTF">2025-09-04T15:10:00Z</dcterms:created>
  <dcterms:modified xsi:type="dcterms:W3CDTF">2025-09-04T15:10:00Z</dcterms:modified>
</cp:coreProperties>
</file>