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77500" w14:textId="77777777" w:rsidR="002C7435" w:rsidRPr="007B7D20" w:rsidRDefault="002C7435" w:rsidP="00EE7389">
      <w:pPr>
        <w:jc w:val="both"/>
        <w:rPr>
          <w:rFonts w:cs="Arial"/>
          <w:sz w:val="22"/>
          <w:szCs w:val="22"/>
        </w:rPr>
      </w:pPr>
    </w:p>
    <w:p w14:paraId="5430634E" w14:textId="77777777" w:rsidR="002C7435" w:rsidRPr="007B7D20" w:rsidRDefault="002C7435" w:rsidP="00EE7389">
      <w:pPr>
        <w:jc w:val="both"/>
        <w:rPr>
          <w:rFonts w:cs="Arial"/>
          <w:sz w:val="22"/>
          <w:szCs w:val="22"/>
        </w:rPr>
      </w:pPr>
    </w:p>
    <w:p w14:paraId="5F5E8D29" w14:textId="77777777" w:rsidR="002C7435" w:rsidRPr="007B7D20" w:rsidRDefault="002C7435" w:rsidP="00EE7389">
      <w:pPr>
        <w:jc w:val="both"/>
        <w:rPr>
          <w:rFonts w:cs="Arial"/>
          <w:sz w:val="22"/>
          <w:szCs w:val="22"/>
        </w:rPr>
      </w:pPr>
    </w:p>
    <w:p w14:paraId="495A5854" w14:textId="77777777" w:rsidR="002C7435" w:rsidRPr="007B7D20" w:rsidRDefault="002C7435" w:rsidP="00EE7389">
      <w:pPr>
        <w:jc w:val="both"/>
        <w:rPr>
          <w:rFonts w:cs="Arial"/>
          <w:sz w:val="22"/>
          <w:szCs w:val="22"/>
        </w:rPr>
      </w:pPr>
    </w:p>
    <w:p w14:paraId="29FB60B7" w14:textId="77777777" w:rsidR="002C7435" w:rsidRPr="007B7D20" w:rsidRDefault="002C7435" w:rsidP="00EE7389">
      <w:pPr>
        <w:jc w:val="both"/>
        <w:rPr>
          <w:rFonts w:cs="Arial"/>
          <w:sz w:val="22"/>
          <w:szCs w:val="22"/>
        </w:rPr>
      </w:pPr>
    </w:p>
    <w:p w14:paraId="2BBA09EC" w14:textId="77777777" w:rsidR="002C7435" w:rsidRPr="007B7D20" w:rsidRDefault="002C7435" w:rsidP="00EE7389">
      <w:pPr>
        <w:jc w:val="both"/>
        <w:rPr>
          <w:rFonts w:cs="Arial"/>
          <w:sz w:val="22"/>
          <w:szCs w:val="22"/>
        </w:rPr>
      </w:pPr>
    </w:p>
    <w:p w14:paraId="1B1B7A7A" w14:textId="77777777" w:rsidR="002C7435" w:rsidRPr="007B7D20" w:rsidRDefault="002C7435" w:rsidP="00EE7389">
      <w:pPr>
        <w:jc w:val="both"/>
        <w:rPr>
          <w:rFonts w:cs="Arial"/>
          <w:sz w:val="22"/>
          <w:szCs w:val="22"/>
        </w:rPr>
      </w:pPr>
    </w:p>
    <w:p w14:paraId="083668B3" w14:textId="77777777" w:rsidR="002C7435" w:rsidRPr="007B7D20" w:rsidRDefault="002C7435" w:rsidP="00EE7389">
      <w:pPr>
        <w:jc w:val="both"/>
        <w:rPr>
          <w:rFonts w:cs="Arial"/>
          <w:sz w:val="22"/>
          <w:szCs w:val="22"/>
        </w:rPr>
      </w:pPr>
    </w:p>
    <w:p w14:paraId="2A5B4E5B" w14:textId="77777777" w:rsidR="002C7435" w:rsidRPr="007B7D20" w:rsidRDefault="002C7435" w:rsidP="00EE7389">
      <w:pPr>
        <w:jc w:val="both"/>
        <w:rPr>
          <w:rFonts w:cs="Arial"/>
          <w:sz w:val="22"/>
          <w:szCs w:val="22"/>
        </w:rPr>
      </w:pPr>
    </w:p>
    <w:p w14:paraId="0BD9BCCC" w14:textId="77777777" w:rsidR="002C7435" w:rsidRDefault="002C7435" w:rsidP="002823DF">
      <w:pPr>
        <w:jc w:val="center"/>
        <w:rPr>
          <w:rFonts w:cs="Arial"/>
          <w:b/>
          <w:sz w:val="22"/>
          <w:szCs w:val="22"/>
        </w:rPr>
      </w:pPr>
      <w:r w:rsidRPr="0079542A">
        <w:rPr>
          <w:rFonts w:cs="Arial"/>
          <w:b/>
          <w:sz w:val="22"/>
          <w:szCs w:val="22"/>
        </w:rPr>
        <w:t>PROGRAM</w:t>
      </w:r>
    </w:p>
    <w:p w14:paraId="3B2C9961" w14:textId="016BA4EC" w:rsidR="00983AB1" w:rsidRPr="0079542A" w:rsidRDefault="00393069" w:rsidP="002823DF">
      <w:pPr>
        <w:jc w:val="center"/>
        <w:rPr>
          <w:rFonts w:cs="Arial"/>
          <w:b/>
          <w:sz w:val="22"/>
          <w:szCs w:val="22"/>
        </w:rPr>
      </w:pPr>
      <w:r>
        <w:rPr>
          <w:rFonts w:cs="Arial"/>
          <w:b/>
          <w:sz w:val="22"/>
          <w:szCs w:val="22"/>
        </w:rPr>
        <w:t>ISKANJ</w:t>
      </w:r>
      <w:r w:rsidR="00D46D6B">
        <w:rPr>
          <w:rFonts w:cs="Arial"/>
          <w:b/>
          <w:sz w:val="22"/>
          <w:szCs w:val="22"/>
        </w:rPr>
        <w:t>A</w:t>
      </w:r>
      <w:r>
        <w:rPr>
          <w:rFonts w:cs="Arial"/>
          <w:b/>
          <w:sz w:val="22"/>
          <w:szCs w:val="22"/>
        </w:rPr>
        <w:t xml:space="preserve"> ALTERNATIVNIH PAŠ </w:t>
      </w:r>
      <w:r w:rsidR="000F4F71">
        <w:rPr>
          <w:rFonts w:cs="Arial"/>
          <w:b/>
          <w:sz w:val="22"/>
          <w:szCs w:val="22"/>
        </w:rPr>
        <w:t xml:space="preserve">IN KARAKTERISTIKE MEDU </w:t>
      </w:r>
      <w:r>
        <w:rPr>
          <w:rFonts w:cs="Arial"/>
          <w:b/>
          <w:sz w:val="22"/>
          <w:szCs w:val="22"/>
        </w:rPr>
        <w:t>V POVEZAVI S POVZRO</w:t>
      </w:r>
      <w:r w:rsidR="00FC074E">
        <w:rPr>
          <w:rFonts w:cs="Arial"/>
          <w:b/>
          <w:sz w:val="22"/>
          <w:szCs w:val="22"/>
        </w:rPr>
        <w:t>Č</w:t>
      </w:r>
      <w:r>
        <w:rPr>
          <w:rFonts w:cs="Arial"/>
          <w:b/>
          <w:sz w:val="22"/>
          <w:szCs w:val="22"/>
        </w:rPr>
        <w:t>ITELJI MEDENJA</w:t>
      </w:r>
      <w:r w:rsidR="00C6340C">
        <w:rPr>
          <w:rFonts w:cs="Arial"/>
          <w:b/>
          <w:sz w:val="22"/>
          <w:szCs w:val="22"/>
        </w:rPr>
        <w:t xml:space="preserve"> ZA OBDOBJE 2026 - 2027</w:t>
      </w:r>
    </w:p>
    <w:p w14:paraId="3904EBB7" w14:textId="77777777" w:rsidR="007B7D20" w:rsidRPr="001C7BDD" w:rsidRDefault="007B7D20" w:rsidP="002823DF">
      <w:pPr>
        <w:jc w:val="center"/>
        <w:rPr>
          <w:rFonts w:cs="Arial"/>
          <w:b/>
          <w:sz w:val="22"/>
          <w:szCs w:val="22"/>
        </w:rPr>
      </w:pPr>
    </w:p>
    <w:p w14:paraId="0CD39E48" w14:textId="77777777" w:rsidR="003264F3" w:rsidRPr="00C91543" w:rsidRDefault="003264F3" w:rsidP="003264F3">
      <w:pPr>
        <w:spacing w:line="240" w:lineRule="auto"/>
        <w:jc w:val="center"/>
        <w:rPr>
          <w:rFonts w:cs="Arial"/>
          <w:bCs/>
          <w:sz w:val="22"/>
          <w:szCs w:val="22"/>
        </w:rPr>
      </w:pPr>
      <w:r w:rsidRPr="003264F3">
        <w:rPr>
          <w:rFonts w:cs="Arial"/>
          <w:sz w:val="22"/>
          <w:szCs w:val="22"/>
        </w:rPr>
        <w:t xml:space="preserve"> </w:t>
      </w:r>
      <w:r w:rsidRPr="00C91543">
        <w:rPr>
          <w:rFonts w:cs="Arial"/>
          <w:sz w:val="22"/>
          <w:szCs w:val="22"/>
        </w:rPr>
        <w:t xml:space="preserve">v skladu z </w:t>
      </w:r>
      <w:r w:rsidRPr="00C91543">
        <w:rPr>
          <w:rFonts w:cs="Arial"/>
          <w:bCs/>
          <w:sz w:val="22"/>
          <w:szCs w:val="22"/>
        </w:rPr>
        <w:t>Uredb</w:t>
      </w:r>
      <w:r w:rsidR="001114BB">
        <w:rPr>
          <w:rFonts w:cs="Arial"/>
          <w:bCs/>
          <w:sz w:val="22"/>
          <w:szCs w:val="22"/>
        </w:rPr>
        <w:t>o</w:t>
      </w:r>
      <w:r w:rsidRPr="00C91543">
        <w:rPr>
          <w:rFonts w:cs="Arial"/>
          <w:bCs/>
          <w:sz w:val="22"/>
          <w:szCs w:val="22"/>
        </w:rPr>
        <w:t xml:space="preserve"> o izvajanju intervencij v sektorju čebelarskih proizvodov </w:t>
      </w:r>
    </w:p>
    <w:p w14:paraId="2D6BD89E" w14:textId="77777777" w:rsidR="003264F3" w:rsidRPr="00C91543" w:rsidRDefault="003264F3" w:rsidP="003264F3">
      <w:pPr>
        <w:spacing w:line="240" w:lineRule="auto"/>
        <w:jc w:val="center"/>
        <w:rPr>
          <w:rFonts w:cs="Arial"/>
          <w:sz w:val="22"/>
          <w:szCs w:val="22"/>
          <w:lang w:eastAsia="sl-SI"/>
        </w:rPr>
      </w:pPr>
      <w:r w:rsidRPr="00C91543">
        <w:rPr>
          <w:rFonts w:cs="Arial"/>
          <w:bCs/>
          <w:sz w:val="22"/>
          <w:szCs w:val="22"/>
        </w:rPr>
        <w:t>iz strateškega načrta skupne kmetijske politike 2023</w:t>
      </w:r>
      <w:r w:rsidR="00D40911">
        <w:rPr>
          <w:rFonts w:cs="Arial"/>
          <w:bCs/>
          <w:sz w:val="22"/>
          <w:szCs w:val="22"/>
        </w:rPr>
        <w:t xml:space="preserve"> – </w:t>
      </w:r>
      <w:r w:rsidRPr="00C91543">
        <w:rPr>
          <w:rFonts w:cs="Arial"/>
          <w:bCs/>
          <w:sz w:val="22"/>
          <w:szCs w:val="22"/>
        </w:rPr>
        <w:t xml:space="preserve">2027 </w:t>
      </w:r>
    </w:p>
    <w:p w14:paraId="1D620289" w14:textId="77777777" w:rsidR="003264F3" w:rsidRPr="00C91543" w:rsidRDefault="003264F3" w:rsidP="003264F3">
      <w:pPr>
        <w:spacing w:line="240" w:lineRule="auto"/>
        <w:jc w:val="center"/>
        <w:rPr>
          <w:rFonts w:cs="Arial"/>
          <w:sz w:val="22"/>
          <w:szCs w:val="22"/>
          <w:lang w:eastAsia="sl-SI"/>
        </w:rPr>
      </w:pPr>
      <w:r w:rsidRPr="00C91543">
        <w:rPr>
          <w:rFonts w:cs="Arial"/>
          <w:bCs/>
          <w:sz w:val="22"/>
          <w:szCs w:val="22"/>
          <w:lang w:eastAsia="sl-SI"/>
        </w:rPr>
        <w:t>(Uradni list RS, št.</w:t>
      </w:r>
      <w:r w:rsidR="00E813C1">
        <w:rPr>
          <w:rFonts w:cs="Arial"/>
          <w:bCs/>
          <w:sz w:val="22"/>
          <w:szCs w:val="22"/>
          <w:lang w:eastAsia="sl-SI"/>
        </w:rPr>
        <w:t>17/</w:t>
      </w:r>
      <w:r w:rsidR="00104F50">
        <w:rPr>
          <w:rFonts w:cs="Arial"/>
          <w:bCs/>
          <w:sz w:val="22"/>
          <w:szCs w:val="22"/>
          <w:lang w:eastAsia="sl-SI"/>
        </w:rPr>
        <w:t>23</w:t>
      </w:r>
      <w:r w:rsidR="00D46D6B">
        <w:rPr>
          <w:rFonts w:cs="Arial"/>
          <w:bCs/>
          <w:sz w:val="22"/>
          <w:szCs w:val="22"/>
          <w:lang w:eastAsia="sl-SI"/>
        </w:rPr>
        <w:t>, 58/23 in 92/24</w:t>
      </w:r>
      <w:r w:rsidRPr="00C91543">
        <w:rPr>
          <w:rFonts w:cs="Arial"/>
          <w:bCs/>
          <w:sz w:val="22"/>
          <w:szCs w:val="22"/>
          <w:lang w:eastAsia="sl-SI"/>
        </w:rPr>
        <w:t>)</w:t>
      </w:r>
    </w:p>
    <w:p w14:paraId="54081324" w14:textId="77777777" w:rsidR="002C7435" w:rsidRPr="0079542A" w:rsidRDefault="002C7435" w:rsidP="00F636F9">
      <w:pPr>
        <w:jc w:val="center"/>
        <w:rPr>
          <w:rFonts w:cs="Arial"/>
          <w:sz w:val="22"/>
          <w:szCs w:val="22"/>
        </w:rPr>
      </w:pPr>
    </w:p>
    <w:p w14:paraId="54D32FF5" w14:textId="77777777" w:rsidR="002C7435" w:rsidRPr="0079542A" w:rsidRDefault="002C7435" w:rsidP="002823DF">
      <w:pPr>
        <w:jc w:val="center"/>
        <w:rPr>
          <w:rFonts w:cs="Arial"/>
          <w:sz w:val="22"/>
          <w:szCs w:val="22"/>
        </w:rPr>
      </w:pPr>
    </w:p>
    <w:p w14:paraId="44E3A8B7" w14:textId="77777777" w:rsidR="002C7435" w:rsidRPr="0079542A" w:rsidRDefault="002C7435" w:rsidP="00EE7389">
      <w:pPr>
        <w:jc w:val="both"/>
        <w:rPr>
          <w:rFonts w:cs="Arial"/>
          <w:sz w:val="22"/>
          <w:szCs w:val="22"/>
        </w:rPr>
      </w:pPr>
    </w:p>
    <w:p w14:paraId="6CCC3EBB" w14:textId="77777777" w:rsidR="002C7435" w:rsidRPr="0079542A" w:rsidRDefault="002C7435" w:rsidP="00EE7389">
      <w:pPr>
        <w:jc w:val="both"/>
        <w:rPr>
          <w:rFonts w:cs="Arial"/>
          <w:sz w:val="22"/>
          <w:szCs w:val="22"/>
        </w:rPr>
      </w:pPr>
    </w:p>
    <w:p w14:paraId="728F8C5C" w14:textId="77777777" w:rsidR="002C7435" w:rsidRPr="0079542A" w:rsidRDefault="002C7435" w:rsidP="00EE7389">
      <w:pPr>
        <w:jc w:val="both"/>
        <w:rPr>
          <w:rFonts w:cs="Arial"/>
          <w:sz w:val="22"/>
          <w:szCs w:val="22"/>
        </w:rPr>
      </w:pPr>
    </w:p>
    <w:p w14:paraId="08088C27" w14:textId="77777777" w:rsidR="002C7435" w:rsidRPr="0079542A" w:rsidRDefault="002C7435" w:rsidP="00EE7389">
      <w:pPr>
        <w:jc w:val="both"/>
        <w:rPr>
          <w:rFonts w:cs="Arial"/>
          <w:sz w:val="22"/>
          <w:szCs w:val="22"/>
        </w:rPr>
      </w:pPr>
    </w:p>
    <w:p w14:paraId="4AF568D8" w14:textId="77777777" w:rsidR="002C7435" w:rsidRPr="0079542A" w:rsidRDefault="002C7435" w:rsidP="00EE7389">
      <w:pPr>
        <w:jc w:val="both"/>
        <w:rPr>
          <w:rFonts w:cs="Arial"/>
          <w:sz w:val="22"/>
          <w:szCs w:val="22"/>
        </w:rPr>
      </w:pPr>
    </w:p>
    <w:p w14:paraId="43C3F48B" w14:textId="77777777" w:rsidR="002C7435" w:rsidRPr="0079542A" w:rsidRDefault="002C7435" w:rsidP="00EE7389">
      <w:pPr>
        <w:jc w:val="both"/>
        <w:rPr>
          <w:rFonts w:cs="Arial"/>
          <w:sz w:val="22"/>
          <w:szCs w:val="22"/>
        </w:rPr>
      </w:pPr>
    </w:p>
    <w:p w14:paraId="4F895CAD" w14:textId="77777777" w:rsidR="002C7435" w:rsidRPr="0079542A" w:rsidRDefault="002C7435" w:rsidP="00EE7389">
      <w:pPr>
        <w:jc w:val="both"/>
        <w:rPr>
          <w:rFonts w:cs="Arial"/>
          <w:sz w:val="22"/>
          <w:szCs w:val="22"/>
        </w:rPr>
      </w:pPr>
    </w:p>
    <w:p w14:paraId="63B52D11" w14:textId="77777777" w:rsidR="002C7435" w:rsidRPr="0079542A" w:rsidRDefault="002C7435" w:rsidP="00EE7389">
      <w:pPr>
        <w:jc w:val="both"/>
        <w:rPr>
          <w:rFonts w:cs="Arial"/>
          <w:sz w:val="22"/>
          <w:szCs w:val="22"/>
        </w:rPr>
      </w:pPr>
    </w:p>
    <w:p w14:paraId="388EC54F" w14:textId="77777777" w:rsidR="002C7435" w:rsidRPr="0079542A" w:rsidRDefault="002C7435" w:rsidP="00EE7389">
      <w:pPr>
        <w:jc w:val="both"/>
        <w:rPr>
          <w:rFonts w:cs="Arial"/>
          <w:sz w:val="22"/>
          <w:szCs w:val="22"/>
        </w:rPr>
      </w:pPr>
    </w:p>
    <w:p w14:paraId="58344343" w14:textId="77777777" w:rsidR="002C7435" w:rsidRPr="0079542A" w:rsidRDefault="002C7435" w:rsidP="00EE7389">
      <w:pPr>
        <w:jc w:val="both"/>
        <w:rPr>
          <w:rFonts w:cs="Arial"/>
          <w:sz w:val="22"/>
          <w:szCs w:val="22"/>
        </w:rPr>
      </w:pPr>
    </w:p>
    <w:p w14:paraId="680539D4" w14:textId="77777777" w:rsidR="002C7435" w:rsidRPr="0079542A" w:rsidRDefault="002C7435" w:rsidP="00EE7389">
      <w:pPr>
        <w:jc w:val="both"/>
        <w:rPr>
          <w:rFonts w:cs="Arial"/>
          <w:sz w:val="22"/>
          <w:szCs w:val="22"/>
        </w:rPr>
      </w:pPr>
    </w:p>
    <w:p w14:paraId="2B8867B6" w14:textId="77777777" w:rsidR="002C7435" w:rsidRPr="0079542A" w:rsidRDefault="002C7435" w:rsidP="00EE7389">
      <w:pPr>
        <w:jc w:val="both"/>
        <w:rPr>
          <w:rFonts w:cs="Arial"/>
          <w:sz w:val="22"/>
          <w:szCs w:val="22"/>
        </w:rPr>
      </w:pPr>
    </w:p>
    <w:p w14:paraId="2AFF87F6" w14:textId="77777777" w:rsidR="002C7435" w:rsidRPr="0079542A" w:rsidRDefault="002C7435" w:rsidP="00EE7389">
      <w:pPr>
        <w:jc w:val="both"/>
        <w:rPr>
          <w:rFonts w:cs="Arial"/>
          <w:sz w:val="22"/>
          <w:szCs w:val="22"/>
        </w:rPr>
      </w:pPr>
    </w:p>
    <w:p w14:paraId="280FAFDA" w14:textId="77777777" w:rsidR="002C7435" w:rsidRPr="0079542A" w:rsidRDefault="002C7435" w:rsidP="00EE7389">
      <w:pPr>
        <w:jc w:val="both"/>
        <w:rPr>
          <w:rFonts w:cs="Arial"/>
          <w:sz w:val="22"/>
          <w:szCs w:val="22"/>
        </w:rPr>
      </w:pPr>
    </w:p>
    <w:p w14:paraId="7CD9FC9B" w14:textId="77777777" w:rsidR="002C7435" w:rsidRPr="0079542A" w:rsidRDefault="002C7435" w:rsidP="00EE7389">
      <w:pPr>
        <w:jc w:val="both"/>
        <w:rPr>
          <w:rFonts w:cs="Arial"/>
          <w:sz w:val="22"/>
          <w:szCs w:val="22"/>
        </w:rPr>
      </w:pPr>
    </w:p>
    <w:p w14:paraId="51BCD246" w14:textId="77777777" w:rsidR="002C7435" w:rsidRPr="0079542A" w:rsidRDefault="002C7435" w:rsidP="00EE7389">
      <w:pPr>
        <w:jc w:val="both"/>
        <w:rPr>
          <w:rFonts w:cs="Arial"/>
          <w:sz w:val="22"/>
          <w:szCs w:val="22"/>
        </w:rPr>
      </w:pPr>
    </w:p>
    <w:p w14:paraId="53DBACF5" w14:textId="77777777" w:rsidR="002C7435" w:rsidRPr="0079542A" w:rsidRDefault="002C7435" w:rsidP="00EE7389">
      <w:pPr>
        <w:jc w:val="both"/>
        <w:rPr>
          <w:rFonts w:cs="Arial"/>
          <w:sz w:val="22"/>
          <w:szCs w:val="22"/>
        </w:rPr>
      </w:pPr>
    </w:p>
    <w:p w14:paraId="2D871191" w14:textId="77777777" w:rsidR="002C7435" w:rsidRDefault="002C7435" w:rsidP="002823DF">
      <w:pPr>
        <w:jc w:val="center"/>
        <w:rPr>
          <w:rFonts w:cs="Arial"/>
          <w:sz w:val="22"/>
          <w:szCs w:val="22"/>
        </w:rPr>
      </w:pPr>
      <w:r w:rsidRPr="0079542A">
        <w:rPr>
          <w:rFonts w:cs="Arial"/>
          <w:sz w:val="22"/>
          <w:szCs w:val="22"/>
        </w:rPr>
        <w:t xml:space="preserve">Ljubljana, </w:t>
      </w:r>
      <w:r w:rsidR="00D46D6B">
        <w:rPr>
          <w:rFonts w:cs="Arial"/>
          <w:sz w:val="22"/>
          <w:szCs w:val="22"/>
        </w:rPr>
        <w:t>junij 2025</w:t>
      </w:r>
    </w:p>
    <w:p w14:paraId="31B9A3FF" w14:textId="77777777" w:rsidR="00D46D6B" w:rsidRPr="0079542A" w:rsidRDefault="00D46D6B" w:rsidP="002823DF">
      <w:pPr>
        <w:jc w:val="center"/>
        <w:rPr>
          <w:rFonts w:cs="Arial"/>
          <w:sz w:val="22"/>
          <w:szCs w:val="22"/>
        </w:rPr>
      </w:pPr>
    </w:p>
    <w:p w14:paraId="39D52994" w14:textId="77777777" w:rsidR="002C7435" w:rsidRPr="0079542A" w:rsidRDefault="002C7435" w:rsidP="00EE7389">
      <w:pPr>
        <w:jc w:val="both"/>
        <w:rPr>
          <w:rFonts w:cs="Arial"/>
          <w:sz w:val="22"/>
          <w:szCs w:val="22"/>
        </w:rPr>
      </w:pPr>
    </w:p>
    <w:p w14:paraId="41A8F898" w14:textId="77777777" w:rsidR="002C7435" w:rsidRPr="0079542A" w:rsidRDefault="002C7435" w:rsidP="00EE7389">
      <w:pPr>
        <w:jc w:val="both"/>
        <w:rPr>
          <w:rFonts w:cs="Arial"/>
          <w:sz w:val="22"/>
          <w:szCs w:val="22"/>
        </w:rPr>
      </w:pPr>
    </w:p>
    <w:p w14:paraId="0A55B34B" w14:textId="77777777" w:rsidR="002C7435" w:rsidRPr="0079542A" w:rsidRDefault="002C7435" w:rsidP="00EE7389">
      <w:pPr>
        <w:jc w:val="both"/>
        <w:rPr>
          <w:rFonts w:cs="Arial"/>
          <w:sz w:val="22"/>
          <w:szCs w:val="22"/>
        </w:rPr>
      </w:pPr>
    </w:p>
    <w:p w14:paraId="14CBF015" w14:textId="77777777" w:rsidR="002C7435" w:rsidRPr="0079542A" w:rsidRDefault="002C7435" w:rsidP="00EE7389">
      <w:pPr>
        <w:jc w:val="both"/>
        <w:rPr>
          <w:rFonts w:cs="Arial"/>
          <w:sz w:val="22"/>
          <w:szCs w:val="22"/>
        </w:rPr>
      </w:pPr>
    </w:p>
    <w:p w14:paraId="6EC61311" w14:textId="77777777" w:rsidR="002C7435" w:rsidRPr="0079542A" w:rsidRDefault="002C7435" w:rsidP="00EE7389">
      <w:pPr>
        <w:jc w:val="both"/>
        <w:rPr>
          <w:rFonts w:cs="Arial"/>
          <w:sz w:val="22"/>
          <w:szCs w:val="22"/>
        </w:rPr>
      </w:pPr>
    </w:p>
    <w:p w14:paraId="3FD67148" w14:textId="77777777" w:rsidR="002C7435" w:rsidRPr="0079542A" w:rsidRDefault="002C7435" w:rsidP="00EE7389">
      <w:pPr>
        <w:jc w:val="both"/>
        <w:rPr>
          <w:rFonts w:cs="Arial"/>
          <w:sz w:val="22"/>
          <w:szCs w:val="22"/>
        </w:rPr>
      </w:pPr>
    </w:p>
    <w:p w14:paraId="20C4A59C" w14:textId="77777777" w:rsidR="002C7435" w:rsidRPr="0079542A" w:rsidRDefault="002C7435" w:rsidP="00EE7389">
      <w:pPr>
        <w:jc w:val="both"/>
        <w:rPr>
          <w:rFonts w:cs="Arial"/>
          <w:sz w:val="22"/>
          <w:szCs w:val="22"/>
        </w:rPr>
      </w:pPr>
    </w:p>
    <w:p w14:paraId="33120BF8" w14:textId="77777777" w:rsidR="002C7435" w:rsidRPr="0079542A" w:rsidRDefault="002C7435" w:rsidP="00EE7389">
      <w:pPr>
        <w:jc w:val="both"/>
        <w:rPr>
          <w:rFonts w:cs="Arial"/>
          <w:sz w:val="22"/>
          <w:szCs w:val="22"/>
        </w:rPr>
      </w:pPr>
    </w:p>
    <w:p w14:paraId="5661E8B5" w14:textId="77777777" w:rsidR="002C7435" w:rsidRDefault="002C7435" w:rsidP="00EE7389">
      <w:pPr>
        <w:jc w:val="both"/>
        <w:rPr>
          <w:rFonts w:cs="Arial"/>
          <w:sz w:val="22"/>
          <w:szCs w:val="22"/>
        </w:rPr>
      </w:pPr>
    </w:p>
    <w:p w14:paraId="052949C4" w14:textId="77777777" w:rsidR="00486E05" w:rsidRDefault="00486E05" w:rsidP="00EE7389">
      <w:pPr>
        <w:jc w:val="both"/>
        <w:rPr>
          <w:rFonts w:cs="Arial"/>
          <w:sz w:val="22"/>
          <w:szCs w:val="22"/>
        </w:rPr>
      </w:pPr>
    </w:p>
    <w:p w14:paraId="1BFF87CC" w14:textId="77777777" w:rsidR="001C7BDD" w:rsidRPr="0079542A" w:rsidRDefault="001C7BDD" w:rsidP="00EE7389">
      <w:pPr>
        <w:jc w:val="both"/>
        <w:rPr>
          <w:rFonts w:cs="Arial"/>
          <w:sz w:val="22"/>
          <w:szCs w:val="22"/>
        </w:rPr>
      </w:pPr>
    </w:p>
    <w:p w14:paraId="35095B4D" w14:textId="77777777" w:rsidR="006A23F6" w:rsidRDefault="006A23F6" w:rsidP="00EE7389">
      <w:pPr>
        <w:jc w:val="both"/>
        <w:rPr>
          <w:rFonts w:cs="Arial"/>
          <w:sz w:val="22"/>
          <w:szCs w:val="22"/>
        </w:rPr>
      </w:pPr>
    </w:p>
    <w:p w14:paraId="430069AC" w14:textId="77777777" w:rsidR="00215144" w:rsidRPr="00DB766D" w:rsidRDefault="00215144" w:rsidP="00215144">
      <w:pPr>
        <w:jc w:val="both"/>
        <w:rPr>
          <w:rFonts w:cs="Arial"/>
          <w:sz w:val="22"/>
          <w:szCs w:val="22"/>
        </w:rPr>
      </w:pPr>
      <w:r w:rsidRPr="00DB766D">
        <w:rPr>
          <w:rFonts w:cs="Arial"/>
          <w:sz w:val="22"/>
          <w:szCs w:val="22"/>
        </w:rPr>
        <w:lastRenderedPageBreak/>
        <w:t>KAZALO</w:t>
      </w:r>
    </w:p>
    <w:p w14:paraId="01E2B704" w14:textId="77777777" w:rsidR="00215144" w:rsidRPr="000554D9" w:rsidRDefault="00215144" w:rsidP="00215144">
      <w:pPr>
        <w:pStyle w:val="NaslovTOC"/>
        <w:rPr>
          <w:rFonts w:ascii="Arial" w:hAnsi="Arial" w:cs="Arial"/>
          <w:sz w:val="22"/>
          <w:szCs w:val="22"/>
        </w:rPr>
      </w:pPr>
    </w:p>
    <w:p w14:paraId="7193CB86" w14:textId="77777777" w:rsidR="00D01BD4" w:rsidRPr="00CB707F" w:rsidRDefault="00215144">
      <w:pPr>
        <w:pStyle w:val="Kazalovsebine1"/>
        <w:tabs>
          <w:tab w:val="left" w:pos="440"/>
          <w:tab w:val="right" w:leader="dot" w:pos="8488"/>
        </w:tabs>
        <w:rPr>
          <w:rFonts w:ascii="Calibri" w:hAnsi="Calibri"/>
          <w:noProof/>
          <w:sz w:val="22"/>
          <w:szCs w:val="22"/>
          <w:lang w:eastAsia="sl-SI"/>
        </w:rPr>
      </w:pPr>
      <w:r w:rsidRPr="00DF1765">
        <w:rPr>
          <w:rFonts w:cs="Arial"/>
          <w:sz w:val="22"/>
          <w:szCs w:val="22"/>
        </w:rPr>
        <w:fldChar w:fldCharType="begin"/>
      </w:r>
      <w:r w:rsidRPr="000554D9">
        <w:rPr>
          <w:rFonts w:cs="Arial"/>
          <w:sz w:val="22"/>
          <w:szCs w:val="22"/>
        </w:rPr>
        <w:instrText xml:space="preserve"> TOC \o "1-3" \h \z \u </w:instrText>
      </w:r>
      <w:r w:rsidRPr="00DF1765">
        <w:rPr>
          <w:rFonts w:cs="Arial"/>
          <w:sz w:val="22"/>
          <w:szCs w:val="22"/>
        </w:rPr>
        <w:fldChar w:fldCharType="separate"/>
      </w:r>
      <w:hyperlink w:anchor="_Toc124156754" w:history="1">
        <w:r w:rsidR="00D01BD4" w:rsidRPr="00D669EA">
          <w:rPr>
            <w:rStyle w:val="Hiperpovezava"/>
            <w:noProof/>
          </w:rPr>
          <w:t>1.</w:t>
        </w:r>
        <w:r w:rsidR="00D01BD4" w:rsidRPr="00CB707F">
          <w:rPr>
            <w:rFonts w:ascii="Calibri" w:hAnsi="Calibri"/>
            <w:noProof/>
            <w:sz w:val="22"/>
            <w:szCs w:val="22"/>
            <w:lang w:eastAsia="sl-SI"/>
          </w:rPr>
          <w:tab/>
        </w:r>
        <w:r w:rsidR="00D01BD4" w:rsidRPr="00D669EA">
          <w:rPr>
            <w:rStyle w:val="Hiperpovezava"/>
            <w:noProof/>
          </w:rPr>
          <w:t>Uvod</w:t>
        </w:r>
        <w:r w:rsidR="00D01BD4">
          <w:rPr>
            <w:noProof/>
            <w:webHidden/>
          </w:rPr>
          <w:tab/>
        </w:r>
        <w:r w:rsidR="00D01BD4">
          <w:rPr>
            <w:noProof/>
            <w:webHidden/>
          </w:rPr>
          <w:fldChar w:fldCharType="begin"/>
        </w:r>
        <w:r w:rsidR="00D01BD4">
          <w:rPr>
            <w:noProof/>
            <w:webHidden/>
          </w:rPr>
          <w:instrText xml:space="preserve"> PAGEREF _Toc124156754 \h </w:instrText>
        </w:r>
        <w:r w:rsidR="00D01BD4">
          <w:rPr>
            <w:noProof/>
            <w:webHidden/>
          </w:rPr>
        </w:r>
        <w:r w:rsidR="00D01BD4">
          <w:rPr>
            <w:noProof/>
            <w:webHidden/>
          </w:rPr>
          <w:fldChar w:fldCharType="separate"/>
        </w:r>
        <w:r w:rsidR="00D01BD4">
          <w:rPr>
            <w:noProof/>
            <w:webHidden/>
          </w:rPr>
          <w:t>3</w:t>
        </w:r>
        <w:r w:rsidR="00D01BD4">
          <w:rPr>
            <w:noProof/>
            <w:webHidden/>
          </w:rPr>
          <w:fldChar w:fldCharType="end"/>
        </w:r>
      </w:hyperlink>
    </w:p>
    <w:p w14:paraId="4DF3C0ED" w14:textId="77777777" w:rsidR="00D01BD4" w:rsidRPr="00CB707F" w:rsidRDefault="00E92BE9">
      <w:pPr>
        <w:pStyle w:val="Kazalovsebine1"/>
        <w:tabs>
          <w:tab w:val="left" w:pos="440"/>
          <w:tab w:val="right" w:leader="dot" w:pos="8488"/>
        </w:tabs>
        <w:rPr>
          <w:rFonts w:ascii="Calibri" w:hAnsi="Calibri"/>
          <w:noProof/>
          <w:sz w:val="22"/>
          <w:szCs w:val="22"/>
          <w:lang w:eastAsia="sl-SI"/>
        </w:rPr>
      </w:pPr>
      <w:hyperlink w:anchor="_Toc124156755" w:history="1">
        <w:r w:rsidR="00D01BD4" w:rsidRPr="00D669EA">
          <w:rPr>
            <w:rStyle w:val="Hiperpovezava"/>
            <w:noProof/>
          </w:rPr>
          <w:t>2.</w:t>
        </w:r>
        <w:r w:rsidR="00D01BD4" w:rsidRPr="00CB707F">
          <w:rPr>
            <w:rFonts w:ascii="Calibri" w:hAnsi="Calibri"/>
            <w:noProof/>
            <w:sz w:val="22"/>
            <w:szCs w:val="22"/>
            <w:lang w:eastAsia="sl-SI"/>
          </w:rPr>
          <w:tab/>
        </w:r>
        <w:r w:rsidR="00D01BD4" w:rsidRPr="00D669EA">
          <w:rPr>
            <w:rStyle w:val="Hiperpovezava"/>
            <w:noProof/>
          </w:rPr>
          <w:t>Cilji podintervencije</w:t>
        </w:r>
        <w:r w:rsidR="00D01BD4">
          <w:rPr>
            <w:noProof/>
            <w:webHidden/>
          </w:rPr>
          <w:tab/>
        </w:r>
        <w:r w:rsidR="00D01BD4">
          <w:rPr>
            <w:noProof/>
            <w:webHidden/>
          </w:rPr>
          <w:fldChar w:fldCharType="begin"/>
        </w:r>
        <w:r w:rsidR="00D01BD4">
          <w:rPr>
            <w:noProof/>
            <w:webHidden/>
          </w:rPr>
          <w:instrText xml:space="preserve"> PAGEREF _Toc124156755 \h </w:instrText>
        </w:r>
        <w:r w:rsidR="00D01BD4">
          <w:rPr>
            <w:noProof/>
            <w:webHidden/>
          </w:rPr>
        </w:r>
        <w:r w:rsidR="00D01BD4">
          <w:rPr>
            <w:noProof/>
            <w:webHidden/>
          </w:rPr>
          <w:fldChar w:fldCharType="separate"/>
        </w:r>
        <w:r w:rsidR="00D01BD4">
          <w:rPr>
            <w:noProof/>
            <w:webHidden/>
          </w:rPr>
          <w:t>4</w:t>
        </w:r>
        <w:r w:rsidR="00D01BD4">
          <w:rPr>
            <w:noProof/>
            <w:webHidden/>
          </w:rPr>
          <w:fldChar w:fldCharType="end"/>
        </w:r>
      </w:hyperlink>
    </w:p>
    <w:p w14:paraId="1B3D2E93" w14:textId="77777777" w:rsidR="00D01BD4" w:rsidRPr="00CB707F" w:rsidRDefault="00E92BE9">
      <w:pPr>
        <w:pStyle w:val="Kazalovsebine1"/>
        <w:tabs>
          <w:tab w:val="left" w:pos="440"/>
          <w:tab w:val="right" w:leader="dot" w:pos="8488"/>
        </w:tabs>
        <w:rPr>
          <w:rFonts w:ascii="Calibri" w:hAnsi="Calibri"/>
          <w:noProof/>
          <w:sz w:val="22"/>
          <w:szCs w:val="22"/>
          <w:lang w:eastAsia="sl-SI"/>
        </w:rPr>
      </w:pPr>
      <w:hyperlink w:anchor="_Toc124156756" w:history="1">
        <w:r w:rsidR="00D01BD4" w:rsidRPr="00D669EA">
          <w:rPr>
            <w:rStyle w:val="Hiperpovezava"/>
            <w:noProof/>
          </w:rPr>
          <w:t>3.</w:t>
        </w:r>
        <w:r w:rsidR="00D01BD4" w:rsidRPr="00CB707F">
          <w:rPr>
            <w:rFonts w:ascii="Calibri" w:hAnsi="Calibri"/>
            <w:noProof/>
            <w:sz w:val="22"/>
            <w:szCs w:val="22"/>
            <w:lang w:eastAsia="sl-SI"/>
          </w:rPr>
          <w:tab/>
        </w:r>
        <w:r w:rsidR="00D01BD4" w:rsidRPr="00D669EA">
          <w:rPr>
            <w:rStyle w:val="Hiperpovezava"/>
            <w:noProof/>
          </w:rPr>
          <w:t>Območja, na katerih se izvede raziskava</w:t>
        </w:r>
        <w:r w:rsidR="00D01BD4">
          <w:rPr>
            <w:noProof/>
            <w:webHidden/>
          </w:rPr>
          <w:tab/>
        </w:r>
        <w:r w:rsidR="00D01BD4">
          <w:rPr>
            <w:noProof/>
            <w:webHidden/>
          </w:rPr>
          <w:fldChar w:fldCharType="begin"/>
        </w:r>
        <w:r w:rsidR="00D01BD4">
          <w:rPr>
            <w:noProof/>
            <w:webHidden/>
          </w:rPr>
          <w:instrText xml:space="preserve"> PAGEREF _Toc124156756 \h </w:instrText>
        </w:r>
        <w:r w:rsidR="00D01BD4">
          <w:rPr>
            <w:noProof/>
            <w:webHidden/>
          </w:rPr>
        </w:r>
        <w:r w:rsidR="00D01BD4">
          <w:rPr>
            <w:noProof/>
            <w:webHidden/>
          </w:rPr>
          <w:fldChar w:fldCharType="separate"/>
        </w:r>
        <w:r w:rsidR="00D01BD4">
          <w:rPr>
            <w:noProof/>
            <w:webHidden/>
          </w:rPr>
          <w:t>4</w:t>
        </w:r>
        <w:r w:rsidR="00D01BD4">
          <w:rPr>
            <w:noProof/>
            <w:webHidden/>
          </w:rPr>
          <w:fldChar w:fldCharType="end"/>
        </w:r>
      </w:hyperlink>
    </w:p>
    <w:p w14:paraId="15307527" w14:textId="77777777" w:rsidR="00D01BD4" w:rsidRPr="00CB707F" w:rsidRDefault="00E92BE9">
      <w:pPr>
        <w:pStyle w:val="Kazalovsebine1"/>
        <w:tabs>
          <w:tab w:val="left" w:pos="440"/>
          <w:tab w:val="right" w:leader="dot" w:pos="8488"/>
        </w:tabs>
        <w:rPr>
          <w:rFonts w:ascii="Calibri" w:hAnsi="Calibri"/>
          <w:noProof/>
          <w:sz w:val="22"/>
          <w:szCs w:val="22"/>
          <w:lang w:eastAsia="sl-SI"/>
        </w:rPr>
      </w:pPr>
      <w:hyperlink w:anchor="_Toc124156757" w:history="1">
        <w:r w:rsidR="00D01BD4" w:rsidRPr="00D669EA">
          <w:rPr>
            <w:rStyle w:val="Hiperpovezava"/>
            <w:noProof/>
          </w:rPr>
          <w:t>4.</w:t>
        </w:r>
        <w:r w:rsidR="00D01BD4" w:rsidRPr="00CB707F">
          <w:rPr>
            <w:rFonts w:ascii="Calibri" w:hAnsi="Calibri"/>
            <w:noProof/>
            <w:sz w:val="22"/>
            <w:szCs w:val="22"/>
            <w:lang w:eastAsia="sl-SI"/>
          </w:rPr>
          <w:tab/>
        </w:r>
        <w:r w:rsidR="00D01BD4" w:rsidRPr="00D669EA">
          <w:rPr>
            <w:rStyle w:val="Hiperpovezava"/>
            <w:noProof/>
          </w:rPr>
          <w:t>Vsebina raziskave</w:t>
        </w:r>
        <w:r w:rsidR="00D01BD4">
          <w:rPr>
            <w:noProof/>
            <w:webHidden/>
          </w:rPr>
          <w:tab/>
        </w:r>
        <w:r w:rsidR="00CD5FB8">
          <w:rPr>
            <w:noProof/>
            <w:webHidden/>
          </w:rPr>
          <w:t>4</w:t>
        </w:r>
      </w:hyperlink>
    </w:p>
    <w:p w14:paraId="7F0B1209" w14:textId="77777777" w:rsidR="00D01BD4" w:rsidRPr="00CB707F" w:rsidRDefault="00E92BE9" w:rsidP="00D01BD4">
      <w:pPr>
        <w:pStyle w:val="Kazalovsebine1"/>
        <w:tabs>
          <w:tab w:val="left" w:pos="440"/>
          <w:tab w:val="right" w:leader="dot" w:pos="8488"/>
        </w:tabs>
        <w:rPr>
          <w:rFonts w:ascii="Calibri" w:hAnsi="Calibri"/>
          <w:noProof/>
          <w:sz w:val="22"/>
          <w:szCs w:val="22"/>
          <w:lang w:eastAsia="sl-SI"/>
        </w:rPr>
      </w:pPr>
      <w:hyperlink w:anchor="_Toc124156758" w:history="1">
        <w:r w:rsidR="00D01BD4" w:rsidRPr="00D669EA">
          <w:rPr>
            <w:rStyle w:val="Hiperpovezava"/>
            <w:noProof/>
          </w:rPr>
          <w:t>5.</w:t>
        </w:r>
        <w:r w:rsidR="00D01BD4" w:rsidRPr="00CB707F">
          <w:rPr>
            <w:rFonts w:ascii="Calibri" w:hAnsi="Calibri"/>
            <w:noProof/>
            <w:sz w:val="22"/>
            <w:szCs w:val="22"/>
            <w:lang w:eastAsia="sl-SI"/>
          </w:rPr>
          <w:tab/>
        </w:r>
        <w:r w:rsidR="00D01BD4" w:rsidRPr="00D669EA">
          <w:rPr>
            <w:rStyle w:val="Hiperpovezava"/>
            <w:noProof/>
          </w:rPr>
          <w:t>Pogoji, ki jih morajo izpolnjevati ponudniki</w:t>
        </w:r>
        <w:r w:rsidR="00D01BD4">
          <w:rPr>
            <w:noProof/>
            <w:webHidden/>
          </w:rPr>
          <w:tab/>
        </w:r>
        <w:r w:rsidR="00D01BD4">
          <w:rPr>
            <w:noProof/>
            <w:webHidden/>
          </w:rPr>
          <w:fldChar w:fldCharType="begin"/>
        </w:r>
        <w:r w:rsidR="00D01BD4">
          <w:rPr>
            <w:noProof/>
            <w:webHidden/>
          </w:rPr>
          <w:instrText xml:space="preserve"> PAGEREF _Toc124156758 \h </w:instrText>
        </w:r>
        <w:r w:rsidR="00D01BD4">
          <w:rPr>
            <w:noProof/>
            <w:webHidden/>
          </w:rPr>
        </w:r>
        <w:r w:rsidR="00D01BD4">
          <w:rPr>
            <w:noProof/>
            <w:webHidden/>
          </w:rPr>
          <w:fldChar w:fldCharType="separate"/>
        </w:r>
        <w:r w:rsidR="00D01BD4">
          <w:rPr>
            <w:noProof/>
            <w:webHidden/>
          </w:rPr>
          <w:t>5</w:t>
        </w:r>
        <w:r w:rsidR="00D01BD4">
          <w:rPr>
            <w:noProof/>
            <w:webHidden/>
          </w:rPr>
          <w:fldChar w:fldCharType="end"/>
        </w:r>
      </w:hyperlink>
    </w:p>
    <w:p w14:paraId="66BFDE4D" w14:textId="77777777" w:rsidR="00D01BD4" w:rsidRPr="00CB707F" w:rsidRDefault="00E92BE9">
      <w:pPr>
        <w:pStyle w:val="Kazalovsebine1"/>
        <w:tabs>
          <w:tab w:val="left" w:pos="440"/>
          <w:tab w:val="right" w:leader="dot" w:pos="8488"/>
        </w:tabs>
        <w:rPr>
          <w:rFonts w:ascii="Calibri" w:hAnsi="Calibri"/>
          <w:noProof/>
          <w:sz w:val="22"/>
          <w:szCs w:val="22"/>
          <w:lang w:eastAsia="sl-SI"/>
        </w:rPr>
      </w:pPr>
      <w:hyperlink w:anchor="_Toc124156760" w:history="1">
        <w:r w:rsidR="00D01BD4" w:rsidRPr="00D669EA">
          <w:rPr>
            <w:rStyle w:val="Hiperpovezava"/>
            <w:noProof/>
          </w:rPr>
          <w:t>6.</w:t>
        </w:r>
        <w:r w:rsidR="00D01BD4" w:rsidRPr="00CB707F">
          <w:rPr>
            <w:rFonts w:ascii="Calibri" w:hAnsi="Calibri"/>
            <w:noProof/>
            <w:sz w:val="22"/>
            <w:szCs w:val="22"/>
            <w:lang w:eastAsia="sl-SI"/>
          </w:rPr>
          <w:tab/>
        </w:r>
        <w:r w:rsidR="00D01BD4" w:rsidRPr="00D669EA">
          <w:rPr>
            <w:rStyle w:val="Hiperpovezava"/>
            <w:noProof/>
          </w:rPr>
          <w:t>Vsebina poročila o ugotovitvah raziskave</w:t>
        </w:r>
        <w:r w:rsidR="00D01BD4">
          <w:rPr>
            <w:noProof/>
            <w:webHidden/>
          </w:rPr>
          <w:tab/>
        </w:r>
        <w:r w:rsidR="00CD5FB8">
          <w:rPr>
            <w:noProof/>
            <w:webHidden/>
          </w:rPr>
          <w:t>5</w:t>
        </w:r>
      </w:hyperlink>
    </w:p>
    <w:p w14:paraId="69C013B3" w14:textId="77777777" w:rsidR="00D01BD4" w:rsidRPr="00CB707F" w:rsidRDefault="00E92BE9">
      <w:pPr>
        <w:pStyle w:val="Kazalovsebine1"/>
        <w:tabs>
          <w:tab w:val="left" w:pos="440"/>
          <w:tab w:val="right" w:leader="dot" w:pos="8488"/>
        </w:tabs>
        <w:rPr>
          <w:rFonts w:ascii="Calibri" w:hAnsi="Calibri"/>
          <w:noProof/>
          <w:sz w:val="22"/>
          <w:szCs w:val="22"/>
          <w:lang w:eastAsia="sl-SI"/>
        </w:rPr>
      </w:pPr>
      <w:hyperlink w:anchor="_Toc124156761" w:history="1">
        <w:r w:rsidR="00D01BD4" w:rsidRPr="00D669EA">
          <w:rPr>
            <w:rStyle w:val="Hiperpovezava"/>
            <w:noProof/>
          </w:rPr>
          <w:t>7.</w:t>
        </w:r>
        <w:r w:rsidR="00D01BD4" w:rsidRPr="00CB707F">
          <w:rPr>
            <w:rFonts w:ascii="Calibri" w:hAnsi="Calibri"/>
            <w:noProof/>
            <w:sz w:val="22"/>
            <w:szCs w:val="22"/>
            <w:lang w:eastAsia="sl-SI"/>
          </w:rPr>
          <w:tab/>
        </w:r>
        <w:r w:rsidR="00D01BD4" w:rsidRPr="00D669EA">
          <w:rPr>
            <w:rStyle w:val="Hiperpovezava"/>
            <w:noProof/>
          </w:rPr>
          <w:t>Specifikacija upravičenih stroškov</w:t>
        </w:r>
        <w:r w:rsidR="00D01BD4">
          <w:rPr>
            <w:noProof/>
            <w:webHidden/>
          </w:rPr>
          <w:tab/>
        </w:r>
        <w:r w:rsidR="00D01BD4">
          <w:rPr>
            <w:noProof/>
            <w:webHidden/>
          </w:rPr>
          <w:fldChar w:fldCharType="begin"/>
        </w:r>
        <w:r w:rsidR="00D01BD4">
          <w:rPr>
            <w:noProof/>
            <w:webHidden/>
          </w:rPr>
          <w:instrText xml:space="preserve"> PAGEREF _Toc124156761 \h </w:instrText>
        </w:r>
        <w:r w:rsidR="00D01BD4">
          <w:rPr>
            <w:noProof/>
            <w:webHidden/>
          </w:rPr>
        </w:r>
        <w:r w:rsidR="00D01BD4">
          <w:rPr>
            <w:noProof/>
            <w:webHidden/>
          </w:rPr>
          <w:fldChar w:fldCharType="separate"/>
        </w:r>
        <w:r w:rsidR="00D01BD4">
          <w:rPr>
            <w:noProof/>
            <w:webHidden/>
          </w:rPr>
          <w:t>6</w:t>
        </w:r>
        <w:r w:rsidR="00D01BD4">
          <w:rPr>
            <w:noProof/>
            <w:webHidden/>
          </w:rPr>
          <w:fldChar w:fldCharType="end"/>
        </w:r>
      </w:hyperlink>
    </w:p>
    <w:p w14:paraId="08C0B12B" w14:textId="77777777" w:rsidR="00215144" w:rsidRDefault="00215144" w:rsidP="00215144">
      <w:pPr>
        <w:jc w:val="both"/>
        <w:rPr>
          <w:rFonts w:cs="Arial"/>
          <w:sz w:val="22"/>
          <w:szCs w:val="22"/>
        </w:rPr>
      </w:pPr>
      <w:r w:rsidRPr="00DF1765">
        <w:rPr>
          <w:rFonts w:cs="Arial"/>
          <w:b/>
          <w:bCs/>
          <w:sz w:val="22"/>
          <w:szCs w:val="22"/>
        </w:rPr>
        <w:fldChar w:fldCharType="end"/>
      </w:r>
    </w:p>
    <w:p w14:paraId="63596AC1" w14:textId="77777777" w:rsidR="00215144" w:rsidRDefault="00215144" w:rsidP="00EE7389">
      <w:pPr>
        <w:jc w:val="both"/>
        <w:rPr>
          <w:rFonts w:cs="Arial"/>
          <w:sz w:val="22"/>
          <w:szCs w:val="22"/>
        </w:rPr>
      </w:pPr>
    </w:p>
    <w:p w14:paraId="7861476D" w14:textId="77777777" w:rsidR="00215144" w:rsidRDefault="00215144" w:rsidP="00EE7389">
      <w:pPr>
        <w:jc w:val="both"/>
        <w:rPr>
          <w:rFonts w:cs="Arial"/>
          <w:sz w:val="22"/>
          <w:szCs w:val="22"/>
        </w:rPr>
      </w:pPr>
    </w:p>
    <w:p w14:paraId="46FE0E38" w14:textId="77777777" w:rsidR="00215144" w:rsidRDefault="00215144" w:rsidP="00EE7389">
      <w:pPr>
        <w:jc w:val="both"/>
        <w:rPr>
          <w:rFonts w:cs="Arial"/>
          <w:sz w:val="22"/>
          <w:szCs w:val="22"/>
        </w:rPr>
      </w:pPr>
    </w:p>
    <w:p w14:paraId="1B744A4B" w14:textId="77777777" w:rsidR="00215144" w:rsidRDefault="00215144" w:rsidP="00EE7389">
      <w:pPr>
        <w:jc w:val="both"/>
        <w:rPr>
          <w:rFonts w:cs="Arial"/>
          <w:sz w:val="22"/>
          <w:szCs w:val="22"/>
        </w:rPr>
      </w:pPr>
    </w:p>
    <w:p w14:paraId="5752F1D1" w14:textId="77777777" w:rsidR="00215144" w:rsidRDefault="00215144" w:rsidP="00EE7389">
      <w:pPr>
        <w:jc w:val="both"/>
        <w:rPr>
          <w:rFonts w:cs="Arial"/>
          <w:sz w:val="22"/>
          <w:szCs w:val="22"/>
        </w:rPr>
      </w:pPr>
    </w:p>
    <w:p w14:paraId="2413BF36" w14:textId="77777777" w:rsidR="00215144" w:rsidRDefault="00215144" w:rsidP="00EE7389">
      <w:pPr>
        <w:jc w:val="both"/>
        <w:rPr>
          <w:rFonts w:cs="Arial"/>
          <w:sz w:val="22"/>
          <w:szCs w:val="22"/>
        </w:rPr>
      </w:pPr>
    </w:p>
    <w:p w14:paraId="249B3DC1" w14:textId="77777777" w:rsidR="00215144" w:rsidRDefault="00215144" w:rsidP="00EE7389">
      <w:pPr>
        <w:jc w:val="both"/>
        <w:rPr>
          <w:rFonts w:cs="Arial"/>
          <w:sz w:val="22"/>
          <w:szCs w:val="22"/>
        </w:rPr>
      </w:pPr>
    </w:p>
    <w:p w14:paraId="729CE55C" w14:textId="77777777" w:rsidR="00215144" w:rsidRDefault="00215144" w:rsidP="00EE7389">
      <w:pPr>
        <w:jc w:val="both"/>
        <w:rPr>
          <w:rFonts w:cs="Arial"/>
          <w:sz w:val="22"/>
          <w:szCs w:val="22"/>
        </w:rPr>
      </w:pPr>
    </w:p>
    <w:p w14:paraId="0817E8DF" w14:textId="77777777" w:rsidR="00215144" w:rsidRDefault="00215144" w:rsidP="00EE7389">
      <w:pPr>
        <w:jc w:val="both"/>
        <w:rPr>
          <w:rFonts w:cs="Arial"/>
          <w:sz w:val="22"/>
          <w:szCs w:val="22"/>
        </w:rPr>
      </w:pPr>
    </w:p>
    <w:p w14:paraId="184D5C9A" w14:textId="77777777" w:rsidR="00215144" w:rsidRDefault="00215144" w:rsidP="00EE7389">
      <w:pPr>
        <w:jc w:val="both"/>
        <w:rPr>
          <w:rFonts w:cs="Arial"/>
          <w:sz w:val="22"/>
          <w:szCs w:val="22"/>
        </w:rPr>
      </w:pPr>
    </w:p>
    <w:p w14:paraId="6AE62C27" w14:textId="77777777" w:rsidR="00215144" w:rsidRDefault="00215144" w:rsidP="00EE7389">
      <w:pPr>
        <w:jc w:val="both"/>
        <w:rPr>
          <w:rFonts w:cs="Arial"/>
          <w:sz w:val="22"/>
          <w:szCs w:val="22"/>
        </w:rPr>
      </w:pPr>
    </w:p>
    <w:p w14:paraId="1B38B474" w14:textId="77777777" w:rsidR="00215144" w:rsidRDefault="00215144" w:rsidP="00EE7389">
      <w:pPr>
        <w:jc w:val="both"/>
        <w:rPr>
          <w:rFonts w:cs="Arial"/>
          <w:sz w:val="22"/>
          <w:szCs w:val="22"/>
        </w:rPr>
      </w:pPr>
    </w:p>
    <w:p w14:paraId="696F8959" w14:textId="77777777" w:rsidR="00215144" w:rsidRDefault="00215144" w:rsidP="00EE7389">
      <w:pPr>
        <w:jc w:val="both"/>
        <w:rPr>
          <w:rFonts w:cs="Arial"/>
          <w:sz w:val="22"/>
          <w:szCs w:val="22"/>
        </w:rPr>
      </w:pPr>
    </w:p>
    <w:p w14:paraId="76F518E9" w14:textId="77777777" w:rsidR="00215144" w:rsidRDefault="00215144" w:rsidP="00EE7389">
      <w:pPr>
        <w:jc w:val="both"/>
        <w:rPr>
          <w:rFonts w:cs="Arial"/>
          <w:sz w:val="22"/>
          <w:szCs w:val="22"/>
        </w:rPr>
      </w:pPr>
    </w:p>
    <w:p w14:paraId="33C98CF8" w14:textId="77777777" w:rsidR="00215144" w:rsidRDefault="00215144" w:rsidP="00EE7389">
      <w:pPr>
        <w:jc w:val="both"/>
        <w:rPr>
          <w:rFonts w:cs="Arial"/>
          <w:sz w:val="22"/>
          <w:szCs w:val="22"/>
        </w:rPr>
      </w:pPr>
    </w:p>
    <w:p w14:paraId="5631D657" w14:textId="77777777" w:rsidR="00215144" w:rsidRDefault="00215144" w:rsidP="00EE7389">
      <w:pPr>
        <w:jc w:val="both"/>
        <w:rPr>
          <w:rFonts w:cs="Arial"/>
          <w:sz w:val="22"/>
          <w:szCs w:val="22"/>
        </w:rPr>
      </w:pPr>
    </w:p>
    <w:p w14:paraId="50F8B60D" w14:textId="77777777" w:rsidR="00215144" w:rsidRDefault="00215144" w:rsidP="00EE7389">
      <w:pPr>
        <w:jc w:val="both"/>
        <w:rPr>
          <w:rFonts w:cs="Arial"/>
          <w:sz w:val="22"/>
          <w:szCs w:val="22"/>
        </w:rPr>
      </w:pPr>
    </w:p>
    <w:p w14:paraId="706CE085" w14:textId="77777777" w:rsidR="00215144" w:rsidRDefault="00215144" w:rsidP="00EE7389">
      <w:pPr>
        <w:jc w:val="both"/>
        <w:rPr>
          <w:rFonts w:cs="Arial"/>
          <w:sz w:val="22"/>
          <w:szCs w:val="22"/>
        </w:rPr>
      </w:pPr>
    </w:p>
    <w:p w14:paraId="1BEE3951" w14:textId="77777777" w:rsidR="00215144" w:rsidRDefault="00215144" w:rsidP="00EE7389">
      <w:pPr>
        <w:jc w:val="both"/>
        <w:rPr>
          <w:rFonts w:cs="Arial"/>
          <w:sz w:val="22"/>
          <w:szCs w:val="22"/>
        </w:rPr>
      </w:pPr>
    </w:p>
    <w:p w14:paraId="1D199A97" w14:textId="77777777" w:rsidR="00215144" w:rsidRDefault="00215144" w:rsidP="00EE7389">
      <w:pPr>
        <w:jc w:val="both"/>
        <w:rPr>
          <w:rFonts w:cs="Arial"/>
          <w:sz w:val="22"/>
          <w:szCs w:val="22"/>
        </w:rPr>
      </w:pPr>
    </w:p>
    <w:p w14:paraId="7A4C553D" w14:textId="77777777" w:rsidR="00215144" w:rsidRDefault="00215144" w:rsidP="00EE7389">
      <w:pPr>
        <w:jc w:val="both"/>
        <w:rPr>
          <w:rFonts w:cs="Arial"/>
          <w:sz w:val="22"/>
          <w:szCs w:val="22"/>
        </w:rPr>
      </w:pPr>
    </w:p>
    <w:p w14:paraId="5D6F02D0" w14:textId="77777777" w:rsidR="00215144" w:rsidRDefault="00215144" w:rsidP="00EE7389">
      <w:pPr>
        <w:jc w:val="both"/>
        <w:rPr>
          <w:rFonts w:cs="Arial"/>
          <w:sz w:val="22"/>
          <w:szCs w:val="22"/>
        </w:rPr>
      </w:pPr>
    </w:p>
    <w:p w14:paraId="06CBD6EF" w14:textId="77777777" w:rsidR="00215144" w:rsidRDefault="00215144" w:rsidP="00EE7389">
      <w:pPr>
        <w:jc w:val="both"/>
        <w:rPr>
          <w:rFonts w:cs="Arial"/>
          <w:sz w:val="22"/>
          <w:szCs w:val="22"/>
        </w:rPr>
      </w:pPr>
    </w:p>
    <w:p w14:paraId="55013B7B" w14:textId="77777777" w:rsidR="00215144" w:rsidRDefault="00215144" w:rsidP="00EE7389">
      <w:pPr>
        <w:jc w:val="both"/>
        <w:rPr>
          <w:rFonts w:cs="Arial"/>
          <w:sz w:val="22"/>
          <w:szCs w:val="22"/>
        </w:rPr>
      </w:pPr>
    </w:p>
    <w:p w14:paraId="2B53C16A" w14:textId="77777777" w:rsidR="00215144" w:rsidRDefault="00215144" w:rsidP="00EE7389">
      <w:pPr>
        <w:jc w:val="both"/>
        <w:rPr>
          <w:rFonts w:cs="Arial"/>
          <w:sz w:val="22"/>
          <w:szCs w:val="22"/>
        </w:rPr>
      </w:pPr>
    </w:p>
    <w:p w14:paraId="472FD048" w14:textId="77777777" w:rsidR="00215144" w:rsidRDefault="00215144" w:rsidP="00EE7389">
      <w:pPr>
        <w:jc w:val="both"/>
        <w:rPr>
          <w:rFonts w:cs="Arial"/>
          <w:sz w:val="22"/>
          <w:szCs w:val="22"/>
        </w:rPr>
      </w:pPr>
    </w:p>
    <w:p w14:paraId="10562CA8" w14:textId="77777777" w:rsidR="00215144" w:rsidRDefault="00215144" w:rsidP="00EE7389">
      <w:pPr>
        <w:jc w:val="both"/>
        <w:rPr>
          <w:rFonts w:cs="Arial"/>
          <w:sz w:val="22"/>
          <w:szCs w:val="22"/>
        </w:rPr>
      </w:pPr>
    </w:p>
    <w:p w14:paraId="54FBDBFB" w14:textId="77777777" w:rsidR="00215144" w:rsidRDefault="00215144" w:rsidP="00EE7389">
      <w:pPr>
        <w:jc w:val="both"/>
        <w:rPr>
          <w:rFonts w:cs="Arial"/>
          <w:sz w:val="22"/>
          <w:szCs w:val="22"/>
        </w:rPr>
      </w:pPr>
    </w:p>
    <w:p w14:paraId="5D3319CD" w14:textId="77777777" w:rsidR="00215144" w:rsidRDefault="00215144" w:rsidP="00EE7389">
      <w:pPr>
        <w:jc w:val="both"/>
        <w:rPr>
          <w:rFonts w:cs="Arial"/>
          <w:sz w:val="22"/>
          <w:szCs w:val="22"/>
        </w:rPr>
      </w:pPr>
    </w:p>
    <w:p w14:paraId="0C71C3B7" w14:textId="77777777" w:rsidR="00215144" w:rsidRDefault="00215144" w:rsidP="00EE7389">
      <w:pPr>
        <w:jc w:val="both"/>
        <w:rPr>
          <w:rFonts w:cs="Arial"/>
          <w:sz w:val="22"/>
          <w:szCs w:val="22"/>
        </w:rPr>
      </w:pPr>
    </w:p>
    <w:p w14:paraId="036DE8B9" w14:textId="77777777" w:rsidR="00215144" w:rsidRDefault="00215144" w:rsidP="00EE7389">
      <w:pPr>
        <w:jc w:val="both"/>
        <w:rPr>
          <w:rFonts w:cs="Arial"/>
          <w:sz w:val="22"/>
          <w:szCs w:val="22"/>
        </w:rPr>
      </w:pPr>
    </w:p>
    <w:p w14:paraId="2A85BF40" w14:textId="77777777" w:rsidR="00215144" w:rsidRDefault="00215144" w:rsidP="00EE7389">
      <w:pPr>
        <w:jc w:val="both"/>
        <w:rPr>
          <w:rFonts w:cs="Arial"/>
          <w:sz w:val="22"/>
          <w:szCs w:val="22"/>
        </w:rPr>
      </w:pPr>
    </w:p>
    <w:p w14:paraId="6806BD02" w14:textId="77777777" w:rsidR="00215144" w:rsidRDefault="00215144" w:rsidP="00EE7389">
      <w:pPr>
        <w:jc w:val="both"/>
        <w:rPr>
          <w:rFonts w:cs="Arial"/>
          <w:sz w:val="22"/>
          <w:szCs w:val="22"/>
        </w:rPr>
      </w:pPr>
    </w:p>
    <w:p w14:paraId="658DEFDC" w14:textId="77777777" w:rsidR="00215144" w:rsidRDefault="00215144" w:rsidP="00EE7389">
      <w:pPr>
        <w:jc w:val="both"/>
        <w:rPr>
          <w:rFonts w:cs="Arial"/>
          <w:sz w:val="22"/>
          <w:szCs w:val="22"/>
        </w:rPr>
      </w:pPr>
    </w:p>
    <w:p w14:paraId="1137A79D" w14:textId="77777777" w:rsidR="007F21BC" w:rsidRDefault="007F21BC" w:rsidP="00EE7389">
      <w:pPr>
        <w:jc w:val="both"/>
        <w:rPr>
          <w:rFonts w:cs="Arial"/>
          <w:sz w:val="22"/>
          <w:szCs w:val="22"/>
        </w:rPr>
      </w:pPr>
    </w:p>
    <w:p w14:paraId="1F25D99A" w14:textId="77777777" w:rsidR="00215144" w:rsidRPr="0079542A" w:rsidRDefault="00215144" w:rsidP="00EE7389">
      <w:pPr>
        <w:jc w:val="both"/>
        <w:rPr>
          <w:rFonts w:cs="Arial"/>
          <w:sz w:val="22"/>
          <w:szCs w:val="22"/>
        </w:rPr>
      </w:pPr>
    </w:p>
    <w:p w14:paraId="0A1998D4" w14:textId="77777777" w:rsidR="00C22218" w:rsidRDefault="002C7435" w:rsidP="00DD1EE3">
      <w:pPr>
        <w:pStyle w:val="Naslov1"/>
      </w:pPr>
      <w:bookmarkStart w:id="0" w:name="_Toc124156754"/>
      <w:r w:rsidRPr="0006742A">
        <w:lastRenderedPageBreak/>
        <w:t>Uvod</w:t>
      </w:r>
      <w:bookmarkEnd w:id="0"/>
    </w:p>
    <w:p w14:paraId="1308B31E" w14:textId="77777777" w:rsidR="00D31C89" w:rsidRPr="00CD5FB8" w:rsidRDefault="00EC5062" w:rsidP="00D31C89">
      <w:pPr>
        <w:pStyle w:val="Odstavekseznama"/>
        <w:autoSpaceDE w:val="0"/>
        <w:autoSpaceDN w:val="0"/>
        <w:adjustRightInd w:val="0"/>
        <w:spacing w:before="100" w:after="100" w:line="240" w:lineRule="auto"/>
        <w:ind w:left="0"/>
        <w:jc w:val="both"/>
        <w:rPr>
          <w:rFonts w:cs="Arial"/>
          <w:szCs w:val="20"/>
        </w:rPr>
      </w:pPr>
      <w:r w:rsidRPr="00CD5FB8">
        <w:rPr>
          <w:rFonts w:cs="Arial"/>
          <w:szCs w:val="20"/>
        </w:rPr>
        <w:t>V Sloveniji</w:t>
      </w:r>
      <w:r w:rsidR="00D31C89" w:rsidRPr="00CD5FB8">
        <w:rPr>
          <w:rFonts w:cs="Arial"/>
          <w:szCs w:val="20"/>
        </w:rPr>
        <w:t xml:space="preserve"> se čebelarstvu posveča posebna pozornost, kar se zrcali v celostni podpori slovenskemu čebelarstvu. Od leta </w:t>
      </w:r>
      <w:r w:rsidRPr="00CD5FB8">
        <w:rPr>
          <w:rFonts w:cs="Arial"/>
          <w:szCs w:val="20"/>
        </w:rPr>
        <w:t>200</w:t>
      </w:r>
      <w:r w:rsidR="007F21BC" w:rsidRPr="00CD5FB8">
        <w:rPr>
          <w:rFonts w:cs="Arial"/>
          <w:szCs w:val="20"/>
        </w:rPr>
        <w:t>5</w:t>
      </w:r>
      <w:r w:rsidRPr="00CD5FB8">
        <w:rPr>
          <w:rFonts w:cs="Arial"/>
          <w:szCs w:val="20"/>
        </w:rPr>
        <w:t xml:space="preserve"> naprej se uspešno izvajajo</w:t>
      </w:r>
      <w:r w:rsidR="00D31C89" w:rsidRPr="00CD5FB8">
        <w:rPr>
          <w:rFonts w:cs="Arial"/>
          <w:szCs w:val="20"/>
        </w:rPr>
        <w:t xml:space="preserve"> triletni evropski programi ukrepov na področj</w:t>
      </w:r>
      <w:r w:rsidRPr="00CD5FB8">
        <w:rPr>
          <w:rFonts w:cs="Arial"/>
          <w:szCs w:val="20"/>
        </w:rPr>
        <w:t>u čebelarstva, vzpostavljena je</w:t>
      </w:r>
      <w:r w:rsidR="00D31C89" w:rsidRPr="00CD5FB8">
        <w:rPr>
          <w:rFonts w:cs="Arial"/>
          <w:szCs w:val="20"/>
        </w:rPr>
        <w:t xml:space="preserve"> javna svetovalna služba v čebelarstvu, ki skrbi za ohranitev kranjske čebele, ozavešča pa tudi</w:t>
      </w:r>
      <w:r w:rsidRPr="00CD5FB8">
        <w:rPr>
          <w:rFonts w:cs="Arial"/>
          <w:szCs w:val="20"/>
        </w:rPr>
        <w:t xml:space="preserve"> širšo javnosti o pomenu čebel,</w:t>
      </w:r>
      <w:r w:rsidR="00D31C89" w:rsidRPr="00CD5FB8">
        <w:rPr>
          <w:rFonts w:cs="Arial"/>
          <w:szCs w:val="20"/>
        </w:rPr>
        <w:t xml:space="preserve"> izvaja se rejski program za kranjsko čebelo za katerega je pristojna Priznana rejska organizacija za kranjsko čebelo, za zdravstveno varstvo čebel pa skrbi javna specialistična veterinarska služba.</w:t>
      </w:r>
    </w:p>
    <w:p w14:paraId="4FCC3EEB" w14:textId="77777777" w:rsidR="00732394" w:rsidRPr="00CD5FB8" w:rsidRDefault="00AE47A5" w:rsidP="00392866">
      <w:pPr>
        <w:spacing w:before="40" w:after="40" w:line="240" w:lineRule="auto"/>
        <w:jc w:val="both"/>
      </w:pPr>
      <w:r w:rsidRPr="00CD5FB8">
        <w:rPr>
          <w:rFonts w:cs="Arial"/>
          <w:szCs w:val="20"/>
          <w:lang w:eastAsia="sl-SI"/>
        </w:rPr>
        <w:t>Na podlagi Uredbe (EU) 2021/2116 Evropskega parlamenta in Sveta z dne 2. decembra 2021 o financiranju, upravljanju in spremljanju skupne kmetijske politike je Ministrstvo za kmetijstvo, gozdarstvo in prehrano</w:t>
      </w:r>
      <w:r w:rsidR="00ED7396" w:rsidRPr="00CD5FB8">
        <w:rPr>
          <w:rFonts w:cs="Arial"/>
          <w:szCs w:val="20"/>
          <w:lang w:eastAsia="sl-SI"/>
        </w:rPr>
        <w:t xml:space="preserve"> (v nadalj</w:t>
      </w:r>
      <w:r w:rsidR="00092D78">
        <w:rPr>
          <w:rFonts w:cs="Arial"/>
          <w:szCs w:val="20"/>
          <w:lang w:eastAsia="sl-SI"/>
        </w:rPr>
        <w:t>nem besedilu</w:t>
      </w:r>
      <w:r w:rsidR="00ED7396" w:rsidRPr="00CD5FB8">
        <w:rPr>
          <w:rFonts w:cs="Arial"/>
          <w:szCs w:val="20"/>
          <w:lang w:eastAsia="sl-SI"/>
        </w:rPr>
        <w:t>: ministrstvo)</w:t>
      </w:r>
      <w:r w:rsidRPr="00CD5FB8">
        <w:rPr>
          <w:rFonts w:cs="Arial"/>
          <w:szCs w:val="20"/>
          <w:lang w:eastAsia="sl-SI"/>
        </w:rPr>
        <w:t xml:space="preserve"> skupaj s strokovnimi institucijami pripravilo Strateški načrt skupne kmetijske politike 2023 – 2027</w:t>
      </w:r>
      <w:r w:rsidR="00CD5FB8">
        <w:rPr>
          <w:rFonts w:cs="Arial"/>
          <w:szCs w:val="20"/>
          <w:lang w:eastAsia="sl-SI"/>
        </w:rPr>
        <w:t xml:space="preserve"> za Slovenijo</w:t>
      </w:r>
      <w:r w:rsidR="00E2647B" w:rsidRPr="00CD5FB8">
        <w:rPr>
          <w:rFonts w:cs="Arial"/>
          <w:szCs w:val="20"/>
          <w:lang w:eastAsia="sl-SI"/>
        </w:rPr>
        <w:t xml:space="preserve"> </w:t>
      </w:r>
      <w:r w:rsidRPr="00CD5FB8">
        <w:rPr>
          <w:rFonts w:cs="Arial"/>
          <w:szCs w:val="20"/>
          <w:lang w:eastAsia="sl-SI"/>
        </w:rPr>
        <w:t xml:space="preserve">(v nadaljevanju: strateški načrt), ki </w:t>
      </w:r>
      <w:r w:rsidR="00104F50" w:rsidRPr="00CD5FB8">
        <w:rPr>
          <w:rFonts w:cs="Arial"/>
          <w:szCs w:val="20"/>
          <w:lang w:eastAsia="sl-SI"/>
        </w:rPr>
        <w:t xml:space="preserve">je bil </w:t>
      </w:r>
      <w:r w:rsidR="00104F50" w:rsidRPr="00CD5FB8">
        <w:rPr>
          <w:rFonts w:cs="Arial"/>
          <w:szCs w:val="20"/>
        </w:rPr>
        <w:t>potrjen z Izvedbenim sklepom Komisije C(2022) 7574 z dne 28. 10. 2022 o odobritvi strateškega načrta SKP za obdobje 2023–2027 za Slovenijo za podporo Unije</w:t>
      </w:r>
      <w:r w:rsidR="00104F50" w:rsidRPr="00CD5FB8">
        <w:rPr>
          <w:rFonts w:cs="Arial"/>
          <w:szCs w:val="20"/>
          <w:lang w:eastAsia="sl-SI"/>
        </w:rPr>
        <w:t xml:space="preserve">. </w:t>
      </w:r>
      <w:r w:rsidRPr="00CD5FB8">
        <w:rPr>
          <w:rFonts w:cs="Arial"/>
          <w:szCs w:val="20"/>
          <w:lang w:eastAsia="sl-SI"/>
        </w:rPr>
        <w:t xml:space="preserve">Uredba </w:t>
      </w:r>
      <w:r w:rsidR="00D778D8" w:rsidRPr="00CD5FB8">
        <w:rPr>
          <w:rFonts w:cs="Arial"/>
          <w:szCs w:val="20"/>
          <w:lang w:eastAsia="sl-SI"/>
        </w:rPr>
        <w:t>o izvajanju</w:t>
      </w:r>
      <w:r w:rsidRPr="00CD5FB8">
        <w:rPr>
          <w:rFonts w:cs="Arial"/>
          <w:szCs w:val="20"/>
          <w:lang w:eastAsia="sl-SI"/>
        </w:rPr>
        <w:t xml:space="preserve"> </w:t>
      </w:r>
      <w:r w:rsidRPr="00CD5FB8">
        <w:rPr>
          <w:rFonts w:cs="Arial"/>
          <w:bCs/>
          <w:szCs w:val="20"/>
          <w:lang w:eastAsia="sl-SI"/>
        </w:rPr>
        <w:t xml:space="preserve">intervencij v sektorju čebelarskih proizvodov </w:t>
      </w:r>
      <w:r w:rsidR="00D778D8" w:rsidRPr="00CD5FB8">
        <w:rPr>
          <w:rFonts w:cs="Arial"/>
          <w:bCs/>
          <w:szCs w:val="20"/>
          <w:lang w:eastAsia="sl-SI"/>
        </w:rPr>
        <w:t>iz strateškega načrta skupne kmetijske politike</w:t>
      </w:r>
      <w:r w:rsidRPr="00CD5FB8">
        <w:rPr>
          <w:rFonts w:cs="Arial"/>
          <w:bCs/>
          <w:szCs w:val="20"/>
          <w:lang w:eastAsia="sl-SI"/>
        </w:rPr>
        <w:t xml:space="preserve"> 2023–2027</w:t>
      </w:r>
      <w:r w:rsidR="00E2647B" w:rsidRPr="00CD5FB8">
        <w:rPr>
          <w:rFonts w:cs="Arial"/>
          <w:bCs/>
          <w:szCs w:val="20"/>
          <w:lang w:eastAsia="sl-SI"/>
        </w:rPr>
        <w:t xml:space="preserve"> </w:t>
      </w:r>
      <w:r w:rsidRPr="00CD5FB8">
        <w:rPr>
          <w:rFonts w:cs="Arial"/>
          <w:szCs w:val="20"/>
          <w:lang w:eastAsia="sl-SI"/>
        </w:rPr>
        <w:t>je izvedbeni akt strateškega načrta in predvideva naslednje intervencije: prenos znanja v čebelarstvu</w:t>
      </w:r>
      <w:r w:rsidRPr="00CD5FB8">
        <w:rPr>
          <w:rFonts w:cs="Arial"/>
          <w:bCs/>
          <w:szCs w:val="20"/>
        </w:rPr>
        <w:t xml:space="preserve">, </w:t>
      </w:r>
      <w:r w:rsidRPr="00CD5FB8">
        <w:rPr>
          <w:rFonts w:cs="Arial"/>
          <w:szCs w:val="20"/>
          <w:lang w:eastAsia="sl-SI"/>
        </w:rPr>
        <w:t>podpora čebelarjem in čebelarskim društvom</w:t>
      </w:r>
      <w:r w:rsidRPr="00CD5FB8">
        <w:rPr>
          <w:rFonts w:cs="Arial"/>
          <w:bCs/>
          <w:szCs w:val="20"/>
        </w:rPr>
        <w:t xml:space="preserve">, </w:t>
      </w:r>
      <w:r w:rsidRPr="00CD5FB8">
        <w:rPr>
          <w:rFonts w:cs="Arial"/>
          <w:szCs w:val="20"/>
          <w:lang w:eastAsia="sl-SI"/>
        </w:rPr>
        <w:t>vzreja čebeljih matic</w:t>
      </w:r>
      <w:r w:rsidRPr="00CD5FB8">
        <w:rPr>
          <w:rFonts w:cs="Arial"/>
          <w:szCs w:val="20"/>
        </w:rPr>
        <w:t xml:space="preserve">, </w:t>
      </w:r>
      <w:r w:rsidRPr="00CD5FB8">
        <w:rPr>
          <w:rFonts w:cs="Arial"/>
          <w:szCs w:val="20"/>
          <w:lang w:eastAsia="sl-SI"/>
        </w:rPr>
        <w:t>raziskovalno delo na področju čebelarstva,</w:t>
      </w:r>
      <w:r w:rsidRPr="00CD5FB8">
        <w:rPr>
          <w:rFonts w:cs="Arial"/>
          <w:bCs/>
          <w:szCs w:val="20"/>
        </w:rPr>
        <w:t xml:space="preserve"> </w:t>
      </w:r>
      <w:r w:rsidRPr="00CD5FB8">
        <w:rPr>
          <w:rFonts w:cs="Arial"/>
          <w:szCs w:val="20"/>
          <w:lang w:eastAsia="sl-SI"/>
        </w:rPr>
        <w:t>promocija in raziskava trga sektorja čebelarstvo</w:t>
      </w:r>
      <w:r w:rsidRPr="00CD5FB8">
        <w:rPr>
          <w:rFonts w:cs="Arial"/>
          <w:bCs/>
          <w:szCs w:val="20"/>
        </w:rPr>
        <w:t xml:space="preserve"> ter </w:t>
      </w:r>
      <w:r w:rsidRPr="00CD5FB8">
        <w:rPr>
          <w:rFonts w:cs="Arial"/>
          <w:szCs w:val="20"/>
          <w:lang w:eastAsia="sl-SI"/>
        </w:rPr>
        <w:t>kakovost in varnost čebeljih pridelkov</w:t>
      </w:r>
      <w:r w:rsidRPr="00CD5FB8">
        <w:rPr>
          <w:rFonts w:cs="Arial"/>
          <w:szCs w:val="20"/>
        </w:rPr>
        <w:t xml:space="preserve">. V sklopu intervecije </w:t>
      </w:r>
      <w:r w:rsidRPr="00CD5FB8">
        <w:rPr>
          <w:rFonts w:cs="Arial"/>
          <w:szCs w:val="20"/>
          <w:lang w:eastAsia="sl-SI"/>
        </w:rPr>
        <w:t>raziskovalno delo na področju čebelarstva se bo</w:t>
      </w:r>
      <w:r w:rsidR="0017198B">
        <w:rPr>
          <w:rFonts w:cs="Arial"/>
          <w:szCs w:val="20"/>
          <w:lang w:eastAsia="sl-SI"/>
        </w:rPr>
        <w:t xml:space="preserve"> izvajalo sedem podintervencij:</w:t>
      </w:r>
      <w:r w:rsidRPr="00CD5FB8">
        <w:rPr>
          <w:rFonts w:cs="Arial"/>
          <w:szCs w:val="20"/>
          <w:lang w:eastAsia="sl-SI"/>
        </w:rPr>
        <w:t xml:space="preserve"> </w:t>
      </w:r>
      <w:r w:rsidRPr="00CD5FB8">
        <w:rPr>
          <w:rFonts w:cs="Arial"/>
          <w:noProof/>
          <w:szCs w:val="20"/>
        </w:rPr>
        <w:t xml:space="preserve">karakterizacija čebeljih pridelkov, ugotavljanje učinkov masaže z medom, </w:t>
      </w:r>
      <w:r w:rsidRPr="00CD5FB8">
        <w:rPr>
          <w:rFonts w:cs="Arial"/>
          <w:b/>
          <w:noProof/>
          <w:szCs w:val="20"/>
        </w:rPr>
        <w:t>iskanje alternativnih paš in karakteristike medu v povezavi s povzročitelji medenja</w:t>
      </w:r>
      <w:r w:rsidRPr="00CD5FB8">
        <w:rPr>
          <w:rFonts w:cs="Arial"/>
          <w:noProof/>
          <w:szCs w:val="20"/>
        </w:rPr>
        <w:t>,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 pridelkov.</w:t>
      </w:r>
    </w:p>
    <w:p w14:paraId="69969FF9" w14:textId="7EBE0421" w:rsidR="00171314" w:rsidRPr="00CD5FB8" w:rsidRDefault="00CE1E5F"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V</w:t>
      </w:r>
      <w:r w:rsidR="00393069" w:rsidRPr="00CD5FB8">
        <w:rPr>
          <w:rFonts w:cs="Arial"/>
          <w:szCs w:val="20"/>
        </w:rPr>
        <w:t xml:space="preserve"> zadnjem desetletju </w:t>
      </w:r>
      <w:r w:rsidRPr="00CD5FB8">
        <w:rPr>
          <w:rFonts w:cs="Arial"/>
          <w:szCs w:val="20"/>
        </w:rPr>
        <w:t xml:space="preserve">se </w:t>
      </w:r>
      <w:r w:rsidR="00393069" w:rsidRPr="00CD5FB8">
        <w:rPr>
          <w:rFonts w:cs="Arial"/>
          <w:szCs w:val="20"/>
        </w:rPr>
        <w:t>zaradi spremenjenih klimatskih in vremenskih razmer spreminjajo tudi pašni viri za čebele, kar vpliva na pridelavo medu in na samo oskrbo čebeljih družin. Zaradi spre</w:t>
      </w:r>
      <w:r w:rsidR="0044258B" w:rsidRPr="00CD5FB8">
        <w:rPr>
          <w:rFonts w:cs="Arial"/>
          <w:szCs w:val="20"/>
        </w:rPr>
        <w:t>membe podnebja bi za čebele</w:t>
      </w:r>
      <w:r w:rsidR="00393069" w:rsidRPr="00CD5FB8">
        <w:rPr>
          <w:rFonts w:cs="Arial"/>
          <w:szCs w:val="20"/>
        </w:rPr>
        <w:t xml:space="preserve"> lahko </w:t>
      </w:r>
      <w:r w:rsidR="0044258B" w:rsidRPr="00CD5FB8">
        <w:rPr>
          <w:rFonts w:cs="Arial"/>
          <w:szCs w:val="20"/>
        </w:rPr>
        <w:t xml:space="preserve">bile </w:t>
      </w:r>
      <w:r w:rsidR="00393069" w:rsidRPr="00CD5FB8">
        <w:rPr>
          <w:rFonts w:cs="Arial"/>
          <w:szCs w:val="20"/>
        </w:rPr>
        <w:t xml:space="preserve">zanimive tudi paše na višjih in preostalih legah, zato se bo na ta območja pilotno namestilo opazovalne postaje, kjer se bo ugotavljalo donos medu in </w:t>
      </w:r>
      <w:r w:rsidR="00735A40" w:rsidRPr="00CD5FB8">
        <w:rPr>
          <w:rFonts w:cs="Arial"/>
          <w:szCs w:val="20"/>
        </w:rPr>
        <w:t>ugotavljalo</w:t>
      </w:r>
      <w:r w:rsidRPr="00CD5FB8">
        <w:rPr>
          <w:rFonts w:cs="Arial"/>
          <w:szCs w:val="20"/>
        </w:rPr>
        <w:t xml:space="preserve"> povzročitelje </w:t>
      </w:r>
      <w:r w:rsidR="00393069" w:rsidRPr="00CD5FB8">
        <w:rPr>
          <w:rFonts w:cs="Arial"/>
          <w:szCs w:val="20"/>
        </w:rPr>
        <w:t xml:space="preserve">medenja. </w:t>
      </w:r>
      <w:r w:rsidR="0042103D" w:rsidRPr="00CD5FB8">
        <w:rPr>
          <w:rFonts w:cs="Arial"/>
          <w:szCs w:val="20"/>
        </w:rPr>
        <w:t>Ugotavljalo se bo tudi v kakšni meri pride do medenja smreke, j</w:t>
      </w:r>
      <w:r w:rsidR="00171314" w:rsidRPr="00CD5FB8">
        <w:rPr>
          <w:rFonts w:cs="Arial"/>
          <w:szCs w:val="20"/>
        </w:rPr>
        <w:t>elke, javorja, kostanja, lipe,</w:t>
      </w:r>
      <w:r w:rsidR="00092D78">
        <w:rPr>
          <w:rFonts w:cs="Arial"/>
          <w:szCs w:val="20"/>
        </w:rPr>
        <w:t xml:space="preserve"> </w:t>
      </w:r>
      <w:r w:rsidR="00375C2E">
        <w:rPr>
          <w:rFonts w:cs="Arial"/>
          <w:szCs w:val="20"/>
        </w:rPr>
        <w:t>itd.</w:t>
      </w:r>
      <w:r w:rsidR="00171314" w:rsidRPr="00CD5FB8">
        <w:rPr>
          <w:rFonts w:cs="Arial"/>
          <w:szCs w:val="20"/>
        </w:rPr>
        <w:t xml:space="preserve"> Z raziskavo se bo ugotovilo, ali so paše na višjih legah za čebelarje zanimive, zato bi se v primeru ugodnih rezultatov po zaključku raziskave, novo postavljene opazovalne postaje lahko vključile v sistem opazovalno napovedovalne službe medenja. Raziskava bo naslovila tudi ocenjevanje gostote in konkurenčnosti med čebeljimi družinami, ki tekmujejo za isti vir.</w:t>
      </w:r>
    </w:p>
    <w:p w14:paraId="52841528" w14:textId="35BB43E3" w:rsidR="00140DA4" w:rsidRPr="00CD5FB8" w:rsidRDefault="00356AA0"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Z</w:t>
      </w:r>
      <w:r w:rsidR="0022106D" w:rsidRPr="00CD5FB8">
        <w:rPr>
          <w:rFonts w:cs="Arial"/>
          <w:szCs w:val="20"/>
        </w:rPr>
        <w:t>a izvedbo raziskave</w:t>
      </w:r>
      <w:r w:rsidRPr="00CD5FB8">
        <w:rPr>
          <w:rFonts w:cs="Arial"/>
          <w:szCs w:val="20"/>
        </w:rPr>
        <w:t xml:space="preserve"> se </w:t>
      </w:r>
      <w:r w:rsidR="00822412" w:rsidRPr="00CD5FB8">
        <w:rPr>
          <w:rFonts w:cs="Arial"/>
          <w:szCs w:val="20"/>
        </w:rPr>
        <w:t xml:space="preserve">mora uporabljati </w:t>
      </w:r>
      <w:r w:rsidR="00E50A01" w:rsidRPr="00CD5FB8">
        <w:rPr>
          <w:rFonts w:cs="Arial"/>
          <w:szCs w:val="20"/>
        </w:rPr>
        <w:t xml:space="preserve">komplet </w:t>
      </w:r>
      <w:r w:rsidR="00C8190C" w:rsidRPr="00CD5FB8">
        <w:rPr>
          <w:rFonts w:cs="Arial"/>
          <w:szCs w:val="20"/>
        </w:rPr>
        <w:t>osnovn</w:t>
      </w:r>
      <w:r w:rsidR="00C72BC0" w:rsidRPr="00CD5FB8">
        <w:rPr>
          <w:rFonts w:cs="Arial"/>
          <w:szCs w:val="20"/>
        </w:rPr>
        <w:t xml:space="preserve">e </w:t>
      </w:r>
      <w:r w:rsidR="00E50A01" w:rsidRPr="00CD5FB8">
        <w:rPr>
          <w:rFonts w:cs="Arial"/>
          <w:szCs w:val="20"/>
        </w:rPr>
        <w:t>oprem</w:t>
      </w:r>
      <w:r w:rsidR="00C72BC0" w:rsidRPr="00CD5FB8">
        <w:rPr>
          <w:rFonts w:cs="Arial"/>
          <w:szCs w:val="20"/>
        </w:rPr>
        <w:t>e</w:t>
      </w:r>
      <w:r w:rsidRPr="00CD5FB8">
        <w:rPr>
          <w:rFonts w:cs="Arial"/>
          <w:szCs w:val="20"/>
        </w:rPr>
        <w:t xml:space="preserve">, ki jo je ministrstvo </w:t>
      </w:r>
      <w:r w:rsidR="00B25C47" w:rsidRPr="00CD5FB8">
        <w:rPr>
          <w:rFonts w:cs="Arial"/>
          <w:szCs w:val="20"/>
        </w:rPr>
        <w:t xml:space="preserve">na osnovi Uredbe </w:t>
      </w:r>
      <w:r w:rsidR="00951B50" w:rsidRPr="00951B50">
        <w:rPr>
          <w:rFonts w:cs="Arial"/>
          <w:szCs w:val="20"/>
        </w:rPr>
        <w:t xml:space="preserve">o izvajanju Programa ukrepov na področju čebelarstva v Republiki Sloveniji v letih 2020-2022 (Uradni list RS, št. </w:t>
      </w:r>
      <w:hyperlink r:id="rId11" w:tgtFrame="_blank" w:tooltip="Uredba o izvajanju Programa ukrepov na področju čebelarstva v Republiki Sloveniji v letih 2020–2022" w:history="1">
        <w:r w:rsidR="00951B50" w:rsidRPr="00951B50">
          <w:rPr>
            <w:rFonts w:cs="Arial"/>
            <w:szCs w:val="20"/>
          </w:rPr>
          <w:t>78/19</w:t>
        </w:r>
      </w:hyperlink>
      <w:r w:rsidR="00951B50" w:rsidRPr="00951B50">
        <w:rPr>
          <w:rFonts w:cs="Arial"/>
          <w:szCs w:val="20"/>
        </w:rPr>
        <w:t xml:space="preserve">, </w:t>
      </w:r>
      <w:hyperlink r:id="rId12" w:tgtFrame="_blank" w:tooltip="Uredba o spremembah in dopolnitvah Uredbe o izvajanju Programa ukrepov na področju čebelarstva v Republiki Sloveniji v letih 2020–2022" w:history="1">
        <w:r w:rsidR="00951B50" w:rsidRPr="00951B50">
          <w:rPr>
            <w:rFonts w:cs="Arial"/>
            <w:szCs w:val="20"/>
          </w:rPr>
          <w:t>85/20</w:t>
        </w:r>
      </w:hyperlink>
      <w:r w:rsidR="00951B50" w:rsidRPr="00951B50">
        <w:rPr>
          <w:rFonts w:cs="Arial"/>
          <w:szCs w:val="20"/>
        </w:rPr>
        <w:t xml:space="preserve">, </w:t>
      </w:r>
      <w:hyperlink r:id="rId13" w:tgtFrame="_blank" w:tooltip="Uredba o spremembah Uredbe o izvajanju Programa ukrepov na področju čebelarstva v Republiki Sloveniji v letih 2020–2022" w:history="1">
        <w:r w:rsidR="00951B50" w:rsidRPr="00951B50">
          <w:rPr>
            <w:rFonts w:cs="Arial"/>
            <w:szCs w:val="20"/>
          </w:rPr>
          <w:t>110/20</w:t>
        </w:r>
      </w:hyperlink>
      <w:r w:rsidR="00951B50" w:rsidRPr="00951B50">
        <w:rPr>
          <w:rFonts w:cs="Arial"/>
          <w:szCs w:val="20"/>
        </w:rPr>
        <w:t xml:space="preserve">, </w:t>
      </w:r>
      <w:hyperlink r:id="rId14" w:tgtFrame="_blank" w:tooltip="Uredba o spremembah in dopolnitvah Uredbe o izvajanju Programa ukrepov na področju čebelarstva v Republiki Sloveniji v letih 2020–2022" w:history="1">
        <w:r w:rsidR="00951B50" w:rsidRPr="00951B50">
          <w:rPr>
            <w:rFonts w:cs="Arial"/>
            <w:szCs w:val="20"/>
          </w:rPr>
          <w:t>54/21</w:t>
        </w:r>
      </w:hyperlink>
      <w:r w:rsidR="00951B50" w:rsidRPr="00951B50">
        <w:rPr>
          <w:rFonts w:cs="Arial"/>
          <w:szCs w:val="20"/>
        </w:rPr>
        <w:t xml:space="preserve"> in </w:t>
      </w:r>
      <w:hyperlink r:id="rId15" w:tgtFrame="_blank" w:tooltip="Uredba o spremembah in dopolnitvah Uredbe o izvajanju Programa ukrepov na področju čebelarstva v Republiki Sloveniji v letih 2020–2022" w:history="1">
        <w:r w:rsidR="00951B50" w:rsidRPr="00951B50">
          <w:rPr>
            <w:rFonts w:cs="Arial"/>
            <w:szCs w:val="20"/>
          </w:rPr>
          <w:t>97/21</w:t>
        </w:r>
      </w:hyperlink>
      <w:r w:rsidR="00951B50" w:rsidRPr="00951B50">
        <w:rPr>
          <w:rFonts w:cs="Arial"/>
          <w:szCs w:val="20"/>
        </w:rPr>
        <w:t>)</w:t>
      </w:r>
      <w:r w:rsidR="00951B50">
        <w:rPr>
          <w:rFonts w:cs="Arial"/>
          <w:szCs w:val="20"/>
        </w:rPr>
        <w:t xml:space="preserve"> </w:t>
      </w:r>
      <w:r w:rsidR="005B6A81" w:rsidRPr="00CD5FB8">
        <w:rPr>
          <w:rFonts w:cs="Arial"/>
          <w:szCs w:val="20"/>
        </w:rPr>
        <w:t>z javnim razpisom</w:t>
      </w:r>
      <w:r w:rsidR="00171314" w:rsidRPr="00CD5FB8">
        <w:rPr>
          <w:rFonts w:cs="Arial"/>
          <w:szCs w:val="20"/>
        </w:rPr>
        <w:t xml:space="preserve"> za ukrep sofinanciranje nakupa opreme za izvedbo raziskave iskanja alternativnih paš in karakteristike medu v povezavi s povzročitelji medenja v programskem obdobju 2020–2022 (Uradni list RS, št. 100/21)</w:t>
      </w:r>
      <w:r w:rsidR="00D73523" w:rsidRPr="00CD5FB8">
        <w:rPr>
          <w:rFonts w:cs="Arial"/>
          <w:szCs w:val="20"/>
        </w:rPr>
        <w:t xml:space="preserve"> </w:t>
      </w:r>
      <w:r w:rsidRPr="00CD5FB8">
        <w:rPr>
          <w:rFonts w:cs="Arial"/>
          <w:szCs w:val="20"/>
        </w:rPr>
        <w:t xml:space="preserve">že </w:t>
      </w:r>
      <w:r w:rsidR="0022106D" w:rsidRPr="00CD5FB8">
        <w:rPr>
          <w:rFonts w:cs="Arial"/>
          <w:szCs w:val="20"/>
        </w:rPr>
        <w:t>sofinancira</w:t>
      </w:r>
      <w:r w:rsidRPr="00CD5FB8">
        <w:rPr>
          <w:rFonts w:cs="Arial"/>
          <w:szCs w:val="20"/>
        </w:rPr>
        <w:t xml:space="preserve">lo </w:t>
      </w:r>
      <w:r w:rsidR="00D73523" w:rsidRPr="00CD5FB8">
        <w:rPr>
          <w:rFonts w:cs="Arial"/>
          <w:szCs w:val="20"/>
        </w:rPr>
        <w:t>upravičencu Čebelarski zvezi Slovenije</w:t>
      </w:r>
      <w:r w:rsidR="00201E38">
        <w:rPr>
          <w:rFonts w:cs="Arial"/>
          <w:szCs w:val="20"/>
        </w:rPr>
        <w:t>.</w:t>
      </w:r>
    </w:p>
    <w:p w14:paraId="302C897B" w14:textId="77777777" w:rsidR="00140DA4" w:rsidRPr="00CD5FB8" w:rsidRDefault="00C72BC0" w:rsidP="0017131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Komplet o</w:t>
      </w:r>
      <w:r w:rsidR="00E50A01" w:rsidRPr="00CD5FB8">
        <w:rPr>
          <w:rFonts w:cs="Arial"/>
          <w:szCs w:val="20"/>
        </w:rPr>
        <w:t>snovn</w:t>
      </w:r>
      <w:r w:rsidRPr="00CD5FB8">
        <w:rPr>
          <w:rFonts w:cs="Arial"/>
          <w:szCs w:val="20"/>
        </w:rPr>
        <w:t>e</w:t>
      </w:r>
      <w:r w:rsidR="00E50A01" w:rsidRPr="00CD5FB8">
        <w:rPr>
          <w:rFonts w:cs="Arial"/>
          <w:szCs w:val="20"/>
        </w:rPr>
        <w:t xml:space="preserve"> opreme</w:t>
      </w:r>
      <w:r w:rsidR="00171314" w:rsidRPr="00CD5FB8">
        <w:rPr>
          <w:rFonts w:cs="Arial"/>
          <w:szCs w:val="20"/>
        </w:rPr>
        <w:t xml:space="preserve"> </w:t>
      </w:r>
      <w:r w:rsidR="00822412" w:rsidRPr="00CD5FB8">
        <w:rPr>
          <w:rFonts w:cs="Arial"/>
          <w:szCs w:val="20"/>
        </w:rPr>
        <w:t>sestavlja</w:t>
      </w:r>
      <w:r w:rsidR="00E50A01" w:rsidRPr="00CD5FB8">
        <w:rPr>
          <w:rFonts w:cs="Arial"/>
          <w:szCs w:val="20"/>
        </w:rPr>
        <w:t>jo</w:t>
      </w:r>
      <w:r w:rsidR="00822412" w:rsidRPr="00CD5FB8">
        <w:rPr>
          <w:rFonts w:cs="Arial"/>
          <w:szCs w:val="20"/>
        </w:rPr>
        <w:t xml:space="preserve">: </w:t>
      </w:r>
    </w:p>
    <w:p w14:paraId="37A30761"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1 naprava HPLC s pripadajočo opremo in računalniškim programom ter z RI, DAD in ECD detektorjem, primerna za analizo sestave medu in mane oziroma nektarja;</w:t>
      </w:r>
    </w:p>
    <w:p w14:paraId="045EE9F6" w14:textId="77777777" w:rsidR="00140DA4" w:rsidRPr="00BB7369"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BB7369">
        <w:rPr>
          <w:rFonts w:ascii="Arial" w:hAnsi="Arial" w:cs="Arial"/>
          <w:sz w:val="20"/>
          <w:szCs w:val="20"/>
        </w:rPr>
        <w:t>35 hišic s kovinsko lestvijo in kovinskim podstavkom v velikosti, ki ustreza dimenzijam 1 kosa opreme iz 3. in 4.</w:t>
      </w:r>
      <w:r w:rsidR="00424CA3" w:rsidRPr="00BB7369">
        <w:rPr>
          <w:rFonts w:ascii="Arial" w:hAnsi="Arial" w:cs="Arial"/>
          <w:sz w:val="20"/>
          <w:szCs w:val="20"/>
        </w:rPr>
        <w:t xml:space="preserve"> </w:t>
      </w:r>
      <w:r w:rsidRPr="00BB7369">
        <w:rPr>
          <w:rFonts w:ascii="Arial" w:hAnsi="Arial" w:cs="Arial"/>
          <w:sz w:val="20"/>
          <w:szCs w:val="20"/>
        </w:rPr>
        <w:t>točke tega odstavka;</w:t>
      </w:r>
    </w:p>
    <w:p w14:paraId="48422E0D" w14:textId="77777777" w:rsidR="00140DA4" w:rsidRPr="00BB7369"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BB7369">
        <w:rPr>
          <w:rFonts w:ascii="Arial" w:hAnsi="Arial" w:cs="Arial"/>
          <w:sz w:val="20"/>
          <w:szCs w:val="20"/>
        </w:rPr>
        <w:t>35 AŽ-panjev, 11+3-satni s testnim vložkom;</w:t>
      </w:r>
    </w:p>
    <w:p w14:paraId="2DED7E98" w14:textId="77777777" w:rsidR="00140DA4" w:rsidRPr="00CD5FB8" w:rsidRDefault="00140DA4" w:rsidP="00424CA3">
      <w:pPr>
        <w:pStyle w:val="tevilnatoka"/>
        <w:numPr>
          <w:ilvl w:val="0"/>
          <w:numId w:val="18"/>
        </w:numPr>
        <w:shd w:val="clear" w:color="auto" w:fill="FFFFFF"/>
        <w:spacing w:before="0" w:beforeAutospacing="0" w:after="0" w:afterAutospacing="0"/>
        <w:jc w:val="both"/>
        <w:rPr>
          <w:rFonts w:ascii="Arial" w:hAnsi="Arial" w:cs="Arial"/>
          <w:sz w:val="20"/>
          <w:szCs w:val="20"/>
        </w:rPr>
      </w:pPr>
      <w:r w:rsidRPr="00BB7369">
        <w:rPr>
          <w:rFonts w:ascii="Arial" w:hAnsi="Arial" w:cs="Arial"/>
          <w:sz w:val="20"/>
          <w:szCs w:val="20"/>
        </w:rPr>
        <w:t>35</w:t>
      </w:r>
      <w:r w:rsidRPr="00CD5FB8">
        <w:rPr>
          <w:rFonts w:ascii="Arial" w:hAnsi="Arial" w:cs="Arial"/>
          <w:sz w:val="20"/>
          <w:szCs w:val="20"/>
        </w:rPr>
        <w:t xml:space="preserve"> tehtnic z vremensko postajo, ki mora omogočati sporočanje meritev po SMS-sporočilih ali spletni aplikaciji in ki omogoča povezovanje v sistem opazovalno-napovedovalne službe medenja.</w:t>
      </w:r>
    </w:p>
    <w:p w14:paraId="0B1E46D8" w14:textId="77777777" w:rsidR="00140DA4" w:rsidRPr="00CD5FB8" w:rsidRDefault="00140DA4" w:rsidP="00140DA4">
      <w:pPr>
        <w:pStyle w:val="Odstavekseznama"/>
        <w:autoSpaceDE w:val="0"/>
        <w:autoSpaceDN w:val="0"/>
        <w:adjustRightInd w:val="0"/>
        <w:spacing w:before="100" w:after="100" w:line="240" w:lineRule="auto"/>
        <w:ind w:left="0"/>
        <w:jc w:val="both"/>
        <w:rPr>
          <w:rFonts w:cs="Arial"/>
          <w:szCs w:val="20"/>
        </w:rPr>
      </w:pPr>
      <w:r w:rsidRPr="00CD5FB8">
        <w:rPr>
          <w:rFonts w:cs="Arial"/>
          <w:szCs w:val="20"/>
        </w:rPr>
        <w:t>Komplet osnovne</w:t>
      </w:r>
      <w:r w:rsidR="00D73523" w:rsidRPr="00CD5FB8">
        <w:rPr>
          <w:rFonts w:cs="Arial"/>
          <w:szCs w:val="20"/>
        </w:rPr>
        <w:t xml:space="preserve"> o</w:t>
      </w:r>
      <w:r w:rsidRPr="00CD5FB8">
        <w:rPr>
          <w:rFonts w:cs="Arial"/>
          <w:szCs w:val="20"/>
        </w:rPr>
        <w:t>preme</w:t>
      </w:r>
      <w:r w:rsidR="00822412" w:rsidRPr="00CD5FB8">
        <w:rPr>
          <w:rFonts w:cs="Arial"/>
          <w:szCs w:val="20"/>
        </w:rPr>
        <w:t xml:space="preserve"> m</w:t>
      </w:r>
      <w:r w:rsidR="00FB32EA" w:rsidRPr="00CD5FB8">
        <w:rPr>
          <w:rFonts w:cs="Arial"/>
          <w:szCs w:val="20"/>
        </w:rPr>
        <w:t xml:space="preserve">ora biti </w:t>
      </w:r>
      <w:r w:rsidR="00822412" w:rsidRPr="00CD5FB8">
        <w:rPr>
          <w:rFonts w:cs="Arial"/>
          <w:szCs w:val="20"/>
        </w:rPr>
        <w:t>izva</w:t>
      </w:r>
      <w:r w:rsidR="00D40911">
        <w:rPr>
          <w:rFonts w:cs="Arial"/>
          <w:szCs w:val="20"/>
        </w:rPr>
        <w:t xml:space="preserve">jalcu raziskave dan v uporabo </w:t>
      </w:r>
      <w:r w:rsidR="00822412" w:rsidRPr="00CD5FB8">
        <w:rPr>
          <w:rFonts w:cs="Arial"/>
          <w:szCs w:val="20"/>
        </w:rPr>
        <w:t xml:space="preserve">brezplačno </w:t>
      </w:r>
      <w:r w:rsidR="00FB32EA" w:rsidRPr="00CD5FB8">
        <w:rPr>
          <w:rFonts w:cs="Arial"/>
          <w:szCs w:val="20"/>
        </w:rPr>
        <w:t>v času od</w:t>
      </w:r>
      <w:r w:rsidR="00C72BC0" w:rsidRPr="00CD5FB8">
        <w:rPr>
          <w:rFonts w:cs="Arial"/>
          <w:szCs w:val="20"/>
        </w:rPr>
        <w:t xml:space="preserve"> </w:t>
      </w:r>
      <w:r w:rsidR="00D778D8" w:rsidRPr="00201E38">
        <w:rPr>
          <w:rFonts w:cs="Arial"/>
          <w:szCs w:val="20"/>
        </w:rPr>
        <w:t>1</w:t>
      </w:r>
      <w:r w:rsidR="00092D78">
        <w:rPr>
          <w:rFonts w:cs="Arial"/>
          <w:szCs w:val="20"/>
        </w:rPr>
        <w:t>7</w:t>
      </w:r>
      <w:r w:rsidR="00AE47A5" w:rsidRPr="00201E38">
        <w:rPr>
          <w:rFonts w:cs="Arial"/>
          <w:szCs w:val="20"/>
        </w:rPr>
        <w:t xml:space="preserve">. </w:t>
      </w:r>
      <w:r w:rsidR="00092D78">
        <w:rPr>
          <w:rFonts w:cs="Arial"/>
          <w:szCs w:val="20"/>
        </w:rPr>
        <w:t>8</w:t>
      </w:r>
      <w:r w:rsidR="00AE47A5" w:rsidRPr="00201E38">
        <w:rPr>
          <w:rFonts w:cs="Arial"/>
          <w:szCs w:val="20"/>
        </w:rPr>
        <w:t>. 202</w:t>
      </w:r>
      <w:r w:rsidR="00092D78">
        <w:rPr>
          <w:rFonts w:cs="Arial"/>
          <w:szCs w:val="20"/>
        </w:rPr>
        <w:t>5 oziroma od podpisa</w:t>
      </w:r>
      <w:r w:rsidR="00AE47A5" w:rsidRPr="00201E38">
        <w:rPr>
          <w:rFonts w:cs="Arial"/>
          <w:szCs w:val="20"/>
        </w:rPr>
        <w:t xml:space="preserve"> </w:t>
      </w:r>
      <w:r w:rsidR="00092D78">
        <w:rPr>
          <w:rFonts w:cs="Arial"/>
          <w:szCs w:val="20"/>
        </w:rPr>
        <w:t xml:space="preserve">pogodbe z izvajalecem </w:t>
      </w:r>
      <w:r w:rsidR="00FB32EA" w:rsidRPr="00201E38">
        <w:rPr>
          <w:rFonts w:cs="Arial"/>
          <w:szCs w:val="20"/>
        </w:rPr>
        <w:t xml:space="preserve">do </w:t>
      </w:r>
      <w:r w:rsidR="009152E6" w:rsidRPr="00201E38">
        <w:rPr>
          <w:rFonts w:cs="Arial"/>
          <w:szCs w:val="20"/>
        </w:rPr>
        <w:t>16</w:t>
      </w:r>
      <w:r w:rsidR="00822412" w:rsidRPr="00201E38">
        <w:rPr>
          <w:rFonts w:cs="Arial"/>
          <w:szCs w:val="20"/>
        </w:rPr>
        <w:t>.</w:t>
      </w:r>
      <w:r w:rsidRPr="00201E38">
        <w:rPr>
          <w:rFonts w:cs="Arial"/>
          <w:szCs w:val="20"/>
        </w:rPr>
        <w:t xml:space="preserve"> </w:t>
      </w:r>
      <w:r w:rsidR="009152E6" w:rsidRPr="00201E38">
        <w:rPr>
          <w:rFonts w:cs="Arial"/>
          <w:szCs w:val="20"/>
        </w:rPr>
        <w:t>8</w:t>
      </w:r>
      <w:r w:rsidR="00822412" w:rsidRPr="00201E38">
        <w:rPr>
          <w:rFonts w:cs="Arial"/>
          <w:szCs w:val="20"/>
        </w:rPr>
        <w:t>.</w:t>
      </w:r>
      <w:r w:rsidRPr="00201E38">
        <w:rPr>
          <w:rFonts w:cs="Arial"/>
          <w:szCs w:val="20"/>
        </w:rPr>
        <w:t xml:space="preserve"> </w:t>
      </w:r>
      <w:r w:rsidR="00AE47A5" w:rsidRPr="00201E38">
        <w:rPr>
          <w:rFonts w:cs="Arial"/>
          <w:szCs w:val="20"/>
        </w:rPr>
        <w:t>202</w:t>
      </w:r>
      <w:r w:rsidR="00092D78">
        <w:rPr>
          <w:rFonts w:cs="Arial"/>
          <w:szCs w:val="20"/>
        </w:rPr>
        <w:t>7</w:t>
      </w:r>
      <w:r w:rsidR="0005511F" w:rsidRPr="00201E38">
        <w:rPr>
          <w:rFonts w:cs="Arial"/>
          <w:szCs w:val="20"/>
        </w:rPr>
        <w:t>.</w:t>
      </w:r>
    </w:p>
    <w:p w14:paraId="239073BC" w14:textId="77777777" w:rsidR="001F5D62" w:rsidRDefault="00DF08C6" w:rsidP="00140DA4">
      <w:pPr>
        <w:pStyle w:val="Odstavekseznama"/>
        <w:autoSpaceDE w:val="0"/>
        <w:autoSpaceDN w:val="0"/>
        <w:adjustRightInd w:val="0"/>
        <w:spacing w:before="100" w:after="100" w:line="240" w:lineRule="auto"/>
        <w:ind w:left="0"/>
        <w:jc w:val="both"/>
        <w:rPr>
          <w:rFonts w:cs="Arial"/>
          <w:szCs w:val="20"/>
        </w:rPr>
      </w:pPr>
      <w:r w:rsidRPr="00BB7369">
        <w:rPr>
          <w:rFonts w:cs="Arial"/>
          <w:szCs w:val="20"/>
        </w:rPr>
        <w:t>Oprema</w:t>
      </w:r>
      <w:r w:rsidR="00140DA4" w:rsidRPr="00BB7369">
        <w:rPr>
          <w:rFonts w:cs="Arial"/>
          <w:szCs w:val="20"/>
        </w:rPr>
        <w:t>, ki se bo uporabila</w:t>
      </w:r>
      <w:r w:rsidRPr="00BB7369">
        <w:rPr>
          <w:rFonts w:cs="Arial"/>
          <w:szCs w:val="20"/>
        </w:rPr>
        <w:t xml:space="preserve"> za ocenjevanje </w:t>
      </w:r>
      <w:r w:rsidR="00140DA4" w:rsidRPr="00BB7369">
        <w:rPr>
          <w:rFonts w:cs="Arial"/>
          <w:szCs w:val="20"/>
        </w:rPr>
        <w:t xml:space="preserve">gostote in </w:t>
      </w:r>
      <w:r w:rsidRPr="00BB7369">
        <w:rPr>
          <w:rFonts w:cs="Arial"/>
          <w:szCs w:val="20"/>
        </w:rPr>
        <w:t>konkurenčnosti med čebeljimi družinami</w:t>
      </w:r>
      <w:r w:rsidR="00140DA4" w:rsidRPr="00BB7369">
        <w:rPr>
          <w:rFonts w:cs="Arial"/>
          <w:szCs w:val="20"/>
        </w:rPr>
        <w:t>, ki tekmujejo za isti vir,</w:t>
      </w:r>
      <w:r w:rsidRPr="00BB7369">
        <w:rPr>
          <w:rFonts w:cs="Arial"/>
          <w:szCs w:val="20"/>
        </w:rPr>
        <w:t xml:space="preserve"> </w:t>
      </w:r>
      <w:r w:rsidR="00140DA4" w:rsidRPr="00BB7369">
        <w:rPr>
          <w:rFonts w:cs="Arial"/>
          <w:szCs w:val="20"/>
        </w:rPr>
        <w:t>zagotavlja izvajalec sam.</w:t>
      </w:r>
    </w:p>
    <w:p w14:paraId="77B4ADAA" w14:textId="77777777" w:rsidR="00392866" w:rsidRPr="00CD5FB8" w:rsidRDefault="00392866" w:rsidP="00140DA4">
      <w:pPr>
        <w:pStyle w:val="Odstavekseznama"/>
        <w:autoSpaceDE w:val="0"/>
        <w:autoSpaceDN w:val="0"/>
        <w:adjustRightInd w:val="0"/>
        <w:spacing w:before="100" w:after="100" w:line="240" w:lineRule="auto"/>
        <w:ind w:left="0"/>
        <w:jc w:val="both"/>
        <w:rPr>
          <w:rFonts w:cs="Arial"/>
          <w:szCs w:val="20"/>
        </w:rPr>
      </w:pPr>
    </w:p>
    <w:p w14:paraId="69773FB4" w14:textId="77777777" w:rsidR="00317BB3" w:rsidRPr="00CD5FB8" w:rsidRDefault="002C7435" w:rsidP="009611A3">
      <w:pPr>
        <w:pStyle w:val="Naslov1"/>
        <w:rPr>
          <w:rFonts w:cs="Arial"/>
          <w:sz w:val="20"/>
          <w:szCs w:val="20"/>
        </w:rPr>
      </w:pPr>
      <w:bookmarkStart w:id="1" w:name="_Toc124156755"/>
      <w:r w:rsidRPr="00CD5FB8">
        <w:rPr>
          <w:rFonts w:cs="Arial"/>
          <w:sz w:val="20"/>
          <w:szCs w:val="20"/>
        </w:rPr>
        <w:lastRenderedPageBreak/>
        <w:t xml:space="preserve">Cilji </w:t>
      </w:r>
      <w:r w:rsidR="00C91543" w:rsidRPr="00CD5FB8">
        <w:rPr>
          <w:rFonts w:cs="Arial"/>
          <w:sz w:val="20"/>
          <w:szCs w:val="20"/>
        </w:rPr>
        <w:t>podintervencije</w:t>
      </w:r>
      <w:bookmarkEnd w:id="1"/>
      <w:r w:rsidR="00C91543" w:rsidRPr="00CD5FB8">
        <w:rPr>
          <w:rFonts w:cs="Arial"/>
          <w:sz w:val="20"/>
          <w:szCs w:val="20"/>
        </w:rPr>
        <w:t xml:space="preserve"> </w:t>
      </w:r>
    </w:p>
    <w:p w14:paraId="1ED3BA6E" w14:textId="77777777" w:rsidR="002E5EBC" w:rsidRPr="00CD5FB8" w:rsidRDefault="002E5EBC" w:rsidP="002E5EBC">
      <w:pPr>
        <w:rPr>
          <w:rFonts w:cs="Arial"/>
          <w:szCs w:val="20"/>
          <w:lang w:eastAsia="sl-SI"/>
        </w:rPr>
      </w:pPr>
    </w:p>
    <w:p w14:paraId="3BA3BFDD" w14:textId="77777777" w:rsidR="00317BB3" w:rsidRPr="00CD5FB8" w:rsidRDefault="00317BB3" w:rsidP="00317BB3">
      <w:pPr>
        <w:jc w:val="both"/>
        <w:rPr>
          <w:rFonts w:cs="Arial"/>
          <w:szCs w:val="20"/>
        </w:rPr>
      </w:pPr>
      <w:r w:rsidRPr="00CD5FB8">
        <w:rPr>
          <w:rFonts w:cs="Arial"/>
          <w:szCs w:val="20"/>
        </w:rPr>
        <w:t xml:space="preserve">Cilji </w:t>
      </w:r>
      <w:r w:rsidR="00C91543" w:rsidRPr="00CD5FB8">
        <w:rPr>
          <w:rFonts w:cs="Arial"/>
          <w:szCs w:val="20"/>
        </w:rPr>
        <w:t xml:space="preserve">podintervencije </w:t>
      </w:r>
      <w:r w:rsidRPr="00CD5FB8">
        <w:rPr>
          <w:rFonts w:cs="Arial"/>
          <w:szCs w:val="20"/>
        </w:rPr>
        <w:t>so:</w:t>
      </w:r>
    </w:p>
    <w:p w14:paraId="14045A14" w14:textId="4E48783F" w:rsidR="00262E55" w:rsidRPr="00201E38" w:rsidRDefault="00262E55" w:rsidP="00262E55">
      <w:pPr>
        <w:numPr>
          <w:ilvl w:val="0"/>
          <w:numId w:val="5"/>
        </w:numPr>
        <w:spacing w:line="240" w:lineRule="auto"/>
        <w:jc w:val="both"/>
        <w:rPr>
          <w:rFonts w:cs="Arial"/>
          <w:szCs w:val="20"/>
        </w:rPr>
      </w:pPr>
      <w:r w:rsidRPr="00CD5FB8">
        <w:rPr>
          <w:rFonts w:cs="Arial"/>
          <w:szCs w:val="20"/>
        </w:rPr>
        <w:t>ugotavljanje</w:t>
      </w:r>
      <w:r w:rsidR="00594818" w:rsidRPr="00CD5FB8">
        <w:rPr>
          <w:rFonts w:cs="Arial"/>
          <w:szCs w:val="20"/>
        </w:rPr>
        <w:t xml:space="preserve"> </w:t>
      </w:r>
      <w:r w:rsidRPr="00CD5FB8">
        <w:rPr>
          <w:rFonts w:cs="Arial"/>
          <w:szCs w:val="20"/>
        </w:rPr>
        <w:t xml:space="preserve">medenja na območjih z višjo nadmorsko </w:t>
      </w:r>
      <w:r w:rsidRPr="00201E38">
        <w:rPr>
          <w:rFonts w:cs="Arial"/>
          <w:szCs w:val="20"/>
        </w:rPr>
        <w:t xml:space="preserve">višino na </w:t>
      </w:r>
      <w:r w:rsidR="00424CA3" w:rsidRPr="00201E38">
        <w:rPr>
          <w:rFonts w:cs="Arial"/>
          <w:szCs w:val="20"/>
        </w:rPr>
        <w:t>obstoječih</w:t>
      </w:r>
      <w:r w:rsidR="004F692A">
        <w:rPr>
          <w:rFonts w:cs="Arial"/>
          <w:szCs w:val="20"/>
        </w:rPr>
        <w:t xml:space="preserve"> ali novih lokacijah </w:t>
      </w:r>
      <w:r w:rsidRPr="00201E38">
        <w:rPr>
          <w:rFonts w:cs="Arial"/>
          <w:szCs w:val="20"/>
        </w:rPr>
        <w:t>opazovalnih postajah</w:t>
      </w:r>
      <w:r w:rsidR="00140DA4" w:rsidRPr="00201E38">
        <w:rPr>
          <w:rFonts w:cs="Arial"/>
          <w:szCs w:val="20"/>
        </w:rPr>
        <w:t>;</w:t>
      </w:r>
    </w:p>
    <w:p w14:paraId="06006E1C" w14:textId="77777777" w:rsidR="00262E55" w:rsidRPr="00CD5FB8" w:rsidRDefault="00262E55" w:rsidP="00262E55">
      <w:pPr>
        <w:numPr>
          <w:ilvl w:val="0"/>
          <w:numId w:val="5"/>
        </w:numPr>
        <w:spacing w:line="240" w:lineRule="auto"/>
        <w:jc w:val="both"/>
        <w:rPr>
          <w:rFonts w:cs="Arial"/>
          <w:szCs w:val="20"/>
        </w:rPr>
      </w:pPr>
      <w:r w:rsidRPr="00CD5FB8">
        <w:rPr>
          <w:rFonts w:cs="Arial"/>
          <w:szCs w:val="20"/>
        </w:rPr>
        <w:t>določiti molekularne parametre za identi</w:t>
      </w:r>
      <w:r w:rsidR="00140DA4" w:rsidRPr="00CD5FB8">
        <w:rPr>
          <w:rFonts w:cs="Arial"/>
          <w:szCs w:val="20"/>
        </w:rPr>
        <w:t>fikacijo vira maninih elementov;</w:t>
      </w:r>
    </w:p>
    <w:p w14:paraId="598CEE87" w14:textId="7100F8ED" w:rsidR="00544170" w:rsidRDefault="00ED744A">
      <w:pPr>
        <w:numPr>
          <w:ilvl w:val="0"/>
          <w:numId w:val="5"/>
        </w:numPr>
        <w:spacing w:line="240" w:lineRule="auto"/>
        <w:jc w:val="both"/>
        <w:rPr>
          <w:rFonts w:cs="Arial"/>
          <w:szCs w:val="20"/>
        </w:rPr>
      </w:pPr>
      <w:r>
        <w:rPr>
          <w:rFonts w:cs="Arial"/>
          <w:szCs w:val="20"/>
        </w:rPr>
        <w:t>določanje botaničnih in maninih elementov v izbranih vzorcih medu</w:t>
      </w:r>
      <w:r w:rsidR="00140DA4" w:rsidRPr="00CD5FB8">
        <w:rPr>
          <w:rFonts w:cs="Arial"/>
          <w:szCs w:val="20"/>
        </w:rPr>
        <w:t>;</w:t>
      </w:r>
    </w:p>
    <w:p w14:paraId="4D5A8153" w14:textId="02CF1591" w:rsidR="00BB7369" w:rsidRDefault="00BB7369">
      <w:pPr>
        <w:numPr>
          <w:ilvl w:val="0"/>
          <w:numId w:val="5"/>
        </w:numPr>
        <w:spacing w:line="240" w:lineRule="auto"/>
        <w:jc w:val="both"/>
        <w:rPr>
          <w:rFonts w:cs="Arial"/>
          <w:szCs w:val="20"/>
        </w:rPr>
      </w:pPr>
      <w:r w:rsidRPr="00CD5FB8">
        <w:rPr>
          <w:rFonts w:cs="Arial"/>
          <w:szCs w:val="20"/>
        </w:rPr>
        <w:t>ugotoviti kompeticijo med družinami s hkratnim spremljanjem družin na istih virih</w:t>
      </w:r>
      <w:r>
        <w:rPr>
          <w:rFonts w:cs="Arial"/>
          <w:szCs w:val="20"/>
        </w:rPr>
        <w:t>;</w:t>
      </w:r>
    </w:p>
    <w:p w14:paraId="5A8468A1" w14:textId="135D36E1" w:rsidR="00867DB2" w:rsidRDefault="00563E4D" w:rsidP="00867DB2">
      <w:pPr>
        <w:pStyle w:val="tevilnatoka"/>
        <w:numPr>
          <w:ilvl w:val="0"/>
          <w:numId w:val="5"/>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a</w:t>
      </w:r>
      <w:r w:rsidR="00867DB2">
        <w:rPr>
          <w:rFonts w:ascii="Arial" w:hAnsi="Arial" w:cs="Arial"/>
          <w:sz w:val="20"/>
          <w:szCs w:val="20"/>
        </w:rPr>
        <w:t>naliz</w:t>
      </w:r>
      <w:r>
        <w:rPr>
          <w:rFonts w:ascii="Arial" w:hAnsi="Arial" w:cs="Arial"/>
          <w:sz w:val="20"/>
          <w:szCs w:val="20"/>
        </w:rPr>
        <w:t>a</w:t>
      </w:r>
      <w:r w:rsidR="00867DB2">
        <w:rPr>
          <w:rFonts w:ascii="Arial" w:hAnsi="Arial" w:cs="Arial"/>
          <w:sz w:val="20"/>
          <w:szCs w:val="20"/>
        </w:rPr>
        <w:t xml:space="preserve"> donos</w:t>
      </w:r>
      <w:r w:rsidR="00ED744A">
        <w:rPr>
          <w:rFonts w:ascii="Arial" w:hAnsi="Arial" w:cs="Arial"/>
          <w:sz w:val="20"/>
          <w:szCs w:val="20"/>
        </w:rPr>
        <w:t>ov</w:t>
      </w:r>
      <w:r w:rsidR="00867DB2">
        <w:rPr>
          <w:rFonts w:ascii="Arial" w:hAnsi="Arial" w:cs="Arial"/>
          <w:sz w:val="20"/>
          <w:szCs w:val="20"/>
        </w:rPr>
        <w:t xml:space="preserve"> na opazovalnih postajah in primerjav</w:t>
      </w:r>
      <w:r w:rsidR="00ED744A">
        <w:rPr>
          <w:rFonts w:ascii="Arial" w:hAnsi="Arial" w:cs="Arial"/>
          <w:sz w:val="20"/>
          <w:szCs w:val="20"/>
        </w:rPr>
        <w:t>a</w:t>
      </w:r>
      <w:r w:rsidR="00867DB2">
        <w:rPr>
          <w:rFonts w:ascii="Arial" w:hAnsi="Arial" w:cs="Arial"/>
          <w:sz w:val="20"/>
          <w:szCs w:val="20"/>
        </w:rPr>
        <w:t xml:space="preserve"> s prejšnjimi sezonami ter interpretacij</w:t>
      </w:r>
      <w:r w:rsidR="00ED744A">
        <w:rPr>
          <w:rFonts w:ascii="Arial" w:hAnsi="Arial" w:cs="Arial"/>
          <w:sz w:val="20"/>
          <w:szCs w:val="20"/>
        </w:rPr>
        <w:t>a</w:t>
      </w:r>
      <w:r w:rsidR="00867DB2">
        <w:rPr>
          <w:rFonts w:ascii="Arial" w:hAnsi="Arial" w:cs="Arial"/>
          <w:sz w:val="20"/>
          <w:szCs w:val="20"/>
        </w:rPr>
        <w:t xml:space="preserve"> rezultatov v povezavi z zaznanimi povzročitelji ter vremenom.</w:t>
      </w:r>
    </w:p>
    <w:p w14:paraId="4FC0CCA8" w14:textId="77777777" w:rsidR="001D1868" w:rsidRPr="00CD5FB8" w:rsidRDefault="001D1868" w:rsidP="00BB7369">
      <w:pPr>
        <w:spacing w:line="240" w:lineRule="auto"/>
        <w:jc w:val="both"/>
        <w:rPr>
          <w:rFonts w:cs="Arial"/>
          <w:szCs w:val="20"/>
        </w:rPr>
      </w:pPr>
    </w:p>
    <w:p w14:paraId="327828F1" w14:textId="77777777" w:rsidR="00317BB3" w:rsidRPr="00CD5FB8" w:rsidRDefault="0007001D" w:rsidP="00EE7389">
      <w:pPr>
        <w:tabs>
          <w:tab w:val="left" w:pos="2325"/>
        </w:tabs>
        <w:jc w:val="both"/>
        <w:rPr>
          <w:rFonts w:cs="Arial"/>
          <w:szCs w:val="20"/>
        </w:rPr>
      </w:pPr>
      <w:r w:rsidRPr="00CD5FB8">
        <w:rPr>
          <w:rFonts w:cs="Arial"/>
          <w:szCs w:val="20"/>
        </w:rPr>
        <w:t xml:space="preserve">Kazalnik </w:t>
      </w:r>
      <w:r w:rsidR="00C91543" w:rsidRPr="00CD5FB8">
        <w:rPr>
          <w:rFonts w:cs="Arial"/>
          <w:szCs w:val="20"/>
        </w:rPr>
        <w:t xml:space="preserve">podintervencije </w:t>
      </w:r>
      <w:r w:rsidRPr="00CD5FB8">
        <w:rPr>
          <w:rFonts w:cs="Arial"/>
          <w:szCs w:val="20"/>
        </w:rPr>
        <w:t>je:</w:t>
      </w:r>
    </w:p>
    <w:p w14:paraId="46C76C35" w14:textId="77777777" w:rsidR="00ED6329" w:rsidRDefault="00D40911" w:rsidP="00140DA4">
      <w:pPr>
        <w:numPr>
          <w:ilvl w:val="0"/>
          <w:numId w:val="5"/>
        </w:numPr>
        <w:spacing w:line="240" w:lineRule="auto"/>
        <w:jc w:val="both"/>
        <w:rPr>
          <w:rFonts w:cs="Arial"/>
          <w:szCs w:val="20"/>
        </w:rPr>
      </w:pPr>
      <w:r>
        <w:rPr>
          <w:rFonts w:cs="Arial"/>
          <w:szCs w:val="20"/>
        </w:rPr>
        <w:t>število pogodb</w:t>
      </w:r>
      <w:r w:rsidR="00140DA4" w:rsidRPr="00CD5FB8">
        <w:rPr>
          <w:rFonts w:cs="Arial"/>
          <w:szCs w:val="20"/>
        </w:rPr>
        <w:t>.</w:t>
      </w:r>
    </w:p>
    <w:p w14:paraId="6B8F121B" w14:textId="77777777" w:rsidR="00392866" w:rsidRPr="00CD5FB8" w:rsidRDefault="00392866" w:rsidP="00392866">
      <w:pPr>
        <w:spacing w:line="240" w:lineRule="auto"/>
        <w:jc w:val="both"/>
        <w:rPr>
          <w:rFonts w:cs="Arial"/>
          <w:szCs w:val="20"/>
        </w:rPr>
      </w:pPr>
    </w:p>
    <w:p w14:paraId="6AB68261" w14:textId="77777777" w:rsidR="00ED218D" w:rsidRPr="00CD5FB8" w:rsidRDefault="00A14870" w:rsidP="00ED218D">
      <w:pPr>
        <w:pStyle w:val="Naslov1"/>
        <w:rPr>
          <w:rFonts w:cs="Arial"/>
          <w:sz w:val="20"/>
          <w:szCs w:val="20"/>
        </w:rPr>
      </w:pPr>
      <w:bookmarkStart w:id="2" w:name="_Toc124156756"/>
      <w:r w:rsidRPr="00CD5FB8">
        <w:rPr>
          <w:rFonts w:cs="Arial"/>
          <w:sz w:val="20"/>
          <w:szCs w:val="20"/>
        </w:rPr>
        <w:t>Območja, na katerih se izvede raziskava</w:t>
      </w:r>
      <w:bookmarkEnd w:id="2"/>
    </w:p>
    <w:p w14:paraId="76B4A4B8" w14:textId="77777777" w:rsidR="002E5EBC" w:rsidRPr="00CD5FB8" w:rsidRDefault="002E5EBC" w:rsidP="002E5EBC">
      <w:pPr>
        <w:rPr>
          <w:rFonts w:cs="Arial"/>
          <w:szCs w:val="20"/>
          <w:lang w:eastAsia="sl-SI"/>
        </w:rPr>
      </w:pPr>
    </w:p>
    <w:p w14:paraId="0B200CC0" w14:textId="556E57ED" w:rsidR="00321AAC" w:rsidRPr="00CD5FB8" w:rsidRDefault="007D04F6" w:rsidP="00DC6F7E">
      <w:pPr>
        <w:jc w:val="both"/>
        <w:rPr>
          <w:rFonts w:cs="Arial"/>
          <w:szCs w:val="20"/>
          <w:lang w:eastAsia="sl-SI"/>
        </w:rPr>
      </w:pPr>
      <w:r w:rsidRPr="00CD5FB8">
        <w:rPr>
          <w:rFonts w:cs="Arial"/>
          <w:szCs w:val="20"/>
          <w:lang w:eastAsia="sl-SI"/>
        </w:rPr>
        <w:t xml:space="preserve">Na območju </w:t>
      </w:r>
      <w:r w:rsidR="00F90FD0" w:rsidRPr="00CD5FB8">
        <w:rPr>
          <w:rFonts w:cs="Arial"/>
          <w:szCs w:val="20"/>
          <w:lang w:eastAsia="sl-SI"/>
        </w:rPr>
        <w:t xml:space="preserve">Slovenije se </w:t>
      </w:r>
      <w:r w:rsidR="008F27BF" w:rsidRPr="00CD5FB8">
        <w:rPr>
          <w:rFonts w:cs="Arial"/>
          <w:szCs w:val="20"/>
          <w:lang w:eastAsia="sl-SI"/>
        </w:rPr>
        <w:t>o</w:t>
      </w:r>
      <w:r w:rsidR="00ED218D" w:rsidRPr="00CD5FB8">
        <w:rPr>
          <w:rFonts w:cs="Arial"/>
          <w:szCs w:val="20"/>
          <w:lang w:eastAsia="sl-SI"/>
        </w:rPr>
        <w:t xml:space="preserve">pazovalne postaje </w:t>
      </w:r>
      <w:r w:rsidR="00FA4460" w:rsidRPr="00CD5FB8">
        <w:rPr>
          <w:rFonts w:cs="Arial"/>
          <w:szCs w:val="20"/>
          <w:lang w:eastAsia="sl-SI"/>
        </w:rPr>
        <w:t xml:space="preserve">za </w:t>
      </w:r>
      <w:r w:rsidR="00DD1EE3" w:rsidRPr="00CD5FB8">
        <w:rPr>
          <w:rFonts w:cs="Arial"/>
          <w:szCs w:val="20"/>
          <w:lang w:eastAsia="sl-SI"/>
        </w:rPr>
        <w:t>ugotavljanje donosa medu in ugotavljanje povzročiteljev medenja</w:t>
      </w:r>
      <w:r w:rsidR="00194D6C" w:rsidRPr="00CD5FB8">
        <w:rPr>
          <w:rFonts w:cs="Arial"/>
          <w:szCs w:val="20"/>
          <w:lang w:eastAsia="sl-SI"/>
        </w:rPr>
        <w:t xml:space="preserve"> </w:t>
      </w:r>
      <w:r w:rsidR="00C8190C" w:rsidRPr="00CD5FB8">
        <w:rPr>
          <w:rFonts w:cs="Arial"/>
          <w:szCs w:val="20"/>
          <w:lang w:eastAsia="sl-SI"/>
        </w:rPr>
        <w:t xml:space="preserve">pilotno namestijo </w:t>
      </w:r>
      <w:r w:rsidR="00ED218D" w:rsidRPr="00CD5FB8">
        <w:rPr>
          <w:rFonts w:cs="Arial"/>
          <w:szCs w:val="20"/>
          <w:lang w:eastAsia="sl-SI"/>
        </w:rPr>
        <w:t>na</w:t>
      </w:r>
      <w:r w:rsidR="00FA4460" w:rsidRPr="00CD5FB8">
        <w:rPr>
          <w:rFonts w:cs="Arial"/>
          <w:szCs w:val="20"/>
          <w:lang w:eastAsia="sl-SI"/>
        </w:rPr>
        <w:t xml:space="preserve"> </w:t>
      </w:r>
      <w:r w:rsidR="00C8190C" w:rsidRPr="00CD5FB8">
        <w:rPr>
          <w:rFonts w:cs="Arial"/>
          <w:szCs w:val="20"/>
          <w:lang w:eastAsia="sl-SI"/>
        </w:rPr>
        <w:t xml:space="preserve">višjih in preostalih legah na </w:t>
      </w:r>
      <w:r w:rsidR="00B66E46">
        <w:rPr>
          <w:rFonts w:cs="Arial"/>
          <w:szCs w:val="20"/>
          <w:lang w:eastAsia="sl-SI"/>
        </w:rPr>
        <w:t>vsaj</w:t>
      </w:r>
      <w:r w:rsidR="0049771B">
        <w:rPr>
          <w:rFonts w:cs="Arial"/>
          <w:szCs w:val="20"/>
          <w:lang w:eastAsia="sl-SI"/>
        </w:rPr>
        <w:t xml:space="preserve"> </w:t>
      </w:r>
      <w:r w:rsidR="001E48F5">
        <w:rPr>
          <w:rFonts w:cs="Arial"/>
          <w:szCs w:val="20"/>
          <w:lang w:eastAsia="sl-SI"/>
        </w:rPr>
        <w:t>2</w:t>
      </w:r>
      <w:r w:rsidR="0049771B">
        <w:rPr>
          <w:rFonts w:cs="Arial"/>
          <w:szCs w:val="20"/>
          <w:lang w:eastAsia="sl-SI"/>
        </w:rPr>
        <w:t>5</w:t>
      </w:r>
      <w:r w:rsidR="001E48F5" w:rsidRPr="00CD5FB8">
        <w:rPr>
          <w:rFonts w:cs="Arial"/>
          <w:szCs w:val="20"/>
          <w:lang w:eastAsia="sl-SI"/>
        </w:rPr>
        <w:t xml:space="preserve"> </w:t>
      </w:r>
      <w:r w:rsidR="00ED218D" w:rsidRPr="00CD5FB8">
        <w:rPr>
          <w:rFonts w:cs="Arial"/>
          <w:szCs w:val="20"/>
          <w:lang w:eastAsia="sl-SI"/>
        </w:rPr>
        <w:t xml:space="preserve">različnih </w:t>
      </w:r>
      <w:r w:rsidR="00FA4460" w:rsidRPr="00CD5FB8">
        <w:rPr>
          <w:rFonts w:cs="Arial"/>
          <w:szCs w:val="20"/>
          <w:lang w:eastAsia="sl-SI"/>
        </w:rPr>
        <w:t>lokacijah</w:t>
      </w:r>
      <w:r w:rsidR="00C8190C" w:rsidRPr="00CD5FB8">
        <w:rPr>
          <w:rFonts w:cs="Arial"/>
          <w:szCs w:val="20"/>
          <w:lang w:eastAsia="sl-SI"/>
        </w:rPr>
        <w:t xml:space="preserve">, </w:t>
      </w:r>
      <w:r w:rsidR="00DD1EE3" w:rsidRPr="00CD5FB8">
        <w:rPr>
          <w:rFonts w:cs="Arial"/>
          <w:szCs w:val="20"/>
          <w:lang w:eastAsia="sl-SI"/>
        </w:rPr>
        <w:t>ki so izbrane</w:t>
      </w:r>
      <w:r w:rsidR="00FA4460" w:rsidRPr="00CD5FB8">
        <w:rPr>
          <w:rFonts w:cs="Arial"/>
          <w:szCs w:val="20"/>
          <w:lang w:eastAsia="sl-SI"/>
        </w:rPr>
        <w:t xml:space="preserve"> </w:t>
      </w:r>
      <w:r w:rsidR="00201E38">
        <w:rPr>
          <w:rFonts w:cs="Arial"/>
          <w:szCs w:val="20"/>
          <w:lang w:eastAsia="sl-SI"/>
        </w:rPr>
        <w:t>po strokovni presoji izvajalca.</w:t>
      </w:r>
    </w:p>
    <w:p w14:paraId="6795D66C" w14:textId="77777777" w:rsidR="00321AAC" w:rsidRPr="00CD5FB8" w:rsidRDefault="00321AAC" w:rsidP="00DC6F7E">
      <w:pPr>
        <w:jc w:val="both"/>
        <w:rPr>
          <w:rFonts w:cs="Arial"/>
          <w:szCs w:val="20"/>
          <w:lang w:eastAsia="sl-SI"/>
        </w:rPr>
      </w:pPr>
    </w:p>
    <w:p w14:paraId="1642B90E" w14:textId="03C7A9CA" w:rsidR="00A14870" w:rsidRPr="00CD5FB8" w:rsidRDefault="00DD1EE3" w:rsidP="00A14870">
      <w:pPr>
        <w:pStyle w:val="Naslov1"/>
        <w:rPr>
          <w:rFonts w:cs="Arial"/>
          <w:sz w:val="20"/>
          <w:szCs w:val="20"/>
        </w:rPr>
      </w:pPr>
      <w:r w:rsidRPr="00CD5FB8">
        <w:rPr>
          <w:rFonts w:cs="Arial"/>
          <w:szCs w:val="20"/>
        </w:rPr>
        <w:t xml:space="preserve">Lokacija za ocenjevanje gostote in </w:t>
      </w:r>
      <w:r w:rsidR="00645279" w:rsidRPr="00CD5FB8">
        <w:rPr>
          <w:rFonts w:cs="Arial"/>
          <w:szCs w:val="20"/>
        </w:rPr>
        <w:t>konkurenčnost</w:t>
      </w:r>
      <w:r w:rsidR="00CE1EF5" w:rsidRPr="00CD5FB8">
        <w:rPr>
          <w:rFonts w:cs="Arial"/>
          <w:szCs w:val="20"/>
        </w:rPr>
        <w:t>i</w:t>
      </w:r>
      <w:r w:rsidR="00645279" w:rsidRPr="00CD5FB8">
        <w:rPr>
          <w:rFonts w:cs="Arial"/>
          <w:szCs w:val="20"/>
        </w:rPr>
        <w:t xml:space="preserve"> med čebeljimi družinami, ki tekmujejo za isti vir</w:t>
      </w:r>
      <w:r w:rsidR="001667AC" w:rsidRPr="00CD5FB8">
        <w:rPr>
          <w:rFonts w:cs="Arial"/>
          <w:szCs w:val="20"/>
        </w:rPr>
        <w:t xml:space="preserve"> </w:t>
      </w:r>
      <w:r w:rsidRPr="00CD5FB8">
        <w:rPr>
          <w:rFonts w:cs="Arial"/>
          <w:szCs w:val="20"/>
        </w:rPr>
        <w:t xml:space="preserve">se </w:t>
      </w:r>
      <w:r w:rsidR="00B44D74" w:rsidRPr="00CD5FB8">
        <w:rPr>
          <w:rFonts w:cs="Arial"/>
          <w:szCs w:val="20"/>
        </w:rPr>
        <w:t>določi na kmetijskem viru rastlin</w:t>
      </w:r>
      <w:r w:rsidR="001D3BFF" w:rsidRPr="00CD5FB8">
        <w:rPr>
          <w:rFonts w:cs="Arial"/>
          <w:szCs w:val="20"/>
        </w:rPr>
        <w:t xml:space="preserve"> po strokovni presoji izvajalca.</w:t>
      </w:r>
      <w:bookmarkStart w:id="3" w:name="_Toc124156757"/>
      <w:r w:rsidR="00A14870" w:rsidRPr="00CD5FB8">
        <w:rPr>
          <w:rFonts w:cs="Arial"/>
          <w:sz w:val="20"/>
          <w:szCs w:val="20"/>
        </w:rPr>
        <w:t>Vsebina raziskave</w:t>
      </w:r>
      <w:bookmarkEnd w:id="3"/>
    </w:p>
    <w:p w14:paraId="18C20ED4" w14:textId="77777777" w:rsidR="002E5EBC" w:rsidRPr="00CD5FB8" w:rsidRDefault="002E5EBC" w:rsidP="002E5EBC">
      <w:pPr>
        <w:rPr>
          <w:rFonts w:cs="Arial"/>
          <w:szCs w:val="20"/>
          <w:lang w:eastAsia="sl-SI"/>
        </w:rPr>
      </w:pPr>
    </w:p>
    <w:p w14:paraId="67BF8C17" w14:textId="77777777" w:rsidR="0006742A" w:rsidRPr="00CD5FB8" w:rsidRDefault="00483059" w:rsidP="001D7626">
      <w:pPr>
        <w:spacing w:line="240" w:lineRule="auto"/>
        <w:jc w:val="both"/>
        <w:rPr>
          <w:rFonts w:cs="Arial"/>
          <w:szCs w:val="20"/>
        </w:rPr>
      </w:pPr>
      <w:r w:rsidRPr="00CD5FB8">
        <w:rPr>
          <w:rFonts w:cs="Arial"/>
          <w:szCs w:val="20"/>
        </w:rPr>
        <w:t>Raziskava</w:t>
      </w:r>
      <w:r w:rsidR="0006742A" w:rsidRPr="00CD5FB8">
        <w:rPr>
          <w:rFonts w:cs="Arial"/>
          <w:szCs w:val="20"/>
        </w:rPr>
        <w:t xml:space="preserve"> mora zajemati sledeče vsebine:</w:t>
      </w:r>
    </w:p>
    <w:p w14:paraId="3A6E4D96" w14:textId="77777777" w:rsidR="0006742A" w:rsidRPr="00CD5FB8" w:rsidRDefault="0006742A" w:rsidP="0006742A">
      <w:pPr>
        <w:jc w:val="both"/>
        <w:rPr>
          <w:rFonts w:cs="Arial"/>
          <w:szCs w:val="20"/>
          <w:lang w:eastAsia="sl-SI"/>
        </w:rPr>
      </w:pPr>
    </w:p>
    <w:p w14:paraId="34A3374E" w14:textId="1F565F5E" w:rsidR="009221E9" w:rsidRPr="00CD5FB8" w:rsidRDefault="00C47319"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bookmarkStart w:id="4" w:name="_Hlk201181407"/>
      <w:r w:rsidRPr="00CD5FB8">
        <w:rPr>
          <w:rFonts w:ascii="Arial" w:hAnsi="Arial" w:cs="Arial"/>
          <w:sz w:val="20"/>
          <w:szCs w:val="20"/>
        </w:rPr>
        <w:t xml:space="preserve">opraviti raziskavo na </w:t>
      </w:r>
      <w:r w:rsidR="00B66E46">
        <w:rPr>
          <w:rFonts w:ascii="Arial" w:hAnsi="Arial" w:cs="Arial"/>
          <w:sz w:val="20"/>
          <w:szCs w:val="20"/>
        </w:rPr>
        <w:t>vsaj</w:t>
      </w:r>
      <w:r w:rsidR="0049771B">
        <w:rPr>
          <w:rFonts w:ascii="Arial" w:hAnsi="Arial" w:cs="Arial"/>
          <w:sz w:val="20"/>
          <w:szCs w:val="20"/>
        </w:rPr>
        <w:t xml:space="preserve"> </w:t>
      </w:r>
      <w:r w:rsidR="00BD346A">
        <w:rPr>
          <w:rFonts w:ascii="Arial" w:hAnsi="Arial" w:cs="Arial"/>
          <w:sz w:val="20"/>
          <w:szCs w:val="20"/>
        </w:rPr>
        <w:t>2</w:t>
      </w:r>
      <w:r w:rsidR="0049771B">
        <w:rPr>
          <w:rFonts w:ascii="Arial" w:hAnsi="Arial" w:cs="Arial"/>
          <w:sz w:val="20"/>
          <w:szCs w:val="20"/>
        </w:rPr>
        <w:t>5</w:t>
      </w:r>
      <w:r w:rsidR="009221E9" w:rsidRPr="00CD5FB8">
        <w:rPr>
          <w:rFonts w:ascii="Arial" w:hAnsi="Arial" w:cs="Arial"/>
          <w:sz w:val="20"/>
          <w:szCs w:val="20"/>
        </w:rPr>
        <w:t xml:space="preserve"> opazovalnih postaj</w:t>
      </w:r>
      <w:r w:rsidRPr="00CD5FB8">
        <w:rPr>
          <w:rFonts w:ascii="Arial" w:hAnsi="Arial" w:cs="Arial"/>
          <w:sz w:val="20"/>
          <w:szCs w:val="20"/>
        </w:rPr>
        <w:t>ah</w:t>
      </w:r>
      <w:r w:rsidR="009221E9" w:rsidRPr="00CD5FB8">
        <w:rPr>
          <w:rFonts w:ascii="Arial" w:hAnsi="Arial" w:cs="Arial"/>
          <w:sz w:val="20"/>
          <w:szCs w:val="20"/>
        </w:rPr>
        <w:t>, pri čemer vsaka posamezna opazovalna postaja zajema 1 hišico s kovinsko lestvijo in kovinskim podstavkom, 1 AŽ-panj (11+3-satni s testnim vložkom) in 1 tehtnico z vremensko postajo (ki mora omogočati sporočanje meritev po SMS-sporočilih ali spletni aplikaciji in ki omogoča povezovanje v sistem opazovalno-napovedovalne službe medenja);</w:t>
      </w:r>
    </w:p>
    <w:p w14:paraId="748D6D92" w14:textId="77777777" w:rsidR="009221E9" w:rsidRPr="00CD5FB8" w:rsidRDefault="009221E9" w:rsidP="00201E38">
      <w:pPr>
        <w:pStyle w:val="tevilnatoka"/>
        <w:shd w:val="clear" w:color="auto" w:fill="FFFFFF"/>
        <w:spacing w:before="0" w:beforeAutospacing="0" w:after="0" w:afterAutospacing="0"/>
        <w:jc w:val="both"/>
        <w:rPr>
          <w:rFonts w:ascii="Arial" w:hAnsi="Arial" w:cs="Arial"/>
          <w:sz w:val="20"/>
          <w:szCs w:val="20"/>
        </w:rPr>
      </w:pPr>
    </w:p>
    <w:p w14:paraId="70B169C1" w14:textId="77777777" w:rsidR="009221E9" w:rsidRPr="00CD5FB8" w:rsidRDefault="009221E9"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vsaka posamezna opazov</w:t>
      </w:r>
      <w:r w:rsidR="008A25D8" w:rsidRPr="00CD5FB8">
        <w:rPr>
          <w:rFonts w:ascii="Arial" w:hAnsi="Arial" w:cs="Arial"/>
          <w:sz w:val="20"/>
          <w:szCs w:val="20"/>
        </w:rPr>
        <w:t xml:space="preserve">alna postaja mora biti označena in na njej se mora beležiti podatke o </w:t>
      </w:r>
      <w:r w:rsidR="00B64120" w:rsidRPr="00CD5FB8">
        <w:rPr>
          <w:rFonts w:ascii="Arial" w:hAnsi="Arial" w:cs="Arial"/>
          <w:sz w:val="20"/>
          <w:szCs w:val="20"/>
        </w:rPr>
        <w:t xml:space="preserve">masi čebeljih družin (donos medu), </w:t>
      </w:r>
      <w:r w:rsidR="008A25D8" w:rsidRPr="00CD5FB8">
        <w:rPr>
          <w:rFonts w:ascii="Arial" w:hAnsi="Arial" w:cs="Arial"/>
          <w:sz w:val="20"/>
          <w:szCs w:val="20"/>
        </w:rPr>
        <w:t xml:space="preserve">temperaturi, vlagi, </w:t>
      </w:r>
      <w:r w:rsidR="00A32B16" w:rsidRPr="00CD5FB8">
        <w:rPr>
          <w:rFonts w:ascii="Arial" w:hAnsi="Arial" w:cs="Arial"/>
          <w:sz w:val="20"/>
          <w:szCs w:val="20"/>
        </w:rPr>
        <w:t>vetru, padavinah;</w:t>
      </w:r>
    </w:p>
    <w:p w14:paraId="61330AB8" w14:textId="77777777" w:rsidR="009221E9" w:rsidRPr="00CD5FB8" w:rsidRDefault="009221E9" w:rsidP="009221E9">
      <w:pPr>
        <w:pStyle w:val="tevilnatoka"/>
        <w:shd w:val="clear" w:color="auto" w:fill="FFFFFF"/>
        <w:spacing w:before="0" w:beforeAutospacing="0" w:after="0" w:afterAutospacing="0"/>
        <w:jc w:val="both"/>
        <w:rPr>
          <w:rFonts w:ascii="Arial" w:hAnsi="Arial" w:cs="Arial"/>
          <w:sz w:val="20"/>
          <w:szCs w:val="20"/>
        </w:rPr>
      </w:pPr>
    </w:p>
    <w:p w14:paraId="7E2F2D8D" w14:textId="77777777" w:rsidR="009221E9" w:rsidRPr="00CD5FB8" w:rsidRDefault="00931507" w:rsidP="009221E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na</w:t>
      </w:r>
      <w:r w:rsidR="009221E9" w:rsidRPr="00CD5FB8">
        <w:rPr>
          <w:rFonts w:ascii="Arial" w:hAnsi="Arial" w:cs="Arial"/>
          <w:sz w:val="20"/>
          <w:szCs w:val="20"/>
        </w:rPr>
        <w:t xml:space="preserve"> vsaki posamezni opazovalni postaji se mora vzdrževati 1 čebelja družina;</w:t>
      </w:r>
    </w:p>
    <w:p w14:paraId="72F36BF6" w14:textId="77777777" w:rsidR="009221E9" w:rsidRPr="00CD5FB8" w:rsidRDefault="009221E9" w:rsidP="009221E9">
      <w:pPr>
        <w:pStyle w:val="tevilnatoka"/>
        <w:shd w:val="clear" w:color="auto" w:fill="FFFFFF"/>
        <w:spacing w:before="0" w:beforeAutospacing="0" w:after="0" w:afterAutospacing="0"/>
        <w:jc w:val="both"/>
        <w:rPr>
          <w:rFonts w:ascii="Arial" w:hAnsi="Arial" w:cs="Arial"/>
          <w:sz w:val="20"/>
          <w:szCs w:val="20"/>
        </w:rPr>
      </w:pPr>
    </w:p>
    <w:p w14:paraId="7F81B260" w14:textId="77777777" w:rsidR="009C3931" w:rsidRPr="00CD5FB8" w:rsidRDefault="008A25D8">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v</w:t>
      </w:r>
      <w:r w:rsidR="002645E0" w:rsidRPr="00CD5FB8">
        <w:rPr>
          <w:rFonts w:ascii="Arial" w:hAnsi="Arial" w:cs="Arial"/>
          <w:sz w:val="20"/>
          <w:szCs w:val="20"/>
        </w:rPr>
        <w:t>izualno spremlja</w:t>
      </w:r>
      <w:r w:rsidR="00751B2C" w:rsidRPr="00CD5FB8">
        <w:rPr>
          <w:rFonts w:ascii="Arial" w:hAnsi="Arial" w:cs="Arial"/>
          <w:sz w:val="20"/>
          <w:szCs w:val="20"/>
        </w:rPr>
        <w:t>ti</w:t>
      </w:r>
      <w:r w:rsidR="002645E0" w:rsidRPr="00CD5FB8">
        <w:rPr>
          <w:rFonts w:ascii="Arial" w:hAnsi="Arial" w:cs="Arial"/>
          <w:sz w:val="20"/>
          <w:szCs w:val="20"/>
        </w:rPr>
        <w:t xml:space="preserve"> </w:t>
      </w:r>
      <w:r w:rsidR="00751B2C" w:rsidRPr="00CD5FB8">
        <w:rPr>
          <w:rFonts w:ascii="Arial" w:hAnsi="Arial" w:cs="Arial"/>
          <w:sz w:val="20"/>
          <w:szCs w:val="20"/>
        </w:rPr>
        <w:t>prisotnost</w:t>
      </w:r>
      <w:r w:rsidR="002645E0" w:rsidRPr="00CD5FB8">
        <w:rPr>
          <w:rFonts w:ascii="Arial" w:hAnsi="Arial" w:cs="Arial"/>
          <w:sz w:val="20"/>
          <w:szCs w:val="20"/>
        </w:rPr>
        <w:t xml:space="preserve"> </w:t>
      </w:r>
      <w:r w:rsidR="00B66B5E" w:rsidRPr="00CD5FB8">
        <w:rPr>
          <w:rFonts w:ascii="Arial" w:hAnsi="Arial" w:cs="Arial"/>
          <w:sz w:val="20"/>
          <w:szCs w:val="20"/>
        </w:rPr>
        <w:t>povzročiteljev medenja</w:t>
      </w:r>
      <w:r w:rsidR="00BC6C0C" w:rsidRPr="00CD5FB8">
        <w:rPr>
          <w:rFonts w:ascii="Arial" w:hAnsi="Arial" w:cs="Arial"/>
          <w:sz w:val="20"/>
          <w:szCs w:val="20"/>
        </w:rPr>
        <w:t xml:space="preserve"> </w:t>
      </w:r>
      <w:r w:rsidR="002645E0" w:rsidRPr="00CD5FB8">
        <w:rPr>
          <w:rFonts w:ascii="Arial" w:hAnsi="Arial" w:cs="Arial"/>
          <w:sz w:val="20"/>
          <w:szCs w:val="20"/>
        </w:rPr>
        <w:t xml:space="preserve">v </w:t>
      </w:r>
      <w:r w:rsidR="00B66B5E" w:rsidRPr="00CD5FB8">
        <w:rPr>
          <w:rFonts w:ascii="Arial" w:hAnsi="Arial" w:cs="Arial"/>
          <w:sz w:val="20"/>
          <w:szCs w:val="20"/>
        </w:rPr>
        <w:t>okolici opazovalne postaje</w:t>
      </w:r>
      <w:r w:rsidRPr="00CD5FB8">
        <w:rPr>
          <w:rFonts w:ascii="Arial" w:hAnsi="Arial" w:cs="Arial"/>
          <w:sz w:val="20"/>
          <w:szCs w:val="20"/>
        </w:rPr>
        <w:t xml:space="preserve"> </w:t>
      </w:r>
      <w:r w:rsidR="002645E0" w:rsidRPr="00CD5FB8">
        <w:rPr>
          <w:rFonts w:ascii="Arial" w:hAnsi="Arial" w:cs="Arial"/>
          <w:sz w:val="20"/>
          <w:szCs w:val="20"/>
        </w:rPr>
        <w:t xml:space="preserve">glede </w:t>
      </w:r>
      <w:r w:rsidR="00BC6C0C" w:rsidRPr="00CD5FB8">
        <w:rPr>
          <w:rFonts w:ascii="Arial" w:hAnsi="Arial" w:cs="Arial"/>
          <w:sz w:val="20"/>
          <w:szCs w:val="20"/>
        </w:rPr>
        <w:t>na razpoložljivost medenja</w:t>
      </w:r>
      <w:r w:rsidRPr="00CD5FB8">
        <w:rPr>
          <w:rFonts w:ascii="Arial" w:hAnsi="Arial" w:cs="Arial"/>
          <w:sz w:val="20"/>
          <w:szCs w:val="20"/>
        </w:rPr>
        <w:t>;</w:t>
      </w:r>
    </w:p>
    <w:p w14:paraId="2DA51060" w14:textId="77777777" w:rsidR="00751B2C" w:rsidRPr="00CD5FB8" w:rsidRDefault="00751B2C" w:rsidP="008A25D8">
      <w:pPr>
        <w:pStyle w:val="tevilnatoka"/>
        <w:shd w:val="clear" w:color="auto" w:fill="FFFFFF"/>
        <w:spacing w:before="0" w:beforeAutospacing="0" w:after="0" w:afterAutospacing="0"/>
        <w:jc w:val="both"/>
        <w:rPr>
          <w:rFonts w:ascii="Arial" w:hAnsi="Arial" w:cs="Arial"/>
          <w:sz w:val="20"/>
          <w:szCs w:val="20"/>
        </w:rPr>
      </w:pPr>
    </w:p>
    <w:p w14:paraId="34913F41" w14:textId="77777777" w:rsidR="00FF4743" w:rsidRPr="00BB7369" w:rsidRDefault="00FF4743" w:rsidP="00FF4743">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lang w:eastAsia="en-US"/>
        </w:rPr>
        <w:t xml:space="preserve">vzorčiti skupno </w:t>
      </w:r>
      <w:r>
        <w:rPr>
          <w:rFonts w:ascii="Arial" w:hAnsi="Arial" w:cs="Arial"/>
          <w:sz w:val="20"/>
          <w:szCs w:val="20"/>
          <w:lang w:eastAsia="en-US"/>
        </w:rPr>
        <w:t xml:space="preserve">od najmanj 50 </w:t>
      </w:r>
      <w:r w:rsidRPr="00BB7369">
        <w:rPr>
          <w:rFonts w:ascii="Arial" w:hAnsi="Arial" w:cs="Arial"/>
          <w:sz w:val="20"/>
          <w:szCs w:val="20"/>
          <w:lang w:eastAsia="en-US"/>
        </w:rPr>
        <w:t>do</w:t>
      </w:r>
      <w:r>
        <w:rPr>
          <w:rFonts w:ascii="Arial" w:hAnsi="Arial" w:cs="Arial"/>
          <w:sz w:val="20"/>
          <w:szCs w:val="20"/>
          <w:lang w:eastAsia="en-US"/>
        </w:rPr>
        <w:t xml:space="preserve"> največ</w:t>
      </w:r>
      <w:r w:rsidRPr="00BB7369">
        <w:rPr>
          <w:rFonts w:ascii="Arial" w:hAnsi="Arial" w:cs="Arial"/>
          <w:sz w:val="20"/>
          <w:szCs w:val="20"/>
          <w:lang w:eastAsia="en-US"/>
        </w:rPr>
        <w:t xml:space="preserve"> </w:t>
      </w:r>
      <w:r>
        <w:rPr>
          <w:rFonts w:ascii="Arial" w:hAnsi="Arial" w:cs="Arial"/>
          <w:sz w:val="20"/>
          <w:szCs w:val="20"/>
          <w:lang w:eastAsia="en-US"/>
        </w:rPr>
        <w:t>10</w:t>
      </w:r>
      <w:r w:rsidRPr="00BB7369">
        <w:rPr>
          <w:rFonts w:ascii="Arial" w:hAnsi="Arial" w:cs="Arial"/>
          <w:sz w:val="20"/>
          <w:szCs w:val="20"/>
          <w:lang w:eastAsia="en-US"/>
        </w:rPr>
        <w:t>0 povzročiteljev medenja glede na njihovo razpoložljivost v okolici opazovalnih postaj;</w:t>
      </w:r>
    </w:p>
    <w:p w14:paraId="43347788" w14:textId="77777777" w:rsidR="00FF4743" w:rsidRPr="00BB7369" w:rsidRDefault="00FF4743" w:rsidP="00FF4743">
      <w:pPr>
        <w:pStyle w:val="tevilnatoka"/>
        <w:shd w:val="clear" w:color="auto" w:fill="FFFFFF"/>
        <w:spacing w:before="0" w:beforeAutospacing="0" w:after="0" w:afterAutospacing="0"/>
        <w:jc w:val="both"/>
        <w:rPr>
          <w:rFonts w:ascii="Arial" w:hAnsi="Arial" w:cs="Arial"/>
          <w:sz w:val="20"/>
          <w:szCs w:val="20"/>
        </w:rPr>
      </w:pPr>
    </w:p>
    <w:p w14:paraId="4EDA6ADB" w14:textId="77777777" w:rsidR="00FF4743" w:rsidRPr="00BB7369" w:rsidRDefault="00FF4743" w:rsidP="00FF4743">
      <w:pPr>
        <w:pStyle w:val="tevilnatoka"/>
        <w:numPr>
          <w:ilvl w:val="0"/>
          <w:numId w:val="1"/>
        </w:numPr>
        <w:shd w:val="clear" w:color="auto" w:fill="FFFFFF"/>
        <w:spacing w:before="0" w:beforeAutospacing="0" w:after="0" w:afterAutospacing="0"/>
        <w:jc w:val="both"/>
        <w:rPr>
          <w:rFonts w:ascii="Arial" w:hAnsi="Arial" w:cs="Arial"/>
          <w:sz w:val="20"/>
          <w:szCs w:val="20"/>
          <w:lang w:eastAsia="en-US"/>
        </w:rPr>
      </w:pPr>
      <w:r w:rsidRPr="00BB7369">
        <w:rPr>
          <w:rFonts w:ascii="Arial" w:hAnsi="Arial" w:cs="Arial"/>
          <w:sz w:val="20"/>
          <w:szCs w:val="20"/>
          <w:lang w:eastAsia="en-US"/>
        </w:rPr>
        <w:t xml:space="preserve">na </w:t>
      </w:r>
      <w:r>
        <w:rPr>
          <w:rFonts w:ascii="Arial" w:hAnsi="Arial" w:cs="Arial"/>
          <w:sz w:val="20"/>
          <w:szCs w:val="20"/>
          <w:lang w:eastAsia="en-US"/>
        </w:rPr>
        <w:t>najmanj 50 do največ 100</w:t>
      </w:r>
      <w:r w:rsidRPr="00BB7369">
        <w:rPr>
          <w:rFonts w:ascii="Arial" w:hAnsi="Arial" w:cs="Arial"/>
          <w:sz w:val="20"/>
          <w:szCs w:val="20"/>
          <w:lang w:eastAsia="en-US"/>
        </w:rPr>
        <w:t xml:space="preserve"> vzorcih povzročiteljev medenja izvesti molekularne analize (analize DNK za identifikacijo povzročiteljev medenja);</w:t>
      </w:r>
    </w:p>
    <w:p w14:paraId="2C423438" w14:textId="77777777" w:rsidR="00FF4743" w:rsidRPr="00BB7369" w:rsidRDefault="00FF4743" w:rsidP="00FF4743">
      <w:pPr>
        <w:pStyle w:val="tevilnatoka"/>
        <w:shd w:val="clear" w:color="auto" w:fill="FFFFFF"/>
        <w:spacing w:before="0" w:beforeAutospacing="0" w:after="0" w:afterAutospacing="0"/>
        <w:jc w:val="both"/>
        <w:rPr>
          <w:rFonts w:ascii="Arial" w:hAnsi="Arial" w:cs="Arial"/>
          <w:sz w:val="20"/>
          <w:szCs w:val="20"/>
          <w:lang w:eastAsia="en-US"/>
        </w:rPr>
      </w:pPr>
    </w:p>
    <w:p w14:paraId="02DA07F6" w14:textId="3C68FFB2" w:rsidR="00FF4743" w:rsidRPr="00CD5FB8" w:rsidRDefault="00FF4743" w:rsidP="00FF4743">
      <w:pPr>
        <w:pStyle w:val="tevilnatoka"/>
        <w:numPr>
          <w:ilvl w:val="0"/>
          <w:numId w:val="1"/>
        </w:numPr>
        <w:shd w:val="clear" w:color="auto" w:fill="FFFFFF"/>
        <w:spacing w:before="0" w:beforeAutospacing="0" w:after="0" w:afterAutospacing="0"/>
        <w:jc w:val="both"/>
        <w:rPr>
          <w:rFonts w:ascii="Arial" w:hAnsi="Arial" w:cs="Arial"/>
          <w:sz w:val="20"/>
          <w:szCs w:val="20"/>
        </w:rPr>
      </w:pPr>
      <w:r w:rsidRPr="00BB7369">
        <w:rPr>
          <w:rFonts w:ascii="Arial" w:hAnsi="Arial" w:cs="Arial"/>
          <w:sz w:val="20"/>
          <w:szCs w:val="20"/>
          <w:lang w:eastAsia="en-US"/>
        </w:rPr>
        <w:t xml:space="preserve">vzorčiti skupno </w:t>
      </w:r>
      <w:r>
        <w:rPr>
          <w:rFonts w:ascii="Arial" w:hAnsi="Arial" w:cs="Arial"/>
          <w:sz w:val="20"/>
          <w:szCs w:val="20"/>
          <w:lang w:eastAsia="en-US"/>
        </w:rPr>
        <w:t xml:space="preserve">od najmanj 50 </w:t>
      </w:r>
      <w:r w:rsidRPr="00BB7369">
        <w:rPr>
          <w:rFonts w:ascii="Arial" w:hAnsi="Arial" w:cs="Arial"/>
          <w:sz w:val="20"/>
          <w:szCs w:val="20"/>
          <w:lang w:eastAsia="en-US"/>
        </w:rPr>
        <w:t>do</w:t>
      </w:r>
      <w:r>
        <w:rPr>
          <w:rFonts w:ascii="Arial" w:hAnsi="Arial" w:cs="Arial"/>
          <w:sz w:val="20"/>
          <w:szCs w:val="20"/>
          <w:lang w:eastAsia="en-US"/>
        </w:rPr>
        <w:t xml:space="preserve"> največ</w:t>
      </w:r>
      <w:r w:rsidRPr="00BB7369">
        <w:rPr>
          <w:rFonts w:ascii="Arial" w:hAnsi="Arial" w:cs="Arial"/>
          <w:sz w:val="20"/>
          <w:szCs w:val="20"/>
          <w:lang w:eastAsia="en-US"/>
        </w:rPr>
        <w:t xml:space="preserve"> </w:t>
      </w:r>
      <w:r>
        <w:rPr>
          <w:rFonts w:ascii="Arial" w:hAnsi="Arial" w:cs="Arial"/>
          <w:sz w:val="20"/>
          <w:szCs w:val="20"/>
          <w:lang w:eastAsia="en-US"/>
        </w:rPr>
        <w:t>10</w:t>
      </w:r>
      <w:r w:rsidRPr="00BB7369">
        <w:rPr>
          <w:rFonts w:ascii="Arial" w:hAnsi="Arial" w:cs="Arial"/>
          <w:sz w:val="20"/>
          <w:szCs w:val="20"/>
          <w:lang w:eastAsia="en-US"/>
        </w:rPr>
        <w:t xml:space="preserve">0 </w:t>
      </w:r>
      <w:r>
        <w:rPr>
          <w:rFonts w:ascii="Arial" w:hAnsi="Arial" w:cs="Arial"/>
          <w:sz w:val="20"/>
          <w:szCs w:val="20"/>
          <w:lang w:eastAsia="en-US"/>
        </w:rPr>
        <w:t xml:space="preserve">vzorcih </w:t>
      </w:r>
      <w:r w:rsidRPr="00CD5FB8">
        <w:rPr>
          <w:rFonts w:ascii="Arial" w:hAnsi="Arial" w:cs="Arial"/>
          <w:sz w:val="20"/>
          <w:szCs w:val="20"/>
          <w:lang w:eastAsia="en-US"/>
        </w:rPr>
        <w:t xml:space="preserve">mane glede na razpoložljivost medenja v okolici opazovalnih postaj </w:t>
      </w:r>
      <w:r>
        <w:rPr>
          <w:rFonts w:ascii="Arial" w:hAnsi="Arial" w:cs="Arial"/>
          <w:sz w:val="20"/>
          <w:szCs w:val="20"/>
          <w:lang w:eastAsia="en-US"/>
        </w:rPr>
        <w:t xml:space="preserve">na način, da </w:t>
      </w:r>
      <w:r w:rsidRPr="00CD5FB8">
        <w:rPr>
          <w:rFonts w:ascii="Arial" w:hAnsi="Arial" w:cs="Arial"/>
          <w:sz w:val="20"/>
          <w:szCs w:val="20"/>
          <w:lang w:eastAsia="en-US"/>
        </w:rPr>
        <w:t xml:space="preserve">se pridobi kapljice mane ali da se vzorči </w:t>
      </w:r>
      <w:r>
        <w:rPr>
          <w:rFonts w:ascii="Arial" w:hAnsi="Arial" w:cs="Arial"/>
          <w:sz w:val="20"/>
          <w:szCs w:val="20"/>
          <w:lang w:eastAsia="en-US"/>
        </w:rPr>
        <w:t>vsebino medenega želodčka</w:t>
      </w:r>
      <w:r w:rsidRPr="00CD5FB8">
        <w:rPr>
          <w:rFonts w:ascii="Arial" w:hAnsi="Arial" w:cs="Arial"/>
          <w:sz w:val="20"/>
          <w:szCs w:val="20"/>
          <w:lang w:eastAsia="en-US"/>
        </w:rPr>
        <w:t xml:space="preserve"> čebele</w:t>
      </w:r>
      <w:r>
        <w:rPr>
          <w:rFonts w:ascii="Arial" w:hAnsi="Arial" w:cs="Arial"/>
          <w:sz w:val="20"/>
          <w:szCs w:val="20"/>
          <w:lang w:eastAsia="en-US"/>
        </w:rPr>
        <w:t xml:space="preserve"> delavke</w:t>
      </w:r>
      <w:r w:rsidRPr="00CD5FB8">
        <w:rPr>
          <w:rFonts w:ascii="Arial" w:hAnsi="Arial" w:cs="Arial"/>
          <w:sz w:val="20"/>
          <w:szCs w:val="20"/>
          <w:lang w:eastAsia="en-US"/>
        </w:rPr>
        <w:t xml:space="preserve"> pred prihodom v panj. V primeru, da v oklici opazovalnih postaj ni medenja, se vzorce lahko odvzame v okolici drugih opazovalnih postaj, kjer je medenje;</w:t>
      </w:r>
    </w:p>
    <w:p w14:paraId="01702404" w14:textId="77777777" w:rsidR="00FF4743" w:rsidRPr="00CD5FB8" w:rsidRDefault="00FF4743" w:rsidP="00FF4743">
      <w:pPr>
        <w:rPr>
          <w:rFonts w:cs="Arial"/>
          <w:szCs w:val="20"/>
        </w:rPr>
      </w:pPr>
    </w:p>
    <w:p w14:paraId="4622510C" w14:textId="77777777" w:rsidR="00FF4743" w:rsidRPr="00CD5FB8" w:rsidRDefault="00FF4743" w:rsidP="00FF4743">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 xml:space="preserve">na </w:t>
      </w:r>
      <w:r>
        <w:rPr>
          <w:rFonts w:ascii="Arial" w:hAnsi="Arial" w:cs="Arial"/>
          <w:sz w:val="20"/>
          <w:szCs w:val="20"/>
          <w:lang w:eastAsia="en-US"/>
        </w:rPr>
        <w:t xml:space="preserve">najmanj 50 </w:t>
      </w:r>
      <w:r w:rsidRPr="00BB7369">
        <w:rPr>
          <w:rFonts w:ascii="Arial" w:hAnsi="Arial" w:cs="Arial"/>
          <w:sz w:val="20"/>
          <w:szCs w:val="20"/>
          <w:lang w:eastAsia="en-US"/>
        </w:rPr>
        <w:t>do</w:t>
      </w:r>
      <w:r>
        <w:rPr>
          <w:rFonts w:ascii="Arial" w:hAnsi="Arial" w:cs="Arial"/>
          <w:sz w:val="20"/>
          <w:szCs w:val="20"/>
          <w:lang w:eastAsia="en-US"/>
        </w:rPr>
        <w:t xml:space="preserve"> največ</w:t>
      </w:r>
      <w:r w:rsidRPr="00BB7369">
        <w:rPr>
          <w:rFonts w:ascii="Arial" w:hAnsi="Arial" w:cs="Arial"/>
          <w:sz w:val="20"/>
          <w:szCs w:val="20"/>
          <w:lang w:eastAsia="en-US"/>
        </w:rPr>
        <w:t xml:space="preserve"> </w:t>
      </w:r>
      <w:r>
        <w:rPr>
          <w:rFonts w:ascii="Arial" w:hAnsi="Arial" w:cs="Arial"/>
          <w:sz w:val="20"/>
          <w:szCs w:val="20"/>
          <w:lang w:eastAsia="en-US"/>
        </w:rPr>
        <w:t>10</w:t>
      </w:r>
      <w:r w:rsidRPr="00BB7369">
        <w:rPr>
          <w:rFonts w:ascii="Arial" w:hAnsi="Arial" w:cs="Arial"/>
          <w:sz w:val="20"/>
          <w:szCs w:val="20"/>
          <w:lang w:eastAsia="en-US"/>
        </w:rPr>
        <w:t xml:space="preserve">0 </w:t>
      </w:r>
      <w:r w:rsidRPr="00BB7369">
        <w:rPr>
          <w:rFonts w:ascii="Arial" w:hAnsi="Arial" w:cs="Arial"/>
          <w:sz w:val="20"/>
          <w:szCs w:val="20"/>
        </w:rPr>
        <w:t>vzorcih mane izvesti</w:t>
      </w:r>
      <w:r w:rsidRPr="00BB7369">
        <w:rPr>
          <w:rFonts w:ascii="Arial" w:hAnsi="Arial" w:cs="Arial"/>
          <w:sz w:val="20"/>
          <w:szCs w:val="20"/>
          <w:lang w:eastAsia="en-US"/>
        </w:rPr>
        <w:t xml:space="preserve"> kromatografske analize sladkorjev v mani z napravo HPLC, ki je del kompleta osnovne opreme;</w:t>
      </w:r>
    </w:p>
    <w:p w14:paraId="2D8C0E8C" w14:textId="77777777" w:rsidR="00FF4743" w:rsidRPr="00CB707F" w:rsidRDefault="00FF4743" w:rsidP="00FF4743">
      <w:pPr>
        <w:pStyle w:val="tevilnatoka"/>
        <w:shd w:val="clear" w:color="auto" w:fill="FFFFFF"/>
        <w:spacing w:before="0" w:beforeAutospacing="0" w:after="0" w:afterAutospacing="0"/>
        <w:ind w:left="360"/>
        <w:jc w:val="both"/>
        <w:rPr>
          <w:rFonts w:ascii="Arial" w:hAnsi="Arial" w:cs="Arial"/>
          <w:color w:val="000000"/>
          <w:sz w:val="20"/>
          <w:szCs w:val="20"/>
        </w:rPr>
      </w:pPr>
    </w:p>
    <w:p w14:paraId="7116EBBF" w14:textId="77777777" w:rsidR="00FF4743" w:rsidRPr="006A7346" w:rsidRDefault="00FF4743" w:rsidP="00FF4743">
      <w:pPr>
        <w:pStyle w:val="tevilnatoka"/>
        <w:numPr>
          <w:ilvl w:val="0"/>
          <w:numId w:val="1"/>
        </w:numPr>
        <w:shd w:val="clear" w:color="auto" w:fill="FFFFFF"/>
        <w:spacing w:before="0" w:beforeAutospacing="0" w:after="0" w:afterAutospacing="0"/>
        <w:jc w:val="both"/>
        <w:rPr>
          <w:rFonts w:cs="Arial"/>
          <w:szCs w:val="20"/>
        </w:rPr>
      </w:pPr>
      <w:r w:rsidRPr="002A6BE6">
        <w:rPr>
          <w:rFonts w:ascii="Arial" w:hAnsi="Arial" w:cs="Arial"/>
          <w:sz w:val="20"/>
          <w:szCs w:val="20"/>
          <w:lang w:eastAsia="en-US"/>
        </w:rPr>
        <w:lastRenderedPageBreak/>
        <w:t xml:space="preserve">na </w:t>
      </w:r>
      <w:r>
        <w:rPr>
          <w:rFonts w:ascii="Arial" w:hAnsi="Arial" w:cs="Arial"/>
          <w:sz w:val="20"/>
          <w:szCs w:val="20"/>
          <w:lang w:eastAsia="en-US"/>
        </w:rPr>
        <w:t>vsaj</w:t>
      </w:r>
      <w:r w:rsidRPr="002A6BE6">
        <w:rPr>
          <w:rFonts w:ascii="Arial" w:hAnsi="Arial" w:cs="Arial"/>
          <w:sz w:val="20"/>
          <w:szCs w:val="20"/>
          <w:lang w:eastAsia="en-US"/>
        </w:rPr>
        <w:t xml:space="preserve"> 5 vzorcih medu določiti botanične ter manine elemente</w:t>
      </w:r>
      <w:r>
        <w:rPr>
          <w:rFonts w:ascii="Arial" w:hAnsi="Arial" w:cs="Arial"/>
          <w:sz w:val="20"/>
          <w:szCs w:val="20"/>
          <w:lang w:eastAsia="en-US"/>
        </w:rPr>
        <w:t>;</w:t>
      </w:r>
    </w:p>
    <w:p w14:paraId="25D70ECE" w14:textId="77777777" w:rsidR="006A7346" w:rsidRPr="002A6BE6" w:rsidRDefault="006A7346" w:rsidP="006A7346">
      <w:pPr>
        <w:pStyle w:val="tevilnatoka"/>
        <w:shd w:val="clear" w:color="auto" w:fill="FFFFFF"/>
        <w:spacing w:before="0" w:beforeAutospacing="0" w:after="0" w:afterAutospacing="0"/>
        <w:jc w:val="both"/>
        <w:rPr>
          <w:rFonts w:cs="Arial"/>
          <w:szCs w:val="20"/>
        </w:rPr>
      </w:pPr>
    </w:p>
    <w:p w14:paraId="5419C0A2" w14:textId="438FD167" w:rsidR="00631F11" w:rsidRDefault="00EC226A" w:rsidP="00BB7369">
      <w:pPr>
        <w:pStyle w:val="tevilnatoka"/>
        <w:numPr>
          <w:ilvl w:val="0"/>
          <w:numId w:val="1"/>
        </w:numPr>
        <w:shd w:val="clear" w:color="auto" w:fill="FFFFFF"/>
        <w:spacing w:before="0" w:beforeAutospacing="0" w:after="0" w:afterAutospacing="0"/>
        <w:jc w:val="both"/>
        <w:rPr>
          <w:rFonts w:ascii="Arial" w:hAnsi="Arial" w:cs="Arial"/>
          <w:sz w:val="20"/>
          <w:szCs w:val="20"/>
        </w:rPr>
      </w:pPr>
      <w:r w:rsidRPr="00CD5FB8">
        <w:rPr>
          <w:rFonts w:ascii="Arial" w:hAnsi="Arial" w:cs="Arial"/>
          <w:sz w:val="20"/>
          <w:szCs w:val="20"/>
        </w:rPr>
        <w:t>opraviti raziskavo na</w:t>
      </w:r>
      <w:r w:rsidR="002F3A60" w:rsidRPr="00CD5FB8">
        <w:rPr>
          <w:rFonts w:ascii="Arial" w:hAnsi="Arial" w:cs="Arial"/>
          <w:sz w:val="20"/>
          <w:szCs w:val="20"/>
        </w:rPr>
        <w:t xml:space="preserve"> </w:t>
      </w:r>
      <w:r w:rsidRPr="00CD5FB8">
        <w:rPr>
          <w:rFonts w:ascii="Arial" w:hAnsi="Arial" w:cs="Arial"/>
          <w:sz w:val="20"/>
          <w:szCs w:val="20"/>
        </w:rPr>
        <w:t>eni dodatni lokaciji</w:t>
      </w:r>
      <w:r w:rsidR="002F3A60" w:rsidRPr="00CD5FB8">
        <w:rPr>
          <w:rFonts w:ascii="Arial" w:hAnsi="Arial" w:cs="Arial"/>
          <w:sz w:val="20"/>
          <w:szCs w:val="20"/>
        </w:rPr>
        <w:t xml:space="preserve"> za ocenjevanje gostote in konkurenčnost</w:t>
      </w:r>
      <w:r w:rsidR="00CE1EF5" w:rsidRPr="00CD5FB8">
        <w:rPr>
          <w:rFonts w:ascii="Arial" w:hAnsi="Arial" w:cs="Arial"/>
          <w:sz w:val="20"/>
          <w:szCs w:val="20"/>
        </w:rPr>
        <w:t>i</w:t>
      </w:r>
      <w:r w:rsidR="002F3A60" w:rsidRPr="00CD5FB8">
        <w:rPr>
          <w:rFonts w:ascii="Arial" w:hAnsi="Arial" w:cs="Arial"/>
          <w:sz w:val="20"/>
          <w:szCs w:val="20"/>
        </w:rPr>
        <w:t xml:space="preserve"> med čebeljimi družinami, ki tekmujejo za isti vir, na njej označiti in vzdrževa</w:t>
      </w:r>
      <w:r w:rsidR="002F3A60" w:rsidRPr="00BB7369">
        <w:rPr>
          <w:rFonts w:ascii="Arial" w:hAnsi="Arial" w:cs="Arial"/>
          <w:sz w:val="20"/>
          <w:szCs w:val="20"/>
        </w:rPr>
        <w:t>ti 10 čebeljih</w:t>
      </w:r>
      <w:r w:rsidR="002F3A60" w:rsidRPr="00CD5FB8">
        <w:rPr>
          <w:rFonts w:ascii="Arial" w:hAnsi="Arial" w:cs="Arial"/>
          <w:sz w:val="20"/>
          <w:szCs w:val="20"/>
        </w:rPr>
        <w:t xml:space="preserve"> </w:t>
      </w:r>
      <w:r w:rsidRPr="00CD5FB8">
        <w:rPr>
          <w:rFonts w:ascii="Arial" w:hAnsi="Arial" w:cs="Arial"/>
          <w:sz w:val="20"/>
          <w:szCs w:val="20"/>
        </w:rPr>
        <w:t>družin</w:t>
      </w:r>
      <w:r w:rsidR="002F3A60" w:rsidRPr="00CD5FB8">
        <w:rPr>
          <w:rFonts w:ascii="Arial" w:hAnsi="Arial" w:cs="Arial"/>
          <w:sz w:val="20"/>
          <w:szCs w:val="20"/>
        </w:rPr>
        <w:t xml:space="preserve">, ki so posamično opremljeni s tehtnico za nadzor čebeljih družin. V vsakem panju je potrebno beležiti </w:t>
      </w:r>
      <w:r w:rsidR="00B64120" w:rsidRPr="00CD5FB8">
        <w:rPr>
          <w:rFonts w:ascii="Arial" w:hAnsi="Arial" w:cs="Arial"/>
          <w:sz w:val="20"/>
          <w:szCs w:val="20"/>
        </w:rPr>
        <w:t>maso čebeljih družin (</w:t>
      </w:r>
      <w:r w:rsidR="002F3A60" w:rsidRPr="00CD5FB8">
        <w:rPr>
          <w:rFonts w:ascii="Arial" w:hAnsi="Arial" w:cs="Arial"/>
          <w:sz w:val="20"/>
          <w:szCs w:val="20"/>
        </w:rPr>
        <w:t>donos medu</w:t>
      </w:r>
      <w:r w:rsidR="00B64120" w:rsidRPr="00CD5FB8">
        <w:rPr>
          <w:rFonts w:ascii="Arial" w:hAnsi="Arial" w:cs="Arial"/>
          <w:sz w:val="20"/>
          <w:szCs w:val="20"/>
        </w:rPr>
        <w:t>)</w:t>
      </w:r>
      <w:r w:rsidR="002F3A60" w:rsidRPr="00CD5FB8">
        <w:rPr>
          <w:rFonts w:ascii="Arial" w:hAnsi="Arial" w:cs="Arial"/>
          <w:sz w:val="20"/>
          <w:szCs w:val="20"/>
        </w:rPr>
        <w:t xml:space="preserve">, oceniti jakost družin na začetku in koncu raziskave. Potrebno je izvesti tudi analizo donosov </w:t>
      </w:r>
      <w:r w:rsidR="00B64120" w:rsidRPr="00CD5FB8">
        <w:rPr>
          <w:rFonts w:ascii="Arial" w:hAnsi="Arial" w:cs="Arial"/>
          <w:sz w:val="20"/>
          <w:szCs w:val="20"/>
        </w:rPr>
        <w:t xml:space="preserve">medu </w:t>
      </w:r>
      <w:r w:rsidR="002F3A60" w:rsidRPr="00CD5FB8">
        <w:rPr>
          <w:rFonts w:ascii="Arial" w:hAnsi="Arial" w:cs="Arial"/>
          <w:sz w:val="20"/>
          <w:szCs w:val="20"/>
        </w:rPr>
        <w:t>v povezavi z jakostjo družin, na podlagi razpoložljivih virov in vremenski</w:t>
      </w:r>
      <w:r w:rsidR="00B64120" w:rsidRPr="00CD5FB8">
        <w:rPr>
          <w:rFonts w:ascii="Arial" w:hAnsi="Arial" w:cs="Arial"/>
          <w:sz w:val="20"/>
          <w:szCs w:val="20"/>
        </w:rPr>
        <w:t>h</w:t>
      </w:r>
      <w:r w:rsidR="002F3A60" w:rsidRPr="00CD5FB8">
        <w:rPr>
          <w:rFonts w:ascii="Arial" w:hAnsi="Arial" w:cs="Arial"/>
          <w:sz w:val="20"/>
          <w:szCs w:val="20"/>
        </w:rPr>
        <w:t xml:space="preserve"> razmer</w:t>
      </w:r>
      <w:r w:rsidR="00BB7369">
        <w:rPr>
          <w:rFonts w:ascii="Arial" w:hAnsi="Arial" w:cs="Arial"/>
          <w:sz w:val="20"/>
          <w:szCs w:val="20"/>
        </w:rPr>
        <w:t>;</w:t>
      </w:r>
    </w:p>
    <w:p w14:paraId="7F613AC0" w14:textId="77777777" w:rsidR="006A7346" w:rsidRPr="00BB7369" w:rsidRDefault="006A7346" w:rsidP="006A7346">
      <w:pPr>
        <w:pStyle w:val="tevilnatoka"/>
        <w:shd w:val="clear" w:color="auto" w:fill="FFFFFF"/>
        <w:spacing w:before="0" w:beforeAutospacing="0" w:after="0" w:afterAutospacing="0"/>
        <w:jc w:val="both"/>
        <w:rPr>
          <w:rFonts w:ascii="Arial" w:hAnsi="Arial" w:cs="Arial"/>
          <w:sz w:val="20"/>
          <w:szCs w:val="20"/>
        </w:rPr>
      </w:pPr>
    </w:p>
    <w:p w14:paraId="5EC559FA" w14:textId="485AAC46" w:rsidR="00631F11" w:rsidRDefault="002426F9" w:rsidP="001C4759">
      <w:pPr>
        <w:pStyle w:val="tevilnatoka"/>
        <w:numPr>
          <w:ilvl w:val="0"/>
          <w:numId w:val="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a</w:t>
      </w:r>
      <w:r w:rsidR="00631F11">
        <w:rPr>
          <w:rFonts w:ascii="Arial" w:hAnsi="Arial" w:cs="Arial"/>
          <w:sz w:val="20"/>
          <w:szCs w:val="20"/>
        </w:rPr>
        <w:t>nalizirati donose na opazovalnih postajah in opraviti primerjavo s prejšnjimi sezonami</w:t>
      </w:r>
      <w:r w:rsidR="00007C43">
        <w:rPr>
          <w:rFonts w:ascii="Arial" w:hAnsi="Arial" w:cs="Arial"/>
          <w:sz w:val="20"/>
          <w:szCs w:val="20"/>
        </w:rPr>
        <w:t xml:space="preserve"> ter opraviti interpretacijo </w:t>
      </w:r>
      <w:r w:rsidR="007B267C">
        <w:rPr>
          <w:rFonts w:ascii="Arial" w:hAnsi="Arial" w:cs="Arial"/>
          <w:sz w:val="20"/>
          <w:szCs w:val="20"/>
        </w:rPr>
        <w:t xml:space="preserve">rezultatov v povezavi z </w:t>
      </w:r>
      <w:r w:rsidR="00007C43">
        <w:rPr>
          <w:rFonts w:ascii="Arial" w:hAnsi="Arial" w:cs="Arial"/>
          <w:sz w:val="20"/>
          <w:szCs w:val="20"/>
        </w:rPr>
        <w:t>zaznanimi povzročitelji</w:t>
      </w:r>
      <w:r w:rsidR="005369D4">
        <w:rPr>
          <w:rFonts w:ascii="Arial" w:hAnsi="Arial" w:cs="Arial"/>
          <w:sz w:val="20"/>
          <w:szCs w:val="20"/>
        </w:rPr>
        <w:t xml:space="preserve"> ter vremenom.</w:t>
      </w:r>
    </w:p>
    <w:bookmarkEnd w:id="4"/>
    <w:p w14:paraId="76164568" w14:textId="77777777" w:rsidR="00012E18" w:rsidRDefault="00012E18" w:rsidP="00012E18">
      <w:pPr>
        <w:pStyle w:val="tevilnatoka"/>
        <w:shd w:val="clear" w:color="auto" w:fill="FFFFFF"/>
        <w:spacing w:before="0" w:beforeAutospacing="0" w:after="0" w:afterAutospacing="0"/>
        <w:jc w:val="both"/>
        <w:rPr>
          <w:rFonts w:ascii="Arial" w:hAnsi="Arial" w:cs="Arial"/>
          <w:sz w:val="20"/>
          <w:szCs w:val="20"/>
        </w:rPr>
      </w:pPr>
    </w:p>
    <w:p w14:paraId="717FFB6B" w14:textId="77777777" w:rsidR="001C4759" w:rsidRPr="00CD5FB8" w:rsidRDefault="001C4759" w:rsidP="001C4759">
      <w:pPr>
        <w:jc w:val="both"/>
        <w:rPr>
          <w:rFonts w:cs="Arial"/>
          <w:szCs w:val="20"/>
          <w:u w:val="single"/>
        </w:rPr>
      </w:pPr>
    </w:p>
    <w:p w14:paraId="55DD28A3" w14:textId="1DC95E16" w:rsidR="001C4759" w:rsidRDefault="001C4759" w:rsidP="001C4759">
      <w:pPr>
        <w:jc w:val="both"/>
        <w:rPr>
          <w:rFonts w:cs="Arial"/>
          <w:szCs w:val="20"/>
          <w:u w:val="single"/>
        </w:rPr>
      </w:pPr>
      <w:r w:rsidRPr="00CD5FB8">
        <w:rPr>
          <w:rFonts w:cs="Arial"/>
          <w:szCs w:val="20"/>
          <w:u w:val="single"/>
        </w:rPr>
        <w:t>Podintervencija se izvaja</w:t>
      </w:r>
      <w:r w:rsidR="00732394" w:rsidRPr="00CD5FB8">
        <w:rPr>
          <w:rFonts w:cs="Arial"/>
          <w:szCs w:val="20"/>
          <w:u w:val="single"/>
        </w:rPr>
        <w:t xml:space="preserve"> v</w:t>
      </w:r>
      <w:r w:rsidRPr="00CD5FB8">
        <w:rPr>
          <w:rFonts w:cs="Arial"/>
          <w:szCs w:val="20"/>
          <w:u w:val="single"/>
        </w:rPr>
        <w:t>:</w:t>
      </w:r>
    </w:p>
    <w:p w14:paraId="512B3234" w14:textId="77777777" w:rsidR="00FF4743" w:rsidRPr="00CD5FB8" w:rsidRDefault="00FF4743" w:rsidP="001C4759">
      <w:pPr>
        <w:jc w:val="both"/>
        <w:rPr>
          <w:rFonts w:cs="Arial"/>
          <w:szCs w:val="20"/>
          <w:u w:val="single"/>
        </w:rPr>
      </w:pPr>
    </w:p>
    <w:p w14:paraId="206CDD4B" w14:textId="61B2E643" w:rsidR="00092D78" w:rsidRDefault="00092D78" w:rsidP="00092D78">
      <w:pPr>
        <w:numPr>
          <w:ilvl w:val="0"/>
          <w:numId w:val="19"/>
        </w:numPr>
        <w:jc w:val="both"/>
        <w:rPr>
          <w:rFonts w:cs="Arial"/>
          <w:szCs w:val="20"/>
        </w:rPr>
      </w:pPr>
      <w:r>
        <w:rPr>
          <w:rFonts w:cs="Arial"/>
          <w:szCs w:val="20"/>
        </w:rPr>
        <w:t>1. mejnik od 17. avgusta 2025 oziroma od podpisa pogodbe z izvajalcem do 16.</w:t>
      </w:r>
      <w:r w:rsidR="000B7A9B">
        <w:rPr>
          <w:rFonts w:cs="Arial"/>
          <w:szCs w:val="20"/>
        </w:rPr>
        <w:t xml:space="preserve"> </w:t>
      </w:r>
      <w:r>
        <w:rPr>
          <w:rFonts w:cs="Arial"/>
          <w:szCs w:val="20"/>
        </w:rPr>
        <w:t>avgusta 2026;</w:t>
      </w:r>
    </w:p>
    <w:p w14:paraId="0B724530" w14:textId="77777777" w:rsidR="00092D78" w:rsidRDefault="00092D78" w:rsidP="00092D78">
      <w:pPr>
        <w:numPr>
          <w:ilvl w:val="0"/>
          <w:numId w:val="19"/>
        </w:numPr>
        <w:jc w:val="both"/>
        <w:rPr>
          <w:rFonts w:cs="Arial"/>
          <w:szCs w:val="20"/>
        </w:rPr>
      </w:pPr>
      <w:r>
        <w:rPr>
          <w:rFonts w:cs="Arial"/>
          <w:szCs w:val="20"/>
        </w:rPr>
        <w:t>2. mejnik od 17. avgusta 2026 do 16. avgusta 2027.</w:t>
      </w:r>
    </w:p>
    <w:p w14:paraId="39D50C18" w14:textId="77777777" w:rsidR="009F0525" w:rsidRDefault="009F0525" w:rsidP="003134EE">
      <w:pPr>
        <w:jc w:val="both"/>
        <w:rPr>
          <w:rFonts w:cs="Arial"/>
          <w:szCs w:val="20"/>
        </w:rPr>
      </w:pPr>
    </w:p>
    <w:p w14:paraId="3D3DBD66" w14:textId="77777777" w:rsidR="00392866" w:rsidRPr="00CD5FB8" w:rsidRDefault="00392866" w:rsidP="003134EE">
      <w:pPr>
        <w:jc w:val="both"/>
        <w:rPr>
          <w:rFonts w:cs="Arial"/>
          <w:szCs w:val="20"/>
        </w:rPr>
      </w:pPr>
    </w:p>
    <w:p w14:paraId="0497D33E" w14:textId="77777777" w:rsidR="00A34EA6" w:rsidRPr="00CD5FB8" w:rsidRDefault="00F113BE" w:rsidP="00515F53">
      <w:pPr>
        <w:pStyle w:val="Naslov1"/>
        <w:spacing w:before="0" w:after="0"/>
        <w:jc w:val="both"/>
        <w:rPr>
          <w:rFonts w:cs="Arial"/>
          <w:sz w:val="20"/>
          <w:szCs w:val="20"/>
        </w:rPr>
      </w:pPr>
      <w:bookmarkStart w:id="5" w:name="_Toc124156758"/>
      <w:r w:rsidRPr="00CD5FB8">
        <w:rPr>
          <w:rFonts w:cs="Arial"/>
          <w:sz w:val="20"/>
          <w:szCs w:val="20"/>
        </w:rPr>
        <w:t>Pogoj</w:t>
      </w:r>
      <w:r w:rsidR="00F9459A" w:rsidRPr="00CD5FB8">
        <w:rPr>
          <w:rFonts w:cs="Arial"/>
          <w:sz w:val="20"/>
          <w:szCs w:val="20"/>
        </w:rPr>
        <w:t>i</w:t>
      </w:r>
      <w:r w:rsidR="00561EE7" w:rsidRPr="00CD5FB8">
        <w:rPr>
          <w:rFonts w:cs="Arial"/>
          <w:sz w:val="20"/>
          <w:szCs w:val="20"/>
        </w:rPr>
        <w:t xml:space="preserve">, </w:t>
      </w:r>
      <w:r w:rsidR="0006742A" w:rsidRPr="00CD5FB8">
        <w:rPr>
          <w:rFonts w:cs="Arial"/>
          <w:sz w:val="20"/>
          <w:szCs w:val="20"/>
        </w:rPr>
        <w:t>ki jih morajo izpolnjevati ponudniki</w:t>
      </w:r>
      <w:bookmarkEnd w:id="5"/>
    </w:p>
    <w:p w14:paraId="4F8F9530" w14:textId="77777777" w:rsidR="00A34EA6" w:rsidRPr="00CD5FB8" w:rsidRDefault="00A34EA6" w:rsidP="00A34EA6">
      <w:pPr>
        <w:rPr>
          <w:rFonts w:cs="Arial"/>
          <w:szCs w:val="20"/>
          <w:lang w:eastAsia="sl-SI"/>
        </w:rPr>
      </w:pPr>
    </w:p>
    <w:p w14:paraId="525B3DF5" w14:textId="77777777" w:rsidR="000A3A9D" w:rsidRPr="00CD5FB8" w:rsidRDefault="000A3A9D" w:rsidP="00A34EA6">
      <w:pPr>
        <w:pStyle w:val="Naslov1"/>
        <w:numPr>
          <w:ilvl w:val="0"/>
          <w:numId w:val="0"/>
        </w:numPr>
        <w:spacing w:before="0" w:after="0"/>
        <w:ind w:left="720" w:hanging="360"/>
        <w:jc w:val="both"/>
        <w:rPr>
          <w:rFonts w:cs="Arial"/>
          <w:b w:val="0"/>
          <w:kern w:val="0"/>
          <w:sz w:val="20"/>
          <w:szCs w:val="20"/>
          <w:lang w:eastAsia="en-US"/>
        </w:rPr>
      </w:pPr>
      <w:bookmarkStart w:id="6" w:name="_Toc124156759"/>
      <w:r w:rsidRPr="00CD5FB8">
        <w:rPr>
          <w:rFonts w:cs="Arial"/>
          <w:b w:val="0"/>
          <w:kern w:val="0"/>
          <w:sz w:val="20"/>
          <w:szCs w:val="20"/>
          <w:lang w:eastAsia="en-US"/>
        </w:rPr>
        <w:t>Pogoji, ki jih morajo izpolnjevati izvajalci raziskave so:</w:t>
      </w:r>
      <w:bookmarkEnd w:id="6"/>
    </w:p>
    <w:p w14:paraId="1164D2F2" w14:textId="77777777" w:rsidR="002F3A60" w:rsidRPr="00CD5FB8" w:rsidRDefault="002F3A60" w:rsidP="002F3A60">
      <w:pPr>
        <w:rPr>
          <w:rFonts w:cs="Arial"/>
          <w:szCs w:val="20"/>
        </w:rPr>
      </w:pPr>
    </w:p>
    <w:p w14:paraId="63FD59D1" w14:textId="77777777" w:rsidR="003F6071" w:rsidRPr="00CD5FB8" w:rsidRDefault="000A3A9D" w:rsidP="002F3A60">
      <w:pPr>
        <w:pStyle w:val="Odstavekseznama"/>
        <w:numPr>
          <w:ilvl w:val="0"/>
          <w:numId w:val="1"/>
        </w:numPr>
        <w:ind w:left="567" w:hanging="567"/>
        <w:jc w:val="both"/>
        <w:rPr>
          <w:rFonts w:cs="Arial"/>
          <w:szCs w:val="20"/>
        </w:rPr>
      </w:pPr>
      <w:r w:rsidRPr="00CD5FB8">
        <w:rPr>
          <w:rFonts w:cs="Arial"/>
          <w:szCs w:val="20"/>
        </w:rPr>
        <w:t>na javno naročilo se lahko prijavi pravna oseba, ki je vpisana v evidenco izvajalcev znanstvenoraziskovalne dejavnosti Javne agencije za raziskovalno dejavnost Republike Slovenije</w:t>
      </w:r>
      <w:r w:rsidR="00C91543" w:rsidRPr="00CD5FB8">
        <w:rPr>
          <w:rFonts w:cs="Arial"/>
          <w:szCs w:val="20"/>
        </w:rPr>
        <w:t xml:space="preserve"> ter izpolnjuje pogoje, predpisane z </w:t>
      </w:r>
      <w:r w:rsidR="00C91543" w:rsidRPr="00CD5FB8">
        <w:rPr>
          <w:rFonts w:cs="Arial"/>
          <w:bCs/>
          <w:szCs w:val="20"/>
          <w:shd w:val="clear" w:color="auto" w:fill="FFFFFF"/>
        </w:rPr>
        <w:t>Zakonom o znanstvenoraziskovalni in inovacijski dejavnosti (Uradni list RS, št.</w:t>
      </w:r>
      <w:r w:rsidR="00201E38">
        <w:rPr>
          <w:rFonts w:cs="Arial"/>
          <w:bCs/>
          <w:szCs w:val="20"/>
          <w:shd w:val="clear" w:color="auto" w:fill="FFFFFF"/>
        </w:rPr>
        <w:t xml:space="preserve"> </w:t>
      </w:r>
      <w:hyperlink r:id="rId16" w:tgtFrame="_blank" w:tooltip="Zakon o znanstvenoraziskovalni in inovacijski dejavnosti (ZZrID)" w:history="1">
        <w:r w:rsidR="00C91543" w:rsidRPr="00CD5FB8">
          <w:rPr>
            <w:rStyle w:val="Hiperpovezava"/>
            <w:rFonts w:cs="Arial"/>
            <w:bCs/>
            <w:color w:val="auto"/>
            <w:szCs w:val="20"/>
            <w:u w:val="none"/>
            <w:shd w:val="clear" w:color="auto" w:fill="FFFFFF"/>
          </w:rPr>
          <w:t>186/21</w:t>
        </w:r>
      </w:hyperlink>
      <w:r w:rsidR="00092D78">
        <w:rPr>
          <w:rStyle w:val="Hiperpovezava"/>
          <w:rFonts w:cs="Arial"/>
          <w:bCs/>
          <w:color w:val="auto"/>
          <w:szCs w:val="20"/>
          <w:u w:val="none"/>
          <w:shd w:val="clear" w:color="auto" w:fill="FFFFFF"/>
        </w:rPr>
        <w:t>, 40/23 in 102/24</w:t>
      </w:r>
      <w:r w:rsidR="00C91543" w:rsidRPr="00CD5FB8">
        <w:rPr>
          <w:rFonts w:cs="Arial"/>
          <w:bCs/>
          <w:szCs w:val="20"/>
          <w:shd w:val="clear" w:color="auto" w:fill="FFFFFF"/>
        </w:rPr>
        <w:t>)</w:t>
      </w:r>
      <w:r w:rsidR="002F3A60" w:rsidRPr="00CD5FB8">
        <w:rPr>
          <w:rFonts w:cs="Arial"/>
          <w:szCs w:val="20"/>
        </w:rPr>
        <w:t>;</w:t>
      </w:r>
    </w:p>
    <w:p w14:paraId="096B80D8" w14:textId="77777777" w:rsidR="000A3A9D" w:rsidRPr="00CD5FB8" w:rsidRDefault="000A3A9D" w:rsidP="002F3A60">
      <w:pPr>
        <w:pStyle w:val="Odstavekseznama"/>
        <w:ind w:left="567"/>
        <w:jc w:val="both"/>
        <w:rPr>
          <w:rFonts w:cs="Arial"/>
          <w:szCs w:val="20"/>
        </w:rPr>
      </w:pPr>
    </w:p>
    <w:p w14:paraId="7C3A90BE" w14:textId="77777777" w:rsidR="000A3A9D" w:rsidRPr="00CD5FB8" w:rsidRDefault="000A3A9D" w:rsidP="000A3A9D">
      <w:pPr>
        <w:pStyle w:val="Odstavekseznama"/>
        <w:numPr>
          <w:ilvl w:val="0"/>
          <w:numId w:val="1"/>
        </w:numPr>
        <w:ind w:left="567" w:hanging="567"/>
        <w:jc w:val="both"/>
        <w:rPr>
          <w:rFonts w:cs="Arial"/>
          <w:szCs w:val="20"/>
        </w:rPr>
      </w:pPr>
      <w:r w:rsidRPr="00CD5FB8">
        <w:rPr>
          <w:rFonts w:cs="Arial"/>
          <w:szCs w:val="20"/>
        </w:rPr>
        <w:t xml:space="preserve">raziskavo izvaja projektna skupina, ki jo sestavljajo vodja raziskave, raziskovalci ter </w:t>
      </w:r>
      <w:r w:rsidR="002F3A60" w:rsidRPr="00CD5FB8">
        <w:rPr>
          <w:rFonts w:cs="Arial"/>
          <w:szCs w:val="20"/>
        </w:rPr>
        <w:t>strokovni in tehnični sodelavci;</w:t>
      </w:r>
    </w:p>
    <w:p w14:paraId="6DCFC4A7" w14:textId="77777777" w:rsidR="007F11F7" w:rsidRPr="00CD5FB8" w:rsidRDefault="007F11F7" w:rsidP="001D7626">
      <w:pPr>
        <w:pStyle w:val="Odstavekseznama"/>
        <w:ind w:left="567"/>
        <w:jc w:val="both"/>
        <w:rPr>
          <w:rFonts w:cs="Arial"/>
          <w:szCs w:val="20"/>
        </w:rPr>
      </w:pPr>
    </w:p>
    <w:p w14:paraId="56B82FC8" w14:textId="77777777" w:rsidR="00BC2918" w:rsidRPr="00CD5FB8" w:rsidRDefault="000A3A9D" w:rsidP="00BC2918">
      <w:pPr>
        <w:pStyle w:val="Odstavekseznama"/>
        <w:numPr>
          <w:ilvl w:val="0"/>
          <w:numId w:val="1"/>
        </w:numPr>
        <w:ind w:left="567" w:hanging="567"/>
        <w:jc w:val="both"/>
        <w:rPr>
          <w:rFonts w:cs="Arial"/>
          <w:szCs w:val="20"/>
        </w:rPr>
      </w:pPr>
      <w:r w:rsidRPr="00CD5FB8">
        <w:rPr>
          <w:rFonts w:cs="Arial"/>
          <w:szCs w:val="20"/>
        </w:rPr>
        <w:t xml:space="preserve">vodja raziskave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registra čebelnjakov ali mora biti zaposlen pri pravni osebi, ki ima že najmanj tri leta registriran čebelnjak v </w:t>
      </w:r>
      <w:r w:rsidR="002F3A60" w:rsidRPr="00CD5FB8">
        <w:rPr>
          <w:rFonts w:cs="Arial"/>
          <w:szCs w:val="20"/>
        </w:rPr>
        <w:t>registru čebelnjakov;</w:t>
      </w:r>
    </w:p>
    <w:p w14:paraId="730DE1E5" w14:textId="77777777" w:rsidR="00BC2918" w:rsidRPr="00CD5FB8" w:rsidRDefault="00BC2918" w:rsidP="00BC2918">
      <w:pPr>
        <w:pStyle w:val="Odstavekseznama"/>
        <w:rPr>
          <w:rFonts w:cs="Arial"/>
          <w:szCs w:val="20"/>
        </w:rPr>
      </w:pPr>
    </w:p>
    <w:p w14:paraId="76A01103" w14:textId="77777777" w:rsidR="00BC2918" w:rsidRPr="00CD5FB8" w:rsidRDefault="00634683" w:rsidP="00BC2918">
      <w:pPr>
        <w:pStyle w:val="Odstavekseznama"/>
        <w:numPr>
          <w:ilvl w:val="0"/>
          <w:numId w:val="1"/>
        </w:numPr>
        <w:ind w:left="567" w:hanging="567"/>
        <w:jc w:val="both"/>
        <w:rPr>
          <w:rFonts w:cs="Arial"/>
          <w:szCs w:val="20"/>
        </w:rPr>
      </w:pPr>
      <w:r w:rsidRPr="00CD5FB8">
        <w:rPr>
          <w:rFonts w:cs="Arial"/>
          <w:szCs w:val="20"/>
        </w:rPr>
        <w:t xml:space="preserve">imeti na razpolago </w:t>
      </w:r>
      <w:r w:rsidR="00FF2A94" w:rsidRPr="00CD5FB8">
        <w:rPr>
          <w:rFonts w:cs="Arial"/>
          <w:szCs w:val="20"/>
        </w:rPr>
        <w:t xml:space="preserve">laboratorij za izvajanje </w:t>
      </w:r>
      <w:r w:rsidR="00EC226A" w:rsidRPr="00CD5FB8">
        <w:rPr>
          <w:rFonts w:cs="Arial"/>
          <w:szCs w:val="20"/>
        </w:rPr>
        <w:t>molekularno-bioloških analiz</w:t>
      </w:r>
      <w:r w:rsidR="002F3A60" w:rsidRPr="00CD5FB8">
        <w:rPr>
          <w:rFonts w:cs="Arial"/>
          <w:szCs w:val="20"/>
        </w:rPr>
        <w:t>.</w:t>
      </w:r>
      <w:r w:rsidR="00B87A53" w:rsidRPr="00CD5FB8">
        <w:rPr>
          <w:rFonts w:cs="Arial"/>
          <w:szCs w:val="20"/>
        </w:rPr>
        <w:t xml:space="preserve"> Ponudnik storitve mora podati izjavo, da ima na razpolago laboratorij oz. da ga bo koristil p</w:t>
      </w:r>
      <w:r w:rsidR="00F22B21" w:rsidRPr="00CD5FB8">
        <w:rPr>
          <w:rFonts w:cs="Arial"/>
          <w:szCs w:val="20"/>
        </w:rPr>
        <w:t xml:space="preserve">ri drugem gospodarskem </w:t>
      </w:r>
      <w:r w:rsidR="00955FF0" w:rsidRPr="00CD5FB8">
        <w:rPr>
          <w:rFonts w:cs="Arial"/>
          <w:szCs w:val="20"/>
        </w:rPr>
        <w:t>subjektu;</w:t>
      </w:r>
    </w:p>
    <w:p w14:paraId="75B9A5FC" w14:textId="77777777" w:rsidR="00BC2918" w:rsidRPr="00CD5FB8" w:rsidRDefault="00BC2918" w:rsidP="00BC2918">
      <w:pPr>
        <w:pStyle w:val="Odstavekseznama"/>
        <w:rPr>
          <w:rFonts w:cs="Arial"/>
          <w:szCs w:val="20"/>
        </w:rPr>
      </w:pPr>
    </w:p>
    <w:p w14:paraId="6E21A529" w14:textId="463EED5C" w:rsidR="0075776A" w:rsidRDefault="0075776A" w:rsidP="00BC2918">
      <w:pPr>
        <w:pStyle w:val="Odstavekseznama"/>
        <w:numPr>
          <w:ilvl w:val="0"/>
          <w:numId w:val="1"/>
        </w:numPr>
        <w:ind w:left="567" w:hanging="567"/>
        <w:jc w:val="both"/>
        <w:rPr>
          <w:rFonts w:cs="Arial"/>
          <w:szCs w:val="20"/>
        </w:rPr>
      </w:pPr>
      <w:r w:rsidRPr="00CD5FB8">
        <w:rPr>
          <w:rFonts w:cs="Arial"/>
          <w:szCs w:val="20"/>
        </w:rPr>
        <w:t>ob ponudbi predložiti specifikacijo stroškov. Pri stroških analiz sladkorjev v mani, ne smejo biti vračunani stroški opreme (naprava HPLC s pripadajočo opremo in računalniškim programom ter z RI, DAD in ECD detektorjem, primerna za analizo sestave medu in mane oziroma nektarja), ki je že bila sofinancirana.</w:t>
      </w:r>
    </w:p>
    <w:p w14:paraId="1BCA1666" w14:textId="77777777" w:rsidR="00392866" w:rsidRPr="00392866" w:rsidRDefault="00392866" w:rsidP="00392866">
      <w:pPr>
        <w:jc w:val="both"/>
        <w:rPr>
          <w:rFonts w:cs="Arial"/>
          <w:szCs w:val="20"/>
        </w:rPr>
      </w:pPr>
    </w:p>
    <w:p w14:paraId="32CA0E50" w14:textId="77777777" w:rsidR="00712111" w:rsidRPr="00CD5FB8" w:rsidRDefault="006D17C0" w:rsidP="009611A3">
      <w:pPr>
        <w:pStyle w:val="Naslov1"/>
        <w:rPr>
          <w:rFonts w:cs="Arial"/>
          <w:sz w:val="20"/>
          <w:szCs w:val="20"/>
        </w:rPr>
      </w:pPr>
      <w:bookmarkStart w:id="7" w:name="_Toc124156760"/>
      <w:r w:rsidRPr="00CD5FB8">
        <w:rPr>
          <w:rFonts w:cs="Arial"/>
          <w:sz w:val="20"/>
          <w:szCs w:val="20"/>
        </w:rPr>
        <w:t>V</w:t>
      </w:r>
      <w:r w:rsidR="00F90DA2" w:rsidRPr="00CD5FB8">
        <w:rPr>
          <w:rFonts w:cs="Arial"/>
          <w:sz w:val="20"/>
          <w:szCs w:val="20"/>
        </w:rPr>
        <w:t>sebin</w:t>
      </w:r>
      <w:r w:rsidR="00317BB3" w:rsidRPr="00CD5FB8">
        <w:rPr>
          <w:rFonts w:cs="Arial"/>
          <w:sz w:val="20"/>
          <w:szCs w:val="20"/>
        </w:rPr>
        <w:t>a</w:t>
      </w:r>
      <w:r w:rsidR="00F90DA2" w:rsidRPr="00CD5FB8">
        <w:rPr>
          <w:rFonts w:cs="Arial"/>
          <w:sz w:val="20"/>
          <w:szCs w:val="20"/>
        </w:rPr>
        <w:t xml:space="preserve"> poročila </w:t>
      </w:r>
      <w:r w:rsidR="00317BB3" w:rsidRPr="00CD5FB8">
        <w:rPr>
          <w:rFonts w:cs="Arial"/>
          <w:sz w:val="20"/>
          <w:szCs w:val="20"/>
        </w:rPr>
        <w:t>o ugotovitvah raziskave</w:t>
      </w:r>
      <w:bookmarkEnd w:id="7"/>
    </w:p>
    <w:p w14:paraId="0C93E2F1" w14:textId="77777777" w:rsidR="006B42DC" w:rsidRPr="00CD5FB8" w:rsidRDefault="006B42DC" w:rsidP="00712111">
      <w:pPr>
        <w:pStyle w:val="alineazaodstavkom"/>
        <w:spacing w:before="0" w:beforeAutospacing="0" w:after="0" w:afterAutospacing="0"/>
        <w:jc w:val="both"/>
        <w:rPr>
          <w:rFonts w:ascii="Arial" w:hAnsi="Arial" w:cs="Arial"/>
          <w:sz w:val="20"/>
          <w:szCs w:val="20"/>
        </w:rPr>
      </w:pPr>
    </w:p>
    <w:p w14:paraId="2075DCCB" w14:textId="77777777" w:rsidR="00CB2652" w:rsidRPr="00CD5FB8" w:rsidRDefault="009152E6" w:rsidP="00C55209">
      <w:pPr>
        <w:pStyle w:val="Odstavekseznama"/>
        <w:spacing w:after="120" w:line="276" w:lineRule="auto"/>
        <w:ind w:left="0"/>
        <w:contextualSpacing/>
        <w:jc w:val="both"/>
        <w:rPr>
          <w:rFonts w:cs="Arial"/>
          <w:szCs w:val="20"/>
        </w:rPr>
      </w:pPr>
      <w:r w:rsidRPr="00CD5FB8">
        <w:rPr>
          <w:rFonts w:cs="Arial"/>
          <w:szCs w:val="20"/>
        </w:rPr>
        <w:t xml:space="preserve">Ob vsakem mejniku </w:t>
      </w:r>
      <w:r w:rsidR="00C55209" w:rsidRPr="00CD5FB8">
        <w:rPr>
          <w:rFonts w:cs="Arial"/>
          <w:szCs w:val="20"/>
        </w:rPr>
        <w:t xml:space="preserve">mora </w:t>
      </w:r>
      <w:r w:rsidRPr="00CD5FB8">
        <w:rPr>
          <w:rFonts w:cs="Arial"/>
          <w:szCs w:val="20"/>
        </w:rPr>
        <w:t xml:space="preserve">izvajalec </w:t>
      </w:r>
      <w:r w:rsidR="00C55209" w:rsidRPr="00CD5FB8">
        <w:rPr>
          <w:rFonts w:cs="Arial"/>
          <w:szCs w:val="20"/>
        </w:rPr>
        <w:t>pripraviti poročilo</w:t>
      </w:r>
      <w:r w:rsidR="00540066" w:rsidRPr="00CD5FB8">
        <w:rPr>
          <w:rFonts w:cs="Arial"/>
          <w:szCs w:val="20"/>
        </w:rPr>
        <w:t xml:space="preserve"> o </w:t>
      </w:r>
      <w:r w:rsidRPr="00CD5FB8">
        <w:rPr>
          <w:rFonts w:cs="Arial"/>
          <w:szCs w:val="20"/>
        </w:rPr>
        <w:t>izvedbi raziskave</w:t>
      </w:r>
      <w:r w:rsidR="00C55209" w:rsidRPr="00CD5FB8">
        <w:rPr>
          <w:rFonts w:cs="Arial"/>
          <w:szCs w:val="20"/>
        </w:rPr>
        <w:t>, ki vključuje rezultate, interpretacijo rezultatov in splošne ugotovitve.</w:t>
      </w:r>
    </w:p>
    <w:p w14:paraId="64A415C9" w14:textId="72AAC519" w:rsidR="00006AC5" w:rsidRPr="00CD5FB8" w:rsidRDefault="007D2CCA" w:rsidP="00C91543">
      <w:pPr>
        <w:pStyle w:val="Pripombabesedilo"/>
        <w:jc w:val="both"/>
        <w:rPr>
          <w:rFonts w:cs="Arial"/>
        </w:rPr>
      </w:pPr>
      <w:r w:rsidRPr="00CD5FB8">
        <w:rPr>
          <w:rFonts w:cs="Arial"/>
        </w:rPr>
        <w:lastRenderedPageBreak/>
        <w:t xml:space="preserve">Poročilo </w:t>
      </w:r>
      <w:r w:rsidR="0063479F">
        <w:rPr>
          <w:rFonts w:cs="Arial"/>
        </w:rPr>
        <w:t>zadnjega</w:t>
      </w:r>
      <w:r w:rsidR="0063479F" w:rsidRPr="00CD5FB8">
        <w:rPr>
          <w:rFonts w:cs="Arial"/>
        </w:rPr>
        <w:t xml:space="preserve"> </w:t>
      </w:r>
      <w:r w:rsidR="0060412B" w:rsidRPr="00CD5FB8">
        <w:rPr>
          <w:rFonts w:cs="Arial"/>
        </w:rPr>
        <w:t xml:space="preserve">mejnika </w:t>
      </w:r>
      <w:r w:rsidRPr="00CD5FB8">
        <w:rPr>
          <w:rFonts w:cs="Arial"/>
        </w:rPr>
        <w:t xml:space="preserve">mora biti predstavljeno širši javnosti pred 10. septembrom </w:t>
      </w:r>
      <w:r w:rsidR="00C91543" w:rsidRPr="00CD5FB8">
        <w:rPr>
          <w:rFonts w:cs="Arial"/>
        </w:rPr>
        <w:t>202</w:t>
      </w:r>
      <w:r w:rsidR="00092D78">
        <w:rPr>
          <w:rFonts w:cs="Arial"/>
        </w:rPr>
        <w:t>7</w:t>
      </w:r>
      <w:r w:rsidRPr="00CD5FB8">
        <w:rPr>
          <w:rFonts w:cs="Arial"/>
        </w:rPr>
        <w:t xml:space="preserve">. O načinu predstavitve (predavanje, posvet, članki, video posnetki) in terminu predstavitve poročila odloči izvajalec. O načinu in terminu predstavitve izvajalec obvesti </w:t>
      </w:r>
      <w:r w:rsidR="0023346B" w:rsidRPr="00CD5FB8">
        <w:rPr>
          <w:rFonts w:cs="Arial"/>
        </w:rPr>
        <w:t>ministrstvo</w:t>
      </w:r>
      <w:r w:rsidRPr="00CD5FB8">
        <w:rPr>
          <w:rFonts w:cs="Arial"/>
        </w:rPr>
        <w:t xml:space="preserve"> in </w:t>
      </w:r>
      <w:r w:rsidR="009F7B5F">
        <w:rPr>
          <w:rFonts w:cs="Arial"/>
        </w:rPr>
        <w:t>A</w:t>
      </w:r>
      <w:r w:rsidR="0023346B" w:rsidRPr="00CD5FB8">
        <w:rPr>
          <w:rFonts w:cs="Arial"/>
        </w:rPr>
        <w:t>gencijo RS za kmetijske trge in razvoj podeželja</w:t>
      </w:r>
      <w:r w:rsidR="00CD6519" w:rsidRPr="00CD5FB8">
        <w:rPr>
          <w:rFonts w:cs="Arial"/>
        </w:rPr>
        <w:t xml:space="preserve"> do 10. avgusta</w:t>
      </w:r>
      <w:r w:rsidRPr="00CD5FB8">
        <w:rPr>
          <w:rFonts w:cs="Arial"/>
        </w:rPr>
        <w:t xml:space="preserve"> </w:t>
      </w:r>
      <w:r w:rsidR="00C91543" w:rsidRPr="00CD5FB8">
        <w:rPr>
          <w:rFonts w:cs="Arial"/>
        </w:rPr>
        <w:t>202</w:t>
      </w:r>
      <w:r w:rsidR="00092D78">
        <w:rPr>
          <w:rFonts w:cs="Arial"/>
        </w:rPr>
        <w:t>7</w:t>
      </w:r>
      <w:r w:rsidRPr="00CD5FB8">
        <w:rPr>
          <w:rFonts w:cs="Arial"/>
        </w:rPr>
        <w:t>.</w:t>
      </w:r>
    </w:p>
    <w:p w14:paraId="05E4A926" w14:textId="77777777" w:rsidR="00732394" w:rsidRPr="00CD5FB8" w:rsidRDefault="00732394" w:rsidP="00C91543">
      <w:pPr>
        <w:pStyle w:val="Pripombabesedilo"/>
        <w:jc w:val="both"/>
        <w:rPr>
          <w:rFonts w:cs="Arial"/>
        </w:rPr>
      </w:pPr>
    </w:p>
    <w:p w14:paraId="3039C436" w14:textId="77777777" w:rsidR="00CB2652" w:rsidRPr="00CD5FB8" w:rsidRDefault="00CB2652" w:rsidP="00CD6519">
      <w:pPr>
        <w:pStyle w:val="Odstavekseznama"/>
        <w:spacing w:after="120" w:line="276" w:lineRule="auto"/>
        <w:ind w:left="0"/>
        <w:contextualSpacing/>
        <w:jc w:val="both"/>
        <w:rPr>
          <w:rFonts w:cs="Arial"/>
          <w:szCs w:val="20"/>
        </w:rPr>
      </w:pPr>
      <w:r w:rsidRPr="00CD5FB8">
        <w:rPr>
          <w:rFonts w:cs="Arial"/>
          <w:szCs w:val="20"/>
        </w:rPr>
        <w:t>Poročil</w:t>
      </w:r>
      <w:r w:rsidR="0060412B" w:rsidRPr="00CD5FB8">
        <w:rPr>
          <w:rFonts w:cs="Arial"/>
          <w:szCs w:val="20"/>
        </w:rPr>
        <w:t>a</w:t>
      </w:r>
      <w:r w:rsidRPr="00CD5FB8">
        <w:rPr>
          <w:rFonts w:cs="Arial"/>
          <w:szCs w:val="20"/>
        </w:rPr>
        <w:t xml:space="preserve"> mora</w:t>
      </w:r>
      <w:r w:rsidR="0060412B" w:rsidRPr="00CD5FB8">
        <w:rPr>
          <w:rFonts w:cs="Arial"/>
          <w:szCs w:val="20"/>
        </w:rPr>
        <w:t>jo biti</w:t>
      </w:r>
      <w:r w:rsidRPr="00CD5FB8">
        <w:rPr>
          <w:rFonts w:cs="Arial"/>
          <w:szCs w:val="20"/>
        </w:rPr>
        <w:t xml:space="preserve"> po izvedbi pogodbenih del v skladu s pogodbenimi roki objavljen</w:t>
      </w:r>
      <w:r w:rsidR="0060412B" w:rsidRPr="00CD5FB8">
        <w:rPr>
          <w:rFonts w:cs="Arial"/>
          <w:szCs w:val="20"/>
        </w:rPr>
        <w:t>a</w:t>
      </w:r>
      <w:r w:rsidRPr="00CD5FB8">
        <w:rPr>
          <w:rFonts w:cs="Arial"/>
          <w:szCs w:val="20"/>
        </w:rPr>
        <w:t xml:space="preserve"> na spletni strani izvajalca in na ta način dostopn</w:t>
      </w:r>
      <w:r w:rsidR="0060412B" w:rsidRPr="00CD5FB8">
        <w:rPr>
          <w:rFonts w:cs="Arial"/>
          <w:szCs w:val="20"/>
        </w:rPr>
        <w:t>a</w:t>
      </w:r>
      <w:r w:rsidRPr="00CD5FB8">
        <w:rPr>
          <w:rFonts w:cs="Arial"/>
          <w:szCs w:val="20"/>
        </w:rPr>
        <w:t xml:space="preserve"> širši jav</w:t>
      </w:r>
      <w:r w:rsidR="00201E38">
        <w:rPr>
          <w:rFonts w:cs="Arial"/>
          <w:szCs w:val="20"/>
        </w:rPr>
        <w:t>nosti oz. vsem zainteresiranim.</w:t>
      </w:r>
    </w:p>
    <w:p w14:paraId="3329284E" w14:textId="77777777" w:rsidR="00006AC5" w:rsidRPr="00CD5FB8" w:rsidRDefault="00006AC5" w:rsidP="00CD6519">
      <w:pPr>
        <w:pStyle w:val="Odstavekseznama"/>
        <w:spacing w:after="120" w:line="276" w:lineRule="auto"/>
        <w:ind w:left="0"/>
        <w:contextualSpacing/>
        <w:jc w:val="both"/>
        <w:rPr>
          <w:rFonts w:cs="Arial"/>
          <w:szCs w:val="20"/>
        </w:rPr>
      </w:pPr>
    </w:p>
    <w:p w14:paraId="4CFC0643" w14:textId="77777777" w:rsidR="00FC1196" w:rsidRDefault="00CD6519" w:rsidP="00CD6519">
      <w:pPr>
        <w:pStyle w:val="Odstavekseznama"/>
        <w:spacing w:after="120" w:line="276" w:lineRule="auto"/>
        <w:ind w:left="0"/>
        <w:contextualSpacing/>
        <w:jc w:val="both"/>
        <w:rPr>
          <w:rFonts w:cs="Arial"/>
          <w:szCs w:val="20"/>
        </w:rPr>
      </w:pPr>
      <w:r w:rsidRPr="00CD5FB8">
        <w:rPr>
          <w:rFonts w:cs="Arial"/>
          <w:szCs w:val="20"/>
        </w:rPr>
        <w:t>I</w:t>
      </w:r>
      <w:r w:rsidR="00FC1196" w:rsidRPr="00CD5FB8">
        <w:rPr>
          <w:rFonts w:cs="Arial"/>
          <w:szCs w:val="20"/>
        </w:rPr>
        <w:t>zvajalec mora pri objavi rezultatov raziskave in pri vseh drugih oblikah javnega predstavljanja navesti, da so doseženi rezultati nastali v okviru</w:t>
      </w:r>
      <w:r w:rsidR="00B1595E" w:rsidRPr="00CD5FB8">
        <w:rPr>
          <w:rFonts w:cs="Arial"/>
          <w:szCs w:val="20"/>
          <w:lang w:eastAsia="sl-SI"/>
        </w:rPr>
        <w:t xml:space="preserve"> </w:t>
      </w:r>
      <w:r w:rsidR="00732394" w:rsidRPr="00CD5FB8">
        <w:rPr>
          <w:rFonts w:cs="Arial"/>
          <w:szCs w:val="20"/>
          <w:lang w:eastAsia="sl-SI"/>
        </w:rPr>
        <w:t>strateškega načrta</w:t>
      </w:r>
      <w:r w:rsidR="00FC1196" w:rsidRPr="00CD5FB8">
        <w:rPr>
          <w:rFonts w:cs="Arial"/>
          <w:szCs w:val="20"/>
        </w:rPr>
        <w:t>, ki je bil financiran iz sredstev državnega proračuna in proračuna Evropske unije.</w:t>
      </w:r>
    </w:p>
    <w:p w14:paraId="7B890E94" w14:textId="77777777" w:rsidR="00392866" w:rsidRPr="00CD5FB8" w:rsidRDefault="00392866" w:rsidP="00CD6519">
      <w:pPr>
        <w:pStyle w:val="Odstavekseznama"/>
        <w:spacing w:after="120" w:line="276" w:lineRule="auto"/>
        <w:ind w:left="0"/>
        <w:contextualSpacing/>
        <w:jc w:val="both"/>
        <w:rPr>
          <w:rFonts w:cs="Arial"/>
          <w:b/>
          <w:szCs w:val="20"/>
        </w:rPr>
      </w:pPr>
    </w:p>
    <w:p w14:paraId="54014697" w14:textId="77777777" w:rsidR="006B42DC" w:rsidRPr="00CD5FB8" w:rsidRDefault="00DD1EE3" w:rsidP="009611A3">
      <w:pPr>
        <w:pStyle w:val="Naslov1"/>
        <w:rPr>
          <w:rFonts w:cs="Arial"/>
          <w:sz w:val="20"/>
          <w:szCs w:val="20"/>
        </w:rPr>
      </w:pPr>
      <w:bookmarkStart w:id="8" w:name="_Toc124156761"/>
      <w:r w:rsidRPr="00CD5FB8">
        <w:rPr>
          <w:rFonts w:cs="Arial"/>
          <w:sz w:val="20"/>
          <w:szCs w:val="20"/>
        </w:rPr>
        <w:t>Specifikacija upravičenih stroškov</w:t>
      </w:r>
      <w:bookmarkEnd w:id="8"/>
    </w:p>
    <w:p w14:paraId="4FFDEE63" w14:textId="77777777" w:rsidR="007F006D" w:rsidRPr="00CD5FB8" w:rsidRDefault="007F006D" w:rsidP="006B42DC">
      <w:pPr>
        <w:jc w:val="both"/>
        <w:rPr>
          <w:rFonts w:cs="Arial"/>
          <w:b/>
          <w:szCs w:val="20"/>
        </w:rPr>
      </w:pPr>
    </w:p>
    <w:p w14:paraId="5BAF3C81" w14:textId="7724C5D9" w:rsidR="00092D78" w:rsidRPr="00FF112B" w:rsidRDefault="00092D78" w:rsidP="00092D78">
      <w:pPr>
        <w:spacing w:line="260" w:lineRule="exact"/>
        <w:jc w:val="both"/>
        <w:rPr>
          <w:rFonts w:cs="Arial"/>
          <w:szCs w:val="20"/>
        </w:rPr>
      </w:pPr>
      <w:bookmarkStart w:id="9" w:name="_Hlk198759572"/>
      <w:r w:rsidRPr="00FF112B">
        <w:rPr>
          <w:rFonts w:cs="Arial"/>
          <w:szCs w:val="20"/>
        </w:rPr>
        <w:t xml:space="preserve">Upravičeni stroški raziskave </w:t>
      </w:r>
      <w:r w:rsidR="00462603" w:rsidRPr="006C65AA">
        <w:rPr>
          <w:rFonts w:cs="Arial"/>
          <w:szCs w:val="20"/>
        </w:rPr>
        <w:t>Iskanja alternativnih paš in karakteristike medu v povezavi s povzročitelji medenja</w:t>
      </w:r>
      <w:r w:rsidRPr="00FF112B">
        <w:rPr>
          <w:rFonts w:cs="Arial"/>
          <w:szCs w:val="20"/>
        </w:rPr>
        <w:t>,</w:t>
      </w:r>
      <w:r w:rsidRPr="00FF112B" w:rsidDel="00DD4C0C">
        <w:rPr>
          <w:rFonts w:cs="Arial"/>
          <w:szCs w:val="20"/>
        </w:rPr>
        <w:t xml:space="preserve"> </w:t>
      </w:r>
      <w:r w:rsidRPr="00FF112B">
        <w:rPr>
          <w:rFonts w:cs="Arial"/>
          <w:szCs w:val="20"/>
        </w:rPr>
        <w:t>so stroški dela in materialni stroški</w:t>
      </w:r>
      <w:bookmarkEnd w:id="9"/>
      <w:r w:rsidRPr="00FF112B">
        <w:rPr>
          <w:rFonts w:cs="Arial"/>
          <w:szCs w:val="20"/>
        </w:rPr>
        <w:t xml:space="preserve">. Za stroške dela mora izvajalec predložiti mesečne časovnice za opravljene ure </w:t>
      </w:r>
      <w:r>
        <w:rPr>
          <w:rFonts w:cs="Arial"/>
          <w:szCs w:val="20"/>
        </w:rPr>
        <w:t xml:space="preserve">ter višino urne postavke za opravljeno delo </w:t>
      </w:r>
      <w:r w:rsidRPr="00FF112B">
        <w:rPr>
          <w:rFonts w:cs="Arial"/>
          <w:szCs w:val="20"/>
        </w:rPr>
        <w:t xml:space="preserve">za </w:t>
      </w:r>
      <w:r>
        <w:rPr>
          <w:rFonts w:cs="Arial"/>
          <w:szCs w:val="20"/>
        </w:rPr>
        <w:t xml:space="preserve">vse </w:t>
      </w:r>
      <w:r w:rsidRPr="00FF112B">
        <w:rPr>
          <w:rFonts w:cs="Arial"/>
          <w:szCs w:val="20"/>
        </w:rPr>
        <w:t xml:space="preserve">člane projektne skupine, za materialne stroške pa kopije računov z dokazili o plačilu, </w:t>
      </w:r>
      <w:bookmarkStart w:id="10" w:name="_Hlk199112108"/>
      <w:r>
        <w:rPr>
          <w:rFonts w:cs="Arial"/>
          <w:szCs w:val="20"/>
        </w:rPr>
        <w:t>iz katerih mora biti jasno razvidno, da so materialni stroški povezani z raziskavo</w:t>
      </w:r>
      <w:bookmarkEnd w:id="10"/>
      <w:r>
        <w:rPr>
          <w:rFonts w:cs="Arial"/>
          <w:szCs w:val="20"/>
        </w:rPr>
        <w:t xml:space="preserve">. </w:t>
      </w:r>
      <w:bookmarkStart w:id="11" w:name="_Hlk199112149"/>
      <w:r>
        <w:rPr>
          <w:rFonts w:cs="Arial"/>
          <w:szCs w:val="20"/>
        </w:rPr>
        <w:t>Vse naštete obveznosti glede upravičenih stroškov</w:t>
      </w:r>
      <w:r w:rsidRPr="00FF112B">
        <w:rPr>
          <w:rFonts w:cs="Arial"/>
          <w:szCs w:val="20"/>
        </w:rPr>
        <w:t xml:space="preserve"> velja</w:t>
      </w:r>
      <w:r>
        <w:rPr>
          <w:rFonts w:cs="Arial"/>
          <w:szCs w:val="20"/>
        </w:rPr>
        <w:t>jo</w:t>
      </w:r>
      <w:r w:rsidRPr="00FF112B">
        <w:rPr>
          <w:rFonts w:cs="Arial"/>
          <w:szCs w:val="20"/>
        </w:rPr>
        <w:t xml:space="preserve"> tudi za podizvajalc</w:t>
      </w:r>
      <w:r>
        <w:rPr>
          <w:rFonts w:cs="Arial"/>
          <w:szCs w:val="20"/>
        </w:rPr>
        <w:t>e</w:t>
      </w:r>
      <w:r w:rsidRPr="00FF112B">
        <w:rPr>
          <w:rFonts w:cs="Arial"/>
          <w:szCs w:val="20"/>
        </w:rPr>
        <w:t>. Potni nalogi spadajo k stroškom dela.</w:t>
      </w:r>
      <w:bookmarkEnd w:id="11"/>
    </w:p>
    <w:p w14:paraId="6CB11A52" w14:textId="77777777" w:rsidR="0006742A" w:rsidRPr="00CD5FB8" w:rsidRDefault="0006742A" w:rsidP="0085166F">
      <w:pPr>
        <w:jc w:val="both"/>
        <w:rPr>
          <w:rFonts w:cs="Arial"/>
          <w:szCs w:val="20"/>
        </w:rPr>
      </w:pPr>
    </w:p>
    <w:sectPr w:rsidR="0006742A" w:rsidRPr="00CD5FB8" w:rsidSect="00767988">
      <w:headerReference w:type="default" r:id="rId17"/>
      <w:footerReference w:type="default" r:id="rId18"/>
      <w:headerReference w:type="first" r:id="rId19"/>
      <w:footerReference w:type="first" r:id="rId2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E44B7" w14:textId="77777777" w:rsidR="00E92BE9" w:rsidRDefault="00E92BE9">
      <w:r>
        <w:separator/>
      </w:r>
    </w:p>
  </w:endnote>
  <w:endnote w:type="continuationSeparator" w:id="0">
    <w:p w14:paraId="0CAA7422" w14:textId="77777777" w:rsidR="00E92BE9" w:rsidRDefault="00E92BE9">
      <w:r>
        <w:continuationSeparator/>
      </w:r>
    </w:p>
  </w:endnote>
  <w:endnote w:type="continuationNotice" w:id="1">
    <w:p w14:paraId="6ADC8292" w14:textId="77777777" w:rsidR="00E92BE9" w:rsidRDefault="00E92B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A728CFCC-96C9-44C1-811B-78E917696515}"/>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621E02AC-71BB-4C19-90BE-6CC496A12150}"/>
    <w:embedBold r:id="rId3" w:fontKey="{F81B1CFD-43D7-42C5-8793-302164F6647D}"/>
  </w:font>
  <w:font w:name="Tahoma">
    <w:panose1 w:val="020B0604030504040204"/>
    <w:charset w:val="EE"/>
    <w:family w:val="swiss"/>
    <w:pitch w:val="variable"/>
    <w:sig w:usb0="E1002EFF" w:usb1="C000605B" w:usb2="00000029" w:usb3="00000000" w:csb0="000101FF" w:csb1="00000000"/>
    <w:embedRegular r:id="rId4" w:fontKey="{BDF82272-02FE-4C0A-887C-9150D6EA93E6}"/>
  </w:font>
  <w:font w:name="Republika">
    <w:panose1 w:val="02000506040000020004"/>
    <w:charset w:val="EE"/>
    <w:family w:val="auto"/>
    <w:pitch w:val="variable"/>
    <w:sig w:usb0="A00000FF" w:usb1="4000205B" w:usb2="00000000" w:usb3="00000000" w:csb0="00000093" w:csb1="00000000"/>
    <w:embedRegular r:id="rId5" w:fontKey="{DD64FA7F-6400-437E-A773-3CEAF920EC1C}"/>
  </w:font>
  <w:font w:name="Republika Bold">
    <w:altName w:val="Courier New"/>
    <w:panose1 w:val="02000806030000020004"/>
    <w:charset w:val="00"/>
    <w:family w:val="auto"/>
    <w:pitch w:val="variable"/>
    <w:sig w:usb0="03000000" w:usb1="00000000" w:usb2="00000000" w:usb3="00000000" w:csb0="00000001" w:csb1="00000000"/>
    <w:embedBold r:id="rId6" w:fontKey="{4D580137-C22E-458A-99BE-7F96F20DCD34}"/>
  </w:font>
  <w:font w:name="Aptos Display">
    <w:charset w:val="00"/>
    <w:family w:val="swiss"/>
    <w:pitch w:val="variable"/>
    <w:sig w:usb0="20000287" w:usb1="00000003" w:usb2="00000000" w:usb3="00000000" w:csb0="0000019F" w:csb1="00000000"/>
    <w:embedRegular r:id="rId7" w:fontKey="{D655F16C-0283-44AE-B9F1-684248332C43}"/>
  </w:font>
  <w:font w:name="Aptos">
    <w:charset w:val="00"/>
    <w:family w:val="swiss"/>
    <w:pitch w:val="variable"/>
    <w:sig w:usb0="20000287" w:usb1="00000003" w:usb2="00000000" w:usb3="00000000" w:csb0="0000019F" w:csb1="00000000"/>
    <w:embedRegular r:id="rId8" w:fontKey="{FD64AAE0-5833-4878-9734-F416685A3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83C4" w14:textId="77777777"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B01D91">
      <w:rPr>
        <w:noProof/>
        <w:sz w:val="18"/>
        <w:szCs w:val="18"/>
      </w:rPr>
      <w:t>2</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B01D91">
      <w:rPr>
        <w:noProof/>
        <w:sz w:val="18"/>
        <w:szCs w:val="18"/>
      </w:rPr>
      <w:t>6</w:t>
    </w:r>
    <w:r w:rsidRPr="006A23F6">
      <w:rPr>
        <w:sz w:val="18"/>
        <w:szCs w:val="18"/>
      </w:rPr>
      <w:fldChar w:fldCharType="end"/>
    </w:r>
  </w:p>
  <w:p w14:paraId="3F36A6FB" w14:textId="77777777"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B971" w14:textId="77777777" w:rsidR="0079542A" w:rsidRPr="00D46D6B" w:rsidRDefault="0079542A">
    <w:pPr>
      <w:pStyle w:val="Noga"/>
      <w:jc w:val="right"/>
      <w:rPr>
        <w:sz w:val="18"/>
        <w:szCs w:val="18"/>
      </w:rPr>
    </w:pPr>
    <w:r w:rsidRPr="00D46D6B">
      <w:rPr>
        <w:sz w:val="18"/>
        <w:szCs w:val="18"/>
      </w:rPr>
      <w:t xml:space="preserve">Stran </w:t>
    </w:r>
    <w:r w:rsidRPr="00D46D6B">
      <w:rPr>
        <w:sz w:val="18"/>
        <w:szCs w:val="18"/>
      </w:rPr>
      <w:fldChar w:fldCharType="begin"/>
    </w:r>
    <w:r w:rsidRPr="00D46D6B">
      <w:rPr>
        <w:sz w:val="18"/>
        <w:szCs w:val="18"/>
      </w:rPr>
      <w:instrText>PAGE   \* MERGEFORMAT</w:instrText>
    </w:r>
    <w:r w:rsidRPr="00D46D6B">
      <w:rPr>
        <w:sz w:val="18"/>
        <w:szCs w:val="18"/>
      </w:rPr>
      <w:fldChar w:fldCharType="separate"/>
    </w:r>
    <w:r w:rsidR="00B01D91" w:rsidRPr="00D46D6B">
      <w:rPr>
        <w:noProof/>
        <w:sz w:val="18"/>
        <w:szCs w:val="18"/>
      </w:rPr>
      <w:t>1</w:t>
    </w:r>
    <w:r w:rsidRPr="00D46D6B">
      <w:rPr>
        <w:sz w:val="18"/>
        <w:szCs w:val="18"/>
      </w:rPr>
      <w:fldChar w:fldCharType="end"/>
    </w:r>
    <w:r w:rsidRPr="00D46D6B">
      <w:rPr>
        <w:sz w:val="18"/>
        <w:szCs w:val="18"/>
      </w:rPr>
      <w:t xml:space="preserve"> od </w:t>
    </w:r>
    <w:r w:rsidRPr="00D46D6B">
      <w:rPr>
        <w:sz w:val="18"/>
        <w:szCs w:val="18"/>
      </w:rPr>
      <w:fldChar w:fldCharType="begin"/>
    </w:r>
    <w:r w:rsidRPr="00D46D6B">
      <w:rPr>
        <w:sz w:val="18"/>
        <w:szCs w:val="18"/>
      </w:rPr>
      <w:instrText xml:space="preserve"> NUMPAGES   \* MERGEFORMAT </w:instrText>
    </w:r>
    <w:r w:rsidRPr="00D46D6B">
      <w:rPr>
        <w:sz w:val="18"/>
        <w:szCs w:val="18"/>
      </w:rPr>
      <w:fldChar w:fldCharType="separate"/>
    </w:r>
    <w:r w:rsidR="00B01D91" w:rsidRPr="00D46D6B">
      <w:rPr>
        <w:noProof/>
        <w:sz w:val="18"/>
        <w:szCs w:val="18"/>
      </w:rPr>
      <w:t>6</w:t>
    </w:r>
    <w:r w:rsidRPr="00D46D6B">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D0D7" w14:textId="77777777" w:rsidR="00E92BE9" w:rsidRDefault="00E92BE9">
      <w:r>
        <w:separator/>
      </w:r>
    </w:p>
  </w:footnote>
  <w:footnote w:type="continuationSeparator" w:id="0">
    <w:p w14:paraId="29D37CCE" w14:textId="77777777" w:rsidR="00E92BE9" w:rsidRDefault="00E92BE9">
      <w:r>
        <w:continuationSeparator/>
      </w:r>
    </w:p>
  </w:footnote>
  <w:footnote w:type="continuationNotice" w:id="1">
    <w:p w14:paraId="71EE952D" w14:textId="77777777" w:rsidR="00E92BE9" w:rsidRDefault="00E92B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B740"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358AD" w:rsidRPr="00485CB0" w14:paraId="53B86B2C" w14:textId="77777777" w:rsidTr="00774C4C">
      <w:trPr>
        <w:cantSplit/>
        <w:trHeight w:hRule="exact" w:val="847"/>
      </w:trPr>
      <w:tc>
        <w:tcPr>
          <w:tcW w:w="567" w:type="dxa"/>
        </w:tcPr>
        <w:p w14:paraId="0B6BAEEC" w14:textId="77777777" w:rsidR="00A358AD" w:rsidRPr="00485CB0" w:rsidRDefault="00A358AD" w:rsidP="00A358AD">
          <w:pPr>
            <w:autoSpaceDE w:val="0"/>
            <w:autoSpaceDN w:val="0"/>
            <w:adjustRightInd w:val="0"/>
            <w:spacing w:line="240" w:lineRule="auto"/>
            <w:rPr>
              <w:rFonts w:ascii="Republika" w:hAnsi="Republika"/>
              <w:color w:val="529DBA"/>
              <w:sz w:val="60"/>
              <w:szCs w:val="60"/>
            </w:rPr>
          </w:pPr>
          <w:bookmarkStart w:id="12" w:name="_Hlk201182001"/>
          <w:r w:rsidRPr="00485CB0">
            <w:rPr>
              <w:rFonts w:ascii="Republika" w:hAnsi="Republika" w:cs="Republika"/>
              <w:color w:val="529DBA"/>
              <w:sz w:val="60"/>
              <w:szCs w:val="60"/>
              <w:lang w:eastAsia="sl-SI"/>
            </w:rPr>
            <w:t></w:t>
          </w:r>
        </w:p>
        <w:p w14:paraId="3D2256CC" w14:textId="77777777" w:rsidR="00A358AD" w:rsidRPr="00485CB0" w:rsidRDefault="00A358AD" w:rsidP="00A358AD">
          <w:pPr>
            <w:rPr>
              <w:rFonts w:ascii="Republika" w:hAnsi="Republika"/>
              <w:sz w:val="60"/>
              <w:szCs w:val="60"/>
            </w:rPr>
          </w:pPr>
        </w:p>
        <w:p w14:paraId="69689963" w14:textId="77777777" w:rsidR="00A358AD" w:rsidRPr="00485CB0" w:rsidRDefault="00A358AD" w:rsidP="00A358AD">
          <w:pPr>
            <w:rPr>
              <w:rFonts w:ascii="Republika" w:hAnsi="Republika"/>
              <w:sz w:val="60"/>
              <w:szCs w:val="60"/>
            </w:rPr>
          </w:pPr>
        </w:p>
        <w:p w14:paraId="6CD15D87" w14:textId="77777777" w:rsidR="00A358AD" w:rsidRPr="00485CB0" w:rsidRDefault="00A358AD" w:rsidP="00A358AD">
          <w:pPr>
            <w:rPr>
              <w:rFonts w:ascii="Republika" w:hAnsi="Republika"/>
              <w:sz w:val="60"/>
              <w:szCs w:val="60"/>
            </w:rPr>
          </w:pPr>
        </w:p>
        <w:p w14:paraId="36FDF9D5" w14:textId="77777777" w:rsidR="00A358AD" w:rsidRPr="00485CB0" w:rsidRDefault="00A358AD" w:rsidP="00A358AD">
          <w:pPr>
            <w:rPr>
              <w:rFonts w:ascii="Republika" w:hAnsi="Republika"/>
              <w:sz w:val="60"/>
              <w:szCs w:val="60"/>
            </w:rPr>
          </w:pPr>
        </w:p>
        <w:p w14:paraId="48662889" w14:textId="77777777" w:rsidR="00A358AD" w:rsidRPr="00485CB0" w:rsidRDefault="00A358AD" w:rsidP="00A358AD">
          <w:pPr>
            <w:rPr>
              <w:rFonts w:ascii="Republika" w:hAnsi="Republika"/>
              <w:sz w:val="60"/>
              <w:szCs w:val="60"/>
            </w:rPr>
          </w:pPr>
        </w:p>
        <w:p w14:paraId="122DE68A" w14:textId="77777777" w:rsidR="00A358AD" w:rsidRPr="00485CB0" w:rsidRDefault="00A358AD" w:rsidP="00A358AD">
          <w:pPr>
            <w:rPr>
              <w:rFonts w:ascii="Republika" w:hAnsi="Republika"/>
              <w:sz w:val="60"/>
              <w:szCs w:val="60"/>
            </w:rPr>
          </w:pPr>
        </w:p>
        <w:p w14:paraId="05F1FCA6" w14:textId="77777777" w:rsidR="00A358AD" w:rsidRPr="00485CB0" w:rsidRDefault="00A358AD" w:rsidP="00A358AD">
          <w:pPr>
            <w:rPr>
              <w:rFonts w:ascii="Republika" w:hAnsi="Republika"/>
              <w:sz w:val="60"/>
              <w:szCs w:val="60"/>
            </w:rPr>
          </w:pPr>
        </w:p>
        <w:p w14:paraId="2F762ED8" w14:textId="77777777" w:rsidR="00A358AD" w:rsidRPr="00485CB0" w:rsidRDefault="00A358AD" w:rsidP="00A358AD">
          <w:pPr>
            <w:rPr>
              <w:rFonts w:ascii="Republika" w:hAnsi="Republika"/>
              <w:sz w:val="60"/>
              <w:szCs w:val="60"/>
            </w:rPr>
          </w:pPr>
        </w:p>
        <w:p w14:paraId="63EFD355" w14:textId="77777777" w:rsidR="00A358AD" w:rsidRPr="00485CB0" w:rsidRDefault="00A358AD" w:rsidP="00A358AD">
          <w:pPr>
            <w:rPr>
              <w:rFonts w:ascii="Republika" w:hAnsi="Republika"/>
              <w:sz w:val="60"/>
              <w:szCs w:val="60"/>
            </w:rPr>
          </w:pPr>
        </w:p>
        <w:p w14:paraId="028B4CEF" w14:textId="77777777" w:rsidR="00A358AD" w:rsidRPr="00485CB0" w:rsidRDefault="00A358AD" w:rsidP="00A358AD">
          <w:pPr>
            <w:rPr>
              <w:rFonts w:ascii="Republika" w:hAnsi="Republika"/>
              <w:sz w:val="60"/>
              <w:szCs w:val="60"/>
            </w:rPr>
          </w:pPr>
        </w:p>
        <w:p w14:paraId="35131343" w14:textId="77777777" w:rsidR="00A358AD" w:rsidRPr="00485CB0" w:rsidRDefault="00A358AD" w:rsidP="00A358AD">
          <w:pPr>
            <w:rPr>
              <w:rFonts w:ascii="Republika" w:hAnsi="Republika"/>
              <w:sz w:val="60"/>
              <w:szCs w:val="60"/>
            </w:rPr>
          </w:pPr>
        </w:p>
        <w:p w14:paraId="37D6D226" w14:textId="77777777" w:rsidR="00A358AD" w:rsidRPr="00485CB0" w:rsidRDefault="00A358AD" w:rsidP="00A358AD">
          <w:pPr>
            <w:rPr>
              <w:rFonts w:ascii="Republika" w:hAnsi="Republika"/>
              <w:sz w:val="60"/>
              <w:szCs w:val="60"/>
            </w:rPr>
          </w:pPr>
        </w:p>
        <w:p w14:paraId="4748E05C" w14:textId="77777777" w:rsidR="00A358AD" w:rsidRPr="00485CB0" w:rsidRDefault="00A358AD" w:rsidP="00A358AD">
          <w:pPr>
            <w:rPr>
              <w:rFonts w:ascii="Republika" w:hAnsi="Republika"/>
              <w:sz w:val="60"/>
              <w:szCs w:val="60"/>
            </w:rPr>
          </w:pPr>
        </w:p>
        <w:p w14:paraId="51D3FA1E" w14:textId="77777777" w:rsidR="00A358AD" w:rsidRPr="00485CB0" w:rsidRDefault="00A358AD" w:rsidP="00A358AD">
          <w:pPr>
            <w:rPr>
              <w:rFonts w:ascii="Republika" w:hAnsi="Republika"/>
              <w:sz w:val="60"/>
              <w:szCs w:val="60"/>
            </w:rPr>
          </w:pPr>
        </w:p>
        <w:p w14:paraId="4C2F42CA" w14:textId="77777777" w:rsidR="00A358AD" w:rsidRPr="00485CB0" w:rsidRDefault="00A358AD" w:rsidP="00A358AD">
          <w:pPr>
            <w:rPr>
              <w:rFonts w:ascii="Republika" w:hAnsi="Republika"/>
              <w:sz w:val="60"/>
              <w:szCs w:val="60"/>
            </w:rPr>
          </w:pPr>
        </w:p>
        <w:p w14:paraId="4C221CD1" w14:textId="77777777" w:rsidR="00A358AD" w:rsidRPr="00485CB0" w:rsidRDefault="00A358AD" w:rsidP="00A358AD">
          <w:pPr>
            <w:rPr>
              <w:rFonts w:ascii="Republika" w:hAnsi="Republika"/>
              <w:sz w:val="60"/>
              <w:szCs w:val="60"/>
            </w:rPr>
          </w:pPr>
        </w:p>
      </w:tc>
    </w:tr>
  </w:tbl>
  <w:bookmarkEnd w:id="12"/>
  <w:p w14:paraId="2B4FEE36" w14:textId="6169C0F0" w:rsidR="0079542A" w:rsidRPr="008F3500" w:rsidRDefault="009C4421" w:rsidP="00924E3C">
    <w:pPr>
      <w:autoSpaceDE w:val="0"/>
      <w:autoSpaceDN w:val="0"/>
      <w:adjustRightInd w:val="0"/>
      <w:spacing w:line="240" w:lineRule="auto"/>
      <w:rPr>
        <w:rFonts w:ascii="Republika" w:hAnsi="Republika"/>
      </w:rPr>
    </w:pPr>
    <w:r>
      <w:rPr>
        <w:noProof/>
      </w:rPr>
      <mc:AlternateContent>
        <mc:Choice Requires="wps">
          <w:drawing>
            <wp:anchor distT="4294967291" distB="4294967291" distL="114300" distR="114300" simplePos="0" relativeHeight="251657728" behindDoc="1" locked="0" layoutInCell="0" allowOverlap="1" wp14:anchorId="0DBA916C" wp14:editId="0E39FB48">
              <wp:simplePos x="0" y="0"/>
              <wp:positionH relativeFrom="column">
                <wp:posOffset>-431800</wp:posOffset>
              </wp:positionH>
              <wp:positionV relativeFrom="page">
                <wp:posOffset>3600449</wp:posOffset>
              </wp:positionV>
              <wp:extent cx="252095" cy="0"/>
              <wp:effectExtent l="0" t="0" r="0" b="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17F434C" id="Raven povezovalnik 1"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9542A" w:rsidRPr="008F3500">
      <w:rPr>
        <w:rFonts w:ascii="Republika" w:hAnsi="Republika"/>
      </w:rPr>
      <w:t>REPUBLIKA SLOVENIJA</w:t>
    </w:r>
  </w:p>
  <w:p w14:paraId="34724BA9"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1FCD5528"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2348B34E"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r>
    <w:r w:rsidR="00D46D6B" w:rsidRPr="008F3500">
      <w:rPr>
        <w:rFonts w:cs="Arial"/>
        <w:sz w:val="16"/>
      </w:rPr>
      <w:t xml:space="preserve">E: </w:t>
    </w:r>
    <w:r w:rsidR="00D46D6B">
      <w:rPr>
        <w:rFonts w:cs="Arial"/>
        <w:sz w:val="16"/>
      </w:rPr>
      <w:t>gp.mkgp@gov.si</w:t>
    </w:r>
    <w:r w:rsidRPr="008F3500">
      <w:rPr>
        <w:rFonts w:cs="Arial"/>
        <w:sz w:val="16"/>
      </w:rPr>
      <w:t xml:space="preserve"> </w:t>
    </w:r>
  </w:p>
  <w:p w14:paraId="37136DA9"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sidR="00D46D6B">
      <w:rPr>
        <w:rFonts w:cs="Arial"/>
        <w:sz w:val="16"/>
      </w:rPr>
      <w:t>www.mkgp.gov.si</w:t>
    </w:r>
  </w:p>
  <w:p w14:paraId="7F62BA51"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0D24"/>
    <w:multiLevelType w:val="hybridMultilevel"/>
    <w:tmpl w:val="C1D212AE"/>
    <w:lvl w:ilvl="0" w:tplc="EF96EE92">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626A2"/>
    <w:multiLevelType w:val="hybridMultilevel"/>
    <w:tmpl w:val="7B48DD58"/>
    <w:lvl w:ilvl="0" w:tplc="17B605D8">
      <w:numFmt w:val="bullet"/>
      <w:lvlText w:val="-"/>
      <w:lvlJc w:val="left"/>
      <w:pPr>
        <w:ind w:left="360" w:hanging="360"/>
      </w:pPr>
      <w:rPr>
        <w:rFonts w:ascii="Calibri" w:eastAsia="Calibri" w:hAnsi="Calibri" w:cs="Times New Roman" w:hint="default"/>
      </w:rPr>
    </w:lvl>
    <w:lvl w:ilvl="1" w:tplc="04240001">
      <w:start w:val="1"/>
      <w:numFmt w:val="bullet"/>
      <w:lvlText w:val=""/>
      <w:lvlJc w:val="left"/>
      <w:pPr>
        <w:ind w:left="6096" w:hanging="360"/>
      </w:pPr>
      <w:rPr>
        <w:rFonts w:ascii="Symbol" w:hAnsi="Symbol"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284F18F3"/>
    <w:multiLevelType w:val="hybridMultilevel"/>
    <w:tmpl w:val="ADEE27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5" w15:restartNumberingAfterBreak="0">
    <w:nsid w:val="36C55F1E"/>
    <w:multiLevelType w:val="hybridMultilevel"/>
    <w:tmpl w:val="92869E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3D21497F"/>
    <w:multiLevelType w:val="hybridMultilevel"/>
    <w:tmpl w:val="C446436E"/>
    <w:lvl w:ilvl="0" w:tplc="2EF61C1C">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99025FF"/>
    <w:multiLevelType w:val="hybridMultilevel"/>
    <w:tmpl w:val="DFFEBCCC"/>
    <w:lvl w:ilvl="0" w:tplc="3ACC19FE">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8" w15:restartNumberingAfterBreak="0">
    <w:nsid w:val="5D33337E"/>
    <w:multiLevelType w:val="hybridMultilevel"/>
    <w:tmpl w:val="4D2265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3AA4CFB"/>
    <w:multiLevelType w:val="hybridMultilevel"/>
    <w:tmpl w:val="07909270"/>
    <w:lvl w:ilvl="0" w:tplc="C33A254A">
      <w:start w:val="1"/>
      <w:numFmt w:val="decimal"/>
      <w:lvlText w:val="%1."/>
      <w:lvlJc w:val="left"/>
      <w:pPr>
        <w:ind w:left="864" w:hanging="504"/>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6DB090C"/>
    <w:multiLevelType w:val="hybridMultilevel"/>
    <w:tmpl w:val="9E4AF574"/>
    <w:lvl w:ilvl="0" w:tplc="0409000F">
      <w:start w:val="1"/>
      <w:numFmt w:val="decimal"/>
      <w:lvlText w:val="%1."/>
      <w:lvlJc w:val="left"/>
      <w:pPr>
        <w:tabs>
          <w:tab w:val="num" w:pos="360"/>
        </w:tabs>
        <w:ind w:left="360" w:hanging="360"/>
      </w:pPr>
    </w:lvl>
    <w:lvl w:ilvl="1" w:tplc="04240017">
      <w:start w:val="1"/>
      <w:numFmt w:val="lowerLetter"/>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1"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3"/>
  </w:num>
  <w:num w:numId="5">
    <w:abstractNumId w:val="6"/>
  </w:num>
  <w:num w:numId="6">
    <w:abstractNumId w:val="6"/>
  </w:num>
  <w:num w:numId="7">
    <w:abstractNumId w:val="5"/>
  </w:num>
  <w:num w:numId="8">
    <w:abstractNumId w:val="10"/>
  </w:num>
  <w:num w:numId="9">
    <w:abstractNumId w:val="0"/>
  </w:num>
  <w:num w:numId="10">
    <w:abstractNumId w:val="0"/>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4"/>
  </w:num>
  <w:num w:numId="16">
    <w:abstractNumId w:val="2"/>
  </w:num>
  <w:num w:numId="17">
    <w:abstractNumId w:val="8"/>
  </w:num>
  <w:num w:numId="18">
    <w:abstractNumId w:val="9"/>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C42"/>
    <w:rsid w:val="00002E15"/>
    <w:rsid w:val="000033A1"/>
    <w:rsid w:val="00003E83"/>
    <w:rsid w:val="00006AC5"/>
    <w:rsid w:val="00007C43"/>
    <w:rsid w:val="00010477"/>
    <w:rsid w:val="0001174A"/>
    <w:rsid w:val="0001178E"/>
    <w:rsid w:val="00012E18"/>
    <w:rsid w:val="0001529A"/>
    <w:rsid w:val="00016FBA"/>
    <w:rsid w:val="00017F59"/>
    <w:rsid w:val="000200F6"/>
    <w:rsid w:val="00021107"/>
    <w:rsid w:val="000231CC"/>
    <w:rsid w:val="00023A88"/>
    <w:rsid w:val="00025583"/>
    <w:rsid w:val="00025F4A"/>
    <w:rsid w:val="0003013A"/>
    <w:rsid w:val="00033923"/>
    <w:rsid w:val="00033BAA"/>
    <w:rsid w:val="00034570"/>
    <w:rsid w:val="00035B3F"/>
    <w:rsid w:val="000369B4"/>
    <w:rsid w:val="000412AD"/>
    <w:rsid w:val="00044285"/>
    <w:rsid w:val="000450F5"/>
    <w:rsid w:val="0005511F"/>
    <w:rsid w:val="000551EB"/>
    <w:rsid w:val="00055BFD"/>
    <w:rsid w:val="000577BD"/>
    <w:rsid w:val="0006009E"/>
    <w:rsid w:val="00062D57"/>
    <w:rsid w:val="000662CC"/>
    <w:rsid w:val="0006742A"/>
    <w:rsid w:val="0007001D"/>
    <w:rsid w:val="0007237C"/>
    <w:rsid w:val="00072D3A"/>
    <w:rsid w:val="00073CA1"/>
    <w:rsid w:val="0008369D"/>
    <w:rsid w:val="00083A6E"/>
    <w:rsid w:val="00086B94"/>
    <w:rsid w:val="00091056"/>
    <w:rsid w:val="00091F1D"/>
    <w:rsid w:val="00092D78"/>
    <w:rsid w:val="000A3A9D"/>
    <w:rsid w:val="000A71BB"/>
    <w:rsid w:val="000A7238"/>
    <w:rsid w:val="000B49E1"/>
    <w:rsid w:val="000B7A9B"/>
    <w:rsid w:val="000C2EBD"/>
    <w:rsid w:val="000C7493"/>
    <w:rsid w:val="000D40EF"/>
    <w:rsid w:val="000D74B1"/>
    <w:rsid w:val="000E4417"/>
    <w:rsid w:val="000E4FC3"/>
    <w:rsid w:val="000E5CBC"/>
    <w:rsid w:val="000F1A32"/>
    <w:rsid w:val="000F4F71"/>
    <w:rsid w:val="000F7C07"/>
    <w:rsid w:val="00103BCC"/>
    <w:rsid w:val="00103E49"/>
    <w:rsid w:val="00104F50"/>
    <w:rsid w:val="00110857"/>
    <w:rsid w:val="001114BB"/>
    <w:rsid w:val="0011357A"/>
    <w:rsid w:val="00116D48"/>
    <w:rsid w:val="00121DFA"/>
    <w:rsid w:val="00122009"/>
    <w:rsid w:val="0012573C"/>
    <w:rsid w:val="0012648C"/>
    <w:rsid w:val="001347BA"/>
    <w:rsid w:val="001357B2"/>
    <w:rsid w:val="00140DA4"/>
    <w:rsid w:val="00142469"/>
    <w:rsid w:val="001429B0"/>
    <w:rsid w:val="00151113"/>
    <w:rsid w:val="001555B2"/>
    <w:rsid w:val="00161665"/>
    <w:rsid w:val="001635E6"/>
    <w:rsid w:val="001667AC"/>
    <w:rsid w:val="00167D5F"/>
    <w:rsid w:val="00171314"/>
    <w:rsid w:val="0017198B"/>
    <w:rsid w:val="001736F9"/>
    <w:rsid w:val="00181100"/>
    <w:rsid w:val="00184E73"/>
    <w:rsid w:val="001916A9"/>
    <w:rsid w:val="001918FE"/>
    <w:rsid w:val="00193C07"/>
    <w:rsid w:val="00193D66"/>
    <w:rsid w:val="00194D6C"/>
    <w:rsid w:val="00196EA8"/>
    <w:rsid w:val="001A2C4C"/>
    <w:rsid w:val="001A5970"/>
    <w:rsid w:val="001A693A"/>
    <w:rsid w:val="001B5C0D"/>
    <w:rsid w:val="001B62B2"/>
    <w:rsid w:val="001B75A3"/>
    <w:rsid w:val="001C350C"/>
    <w:rsid w:val="001C4759"/>
    <w:rsid w:val="001C7BDD"/>
    <w:rsid w:val="001D1163"/>
    <w:rsid w:val="001D1868"/>
    <w:rsid w:val="001D3BFF"/>
    <w:rsid w:val="001D7626"/>
    <w:rsid w:val="001E2ED3"/>
    <w:rsid w:val="001E48F5"/>
    <w:rsid w:val="001F0E74"/>
    <w:rsid w:val="001F29B0"/>
    <w:rsid w:val="001F5D62"/>
    <w:rsid w:val="00200076"/>
    <w:rsid w:val="00201E38"/>
    <w:rsid w:val="00202A77"/>
    <w:rsid w:val="002031A5"/>
    <w:rsid w:val="0020620D"/>
    <w:rsid w:val="00206E18"/>
    <w:rsid w:val="00215144"/>
    <w:rsid w:val="002209F2"/>
    <w:rsid w:val="0022106D"/>
    <w:rsid w:val="00231E2D"/>
    <w:rsid w:val="002322A5"/>
    <w:rsid w:val="002331EF"/>
    <w:rsid w:val="0023339F"/>
    <w:rsid w:val="0023346B"/>
    <w:rsid w:val="00240146"/>
    <w:rsid w:val="002426F9"/>
    <w:rsid w:val="0024366D"/>
    <w:rsid w:val="002443E6"/>
    <w:rsid w:val="002471F1"/>
    <w:rsid w:val="00247FF0"/>
    <w:rsid w:val="00262E55"/>
    <w:rsid w:val="002645E0"/>
    <w:rsid w:val="00271C63"/>
    <w:rsid w:val="00271CE5"/>
    <w:rsid w:val="0027220B"/>
    <w:rsid w:val="00272BE2"/>
    <w:rsid w:val="002732AD"/>
    <w:rsid w:val="00282020"/>
    <w:rsid w:val="002823DF"/>
    <w:rsid w:val="0028794F"/>
    <w:rsid w:val="00290A2D"/>
    <w:rsid w:val="002A259C"/>
    <w:rsid w:val="002A43BD"/>
    <w:rsid w:val="002A6BE6"/>
    <w:rsid w:val="002A7788"/>
    <w:rsid w:val="002B2BA1"/>
    <w:rsid w:val="002B2C90"/>
    <w:rsid w:val="002B5020"/>
    <w:rsid w:val="002C0719"/>
    <w:rsid w:val="002C241E"/>
    <w:rsid w:val="002C35D2"/>
    <w:rsid w:val="002C7435"/>
    <w:rsid w:val="002E3293"/>
    <w:rsid w:val="002E5EBC"/>
    <w:rsid w:val="002F1C7B"/>
    <w:rsid w:val="002F32A8"/>
    <w:rsid w:val="002F3A60"/>
    <w:rsid w:val="0030032B"/>
    <w:rsid w:val="003030DE"/>
    <w:rsid w:val="00304042"/>
    <w:rsid w:val="003045F8"/>
    <w:rsid w:val="003069E1"/>
    <w:rsid w:val="003110AF"/>
    <w:rsid w:val="00311E97"/>
    <w:rsid w:val="003134EE"/>
    <w:rsid w:val="00317BB3"/>
    <w:rsid w:val="00320DA5"/>
    <w:rsid w:val="00321AAC"/>
    <w:rsid w:val="0032229A"/>
    <w:rsid w:val="0032313F"/>
    <w:rsid w:val="003264F3"/>
    <w:rsid w:val="003305D0"/>
    <w:rsid w:val="003330F3"/>
    <w:rsid w:val="00347E3F"/>
    <w:rsid w:val="00355F50"/>
    <w:rsid w:val="00356AA0"/>
    <w:rsid w:val="00360714"/>
    <w:rsid w:val="003636BF"/>
    <w:rsid w:val="00363A66"/>
    <w:rsid w:val="00372B82"/>
    <w:rsid w:val="003738D1"/>
    <w:rsid w:val="0037479F"/>
    <w:rsid w:val="00375543"/>
    <w:rsid w:val="00375C2E"/>
    <w:rsid w:val="00376F23"/>
    <w:rsid w:val="003845B4"/>
    <w:rsid w:val="00385807"/>
    <w:rsid w:val="00385B16"/>
    <w:rsid w:val="00387B1A"/>
    <w:rsid w:val="003907FF"/>
    <w:rsid w:val="0039254B"/>
    <w:rsid w:val="00392866"/>
    <w:rsid w:val="00393069"/>
    <w:rsid w:val="00393340"/>
    <w:rsid w:val="0039626A"/>
    <w:rsid w:val="003A19FB"/>
    <w:rsid w:val="003A5004"/>
    <w:rsid w:val="003A7BF8"/>
    <w:rsid w:val="003B35A8"/>
    <w:rsid w:val="003B4768"/>
    <w:rsid w:val="003D0EDB"/>
    <w:rsid w:val="003D0F0D"/>
    <w:rsid w:val="003D24ED"/>
    <w:rsid w:val="003D497C"/>
    <w:rsid w:val="003D5087"/>
    <w:rsid w:val="003D64FB"/>
    <w:rsid w:val="003E1C74"/>
    <w:rsid w:val="003E5D58"/>
    <w:rsid w:val="003E698A"/>
    <w:rsid w:val="003F4C19"/>
    <w:rsid w:val="003F58D5"/>
    <w:rsid w:val="003F6071"/>
    <w:rsid w:val="004122DE"/>
    <w:rsid w:val="0042103D"/>
    <w:rsid w:val="00424CA3"/>
    <w:rsid w:val="00435ED3"/>
    <w:rsid w:val="004366A5"/>
    <w:rsid w:val="0044258B"/>
    <w:rsid w:val="004449B2"/>
    <w:rsid w:val="00447802"/>
    <w:rsid w:val="00451071"/>
    <w:rsid w:val="004550F9"/>
    <w:rsid w:val="00457E3A"/>
    <w:rsid w:val="0046059D"/>
    <w:rsid w:val="0046112B"/>
    <w:rsid w:val="00462603"/>
    <w:rsid w:val="00463B44"/>
    <w:rsid w:val="00476941"/>
    <w:rsid w:val="00483059"/>
    <w:rsid w:val="00486E05"/>
    <w:rsid w:val="0049110D"/>
    <w:rsid w:val="00492498"/>
    <w:rsid w:val="004930D5"/>
    <w:rsid w:val="0049771B"/>
    <w:rsid w:val="00497B46"/>
    <w:rsid w:val="004A00E1"/>
    <w:rsid w:val="004A59EA"/>
    <w:rsid w:val="004A6EA0"/>
    <w:rsid w:val="004B4097"/>
    <w:rsid w:val="004C186C"/>
    <w:rsid w:val="004C233C"/>
    <w:rsid w:val="004C3389"/>
    <w:rsid w:val="004C78B7"/>
    <w:rsid w:val="004D6ED0"/>
    <w:rsid w:val="004E092A"/>
    <w:rsid w:val="004E0C9B"/>
    <w:rsid w:val="004E31C6"/>
    <w:rsid w:val="004E6136"/>
    <w:rsid w:val="004F20F2"/>
    <w:rsid w:val="004F3212"/>
    <w:rsid w:val="004F692A"/>
    <w:rsid w:val="00501C5B"/>
    <w:rsid w:val="0050394B"/>
    <w:rsid w:val="0050545E"/>
    <w:rsid w:val="005102E7"/>
    <w:rsid w:val="005136E8"/>
    <w:rsid w:val="005138E9"/>
    <w:rsid w:val="00515F53"/>
    <w:rsid w:val="00520EB1"/>
    <w:rsid w:val="00526246"/>
    <w:rsid w:val="0052779A"/>
    <w:rsid w:val="005369D4"/>
    <w:rsid w:val="00540066"/>
    <w:rsid w:val="00541C56"/>
    <w:rsid w:val="00544170"/>
    <w:rsid w:val="005524D1"/>
    <w:rsid w:val="005557C4"/>
    <w:rsid w:val="00557491"/>
    <w:rsid w:val="00561EE7"/>
    <w:rsid w:val="00562CBB"/>
    <w:rsid w:val="00563E4D"/>
    <w:rsid w:val="0056685A"/>
    <w:rsid w:val="00567106"/>
    <w:rsid w:val="00571425"/>
    <w:rsid w:val="005743FE"/>
    <w:rsid w:val="00576A4D"/>
    <w:rsid w:val="0058020D"/>
    <w:rsid w:val="00583395"/>
    <w:rsid w:val="00583C9A"/>
    <w:rsid w:val="005915A4"/>
    <w:rsid w:val="00594784"/>
    <w:rsid w:val="00594818"/>
    <w:rsid w:val="005A73BC"/>
    <w:rsid w:val="005B20F8"/>
    <w:rsid w:val="005B59F2"/>
    <w:rsid w:val="005B5B8B"/>
    <w:rsid w:val="005B6A81"/>
    <w:rsid w:val="005C2470"/>
    <w:rsid w:val="005C41C5"/>
    <w:rsid w:val="005C7225"/>
    <w:rsid w:val="005C77DC"/>
    <w:rsid w:val="005D3FAA"/>
    <w:rsid w:val="005D478B"/>
    <w:rsid w:val="005D57D7"/>
    <w:rsid w:val="005D6C52"/>
    <w:rsid w:val="005E0574"/>
    <w:rsid w:val="005E083C"/>
    <w:rsid w:val="005E1D3C"/>
    <w:rsid w:val="005F17DB"/>
    <w:rsid w:val="0060412B"/>
    <w:rsid w:val="00612B09"/>
    <w:rsid w:val="0061770B"/>
    <w:rsid w:val="00624587"/>
    <w:rsid w:val="0062666D"/>
    <w:rsid w:val="006278C2"/>
    <w:rsid w:val="00630C80"/>
    <w:rsid w:val="00631F11"/>
    <w:rsid w:val="00632253"/>
    <w:rsid w:val="00634683"/>
    <w:rsid w:val="0063479F"/>
    <w:rsid w:val="00637BAB"/>
    <w:rsid w:val="0064085A"/>
    <w:rsid w:val="00641F36"/>
    <w:rsid w:val="00642714"/>
    <w:rsid w:val="00645279"/>
    <w:rsid w:val="006455CE"/>
    <w:rsid w:val="00646C85"/>
    <w:rsid w:val="006573B7"/>
    <w:rsid w:val="00666E1A"/>
    <w:rsid w:val="006706BD"/>
    <w:rsid w:val="00681231"/>
    <w:rsid w:val="006841C4"/>
    <w:rsid w:val="00685659"/>
    <w:rsid w:val="006903D0"/>
    <w:rsid w:val="006A23F6"/>
    <w:rsid w:val="006A2413"/>
    <w:rsid w:val="006A5568"/>
    <w:rsid w:val="006A7346"/>
    <w:rsid w:val="006B280B"/>
    <w:rsid w:val="006B2B00"/>
    <w:rsid w:val="006B42DC"/>
    <w:rsid w:val="006B4323"/>
    <w:rsid w:val="006B4558"/>
    <w:rsid w:val="006B4DA2"/>
    <w:rsid w:val="006C3F77"/>
    <w:rsid w:val="006C65AA"/>
    <w:rsid w:val="006C7F38"/>
    <w:rsid w:val="006D17C0"/>
    <w:rsid w:val="006D23C6"/>
    <w:rsid w:val="006D2667"/>
    <w:rsid w:val="006D42D9"/>
    <w:rsid w:val="006D5EB2"/>
    <w:rsid w:val="006E6D50"/>
    <w:rsid w:val="006F253A"/>
    <w:rsid w:val="0070000B"/>
    <w:rsid w:val="00703C0A"/>
    <w:rsid w:val="00704441"/>
    <w:rsid w:val="00712111"/>
    <w:rsid w:val="0071236E"/>
    <w:rsid w:val="00712EA8"/>
    <w:rsid w:val="0072387C"/>
    <w:rsid w:val="00723B7B"/>
    <w:rsid w:val="007250C7"/>
    <w:rsid w:val="0072678C"/>
    <w:rsid w:val="007307A1"/>
    <w:rsid w:val="00731947"/>
    <w:rsid w:val="00732394"/>
    <w:rsid w:val="007324B7"/>
    <w:rsid w:val="007325F2"/>
    <w:rsid w:val="00733017"/>
    <w:rsid w:val="00733AC6"/>
    <w:rsid w:val="00735A40"/>
    <w:rsid w:val="007377D8"/>
    <w:rsid w:val="00745C4F"/>
    <w:rsid w:val="00751B2C"/>
    <w:rsid w:val="00753CDC"/>
    <w:rsid w:val="0075621B"/>
    <w:rsid w:val="0075776A"/>
    <w:rsid w:val="00767988"/>
    <w:rsid w:val="00773E28"/>
    <w:rsid w:val="00782A97"/>
    <w:rsid w:val="00783310"/>
    <w:rsid w:val="0078791C"/>
    <w:rsid w:val="0079542A"/>
    <w:rsid w:val="007A1D35"/>
    <w:rsid w:val="007A3E7D"/>
    <w:rsid w:val="007A4104"/>
    <w:rsid w:val="007A4A6D"/>
    <w:rsid w:val="007A5DED"/>
    <w:rsid w:val="007A683B"/>
    <w:rsid w:val="007A6E2B"/>
    <w:rsid w:val="007B267C"/>
    <w:rsid w:val="007B6831"/>
    <w:rsid w:val="007B7D20"/>
    <w:rsid w:val="007C3551"/>
    <w:rsid w:val="007C64C9"/>
    <w:rsid w:val="007D04F6"/>
    <w:rsid w:val="007D1BCF"/>
    <w:rsid w:val="007D2CCA"/>
    <w:rsid w:val="007D4AE5"/>
    <w:rsid w:val="007D5C0E"/>
    <w:rsid w:val="007D75CF"/>
    <w:rsid w:val="007D7E7F"/>
    <w:rsid w:val="007E0176"/>
    <w:rsid w:val="007E14E0"/>
    <w:rsid w:val="007E403F"/>
    <w:rsid w:val="007E6DC5"/>
    <w:rsid w:val="007F006D"/>
    <w:rsid w:val="007F11F7"/>
    <w:rsid w:val="007F21BC"/>
    <w:rsid w:val="007F2AB3"/>
    <w:rsid w:val="007F4499"/>
    <w:rsid w:val="007F537E"/>
    <w:rsid w:val="00800F2C"/>
    <w:rsid w:val="00803FE5"/>
    <w:rsid w:val="00813C8D"/>
    <w:rsid w:val="0081432D"/>
    <w:rsid w:val="0081617A"/>
    <w:rsid w:val="0081675E"/>
    <w:rsid w:val="008178A3"/>
    <w:rsid w:val="0082038B"/>
    <w:rsid w:val="00822412"/>
    <w:rsid w:val="00823CF8"/>
    <w:rsid w:val="008345E9"/>
    <w:rsid w:val="00834A7D"/>
    <w:rsid w:val="0083588B"/>
    <w:rsid w:val="00835A3E"/>
    <w:rsid w:val="00842950"/>
    <w:rsid w:val="00845335"/>
    <w:rsid w:val="008461FA"/>
    <w:rsid w:val="00846BD2"/>
    <w:rsid w:val="0085166F"/>
    <w:rsid w:val="0085501C"/>
    <w:rsid w:val="00867DB2"/>
    <w:rsid w:val="008715DA"/>
    <w:rsid w:val="0088043C"/>
    <w:rsid w:val="00884C1A"/>
    <w:rsid w:val="008906C9"/>
    <w:rsid w:val="008A25D8"/>
    <w:rsid w:val="008A5378"/>
    <w:rsid w:val="008C24E0"/>
    <w:rsid w:val="008C2D94"/>
    <w:rsid w:val="008C35D9"/>
    <w:rsid w:val="008C5738"/>
    <w:rsid w:val="008D04F0"/>
    <w:rsid w:val="008D730F"/>
    <w:rsid w:val="008E01A5"/>
    <w:rsid w:val="008E0F01"/>
    <w:rsid w:val="008E6556"/>
    <w:rsid w:val="008F27BF"/>
    <w:rsid w:val="008F3500"/>
    <w:rsid w:val="008F36C8"/>
    <w:rsid w:val="008F55D9"/>
    <w:rsid w:val="008F6629"/>
    <w:rsid w:val="0090165D"/>
    <w:rsid w:val="00907674"/>
    <w:rsid w:val="00915176"/>
    <w:rsid w:val="009152E6"/>
    <w:rsid w:val="009221E9"/>
    <w:rsid w:val="00924E3C"/>
    <w:rsid w:val="009267C9"/>
    <w:rsid w:val="00927E37"/>
    <w:rsid w:val="00931507"/>
    <w:rsid w:val="00932345"/>
    <w:rsid w:val="00932FBE"/>
    <w:rsid w:val="00933E72"/>
    <w:rsid w:val="009422CE"/>
    <w:rsid w:val="009459DA"/>
    <w:rsid w:val="00945A8F"/>
    <w:rsid w:val="00951A9D"/>
    <w:rsid w:val="00951B50"/>
    <w:rsid w:val="009524A6"/>
    <w:rsid w:val="00953343"/>
    <w:rsid w:val="00955FF0"/>
    <w:rsid w:val="009571C2"/>
    <w:rsid w:val="009611A3"/>
    <w:rsid w:val="009612BB"/>
    <w:rsid w:val="00962232"/>
    <w:rsid w:val="009641B6"/>
    <w:rsid w:val="0097337E"/>
    <w:rsid w:val="00973EAD"/>
    <w:rsid w:val="00981551"/>
    <w:rsid w:val="009818C1"/>
    <w:rsid w:val="00983AB1"/>
    <w:rsid w:val="009850AB"/>
    <w:rsid w:val="00994EDA"/>
    <w:rsid w:val="00995F92"/>
    <w:rsid w:val="009A4794"/>
    <w:rsid w:val="009A4C7C"/>
    <w:rsid w:val="009B1C0D"/>
    <w:rsid w:val="009B2A1A"/>
    <w:rsid w:val="009B6D0B"/>
    <w:rsid w:val="009B75C8"/>
    <w:rsid w:val="009C0C61"/>
    <w:rsid w:val="009C3931"/>
    <w:rsid w:val="009C4421"/>
    <w:rsid w:val="009D0859"/>
    <w:rsid w:val="009D0ADE"/>
    <w:rsid w:val="009D1293"/>
    <w:rsid w:val="009D3B47"/>
    <w:rsid w:val="009E092A"/>
    <w:rsid w:val="009E245A"/>
    <w:rsid w:val="009E5449"/>
    <w:rsid w:val="009F0525"/>
    <w:rsid w:val="009F0F61"/>
    <w:rsid w:val="009F5004"/>
    <w:rsid w:val="009F7B5F"/>
    <w:rsid w:val="009F7F32"/>
    <w:rsid w:val="00A05395"/>
    <w:rsid w:val="00A06961"/>
    <w:rsid w:val="00A125C5"/>
    <w:rsid w:val="00A13FE6"/>
    <w:rsid w:val="00A14870"/>
    <w:rsid w:val="00A14EB6"/>
    <w:rsid w:val="00A158DB"/>
    <w:rsid w:val="00A1618B"/>
    <w:rsid w:val="00A2138C"/>
    <w:rsid w:val="00A22D68"/>
    <w:rsid w:val="00A22E7D"/>
    <w:rsid w:val="00A24EA3"/>
    <w:rsid w:val="00A2559C"/>
    <w:rsid w:val="00A32B16"/>
    <w:rsid w:val="00A3349A"/>
    <w:rsid w:val="00A34EA6"/>
    <w:rsid w:val="00A34FD3"/>
    <w:rsid w:val="00A356C4"/>
    <w:rsid w:val="00A358AD"/>
    <w:rsid w:val="00A5039D"/>
    <w:rsid w:val="00A51F9B"/>
    <w:rsid w:val="00A549DD"/>
    <w:rsid w:val="00A54B37"/>
    <w:rsid w:val="00A62F0D"/>
    <w:rsid w:val="00A65A9C"/>
    <w:rsid w:val="00A65EE7"/>
    <w:rsid w:val="00A65F17"/>
    <w:rsid w:val="00A70133"/>
    <w:rsid w:val="00A71E1B"/>
    <w:rsid w:val="00A774D6"/>
    <w:rsid w:val="00A77875"/>
    <w:rsid w:val="00A81908"/>
    <w:rsid w:val="00A8383F"/>
    <w:rsid w:val="00A850D1"/>
    <w:rsid w:val="00A90656"/>
    <w:rsid w:val="00A9113D"/>
    <w:rsid w:val="00A91C04"/>
    <w:rsid w:val="00A95F59"/>
    <w:rsid w:val="00AA50AD"/>
    <w:rsid w:val="00AA6644"/>
    <w:rsid w:val="00AB23F1"/>
    <w:rsid w:val="00AB3A95"/>
    <w:rsid w:val="00AC19DC"/>
    <w:rsid w:val="00AC5457"/>
    <w:rsid w:val="00AC71CD"/>
    <w:rsid w:val="00AD57D4"/>
    <w:rsid w:val="00AE47A5"/>
    <w:rsid w:val="00AE76D3"/>
    <w:rsid w:val="00AF3814"/>
    <w:rsid w:val="00AF6921"/>
    <w:rsid w:val="00B0097B"/>
    <w:rsid w:val="00B00E24"/>
    <w:rsid w:val="00B01D91"/>
    <w:rsid w:val="00B04CE5"/>
    <w:rsid w:val="00B04D6C"/>
    <w:rsid w:val="00B0723C"/>
    <w:rsid w:val="00B112E2"/>
    <w:rsid w:val="00B1595E"/>
    <w:rsid w:val="00B16219"/>
    <w:rsid w:val="00B17141"/>
    <w:rsid w:val="00B24A25"/>
    <w:rsid w:val="00B25806"/>
    <w:rsid w:val="00B25B05"/>
    <w:rsid w:val="00B25C47"/>
    <w:rsid w:val="00B31575"/>
    <w:rsid w:val="00B350F3"/>
    <w:rsid w:val="00B35928"/>
    <w:rsid w:val="00B365F0"/>
    <w:rsid w:val="00B40BA3"/>
    <w:rsid w:val="00B433AD"/>
    <w:rsid w:val="00B44D74"/>
    <w:rsid w:val="00B469D2"/>
    <w:rsid w:val="00B503D6"/>
    <w:rsid w:val="00B5091F"/>
    <w:rsid w:val="00B52280"/>
    <w:rsid w:val="00B52FC8"/>
    <w:rsid w:val="00B64120"/>
    <w:rsid w:val="00B66B5E"/>
    <w:rsid w:val="00B66E46"/>
    <w:rsid w:val="00B7168E"/>
    <w:rsid w:val="00B72404"/>
    <w:rsid w:val="00B8547D"/>
    <w:rsid w:val="00B87A53"/>
    <w:rsid w:val="00B92F91"/>
    <w:rsid w:val="00B93F3E"/>
    <w:rsid w:val="00B97ECE"/>
    <w:rsid w:val="00BA1E64"/>
    <w:rsid w:val="00BA641A"/>
    <w:rsid w:val="00BB1070"/>
    <w:rsid w:val="00BB2297"/>
    <w:rsid w:val="00BB26E8"/>
    <w:rsid w:val="00BB5B5C"/>
    <w:rsid w:val="00BB7369"/>
    <w:rsid w:val="00BC02B1"/>
    <w:rsid w:val="00BC2918"/>
    <w:rsid w:val="00BC6C0C"/>
    <w:rsid w:val="00BC6F9F"/>
    <w:rsid w:val="00BD1AA6"/>
    <w:rsid w:val="00BD346A"/>
    <w:rsid w:val="00BE75C0"/>
    <w:rsid w:val="00BF4BFF"/>
    <w:rsid w:val="00C07079"/>
    <w:rsid w:val="00C17111"/>
    <w:rsid w:val="00C22218"/>
    <w:rsid w:val="00C223A2"/>
    <w:rsid w:val="00C250D5"/>
    <w:rsid w:val="00C37452"/>
    <w:rsid w:val="00C43412"/>
    <w:rsid w:val="00C44D79"/>
    <w:rsid w:val="00C46E7F"/>
    <w:rsid w:val="00C4716C"/>
    <w:rsid w:val="00C47319"/>
    <w:rsid w:val="00C53464"/>
    <w:rsid w:val="00C545BD"/>
    <w:rsid w:val="00C547D2"/>
    <w:rsid w:val="00C55209"/>
    <w:rsid w:val="00C577D3"/>
    <w:rsid w:val="00C57FCE"/>
    <w:rsid w:val="00C6340C"/>
    <w:rsid w:val="00C663DE"/>
    <w:rsid w:val="00C72BC0"/>
    <w:rsid w:val="00C73E09"/>
    <w:rsid w:val="00C74932"/>
    <w:rsid w:val="00C8190C"/>
    <w:rsid w:val="00C84365"/>
    <w:rsid w:val="00C8457C"/>
    <w:rsid w:val="00C91543"/>
    <w:rsid w:val="00C92898"/>
    <w:rsid w:val="00CA2B49"/>
    <w:rsid w:val="00CA555A"/>
    <w:rsid w:val="00CB2652"/>
    <w:rsid w:val="00CB707F"/>
    <w:rsid w:val="00CC03D0"/>
    <w:rsid w:val="00CC1370"/>
    <w:rsid w:val="00CC2B28"/>
    <w:rsid w:val="00CC76B2"/>
    <w:rsid w:val="00CD0108"/>
    <w:rsid w:val="00CD5FB8"/>
    <w:rsid w:val="00CD6519"/>
    <w:rsid w:val="00CD6B6F"/>
    <w:rsid w:val="00CE1E5F"/>
    <w:rsid w:val="00CE1EF5"/>
    <w:rsid w:val="00CE426B"/>
    <w:rsid w:val="00CE6A90"/>
    <w:rsid w:val="00CE7514"/>
    <w:rsid w:val="00CF49AA"/>
    <w:rsid w:val="00D00244"/>
    <w:rsid w:val="00D01BD4"/>
    <w:rsid w:val="00D04605"/>
    <w:rsid w:val="00D1441D"/>
    <w:rsid w:val="00D14D45"/>
    <w:rsid w:val="00D17B4B"/>
    <w:rsid w:val="00D17EBE"/>
    <w:rsid w:val="00D220DD"/>
    <w:rsid w:val="00D248DE"/>
    <w:rsid w:val="00D30A8B"/>
    <w:rsid w:val="00D31C89"/>
    <w:rsid w:val="00D32C98"/>
    <w:rsid w:val="00D3421F"/>
    <w:rsid w:val="00D35BA5"/>
    <w:rsid w:val="00D40911"/>
    <w:rsid w:val="00D417E0"/>
    <w:rsid w:val="00D41880"/>
    <w:rsid w:val="00D43EC8"/>
    <w:rsid w:val="00D46D6B"/>
    <w:rsid w:val="00D51A96"/>
    <w:rsid w:val="00D5305F"/>
    <w:rsid w:val="00D609F6"/>
    <w:rsid w:val="00D62C01"/>
    <w:rsid w:val="00D64E0D"/>
    <w:rsid w:val="00D669E0"/>
    <w:rsid w:val="00D6786B"/>
    <w:rsid w:val="00D70760"/>
    <w:rsid w:val="00D73523"/>
    <w:rsid w:val="00D778D8"/>
    <w:rsid w:val="00D82E82"/>
    <w:rsid w:val="00D83219"/>
    <w:rsid w:val="00D8542D"/>
    <w:rsid w:val="00D86E8D"/>
    <w:rsid w:val="00D877C8"/>
    <w:rsid w:val="00D90F61"/>
    <w:rsid w:val="00D94E74"/>
    <w:rsid w:val="00D95C34"/>
    <w:rsid w:val="00D97A73"/>
    <w:rsid w:val="00DA28BD"/>
    <w:rsid w:val="00DA2953"/>
    <w:rsid w:val="00DA2FCB"/>
    <w:rsid w:val="00DA6066"/>
    <w:rsid w:val="00DA61D5"/>
    <w:rsid w:val="00DB0B7C"/>
    <w:rsid w:val="00DB0D0C"/>
    <w:rsid w:val="00DB63E8"/>
    <w:rsid w:val="00DC455E"/>
    <w:rsid w:val="00DC54D8"/>
    <w:rsid w:val="00DC6A71"/>
    <w:rsid w:val="00DC6F7E"/>
    <w:rsid w:val="00DC7515"/>
    <w:rsid w:val="00DD1AF6"/>
    <w:rsid w:val="00DD1EE3"/>
    <w:rsid w:val="00DE157A"/>
    <w:rsid w:val="00DE455D"/>
    <w:rsid w:val="00DE4BD8"/>
    <w:rsid w:val="00DE5B46"/>
    <w:rsid w:val="00DE6E90"/>
    <w:rsid w:val="00DF08C6"/>
    <w:rsid w:val="00DF5480"/>
    <w:rsid w:val="00DF6779"/>
    <w:rsid w:val="00E0357D"/>
    <w:rsid w:val="00E101D4"/>
    <w:rsid w:val="00E16ED2"/>
    <w:rsid w:val="00E17367"/>
    <w:rsid w:val="00E24EC2"/>
    <w:rsid w:val="00E2647B"/>
    <w:rsid w:val="00E27414"/>
    <w:rsid w:val="00E277CF"/>
    <w:rsid w:val="00E359D8"/>
    <w:rsid w:val="00E43C34"/>
    <w:rsid w:val="00E44A6F"/>
    <w:rsid w:val="00E46B82"/>
    <w:rsid w:val="00E47519"/>
    <w:rsid w:val="00E50A01"/>
    <w:rsid w:val="00E5423F"/>
    <w:rsid w:val="00E5451F"/>
    <w:rsid w:val="00E5782C"/>
    <w:rsid w:val="00E63125"/>
    <w:rsid w:val="00E67FB5"/>
    <w:rsid w:val="00E73474"/>
    <w:rsid w:val="00E813C1"/>
    <w:rsid w:val="00E920D7"/>
    <w:rsid w:val="00E92BE9"/>
    <w:rsid w:val="00E947E2"/>
    <w:rsid w:val="00E94EDD"/>
    <w:rsid w:val="00E953D1"/>
    <w:rsid w:val="00E96071"/>
    <w:rsid w:val="00E96D90"/>
    <w:rsid w:val="00EA023A"/>
    <w:rsid w:val="00EA7356"/>
    <w:rsid w:val="00EA7485"/>
    <w:rsid w:val="00EC07CE"/>
    <w:rsid w:val="00EC226A"/>
    <w:rsid w:val="00EC5062"/>
    <w:rsid w:val="00EC62E9"/>
    <w:rsid w:val="00ED218D"/>
    <w:rsid w:val="00ED6329"/>
    <w:rsid w:val="00ED7396"/>
    <w:rsid w:val="00ED744A"/>
    <w:rsid w:val="00ED795F"/>
    <w:rsid w:val="00EE3ED5"/>
    <w:rsid w:val="00EE6FCE"/>
    <w:rsid w:val="00EE7389"/>
    <w:rsid w:val="00EE7409"/>
    <w:rsid w:val="00EF028D"/>
    <w:rsid w:val="00EF0506"/>
    <w:rsid w:val="00EF263E"/>
    <w:rsid w:val="00F038D3"/>
    <w:rsid w:val="00F05CC4"/>
    <w:rsid w:val="00F113BE"/>
    <w:rsid w:val="00F1178B"/>
    <w:rsid w:val="00F14A10"/>
    <w:rsid w:val="00F16A8E"/>
    <w:rsid w:val="00F20916"/>
    <w:rsid w:val="00F2165E"/>
    <w:rsid w:val="00F22B21"/>
    <w:rsid w:val="00F240BB"/>
    <w:rsid w:val="00F25592"/>
    <w:rsid w:val="00F258D7"/>
    <w:rsid w:val="00F2786A"/>
    <w:rsid w:val="00F305AF"/>
    <w:rsid w:val="00F3271C"/>
    <w:rsid w:val="00F32AD9"/>
    <w:rsid w:val="00F3603A"/>
    <w:rsid w:val="00F4363D"/>
    <w:rsid w:val="00F4467F"/>
    <w:rsid w:val="00F46724"/>
    <w:rsid w:val="00F525AA"/>
    <w:rsid w:val="00F550C0"/>
    <w:rsid w:val="00F57FED"/>
    <w:rsid w:val="00F61F7F"/>
    <w:rsid w:val="00F635B9"/>
    <w:rsid w:val="00F636F9"/>
    <w:rsid w:val="00F70167"/>
    <w:rsid w:val="00F711C4"/>
    <w:rsid w:val="00F7200C"/>
    <w:rsid w:val="00F75376"/>
    <w:rsid w:val="00F755DC"/>
    <w:rsid w:val="00F767A7"/>
    <w:rsid w:val="00F856D8"/>
    <w:rsid w:val="00F903C2"/>
    <w:rsid w:val="00F90DA2"/>
    <w:rsid w:val="00F90FD0"/>
    <w:rsid w:val="00F9459A"/>
    <w:rsid w:val="00F94771"/>
    <w:rsid w:val="00F94AB4"/>
    <w:rsid w:val="00F95AAF"/>
    <w:rsid w:val="00FA1B47"/>
    <w:rsid w:val="00FA4460"/>
    <w:rsid w:val="00FA5F81"/>
    <w:rsid w:val="00FA611B"/>
    <w:rsid w:val="00FB32EA"/>
    <w:rsid w:val="00FB4F2A"/>
    <w:rsid w:val="00FB6CBC"/>
    <w:rsid w:val="00FC074E"/>
    <w:rsid w:val="00FC1196"/>
    <w:rsid w:val="00FC11BB"/>
    <w:rsid w:val="00FC3346"/>
    <w:rsid w:val="00FC4F1D"/>
    <w:rsid w:val="00FD18C5"/>
    <w:rsid w:val="00FD2D43"/>
    <w:rsid w:val="00FD5A14"/>
    <w:rsid w:val="00FE4809"/>
    <w:rsid w:val="00FE6569"/>
    <w:rsid w:val="00FF2A94"/>
    <w:rsid w:val="00FF4743"/>
    <w:rsid w:val="00FF5C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BE0D076"/>
  <w15:docId w15:val="{856A8B76-1E03-4645-869A-B12218FE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611A3"/>
    <w:pPr>
      <w:keepNext/>
      <w:numPr>
        <w:numId w:val="3"/>
      </w:numPr>
      <w:spacing w:before="240" w:after="60"/>
      <w:outlineLvl w:val="0"/>
    </w:pPr>
    <w:rPr>
      <w:b/>
      <w:kern w:val="32"/>
      <w:sz w:val="22"/>
      <w:szCs w:val="22"/>
      <w:lang w:eastAsia="sl-SI"/>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Cambria" w:hAnsi="Cambria"/>
      <w:color w:val="243F6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Header1,Glava - napis Znak Znak"/>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link w:val="Naslov3"/>
    <w:rsid w:val="00D31C89"/>
    <w:rPr>
      <w:rFonts w:ascii="Cambria" w:eastAsia="Times New Roman" w:hAnsi="Cambria" w:cs="Times New Roman"/>
      <w:color w:val="243F60"/>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highlight">
    <w:name w:val="highlight"/>
    <w:basedOn w:val="Privzetapisavaodstavka"/>
    <w:rsid w:val="00E67FB5"/>
  </w:style>
  <w:style w:type="character" w:customStyle="1" w:styleId="GlavaZnak">
    <w:name w:val="Glava Znak"/>
    <w:aliases w:val="Glava - napis Znak,Header1 Znak,Glava - napis Znak Znak Znak"/>
    <w:link w:val="Glava"/>
    <w:rsid w:val="00A90656"/>
    <w:rPr>
      <w:rFonts w:ascii="Arial" w:hAnsi="Arial"/>
      <w:szCs w:val="24"/>
      <w:lang w:eastAsia="en-US"/>
    </w:rPr>
  </w:style>
  <w:style w:type="paragraph" w:customStyle="1" w:styleId="tevilnatoka">
    <w:name w:val="tevilnatoka"/>
    <w:basedOn w:val="Navaden"/>
    <w:rsid w:val="0046112B"/>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semiHidden/>
    <w:unhideWhenUsed/>
    <w:qFormat/>
    <w:rsid w:val="00215144"/>
    <w:pPr>
      <w:keepLines/>
      <w:numPr>
        <w:numId w:val="0"/>
      </w:numPr>
      <w:spacing w:before="480" w:after="0" w:line="276" w:lineRule="auto"/>
      <w:outlineLvl w:val="9"/>
    </w:pPr>
    <w:rPr>
      <w:rFonts w:ascii="Cambria" w:hAnsi="Cambria"/>
      <w:bCs/>
      <w:color w:val="365F91"/>
      <w:kern w:val="0"/>
      <w:sz w:val="28"/>
      <w:szCs w:val="28"/>
    </w:rPr>
  </w:style>
  <w:style w:type="paragraph" w:styleId="Kazalovsebine1">
    <w:name w:val="toc 1"/>
    <w:basedOn w:val="Navaden"/>
    <w:next w:val="Navaden"/>
    <w:autoRedefine/>
    <w:uiPriority w:val="39"/>
    <w:unhideWhenUsed/>
    <w:rsid w:val="00215144"/>
    <w:pPr>
      <w:spacing w:after="100"/>
    </w:pPr>
  </w:style>
  <w:style w:type="character" w:styleId="Omemba">
    <w:name w:val="Mention"/>
    <w:uiPriority w:val="99"/>
    <w:unhideWhenUsed/>
    <w:rsid w:val="000200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76">
      <w:bodyDiv w:val="1"/>
      <w:marLeft w:val="0"/>
      <w:marRight w:val="0"/>
      <w:marTop w:val="0"/>
      <w:marBottom w:val="0"/>
      <w:divBdr>
        <w:top w:val="none" w:sz="0" w:space="0" w:color="auto"/>
        <w:left w:val="none" w:sz="0" w:space="0" w:color="auto"/>
        <w:bottom w:val="none" w:sz="0" w:space="0" w:color="auto"/>
        <w:right w:val="none" w:sz="0" w:space="0" w:color="auto"/>
      </w:divBdr>
    </w:div>
    <w:div w:id="25713217">
      <w:bodyDiv w:val="1"/>
      <w:marLeft w:val="0"/>
      <w:marRight w:val="0"/>
      <w:marTop w:val="0"/>
      <w:marBottom w:val="0"/>
      <w:divBdr>
        <w:top w:val="none" w:sz="0" w:space="0" w:color="auto"/>
        <w:left w:val="none" w:sz="0" w:space="0" w:color="auto"/>
        <w:bottom w:val="none" w:sz="0" w:space="0" w:color="auto"/>
        <w:right w:val="none" w:sz="0" w:space="0" w:color="auto"/>
      </w:divBdr>
    </w:div>
    <w:div w:id="92555559">
      <w:bodyDiv w:val="1"/>
      <w:marLeft w:val="0"/>
      <w:marRight w:val="0"/>
      <w:marTop w:val="0"/>
      <w:marBottom w:val="0"/>
      <w:divBdr>
        <w:top w:val="none" w:sz="0" w:space="0" w:color="auto"/>
        <w:left w:val="none" w:sz="0" w:space="0" w:color="auto"/>
        <w:bottom w:val="none" w:sz="0" w:space="0" w:color="auto"/>
        <w:right w:val="none" w:sz="0" w:space="0" w:color="auto"/>
      </w:divBdr>
    </w:div>
    <w:div w:id="188296289">
      <w:bodyDiv w:val="1"/>
      <w:marLeft w:val="0"/>
      <w:marRight w:val="0"/>
      <w:marTop w:val="0"/>
      <w:marBottom w:val="0"/>
      <w:divBdr>
        <w:top w:val="none" w:sz="0" w:space="0" w:color="auto"/>
        <w:left w:val="none" w:sz="0" w:space="0" w:color="auto"/>
        <w:bottom w:val="none" w:sz="0" w:space="0" w:color="auto"/>
        <w:right w:val="none" w:sz="0" w:space="0" w:color="auto"/>
      </w:divBdr>
    </w:div>
    <w:div w:id="582959905">
      <w:bodyDiv w:val="1"/>
      <w:marLeft w:val="0"/>
      <w:marRight w:val="0"/>
      <w:marTop w:val="0"/>
      <w:marBottom w:val="0"/>
      <w:divBdr>
        <w:top w:val="none" w:sz="0" w:space="0" w:color="auto"/>
        <w:left w:val="none" w:sz="0" w:space="0" w:color="auto"/>
        <w:bottom w:val="none" w:sz="0" w:space="0" w:color="auto"/>
        <w:right w:val="none" w:sz="0" w:space="0" w:color="auto"/>
      </w:divBdr>
    </w:div>
    <w:div w:id="694964574">
      <w:bodyDiv w:val="1"/>
      <w:marLeft w:val="0"/>
      <w:marRight w:val="0"/>
      <w:marTop w:val="0"/>
      <w:marBottom w:val="0"/>
      <w:divBdr>
        <w:top w:val="none" w:sz="0" w:space="0" w:color="auto"/>
        <w:left w:val="none" w:sz="0" w:space="0" w:color="auto"/>
        <w:bottom w:val="none" w:sz="0" w:space="0" w:color="auto"/>
        <w:right w:val="none" w:sz="0" w:space="0" w:color="auto"/>
      </w:divBdr>
    </w:div>
    <w:div w:id="7281942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42063823">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 w:id="1767924101">
      <w:bodyDiv w:val="1"/>
      <w:marLeft w:val="0"/>
      <w:marRight w:val="0"/>
      <w:marTop w:val="0"/>
      <w:marBottom w:val="0"/>
      <w:divBdr>
        <w:top w:val="none" w:sz="0" w:space="0" w:color="auto"/>
        <w:left w:val="none" w:sz="0" w:space="0" w:color="auto"/>
        <w:bottom w:val="none" w:sz="0" w:space="0" w:color="auto"/>
        <w:right w:val="none" w:sz="0" w:space="0" w:color="auto"/>
      </w:divBdr>
    </w:div>
    <w:div w:id="19700880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20-01-211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uradni-list.si/1/objava.jsp?sop=2020-01-14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radni-list.si/1/objava.jsp?sop=2021-01-369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19-01-3490" TargetMode="External"/><Relationship Id="rId5" Type="http://schemas.openxmlformats.org/officeDocument/2006/relationships/numbering" Target="numbering.xml"/><Relationship Id="rId15" Type="http://schemas.openxmlformats.org/officeDocument/2006/relationships/hyperlink" Target="http://www.uradni-list.si/1/objava.jsp?sop=2021-01-2131"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21-01-105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83D8C0-E05D-405E-937F-3F04AC0E3E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507052-8DEE-40DA-BBE9-8DA555333E87}">
  <ds:schemaRefs>
    <ds:schemaRef ds:uri="http://schemas.microsoft.com/sharepoint/v3/contenttype/forms"/>
  </ds:schemaRefs>
</ds:datastoreItem>
</file>

<file path=customXml/itemProps3.xml><?xml version="1.0" encoding="utf-8"?>
<ds:datastoreItem xmlns:ds="http://schemas.openxmlformats.org/officeDocument/2006/customXml" ds:itemID="{58FE5713-381C-4F70-96F1-86201EBE0409}">
  <ds:schemaRefs>
    <ds:schemaRef ds:uri="http://schemas.openxmlformats.org/officeDocument/2006/bibliography"/>
  </ds:schemaRefs>
</ds:datastoreItem>
</file>

<file path=customXml/itemProps4.xml><?xml version="1.0" encoding="utf-8"?>
<ds:datastoreItem xmlns:ds="http://schemas.openxmlformats.org/officeDocument/2006/customXml" ds:itemID="{EBC83AC0-58B5-4BEA-83FB-3E6ABA15F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1993</Words>
  <Characters>11362</Characters>
  <Application>Microsoft Office Word</Application>
  <DocSecurity>0</DocSecurity>
  <Lines>94</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13329</CharactersWithSpaces>
  <SharedDoc>false</SharedDoc>
  <HLinks>
    <vt:vector size="78" baseType="variant">
      <vt:variant>
        <vt:i4>8323119</vt:i4>
      </vt:variant>
      <vt:variant>
        <vt:i4>54</vt:i4>
      </vt:variant>
      <vt:variant>
        <vt:i4>0</vt:i4>
      </vt:variant>
      <vt:variant>
        <vt:i4>5</vt:i4>
      </vt:variant>
      <vt:variant>
        <vt:lpwstr>http://www.uradni-list.si/1/objava.jsp?sop=2021-01-3695</vt:lpwstr>
      </vt:variant>
      <vt:variant>
        <vt:lpwstr/>
      </vt:variant>
      <vt:variant>
        <vt:i4>7602216</vt:i4>
      </vt:variant>
      <vt:variant>
        <vt:i4>51</vt:i4>
      </vt:variant>
      <vt:variant>
        <vt:i4>0</vt:i4>
      </vt:variant>
      <vt:variant>
        <vt:i4>5</vt:i4>
      </vt:variant>
      <vt:variant>
        <vt:lpwstr>http://www.uradni-list.si/1/objava.jsp?sop=2021-01-2131</vt:lpwstr>
      </vt:variant>
      <vt:variant>
        <vt:lpwstr/>
      </vt:variant>
      <vt:variant>
        <vt:i4>7405609</vt:i4>
      </vt:variant>
      <vt:variant>
        <vt:i4>48</vt:i4>
      </vt:variant>
      <vt:variant>
        <vt:i4>0</vt:i4>
      </vt:variant>
      <vt:variant>
        <vt:i4>5</vt:i4>
      </vt:variant>
      <vt:variant>
        <vt:lpwstr>http://www.uradni-list.si/1/objava.jsp?sop=2021-01-1055</vt:lpwstr>
      </vt:variant>
      <vt:variant>
        <vt:lpwstr/>
      </vt:variant>
      <vt:variant>
        <vt:i4>7733289</vt:i4>
      </vt:variant>
      <vt:variant>
        <vt:i4>45</vt:i4>
      </vt:variant>
      <vt:variant>
        <vt:i4>0</vt:i4>
      </vt:variant>
      <vt:variant>
        <vt:i4>5</vt:i4>
      </vt:variant>
      <vt:variant>
        <vt:lpwstr>http://www.uradni-list.si/1/objava.jsp?sop=2020-01-2114</vt:lpwstr>
      </vt:variant>
      <vt:variant>
        <vt:lpwstr/>
      </vt:variant>
      <vt:variant>
        <vt:i4>7602220</vt:i4>
      </vt:variant>
      <vt:variant>
        <vt:i4>42</vt:i4>
      </vt:variant>
      <vt:variant>
        <vt:i4>0</vt:i4>
      </vt:variant>
      <vt:variant>
        <vt:i4>5</vt:i4>
      </vt:variant>
      <vt:variant>
        <vt:lpwstr>http://www.uradni-list.si/1/objava.jsp?sop=2020-01-1400</vt:lpwstr>
      </vt:variant>
      <vt:variant>
        <vt:lpwstr/>
      </vt:variant>
      <vt:variant>
        <vt:i4>8126501</vt:i4>
      </vt:variant>
      <vt:variant>
        <vt:i4>39</vt:i4>
      </vt:variant>
      <vt:variant>
        <vt:i4>0</vt:i4>
      </vt:variant>
      <vt:variant>
        <vt:i4>5</vt:i4>
      </vt:variant>
      <vt:variant>
        <vt:lpwstr>http://www.uradni-list.si/1/objava.jsp?sop=2019-01-3490</vt:lpwstr>
      </vt:variant>
      <vt:variant>
        <vt:lpwstr/>
      </vt:variant>
      <vt:variant>
        <vt:i4>1310775</vt:i4>
      </vt:variant>
      <vt:variant>
        <vt:i4>32</vt:i4>
      </vt:variant>
      <vt:variant>
        <vt:i4>0</vt:i4>
      </vt:variant>
      <vt:variant>
        <vt:i4>5</vt:i4>
      </vt:variant>
      <vt:variant>
        <vt:lpwstr/>
      </vt:variant>
      <vt:variant>
        <vt:lpwstr>_Toc124156761</vt:lpwstr>
      </vt:variant>
      <vt:variant>
        <vt:i4>1310775</vt:i4>
      </vt:variant>
      <vt:variant>
        <vt:i4>29</vt:i4>
      </vt:variant>
      <vt:variant>
        <vt:i4>0</vt:i4>
      </vt:variant>
      <vt:variant>
        <vt:i4>5</vt:i4>
      </vt:variant>
      <vt:variant>
        <vt:lpwstr/>
      </vt:variant>
      <vt:variant>
        <vt:lpwstr>_Toc124156760</vt:lpwstr>
      </vt:variant>
      <vt:variant>
        <vt:i4>1507383</vt:i4>
      </vt:variant>
      <vt:variant>
        <vt:i4>23</vt:i4>
      </vt:variant>
      <vt:variant>
        <vt:i4>0</vt:i4>
      </vt:variant>
      <vt:variant>
        <vt:i4>5</vt:i4>
      </vt:variant>
      <vt:variant>
        <vt:lpwstr/>
      </vt:variant>
      <vt:variant>
        <vt:lpwstr>_Toc124156758</vt:lpwstr>
      </vt:variant>
      <vt:variant>
        <vt:i4>1507383</vt:i4>
      </vt:variant>
      <vt:variant>
        <vt:i4>20</vt:i4>
      </vt:variant>
      <vt:variant>
        <vt:i4>0</vt:i4>
      </vt:variant>
      <vt:variant>
        <vt:i4>5</vt:i4>
      </vt:variant>
      <vt:variant>
        <vt:lpwstr/>
      </vt:variant>
      <vt:variant>
        <vt:lpwstr>_Toc124156757</vt:lpwstr>
      </vt:variant>
      <vt:variant>
        <vt:i4>1507383</vt:i4>
      </vt:variant>
      <vt:variant>
        <vt:i4>14</vt:i4>
      </vt:variant>
      <vt:variant>
        <vt:i4>0</vt:i4>
      </vt:variant>
      <vt:variant>
        <vt:i4>5</vt:i4>
      </vt:variant>
      <vt:variant>
        <vt:lpwstr/>
      </vt:variant>
      <vt:variant>
        <vt:lpwstr>_Toc124156756</vt:lpwstr>
      </vt:variant>
      <vt:variant>
        <vt:i4>1507383</vt:i4>
      </vt:variant>
      <vt:variant>
        <vt:i4>8</vt:i4>
      </vt:variant>
      <vt:variant>
        <vt:i4>0</vt:i4>
      </vt:variant>
      <vt:variant>
        <vt:i4>5</vt:i4>
      </vt:variant>
      <vt:variant>
        <vt:lpwstr/>
      </vt:variant>
      <vt:variant>
        <vt:lpwstr>_Toc124156755</vt:lpwstr>
      </vt:variant>
      <vt:variant>
        <vt:i4>1507383</vt:i4>
      </vt:variant>
      <vt:variant>
        <vt:i4>2</vt:i4>
      </vt:variant>
      <vt:variant>
        <vt:i4>0</vt:i4>
      </vt:variant>
      <vt:variant>
        <vt:i4>5</vt:i4>
      </vt:variant>
      <vt:variant>
        <vt:lpwstr/>
      </vt:variant>
      <vt:variant>
        <vt:lpwstr>_Toc124156754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Tomo Audic</dc:creator>
  <cp:keywords/>
  <cp:lastModifiedBy>Siniša Sašić</cp:lastModifiedBy>
  <cp:revision>2</cp:revision>
  <cp:lastPrinted>2022-01-13T08:37:00Z</cp:lastPrinted>
  <dcterms:created xsi:type="dcterms:W3CDTF">2025-07-04T13:50:00Z</dcterms:created>
  <dcterms:modified xsi:type="dcterms:W3CDTF">2025-07-04T13:50:00Z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y fmtid="{D5CDD505-2E9C-101B-9397-08002B2CF9AE}" pid="3" name="ContentTypeId">
    <vt:lpwstr>0x0101002946257686C6C547A05F009D96CA2797</vt:lpwstr>
  </property>
  <property fmtid="{D5CDD505-2E9C-101B-9397-08002B2CF9AE}" pid="4" name="MediaServiceImageTags">
    <vt:lpwstr/>
  </property>
</Properties>
</file>