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45" w:rsidRPr="002313CF" w:rsidRDefault="002218BE" w:rsidP="00C67903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765998">
        <w:rPr>
          <w:rFonts w:ascii="Arial" w:hAnsi="Arial" w:cs="Arial"/>
          <w:b/>
          <w:sz w:val="28"/>
          <w:szCs w:val="28"/>
        </w:rPr>
        <w:t>IZJAVA</w:t>
      </w:r>
    </w:p>
    <w:p w:rsidR="002218BE" w:rsidRDefault="002218BE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</w:p>
    <w:p w:rsidR="00765998" w:rsidRDefault="00765998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</w:p>
    <w:p w:rsidR="002218BE" w:rsidRPr="002313CF" w:rsidRDefault="002218BE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Spodaj podpisani</w:t>
      </w:r>
      <w:r w:rsidR="00740B45" w:rsidRPr="002313CF">
        <w:rPr>
          <w:rFonts w:ascii="Arial" w:hAnsi="Arial" w:cs="Arial"/>
          <w:sz w:val="22"/>
          <w:szCs w:val="22"/>
        </w:rPr>
        <w:t xml:space="preserve"> ______________________________________________________</w:t>
      </w:r>
      <w:r w:rsidR="00CC123D">
        <w:rPr>
          <w:rFonts w:ascii="Arial" w:hAnsi="Arial" w:cs="Arial"/>
          <w:sz w:val="22"/>
          <w:szCs w:val="22"/>
        </w:rPr>
        <w:t>_____</w:t>
      </w:r>
      <w:r w:rsidR="00740B45" w:rsidRPr="002313CF">
        <w:rPr>
          <w:rFonts w:ascii="Arial" w:hAnsi="Arial" w:cs="Arial"/>
          <w:sz w:val="22"/>
          <w:szCs w:val="22"/>
        </w:rPr>
        <w:t>,</w:t>
      </w:r>
    </w:p>
    <w:p w:rsidR="00740B45" w:rsidRPr="002313CF" w:rsidRDefault="00740B45" w:rsidP="00740B45">
      <w:pPr>
        <w:pBdr>
          <w:bottom w:val="single" w:sz="12" w:space="1" w:color="FFFFFF"/>
        </w:pBdr>
        <w:ind w:left="708" w:firstLine="708"/>
        <w:jc w:val="center"/>
        <w:rPr>
          <w:rFonts w:ascii="Arial" w:hAnsi="Arial" w:cs="Arial"/>
          <w:sz w:val="16"/>
          <w:szCs w:val="16"/>
        </w:rPr>
      </w:pPr>
      <w:r w:rsidRPr="002313CF">
        <w:rPr>
          <w:rFonts w:ascii="Arial" w:hAnsi="Arial" w:cs="Arial"/>
          <w:sz w:val="16"/>
          <w:szCs w:val="16"/>
        </w:rPr>
        <w:t>(</w:t>
      </w:r>
      <w:r w:rsidR="002218BE">
        <w:rPr>
          <w:rFonts w:ascii="Arial" w:hAnsi="Arial" w:cs="Arial"/>
          <w:sz w:val="16"/>
          <w:szCs w:val="16"/>
          <w:lang w:eastAsia="en-US"/>
        </w:rPr>
        <w:t xml:space="preserve">ime in priimek </w:t>
      </w:r>
      <w:r w:rsidR="002218BE" w:rsidRPr="002313CF">
        <w:rPr>
          <w:rFonts w:ascii="Arial" w:hAnsi="Arial" w:cs="Arial"/>
          <w:sz w:val="16"/>
          <w:szCs w:val="16"/>
          <w:lang w:eastAsia="en-US"/>
        </w:rPr>
        <w:t>čebelarja</w:t>
      </w:r>
      <w:r w:rsidRPr="002313CF">
        <w:rPr>
          <w:rFonts w:ascii="Arial" w:hAnsi="Arial" w:cs="Arial"/>
          <w:sz w:val="16"/>
          <w:szCs w:val="16"/>
        </w:rPr>
        <w:t>)</w:t>
      </w:r>
    </w:p>
    <w:p w:rsidR="00740B45" w:rsidRPr="002313CF" w:rsidRDefault="00740B45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</w:p>
    <w:p w:rsidR="002218BE" w:rsidRDefault="002218BE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</w:p>
    <w:p w:rsidR="00740B45" w:rsidRPr="002313CF" w:rsidRDefault="00740B45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  <w:r w:rsidRPr="002313CF">
        <w:rPr>
          <w:rFonts w:ascii="Arial" w:hAnsi="Arial" w:cs="Arial"/>
          <w:sz w:val="22"/>
          <w:szCs w:val="22"/>
        </w:rPr>
        <w:t xml:space="preserve">_________________________________________________________________________, </w:t>
      </w:r>
    </w:p>
    <w:p w:rsidR="00740B45" w:rsidRPr="002313CF" w:rsidRDefault="00740B45" w:rsidP="00740B45">
      <w:pPr>
        <w:pBdr>
          <w:bottom w:val="single" w:sz="12" w:space="1" w:color="FFFFFF"/>
        </w:pBdr>
        <w:jc w:val="center"/>
        <w:rPr>
          <w:rFonts w:ascii="Arial" w:hAnsi="Arial" w:cs="Arial"/>
          <w:sz w:val="16"/>
          <w:szCs w:val="16"/>
        </w:rPr>
      </w:pPr>
      <w:r w:rsidRPr="002313CF">
        <w:rPr>
          <w:rFonts w:ascii="Arial" w:hAnsi="Arial" w:cs="Arial"/>
          <w:sz w:val="16"/>
          <w:szCs w:val="16"/>
        </w:rPr>
        <w:t>(</w:t>
      </w:r>
      <w:r w:rsidR="002218BE">
        <w:rPr>
          <w:rFonts w:ascii="Arial" w:hAnsi="Arial" w:cs="Arial"/>
          <w:sz w:val="16"/>
          <w:szCs w:val="16"/>
          <w:lang w:eastAsia="en-US"/>
        </w:rPr>
        <w:t xml:space="preserve">kontaktni podatki </w:t>
      </w:r>
      <w:r w:rsidR="002218BE" w:rsidRPr="002313CF">
        <w:rPr>
          <w:rFonts w:ascii="Arial" w:hAnsi="Arial" w:cs="Arial"/>
          <w:sz w:val="16"/>
          <w:szCs w:val="16"/>
          <w:lang w:eastAsia="en-US"/>
        </w:rPr>
        <w:t>čebelarja</w:t>
      </w:r>
      <w:r w:rsidRPr="002313CF">
        <w:rPr>
          <w:rFonts w:ascii="Arial" w:hAnsi="Arial" w:cs="Arial"/>
          <w:sz w:val="16"/>
          <w:szCs w:val="16"/>
        </w:rPr>
        <w:t>)</w:t>
      </w:r>
    </w:p>
    <w:p w:rsidR="00740B45" w:rsidRPr="002313CF" w:rsidRDefault="00740B45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</w:p>
    <w:p w:rsidR="002218BE" w:rsidRDefault="002218BE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</w:p>
    <w:p w:rsidR="00740B45" w:rsidRDefault="002218BE" w:rsidP="00740B45">
      <w:pPr>
        <w:pBdr>
          <w:bottom w:val="single" w:sz="12" w:space="1" w:color="FFFFFF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izjavljam, da imam v čebelnjaku samo družine, ki po morfoloških in etoloških značilnostih ustrezajo lastn</w:t>
      </w:r>
      <w:r w:rsidR="00CC123D">
        <w:rPr>
          <w:rFonts w:ascii="Arial" w:hAnsi="Arial" w:cs="Arial"/>
          <w:sz w:val="22"/>
          <w:szCs w:val="22"/>
        </w:rPr>
        <w:t>ostim avtohtone kranjske čebele</w:t>
      </w:r>
      <w:r>
        <w:rPr>
          <w:rFonts w:ascii="Arial" w:hAnsi="Arial" w:cs="Arial"/>
          <w:sz w:val="22"/>
          <w:szCs w:val="22"/>
        </w:rPr>
        <w:t xml:space="preserve"> </w:t>
      </w:r>
      <w:r w:rsidR="00095D59">
        <w:rPr>
          <w:rFonts w:ascii="Arial" w:hAnsi="Arial" w:cs="Arial"/>
          <w:sz w:val="22"/>
          <w:szCs w:val="22"/>
        </w:rPr>
        <w:t>opisanim v potrjenem rejskem programu</w:t>
      </w:r>
      <w:r>
        <w:rPr>
          <w:rFonts w:ascii="Arial" w:hAnsi="Arial" w:cs="Arial"/>
          <w:sz w:val="22"/>
          <w:szCs w:val="22"/>
        </w:rPr>
        <w:t xml:space="preserve"> za kranjsko čebelo</w:t>
      </w:r>
      <w:r w:rsidR="00765998">
        <w:rPr>
          <w:rFonts w:ascii="Arial" w:hAnsi="Arial" w:cs="Arial"/>
          <w:sz w:val="22"/>
          <w:szCs w:val="22"/>
        </w:rPr>
        <w:t>.</w:t>
      </w:r>
    </w:p>
    <w:p w:rsidR="00765998" w:rsidRDefault="00765998" w:rsidP="00402B01">
      <w:pPr>
        <w:pStyle w:val="Naslov2"/>
        <w:widowControl w:val="0"/>
        <w:numPr>
          <w:ilvl w:val="1"/>
          <w:numId w:val="0"/>
        </w:numPr>
        <w:tabs>
          <w:tab w:val="num" w:pos="576"/>
        </w:tabs>
        <w:autoSpaceDE/>
        <w:autoSpaceDN/>
        <w:adjustRightInd w:val="0"/>
        <w:spacing w:line="360" w:lineRule="atLeast"/>
        <w:ind w:left="708"/>
        <w:jc w:val="both"/>
        <w:textAlignment w:val="baseline"/>
        <w:rPr>
          <w:rFonts w:ascii="Arial" w:hAnsi="Arial" w:cs="Arial"/>
          <w:b/>
          <w:i w:val="0"/>
          <w:sz w:val="22"/>
          <w:szCs w:val="22"/>
        </w:rPr>
      </w:pPr>
      <w:bookmarkStart w:id="1" w:name="_Toc288133817"/>
    </w:p>
    <w:p w:rsidR="00FB3014" w:rsidRPr="00402B01" w:rsidRDefault="00FB3014" w:rsidP="00402B01">
      <w:pPr>
        <w:pStyle w:val="Naslov2"/>
        <w:widowControl w:val="0"/>
        <w:numPr>
          <w:ilvl w:val="1"/>
          <w:numId w:val="0"/>
        </w:numPr>
        <w:tabs>
          <w:tab w:val="num" w:pos="576"/>
        </w:tabs>
        <w:autoSpaceDE/>
        <w:autoSpaceDN/>
        <w:adjustRightInd w:val="0"/>
        <w:spacing w:line="360" w:lineRule="atLeast"/>
        <w:ind w:left="708"/>
        <w:jc w:val="both"/>
        <w:textAlignment w:val="baseline"/>
        <w:rPr>
          <w:rFonts w:ascii="Arial" w:hAnsi="Arial" w:cs="Arial"/>
          <w:b/>
          <w:i w:val="0"/>
          <w:sz w:val="22"/>
          <w:szCs w:val="22"/>
        </w:rPr>
      </w:pPr>
      <w:r w:rsidRPr="00402B01">
        <w:rPr>
          <w:rFonts w:ascii="Arial" w:hAnsi="Arial" w:cs="Arial"/>
          <w:b/>
          <w:i w:val="0"/>
          <w:sz w:val="22"/>
          <w:szCs w:val="22"/>
        </w:rPr>
        <w:t>MORFOLOŠKE ZNAČILNOSTI KRANJSKE ČEBELE</w:t>
      </w:r>
      <w:bookmarkEnd w:id="1"/>
    </w:p>
    <w:p w:rsidR="00FB3014" w:rsidRPr="00402B01" w:rsidRDefault="00FB3014" w:rsidP="00402B01">
      <w:pPr>
        <w:pStyle w:val="Telobesedila"/>
        <w:spacing w:before="120"/>
        <w:ind w:left="708"/>
        <w:rPr>
          <w:rFonts w:ascii="Arial" w:hAnsi="Arial" w:cs="Arial"/>
          <w:b/>
          <w:sz w:val="22"/>
          <w:szCs w:val="22"/>
        </w:rPr>
      </w:pPr>
      <w:r w:rsidRPr="00402B01">
        <w:rPr>
          <w:rFonts w:ascii="Arial" w:hAnsi="Arial" w:cs="Arial"/>
          <w:b/>
          <w:sz w:val="22"/>
          <w:szCs w:val="22"/>
        </w:rPr>
        <w:t>Matica: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4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svetlo rjava, usnjato rjava ali temno rjava;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4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dobro razvito, čvrsto oprsje in dolg, zašiljen zadek;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4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njihove potomke (delavke) imajo značilnosti, kot so opisane v nadaljevanju.</w:t>
      </w:r>
    </w:p>
    <w:p w:rsidR="00402B01" w:rsidRPr="00402B01" w:rsidRDefault="00402B01" w:rsidP="00402B01">
      <w:pPr>
        <w:pStyle w:val="Telobesedila"/>
        <w:spacing w:before="120"/>
        <w:ind w:left="708"/>
        <w:rPr>
          <w:rFonts w:ascii="Arial" w:hAnsi="Arial" w:cs="Arial"/>
          <w:b/>
          <w:sz w:val="22"/>
          <w:szCs w:val="22"/>
        </w:rPr>
      </w:pPr>
      <w:r w:rsidRPr="00402B01">
        <w:rPr>
          <w:rFonts w:ascii="Arial" w:hAnsi="Arial" w:cs="Arial"/>
          <w:b/>
          <w:sz w:val="22"/>
          <w:szCs w:val="22"/>
        </w:rPr>
        <w:t>Čebela delavka: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5"/>
        </w:numPr>
        <w:tabs>
          <w:tab w:val="clear" w:pos="720"/>
          <w:tab w:val="num" w:pos="1367"/>
        </w:tabs>
        <w:adjustRightInd w:val="0"/>
        <w:ind w:left="1366" w:hanging="329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srednje velika, vitka, splošna barva je siva, noge so dolge;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5"/>
        </w:numPr>
        <w:tabs>
          <w:tab w:val="clear" w:pos="720"/>
          <w:tab w:val="num" w:pos="1367"/>
        </w:tabs>
        <w:adjustRightInd w:val="0"/>
        <w:ind w:left="1366" w:hanging="329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zadek je vitek, temen, na prvem širokem obročku bočno se lahko pojavljajo usnjeno rjave pike ali lise, prvi obroček je lahko usnjeno rjav;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5"/>
        </w:numPr>
        <w:tabs>
          <w:tab w:val="clear" w:pos="720"/>
          <w:tab w:val="num" w:pos="1367"/>
        </w:tabs>
        <w:adjustRightInd w:val="0"/>
        <w:ind w:left="1366" w:hanging="329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toment je siv do rumenkasto siv, širok in vpadljiv, dlačice tomenta 5. zadkovega obročka so goste in kratke.</w:t>
      </w:r>
    </w:p>
    <w:p w:rsidR="00402B01" w:rsidRPr="00402B01" w:rsidRDefault="00402B01" w:rsidP="00402B01">
      <w:pPr>
        <w:pStyle w:val="Telobesedila"/>
        <w:spacing w:before="120"/>
        <w:ind w:left="708"/>
        <w:rPr>
          <w:rFonts w:ascii="Arial" w:hAnsi="Arial" w:cs="Arial"/>
          <w:b/>
          <w:sz w:val="22"/>
          <w:szCs w:val="22"/>
        </w:rPr>
      </w:pPr>
      <w:r w:rsidRPr="00402B01">
        <w:rPr>
          <w:rFonts w:ascii="Arial" w:hAnsi="Arial" w:cs="Arial"/>
          <w:b/>
          <w:sz w:val="22"/>
          <w:szCs w:val="22"/>
        </w:rPr>
        <w:t>Trot: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7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zadek je temen;</w:t>
      </w:r>
    </w:p>
    <w:p w:rsidR="00402B01" w:rsidRPr="00402B01" w:rsidRDefault="00402B01" w:rsidP="00402B01">
      <w:pPr>
        <w:pStyle w:val="Telobesedila"/>
        <w:widowControl w:val="0"/>
        <w:numPr>
          <w:ilvl w:val="0"/>
          <w:numId w:val="7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dlačice so sive do rjavo sive.</w:t>
      </w:r>
    </w:p>
    <w:p w:rsidR="00FB3014" w:rsidRPr="00402B01" w:rsidRDefault="00FB3014" w:rsidP="00402B01">
      <w:pPr>
        <w:pStyle w:val="Telobesedila"/>
        <w:ind w:left="708"/>
        <w:rPr>
          <w:rFonts w:ascii="Arial" w:hAnsi="Arial" w:cs="Arial"/>
          <w:sz w:val="22"/>
          <w:szCs w:val="22"/>
        </w:rPr>
      </w:pPr>
    </w:p>
    <w:p w:rsidR="00FB3014" w:rsidRPr="00402B01" w:rsidRDefault="00FB3014" w:rsidP="00402B01">
      <w:pPr>
        <w:pStyle w:val="Naslov2"/>
        <w:widowControl w:val="0"/>
        <w:numPr>
          <w:ilvl w:val="1"/>
          <w:numId w:val="0"/>
        </w:numPr>
        <w:tabs>
          <w:tab w:val="num" w:pos="576"/>
        </w:tabs>
        <w:autoSpaceDE/>
        <w:autoSpaceDN/>
        <w:adjustRightInd w:val="0"/>
        <w:spacing w:line="360" w:lineRule="atLeast"/>
        <w:ind w:left="708"/>
        <w:jc w:val="both"/>
        <w:textAlignment w:val="baseline"/>
        <w:rPr>
          <w:rFonts w:ascii="Arial" w:hAnsi="Arial" w:cs="Arial"/>
          <w:b/>
          <w:i w:val="0"/>
          <w:sz w:val="22"/>
          <w:szCs w:val="22"/>
        </w:rPr>
      </w:pPr>
      <w:bookmarkStart w:id="2" w:name="_Toc116874631"/>
      <w:bookmarkStart w:id="3" w:name="_Toc281989089"/>
      <w:bookmarkStart w:id="4" w:name="_Toc288133818"/>
      <w:r w:rsidRPr="00402B01">
        <w:rPr>
          <w:rFonts w:ascii="Arial" w:hAnsi="Arial" w:cs="Arial"/>
          <w:b/>
          <w:i w:val="0"/>
          <w:sz w:val="22"/>
          <w:szCs w:val="22"/>
        </w:rPr>
        <w:t>ETOLOŠKE ZNAČILNOSTI</w:t>
      </w:r>
      <w:bookmarkEnd w:id="2"/>
      <w:r w:rsidRPr="00402B01">
        <w:rPr>
          <w:rFonts w:ascii="Arial" w:hAnsi="Arial" w:cs="Arial"/>
          <w:b/>
          <w:i w:val="0"/>
          <w:sz w:val="22"/>
          <w:szCs w:val="22"/>
        </w:rPr>
        <w:t xml:space="preserve"> KRANJSKE ČEBELE</w:t>
      </w:r>
      <w:bookmarkEnd w:id="3"/>
      <w:bookmarkEnd w:id="4"/>
    </w:p>
    <w:p w:rsidR="00FB3014" w:rsidRPr="00402B01" w:rsidRDefault="00FB3014" w:rsidP="00402B01">
      <w:pPr>
        <w:pStyle w:val="Telobesedila"/>
        <w:widowControl w:val="0"/>
        <w:numPr>
          <w:ilvl w:val="0"/>
          <w:numId w:val="6"/>
        </w:numPr>
        <w:tabs>
          <w:tab w:val="clear" w:pos="720"/>
          <w:tab w:val="num" w:pos="1428"/>
        </w:tabs>
        <w:adjustRightInd w:val="0"/>
        <w:spacing w:before="120"/>
        <w:ind w:left="1422" w:hanging="357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zelo mirna, redko pika</w:t>
      </w:r>
      <w:r w:rsidR="00402B01">
        <w:rPr>
          <w:rFonts w:ascii="Arial" w:hAnsi="Arial" w:cs="Arial"/>
          <w:sz w:val="22"/>
          <w:szCs w:val="22"/>
        </w:rPr>
        <w:t>;</w:t>
      </w:r>
    </w:p>
    <w:p w:rsidR="00FB3014" w:rsidRPr="00402B01" w:rsidRDefault="00FB3014" w:rsidP="00402B01">
      <w:pPr>
        <w:pStyle w:val="Telobesedila"/>
        <w:widowControl w:val="0"/>
        <w:numPr>
          <w:ilvl w:val="0"/>
          <w:numId w:val="6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mirno sedi na satju</w:t>
      </w:r>
      <w:r w:rsidR="00402B01">
        <w:rPr>
          <w:rFonts w:ascii="Arial" w:hAnsi="Arial" w:cs="Arial"/>
          <w:sz w:val="22"/>
          <w:szCs w:val="22"/>
        </w:rPr>
        <w:t>;</w:t>
      </w:r>
    </w:p>
    <w:p w:rsidR="00FB3014" w:rsidRPr="00402B01" w:rsidRDefault="00FB3014" w:rsidP="00402B01">
      <w:pPr>
        <w:pStyle w:val="Telobesedila"/>
        <w:widowControl w:val="0"/>
        <w:numPr>
          <w:ilvl w:val="0"/>
          <w:numId w:val="6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odlikuje se po donosu</w:t>
      </w:r>
      <w:r w:rsidR="00402B01">
        <w:rPr>
          <w:rFonts w:ascii="Arial" w:hAnsi="Arial" w:cs="Arial"/>
          <w:sz w:val="22"/>
          <w:szCs w:val="22"/>
        </w:rPr>
        <w:t>;</w:t>
      </w:r>
    </w:p>
    <w:p w:rsidR="00FB3014" w:rsidRPr="00402B01" w:rsidRDefault="00FB3014" w:rsidP="00402B01">
      <w:pPr>
        <w:pStyle w:val="Telobesedila"/>
        <w:widowControl w:val="0"/>
        <w:numPr>
          <w:ilvl w:val="0"/>
          <w:numId w:val="6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ne zaleta se v tuje panje</w:t>
      </w:r>
      <w:r w:rsidR="00402B01">
        <w:rPr>
          <w:rFonts w:ascii="Arial" w:hAnsi="Arial" w:cs="Arial"/>
          <w:sz w:val="22"/>
          <w:szCs w:val="22"/>
        </w:rPr>
        <w:t>;</w:t>
      </w:r>
    </w:p>
    <w:p w:rsidR="00FB3014" w:rsidRPr="00402B01" w:rsidRDefault="00FB3014" w:rsidP="00402B01">
      <w:pPr>
        <w:pStyle w:val="Telobesedila"/>
        <w:widowControl w:val="0"/>
        <w:numPr>
          <w:ilvl w:val="0"/>
          <w:numId w:val="6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prezimuje v razmeroma majhnih družinah in porabi zmerne zaloge hrane</w:t>
      </w:r>
      <w:r w:rsidR="00402B01">
        <w:rPr>
          <w:rFonts w:ascii="Arial" w:hAnsi="Arial" w:cs="Arial"/>
          <w:sz w:val="22"/>
          <w:szCs w:val="22"/>
        </w:rPr>
        <w:t>;</w:t>
      </w:r>
    </w:p>
    <w:p w:rsidR="00FB3014" w:rsidRPr="00402B01" w:rsidRDefault="00FB3014" w:rsidP="00402B01">
      <w:pPr>
        <w:pStyle w:val="Telobesedila"/>
        <w:widowControl w:val="0"/>
        <w:numPr>
          <w:ilvl w:val="0"/>
          <w:numId w:val="6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izrazito intenziven spomladanski razvoj, dobro zalega</w:t>
      </w:r>
      <w:r w:rsidR="00402B01">
        <w:rPr>
          <w:rFonts w:ascii="Arial" w:hAnsi="Arial" w:cs="Arial"/>
          <w:sz w:val="22"/>
          <w:szCs w:val="22"/>
        </w:rPr>
        <w:t>;</w:t>
      </w:r>
    </w:p>
    <w:p w:rsidR="00FB3014" w:rsidRPr="00402B01" w:rsidRDefault="00FB3014" w:rsidP="00402B01">
      <w:pPr>
        <w:pStyle w:val="Telobesedila"/>
        <w:widowControl w:val="0"/>
        <w:numPr>
          <w:ilvl w:val="0"/>
          <w:numId w:val="6"/>
        </w:numPr>
        <w:tabs>
          <w:tab w:val="clear" w:pos="720"/>
          <w:tab w:val="num" w:pos="1428"/>
        </w:tabs>
        <w:adjustRightInd w:val="0"/>
        <w:ind w:left="1428"/>
        <w:textAlignment w:val="baseline"/>
        <w:rPr>
          <w:rFonts w:ascii="Arial" w:hAnsi="Arial" w:cs="Arial"/>
          <w:sz w:val="22"/>
          <w:szCs w:val="22"/>
        </w:rPr>
      </w:pPr>
      <w:r w:rsidRPr="00402B01">
        <w:rPr>
          <w:rFonts w:ascii="Arial" w:hAnsi="Arial" w:cs="Arial"/>
          <w:sz w:val="22"/>
          <w:szCs w:val="22"/>
        </w:rPr>
        <w:t>nagnjena k rojenju</w:t>
      </w:r>
      <w:r w:rsidR="00402B01">
        <w:rPr>
          <w:rFonts w:ascii="Arial" w:hAnsi="Arial" w:cs="Arial"/>
          <w:sz w:val="22"/>
          <w:szCs w:val="22"/>
        </w:rPr>
        <w:t>.</w:t>
      </w:r>
    </w:p>
    <w:p w:rsidR="002218BE" w:rsidRDefault="002218BE" w:rsidP="002218BE">
      <w:pPr>
        <w:pBdr>
          <w:bottom w:val="single" w:sz="12" w:space="1" w:color="FFFFFF"/>
        </w:pBdr>
        <w:jc w:val="both"/>
        <w:rPr>
          <w:rFonts w:ascii="Arial" w:hAnsi="Arial" w:cs="Arial"/>
          <w:i/>
          <w:color w:val="333333"/>
          <w:sz w:val="22"/>
          <w:szCs w:val="22"/>
        </w:rPr>
      </w:pPr>
    </w:p>
    <w:p w:rsidR="002218BE" w:rsidRDefault="002218BE" w:rsidP="00740B45">
      <w:pPr>
        <w:pBdr>
          <w:bottom w:val="single" w:sz="12" w:space="1" w:color="FFFFFF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0B45" w:rsidRPr="002313CF" w:rsidRDefault="00740B45" w:rsidP="00C67903">
      <w:pPr>
        <w:pBdr>
          <w:bottom w:val="single" w:sz="12" w:space="1" w:color="FFFFFF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13CF">
        <w:rPr>
          <w:rFonts w:ascii="Arial" w:hAnsi="Arial" w:cs="Arial"/>
          <w:sz w:val="22"/>
          <w:szCs w:val="22"/>
        </w:rPr>
        <w:t>V _________________, dne: _____________.</w:t>
      </w:r>
    </w:p>
    <w:p w:rsidR="00740B45" w:rsidRPr="002313CF" w:rsidRDefault="00740B45" w:rsidP="00740B45">
      <w:pPr>
        <w:pBdr>
          <w:bottom w:val="single" w:sz="12" w:space="1" w:color="FFFFFF"/>
        </w:pBd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740B45" w:rsidRPr="002313CF" w:rsidRDefault="00740B45" w:rsidP="00740B45">
      <w:pPr>
        <w:pBdr>
          <w:bottom w:val="single" w:sz="12" w:space="1" w:color="FFFFFF"/>
        </w:pBdr>
        <w:ind w:left="4954" w:firstLine="706"/>
        <w:jc w:val="both"/>
        <w:rPr>
          <w:rFonts w:ascii="Arial" w:hAnsi="Arial" w:cs="Arial"/>
          <w:sz w:val="22"/>
          <w:szCs w:val="22"/>
        </w:rPr>
      </w:pPr>
      <w:r w:rsidRPr="002313CF">
        <w:rPr>
          <w:rFonts w:ascii="Arial" w:hAnsi="Arial" w:cs="Arial"/>
          <w:sz w:val="22"/>
          <w:szCs w:val="22"/>
        </w:rPr>
        <w:t>_______</w:t>
      </w:r>
      <w:r w:rsidR="002218BE">
        <w:rPr>
          <w:rFonts w:ascii="Arial" w:hAnsi="Arial" w:cs="Arial"/>
          <w:sz w:val="22"/>
          <w:szCs w:val="22"/>
        </w:rPr>
        <w:t>__________</w:t>
      </w:r>
      <w:r w:rsidRPr="002313CF">
        <w:rPr>
          <w:rFonts w:ascii="Arial" w:hAnsi="Arial" w:cs="Arial"/>
          <w:sz w:val="22"/>
          <w:szCs w:val="22"/>
        </w:rPr>
        <w:t>_____</w:t>
      </w:r>
    </w:p>
    <w:p w:rsidR="00474A4D" w:rsidRDefault="00740B45" w:rsidP="005E09F9">
      <w:pPr>
        <w:pBdr>
          <w:bottom w:val="single" w:sz="12" w:space="1" w:color="FFFFFF"/>
        </w:pBdr>
        <w:ind w:left="4954" w:firstLine="706"/>
        <w:jc w:val="center"/>
      </w:pPr>
      <w:r w:rsidRPr="002313CF">
        <w:rPr>
          <w:rFonts w:ascii="Arial" w:hAnsi="Arial" w:cs="Arial"/>
          <w:sz w:val="16"/>
          <w:szCs w:val="16"/>
        </w:rPr>
        <w:t xml:space="preserve">(podpis </w:t>
      </w:r>
      <w:r w:rsidR="002218BE">
        <w:rPr>
          <w:rFonts w:ascii="Arial" w:hAnsi="Arial" w:cs="Arial"/>
          <w:sz w:val="16"/>
          <w:szCs w:val="16"/>
        </w:rPr>
        <w:t>čebelarja</w:t>
      </w:r>
      <w:r w:rsidRPr="002313CF">
        <w:rPr>
          <w:rFonts w:ascii="Arial" w:hAnsi="Arial" w:cs="Arial"/>
          <w:sz w:val="16"/>
          <w:szCs w:val="16"/>
        </w:rPr>
        <w:t>)</w:t>
      </w:r>
    </w:p>
    <w:sectPr w:rsidR="00474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E0" w:rsidRDefault="00736CE0">
      <w:r>
        <w:separator/>
      </w:r>
    </w:p>
  </w:endnote>
  <w:endnote w:type="continuationSeparator" w:id="0">
    <w:p w:rsidR="00736CE0" w:rsidRDefault="0073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73" w:rsidRDefault="007F04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A3" w:rsidRPr="00765998" w:rsidRDefault="007B00A3" w:rsidP="00765998">
    <w:pPr>
      <w:pBdr>
        <w:bottom w:val="single" w:sz="12" w:space="1" w:color="FFFFFF"/>
      </w:pBdr>
      <w:jc w:val="both"/>
      <w:rPr>
        <w:rFonts w:ascii="Arial" w:hAnsi="Arial" w:cs="Arial"/>
        <w:i/>
        <w:color w:val="333333"/>
        <w:sz w:val="18"/>
        <w:szCs w:val="18"/>
      </w:rPr>
    </w:pPr>
    <w:r w:rsidRPr="00765998">
      <w:rPr>
        <w:rFonts w:ascii="Arial" w:hAnsi="Arial" w:cs="Arial"/>
        <w:i/>
        <w:color w:val="333333"/>
        <w:sz w:val="18"/>
        <w:szCs w:val="18"/>
      </w:rPr>
      <w:t>Na podlagi 10. člena Pravilnika o katastru čebelje paše, čebelarskem pašnem redu in programu napove</w:t>
    </w:r>
    <w:r w:rsidR="007F0473">
      <w:rPr>
        <w:rFonts w:ascii="Arial" w:hAnsi="Arial" w:cs="Arial"/>
        <w:i/>
        <w:color w:val="333333"/>
        <w:sz w:val="18"/>
        <w:szCs w:val="18"/>
      </w:rPr>
      <w:t>di medenja (Uradni list RS št. 60</w:t>
    </w:r>
    <w:r w:rsidRPr="00765998">
      <w:rPr>
        <w:rFonts w:ascii="Arial" w:hAnsi="Arial" w:cs="Arial"/>
        <w:i/>
        <w:color w:val="333333"/>
        <w:sz w:val="18"/>
        <w:szCs w:val="18"/>
      </w:rPr>
      <w:t>/1</w:t>
    </w:r>
    <w:r w:rsidR="007F0473">
      <w:rPr>
        <w:rFonts w:ascii="Arial" w:hAnsi="Arial" w:cs="Arial"/>
        <w:i/>
        <w:color w:val="333333"/>
        <w:sz w:val="18"/>
        <w:szCs w:val="18"/>
      </w:rPr>
      <w:t>3</w:t>
    </w:r>
    <w:r w:rsidRPr="00765998">
      <w:rPr>
        <w:rFonts w:ascii="Arial" w:hAnsi="Arial" w:cs="Arial"/>
        <w:i/>
        <w:color w:val="333333"/>
        <w:sz w:val="18"/>
        <w:szCs w:val="18"/>
      </w:rPr>
      <w:t>), mora čebelar, ki pri</w:t>
    </w:r>
    <w:r w:rsidR="00CC123D">
      <w:rPr>
        <w:rFonts w:ascii="Arial" w:hAnsi="Arial" w:cs="Arial"/>
        <w:i/>
        <w:color w:val="333333"/>
        <w:sz w:val="18"/>
        <w:szCs w:val="18"/>
      </w:rPr>
      <w:t xml:space="preserve">pelje čebele v krog s polmerom </w:t>
    </w:r>
    <w:r w:rsidRPr="00765998">
      <w:rPr>
        <w:rFonts w:ascii="Arial" w:hAnsi="Arial" w:cs="Arial"/>
        <w:i/>
        <w:color w:val="333333"/>
        <w:sz w:val="18"/>
        <w:szCs w:val="18"/>
      </w:rPr>
      <w:t>3km od vzrejnega čebelnjaka ali plemenišča odobrenega vzrejališča gospodarskih matic, podpisati izjavo, da ima v čebelnjaku samo družine, ki po morfoloških in etoloških značilnosti ustrezajo lastnostim avtohtone kranjske čebele.</w:t>
    </w:r>
  </w:p>
  <w:p w:rsidR="007B00A3" w:rsidRDefault="007B00A3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643BE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73" w:rsidRDefault="007F0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E0" w:rsidRDefault="00736CE0">
      <w:r>
        <w:separator/>
      </w:r>
    </w:p>
  </w:footnote>
  <w:footnote w:type="continuationSeparator" w:id="0">
    <w:p w:rsidR="00736CE0" w:rsidRDefault="0073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73" w:rsidRDefault="007F04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73" w:rsidRDefault="007F04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73" w:rsidRDefault="007F04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3ED4"/>
    <w:multiLevelType w:val="hybridMultilevel"/>
    <w:tmpl w:val="348C63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24D"/>
    <w:multiLevelType w:val="hybridMultilevel"/>
    <w:tmpl w:val="AB86C5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F61C4"/>
    <w:multiLevelType w:val="multilevel"/>
    <w:tmpl w:val="D68E856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4A00D90"/>
    <w:multiLevelType w:val="hybridMultilevel"/>
    <w:tmpl w:val="0EB6D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3235F"/>
    <w:multiLevelType w:val="hybridMultilevel"/>
    <w:tmpl w:val="79866F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97705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6689676B"/>
    <w:multiLevelType w:val="hybridMultilevel"/>
    <w:tmpl w:val="90C20E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73"/>
    <w:rsid w:val="00006E44"/>
    <w:rsid w:val="00095D59"/>
    <w:rsid w:val="00145426"/>
    <w:rsid w:val="00177FD7"/>
    <w:rsid w:val="002218BE"/>
    <w:rsid w:val="003572B5"/>
    <w:rsid w:val="003E5E51"/>
    <w:rsid w:val="00402B01"/>
    <w:rsid w:val="00474A4D"/>
    <w:rsid w:val="005306DF"/>
    <w:rsid w:val="00584A73"/>
    <w:rsid w:val="005B635D"/>
    <w:rsid w:val="005C1870"/>
    <w:rsid w:val="005E09F9"/>
    <w:rsid w:val="00603001"/>
    <w:rsid w:val="00736CE0"/>
    <w:rsid w:val="00740B45"/>
    <w:rsid w:val="0075581F"/>
    <w:rsid w:val="00765998"/>
    <w:rsid w:val="007B00A3"/>
    <w:rsid w:val="007F0473"/>
    <w:rsid w:val="00921070"/>
    <w:rsid w:val="00991939"/>
    <w:rsid w:val="00A470D5"/>
    <w:rsid w:val="00B64445"/>
    <w:rsid w:val="00C67903"/>
    <w:rsid w:val="00CC123D"/>
    <w:rsid w:val="00D643BE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AA3D-A8B4-45EF-8971-467355F4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0B45"/>
    <w:rPr>
      <w:sz w:val="24"/>
      <w:szCs w:val="24"/>
    </w:rPr>
  </w:style>
  <w:style w:type="paragraph" w:styleId="Naslov1">
    <w:name w:val="heading 1"/>
    <w:basedOn w:val="Navaden"/>
    <w:next w:val="Navaden"/>
    <w:qFormat/>
    <w:rsid w:val="00740B45"/>
    <w:pPr>
      <w:keepNext/>
      <w:numPr>
        <w:numId w:val="1"/>
      </w:numPr>
      <w:jc w:val="both"/>
      <w:outlineLvl w:val="0"/>
    </w:pPr>
    <w:rPr>
      <w:sz w:val="32"/>
      <w:szCs w:val="20"/>
      <w:lang w:eastAsia="en-US"/>
    </w:rPr>
  </w:style>
  <w:style w:type="paragraph" w:styleId="Naslov2">
    <w:name w:val="heading 2"/>
    <w:basedOn w:val="Navaden"/>
    <w:next w:val="Navaden"/>
    <w:qFormat/>
    <w:rsid w:val="00740B45"/>
    <w:pPr>
      <w:keepNext/>
      <w:numPr>
        <w:ilvl w:val="1"/>
        <w:numId w:val="1"/>
      </w:numPr>
      <w:autoSpaceDE w:val="0"/>
      <w:autoSpaceDN w:val="0"/>
      <w:outlineLvl w:val="1"/>
    </w:pPr>
    <w:rPr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40B4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740B45"/>
    <w:pPr>
      <w:keepNext/>
      <w:numPr>
        <w:ilvl w:val="3"/>
        <w:numId w:val="1"/>
      </w:numPr>
      <w:jc w:val="both"/>
      <w:outlineLvl w:val="3"/>
    </w:pPr>
    <w:rPr>
      <w:b/>
      <w:color w:val="FF0000"/>
      <w:sz w:val="32"/>
    </w:rPr>
  </w:style>
  <w:style w:type="paragraph" w:styleId="Naslov5">
    <w:name w:val="heading 5"/>
    <w:basedOn w:val="Navaden"/>
    <w:next w:val="Navaden"/>
    <w:qFormat/>
    <w:rsid w:val="00740B45"/>
    <w:pPr>
      <w:keepNext/>
      <w:numPr>
        <w:ilvl w:val="4"/>
        <w:numId w:val="1"/>
      </w:numPr>
      <w:autoSpaceDE w:val="0"/>
      <w:autoSpaceDN w:val="0"/>
      <w:jc w:val="center"/>
      <w:outlineLvl w:val="4"/>
    </w:pPr>
    <w:rPr>
      <w:szCs w:val="20"/>
      <w:lang w:eastAsia="en-US"/>
    </w:rPr>
  </w:style>
  <w:style w:type="paragraph" w:styleId="Naslov6">
    <w:name w:val="heading 6"/>
    <w:basedOn w:val="Navaden"/>
    <w:next w:val="Navaden"/>
    <w:qFormat/>
    <w:rsid w:val="00740B45"/>
    <w:pPr>
      <w:keepNext/>
      <w:numPr>
        <w:ilvl w:val="5"/>
        <w:numId w:val="1"/>
      </w:numPr>
      <w:jc w:val="center"/>
      <w:outlineLvl w:val="5"/>
    </w:pPr>
    <w:rPr>
      <w:sz w:val="32"/>
      <w:szCs w:val="20"/>
      <w:lang w:eastAsia="en-US"/>
    </w:rPr>
  </w:style>
  <w:style w:type="paragraph" w:styleId="Naslov7">
    <w:name w:val="heading 7"/>
    <w:basedOn w:val="Navaden"/>
    <w:next w:val="Navaden"/>
    <w:qFormat/>
    <w:rsid w:val="00740B45"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Naslov8">
    <w:name w:val="heading 8"/>
    <w:basedOn w:val="Navaden"/>
    <w:next w:val="Navaden"/>
    <w:qFormat/>
    <w:rsid w:val="00740B4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40B45"/>
    <w:pPr>
      <w:jc w:val="both"/>
    </w:pPr>
    <w:rPr>
      <w:szCs w:val="20"/>
      <w:lang w:eastAsia="en-US"/>
    </w:rPr>
  </w:style>
  <w:style w:type="paragraph" w:styleId="Noga">
    <w:name w:val="footer"/>
    <w:basedOn w:val="Navaden"/>
    <w:rsid w:val="00740B4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0B45"/>
  </w:style>
  <w:style w:type="paragraph" w:styleId="Sprotnaopomba-besedilo">
    <w:name w:val="footnote text"/>
    <w:basedOn w:val="Navaden"/>
    <w:semiHidden/>
    <w:rsid w:val="00740B45"/>
    <w:pPr>
      <w:autoSpaceDE w:val="0"/>
      <w:autoSpaceDN w:val="0"/>
    </w:pPr>
    <w:rPr>
      <w:rFonts w:ascii="Arial" w:hAnsi="Arial" w:cs="Arial"/>
      <w:sz w:val="20"/>
      <w:szCs w:val="20"/>
      <w:lang w:eastAsia="en-US"/>
    </w:rPr>
  </w:style>
  <w:style w:type="character" w:styleId="Sprotnaopomba-sklic">
    <w:name w:val="footnote reference"/>
    <w:basedOn w:val="Privzetapisavaodstavka"/>
    <w:semiHidden/>
    <w:rsid w:val="00740B45"/>
    <w:rPr>
      <w:vertAlign w:val="superscript"/>
    </w:rPr>
  </w:style>
  <w:style w:type="paragraph" w:customStyle="1" w:styleId="CharChar1">
    <w:name w:val="Char Char1"/>
    <w:basedOn w:val="Navaden"/>
    <w:rsid w:val="00740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7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avaden"/>
    <w:rsid w:val="002218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styleId="111111">
    <w:name w:val="Outline List 2"/>
    <w:basedOn w:val="Brezseznama"/>
    <w:rsid w:val="00FB3014"/>
    <w:pPr>
      <w:numPr>
        <w:numId w:val="3"/>
      </w:numPr>
    </w:pPr>
  </w:style>
  <w:style w:type="paragraph" w:styleId="Glava">
    <w:name w:val="header"/>
    <w:basedOn w:val="Navaden"/>
    <w:rsid w:val="0076599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POTRDITEV ČEBELARSKEGA PAŠNEGA REDA</vt:lpstr>
    </vt:vector>
  </TitlesOfParts>
  <Company>RS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POTRDITEV ČEBELARSKEGA PAŠNEGA REDA</dc:title>
  <dc:subject/>
  <dc:creator>DK</dc:creator>
  <cp:keywords/>
  <dc:description/>
  <cp:lastModifiedBy>Urška Dolinšek</cp:lastModifiedBy>
  <cp:revision>2</cp:revision>
  <dcterms:created xsi:type="dcterms:W3CDTF">2022-05-13T09:31:00Z</dcterms:created>
  <dcterms:modified xsi:type="dcterms:W3CDTF">2022-05-13T09:31:00Z</dcterms:modified>
</cp:coreProperties>
</file>