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3.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4.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oter6.xml" ContentType="application/vnd.openxmlformats-officedocument.wordprocessingml.foot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F5860" w14:textId="72E22859" w:rsidR="00532DA0" w:rsidRDefault="00532DA0" w:rsidP="00355781">
      <w:pPr>
        <w:tabs>
          <w:tab w:val="left" w:pos="767"/>
        </w:tabs>
        <w:rPr>
          <w:sz w:val="20"/>
        </w:rPr>
      </w:pPr>
      <w:r>
        <w:rPr>
          <w:noProof/>
          <w:lang w:eastAsia="sl-SI"/>
        </w:rPr>
        <w:drawing>
          <wp:inline distT="0" distB="0" distL="0" distR="0" wp14:anchorId="5C95FB88" wp14:editId="40E87434">
            <wp:extent cx="633095" cy="614272"/>
            <wp:effectExtent l="0" t="0" r="0" b="0"/>
            <wp:docPr id="33" name="image1.png" descr="grb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png" descr="grb republike slovenij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3095" cy="614272"/>
                    </a:xfrm>
                    <a:prstGeom prst="rect">
                      <a:avLst/>
                    </a:prstGeom>
                  </pic:spPr>
                </pic:pic>
              </a:graphicData>
            </a:graphic>
          </wp:inline>
        </w:drawing>
      </w:r>
      <w:r w:rsidRPr="00160892">
        <w:rPr>
          <w:noProof/>
          <w:lang w:eastAsia="sl-SI"/>
        </w:rPr>
        <w:drawing>
          <wp:anchor distT="0" distB="0" distL="114300" distR="114300" simplePos="0" relativeHeight="251658252" behindDoc="1" locked="0" layoutInCell="1" allowOverlap="1" wp14:anchorId="4B6C87F9" wp14:editId="05091ACF">
            <wp:simplePos x="0" y="0"/>
            <wp:positionH relativeFrom="column">
              <wp:posOffset>463138</wp:posOffset>
            </wp:positionH>
            <wp:positionV relativeFrom="paragraph">
              <wp:posOffset>512</wp:posOffset>
            </wp:positionV>
            <wp:extent cx="6280150" cy="993140"/>
            <wp:effectExtent l="0" t="0" r="0" b="0"/>
            <wp:wrapTight wrapText="bothSides">
              <wp:wrapPolygon edited="0">
                <wp:start x="4193" y="1657"/>
                <wp:lineTo x="1900" y="2486"/>
                <wp:lineTo x="1966" y="11601"/>
                <wp:lineTo x="10811" y="15744"/>
                <wp:lineTo x="1966" y="15744"/>
                <wp:lineTo x="1900" y="17816"/>
                <wp:lineTo x="2621" y="18645"/>
                <wp:lineTo x="14546" y="18645"/>
                <wp:lineTo x="15332" y="17816"/>
                <wp:lineTo x="15135" y="15744"/>
                <wp:lineTo x="10811" y="15744"/>
                <wp:lineTo x="15594" y="11187"/>
                <wp:lineTo x="15594" y="9529"/>
                <wp:lineTo x="15070" y="8286"/>
                <wp:lineTo x="14939" y="2900"/>
                <wp:lineTo x="4980" y="1657"/>
                <wp:lineTo x="4193" y="1657"/>
              </wp:wrapPolygon>
            </wp:wrapTight>
            <wp:docPr id="28" name="Slika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80150" cy="993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D25CBF" w14:textId="77777777" w:rsidR="00355781" w:rsidRDefault="00355781" w:rsidP="00355781">
      <w:pPr>
        <w:ind w:left="-202"/>
        <w:jc w:val="center"/>
        <w:rPr>
          <w:sz w:val="96"/>
          <w:szCs w:val="96"/>
        </w:rPr>
      </w:pPr>
    </w:p>
    <w:p w14:paraId="5615C986" w14:textId="77777777" w:rsidR="00355781" w:rsidRDefault="00355781" w:rsidP="00355781">
      <w:pPr>
        <w:ind w:left="-202"/>
        <w:jc w:val="center"/>
        <w:rPr>
          <w:sz w:val="96"/>
          <w:szCs w:val="96"/>
        </w:rPr>
      </w:pPr>
    </w:p>
    <w:p w14:paraId="7FCDC5BF" w14:textId="77777777" w:rsidR="00355781" w:rsidRDefault="00355781" w:rsidP="00355781">
      <w:pPr>
        <w:ind w:left="-202"/>
        <w:jc w:val="center"/>
        <w:rPr>
          <w:sz w:val="96"/>
          <w:szCs w:val="96"/>
        </w:rPr>
      </w:pPr>
    </w:p>
    <w:p w14:paraId="670D6975" w14:textId="77777777" w:rsidR="00355781" w:rsidRDefault="00355781" w:rsidP="00355781">
      <w:pPr>
        <w:ind w:left="-202"/>
        <w:jc w:val="center"/>
        <w:rPr>
          <w:sz w:val="96"/>
          <w:szCs w:val="96"/>
        </w:rPr>
      </w:pPr>
    </w:p>
    <w:p w14:paraId="79F99D4B" w14:textId="14283F34" w:rsidR="00355781" w:rsidRPr="00E66455" w:rsidRDefault="00355781" w:rsidP="00355781">
      <w:pPr>
        <w:ind w:left="-202"/>
        <w:jc w:val="center"/>
        <w:rPr>
          <w:sz w:val="72"/>
          <w:szCs w:val="72"/>
        </w:rPr>
      </w:pPr>
      <w:r w:rsidRPr="00E66455">
        <w:rPr>
          <w:sz w:val="72"/>
          <w:szCs w:val="72"/>
        </w:rPr>
        <w:t>PROGRAM VARSTVA BIOTSKE RAZNOVRSTNOSTI V ŽIVINOREJI</w:t>
      </w:r>
    </w:p>
    <w:p w14:paraId="6CB07666" w14:textId="1C4E1147" w:rsidR="00532DA0" w:rsidRPr="00E66455" w:rsidRDefault="00355781" w:rsidP="00355781">
      <w:pPr>
        <w:ind w:left="-202"/>
        <w:jc w:val="center"/>
        <w:rPr>
          <w:sz w:val="72"/>
          <w:szCs w:val="72"/>
        </w:rPr>
      </w:pPr>
      <w:r w:rsidRPr="00E66455">
        <w:rPr>
          <w:sz w:val="72"/>
          <w:szCs w:val="72"/>
        </w:rPr>
        <w:t>ZA OBDOBJE 2024-2030</w:t>
      </w:r>
    </w:p>
    <w:p w14:paraId="5068534C" w14:textId="77777777" w:rsidR="00355781" w:rsidRDefault="00355781" w:rsidP="00355781">
      <w:pPr>
        <w:spacing w:before="94"/>
        <w:ind w:left="478" w:right="140"/>
        <w:rPr>
          <w:i/>
        </w:rPr>
      </w:pPr>
    </w:p>
    <w:p w14:paraId="20CB5A36" w14:textId="77777777" w:rsidR="00355781" w:rsidRDefault="00355781" w:rsidP="00355781">
      <w:pPr>
        <w:spacing w:before="94"/>
        <w:ind w:left="478" w:right="140"/>
        <w:rPr>
          <w:i/>
        </w:rPr>
      </w:pPr>
    </w:p>
    <w:p w14:paraId="0EB39534" w14:textId="77777777" w:rsidR="00355781" w:rsidRDefault="00355781" w:rsidP="00355781">
      <w:pPr>
        <w:spacing w:before="94"/>
        <w:ind w:left="478" w:right="140"/>
        <w:rPr>
          <w:i/>
        </w:rPr>
      </w:pPr>
    </w:p>
    <w:p w14:paraId="4A160A3B" w14:textId="77777777" w:rsidR="00355781" w:rsidRDefault="00355781" w:rsidP="00355781">
      <w:pPr>
        <w:spacing w:before="94"/>
        <w:ind w:left="478" w:right="140"/>
        <w:rPr>
          <w:i/>
        </w:rPr>
      </w:pPr>
    </w:p>
    <w:p w14:paraId="1075BB89" w14:textId="77777777" w:rsidR="00355781" w:rsidRDefault="00355781" w:rsidP="00355781">
      <w:pPr>
        <w:spacing w:before="94"/>
        <w:ind w:left="478" w:right="140"/>
        <w:rPr>
          <w:i/>
        </w:rPr>
      </w:pPr>
    </w:p>
    <w:p w14:paraId="44496374" w14:textId="77777777" w:rsidR="00355781" w:rsidRDefault="00355781" w:rsidP="00355781">
      <w:pPr>
        <w:spacing w:before="94"/>
        <w:ind w:left="478" w:right="140"/>
        <w:rPr>
          <w:i/>
        </w:rPr>
      </w:pPr>
    </w:p>
    <w:p w14:paraId="17B47ABE" w14:textId="77777777" w:rsidR="00355781" w:rsidRDefault="00355781" w:rsidP="00355781">
      <w:pPr>
        <w:spacing w:before="94"/>
        <w:ind w:left="478" w:right="140"/>
        <w:rPr>
          <w:i/>
        </w:rPr>
      </w:pPr>
    </w:p>
    <w:p w14:paraId="77263D60" w14:textId="77777777" w:rsidR="00355781" w:rsidRDefault="00355781" w:rsidP="00355781">
      <w:pPr>
        <w:spacing w:before="94"/>
        <w:ind w:left="478" w:right="140"/>
        <w:rPr>
          <w:i/>
        </w:rPr>
      </w:pPr>
    </w:p>
    <w:p w14:paraId="4DF218E4" w14:textId="77777777" w:rsidR="00355781" w:rsidRDefault="00355781" w:rsidP="00355781">
      <w:pPr>
        <w:spacing w:before="94"/>
        <w:ind w:left="478" w:right="140"/>
        <w:rPr>
          <w:i/>
        </w:rPr>
      </w:pPr>
    </w:p>
    <w:p w14:paraId="4D82D393" w14:textId="77777777" w:rsidR="00355781" w:rsidRDefault="00355781" w:rsidP="00355781">
      <w:pPr>
        <w:spacing w:before="94"/>
        <w:ind w:left="478" w:right="140"/>
        <w:rPr>
          <w:i/>
        </w:rPr>
      </w:pPr>
    </w:p>
    <w:p w14:paraId="55CE20A1" w14:textId="210F11DF" w:rsidR="00355781" w:rsidRDefault="00355781" w:rsidP="00355781">
      <w:pPr>
        <w:spacing w:before="94"/>
        <w:ind w:left="478" w:right="140"/>
        <w:rPr>
          <w:i/>
        </w:rPr>
      </w:pPr>
      <w:r w:rsidRPr="00DB1865">
        <w:rPr>
          <w:i/>
        </w:rPr>
        <w:t>Minist</w:t>
      </w:r>
      <w:r>
        <w:rPr>
          <w:i/>
        </w:rPr>
        <w:t xml:space="preserve">rica </w:t>
      </w:r>
      <w:r w:rsidRPr="00DB1865">
        <w:rPr>
          <w:i/>
          <w:spacing w:val="-2"/>
        </w:rPr>
        <w:t xml:space="preserve"> </w:t>
      </w:r>
      <w:r w:rsidRPr="00DB1865">
        <w:rPr>
          <w:i/>
        </w:rPr>
        <w:t>za</w:t>
      </w:r>
      <w:r w:rsidRPr="00DB1865">
        <w:rPr>
          <w:i/>
          <w:spacing w:val="-2"/>
        </w:rPr>
        <w:t xml:space="preserve"> </w:t>
      </w:r>
      <w:r w:rsidRPr="00DB1865">
        <w:rPr>
          <w:i/>
        </w:rPr>
        <w:t>kmetijstvo,</w:t>
      </w:r>
      <w:r w:rsidRPr="00DB1865">
        <w:rPr>
          <w:i/>
          <w:spacing w:val="-2"/>
        </w:rPr>
        <w:t xml:space="preserve"> </w:t>
      </w:r>
      <w:r w:rsidRPr="00DB1865">
        <w:rPr>
          <w:i/>
        </w:rPr>
        <w:t>gozdarstvo</w:t>
      </w:r>
      <w:r w:rsidRPr="00DB1865">
        <w:rPr>
          <w:i/>
          <w:spacing w:val="-2"/>
        </w:rPr>
        <w:t xml:space="preserve"> </w:t>
      </w:r>
      <w:r w:rsidRPr="00DB1865">
        <w:rPr>
          <w:i/>
        </w:rPr>
        <w:t>in</w:t>
      </w:r>
      <w:r w:rsidRPr="00DB1865">
        <w:rPr>
          <w:i/>
          <w:spacing w:val="-2"/>
        </w:rPr>
        <w:t xml:space="preserve"> </w:t>
      </w:r>
      <w:r w:rsidRPr="00DB1865">
        <w:rPr>
          <w:i/>
        </w:rPr>
        <w:t>prehrano</w:t>
      </w:r>
      <w:r w:rsidRPr="00DB1865">
        <w:rPr>
          <w:i/>
          <w:spacing w:val="-1"/>
        </w:rPr>
        <w:t xml:space="preserve"> </w:t>
      </w:r>
      <w:r w:rsidRPr="00DB1865">
        <w:rPr>
          <w:i/>
        </w:rPr>
        <w:t>je</w:t>
      </w:r>
      <w:r w:rsidRPr="00DB1865">
        <w:rPr>
          <w:i/>
          <w:spacing w:val="-1"/>
        </w:rPr>
        <w:t xml:space="preserve"> </w:t>
      </w:r>
      <w:r w:rsidRPr="00DB1865">
        <w:rPr>
          <w:i/>
        </w:rPr>
        <w:t>s</w:t>
      </w:r>
      <w:r w:rsidRPr="00DB1865">
        <w:rPr>
          <w:i/>
          <w:spacing w:val="-3"/>
        </w:rPr>
        <w:t xml:space="preserve"> </w:t>
      </w:r>
      <w:r w:rsidRPr="00DB1865">
        <w:rPr>
          <w:i/>
        </w:rPr>
        <w:t>Sklepom</w:t>
      </w:r>
      <w:r w:rsidRPr="00DB1865">
        <w:rPr>
          <w:i/>
          <w:spacing w:val="-2"/>
        </w:rPr>
        <w:t xml:space="preserve"> </w:t>
      </w:r>
      <w:r w:rsidRPr="00DB1865">
        <w:rPr>
          <w:i/>
        </w:rPr>
        <w:t>št.</w:t>
      </w:r>
      <w:r w:rsidRPr="00DB1865">
        <w:rPr>
          <w:i/>
          <w:spacing w:val="-3"/>
        </w:rPr>
        <w:t xml:space="preserve"> </w:t>
      </w:r>
      <w:r>
        <w:rPr>
          <w:i/>
          <w:spacing w:val="-3"/>
        </w:rPr>
        <w:t>33206-1/2023/1 z dne 25. 9. 2023</w:t>
      </w:r>
      <w:r w:rsidRPr="00DB1865">
        <w:rPr>
          <w:i/>
          <w:spacing w:val="-3"/>
        </w:rPr>
        <w:t xml:space="preserve"> </w:t>
      </w:r>
      <w:r w:rsidRPr="00DB1865">
        <w:rPr>
          <w:i/>
        </w:rPr>
        <w:t>sprejel</w:t>
      </w:r>
      <w:r>
        <w:rPr>
          <w:i/>
        </w:rPr>
        <w:t xml:space="preserve">a </w:t>
      </w:r>
      <w:r w:rsidRPr="00DB1865">
        <w:rPr>
          <w:i/>
        </w:rPr>
        <w:t>Program</w:t>
      </w:r>
      <w:r w:rsidRPr="00DB1865">
        <w:rPr>
          <w:i/>
          <w:spacing w:val="-2"/>
        </w:rPr>
        <w:t xml:space="preserve"> </w:t>
      </w:r>
      <w:r w:rsidRPr="00DB1865">
        <w:rPr>
          <w:i/>
        </w:rPr>
        <w:t>varstva</w:t>
      </w:r>
      <w:r w:rsidRPr="00DB1865">
        <w:rPr>
          <w:i/>
          <w:spacing w:val="-2"/>
        </w:rPr>
        <w:t xml:space="preserve"> </w:t>
      </w:r>
      <w:r w:rsidRPr="00DB1865">
        <w:rPr>
          <w:i/>
        </w:rPr>
        <w:t>biotske</w:t>
      </w:r>
      <w:r w:rsidRPr="00DB1865">
        <w:rPr>
          <w:i/>
          <w:spacing w:val="40"/>
        </w:rPr>
        <w:t xml:space="preserve"> </w:t>
      </w:r>
      <w:r w:rsidRPr="00DB1865">
        <w:rPr>
          <w:i/>
        </w:rPr>
        <w:t>raznovrstnosti v živinoreji za obdobje 2024-2030</w:t>
      </w:r>
      <w:r>
        <w:rPr>
          <w:i/>
        </w:rPr>
        <w:br w:type="page"/>
      </w:r>
    </w:p>
    <w:p w14:paraId="63DCF62C" w14:textId="0F67CDC7" w:rsidR="00123215" w:rsidRPr="00E4682C" w:rsidRDefault="00355781" w:rsidP="00EF6917">
      <w:pPr>
        <w:ind w:left="476"/>
        <w:jc w:val="both"/>
        <w:rPr>
          <w:i/>
          <w:iCs/>
          <w:sz w:val="26"/>
          <w:szCs w:val="26"/>
        </w:rPr>
      </w:pPr>
      <w:r>
        <w:rPr>
          <w:i/>
          <w:iCs/>
          <w:sz w:val="26"/>
          <w:szCs w:val="26"/>
        </w:rPr>
        <w:lastRenderedPageBreak/>
        <w:t>P</w:t>
      </w:r>
      <w:r w:rsidR="76DA13F8" w:rsidRPr="3ED1CBDD">
        <w:rPr>
          <w:i/>
          <w:iCs/>
          <w:sz w:val="26"/>
          <w:szCs w:val="26"/>
        </w:rPr>
        <w:t>rogram</w:t>
      </w:r>
      <w:r w:rsidR="00AA64A1">
        <w:rPr>
          <w:i/>
          <w:iCs/>
          <w:spacing w:val="40"/>
          <w:sz w:val="26"/>
          <w:szCs w:val="26"/>
        </w:rPr>
        <w:t xml:space="preserve"> </w:t>
      </w:r>
      <w:r w:rsidR="76DA13F8" w:rsidRPr="3ED1CBDD">
        <w:rPr>
          <w:i/>
          <w:iCs/>
          <w:sz w:val="26"/>
          <w:szCs w:val="26"/>
        </w:rPr>
        <w:t>varstva</w:t>
      </w:r>
      <w:r w:rsidR="00AA64A1">
        <w:rPr>
          <w:i/>
          <w:iCs/>
          <w:spacing w:val="40"/>
          <w:sz w:val="26"/>
          <w:szCs w:val="26"/>
        </w:rPr>
        <w:t xml:space="preserve"> </w:t>
      </w:r>
      <w:r w:rsidR="76DA13F8" w:rsidRPr="3ED1CBDD">
        <w:rPr>
          <w:i/>
          <w:iCs/>
          <w:sz w:val="26"/>
          <w:szCs w:val="26"/>
        </w:rPr>
        <w:t>biotske</w:t>
      </w:r>
      <w:r w:rsidR="00AA64A1">
        <w:rPr>
          <w:i/>
          <w:iCs/>
          <w:spacing w:val="40"/>
          <w:sz w:val="26"/>
          <w:szCs w:val="26"/>
        </w:rPr>
        <w:t xml:space="preserve"> </w:t>
      </w:r>
      <w:r w:rsidR="76DA13F8" w:rsidRPr="3ED1CBDD">
        <w:rPr>
          <w:i/>
          <w:iCs/>
          <w:sz w:val="26"/>
          <w:szCs w:val="26"/>
        </w:rPr>
        <w:t>raznovrstnosti</w:t>
      </w:r>
      <w:r w:rsidR="00AA64A1">
        <w:rPr>
          <w:i/>
          <w:iCs/>
          <w:spacing w:val="40"/>
          <w:sz w:val="26"/>
          <w:szCs w:val="26"/>
        </w:rPr>
        <w:t xml:space="preserve"> </w:t>
      </w:r>
      <w:r w:rsidR="76DA13F8" w:rsidRPr="3ED1CBDD">
        <w:rPr>
          <w:i/>
          <w:iCs/>
          <w:sz w:val="26"/>
          <w:szCs w:val="26"/>
        </w:rPr>
        <w:t>v</w:t>
      </w:r>
      <w:r w:rsidR="00AA64A1">
        <w:rPr>
          <w:i/>
          <w:iCs/>
          <w:spacing w:val="40"/>
          <w:sz w:val="26"/>
          <w:szCs w:val="26"/>
        </w:rPr>
        <w:t xml:space="preserve"> </w:t>
      </w:r>
      <w:r w:rsidR="76DA13F8" w:rsidRPr="3ED1CBDD">
        <w:rPr>
          <w:i/>
          <w:iCs/>
          <w:sz w:val="26"/>
          <w:szCs w:val="26"/>
        </w:rPr>
        <w:t>živinoreji</w:t>
      </w:r>
      <w:r w:rsidR="00AA64A1">
        <w:rPr>
          <w:i/>
          <w:iCs/>
          <w:spacing w:val="40"/>
          <w:sz w:val="26"/>
          <w:szCs w:val="26"/>
        </w:rPr>
        <w:t xml:space="preserve"> </w:t>
      </w:r>
      <w:r w:rsidR="76DA13F8" w:rsidRPr="3ED1CBDD">
        <w:rPr>
          <w:i/>
          <w:iCs/>
          <w:sz w:val="26"/>
          <w:szCs w:val="26"/>
        </w:rPr>
        <w:t>za</w:t>
      </w:r>
      <w:r w:rsidR="00AA64A1">
        <w:rPr>
          <w:i/>
          <w:iCs/>
          <w:spacing w:val="40"/>
          <w:sz w:val="26"/>
          <w:szCs w:val="26"/>
        </w:rPr>
        <w:t xml:space="preserve"> </w:t>
      </w:r>
      <w:r w:rsidR="76DA13F8" w:rsidRPr="3ED1CBDD">
        <w:rPr>
          <w:i/>
          <w:iCs/>
          <w:sz w:val="26"/>
          <w:szCs w:val="26"/>
        </w:rPr>
        <w:t>obdobje</w:t>
      </w:r>
      <w:r w:rsidR="00AA64A1">
        <w:rPr>
          <w:i/>
          <w:iCs/>
          <w:spacing w:val="40"/>
          <w:sz w:val="26"/>
          <w:szCs w:val="26"/>
        </w:rPr>
        <w:t xml:space="preserve"> </w:t>
      </w:r>
      <w:r w:rsidR="76DA13F8" w:rsidRPr="3ED1CBDD">
        <w:rPr>
          <w:i/>
          <w:iCs/>
          <w:sz w:val="26"/>
          <w:szCs w:val="26"/>
        </w:rPr>
        <w:t>20</w:t>
      </w:r>
      <w:r w:rsidR="12352947" w:rsidRPr="3ED1CBDD">
        <w:rPr>
          <w:i/>
          <w:iCs/>
          <w:sz w:val="26"/>
          <w:szCs w:val="26"/>
        </w:rPr>
        <w:t>24</w:t>
      </w:r>
      <w:r w:rsidR="76DA13F8" w:rsidRPr="3ED1CBDD">
        <w:rPr>
          <w:i/>
          <w:iCs/>
          <w:sz w:val="26"/>
          <w:szCs w:val="26"/>
        </w:rPr>
        <w:t>–20</w:t>
      </w:r>
      <w:r w:rsidR="613E6B43" w:rsidRPr="3ED1CBDD">
        <w:rPr>
          <w:i/>
          <w:iCs/>
          <w:sz w:val="26"/>
          <w:szCs w:val="26"/>
        </w:rPr>
        <w:t>30</w:t>
      </w:r>
      <w:r w:rsidR="76DA13F8" w:rsidRPr="3ED1CBDD">
        <w:rPr>
          <w:i/>
          <w:iCs/>
          <w:sz w:val="26"/>
          <w:szCs w:val="26"/>
        </w:rPr>
        <w:t xml:space="preserve"> je sestavni del Strokovnih podlag za strategijo in akcijski načrt za ohranjanje biotske raznovrstnosti za obdobje 2015–2025 (MKGP, 2014) in ima svojo podlago v Konvenciji o biološki raznovrstnosti (Rio, 1992); ratificirano v RS v letu 1996; (Ur. l. RS, št. 7/96 – MKBR), </w:t>
      </w:r>
      <w:proofErr w:type="spellStart"/>
      <w:r w:rsidR="76DA13F8" w:rsidRPr="3ED1CBDD">
        <w:rPr>
          <w:i/>
          <w:iCs/>
          <w:sz w:val="26"/>
          <w:szCs w:val="26"/>
        </w:rPr>
        <w:t>Kartagenskem</w:t>
      </w:r>
      <w:proofErr w:type="spellEnd"/>
      <w:r w:rsidR="76DA13F8" w:rsidRPr="3ED1CBDD">
        <w:rPr>
          <w:i/>
          <w:iCs/>
          <w:sz w:val="26"/>
          <w:szCs w:val="26"/>
        </w:rPr>
        <w:t xml:space="preserve"> protokolu o biološki varnosti (Montreal, 2000; ratificirano</w:t>
      </w:r>
      <w:r w:rsidR="76DA13F8" w:rsidRPr="3ED1CBDD">
        <w:rPr>
          <w:i/>
          <w:iCs/>
          <w:spacing w:val="-1"/>
          <w:sz w:val="26"/>
          <w:szCs w:val="26"/>
        </w:rPr>
        <w:t xml:space="preserve"> </w:t>
      </w:r>
      <w:r w:rsidR="76DA13F8" w:rsidRPr="3ED1CBDD">
        <w:rPr>
          <w:i/>
          <w:iCs/>
          <w:sz w:val="26"/>
          <w:szCs w:val="26"/>
        </w:rPr>
        <w:t>v RS v letu 2002; Ur.</w:t>
      </w:r>
      <w:r w:rsidR="76DA13F8" w:rsidRPr="3ED1CBDD">
        <w:rPr>
          <w:i/>
          <w:iCs/>
          <w:spacing w:val="-1"/>
          <w:sz w:val="26"/>
          <w:szCs w:val="26"/>
        </w:rPr>
        <w:t xml:space="preserve"> </w:t>
      </w:r>
      <w:r w:rsidR="76DA13F8" w:rsidRPr="3ED1CBDD">
        <w:rPr>
          <w:i/>
          <w:iCs/>
          <w:sz w:val="26"/>
          <w:szCs w:val="26"/>
        </w:rPr>
        <w:t>l. RS, št. 89/02 – MKPBV)</w:t>
      </w:r>
      <w:r w:rsidR="76DA13F8" w:rsidRPr="3ED1CBDD">
        <w:rPr>
          <w:i/>
          <w:iCs/>
          <w:spacing w:val="-2"/>
          <w:sz w:val="26"/>
          <w:szCs w:val="26"/>
        </w:rPr>
        <w:t xml:space="preserve"> </w:t>
      </w:r>
      <w:r w:rsidR="76DA13F8" w:rsidRPr="3ED1CBDD">
        <w:rPr>
          <w:i/>
          <w:iCs/>
          <w:sz w:val="26"/>
          <w:szCs w:val="26"/>
        </w:rPr>
        <w:t xml:space="preserve">in Dopolnilnem protokolu iz Nagoje in </w:t>
      </w:r>
      <w:proofErr w:type="spellStart"/>
      <w:r w:rsidR="76DA13F8" w:rsidRPr="3ED1CBDD">
        <w:rPr>
          <w:i/>
          <w:iCs/>
          <w:sz w:val="26"/>
          <w:szCs w:val="26"/>
        </w:rPr>
        <w:t>Kuala</w:t>
      </w:r>
      <w:proofErr w:type="spellEnd"/>
      <w:r w:rsidR="76DA13F8" w:rsidRPr="3ED1CBDD">
        <w:rPr>
          <w:i/>
          <w:iCs/>
          <w:sz w:val="26"/>
          <w:szCs w:val="26"/>
        </w:rPr>
        <w:t xml:space="preserve"> </w:t>
      </w:r>
      <w:proofErr w:type="spellStart"/>
      <w:r w:rsidR="76DA13F8" w:rsidRPr="3ED1CBDD">
        <w:rPr>
          <w:i/>
          <w:iCs/>
          <w:sz w:val="26"/>
          <w:szCs w:val="26"/>
        </w:rPr>
        <w:t>Lumpurja</w:t>
      </w:r>
      <w:proofErr w:type="spellEnd"/>
      <w:r w:rsidR="76DA13F8" w:rsidRPr="3ED1CBDD">
        <w:rPr>
          <w:i/>
          <w:iCs/>
          <w:sz w:val="26"/>
          <w:szCs w:val="26"/>
        </w:rPr>
        <w:t xml:space="preserve"> o odgovornosti in nadomestilih h </w:t>
      </w:r>
      <w:proofErr w:type="spellStart"/>
      <w:r w:rsidR="76DA13F8" w:rsidRPr="3ED1CBDD">
        <w:rPr>
          <w:i/>
          <w:iCs/>
          <w:sz w:val="26"/>
          <w:szCs w:val="26"/>
        </w:rPr>
        <w:t>Kartagenskemu</w:t>
      </w:r>
      <w:proofErr w:type="spellEnd"/>
      <w:r w:rsidR="76DA13F8" w:rsidRPr="3ED1CBDD">
        <w:rPr>
          <w:i/>
          <w:iCs/>
          <w:sz w:val="26"/>
          <w:szCs w:val="26"/>
        </w:rPr>
        <w:t xml:space="preserve"> protokolu</w:t>
      </w:r>
      <w:r w:rsidR="76DA13F8" w:rsidRPr="3ED1CBDD">
        <w:rPr>
          <w:i/>
          <w:iCs/>
          <w:spacing w:val="-2"/>
          <w:sz w:val="26"/>
          <w:szCs w:val="26"/>
        </w:rPr>
        <w:t xml:space="preserve"> </w:t>
      </w:r>
      <w:r w:rsidR="76DA13F8" w:rsidRPr="3ED1CBDD">
        <w:rPr>
          <w:i/>
          <w:iCs/>
          <w:sz w:val="26"/>
          <w:szCs w:val="26"/>
        </w:rPr>
        <w:t>o</w:t>
      </w:r>
      <w:r w:rsidR="76DA13F8" w:rsidRPr="3ED1CBDD">
        <w:rPr>
          <w:i/>
          <w:iCs/>
          <w:spacing w:val="-2"/>
          <w:sz w:val="26"/>
          <w:szCs w:val="26"/>
        </w:rPr>
        <w:t xml:space="preserve"> </w:t>
      </w:r>
      <w:r w:rsidR="76DA13F8" w:rsidRPr="3ED1CBDD">
        <w:rPr>
          <w:i/>
          <w:iCs/>
          <w:sz w:val="26"/>
          <w:szCs w:val="26"/>
        </w:rPr>
        <w:t>biološki</w:t>
      </w:r>
      <w:r w:rsidR="76DA13F8" w:rsidRPr="3ED1CBDD">
        <w:rPr>
          <w:i/>
          <w:iCs/>
          <w:spacing w:val="-2"/>
          <w:sz w:val="26"/>
          <w:szCs w:val="26"/>
        </w:rPr>
        <w:t xml:space="preserve"> </w:t>
      </w:r>
      <w:r w:rsidR="76DA13F8" w:rsidRPr="3ED1CBDD">
        <w:rPr>
          <w:i/>
          <w:iCs/>
          <w:sz w:val="26"/>
          <w:szCs w:val="26"/>
        </w:rPr>
        <w:t>varnosti (Nagoja,</w:t>
      </w:r>
      <w:r w:rsidR="76DA13F8" w:rsidRPr="3ED1CBDD">
        <w:rPr>
          <w:i/>
          <w:iCs/>
          <w:spacing w:val="-2"/>
          <w:sz w:val="26"/>
          <w:szCs w:val="26"/>
        </w:rPr>
        <w:t xml:space="preserve"> </w:t>
      </w:r>
      <w:r w:rsidR="76DA13F8" w:rsidRPr="3ED1CBDD">
        <w:rPr>
          <w:i/>
          <w:iCs/>
          <w:sz w:val="26"/>
          <w:szCs w:val="26"/>
        </w:rPr>
        <w:t>2010;</w:t>
      </w:r>
      <w:r w:rsidR="76DA13F8" w:rsidRPr="3ED1CBDD">
        <w:rPr>
          <w:i/>
          <w:iCs/>
          <w:spacing w:val="-1"/>
          <w:sz w:val="26"/>
          <w:szCs w:val="26"/>
        </w:rPr>
        <w:t xml:space="preserve"> </w:t>
      </w:r>
      <w:r w:rsidR="76DA13F8" w:rsidRPr="3ED1CBDD">
        <w:rPr>
          <w:i/>
          <w:iCs/>
          <w:sz w:val="26"/>
          <w:szCs w:val="26"/>
        </w:rPr>
        <w:t>ratificirano</w:t>
      </w:r>
      <w:r w:rsidR="76DA13F8" w:rsidRPr="3ED1CBDD">
        <w:rPr>
          <w:i/>
          <w:iCs/>
          <w:spacing w:val="-2"/>
          <w:sz w:val="26"/>
          <w:szCs w:val="26"/>
        </w:rPr>
        <w:t xml:space="preserve"> </w:t>
      </w:r>
      <w:r w:rsidR="76DA13F8" w:rsidRPr="3ED1CBDD">
        <w:rPr>
          <w:i/>
          <w:iCs/>
          <w:sz w:val="26"/>
          <w:szCs w:val="26"/>
        </w:rPr>
        <w:t>v</w:t>
      </w:r>
      <w:r w:rsidR="76DA13F8" w:rsidRPr="3ED1CBDD">
        <w:rPr>
          <w:i/>
          <w:iCs/>
          <w:spacing w:val="-1"/>
          <w:sz w:val="26"/>
          <w:szCs w:val="26"/>
        </w:rPr>
        <w:t xml:space="preserve"> </w:t>
      </w:r>
      <w:r w:rsidR="76DA13F8" w:rsidRPr="3ED1CBDD">
        <w:rPr>
          <w:i/>
          <w:iCs/>
          <w:sz w:val="26"/>
          <w:szCs w:val="26"/>
        </w:rPr>
        <w:t>RS</w:t>
      </w:r>
      <w:r w:rsidR="76DA13F8" w:rsidRPr="3ED1CBDD">
        <w:rPr>
          <w:i/>
          <w:iCs/>
          <w:spacing w:val="-2"/>
          <w:sz w:val="26"/>
          <w:szCs w:val="26"/>
        </w:rPr>
        <w:t xml:space="preserve"> </w:t>
      </w:r>
      <w:r w:rsidR="76DA13F8" w:rsidRPr="3ED1CBDD">
        <w:rPr>
          <w:i/>
          <w:iCs/>
          <w:sz w:val="26"/>
          <w:szCs w:val="26"/>
        </w:rPr>
        <w:t>v</w:t>
      </w:r>
      <w:r w:rsidR="76DA13F8" w:rsidRPr="3ED1CBDD">
        <w:rPr>
          <w:i/>
          <w:iCs/>
          <w:spacing w:val="-1"/>
          <w:sz w:val="26"/>
          <w:szCs w:val="26"/>
        </w:rPr>
        <w:t xml:space="preserve"> </w:t>
      </w:r>
      <w:r w:rsidR="76DA13F8" w:rsidRPr="3ED1CBDD">
        <w:rPr>
          <w:i/>
          <w:iCs/>
          <w:sz w:val="26"/>
          <w:szCs w:val="26"/>
        </w:rPr>
        <w:t>letu 2014;Ur.</w:t>
      </w:r>
      <w:r w:rsidR="76DA13F8" w:rsidRPr="3ED1CBDD">
        <w:rPr>
          <w:i/>
          <w:iCs/>
          <w:spacing w:val="-2"/>
          <w:sz w:val="26"/>
          <w:szCs w:val="26"/>
        </w:rPr>
        <w:t xml:space="preserve"> </w:t>
      </w:r>
      <w:r w:rsidR="76DA13F8" w:rsidRPr="3ED1CBDD">
        <w:rPr>
          <w:i/>
          <w:iCs/>
          <w:sz w:val="26"/>
          <w:szCs w:val="26"/>
        </w:rPr>
        <w:t>l.</w:t>
      </w:r>
      <w:r w:rsidR="76DA13F8" w:rsidRPr="3ED1CBDD">
        <w:rPr>
          <w:i/>
          <w:iCs/>
          <w:spacing w:val="-2"/>
          <w:sz w:val="26"/>
          <w:szCs w:val="26"/>
        </w:rPr>
        <w:t xml:space="preserve"> </w:t>
      </w:r>
      <w:r w:rsidR="76DA13F8" w:rsidRPr="3ED1CBDD">
        <w:rPr>
          <w:i/>
          <w:iCs/>
          <w:sz w:val="26"/>
          <w:szCs w:val="26"/>
        </w:rPr>
        <w:t>RS,</w:t>
      </w:r>
      <w:r w:rsidR="76DA13F8" w:rsidRPr="3ED1CBDD">
        <w:rPr>
          <w:i/>
          <w:iCs/>
          <w:spacing w:val="-2"/>
          <w:sz w:val="26"/>
          <w:szCs w:val="26"/>
        </w:rPr>
        <w:t xml:space="preserve"> </w:t>
      </w:r>
      <w:r w:rsidR="76DA13F8" w:rsidRPr="3ED1CBDD">
        <w:rPr>
          <w:i/>
          <w:iCs/>
          <w:sz w:val="26"/>
          <w:szCs w:val="26"/>
        </w:rPr>
        <w:t>št. 4/14 – MDPKPBV)</w:t>
      </w:r>
      <w:r w:rsidR="241260C9" w:rsidRPr="3ED1CBDD">
        <w:rPr>
          <w:i/>
          <w:iCs/>
          <w:sz w:val="26"/>
          <w:szCs w:val="26"/>
        </w:rPr>
        <w:t>, Globalnem akcijskem načrtu</w:t>
      </w:r>
      <w:r w:rsidR="4C106025" w:rsidRPr="3ED1CBDD">
        <w:rPr>
          <w:i/>
          <w:iCs/>
          <w:sz w:val="26"/>
          <w:szCs w:val="26"/>
        </w:rPr>
        <w:t xml:space="preserve"> </w:t>
      </w:r>
      <w:r w:rsidR="59691C97" w:rsidRPr="3ED1CBDD">
        <w:rPr>
          <w:i/>
          <w:iCs/>
          <w:sz w:val="26"/>
          <w:szCs w:val="26"/>
        </w:rPr>
        <w:t xml:space="preserve">za živalske genske vire </w:t>
      </w:r>
      <w:r w:rsidR="121405C8" w:rsidRPr="3ED1CBDD">
        <w:rPr>
          <w:i/>
          <w:iCs/>
          <w:sz w:val="26"/>
          <w:szCs w:val="26"/>
        </w:rPr>
        <w:t xml:space="preserve">in </w:t>
      </w:r>
      <w:proofErr w:type="spellStart"/>
      <w:r w:rsidR="121405C8" w:rsidRPr="3ED1CBDD">
        <w:rPr>
          <w:i/>
          <w:iCs/>
          <w:sz w:val="26"/>
          <w:szCs w:val="26"/>
        </w:rPr>
        <w:t>Interlaken</w:t>
      </w:r>
      <w:r w:rsidR="00B063DA">
        <w:rPr>
          <w:i/>
          <w:iCs/>
          <w:sz w:val="26"/>
          <w:szCs w:val="26"/>
        </w:rPr>
        <w:t>ski</w:t>
      </w:r>
      <w:proofErr w:type="spellEnd"/>
      <w:r w:rsidR="121405C8" w:rsidRPr="3ED1CBDD">
        <w:rPr>
          <w:i/>
          <w:iCs/>
          <w:sz w:val="26"/>
          <w:szCs w:val="26"/>
        </w:rPr>
        <w:t xml:space="preserve"> deklaraciji </w:t>
      </w:r>
      <w:r w:rsidR="4C106025" w:rsidRPr="3ED1CBDD">
        <w:rPr>
          <w:i/>
          <w:iCs/>
          <w:sz w:val="26"/>
          <w:szCs w:val="26"/>
        </w:rPr>
        <w:t>sprejet</w:t>
      </w:r>
      <w:r w:rsidR="4A525495" w:rsidRPr="3ED1CBDD">
        <w:rPr>
          <w:i/>
          <w:iCs/>
          <w:sz w:val="26"/>
          <w:szCs w:val="26"/>
        </w:rPr>
        <w:t>i</w:t>
      </w:r>
      <w:r w:rsidR="4C106025" w:rsidRPr="3ED1CBDD">
        <w:rPr>
          <w:i/>
          <w:iCs/>
          <w:sz w:val="26"/>
          <w:szCs w:val="26"/>
        </w:rPr>
        <w:t xml:space="preserve"> s strani članic FAO</w:t>
      </w:r>
      <w:r w:rsidR="03C229B9" w:rsidRPr="3ED1CBDD">
        <w:rPr>
          <w:i/>
          <w:iCs/>
          <w:sz w:val="26"/>
          <w:szCs w:val="26"/>
        </w:rPr>
        <w:t>,</w:t>
      </w:r>
      <w:r w:rsidR="76DA13F8" w:rsidRPr="3ED1CBDD">
        <w:rPr>
          <w:i/>
          <w:iCs/>
          <w:sz w:val="26"/>
          <w:szCs w:val="26"/>
        </w:rPr>
        <w:t xml:space="preserve"> </w:t>
      </w:r>
      <w:r w:rsidR="6F90030A" w:rsidRPr="3ED1CBDD">
        <w:rPr>
          <w:i/>
          <w:iCs/>
          <w:sz w:val="26"/>
          <w:szCs w:val="26"/>
        </w:rPr>
        <w:t>Strategiji EU za biotsko raznovrstnost do leta 2030</w:t>
      </w:r>
      <w:r w:rsidR="2ADD8621" w:rsidRPr="3ED1CBDD">
        <w:rPr>
          <w:i/>
          <w:iCs/>
          <w:sz w:val="26"/>
          <w:szCs w:val="26"/>
        </w:rPr>
        <w:t xml:space="preserve"> (</w:t>
      </w:r>
      <w:bookmarkStart w:id="0" w:name="_Hlk138659328"/>
      <w:r w:rsidR="2ADD8621" w:rsidRPr="3ED1CBDD">
        <w:rPr>
          <w:i/>
          <w:iCs/>
          <w:sz w:val="26"/>
          <w:szCs w:val="26"/>
        </w:rPr>
        <w:t>COM</w:t>
      </w:r>
      <w:r w:rsidR="00811B5F">
        <w:rPr>
          <w:i/>
          <w:iCs/>
          <w:sz w:val="26"/>
          <w:szCs w:val="26"/>
        </w:rPr>
        <w:t>/</w:t>
      </w:r>
      <w:r w:rsidR="2ADD8621" w:rsidRPr="3ED1CBDD">
        <w:rPr>
          <w:i/>
          <w:iCs/>
          <w:sz w:val="26"/>
          <w:szCs w:val="26"/>
        </w:rPr>
        <w:t>2020</w:t>
      </w:r>
      <w:r w:rsidR="00811B5F">
        <w:rPr>
          <w:i/>
          <w:iCs/>
          <w:sz w:val="26"/>
          <w:szCs w:val="26"/>
        </w:rPr>
        <w:t>/</w:t>
      </w:r>
      <w:r w:rsidR="2ADD8621" w:rsidRPr="3ED1CBDD">
        <w:rPr>
          <w:i/>
          <w:iCs/>
          <w:sz w:val="26"/>
          <w:szCs w:val="26"/>
        </w:rPr>
        <w:t>0380</w:t>
      </w:r>
      <w:bookmarkEnd w:id="0"/>
      <w:r w:rsidR="2ADD8621" w:rsidRPr="3ED1CBDD">
        <w:rPr>
          <w:i/>
          <w:iCs/>
          <w:sz w:val="26"/>
          <w:szCs w:val="26"/>
        </w:rPr>
        <w:t>)</w:t>
      </w:r>
      <w:r w:rsidR="6F90030A" w:rsidRPr="3ED1CBDD">
        <w:rPr>
          <w:i/>
          <w:iCs/>
          <w:sz w:val="26"/>
          <w:szCs w:val="26"/>
        </w:rPr>
        <w:t xml:space="preserve"> </w:t>
      </w:r>
      <w:r w:rsidR="76DA13F8" w:rsidRPr="3ED1CBDD">
        <w:rPr>
          <w:i/>
          <w:iCs/>
          <w:sz w:val="26"/>
          <w:szCs w:val="26"/>
        </w:rPr>
        <w:t>ter v uskladitvi slovenskega pravnega reda s pravnim redom Evropske unije.</w:t>
      </w:r>
    </w:p>
    <w:p w14:paraId="2EDCE734" w14:textId="1DE1EDA9" w:rsidR="00123215" w:rsidRPr="00E4682C" w:rsidRDefault="642FFF59" w:rsidP="00FC1C9D">
      <w:pPr>
        <w:spacing w:before="179"/>
        <w:ind w:left="478"/>
        <w:jc w:val="both"/>
        <w:rPr>
          <w:i/>
          <w:iCs/>
          <w:sz w:val="26"/>
          <w:szCs w:val="26"/>
        </w:rPr>
      </w:pPr>
      <w:r w:rsidRPr="3ED1CBDD">
        <w:rPr>
          <w:i/>
          <w:iCs/>
          <w:sz w:val="26"/>
          <w:szCs w:val="26"/>
        </w:rPr>
        <w:t xml:space="preserve">Skladno s 67. členom </w:t>
      </w:r>
      <w:bookmarkStart w:id="1" w:name="_Hlk138659353"/>
      <w:r w:rsidRPr="3ED1CBDD">
        <w:rPr>
          <w:i/>
          <w:iCs/>
          <w:sz w:val="26"/>
          <w:szCs w:val="26"/>
        </w:rPr>
        <w:t xml:space="preserve">Zakona o živinoreji </w:t>
      </w:r>
      <w:bookmarkEnd w:id="1"/>
      <w:r w:rsidRPr="3ED1CBDD">
        <w:rPr>
          <w:i/>
          <w:iCs/>
          <w:sz w:val="26"/>
          <w:szCs w:val="26"/>
        </w:rPr>
        <w:t>(</w:t>
      </w:r>
      <w:bookmarkStart w:id="2" w:name="_Hlk138659368"/>
      <w:r w:rsidRPr="3ED1CBDD">
        <w:rPr>
          <w:i/>
          <w:iCs/>
          <w:sz w:val="26"/>
          <w:szCs w:val="26"/>
        </w:rPr>
        <w:t>Ur. l. RS, št. 18/02</w:t>
      </w:r>
      <w:bookmarkEnd w:id="2"/>
      <w:r w:rsidRPr="3ED1CBDD">
        <w:rPr>
          <w:i/>
          <w:iCs/>
          <w:sz w:val="26"/>
          <w:szCs w:val="26"/>
        </w:rPr>
        <w:t xml:space="preserve">, </w:t>
      </w:r>
      <w:bookmarkStart w:id="3" w:name="_Hlk138659394"/>
      <w:r w:rsidRPr="3ED1CBDD">
        <w:rPr>
          <w:i/>
          <w:iCs/>
          <w:sz w:val="26"/>
          <w:szCs w:val="26"/>
        </w:rPr>
        <w:t>110/02 – ZUreP-1</w:t>
      </w:r>
      <w:bookmarkEnd w:id="3"/>
      <w:r w:rsidRPr="3ED1CBDD">
        <w:rPr>
          <w:i/>
          <w:iCs/>
          <w:sz w:val="26"/>
          <w:szCs w:val="26"/>
        </w:rPr>
        <w:t xml:space="preserve">, 45/04 – </w:t>
      </w:r>
      <w:proofErr w:type="spellStart"/>
      <w:r w:rsidRPr="3ED1CBDD">
        <w:rPr>
          <w:i/>
          <w:iCs/>
          <w:sz w:val="26"/>
          <w:szCs w:val="26"/>
        </w:rPr>
        <w:t>ZdZPKG</w:t>
      </w:r>
      <w:proofErr w:type="spellEnd"/>
      <w:r w:rsidRPr="3ED1CBDD">
        <w:rPr>
          <w:i/>
          <w:iCs/>
          <w:sz w:val="26"/>
          <w:szCs w:val="26"/>
        </w:rPr>
        <w:t xml:space="preserve">, 90/12 – </w:t>
      </w:r>
      <w:proofErr w:type="spellStart"/>
      <w:r w:rsidRPr="3ED1CBDD">
        <w:rPr>
          <w:i/>
          <w:iCs/>
          <w:sz w:val="26"/>
          <w:szCs w:val="26"/>
        </w:rPr>
        <w:t>ZdZPVHVVR</w:t>
      </w:r>
      <w:proofErr w:type="spellEnd"/>
      <w:r w:rsidRPr="3ED1CBDD">
        <w:rPr>
          <w:i/>
          <w:iCs/>
          <w:sz w:val="26"/>
          <w:szCs w:val="26"/>
        </w:rPr>
        <w:t xml:space="preserve"> in 45/15; v nadaljnjem besedilu: Zakon) biotsko raznovrstnost v živinoreji predstavljajo vse pasme domačih živali v Republiki </w:t>
      </w:r>
      <w:r w:rsidRPr="3ED1CBDD">
        <w:rPr>
          <w:i/>
          <w:iCs/>
          <w:spacing w:val="-2"/>
          <w:sz w:val="26"/>
          <w:szCs w:val="26"/>
        </w:rPr>
        <w:t>Sloveniji</w:t>
      </w:r>
      <w:r w:rsidR="4BAD59FD" w:rsidRPr="3ED1CBDD">
        <w:rPr>
          <w:i/>
          <w:iCs/>
          <w:spacing w:val="-2"/>
          <w:sz w:val="26"/>
          <w:szCs w:val="26"/>
        </w:rPr>
        <w:t>, ki se uporabljajo za kmetijstvo in prehrano</w:t>
      </w:r>
      <w:r w:rsidRPr="3ED1CBDD">
        <w:rPr>
          <w:i/>
          <w:iCs/>
          <w:spacing w:val="-2"/>
          <w:sz w:val="26"/>
          <w:szCs w:val="26"/>
        </w:rPr>
        <w:t>.</w:t>
      </w:r>
    </w:p>
    <w:p w14:paraId="6B9E7AF9" w14:textId="77777777" w:rsidR="00123215" w:rsidRPr="00E4682C" w:rsidRDefault="00053C04" w:rsidP="00FC1C9D">
      <w:pPr>
        <w:spacing w:before="182"/>
        <w:ind w:left="478"/>
        <w:jc w:val="both"/>
        <w:rPr>
          <w:i/>
          <w:iCs/>
          <w:sz w:val="26"/>
          <w:szCs w:val="26"/>
        </w:rPr>
      </w:pPr>
      <w:r w:rsidRPr="3ED1CBDD">
        <w:rPr>
          <w:i/>
          <w:iCs/>
          <w:sz w:val="26"/>
          <w:szCs w:val="26"/>
        </w:rPr>
        <w:t>Varstvo biotske raznovrstnosti v živinoreji se izvaja kot Javna služba nalog genske banke v živinoreji (v nadaljnjem besedilu: Javna služba) v skladu s sedemletnim programom (v nadaljnjem besedilu: Program), ki zajema oceno stanja ter določa cilje in usmeritve za:</w:t>
      </w:r>
    </w:p>
    <w:p w14:paraId="39E08E6E" w14:textId="2EAD9240" w:rsidR="00123215" w:rsidRPr="00E4682C" w:rsidRDefault="00053C04" w:rsidP="00EF6917">
      <w:pPr>
        <w:pStyle w:val="Odstavekseznama"/>
        <w:numPr>
          <w:ilvl w:val="0"/>
          <w:numId w:val="38"/>
        </w:numPr>
        <w:tabs>
          <w:tab w:val="left" w:pos="837"/>
        </w:tabs>
        <w:spacing w:before="180"/>
        <w:jc w:val="both"/>
        <w:rPr>
          <w:i/>
          <w:iCs/>
          <w:sz w:val="26"/>
          <w:szCs w:val="26"/>
        </w:rPr>
      </w:pPr>
      <w:r w:rsidRPr="3ED1CBDD">
        <w:rPr>
          <w:i/>
          <w:iCs/>
          <w:sz w:val="26"/>
          <w:szCs w:val="26"/>
        </w:rPr>
        <w:t>ohranjanje vseh pasem domačih živali, ki se redijo na območju Republike</w:t>
      </w:r>
      <w:r w:rsidRPr="3ED1CBDD">
        <w:rPr>
          <w:i/>
          <w:iCs/>
          <w:spacing w:val="40"/>
          <w:sz w:val="26"/>
          <w:szCs w:val="26"/>
        </w:rPr>
        <w:t xml:space="preserve"> </w:t>
      </w:r>
      <w:r w:rsidRPr="3ED1CBDD">
        <w:rPr>
          <w:i/>
          <w:iCs/>
          <w:sz w:val="26"/>
          <w:szCs w:val="26"/>
        </w:rPr>
        <w:t>Slovenije, s posebnim poudarkom na</w:t>
      </w:r>
      <w:r w:rsidR="00311E22">
        <w:rPr>
          <w:i/>
          <w:iCs/>
          <w:sz w:val="26"/>
          <w:szCs w:val="26"/>
        </w:rPr>
        <w:t xml:space="preserve"> lokalnih -</w:t>
      </w:r>
      <w:r w:rsidRPr="3ED1CBDD">
        <w:rPr>
          <w:i/>
          <w:iCs/>
          <w:sz w:val="26"/>
          <w:szCs w:val="26"/>
        </w:rPr>
        <w:t xml:space="preserve"> avtohtonih pasmah v avtohtonem (izvornem) </w:t>
      </w:r>
      <w:r w:rsidRPr="3ED1CBDD">
        <w:rPr>
          <w:i/>
          <w:iCs/>
          <w:spacing w:val="-2"/>
          <w:sz w:val="26"/>
          <w:szCs w:val="26"/>
        </w:rPr>
        <w:t>okolju;</w:t>
      </w:r>
    </w:p>
    <w:p w14:paraId="76C4E20E" w14:textId="77777777" w:rsidR="00123215" w:rsidRPr="00E4682C" w:rsidRDefault="00053C04" w:rsidP="00EF6917">
      <w:pPr>
        <w:pStyle w:val="Odstavekseznama"/>
        <w:numPr>
          <w:ilvl w:val="0"/>
          <w:numId w:val="38"/>
        </w:numPr>
        <w:tabs>
          <w:tab w:val="left" w:pos="837"/>
        </w:tabs>
        <w:spacing w:before="121"/>
        <w:jc w:val="both"/>
        <w:rPr>
          <w:i/>
          <w:iCs/>
          <w:sz w:val="26"/>
          <w:szCs w:val="26"/>
        </w:rPr>
      </w:pPr>
      <w:r w:rsidRPr="3ED1CBDD">
        <w:rPr>
          <w:i/>
          <w:iCs/>
          <w:sz w:val="26"/>
          <w:szCs w:val="26"/>
        </w:rPr>
        <w:t>ohranjanje pasem domačih živali v izvornem okolju (in situ in vivo ohranjanje) oziroma izven okolja, v katerem so nastale (ex situ in vivo in ex situ in vitro ohranjanje), za vsako pasmo domačih živali;</w:t>
      </w:r>
    </w:p>
    <w:p w14:paraId="7A2139F4" w14:textId="77777777" w:rsidR="00123215" w:rsidRPr="00E4682C" w:rsidRDefault="00053C04" w:rsidP="00EF6917">
      <w:pPr>
        <w:pStyle w:val="Odstavekseznama"/>
        <w:numPr>
          <w:ilvl w:val="0"/>
          <w:numId w:val="38"/>
        </w:numPr>
        <w:tabs>
          <w:tab w:val="left" w:pos="837"/>
        </w:tabs>
        <w:spacing w:before="118"/>
        <w:ind w:hanging="359"/>
        <w:jc w:val="both"/>
        <w:rPr>
          <w:i/>
          <w:iCs/>
          <w:sz w:val="26"/>
          <w:szCs w:val="26"/>
        </w:rPr>
      </w:pPr>
      <w:r w:rsidRPr="3ED1CBDD">
        <w:rPr>
          <w:i/>
          <w:iCs/>
          <w:sz w:val="26"/>
          <w:szCs w:val="26"/>
        </w:rPr>
        <w:t>ustanavljanje</w:t>
      </w:r>
      <w:r w:rsidRPr="3ED1CBDD">
        <w:rPr>
          <w:i/>
          <w:iCs/>
          <w:spacing w:val="-7"/>
          <w:sz w:val="26"/>
          <w:szCs w:val="26"/>
        </w:rPr>
        <w:t xml:space="preserve"> </w:t>
      </w:r>
      <w:r w:rsidRPr="3ED1CBDD">
        <w:rPr>
          <w:i/>
          <w:iCs/>
          <w:sz w:val="26"/>
          <w:szCs w:val="26"/>
        </w:rPr>
        <w:t>in</w:t>
      </w:r>
      <w:r w:rsidRPr="3ED1CBDD">
        <w:rPr>
          <w:i/>
          <w:iCs/>
          <w:spacing w:val="-7"/>
          <w:sz w:val="26"/>
          <w:szCs w:val="26"/>
        </w:rPr>
        <w:t xml:space="preserve"> </w:t>
      </w:r>
      <w:r w:rsidRPr="3ED1CBDD">
        <w:rPr>
          <w:i/>
          <w:iCs/>
          <w:sz w:val="26"/>
          <w:szCs w:val="26"/>
        </w:rPr>
        <w:t>delovanje</w:t>
      </w:r>
      <w:r w:rsidRPr="3ED1CBDD">
        <w:rPr>
          <w:i/>
          <w:iCs/>
          <w:spacing w:val="-6"/>
          <w:sz w:val="26"/>
          <w:szCs w:val="26"/>
        </w:rPr>
        <w:t xml:space="preserve"> </w:t>
      </w:r>
      <w:r w:rsidRPr="3ED1CBDD">
        <w:rPr>
          <w:i/>
          <w:iCs/>
          <w:sz w:val="26"/>
          <w:szCs w:val="26"/>
        </w:rPr>
        <w:t>genskih</w:t>
      </w:r>
      <w:r w:rsidRPr="3ED1CBDD">
        <w:rPr>
          <w:i/>
          <w:iCs/>
          <w:spacing w:val="-4"/>
          <w:sz w:val="26"/>
          <w:szCs w:val="26"/>
        </w:rPr>
        <w:t xml:space="preserve"> </w:t>
      </w:r>
      <w:r w:rsidRPr="3ED1CBDD">
        <w:rPr>
          <w:i/>
          <w:iCs/>
          <w:sz w:val="26"/>
          <w:szCs w:val="26"/>
        </w:rPr>
        <w:t>bank</w:t>
      </w:r>
      <w:r w:rsidRPr="3ED1CBDD">
        <w:rPr>
          <w:i/>
          <w:iCs/>
          <w:spacing w:val="-4"/>
          <w:sz w:val="26"/>
          <w:szCs w:val="26"/>
        </w:rPr>
        <w:t xml:space="preserve"> </w:t>
      </w:r>
      <w:r w:rsidRPr="3ED1CBDD">
        <w:rPr>
          <w:i/>
          <w:iCs/>
          <w:sz w:val="26"/>
          <w:szCs w:val="26"/>
        </w:rPr>
        <w:t>v</w:t>
      </w:r>
      <w:r w:rsidRPr="3ED1CBDD">
        <w:rPr>
          <w:i/>
          <w:iCs/>
          <w:spacing w:val="-4"/>
          <w:sz w:val="26"/>
          <w:szCs w:val="26"/>
        </w:rPr>
        <w:t xml:space="preserve"> </w:t>
      </w:r>
      <w:r w:rsidRPr="3ED1CBDD">
        <w:rPr>
          <w:i/>
          <w:iCs/>
          <w:spacing w:val="-2"/>
          <w:sz w:val="26"/>
          <w:szCs w:val="26"/>
        </w:rPr>
        <w:t>živinoreji;</w:t>
      </w:r>
    </w:p>
    <w:p w14:paraId="67B9440B" w14:textId="77777777" w:rsidR="00123215" w:rsidRPr="00E4682C" w:rsidRDefault="00053C04" w:rsidP="00EF6917">
      <w:pPr>
        <w:pStyle w:val="Odstavekseznama"/>
        <w:numPr>
          <w:ilvl w:val="0"/>
          <w:numId w:val="38"/>
        </w:numPr>
        <w:tabs>
          <w:tab w:val="left" w:pos="837"/>
        </w:tabs>
        <w:spacing w:before="121"/>
        <w:ind w:hanging="359"/>
        <w:jc w:val="both"/>
        <w:rPr>
          <w:i/>
          <w:iCs/>
          <w:sz w:val="26"/>
          <w:szCs w:val="26"/>
        </w:rPr>
      </w:pPr>
      <w:r w:rsidRPr="3ED1CBDD">
        <w:rPr>
          <w:i/>
          <w:iCs/>
          <w:sz w:val="26"/>
          <w:szCs w:val="26"/>
        </w:rPr>
        <w:t>izpolnjevanje</w:t>
      </w:r>
      <w:r w:rsidRPr="3ED1CBDD">
        <w:rPr>
          <w:i/>
          <w:iCs/>
          <w:spacing w:val="-15"/>
          <w:sz w:val="26"/>
          <w:szCs w:val="26"/>
        </w:rPr>
        <w:t xml:space="preserve"> </w:t>
      </w:r>
      <w:r w:rsidRPr="3ED1CBDD">
        <w:rPr>
          <w:i/>
          <w:iCs/>
          <w:sz w:val="26"/>
          <w:szCs w:val="26"/>
        </w:rPr>
        <w:t>mednarodnih</w:t>
      </w:r>
      <w:r w:rsidRPr="3ED1CBDD">
        <w:rPr>
          <w:i/>
          <w:iCs/>
          <w:spacing w:val="-14"/>
          <w:sz w:val="26"/>
          <w:szCs w:val="26"/>
        </w:rPr>
        <w:t xml:space="preserve"> </w:t>
      </w:r>
      <w:r w:rsidRPr="3ED1CBDD">
        <w:rPr>
          <w:i/>
          <w:iCs/>
          <w:spacing w:val="-2"/>
          <w:sz w:val="26"/>
          <w:szCs w:val="26"/>
        </w:rPr>
        <w:t>obveznosti;</w:t>
      </w:r>
    </w:p>
    <w:p w14:paraId="49744452" w14:textId="77777777" w:rsidR="00123215" w:rsidRPr="00E4682C" w:rsidRDefault="00053C04" w:rsidP="00EF6917">
      <w:pPr>
        <w:pStyle w:val="Odstavekseznama"/>
        <w:numPr>
          <w:ilvl w:val="0"/>
          <w:numId w:val="38"/>
        </w:numPr>
        <w:tabs>
          <w:tab w:val="left" w:pos="837"/>
        </w:tabs>
        <w:spacing w:before="121"/>
        <w:ind w:hanging="359"/>
        <w:jc w:val="both"/>
        <w:rPr>
          <w:i/>
          <w:iCs/>
          <w:sz w:val="26"/>
          <w:szCs w:val="26"/>
        </w:rPr>
      </w:pPr>
      <w:r w:rsidRPr="3ED1CBDD">
        <w:rPr>
          <w:i/>
          <w:iCs/>
          <w:sz w:val="26"/>
          <w:szCs w:val="26"/>
        </w:rPr>
        <w:t>vzgojo</w:t>
      </w:r>
      <w:r w:rsidRPr="3ED1CBDD">
        <w:rPr>
          <w:i/>
          <w:iCs/>
          <w:spacing w:val="-9"/>
          <w:sz w:val="26"/>
          <w:szCs w:val="26"/>
        </w:rPr>
        <w:t xml:space="preserve"> </w:t>
      </w:r>
      <w:r w:rsidRPr="3ED1CBDD">
        <w:rPr>
          <w:i/>
          <w:iCs/>
          <w:sz w:val="26"/>
          <w:szCs w:val="26"/>
        </w:rPr>
        <w:t>in</w:t>
      </w:r>
      <w:r w:rsidRPr="3ED1CBDD">
        <w:rPr>
          <w:i/>
          <w:iCs/>
          <w:spacing w:val="-7"/>
          <w:sz w:val="26"/>
          <w:szCs w:val="26"/>
        </w:rPr>
        <w:t xml:space="preserve"> </w:t>
      </w:r>
      <w:r w:rsidRPr="3ED1CBDD">
        <w:rPr>
          <w:i/>
          <w:iCs/>
          <w:sz w:val="26"/>
          <w:szCs w:val="26"/>
        </w:rPr>
        <w:t>usposabljanje</w:t>
      </w:r>
      <w:r w:rsidRPr="3ED1CBDD">
        <w:rPr>
          <w:i/>
          <w:iCs/>
          <w:spacing w:val="-6"/>
          <w:sz w:val="26"/>
          <w:szCs w:val="26"/>
        </w:rPr>
        <w:t xml:space="preserve"> </w:t>
      </w:r>
      <w:r w:rsidRPr="3ED1CBDD">
        <w:rPr>
          <w:i/>
          <w:iCs/>
          <w:sz w:val="26"/>
          <w:szCs w:val="26"/>
        </w:rPr>
        <w:t>na</w:t>
      </w:r>
      <w:r w:rsidRPr="3ED1CBDD">
        <w:rPr>
          <w:i/>
          <w:iCs/>
          <w:spacing w:val="-7"/>
          <w:sz w:val="26"/>
          <w:szCs w:val="26"/>
        </w:rPr>
        <w:t xml:space="preserve"> </w:t>
      </w:r>
      <w:r w:rsidRPr="3ED1CBDD">
        <w:rPr>
          <w:i/>
          <w:iCs/>
          <w:sz w:val="26"/>
          <w:szCs w:val="26"/>
        </w:rPr>
        <w:t>področju</w:t>
      </w:r>
      <w:r w:rsidRPr="3ED1CBDD">
        <w:rPr>
          <w:i/>
          <w:iCs/>
          <w:spacing w:val="-7"/>
          <w:sz w:val="26"/>
          <w:szCs w:val="26"/>
        </w:rPr>
        <w:t xml:space="preserve"> </w:t>
      </w:r>
      <w:r w:rsidRPr="3ED1CBDD">
        <w:rPr>
          <w:i/>
          <w:iCs/>
          <w:sz w:val="26"/>
          <w:szCs w:val="26"/>
        </w:rPr>
        <w:t>ohranjanja</w:t>
      </w:r>
      <w:r w:rsidRPr="3ED1CBDD">
        <w:rPr>
          <w:i/>
          <w:iCs/>
          <w:spacing w:val="-7"/>
          <w:sz w:val="26"/>
          <w:szCs w:val="26"/>
        </w:rPr>
        <w:t xml:space="preserve"> </w:t>
      </w:r>
      <w:r w:rsidRPr="3ED1CBDD">
        <w:rPr>
          <w:i/>
          <w:iCs/>
          <w:sz w:val="26"/>
          <w:szCs w:val="26"/>
        </w:rPr>
        <w:t>biotske</w:t>
      </w:r>
      <w:r w:rsidRPr="3ED1CBDD">
        <w:rPr>
          <w:i/>
          <w:iCs/>
          <w:spacing w:val="-8"/>
          <w:sz w:val="26"/>
          <w:szCs w:val="26"/>
        </w:rPr>
        <w:t xml:space="preserve"> </w:t>
      </w:r>
      <w:r w:rsidRPr="3ED1CBDD">
        <w:rPr>
          <w:i/>
          <w:iCs/>
          <w:sz w:val="26"/>
          <w:szCs w:val="26"/>
        </w:rPr>
        <w:t>raznovrstnosti</w:t>
      </w:r>
      <w:r w:rsidRPr="3ED1CBDD">
        <w:rPr>
          <w:i/>
          <w:iCs/>
          <w:spacing w:val="-6"/>
          <w:sz w:val="26"/>
          <w:szCs w:val="26"/>
        </w:rPr>
        <w:t xml:space="preserve"> </w:t>
      </w:r>
      <w:r w:rsidRPr="3ED1CBDD">
        <w:rPr>
          <w:i/>
          <w:iCs/>
          <w:sz w:val="26"/>
          <w:szCs w:val="26"/>
        </w:rPr>
        <w:t>v</w:t>
      </w:r>
      <w:r w:rsidRPr="3ED1CBDD">
        <w:rPr>
          <w:i/>
          <w:iCs/>
          <w:spacing w:val="-7"/>
          <w:sz w:val="26"/>
          <w:szCs w:val="26"/>
        </w:rPr>
        <w:t xml:space="preserve"> </w:t>
      </w:r>
      <w:r w:rsidRPr="3ED1CBDD">
        <w:rPr>
          <w:i/>
          <w:iCs/>
          <w:spacing w:val="-2"/>
          <w:sz w:val="26"/>
          <w:szCs w:val="26"/>
        </w:rPr>
        <w:t>živinoreji;</w:t>
      </w:r>
    </w:p>
    <w:p w14:paraId="0C6DCDF7" w14:textId="77777777" w:rsidR="00123215" w:rsidRPr="00E4682C" w:rsidRDefault="00053C04" w:rsidP="00EF6917">
      <w:pPr>
        <w:pStyle w:val="Odstavekseznama"/>
        <w:numPr>
          <w:ilvl w:val="0"/>
          <w:numId w:val="38"/>
        </w:numPr>
        <w:tabs>
          <w:tab w:val="left" w:pos="837"/>
        </w:tabs>
        <w:spacing w:before="119"/>
        <w:ind w:hanging="359"/>
        <w:jc w:val="both"/>
        <w:rPr>
          <w:i/>
          <w:iCs/>
          <w:sz w:val="26"/>
          <w:szCs w:val="26"/>
        </w:rPr>
      </w:pPr>
      <w:r w:rsidRPr="3ED1CBDD">
        <w:rPr>
          <w:i/>
          <w:iCs/>
          <w:sz w:val="26"/>
          <w:szCs w:val="26"/>
        </w:rPr>
        <w:t>ozaveščanje</w:t>
      </w:r>
      <w:r w:rsidRPr="3ED1CBDD">
        <w:rPr>
          <w:i/>
          <w:iCs/>
          <w:spacing w:val="-8"/>
          <w:sz w:val="26"/>
          <w:szCs w:val="26"/>
        </w:rPr>
        <w:t xml:space="preserve"> </w:t>
      </w:r>
      <w:r w:rsidRPr="3ED1CBDD">
        <w:rPr>
          <w:i/>
          <w:iCs/>
          <w:sz w:val="26"/>
          <w:szCs w:val="26"/>
        </w:rPr>
        <w:t>javnosti</w:t>
      </w:r>
      <w:r w:rsidRPr="3ED1CBDD">
        <w:rPr>
          <w:i/>
          <w:iCs/>
          <w:spacing w:val="-9"/>
          <w:sz w:val="26"/>
          <w:szCs w:val="26"/>
        </w:rPr>
        <w:t xml:space="preserve"> </w:t>
      </w:r>
      <w:r w:rsidRPr="3ED1CBDD">
        <w:rPr>
          <w:i/>
          <w:iCs/>
          <w:sz w:val="26"/>
          <w:szCs w:val="26"/>
        </w:rPr>
        <w:t>o</w:t>
      </w:r>
      <w:r w:rsidRPr="3ED1CBDD">
        <w:rPr>
          <w:i/>
          <w:iCs/>
          <w:spacing w:val="-8"/>
          <w:sz w:val="26"/>
          <w:szCs w:val="26"/>
        </w:rPr>
        <w:t xml:space="preserve"> </w:t>
      </w:r>
      <w:r w:rsidRPr="3ED1CBDD">
        <w:rPr>
          <w:i/>
          <w:iCs/>
          <w:sz w:val="26"/>
          <w:szCs w:val="26"/>
        </w:rPr>
        <w:t>pomenu</w:t>
      </w:r>
      <w:r w:rsidRPr="3ED1CBDD">
        <w:rPr>
          <w:i/>
          <w:iCs/>
          <w:spacing w:val="-10"/>
          <w:sz w:val="26"/>
          <w:szCs w:val="26"/>
        </w:rPr>
        <w:t xml:space="preserve"> </w:t>
      </w:r>
      <w:r w:rsidRPr="3ED1CBDD">
        <w:rPr>
          <w:i/>
          <w:iCs/>
          <w:sz w:val="26"/>
          <w:szCs w:val="26"/>
        </w:rPr>
        <w:t>ohranjanja</w:t>
      </w:r>
      <w:r w:rsidRPr="3ED1CBDD">
        <w:rPr>
          <w:i/>
          <w:iCs/>
          <w:spacing w:val="-10"/>
          <w:sz w:val="26"/>
          <w:szCs w:val="26"/>
        </w:rPr>
        <w:t xml:space="preserve"> </w:t>
      </w:r>
      <w:r w:rsidRPr="3ED1CBDD">
        <w:rPr>
          <w:i/>
          <w:iCs/>
          <w:sz w:val="26"/>
          <w:szCs w:val="26"/>
        </w:rPr>
        <w:t>biotske</w:t>
      </w:r>
      <w:r w:rsidRPr="3ED1CBDD">
        <w:rPr>
          <w:i/>
          <w:iCs/>
          <w:spacing w:val="-10"/>
          <w:sz w:val="26"/>
          <w:szCs w:val="26"/>
        </w:rPr>
        <w:t xml:space="preserve"> </w:t>
      </w:r>
      <w:r w:rsidRPr="3ED1CBDD">
        <w:rPr>
          <w:i/>
          <w:iCs/>
          <w:sz w:val="26"/>
          <w:szCs w:val="26"/>
        </w:rPr>
        <w:t>raznovrstnosti</w:t>
      </w:r>
      <w:r w:rsidRPr="3ED1CBDD">
        <w:rPr>
          <w:i/>
          <w:iCs/>
          <w:spacing w:val="-6"/>
          <w:sz w:val="26"/>
          <w:szCs w:val="26"/>
        </w:rPr>
        <w:t xml:space="preserve"> </w:t>
      </w:r>
      <w:r w:rsidRPr="3ED1CBDD">
        <w:rPr>
          <w:i/>
          <w:iCs/>
          <w:sz w:val="26"/>
          <w:szCs w:val="26"/>
        </w:rPr>
        <w:t>v</w:t>
      </w:r>
      <w:r w:rsidRPr="3ED1CBDD">
        <w:rPr>
          <w:i/>
          <w:iCs/>
          <w:spacing w:val="-10"/>
          <w:sz w:val="26"/>
          <w:szCs w:val="26"/>
        </w:rPr>
        <w:t xml:space="preserve"> </w:t>
      </w:r>
      <w:r w:rsidRPr="3ED1CBDD">
        <w:rPr>
          <w:i/>
          <w:iCs/>
          <w:spacing w:val="-2"/>
          <w:sz w:val="26"/>
          <w:szCs w:val="26"/>
        </w:rPr>
        <w:t>živinoreji;</w:t>
      </w:r>
    </w:p>
    <w:p w14:paraId="6B833DD7" w14:textId="77777777" w:rsidR="00123215" w:rsidRPr="00E4682C" w:rsidRDefault="00053C04" w:rsidP="00EF6917">
      <w:pPr>
        <w:pStyle w:val="Odstavekseznama"/>
        <w:numPr>
          <w:ilvl w:val="0"/>
          <w:numId w:val="38"/>
        </w:numPr>
        <w:tabs>
          <w:tab w:val="left" w:pos="837"/>
        </w:tabs>
        <w:spacing w:before="121"/>
        <w:ind w:hanging="359"/>
        <w:jc w:val="both"/>
        <w:rPr>
          <w:i/>
          <w:iCs/>
          <w:sz w:val="26"/>
          <w:szCs w:val="26"/>
        </w:rPr>
      </w:pPr>
      <w:r w:rsidRPr="3ED1CBDD">
        <w:rPr>
          <w:i/>
          <w:iCs/>
          <w:sz w:val="26"/>
          <w:szCs w:val="26"/>
        </w:rPr>
        <w:t>povezovanje</w:t>
      </w:r>
      <w:r w:rsidRPr="3ED1CBDD">
        <w:rPr>
          <w:i/>
          <w:iCs/>
          <w:spacing w:val="-6"/>
          <w:sz w:val="26"/>
          <w:szCs w:val="26"/>
        </w:rPr>
        <w:t xml:space="preserve"> </w:t>
      </w:r>
      <w:r w:rsidRPr="3ED1CBDD">
        <w:rPr>
          <w:i/>
          <w:iCs/>
          <w:sz w:val="26"/>
          <w:szCs w:val="26"/>
        </w:rPr>
        <w:t>z</w:t>
      </w:r>
      <w:r w:rsidRPr="3ED1CBDD">
        <w:rPr>
          <w:i/>
          <w:iCs/>
          <w:spacing w:val="-8"/>
          <w:sz w:val="26"/>
          <w:szCs w:val="26"/>
        </w:rPr>
        <w:t xml:space="preserve"> </w:t>
      </w:r>
      <w:r w:rsidRPr="3ED1CBDD">
        <w:rPr>
          <w:i/>
          <w:iCs/>
          <w:sz w:val="26"/>
          <w:szCs w:val="26"/>
        </w:rPr>
        <w:t>drugimi</w:t>
      </w:r>
      <w:r w:rsidRPr="3ED1CBDD">
        <w:rPr>
          <w:i/>
          <w:iCs/>
          <w:spacing w:val="-6"/>
          <w:sz w:val="26"/>
          <w:szCs w:val="26"/>
        </w:rPr>
        <w:t xml:space="preserve"> </w:t>
      </w:r>
      <w:r w:rsidRPr="3ED1CBDD">
        <w:rPr>
          <w:i/>
          <w:iCs/>
          <w:sz w:val="26"/>
          <w:szCs w:val="26"/>
        </w:rPr>
        <w:t>programi</w:t>
      </w:r>
      <w:r w:rsidRPr="3ED1CBDD">
        <w:rPr>
          <w:i/>
          <w:iCs/>
          <w:spacing w:val="-7"/>
          <w:sz w:val="26"/>
          <w:szCs w:val="26"/>
        </w:rPr>
        <w:t xml:space="preserve"> </w:t>
      </w:r>
      <w:r w:rsidRPr="3ED1CBDD">
        <w:rPr>
          <w:i/>
          <w:iCs/>
          <w:sz w:val="26"/>
          <w:szCs w:val="26"/>
        </w:rPr>
        <w:t>na</w:t>
      </w:r>
      <w:r w:rsidRPr="3ED1CBDD">
        <w:rPr>
          <w:i/>
          <w:iCs/>
          <w:spacing w:val="-8"/>
          <w:sz w:val="26"/>
          <w:szCs w:val="26"/>
        </w:rPr>
        <w:t xml:space="preserve"> </w:t>
      </w:r>
      <w:r w:rsidRPr="3ED1CBDD">
        <w:rPr>
          <w:i/>
          <w:iCs/>
          <w:sz w:val="26"/>
          <w:szCs w:val="26"/>
        </w:rPr>
        <w:t>področju</w:t>
      </w:r>
      <w:r w:rsidRPr="3ED1CBDD">
        <w:rPr>
          <w:i/>
          <w:iCs/>
          <w:spacing w:val="-6"/>
          <w:sz w:val="26"/>
          <w:szCs w:val="26"/>
        </w:rPr>
        <w:t xml:space="preserve"> </w:t>
      </w:r>
      <w:r w:rsidRPr="3ED1CBDD">
        <w:rPr>
          <w:i/>
          <w:iCs/>
          <w:spacing w:val="-2"/>
          <w:sz w:val="26"/>
          <w:szCs w:val="26"/>
        </w:rPr>
        <w:t>kmetijstva.</w:t>
      </w:r>
    </w:p>
    <w:p w14:paraId="24E85B64" w14:textId="2D5908F8" w:rsidR="00123215" w:rsidRPr="00E4682C" w:rsidRDefault="00053C04" w:rsidP="000E498E">
      <w:pPr>
        <w:spacing w:before="178"/>
        <w:ind w:left="478"/>
        <w:jc w:val="both"/>
        <w:rPr>
          <w:i/>
          <w:iCs/>
          <w:sz w:val="26"/>
          <w:szCs w:val="26"/>
        </w:rPr>
      </w:pPr>
      <w:r w:rsidRPr="3ED1CBDD">
        <w:rPr>
          <w:i/>
          <w:iCs/>
          <w:sz w:val="26"/>
          <w:szCs w:val="26"/>
        </w:rPr>
        <w:t>Program opredeljuje tudi predvideni finančni okvir za izvajanje varstva biotske raznovrstnosti v živinoreji, kot so: sredstva za izvajanje strokovnih nalog, neposredna plačila</w:t>
      </w:r>
      <w:r w:rsidRPr="3ED1CBDD">
        <w:rPr>
          <w:i/>
          <w:iCs/>
          <w:spacing w:val="-1"/>
          <w:sz w:val="26"/>
          <w:szCs w:val="26"/>
        </w:rPr>
        <w:t xml:space="preserve"> </w:t>
      </w:r>
      <w:r w:rsidRPr="3ED1CBDD">
        <w:rPr>
          <w:i/>
          <w:iCs/>
          <w:sz w:val="26"/>
          <w:szCs w:val="26"/>
        </w:rPr>
        <w:t>in</w:t>
      </w:r>
      <w:r w:rsidRPr="3ED1CBDD">
        <w:rPr>
          <w:i/>
          <w:iCs/>
          <w:spacing w:val="-1"/>
          <w:sz w:val="26"/>
          <w:szCs w:val="26"/>
        </w:rPr>
        <w:t xml:space="preserve"> </w:t>
      </w:r>
      <w:r w:rsidRPr="3ED1CBDD">
        <w:rPr>
          <w:i/>
          <w:iCs/>
          <w:sz w:val="26"/>
          <w:szCs w:val="26"/>
        </w:rPr>
        <w:t>druge podpore rejcem</w:t>
      </w:r>
      <w:r w:rsidRPr="3ED1CBDD">
        <w:rPr>
          <w:i/>
          <w:iCs/>
          <w:spacing w:val="-1"/>
          <w:sz w:val="26"/>
          <w:szCs w:val="26"/>
        </w:rPr>
        <w:t xml:space="preserve"> </w:t>
      </w:r>
      <w:r w:rsidRPr="3ED1CBDD">
        <w:rPr>
          <w:i/>
          <w:iCs/>
          <w:sz w:val="26"/>
          <w:szCs w:val="26"/>
        </w:rPr>
        <w:t>in imetnikom živali ter fizičnim</w:t>
      </w:r>
      <w:r w:rsidRPr="3ED1CBDD">
        <w:rPr>
          <w:i/>
          <w:iCs/>
          <w:spacing w:val="-1"/>
          <w:sz w:val="26"/>
          <w:szCs w:val="26"/>
        </w:rPr>
        <w:t xml:space="preserve"> </w:t>
      </w:r>
      <w:r w:rsidRPr="3ED1CBDD">
        <w:rPr>
          <w:i/>
          <w:iCs/>
          <w:sz w:val="26"/>
          <w:szCs w:val="26"/>
        </w:rPr>
        <w:t>in pravnim osebam, ki izvajajo ohranjanje genetskih rezerv v živinoreji. Predvideni so tudi posebni ukrepi za primere nenadnega pojava ogroženosti določene pasme ali pomembnega števila živali pasme, ki je ogrožena (reševanje čred).</w:t>
      </w:r>
    </w:p>
    <w:p w14:paraId="00322603" w14:textId="175DA477" w:rsidR="005D232F" w:rsidRDefault="00053C04" w:rsidP="000E498E">
      <w:pPr>
        <w:spacing w:before="182"/>
        <w:ind w:left="478"/>
        <w:jc w:val="both"/>
        <w:rPr>
          <w:i/>
          <w:iCs/>
          <w:sz w:val="26"/>
          <w:szCs w:val="26"/>
        </w:rPr>
      </w:pPr>
      <w:r w:rsidRPr="3ED1CBDD">
        <w:rPr>
          <w:i/>
          <w:iCs/>
          <w:sz w:val="26"/>
          <w:szCs w:val="26"/>
        </w:rPr>
        <w:t>Prioritete v Programu so določene v skladu s Pravilnikom o ohranjanju biotske raznovrstnosti v živinoreji (</w:t>
      </w:r>
      <w:bookmarkStart w:id="4" w:name="_Hlk138411978"/>
      <w:r w:rsidRPr="3ED1CBDD">
        <w:rPr>
          <w:i/>
          <w:iCs/>
          <w:sz w:val="26"/>
          <w:szCs w:val="26"/>
        </w:rPr>
        <w:t>Ur. l. RS, št. 90/04 in 88/14</w:t>
      </w:r>
      <w:bookmarkEnd w:id="4"/>
      <w:r w:rsidRPr="3ED1CBDD">
        <w:rPr>
          <w:i/>
          <w:iCs/>
          <w:sz w:val="26"/>
          <w:szCs w:val="26"/>
        </w:rPr>
        <w:t>; v nadaljnjem besedilu: Pravilnik). Podrobnejši opis in obseg nalog na področju aktivnosti dolgoročnega Programa ohranjanja biotske raznovrstnosti v živinoreji, določi izvajalec Javne službe v posameznem letnem programu varstva biotske raznovrstnosti v živinoreji, vključno s kratkoročnimi cilji in njihovimi kazalniki.</w:t>
      </w:r>
    </w:p>
    <w:p w14:paraId="7E7B27DE" w14:textId="55B56A28" w:rsidR="00067CC5" w:rsidRDefault="00067CC5" w:rsidP="00DB1865">
      <w:pPr>
        <w:spacing w:before="182"/>
        <w:ind w:left="478" w:right="317" w:firstLine="357"/>
        <w:jc w:val="both"/>
        <w:rPr>
          <w:i/>
          <w:iCs/>
          <w:sz w:val="26"/>
          <w:szCs w:val="26"/>
        </w:rPr>
      </w:pPr>
    </w:p>
    <w:p w14:paraId="2BB659C6" w14:textId="2841595B" w:rsidR="00067CC5" w:rsidRDefault="00EF6917" w:rsidP="00EF6917">
      <w:pPr>
        <w:tabs>
          <w:tab w:val="left" w:pos="2955"/>
        </w:tabs>
        <w:spacing w:before="182"/>
        <w:ind w:left="850" w:hanging="454"/>
        <w:jc w:val="both"/>
        <w:rPr>
          <w:i/>
          <w:iCs/>
          <w:sz w:val="26"/>
          <w:szCs w:val="26"/>
        </w:rPr>
      </w:pPr>
      <w:r>
        <w:rPr>
          <w:i/>
          <w:iCs/>
          <w:sz w:val="26"/>
          <w:szCs w:val="26"/>
        </w:rPr>
        <w:tab/>
      </w:r>
      <w:r>
        <w:rPr>
          <w:i/>
          <w:iCs/>
          <w:sz w:val="26"/>
          <w:szCs w:val="26"/>
        </w:rPr>
        <w:tab/>
      </w:r>
    </w:p>
    <w:p w14:paraId="6E0DBAAB" w14:textId="65A777E3" w:rsidR="00F60768" w:rsidRPr="00F60768" w:rsidRDefault="00F22DEB" w:rsidP="00F22DEB">
      <w:pPr>
        <w:tabs>
          <w:tab w:val="left" w:pos="1252"/>
        </w:tabs>
        <w:spacing w:before="182"/>
        <w:ind w:left="850" w:hanging="454"/>
        <w:jc w:val="both"/>
        <w:rPr>
          <w:iCs/>
          <w:sz w:val="26"/>
          <w:szCs w:val="26"/>
        </w:rPr>
      </w:pPr>
      <w:r>
        <w:rPr>
          <w:iCs/>
          <w:sz w:val="26"/>
          <w:szCs w:val="26"/>
        </w:rPr>
        <w:lastRenderedPageBreak/>
        <w:tab/>
      </w:r>
      <w:r>
        <w:rPr>
          <w:iCs/>
          <w:sz w:val="26"/>
          <w:szCs w:val="26"/>
        </w:rPr>
        <w:tab/>
      </w:r>
    </w:p>
    <w:p w14:paraId="1E675557" w14:textId="65990085" w:rsidR="00067CC5" w:rsidRPr="000E15C4" w:rsidRDefault="00067CC5" w:rsidP="000E15C4">
      <w:pPr>
        <w:shd w:val="clear" w:color="auto" w:fill="A9D18E"/>
        <w:tabs>
          <w:tab w:val="left" w:pos="614"/>
          <w:tab w:val="center" w:pos="5105"/>
        </w:tabs>
        <w:ind w:left="851" w:right="57" w:hanging="454"/>
        <w:jc w:val="center"/>
        <w:rPr>
          <w:b/>
          <w:iCs/>
          <w:sz w:val="26"/>
          <w:szCs w:val="26"/>
        </w:rPr>
      </w:pPr>
      <w:r w:rsidRPr="000E15C4">
        <w:rPr>
          <w:b/>
          <w:iCs/>
          <w:sz w:val="26"/>
          <w:szCs w:val="26"/>
        </w:rPr>
        <w:t>KAZALO</w:t>
      </w:r>
    </w:p>
    <w:p w14:paraId="18B72885" w14:textId="5D6767F3" w:rsidR="00E9463B" w:rsidRPr="00E9463B" w:rsidRDefault="00496723">
      <w:pPr>
        <w:pStyle w:val="Kazalovsebine1"/>
        <w:tabs>
          <w:tab w:val="right" w:pos="9860"/>
        </w:tabs>
        <w:rPr>
          <w:rFonts w:ascii="Times New Roman" w:eastAsiaTheme="minorEastAsia" w:hAnsi="Times New Roman"/>
          <w:b w:val="0"/>
          <w:bCs w:val="0"/>
          <w:caps w:val="0"/>
          <w:noProof/>
          <w:sz w:val="22"/>
          <w:szCs w:val="22"/>
          <w:lang w:eastAsia="sl-SI"/>
        </w:rPr>
      </w:pPr>
      <w:r w:rsidRPr="00353982">
        <w:rPr>
          <w:rFonts w:ascii="Times New Roman" w:hAnsi="Times New Roman"/>
          <w:b w:val="0"/>
          <w:bCs w:val="0"/>
          <w:i/>
          <w:iCs/>
          <w:sz w:val="22"/>
          <w:szCs w:val="22"/>
        </w:rPr>
        <w:fldChar w:fldCharType="begin"/>
      </w:r>
      <w:r w:rsidRPr="00353982">
        <w:rPr>
          <w:rFonts w:ascii="Times New Roman" w:hAnsi="Times New Roman"/>
          <w:b w:val="0"/>
          <w:bCs w:val="0"/>
          <w:i/>
          <w:iCs/>
          <w:sz w:val="22"/>
          <w:szCs w:val="22"/>
        </w:rPr>
        <w:instrText xml:space="preserve"> TOC \h \z \t "a_naslov1_poglavja;2;a_naslov_podpoglavja;3;a_okvir_Stratesko_podrocje;1;a_podpodnaslov_poglavja;3;a_priloga;4;a_podpriloga;5" </w:instrText>
      </w:r>
      <w:r w:rsidRPr="00353982">
        <w:rPr>
          <w:rFonts w:ascii="Times New Roman" w:hAnsi="Times New Roman"/>
          <w:b w:val="0"/>
          <w:bCs w:val="0"/>
          <w:i/>
          <w:iCs/>
          <w:sz w:val="22"/>
          <w:szCs w:val="22"/>
        </w:rPr>
        <w:fldChar w:fldCharType="separate"/>
      </w:r>
      <w:hyperlink r:id="rId13" w:anchor="_Toc156917539" w:history="1">
        <w:r w:rsidR="00E9463B" w:rsidRPr="00E9463B">
          <w:rPr>
            <w:rStyle w:val="Hiperpovezava"/>
            <w:rFonts w:ascii="Times New Roman" w:hAnsi="Times New Roman"/>
            <w:noProof/>
          </w:rPr>
          <w:t>PROGRAM</w:t>
        </w:r>
        <w:r w:rsidR="00E9463B" w:rsidRPr="00E9463B">
          <w:rPr>
            <w:rStyle w:val="Hiperpovezava"/>
            <w:rFonts w:ascii="Times New Roman" w:hAnsi="Times New Roman"/>
            <w:noProof/>
            <w:spacing w:val="-15"/>
          </w:rPr>
          <w:t xml:space="preserve"> </w:t>
        </w:r>
        <w:r w:rsidR="00E9463B" w:rsidRPr="00E9463B">
          <w:rPr>
            <w:rStyle w:val="Hiperpovezava"/>
            <w:rFonts w:ascii="Times New Roman" w:hAnsi="Times New Roman"/>
            <w:noProof/>
          </w:rPr>
          <w:t>VARSTVA</w:t>
        </w:r>
        <w:r w:rsidR="00E9463B" w:rsidRPr="00E9463B">
          <w:rPr>
            <w:rStyle w:val="Hiperpovezava"/>
            <w:rFonts w:ascii="Times New Roman" w:hAnsi="Times New Roman"/>
            <w:noProof/>
            <w:spacing w:val="-15"/>
          </w:rPr>
          <w:t xml:space="preserve"> </w:t>
        </w:r>
        <w:r w:rsidR="00E9463B" w:rsidRPr="00E9463B">
          <w:rPr>
            <w:rStyle w:val="Hiperpovezava"/>
            <w:rFonts w:ascii="Times New Roman" w:hAnsi="Times New Roman"/>
            <w:noProof/>
          </w:rPr>
          <w:t>BIOTSKE</w:t>
        </w:r>
        <w:r w:rsidR="00E9463B" w:rsidRPr="00E9463B">
          <w:rPr>
            <w:rStyle w:val="Hiperpovezava"/>
            <w:rFonts w:ascii="Times New Roman" w:hAnsi="Times New Roman"/>
            <w:noProof/>
            <w:spacing w:val="-14"/>
          </w:rPr>
          <w:t xml:space="preserve"> </w:t>
        </w:r>
        <w:r w:rsidR="00E9463B" w:rsidRPr="00E9463B">
          <w:rPr>
            <w:rStyle w:val="Hiperpovezava"/>
            <w:rFonts w:ascii="Times New Roman" w:hAnsi="Times New Roman"/>
            <w:noProof/>
          </w:rPr>
          <w:t>RAZNOVRSTNOSTI V ŽIVINOREJI ZA OBDOBJE 2024–2030</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_Toc156917539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1</w:t>
        </w:r>
        <w:r w:rsidR="00E9463B" w:rsidRPr="00E9463B">
          <w:rPr>
            <w:rFonts w:ascii="Times New Roman" w:hAnsi="Times New Roman"/>
            <w:noProof/>
            <w:webHidden/>
          </w:rPr>
          <w:fldChar w:fldCharType="end"/>
        </w:r>
      </w:hyperlink>
    </w:p>
    <w:p w14:paraId="459A2320" w14:textId="62226D06"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40" w:history="1">
        <w:r w:rsidR="00E9463B" w:rsidRPr="00E9463B">
          <w:rPr>
            <w:rStyle w:val="Hiperpovezava"/>
            <w:rFonts w:ascii="Times New Roman" w:hAnsi="Times New Roman" w:cs="Times New Roman"/>
            <w:noProof/>
          </w:rPr>
          <w:t>1</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UVOD</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_Toc156917540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w:t>
        </w:r>
        <w:r w:rsidR="00E9463B" w:rsidRPr="00E9463B">
          <w:rPr>
            <w:rFonts w:ascii="Times New Roman" w:hAnsi="Times New Roman" w:cs="Times New Roman"/>
            <w:noProof/>
            <w:webHidden/>
          </w:rPr>
          <w:fldChar w:fldCharType="end"/>
        </w:r>
      </w:hyperlink>
    </w:p>
    <w:p w14:paraId="45424DEE" w14:textId="411840D3"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1" w:history="1">
        <w:r w:rsidR="00E9463B" w:rsidRPr="00E9463B">
          <w:rPr>
            <w:rStyle w:val="Hiperpovezava"/>
            <w:rFonts w:ascii="Times New Roman" w:hAnsi="Times New Roman" w:cs="Times New Roman"/>
            <w:noProof/>
          </w:rPr>
          <w:t>1.1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OKVIRJI OHRANJANJA ŽIVALSKIH GENSKIH VIROV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_Toc156917541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w:t>
        </w:r>
        <w:r w:rsidR="00E9463B" w:rsidRPr="00E9463B">
          <w:rPr>
            <w:rFonts w:ascii="Times New Roman" w:hAnsi="Times New Roman" w:cs="Times New Roman"/>
            <w:noProof/>
            <w:webHidden/>
          </w:rPr>
          <w:fldChar w:fldCharType="end"/>
        </w:r>
      </w:hyperlink>
    </w:p>
    <w:p w14:paraId="1BB46BFE" w14:textId="6B33D526"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2" w:history="1">
        <w:r w:rsidR="00E9463B" w:rsidRPr="00E9463B">
          <w:rPr>
            <w:rStyle w:val="Hiperpovezava"/>
            <w:rFonts w:ascii="Times New Roman" w:hAnsi="Times New Roman" w:cs="Times New Roman"/>
            <w:noProof/>
          </w:rPr>
          <w:t>1.2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PRAVNI OKVIRJI OHRANJANJA</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_Toc156917542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4</w:t>
        </w:r>
        <w:r w:rsidR="00E9463B" w:rsidRPr="00E9463B">
          <w:rPr>
            <w:rFonts w:ascii="Times New Roman" w:hAnsi="Times New Roman" w:cs="Times New Roman"/>
            <w:noProof/>
            <w:webHidden/>
          </w:rPr>
          <w:fldChar w:fldCharType="end"/>
        </w:r>
      </w:hyperlink>
    </w:p>
    <w:p w14:paraId="739FC284" w14:textId="588D2E6D"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43" w:history="1">
        <w:r w:rsidR="00E9463B" w:rsidRPr="00E9463B">
          <w:rPr>
            <w:rStyle w:val="Hiperpovezava"/>
            <w:rFonts w:ascii="Times New Roman" w:hAnsi="Times New Roman" w:cs="Times New Roman"/>
            <w:noProof/>
          </w:rPr>
          <w:t>2</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OCENA STANJA ŽIVALSKIH GENSKIH VIROV V REPUBLIKI SLOVENIJI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_Toc156917543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8</w:t>
        </w:r>
        <w:r w:rsidR="00E9463B" w:rsidRPr="00E9463B">
          <w:rPr>
            <w:rFonts w:ascii="Times New Roman" w:hAnsi="Times New Roman" w:cs="Times New Roman"/>
            <w:noProof/>
            <w:webHidden/>
          </w:rPr>
          <w:fldChar w:fldCharType="end"/>
        </w:r>
      </w:hyperlink>
    </w:p>
    <w:p w14:paraId="52F63A96" w14:textId="098D9037"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4" w:history="1">
        <w:r w:rsidR="00E9463B" w:rsidRPr="00E9463B">
          <w:rPr>
            <w:rStyle w:val="Hiperpovezava"/>
            <w:rFonts w:ascii="Times New Roman" w:hAnsi="Times New Roman" w:cs="Times New Roman"/>
            <w:noProof/>
          </w:rPr>
          <w:t>2.1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GEOGRAFSKE POSEBNOSTI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_Toc156917544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8</w:t>
        </w:r>
        <w:r w:rsidR="00E9463B" w:rsidRPr="00E9463B">
          <w:rPr>
            <w:rFonts w:ascii="Times New Roman" w:hAnsi="Times New Roman" w:cs="Times New Roman"/>
            <w:noProof/>
            <w:webHidden/>
          </w:rPr>
          <w:fldChar w:fldCharType="end"/>
        </w:r>
      </w:hyperlink>
    </w:p>
    <w:p w14:paraId="4B32776A" w14:textId="08C98C82"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5" w:history="1">
        <w:r w:rsidR="00E9463B" w:rsidRPr="00E9463B">
          <w:rPr>
            <w:rStyle w:val="Hiperpovezava"/>
            <w:rFonts w:ascii="Times New Roman" w:hAnsi="Times New Roman" w:cs="Times New Roman"/>
            <w:noProof/>
          </w:rPr>
          <w:t>2.2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ŽIVINOREJA V SLOVENIJI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_Toc156917545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8</w:t>
        </w:r>
        <w:r w:rsidR="00E9463B" w:rsidRPr="00E9463B">
          <w:rPr>
            <w:rFonts w:ascii="Times New Roman" w:hAnsi="Times New Roman" w:cs="Times New Roman"/>
            <w:noProof/>
            <w:webHidden/>
          </w:rPr>
          <w:fldChar w:fldCharType="end"/>
        </w:r>
      </w:hyperlink>
    </w:p>
    <w:p w14:paraId="6A1BFF10" w14:textId="143B73BD"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6" w:history="1">
        <w:r w:rsidR="00E9463B" w:rsidRPr="00E9463B">
          <w:rPr>
            <w:rStyle w:val="Hiperpovezava"/>
            <w:rFonts w:ascii="Times New Roman" w:hAnsi="Times New Roman" w:cs="Times New Roman"/>
            <w:noProof/>
          </w:rPr>
          <w:t>2.3</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STANJE ŽIVALSKIH GENSKIH VIROV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_Toc156917546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8</w:t>
        </w:r>
        <w:r w:rsidR="00E9463B" w:rsidRPr="00E9463B">
          <w:rPr>
            <w:rFonts w:ascii="Times New Roman" w:hAnsi="Times New Roman" w:cs="Times New Roman"/>
            <w:noProof/>
            <w:webHidden/>
          </w:rPr>
          <w:fldChar w:fldCharType="end"/>
        </w:r>
      </w:hyperlink>
    </w:p>
    <w:p w14:paraId="4F14F5AF" w14:textId="2831B5E0"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7" w:history="1">
        <w:r w:rsidR="00E9463B" w:rsidRPr="00E9463B">
          <w:rPr>
            <w:rStyle w:val="Hiperpovezava"/>
            <w:rFonts w:ascii="Times New Roman" w:hAnsi="Times New Roman" w:cs="Times New Roman"/>
            <w:noProof/>
          </w:rPr>
          <w:t>2.4</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STANJE GENETSKIH REZERV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_Toc156917547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11</w:t>
        </w:r>
        <w:r w:rsidR="00E9463B" w:rsidRPr="00E9463B">
          <w:rPr>
            <w:rFonts w:ascii="Times New Roman" w:hAnsi="Times New Roman" w:cs="Times New Roman"/>
            <w:noProof/>
            <w:webHidden/>
          </w:rPr>
          <w:fldChar w:fldCharType="end"/>
        </w:r>
      </w:hyperlink>
    </w:p>
    <w:p w14:paraId="7222117D" w14:textId="4208845D"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48" w:history="1">
        <w:r w:rsidR="00E9463B" w:rsidRPr="00E9463B">
          <w:rPr>
            <w:rStyle w:val="Hiperpovezava"/>
            <w:rFonts w:ascii="Times New Roman" w:hAnsi="Times New Roman" w:cs="Times New Roman"/>
            <w:noProof/>
          </w:rPr>
          <w:t>3</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NACIONALNI PROGRAM OHRANJANJA IN TRAJNOSTNE RABE ŽIVALSKIH GENSKIH VIROV ZA</w:t>
        </w:r>
        <w:r w:rsidR="00E9463B" w:rsidRPr="00E9463B">
          <w:rPr>
            <w:rStyle w:val="Hiperpovezava"/>
            <w:rFonts w:ascii="Times New Roman" w:hAnsi="Times New Roman" w:cs="Times New Roman"/>
            <w:noProof/>
            <w:spacing w:val="-10"/>
          </w:rPr>
          <w:t xml:space="preserve"> </w:t>
        </w:r>
        <w:r w:rsidR="00E9463B" w:rsidRPr="00E9463B">
          <w:rPr>
            <w:rStyle w:val="Hiperpovezava"/>
            <w:rFonts w:ascii="Times New Roman" w:hAnsi="Times New Roman" w:cs="Times New Roman"/>
            <w:noProof/>
          </w:rPr>
          <w:t>OBDOBJE</w:t>
        </w:r>
        <w:r w:rsidR="00E9463B" w:rsidRPr="00E9463B">
          <w:rPr>
            <w:rStyle w:val="Hiperpovezava"/>
            <w:rFonts w:ascii="Times New Roman" w:hAnsi="Times New Roman" w:cs="Times New Roman"/>
            <w:noProof/>
            <w:spacing w:val="-9"/>
          </w:rPr>
          <w:t xml:space="preserve"> </w:t>
        </w:r>
        <w:r w:rsidR="00E9463B" w:rsidRPr="00E9463B">
          <w:rPr>
            <w:rStyle w:val="Hiperpovezava"/>
            <w:rFonts w:ascii="Times New Roman" w:hAnsi="Times New Roman" w:cs="Times New Roman"/>
            <w:noProof/>
            <w:spacing w:val="-2"/>
          </w:rPr>
          <w:t>2024–2030</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_Toc156917548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13</w:t>
        </w:r>
        <w:r w:rsidR="00E9463B" w:rsidRPr="00E9463B">
          <w:rPr>
            <w:rFonts w:ascii="Times New Roman" w:hAnsi="Times New Roman" w:cs="Times New Roman"/>
            <w:noProof/>
            <w:webHidden/>
          </w:rPr>
          <w:fldChar w:fldCharType="end"/>
        </w:r>
      </w:hyperlink>
    </w:p>
    <w:p w14:paraId="2005DD3A" w14:textId="471A45FB"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49" w:history="1">
        <w:r w:rsidR="00E9463B" w:rsidRPr="00E9463B">
          <w:rPr>
            <w:rStyle w:val="Hiperpovezava"/>
            <w:rFonts w:ascii="Times New Roman" w:hAnsi="Times New Roman" w:cs="Times New Roman"/>
            <w:noProof/>
          </w:rPr>
          <w:t>3.1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CILJI DOLGOROČNEGA PROGRAMA VARSTVA BIOTSKE RAZNOVRSTNOSTI V ŽIVINOREJI ZA OBDOBJE 2024–2030 so predvsem:</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_Toc156917549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13</w:t>
        </w:r>
        <w:r w:rsidR="00E9463B" w:rsidRPr="00E9463B">
          <w:rPr>
            <w:rFonts w:ascii="Times New Roman" w:hAnsi="Times New Roman" w:cs="Times New Roman"/>
            <w:noProof/>
            <w:webHidden/>
          </w:rPr>
          <w:fldChar w:fldCharType="end"/>
        </w:r>
      </w:hyperlink>
    </w:p>
    <w:p w14:paraId="1C04B471" w14:textId="7AC7BE6E"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0" w:history="1">
        <w:r w:rsidR="00E9463B" w:rsidRPr="00E9463B">
          <w:rPr>
            <w:rStyle w:val="Hiperpovezava"/>
            <w:rFonts w:ascii="Times New Roman" w:hAnsi="Times New Roman" w:cs="Times New Roman"/>
            <w:noProof/>
          </w:rPr>
          <w:t>3.2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UKREPI ZA OHRANJANJE IN TRAJNOSTNO RABO ŽIVALSKIH GENSKIH VIROV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_Toc156917550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14</w:t>
        </w:r>
        <w:r w:rsidR="00E9463B" w:rsidRPr="00E9463B">
          <w:rPr>
            <w:rFonts w:ascii="Times New Roman" w:hAnsi="Times New Roman" w:cs="Times New Roman"/>
            <w:noProof/>
            <w:webHidden/>
          </w:rPr>
          <w:fldChar w:fldCharType="end"/>
        </w:r>
      </w:hyperlink>
    </w:p>
    <w:p w14:paraId="7B8B19A1" w14:textId="50604294"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1" w:history="1">
        <w:r w:rsidR="00E9463B" w:rsidRPr="00E9463B">
          <w:rPr>
            <w:rStyle w:val="Hiperpovezava"/>
            <w:rFonts w:ascii="Times New Roman" w:hAnsi="Times New Roman" w:cs="Times New Roman"/>
            <w:noProof/>
          </w:rPr>
          <w:t>3.3</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ORGANIZACIJSKA STRUKTURA OHRANJANJA</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_Toc156917551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15</w:t>
        </w:r>
        <w:r w:rsidR="00E9463B" w:rsidRPr="00E9463B">
          <w:rPr>
            <w:rFonts w:ascii="Times New Roman" w:hAnsi="Times New Roman" w:cs="Times New Roman"/>
            <w:noProof/>
            <w:webHidden/>
          </w:rPr>
          <w:fldChar w:fldCharType="end"/>
        </w:r>
      </w:hyperlink>
    </w:p>
    <w:p w14:paraId="226339BD" w14:textId="3C33C9E4"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2" w:history="1">
        <w:r w:rsidR="00E9463B" w:rsidRPr="00E9463B">
          <w:rPr>
            <w:rStyle w:val="Hiperpovezava"/>
            <w:rFonts w:ascii="Times New Roman" w:hAnsi="Times New Roman" w:cs="Times New Roman"/>
            <w:noProof/>
          </w:rPr>
          <w:t>3.4</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PREDNOSTNA PODROČJA RAZISKAV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_Toc156917552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16</w:t>
        </w:r>
        <w:r w:rsidR="00E9463B" w:rsidRPr="00E9463B">
          <w:rPr>
            <w:rFonts w:ascii="Times New Roman" w:hAnsi="Times New Roman" w:cs="Times New Roman"/>
            <w:noProof/>
            <w:webHidden/>
          </w:rPr>
          <w:fldChar w:fldCharType="end"/>
        </w:r>
      </w:hyperlink>
    </w:p>
    <w:p w14:paraId="53AAD210" w14:textId="4FA10D49"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3" w:history="1">
        <w:r w:rsidR="00E9463B" w:rsidRPr="00E9463B">
          <w:rPr>
            <w:rStyle w:val="Hiperpovezava"/>
            <w:rFonts w:ascii="Times New Roman" w:hAnsi="Times New Roman" w:cs="Times New Roman"/>
            <w:noProof/>
          </w:rPr>
          <w:t>3.5</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PRIPOROČILA ZA MEDNARODNO SODELOVANJE</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_Toc156917553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17</w:t>
        </w:r>
        <w:r w:rsidR="00E9463B" w:rsidRPr="00E9463B">
          <w:rPr>
            <w:rFonts w:ascii="Times New Roman" w:hAnsi="Times New Roman" w:cs="Times New Roman"/>
            <w:noProof/>
            <w:webHidden/>
          </w:rPr>
          <w:fldChar w:fldCharType="end"/>
        </w:r>
      </w:hyperlink>
    </w:p>
    <w:p w14:paraId="5B4997D0" w14:textId="1460823E"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r:id="rId14" w:anchor="_Toc156917554" w:history="1">
        <w:r w:rsidR="00E9463B" w:rsidRPr="00E9463B">
          <w:rPr>
            <w:rStyle w:val="Hiperpovezava"/>
            <w:rFonts w:ascii="Times New Roman" w:hAnsi="Times New Roman"/>
            <w:noProof/>
          </w:rPr>
          <w:t>STRATEŠKO PREDNOSTNO PODROČJE 1</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_Toc156917554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19</w:t>
        </w:r>
        <w:r w:rsidR="00E9463B" w:rsidRPr="00E9463B">
          <w:rPr>
            <w:rFonts w:ascii="Times New Roman" w:hAnsi="Times New Roman"/>
            <w:noProof/>
            <w:webHidden/>
          </w:rPr>
          <w:fldChar w:fldCharType="end"/>
        </w:r>
      </w:hyperlink>
    </w:p>
    <w:p w14:paraId="3151E4E6" w14:textId="7D712C1B"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55" w:history="1">
        <w:r w:rsidR="00E9463B" w:rsidRPr="00E9463B">
          <w:rPr>
            <w:rStyle w:val="Hiperpovezava"/>
            <w:rFonts w:ascii="Times New Roman" w:hAnsi="Times New Roman" w:cs="Times New Roman"/>
            <w:noProof/>
          </w:rPr>
          <w:t>4</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SPREMLJANJE IN ANALIZIRANJE STANJA TER KARAKTERIZACIJA PASEM</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_Toc156917555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19</w:t>
        </w:r>
        <w:r w:rsidR="00E9463B" w:rsidRPr="00E9463B">
          <w:rPr>
            <w:rFonts w:ascii="Times New Roman" w:hAnsi="Times New Roman" w:cs="Times New Roman"/>
            <w:noProof/>
            <w:webHidden/>
          </w:rPr>
          <w:fldChar w:fldCharType="end"/>
        </w:r>
      </w:hyperlink>
    </w:p>
    <w:p w14:paraId="2DC71955" w14:textId="7B9E6705"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6" w:history="1">
        <w:r w:rsidR="00E9463B" w:rsidRPr="00E9463B">
          <w:rPr>
            <w:rStyle w:val="Hiperpovezava"/>
            <w:rFonts w:ascii="Times New Roman" w:hAnsi="Times New Roman" w:cs="Times New Roman"/>
            <w:noProof/>
          </w:rPr>
          <w:t>4.1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VODENJE</w:t>
        </w:r>
        <w:r w:rsidR="00E9463B" w:rsidRPr="00E9463B">
          <w:rPr>
            <w:rStyle w:val="Hiperpovezava"/>
            <w:rFonts w:ascii="Times New Roman" w:hAnsi="Times New Roman" w:cs="Times New Roman"/>
            <w:noProof/>
            <w:spacing w:val="40"/>
          </w:rPr>
          <w:t xml:space="preserve"> </w:t>
        </w:r>
        <w:r w:rsidR="00E9463B" w:rsidRPr="00E9463B">
          <w:rPr>
            <w:rStyle w:val="Hiperpovezava"/>
            <w:rFonts w:ascii="Times New Roman" w:hAnsi="Times New Roman" w:cs="Times New Roman"/>
            <w:noProof/>
          </w:rPr>
          <w:t>REGISTRA</w:t>
        </w:r>
        <w:r w:rsidR="00E9463B" w:rsidRPr="00E9463B">
          <w:rPr>
            <w:rStyle w:val="Hiperpovezava"/>
            <w:rFonts w:ascii="Times New Roman" w:hAnsi="Times New Roman" w:cs="Times New Roman"/>
            <w:noProof/>
            <w:spacing w:val="40"/>
          </w:rPr>
          <w:t xml:space="preserve"> </w:t>
        </w:r>
        <w:r w:rsidR="00E9463B" w:rsidRPr="00E9463B">
          <w:rPr>
            <w:rStyle w:val="Hiperpovezava"/>
            <w:rFonts w:ascii="Times New Roman" w:hAnsi="Times New Roman" w:cs="Times New Roman"/>
            <w:noProof/>
          </w:rPr>
          <w:t>PASEM</w:t>
        </w:r>
        <w:r w:rsidR="00E9463B" w:rsidRPr="00E9463B">
          <w:rPr>
            <w:rStyle w:val="Hiperpovezava"/>
            <w:rFonts w:ascii="Times New Roman" w:hAnsi="Times New Roman" w:cs="Times New Roman"/>
            <w:noProof/>
            <w:spacing w:val="55"/>
          </w:rPr>
          <w:t xml:space="preserve"> </w:t>
        </w:r>
        <w:r w:rsidR="00E9463B" w:rsidRPr="00E9463B">
          <w:rPr>
            <w:rStyle w:val="Hiperpovezava"/>
            <w:rFonts w:ascii="Times New Roman" w:hAnsi="Times New Roman" w:cs="Times New Roman"/>
            <w:noProof/>
          </w:rPr>
          <w:t>Z ZOOTEHNIŠKO OCENO</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_Toc156917556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19</w:t>
        </w:r>
        <w:r w:rsidR="00E9463B" w:rsidRPr="00E9463B">
          <w:rPr>
            <w:rFonts w:ascii="Times New Roman" w:hAnsi="Times New Roman" w:cs="Times New Roman"/>
            <w:noProof/>
            <w:webHidden/>
          </w:rPr>
          <w:fldChar w:fldCharType="end"/>
        </w:r>
      </w:hyperlink>
    </w:p>
    <w:p w14:paraId="4A239A2F" w14:textId="0D20865A"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7" w:history="1">
        <w:r w:rsidR="00E9463B" w:rsidRPr="00E9463B">
          <w:rPr>
            <w:rStyle w:val="Hiperpovezava"/>
            <w:rFonts w:ascii="Times New Roman" w:hAnsi="Times New Roman" w:cs="Times New Roman"/>
            <w:noProof/>
          </w:rPr>
          <w:t>4.2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POROČANJE</w:t>
        </w:r>
        <w:r w:rsidR="00E9463B" w:rsidRPr="00E9463B">
          <w:rPr>
            <w:rStyle w:val="Hiperpovezava"/>
            <w:rFonts w:ascii="Times New Roman" w:hAnsi="Times New Roman" w:cs="Times New Roman"/>
            <w:noProof/>
            <w:spacing w:val="-11"/>
          </w:rPr>
          <w:t xml:space="preserve"> </w:t>
        </w:r>
        <w:r w:rsidR="00E9463B" w:rsidRPr="00E9463B">
          <w:rPr>
            <w:rStyle w:val="Hiperpovezava"/>
            <w:rFonts w:ascii="Times New Roman" w:hAnsi="Times New Roman" w:cs="Times New Roman"/>
            <w:noProof/>
          </w:rPr>
          <w:t>O</w:t>
        </w:r>
        <w:r w:rsidR="00E9463B" w:rsidRPr="00E9463B">
          <w:rPr>
            <w:rStyle w:val="Hiperpovezava"/>
            <w:rFonts w:ascii="Times New Roman" w:hAnsi="Times New Roman" w:cs="Times New Roman"/>
            <w:noProof/>
            <w:spacing w:val="-8"/>
          </w:rPr>
          <w:t xml:space="preserve"> </w:t>
        </w:r>
        <w:r w:rsidR="00E9463B" w:rsidRPr="00E9463B">
          <w:rPr>
            <w:rStyle w:val="Hiperpovezava"/>
            <w:rFonts w:ascii="Times New Roman" w:hAnsi="Times New Roman" w:cs="Times New Roman"/>
            <w:noProof/>
          </w:rPr>
          <w:t>STANJU</w:t>
        </w:r>
        <w:r w:rsidR="00E9463B" w:rsidRPr="00E9463B">
          <w:rPr>
            <w:rStyle w:val="Hiperpovezava"/>
            <w:rFonts w:ascii="Times New Roman" w:hAnsi="Times New Roman" w:cs="Times New Roman"/>
            <w:noProof/>
            <w:spacing w:val="-11"/>
          </w:rPr>
          <w:t xml:space="preserve"> </w:t>
        </w:r>
        <w:r w:rsidR="00E9463B" w:rsidRPr="00E9463B">
          <w:rPr>
            <w:rStyle w:val="Hiperpovezava"/>
            <w:rFonts w:ascii="Times New Roman" w:hAnsi="Times New Roman" w:cs="Times New Roman"/>
            <w:noProof/>
            <w:spacing w:val="-4"/>
          </w:rPr>
          <w:t>PASEM</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_Toc156917557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21</w:t>
        </w:r>
        <w:r w:rsidR="00E9463B" w:rsidRPr="00E9463B">
          <w:rPr>
            <w:rFonts w:ascii="Times New Roman" w:hAnsi="Times New Roman" w:cs="Times New Roman"/>
            <w:noProof/>
            <w:webHidden/>
          </w:rPr>
          <w:fldChar w:fldCharType="end"/>
        </w:r>
      </w:hyperlink>
    </w:p>
    <w:p w14:paraId="52DEE1C7" w14:textId="1BBCEB78"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8" w:history="1">
        <w:r w:rsidR="00E9463B" w:rsidRPr="00E9463B">
          <w:rPr>
            <w:rStyle w:val="Hiperpovezava"/>
            <w:rFonts w:ascii="Times New Roman" w:hAnsi="Times New Roman" w:cs="Times New Roman"/>
            <w:noProof/>
          </w:rPr>
          <w:t>4.3</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PASEMSKI</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spacing w:val="-2"/>
          </w:rPr>
          <w:t>STANDARDI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_Toc156917558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21</w:t>
        </w:r>
        <w:r w:rsidR="00E9463B" w:rsidRPr="00E9463B">
          <w:rPr>
            <w:rFonts w:ascii="Times New Roman" w:hAnsi="Times New Roman" w:cs="Times New Roman"/>
            <w:noProof/>
            <w:webHidden/>
          </w:rPr>
          <w:fldChar w:fldCharType="end"/>
        </w:r>
      </w:hyperlink>
    </w:p>
    <w:p w14:paraId="4B886DED" w14:textId="2BC84B71"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59" w:history="1">
        <w:r w:rsidR="00E9463B" w:rsidRPr="00E9463B">
          <w:rPr>
            <w:rStyle w:val="Hiperpovezava"/>
            <w:rFonts w:ascii="Times New Roman" w:hAnsi="Times New Roman" w:cs="Times New Roman"/>
            <w:noProof/>
          </w:rPr>
          <w:t>4.4</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ŠTUDIJE PASEMSKIH ZNAČILNOSTI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_Toc156917559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21</w:t>
        </w:r>
        <w:r w:rsidR="00E9463B" w:rsidRPr="00E9463B">
          <w:rPr>
            <w:rFonts w:ascii="Times New Roman" w:hAnsi="Times New Roman" w:cs="Times New Roman"/>
            <w:noProof/>
            <w:webHidden/>
          </w:rPr>
          <w:fldChar w:fldCharType="end"/>
        </w:r>
      </w:hyperlink>
    </w:p>
    <w:p w14:paraId="4BEE06BF" w14:textId="0BAEF480"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0" w:history="1">
        <w:r w:rsidR="00E9463B" w:rsidRPr="00E9463B">
          <w:rPr>
            <w:rStyle w:val="Hiperpovezava"/>
            <w:rFonts w:ascii="Times New Roman" w:hAnsi="Times New Roman" w:cs="Times New Roman"/>
            <w:noProof/>
          </w:rPr>
          <w:t>4.5</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ZBIRANJE BIOLOŠKEGA MATERIALA</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_Toc156917560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22</w:t>
        </w:r>
        <w:r w:rsidR="00E9463B" w:rsidRPr="00E9463B">
          <w:rPr>
            <w:rFonts w:ascii="Times New Roman" w:hAnsi="Times New Roman" w:cs="Times New Roman"/>
            <w:noProof/>
            <w:webHidden/>
          </w:rPr>
          <w:fldChar w:fldCharType="end"/>
        </w:r>
      </w:hyperlink>
    </w:p>
    <w:p w14:paraId="0585AB93" w14:textId="37CCCC57"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1" w:history="1">
        <w:r w:rsidR="00E9463B" w:rsidRPr="00E9463B">
          <w:rPr>
            <w:rStyle w:val="Hiperpovezava"/>
            <w:rFonts w:ascii="Times New Roman" w:hAnsi="Times New Roman" w:cs="Times New Roman"/>
            <w:noProof/>
          </w:rPr>
          <w:t>4.6</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GENETSKA</w:t>
        </w:r>
        <w:r w:rsidR="00E9463B" w:rsidRPr="00E9463B">
          <w:rPr>
            <w:rStyle w:val="Hiperpovezava"/>
            <w:rFonts w:ascii="Times New Roman" w:hAnsi="Times New Roman" w:cs="Times New Roman"/>
            <w:noProof/>
            <w:spacing w:val="-13"/>
          </w:rPr>
          <w:t xml:space="preserve"> </w:t>
        </w:r>
        <w:r w:rsidR="00E9463B" w:rsidRPr="00E9463B">
          <w:rPr>
            <w:rStyle w:val="Hiperpovezava"/>
            <w:rFonts w:ascii="Times New Roman" w:hAnsi="Times New Roman" w:cs="Times New Roman"/>
            <w:noProof/>
          </w:rPr>
          <w:t>KARAKTERIZACIJA</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_Toc156917561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22</w:t>
        </w:r>
        <w:r w:rsidR="00E9463B" w:rsidRPr="00E9463B">
          <w:rPr>
            <w:rFonts w:ascii="Times New Roman" w:hAnsi="Times New Roman" w:cs="Times New Roman"/>
            <w:noProof/>
            <w:webHidden/>
          </w:rPr>
          <w:fldChar w:fldCharType="end"/>
        </w:r>
      </w:hyperlink>
    </w:p>
    <w:p w14:paraId="7413E63D" w14:textId="1EDCFD14"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2" w:history="1">
        <w:r w:rsidR="00E9463B" w:rsidRPr="00E9463B">
          <w:rPr>
            <w:rStyle w:val="Hiperpovezava"/>
            <w:rFonts w:ascii="Times New Roman" w:hAnsi="Times New Roman" w:cs="Times New Roman"/>
            <w:noProof/>
          </w:rPr>
          <w:t>4.7</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DOPOLNJEVANJE PODATKOV O POREKLU</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_Toc156917562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23</w:t>
        </w:r>
        <w:r w:rsidR="00E9463B" w:rsidRPr="00E9463B">
          <w:rPr>
            <w:rFonts w:ascii="Times New Roman" w:hAnsi="Times New Roman" w:cs="Times New Roman"/>
            <w:noProof/>
            <w:webHidden/>
          </w:rPr>
          <w:fldChar w:fldCharType="end"/>
        </w:r>
      </w:hyperlink>
    </w:p>
    <w:p w14:paraId="3A74A912" w14:textId="56B6458E"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r:id="rId15" w:anchor="_Toc156917563" w:history="1">
        <w:r w:rsidR="00E9463B" w:rsidRPr="00E9463B">
          <w:rPr>
            <w:rStyle w:val="Hiperpovezava"/>
            <w:rFonts w:ascii="Times New Roman" w:hAnsi="Times New Roman"/>
            <w:noProof/>
          </w:rPr>
          <w:t>STRATEŠKO PREDNOSTNO PODROČJE 2</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_Toc156917563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25</w:t>
        </w:r>
        <w:r w:rsidR="00E9463B" w:rsidRPr="00E9463B">
          <w:rPr>
            <w:rFonts w:ascii="Times New Roman" w:hAnsi="Times New Roman"/>
            <w:noProof/>
            <w:webHidden/>
          </w:rPr>
          <w:fldChar w:fldCharType="end"/>
        </w:r>
      </w:hyperlink>
    </w:p>
    <w:p w14:paraId="2886FB92" w14:textId="18ECA5F4"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64" w:history="1">
        <w:r w:rsidR="00E9463B" w:rsidRPr="00E9463B">
          <w:rPr>
            <w:rStyle w:val="Hiperpovezava"/>
            <w:rFonts w:ascii="Times New Roman" w:hAnsi="Times New Roman" w:cs="Times New Roman"/>
            <w:noProof/>
            <w:spacing w:val="-5"/>
          </w:rPr>
          <w:t>5</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TRAJNOSTNA</w:t>
        </w:r>
        <w:r w:rsidR="00E9463B" w:rsidRPr="00E9463B">
          <w:rPr>
            <w:rStyle w:val="Hiperpovezava"/>
            <w:rFonts w:ascii="Times New Roman" w:hAnsi="Times New Roman" w:cs="Times New Roman"/>
            <w:noProof/>
            <w:spacing w:val="-9"/>
          </w:rPr>
          <w:t xml:space="preserve"> </w:t>
        </w:r>
        <w:r w:rsidR="00E9463B" w:rsidRPr="00E9463B">
          <w:rPr>
            <w:rStyle w:val="Hiperpovezava"/>
            <w:rFonts w:ascii="Times New Roman" w:hAnsi="Times New Roman" w:cs="Times New Roman"/>
            <w:noProof/>
          </w:rPr>
          <w:t>RABA</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rPr>
          <w:t>IN</w:t>
        </w:r>
        <w:r w:rsidR="00E9463B" w:rsidRPr="00E9463B">
          <w:rPr>
            <w:rStyle w:val="Hiperpovezava"/>
            <w:rFonts w:ascii="Times New Roman" w:hAnsi="Times New Roman" w:cs="Times New Roman"/>
            <w:noProof/>
            <w:spacing w:val="-9"/>
          </w:rPr>
          <w:t xml:space="preserve"> </w:t>
        </w:r>
        <w:r w:rsidR="00E9463B" w:rsidRPr="00E9463B">
          <w:rPr>
            <w:rStyle w:val="Hiperpovezava"/>
            <w:rFonts w:ascii="Times New Roman" w:hAnsi="Times New Roman" w:cs="Times New Roman"/>
            <w:noProof/>
          </w:rPr>
          <w:t>RAZVOJ</w:t>
        </w:r>
        <w:r w:rsidR="00E9463B" w:rsidRPr="00E9463B">
          <w:rPr>
            <w:rStyle w:val="Hiperpovezava"/>
            <w:rFonts w:ascii="Times New Roman" w:hAnsi="Times New Roman" w:cs="Times New Roman"/>
            <w:noProof/>
            <w:spacing w:val="-10"/>
          </w:rPr>
          <w:t xml:space="preserve"> </w:t>
        </w:r>
        <w:r w:rsidR="00E9463B" w:rsidRPr="00E9463B">
          <w:rPr>
            <w:rStyle w:val="Hiperpovezava"/>
            <w:rFonts w:ascii="Times New Roman" w:hAnsi="Times New Roman" w:cs="Times New Roman"/>
            <w:noProof/>
            <w:spacing w:val="-5"/>
          </w:rPr>
          <w:t>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_Toc156917564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25</w:t>
        </w:r>
        <w:r w:rsidR="00E9463B" w:rsidRPr="00E9463B">
          <w:rPr>
            <w:rFonts w:ascii="Times New Roman" w:hAnsi="Times New Roman" w:cs="Times New Roman"/>
            <w:noProof/>
            <w:webHidden/>
          </w:rPr>
          <w:fldChar w:fldCharType="end"/>
        </w:r>
      </w:hyperlink>
    </w:p>
    <w:p w14:paraId="5D6DD652" w14:textId="32BACA68"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5" w:history="1">
        <w:r w:rsidR="00E9463B" w:rsidRPr="00E9463B">
          <w:rPr>
            <w:rStyle w:val="Hiperpovezava"/>
            <w:rFonts w:ascii="Times New Roman" w:hAnsi="Times New Roman" w:cs="Times New Roman"/>
            <w:noProof/>
          </w:rPr>
          <w:t>5.1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VPLIV</w:t>
        </w:r>
        <w:r w:rsidR="00E9463B" w:rsidRPr="00E9463B">
          <w:rPr>
            <w:rStyle w:val="Hiperpovezava"/>
            <w:rFonts w:ascii="Times New Roman" w:hAnsi="Times New Roman" w:cs="Times New Roman"/>
            <w:noProof/>
            <w:spacing w:val="-9"/>
          </w:rPr>
          <w:t xml:space="preserve"> </w:t>
        </w:r>
        <w:r w:rsidR="00E9463B" w:rsidRPr="00E9463B">
          <w:rPr>
            <w:rStyle w:val="Hiperpovezava"/>
            <w:rFonts w:ascii="Times New Roman" w:hAnsi="Times New Roman" w:cs="Times New Roman"/>
            <w:noProof/>
          </w:rPr>
          <w:t>REJSKIH</w:t>
        </w:r>
        <w:r w:rsidR="00E9463B" w:rsidRPr="00E9463B">
          <w:rPr>
            <w:rStyle w:val="Hiperpovezava"/>
            <w:rFonts w:ascii="Times New Roman" w:hAnsi="Times New Roman" w:cs="Times New Roman"/>
            <w:noProof/>
            <w:spacing w:val="-8"/>
          </w:rPr>
          <w:t xml:space="preserve"> </w:t>
        </w:r>
        <w:r w:rsidR="00E9463B" w:rsidRPr="00E9463B">
          <w:rPr>
            <w:rStyle w:val="Hiperpovezava"/>
            <w:rFonts w:ascii="Times New Roman" w:hAnsi="Times New Roman" w:cs="Times New Roman"/>
            <w:noProof/>
            <w:spacing w:val="-2"/>
          </w:rPr>
          <w:t>PROGRAMOV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_Toc156917565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25</w:t>
        </w:r>
        <w:r w:rsidR="00E9463B" w:rsidRPr="00E9463B">
          <w:rPr>
            <w:rFonts w:ascii="Times New Roman" w:hAnsi="Times New Roman" w:cs="Times New Roman"/>
            <w:noProof/>
            <w:webHidden/>
          </w:rPr>
          <w:fldChar w:fldCharType="end"/>
        </w:r>
      </w:hyperlink>
    </w:p>
    <w:p w14:paraId="59C3F02A" w14:textId="103DDF2E"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6" w:history="1">
        <w:r w:rsidR="00E9463B" w:rsidRPr="00E9463B">
          <w:rPr>
            <w:rStyle w:val="Hiperpovezava"/>
            <w:rFonts w:ascii="Times New Roman" w:hAnsi="Times New Roman" w:cs="Times New Roman"/>
            <w:noProof/>
          </w:rPr>
          <w:t>5.2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 xml:space="preserve">TRADICIONALNI PROIZVODNI SISTEMI IN EKOSISTEMSKE </w:t>
        </w:r>
        <w:r w:rsidR="00E9463B" w:rsidRPr="00E9463B">
          <w:rPr>
            <w:rStyle w:val="Hiperpovezava"/>
            <w:rFonts w:ascii="Times New Roman" w:hAnsi="Times New Roman" w:cs="Times New Roman"/>
            <w:noProof/>
            <w:spacing w:val="-2"/>
          </w:rPr>
          <w:t>STORITVE</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_Toc156917566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25</w:t>
        </w:r>
        <w:r w:rsidR="00E9463B" w:rsidRPr="00E9463B">
          <w:rPr>
            <w:rFonts w:ascii="Times New Roman" w:hAnsi="Times New Roman" w:cs="Times New Roman"/>
            <w:noProof/>
            <w:webHidden/>
          </w:rPr>
          <w:fldChar w:fldCharType="end"/>
        </w:r>
      </w:hyperlink>
    </w:p>
    <w:p w14:paraId="4CE15612" w14:textId="1C415C4B"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7" w:history="1">
        <w:r w:rsidR="00E9463B" w:rsidRPr="00E9463B">
          <w:rPr>
            <w:rStyle w:val="Hiperpovezava"/>
            <w:rFonts w:ascii="Times New Roman" w:hAnsi="Times New Roman" w:cs="Times New Roman"/>
            <w:noProof/>
          </w:rPr>
          <w:t>5.3</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IZDELKI</w:t>
        </w:r>
        <w:r w:rsidR="00E9463B" w:rsidRPr="00E9463B">
          <w:rPr>
            <w:rStyle w:val="Hiperpovezava"/>
            <w:rFonts w:ascii="Times New Roman" w:hAnsi="Times New Roman" w:cs="Times New Roman"/>
            <w:noProof/>
            <w:spacing w:val="-11"/>
          </w:rPr>
          <w:t xml:space="preserve"> </w:t>
        </w:r>
        <w:r w:rsidR="00E9463B" w:rsidRPr="00E9463B">
          <w:rPr>
            <w:rStyle w:val="Hiperpovezava"/>
            <w:rFonts w:ascii="Times New Roman" w:hAnsi="Times New Roman" w:cs="Times New Roman"/>
            <w:noProof/>
          </w:rPr>
          <w:t>LOKALNIH - AVTOHTONIH PASEM</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_Toc156917567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26</w:t>
        </w:r>
        <w:r w:rsidR="00E9463B" w:rsidRPr="00E9463B">
          <w:rPr>
            <w:rFonts w:ascii="Times New Roman" w:hAnsi="Times New Roman" w:cs="Times New Roman"/>
            <w:noProof/>
            <w:webHidden/>
          </w:rPr>
          <w:fldChar w:fldCharType="end"/>
        </w:r>
      </w:hyperlink>
    </w:p>
    <w:p w14:paraId="7BAFD012" w14:textId="1DE53E2B"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68" w:history="1">
        <w:r w:rsidR="00E9463B" w:rsidRPr="00E9463B">
          <w:rPr>
            <w:rStyle w:val="Hiperpovezava"/>
            <w:rFonts w:ascii="Times New Roman" w:hAnsi="Times New Roman" w:cs="Times New Roman"/>
            <w:noProof/>
          </w:rPr>
          <w:t>5.4</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 xml:space="preserve">TRAJNOSTNE PRAKSE </w:t>
        </w:r>
        <w:r w:rsidR="00E9463B" w:rsidRPr="00E9463B">
          <w:rPr>
            <w:rStyle w:val="Hiperpovezava"/>
            <w:rFonts w:ascii="Times New Roman" w:hAnsi="Times New Roman" w:cs="Times New Roman"/>
            <w:noProof/>
            <w:spacing w:val="-4"/>
          </w:rPr>
          <w:t xml:space="preserve">RABE </w:t>
        </w:r>
        <w:r w:rsidR="00E9463B" w:rsidRPr="00E9463B">
          <w:rPr>
            <w:rStyle w:val="Hiperpovezava"/>
            <w:rFonts w:ascii="Times New Roman" w:hAnsi="Times New Roman" w:cs="Times New Roman"/>
            <w:noProof/>
          </w:rPr>
          <w:t>LOKALNIH - AVTOHTONIH PASEM</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_Toc156917568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27</w:t>
        </w:r>
        <w:r w:rsidR="00E9463B" w:rsidRPr="00E9463B">
          <w:rPr>
            <w:rFonts w:ascii="Times New Roman" w:hAnsi="Times New Roman" w:cs="Times New Roman"/>
            <w:noProof/>
            <w:webHidden/>
          </w:rPr>
          <w:fldChar w:fldCharType="end"/>
        </w:r>
      </w:hyperlink>
    </w:p>
    <w:p w14:paraId="22CE3315" w14:textId="0076A54E"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r:id="rId16" w:anchor="_Toc156917569" w:history="1">
        <w:r w:rsidR="00E9463B" w:rsidRPr="00E9463B">
          <w:rPr>
            <w:rStyle w:val="Hiperpovezava"/>
            <w:rFonts w:ascii="Times New Roman" w:hAnsi="Times New Roman"/>
            <w:noProof/>
          </w:rPr>
          <w:t>STRATEŠKO PREDNOSTNO PODROČJE 3</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_Toc156917569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28</w:t>
        </w:r>
        <w:r w:rsidR="00E9463B" w:rsidRPr="00E9463B">
          <w:rPr>
            <w:rFonts w:ascii="Times New Roman" w:hAnsi="Times New Roman"/>
            <w:noProof/>
            <w:webHidden/>
          </w:rPr>
          <w:fldChar w:fldCharType="end"/>
        </w:r>
      </w:hyperlink>
    </w:p>
    <w:p w14:paraId="5B8A7FDF" w14:textId="30D127D0"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r:id="rId17" w:anchor="_Toc156917570" w:history="1">
        <w:r w:rsidR="00E9463B" w:rsidRPr="00E9463B">
          <w:rPr>
            <w:rStyle w:val="Hiperpovezava"/>
            <w:rFonts w:ascii="Times New Roman" w:hAnsi="Times New Roman"/>
            <w:noProof/>
          </w:rPr>
          <w:t>Ohranjanje</w:t>
        </w:r>
        <w:r w:rsidR="00E9463B" w:rsidRPr="00E9463B">
          <w:rPr>
            <w:rStyle w:val="Hiperpovezava"/>
            <w:rFonts w:ascii="Times New Roman" w:hAnsi="Times New Roman"/>
            <w:noProof/>
            <w:spacing w:val="-13"/>
          </w:rPr>
          <w:t xml:space="preserve"> </w:t>
        </w:r>
        <w:r w:rsidR="00E9463B" w:rsidRPr="00E9463B">
          <w:rPr>
            <w:rStyle w:val="Hiperpovezava"/>
            <w:rFonts w:ascii="Times New Roman" w:hAnsi="Times New Roman"/>
            <w:noProof/>
            <w:spacing w:val="-5"/>
          </w:rPr>
          <w:t>ŽGV</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_Toc156917570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28</w:t>
        </w:r>
        <w:r w:rsidR="00E9463B" w:rsidRPr="00E9463B">
          <w:rPr>
            <w:rFonts w:ascii="Times New Roman" w:hAnsi="Times New Roman"/>
            <w:noProof/>
            <w:webHidden/>
          </w:rPr>
          <w:fldChar w:fldCharType="end"/>
        </w:r>
      </w:hyperlink>
    </w:p>
    <w:p w14:paraId="6B5886A5" w14:textId="3CC7EFEB"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71" w:history="1">
        <w:r w:rsidR="00E9463B" w:rsidRPr="00E9463B">
          <w:rPr>
            <w:rStyle w:val="Hiperpovezava"/>
            <w:rFonts w:ascii="Times New Roman" w:hAnsi="Times New Roman" w:cs="Times New Roman"/>
            <w:noProof/>
          </w:rPr>
          <w:t>6</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OBLIKE</w:t>
        </w:r>
        <w:r w:rsidR="00E9463B" w:rsidRPr="00E9463B">
          <w:rPr>
            <w:rStyle w:val="Hiperpovezava"/>
            <w:rFonts w:ascii="Times New Roman" w:hAnsi="Times New Roman" w:cs="Times New Roman"/>
            <w:noProof/>
            <w:spacing w:val="-14"/>
          </w:rPr>
          <w:t xml:space="preserve"> </w:t>
        </w:r>
        <w:r w:rsidR="00E9463B" w:rsidRPr="00E9463B">
          <w:rPr>
            <w:rStyle w:val="Hiperpovezava"/>
            <w:rFonts w:ascii="Times New Roman" w:hAnsi="Times New Roman" w:cs="Times New Roman"/>
            <w:noProof/>
          </w:rPr>
          <w:t>OHRANJANJA</w:t>
        </w:r>
        <w:r w:rsidR="00E9463B" w:rsidRPr="00E9463B">
          <w:rPr>
            <w:rStyle w:val="Hiperpovezava"/>
            <w:rFonts w:ascii="Times New Roman" w:hAnsi="Times New Roman" w:cs="Times New Roman"/>
            <w:noProof/>
            <w:spacing w:val="-13"/>
          </w:rPr>
          <w:t xml:space="preserve"> </w:t>
        </w:r>
        <w:r w:rsidR="00E9463B" w:rsidRPr="00E9463B">
          <w:rPr>
            <w:rStyle w:val="Hiperpovezava"/>
            <w:rFonts w:ascii="Times New Roman" w:hAnsi="Times New Roman" w:cs="Times New Roman"/>
            <w:noProof/>
            <w:spacing w:val="-5"/>
          </w:rPr>
          <w:t>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_Toc156917571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28</w:t>
        </w:r>
        <w:r w:rsidR="00E9463B" w:rsidRPr="00E9463B">
          <w:rPr>
            <w:rFonts w:ascii="Times New Roman" w:hAnsi="Times New Roman" w:cs="Times New Roman"/>
            <w:noProof/>
            <w:webHidden/>
          </w:rPr>
          <w:fldChar w:fldCharType="end"/>
        </w:r>
      </w:hyperlink>
    </w:p>
    <w:p w14:paraId="3E3252B7" w14:textId="25D12072"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2" w:history="1">
        <w:r w:rsidR="00E9463B" w:rsidRPr="00E9463B">
          <w:rPr>
            <w:rStyle w:val="Hiperpovezava"/>
            <w:rFonts w:ascii="Times New Roman" w:hAnsi="Times New Roman" w:cs="Times New Roman"/>
            <w:iCs/>
            <w:noProof/>
          </w:rPr>
          <w:t>6.1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OHRANJANJE</w:t>
        </w:r>
        <w:r w:rsidR="00E9463B" w:rsidRPr="00E9463B">
          <w:rPr>
            <w:rStyle w:val="Hiperpovezava"/>
            <w:rFonts w:ascii="Times New Roman" w:hAnsi="Times New Roman" w:cs="Times New Roman"/>
            <w:noProof/>
            <w:spacing w:val="-6"/>
          </w:rPr>
          <w:t xml:space="preserve"> </w:t>
        </w:r>
        <w:r w:rsidR="00E9463B" w:rsidRPr="00E9463B">
          <w:rPr>
            <w:rStyle w:val="Hiperpovezava"/>
            <w:rFonts w:ascii="Times New Roman" w:hAnsi="Times New Roman" w:cs="Times New Roman"/>
            <w:i/>
            <w:iCs/>
            <w:noProof/>
          </w:rPr>
          <w:t>IN</w:t>
        </w:r>
        <w:r w:rsidR="00E9463B" w:rsidRPr="00E9463B">
          <w:rPr>
            <w:rStyle w:val="Hiperpovezava"/>
            <w:rFonts w:ascii="Times New Roman" w:hAnsi="Times New Roman" w:cs="Times New Roman"/>
            <w:i/>
            <w:iCs/>
            <w:noProof/>
            <w:spacing w:val="-6"/>
          </w:rPr>
          <w:t xml:space="preserve"> </w:t>
        </w:r>
        <w:r w:rsidR="00E9463B" w:rsidRPr="00E9463B">
          <w:rPr>
            <w:rStyle w:val="Hiperpovezava"/>
            <w:rFonts w:ascii="Times New Roman" w:hAnsi="Times New Roman" w:cs="Times New Roman"/>
            <w:i/>
            <w:iCs/>
            <w:noProof/>
          </w:rPr>
          <w:t>SITU</w:t>
        </w:r>
        <w:r w:rsidR="00E9463B" w:rsidRPr="00E9463B">
          <w:rPr>
            <w:rStyle w:val="Hiperpovezava"/>
            <w:rFonts w:ascii="Times New Roman" w:hAnsi="Times New Roman" w:cs="Times New Roman"/>
            <w:i/>
            <w:iCs/>
            <w:noProof/>
            <w:spacing w:val="-6"/>
          </w:rPr>
          <w:t xml:space="preserve"> </w:t>
        </w:r>
        <w:r w:rsidR="00E9463B" w:rsidRPr="00E9463B">
          <w:rPr>
            <w:rStyle w:val="Hiperpovezava"/>
            <w:rFonts w:ascii="Times New Roman" w:hAnsi="Times New Roman" w:cs="Times New Roman"/>
            <w:i/>
            <w:iCs/>
            <w:noProof/>
          </w:rPr>
          <w:t>IN</w:t>
        </w:r>
        <w:r w:rsidR="00E9463B" w:rsidRPr="00E9463B">
          <w:rPr>
            <w:rStyle w:val="Hiperpovezava"/>
            <w:rFonts w:ascii="Times New Roman" w:hAnsi="Times New Roman" w:cs="Times New Roman"/>
            <w:i/>
            <w:iCs/>
            <w:noProof/>
            <w:spacing w:val="-7"/>
          </w:rPr>
          <w:t xml:space="preserve"> </w:t>
        </w:r>
        <w:r w:rsidR="00E9463B" w:rsidRPr="00E9463B">
          <w:rPr>
            <w:rStyle w:val="Hiperpovezava"/>
            <w:rFonts w:ascii="Times New Roman" w:hAnsi="Times New Roman" w:cs="Times New Roman"/>
            <w:i/>
            <w:iCs/>
            <w:noProof/>
            <w:spacing w:val="-4"/>
          </w:rPr>
          <w:t>VIVO</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_Toc156917572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28</w:t>
        </w:r>
        <w:r w:rsidR="00E9463B" w:rsidRPr="00E9463B">
          <w:rPr>
            <w:rFonts w:ascii="Times New Roman" w:hAnsi="Times New Roman" w:cs="Times New Roman"/>
            <w:noProof/>
            <w:webHidden/>
          </w:rPr>
          <w:fldChar w:fldCharType="end"/>
        </w:r>
      </w:hyperlink>
    </w:p>
    <w:p w14:paraId="2B9C0A2D" w14:textId="64B2A599"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3" w:history="1">
        <w:r w:rsidR="00E9463B" w:rsidRPr="00E9463B">
          <w:rPr>
            <w:rStyle w:val="Hiperpovezava"/>
            <w:rFonts w:ascii="Times New Roman" w:hAnsi="Times New Roman" w:cs="Times New Roman"/>
            <w:i/>
            <w:iCs/>
            <w:noProof/>
          </w:rPr>
          <w:t>6.1.1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 xml:space="preserve">Ohranjanje slovenske lokalne - avtohtone in tradicionalnih pasem kokoši </w:t>
        </w:r>
        <w:r w:rsidR="00E9463B" w:rsidRPr="00E9463B">
          <w:rPr>
            <w:rStyle w:val="Hiperpovezava"/>
            <w:rFonts w:ascii="Times New Roman" w:hAnsi="Times New Roman" w:cs="Times New Roman"/>
            <w:i/>
            <w:iCs/>
            <w:noProof/>
          </w:rPr>
          <w:t>in situ in vivo</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_Toc156917573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29</w:t>
        </w:r>
        <w:r w:rsidR="00E9463B" w:rsidRPr="00E9463B">
          <w:rPr>
            <w:rFonts w:ascii="Times New Roman" w:hAnsi="Times New Roman" w:cs="Times New Roman"/>
            <w:noProof/>
            <w:webHidden/>
          </w:rPr>
          <w:fldChar w:fldCharType="end"/>
        </w:r>
      </w:hyperlink>
    </w:p>
    <w:p w14:paraId="1C3F3611" w14:textId="7BC93BEB"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4" w:history="1">
        <w:r w:rsidR="00E9463B" w:rsidRPr="00E9463B">
          <w:rPr>
            <w:rStyle w:val="Hiperpovezava"/>
            <w:rFonts w:ascii="Times New Roman" w:hAnsi="Times New Roman" w:cs="Times New Roman"/>
            <w:noProof/>
          </w:rPr>
          <w:t>6.2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OHRANJANJE</w:t>
        </w:r>
        <w:r w:rsidR="00E9463B" w:rsidRPr="00E9463B">
          <w:rPr>
            <w:rStyle w:val="Hiperpovezava"/>
            <w:rFonts w:ascii="Times New Roman" w:hAnsi="Times New Roman" w:cs="Times New Roman"/>
            <w:noProof/>
            <w:spacing w:val="-6"/>
          </w:rPr>
          <w:t xml:space="preserve"> </w:t>
        </w:r>
        <w:r w:rsidR="00E9463B" w:rsidRPr="00E9463B">
          <w:rPr>
            <w:rStyle w:val="Hiperpovezava"/>
            <w:rFonts w:ascii="Times New Roman" w:hAnsi="Times New Roman" w:cs="Times New Roman"/>
            <w:i/>
            <w:noProof/>
          </w:rPr>
          <w:t>EX</w:t>
        </w:r>
        <w:r w:rsidR="00E9463B" w:rsidRPr="00E9463B">
          <w:rPr>
            <w:rStyle w:val="Hiperpovezava"/>
            <w:rFonts w:ascii="Times New Roman" w:hAnsi="Times New Roman" w:cs="Times New Roman"/>
            <w:i/>
            <w:noProof/>
            <w:spacing w:val="-6"/>
          </w:rPr>
          <w:t xml:space="preserve"> </w:t>
        </w:r>
        <w:r w:rsidR="00E9463B" w:rsidRPr="00E9463B">
          <w:rPr>
            <w:rStyle w:val="Hiperpovezava"/>
            <w:rFonts w:ascii="Times New Roman" w:hAnsi="Times New Roman" w:cs="Times New Roman"/>
            <w:i/>
            <w:noProof/>
          </w:rPr>
          <w:t>SITU</w:t>
        </w:r>
        <w:r w:rsidR="00E9463B" w:rsidRPr="00E9463B">
          <w:rPr>
            <w:rStyle w:val="Hiperpovezava"/>
            <w:rFonts w:ascii="Times New Roman" w:hAnsi="Times New Roman" w:cs="Times New Roman"/>
            <w:i/>
            <w:noProof/>
            <w:spacing w:val="-7"/>
          </w:rPr>
          <w:t xml:space="preserve"> </w:t>
        </w:r>
        <w:r w:rsidR="00E9463B" w:rsidRPr="00E9463B">
          <w:rPr>
            <w:rStyle w:val="Hiperpovezava"/>
            <w:rFonts w:ascii="Times New Roman" w:hAnsi="Times New Roman" w:cs="Times New Roman"/>
            <w:i/>
            <w:noProof/>
          </w:rPr>
          <w:t>IN</w:t>
        </w:r>
        <w:r w:rsidR="00E9463B" w:rsidRPr="00E9463B">
          <w:rPr>
            <w:rStyle w:val="Hiperpovezava"/>
            <w:rFonts w:ascii="Times New Roman" w:hAnsi="Times New Roman" w:cs="Times New Roman"/>
            <w:i/>
            <w:noProof/>
            <w:spacing w:val="-6"/>
          </w:rPr>
          <w:t xml:space="preserve"> </w:t>
        </w:r>
        <w:r w:rsidR="00E9463B" w:rsidRPr="00E9463B">
          <w:rPr>
            <w:rStyle w:val="Hiperpovezava"/>
            <w:rFonts w:ascii="Times New Roman" w:hAnsi="Times New Roman" w:cs="Times New Roman"/>
            <w:i/>
            <w:noProof/>
            <w:spacing w:val="-4"/>
          </w:rPr>
          <w:t>VIVO</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_Toc156917574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29</w:t>
        </w:r>
        <w:r w:rsidR="00E9463B" w:rsidRPr="00E9463B">
          <w:rPr>
            <w:rFonts w:ascii="Times New Roman" w:hAnsi="Times New Roman" w:cs="Times New Roman"/>
            <w:noProof/>
            <w:webHidden/>
          </w:rPr>
          <w:fldChar w:fldCharType="end"/>
        </w:r>
      </w:hyperlink>
    </w:p>
    <w:p w14:paraId="4009FC39" w14:textId="660C414D"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5" w:history="1">
        <w:r w:rsidR="00E9463B" w:rsidRPr="00E9463B">
          <w:rPr>
            <w:rStyle w:val="Hiperpovezava"/>
            <w:rFonts w:ascii="Times New Roman" w:hAnsi="Times New Roman" w:cs="Times New Roman"/>
            <w:iCs/>
            <w:noProof/>
          </w:rPr>
          <w:t>6.3</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OHRANJANJE</w:t>
        </w:r>
        <w:r w:rsidR="00E9463B" w:rsidRPr="00E9463B">
          <w:rPr>
            <w:rStyle w:val="Hiperpovezava"/>
            <w:rFonts w:ascii="Times New Roman" w:hAnsi="Times New Roman" w:cs="Times New Roman"/>
            <w:noProof/>
            <w:spacing w:val="-6"/>
          </w:rPr>
          <w:t xml:space="preserve"> </w:t>
        </w:r>
        <w:r w:rsidR="00E9463B" w:rsidRPr="00E9463B">
          <w:rPr>
            <w:rStyle w:val="Hiperpovezava"/>
            <w:rFonts w:ascii="Times New Roman" w:hAnsi="Times New Roman" w:cs="Times New Roman"/>
            <w:i/>
            <w:iCs/>
            <w:noProof/>
          </w:rPr>
          <w:t>EX</w:t>
        </w:r>
        <w:r w:rsidR="00E9463B" w:rsidRPr="00E9463B">
          <w:rPr>
            <w:rStyle w:val="Hiperpovezava"/>
            <w:rFonts w:ascii="Times New Roman" w:hAnsi="Times New Roman" w:cs="Times New Roman"/>
            <w:i/>
            <w:iCs/>
            <w:noProof/>
            <w:spacing w:val="-6"/>
          </w:rPr>
          <w:t xml:space="preserve"> </w:t>
        </w:r>
        <w:r w:rsidR="00E9463B" w:rsidRPr="00E9463B">
          <w:rPr>
            <w:rStyle w:val="Hiperpovezava"/>
            <w:rFonts w:ascii="Times New Roman" w:hAnsi="Times New Roman" w:cs="Times New Roman"/>
            <w:i/>
            <w:iCs/>
            <w:noProof/>
          </w:rPr>
          <w:t>SITU</w:t>
        </w:r>
        <w:r w:rsidR="00E9463B" w:rsidRPr="00E9463B">
          <w:rPr>
            <w:rStyle w:val="Hiperpovezava"/>
            <w:rFonts w:ascii="Times New Roman" w:hAnsi="Times New Roman" w:cs="Times New Roman"/>
            <w:i/>
            <w:iCs/>
            <w:noProof/>
            <w:spacing w:val="-7"/>
          </w:rPr>
          <w:t xml:space="preserve"> </w:t>
        </w:r>
        <w:r w:rsidR="00E9463B" w:rsidRPr="00E9463B">
          <w:rPr>
            <w:rStyle w:val="Hiperpovezava"/>
            <w:rFonts w:ascii="Times New Roman" w:hAnsi="Times New Roman" w:cs="Times New Roman"/>
            <w:i/>
            <w:iCs/>
            <w:noProof/>
          </w:rPr>
          <w:t>IN</w:t>
        </w:r>
        <w:r w:rsidR="00E9463B" w:rsidRPr="00E9463B">
          <w:rPr>
            <w:rStyle w:val="Hiperpovezava"/>
            <w:rFonts w:ascii="Times New Roman" w:hAnsi="Times New Roman" w:cs="Times New Roman"/>
            <w:i/>
            <w:iCs/>
            <w:noProof/>
            <w:spacing w:val="-6"/>
          </w:rPr>
          <w:t xml:space="preserve"> </w:t>
        </w:r>
        <w:r w:rsidR="00E9463B" w:rsidRPr="00E9463B">
          <w:rPr>
            <w:rStyle w:val="Hiperpovezava"/>
            <w:rFonts w:ascii="Times New Roman" w:hAnsi="Times New Roman" w:cs="Times New Roman"/>
            <w:i/>
            <w:iCs/>
            <w:noProof/>
          </w:rPr>
          <w:t>VITRO</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_Toc156917575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30</w:t>
        </w:r>
        <w:r w:rsidR="00E9463B" w:rsidRPr="00E9463B">
          <w:rPr>
            <w:rFonts w:ascii="Times New Roman" w:hAnsi="Times New Roman" w:cs="Times New Roman"/>
            <w:noProof/>
            <w:webHidden/>
          </w:rPr>
          <w:fldChar w:fldCharType="end"/>
        </w:r>
      </w:hyperlink>
    </w:p>
    <w:p w14:paraId="5A1DEC93" w14:textId="0655B831"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6" w:history="1">
        <w:r w:rsidR="00E9463B" w:rsidRPr="00E9463B">
          <w:rPr>
            <w:rStyle w:val="Hiperpovezava"/>
            <w:rFonts w:ascii="Times New Roman" w:hAnsi="Times New Roman" w:cs="Times New Roman"/>
            <w:noProof/>
          </w:rPr>
          <w:t>6.3.1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Genetske</w:t>
        </w:r>
        <w:r w:rsidR="00E9463B" w:rsidRPr="00E9463B">
          <w:rPr>
            <w:rStyle w:val="Hiperpovezava"/>
            <w:rFonts w:ascii="Times New Roman" w:hAnsi="Times New Roman" w:cs="Times New Roman"/>
            <w:noProof/>
            <w:spacing w:val="-3"/>
          </w:rPr>
          <w:t xml:space="preserve"> </w:t>
        </w:r>
        <w:r w:rsidR="00E9463B" w:rsidRPr="00E9463B">
          <w:rPr>
            <w:rStyle w:val="Hiperpovezava"/>
            <w:rFonts w:ascii="Times New Roman" w:hAnsi="Times New Roman" w:cs="Times New Roman"/>
            <w:noProof/>
          </w:rPr>
          <w:t>rezerve</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_Toc156917576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31</w:t>
        </w:r>
        <w:r w:rsidR="00E9463B" w:rsidRPr="00E9463B">
          <w:rPr>
            <w:rFonts w:ascii="Times New Roman" w:hAnsi="Times New Roman" w:cs="Times New Roman"/>
            <w:noProof/>
            <w:webHidden/>
          </w:rPr>
          <w:fldChar w:fldCharType="end"/>
        </w:r>
      </w:hyperlink>
    </w:p>
    <w:p w14:paraId="4909A363" w14:textId="2D43DEA4"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7" w:history="1">
        <w:r w:rsidR="00E9463B" w:rsidRPr="00E9463B">
          <w:rPr>
            <w:rStyle w:val="Hiperpovezava"/>
            <w:rFonts w:ascii="Times New Roman" w:hAnsi="Times New Roman" w:cs="Times New Roman"/>
            <w:noProof/>
          </w:rPr>
          <w:t>6.3.2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Depozitorij</w:t>
        </w:r>
        <w:r w:rsidR="00E9463B" w:rsidRPr="00E9463B">
          <w:rPr>
            <w:rStyle w:val="Hiperpovezava"/>
            <w:rFonts w:ascii="Times New Roman" w:hAnsi="Times New Roman" w:cs="Times New Roman"/>
            <w:noProof/>
            <w:spacing w:val="-11"/>
          </w:rPr>
          <w:t xml:space="preserve"> </w:t>
        </w:r>
        <w:r w:rsidR="00E9463B" w:rsidRPr="00E9463B">
          <w:rPr>
            <w:rStyle w:val="Hiperpovezava"/>
            <w:rFonts w:ascii="Times New Roman" w:hAnsi="Times New Roman" w:cs="Times New Roman"/>
            <w:noProof/>
            <w:spacing w:val="-4"/>
          </w:rPr>
          <w:t>tkiv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_Toc156917577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32</w:t>
        </w:r>
        <w:r w:rsidR="00E9463B" w:rsidRPr="00E9463B">
          <w:rPr>
            <w:rFonts w:ascii="Times New Roman" w:hAnsi="Times New Roman" w:cs="Times New Roman"/>
            <w:noProof/>
            <w:webHidden/>
          </w:rPr>
          <w:fldChar w:fldCharType="end"/>
        </w:r>
      </w:hyperlink>
    </w:p>
    <w:p w14:paraId="11CDDA98" w14:textId="405B6D68"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78" w:history="1">
        <w:r w:rsidR="00E9463B" w:rsidRPr="00E9463B">
          <w:rPr>
            <w:rStyle w:val="Hiperpovezava"/>
            <w:rFonts w:ascii="Times New Roman" w:hAnsi="Times New Roman" w:cs="Times New Roman"/>
            <w:noProof/>
          </w:rPr>
          <w:t>6.4</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OKREPITEV PRISTOPOV IN IZREDNI UKREPI OHRANJANJA</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_Toc156917578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32</w:t>
        </w:r>
        <w:r w:rsidR="00E9463B" w:rsidRPr="00E9463B">
          <w:rPr>
            <w:rFonts w:ascii="Times New Roman" w:hAnsi="Times New Roman" w:cs="Times New Roman"/>
            <w:noProof/>
            <w:webHidden/>
          </w:rPr>
          <w:fldChar w:fldCharType="end"/>
        </w:r>
      </w:hyperlink>
    </w:p>
    <w:p w14:paraId="2147B397" w14:textId="23343DA3"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r:id="rId18" w:anchor="_Toc156917579" w:history="1">
        <w:r w:rsidR="00E9463B" w:rsidRPr="00E9463B">
          <w:rPr>
            <w:rStyle w:val="Hiperpovezava"/>
            <w:rFonts w:ascii="Times New Roman" w:hAnsi="Times New Roman"/>
            <w:noProof/>
          </w:rPr>
          <w:t>STRATEŠKO</w:t>
        </w:r>
        <w:r w:rsidR="00E9463B" w:rsidRPr="00E9463B">
          <w:rPr>
            <w:rStyle w:val="Hiperpovezava"/>
            <w:rFonts w:ascii="Times New Roman" w:hAnsi="Times New Roman"/>
            <w:noProof/>
            <w:spacing w:val="-8"/>
          </w:rPr>
          <w:t xml:space="preserve"> </w:t>
        </w:r>
        <w:r w:rsidR="00E9463B" w:rsidRPr="00E9463B">
          <w:rPr>
            <w:rStyle w:val="Hiperpovezava"/>
            <w:rFonts w:ascii="Times New Roman" w:hAnsi="Times New Roman"/>
            <w:noProof/>
          </w:rPr>
          <w:t>PREDNOSTNO</w:t>
        </w:r>
        <w:r w:rsidR="00E9463B" w:rsidRPr="00E9463B">
          <w:rPr>
            <w:rStyle w:val="Hiperpovezava"/>
            <w:rFonts w:ascii="Times New Roman" w:hAnsi="Times New Roman"/>
            <w:noProof/>
            <w:spacing w:val="-7"/>
          </w:rPr>
          <w:t xml:space="preserve"> </w:t>
        </w:r>
        <w:r w:rsidR="00E9463B" w:rsidRPr="00E9463B">
          <w:rPr>
            <w:rStyle w:val="Hiperpovezava"/>
            <w:rFonts w:ascii="Times New Roman" w:hAnsi="Times New Roman"/>
            <w:noProof/>
          </w:rPr>
          <w:t>PODROČJE</w:t>
        </w:r>
        <w:r w:rsidR="00E9463B" w:rsidRPr="00E9463B">
          <w:rPr>
            <w:rStyle w:val="Hiperpovezava"/>
            <w:rFonts w:ascii="Times New Roman" w:hAnsi="Times New Roman"/>
            <w:noProof/>
            <w:spacing w:val="-8"/>
          </w:rPr>
          <w:t xml:space="preserve"> </w:t>
        </w:r>
        <w:r w:rsidR="00E9463B" w:rsidRPr="00E9463B">
          <w:rPr>
            <w:rStyle w:val="Hiperpovezava"/>
            <w:rFonts w:ascii="Times New Roman" w:hAnsi="Times New Roman"/>
            <w:noProof/>
          </w:rPr>
          <w:t>4</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_Toc156917579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34</w:t>
        </w:r>
        <w:r w:rsidR="00E9463B" w:rsidRPr="00E9463B">
          <w:rPr>
            <w:rFonts w:ascii="Times New Roman" w:hAnsi="Times New Roman"/>
            <w:noProof/>
            <w:webHidden/>
          </w:rPr>
          <w:fldChar w:fldCharType="end"/>
        </w:r>
      </w:hyperlink>
    </w:p>
    <w:p w14:paraId="56C16E70" w14:textId="344A1663" w:rsidR="00E9463B" w:rsidRPr="00E9463B" w:rsidRDefault="006B5FFC">
      <w:pPr>
        <w:pStyle w:val="Kazalovsebine2"/>
        <w:tabs>
          <w:tab w:val="left" w:pos="440"/>
          <w:tab w:val="right" w:pos="9860"/>
        </w:tabs>
        <w:rPr>
          <w:rFonts w:ascii="Times New Roman" w:eastAsiaTheme="minorEastAsia" w:hAnsi="Times New Roman" w:cs="Times New Roman"/>
          <w:b w:val="0"/>
          <w:bCs w:val="0"/>
          <w:noProof/>
          <w:sz w:val="22"/>
          <w:szCs w:val="22"/>
          <w:lang w:eastAsia="sl-SI"/>
        </w:rPr>
      </w:pPr>
      <w:hyperlink w:anchor="_Toc156917580" w:history="1">
        <w:r w:rsidR="00E9463B" w:rsidRPr="00E9463B">
          <w:rPr>
            <w:rStyle w:val="Hiperpovezava"/>
            <w:rFonts w:ascii="Times New Roman" w:hAnsi="Times New Roman" w:cs="Times New Roman"/>
            <w:noProof/>
          </w:rPr>
          <w:t>7</w:t>
        </w:r>
        <w:r w:rsidR="00E9463B" w:rsidRPr="00E9463B">
          <w:rPr>
            <w:rFonts w:ascii="Times New Roman" w:eastAsiaTheme="minorEastAsia" w:hAnsi="Times New Roman" w:cs="Times New Roman"/>
            <w:b w:val="0"/>
            <w:bCs w:val="0"/>
            <w:noProof/>
            <w:sz w:val="22"/>
            <w:szCs w:val="22"/>
            <w:lang w:eastAsia="sl-SI"/>
          </w:rPr>
          <w:tab/>
        </w:r>
        <w:r w:rsidR="00E9463B" w:rsidRPr="00E9463B">
          <w:rPr>
            <w:rStyle w:val="Hiperpovezava"/>
            <w:rFonts w:ascii="Times New Roman" w:hAnsi="Times New Roman" w:cs="Times New Roman"/>
            <w:noProof/>
          </w:rPr>
          <w:t>KREPITEV</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rPr>
          <w:t>POLITIK,</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rPr>
          <w:t>INŠTITUCIJ</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rPr>
          <w:t>IN</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rPr>
          <w:t>ČLOVEŠKIH</w:t>
        </w:r>
        <w:r w:rsidR="00E9463B" w:rsidRPr="00E9463B">
          <w:rPr>
            <w:rStyle w:val="Hiperpovezava"/>
            <w:rFonts w:ascii="Times New Roman" w:hAnsi="Times New Roman" w:cs="Times New Roman"/>
            <w:noProof/>
            <w:spacing w:val="-9"/>
          </w:rPr>
          <w:t xml:space="preserve"> </w:t>
        </w:r>
        <w:r w:rsidR="00E9463B" w:rsidRPr="00E9463B">
          <w:rPr>
            <w:rStyle w:val="Hiperpovezava"/>
            <w:rFonts w:ascii="Times New Roman" w:hAnsi="Times New Roman" w:cs="Times New Roman"/>
            <w:noProof/>
            <w:spacing w:val="-2"/>
          </w:rPr>
          <w:t>ZMOGLJIVOSTI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_Toc156917580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34</w:t>
        </w:r>
        <w:r w:rsidR="00E9463B" w:rsidRPr="00E9463B">
          <w:rPr>
            <w:rFonts w:ascii="Times New Roman" w:hAnsi="Times New Roman" w:cs="Times New Roman"/>
            <w:noProof/>
            <w:webHidden/>
          </w:rPr>
          <w:fldChar w:fldCharType="end"/>
        </w:r>
      </w:hyperlink>
    </w:p>
    <w:p w14:paraId="55B69C92" w14:textId="06EA350E"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1" w:history="1">
        <w:r w:rsidR="00E9463B" w:rsidRPr="00E9463B">
          <w:rPr>
            <w:rStyle w:val="Hiperpovezava"/>
            <w:rFonts w:ascii="Times New Roman" w:hAnsi="Times New Roman" w:cs="Times New Roman"/>
            <w:noProof/>
          </w:rPr>
          <w:t>7.1</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POLITIKE</w:t>
        </w:r>
        <w:r w:rsidR="00E9463B" w:rsidRPr="00E9463B">
          <w:rPr>
            <w:rStyle w:val="Hiperpovezava"/>
            <w:rFonts w:ascii="Times New Roman" w:hAnsi="Times New Roman" w:cs="Times New Roman"/>
            <w:noProof/>
            <w:spacing w:val="-11"/>
          </w:rPr>
          <w:t xml:space="preserve"> </w:t>
        </w:r>
        <w:r w:rsidR="00E9463B" w:rsidRPr="00E9463B">
          <w:rPr>
            <w:rStyle w:val="Hiperpovezava"/>
            <w:rFonts w:ascii="Times New Roman" w:hAnsi="Times New Roman" w:cs="Times New Roman"/>
            <w:noProof/>
          </w:rPr>
          <w:t>UPRAVLJANJA</w:t>
        </w:r>
        <w:r w:rsidR="00E9463B" w:rsidRPr="00E9463B">
          <w:rPr>
            <w:rStyle w:val="Hiperpovezava"/>
            <w:rFonts w:ascii="Times New Roman" w:hAnsi="Times New Roman" w:cs="Times New Roman"/>
            <w:noProof/>
            <w:spacing w:val="-13"/>
          </w:rPr>
          <w:t xml:space="preserve"> </w:t>
        </w:r>
        <w:r w:rsidR="00E9463B" w:rsidRPr="00E9463B">
          <w:rPr>
            <w:rStyle w:val="Hiperpovezava"/>
            <w:rFonts w:ascii="Times New Roman" w:hAnsi="Times New Roman" w:cs="Times New Roman"/>
            <w:noProof/>
            <w:spacing w:val="-5"/>
          </w:rPr>
          <w:t>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_Toc156917581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34</w:t>
        </w:r>
        <w:r w:rsidR="00E9463B" w:rsidRPr="00E9463B">
          <w:rPr>
            <w:rFonts w:ascii="Times New Roman" w:hAnsi="Times New Roman" w:cs="Times New Roman"/>
            <w:noProof/>
            <w:webHidden/>
          </w:rPr>
          <w:fldChar w:fldCharType="end"/>
        </w:r>
      </w:hyperlink>
    </w:p>
    <w:p w14:paraId="59A17DBB" w14:textId="32DD3B27"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2" w:history="1">
        <w:r w:rsidR="00E9463B" w:rsidRPr="00E9463B">
          <w:rPr>
            <w:rStyle w:val="Hiperpovezava"/>
            <w:rFonts w:ascii="Times New Roman" w:hAnsi="Times New Roman" w:cs="Times New Roman"/>
            <w:noProof/>
          </w:rPr>
          <w:t>7.2</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ZMOGLJIVOSTI</w:t>
        </w:r>
        <w:r w:rsidR="00E9463B" w:rsidRPr="00E9463B">
          <w:rPr>
            <w:rStyle w:val="Hiperpovezava"/>
            <w:rFonts w:ascii="Times New Roman" w:hAnsi="Times New Roman" w:cs="Times New Roman"/>
            <w:noProof/>
            <w:spacing w:val="82"/>
          </w:rPr>
          <w:t xml:space="preserve"> </w:t>
        </w:r>
        <w:r w:rsidR="00E9463B" w:rsidRPr="00E9463B">
          <w:rPr>
            <w:rStyle w:val="Hiperpovezava"/>
            <w:rFonts w:ascii="Times New Roman" w:hAnsi="Times New Roman" w:cs="Times New Roman"/>
            <w:noProof/>
          </w:rPr>
          <w:t xml:space="preserve">UPRAVLJANJA </w:t>
        </w:r>
        <w:r w:rsidR="00E9463B" w:rsidRPr="00E9463B">
          <w:rPr>
            <w:rStyle w:val="Hiperpovezava"/>
            <w:rFonts w:ascii="Times New Roman" w:hAnsi="Times New Roman" w:cs="Times New Roman"/>
            <w:noProof/>
            <w:spacing w:val="-4"/>
          </w:rPr>
          <w:t>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_Toc156917582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35</w:t>
        </w:r>
        <w:r w:rsidR="00E9463B" w:rsidRPr="00E9463B">
          <w:rPr>
            <w:rFonts w:ascii="Times New Roman" w:hAnsi="Times New Roman" w:cs="Times New Roman"/>
            <w:noProof/>
            <w:webHidden/>
          </w:rPr>
          <w:fldChar w:fldCharType="end"/>
        </w:r>
      </w:hyperlink>
    </w:p>
    <w:p w14:paraId="23614FF8" w14:textId="688BB986"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3" w:history="1">
        <w:r w:rsidR="00E9463B" w:rsidRPr="00E9463B">
          <w:rPr>
            <w:rStyle w:val="Hiperpovezava"/>
            <w:rFonts w:ascii="Times New Roman" w:hAnsi="Times New Roman" w:cs="Times New Roman"/>
            <w:noProof/>
          </w:rPr>
          <w:t>7.3</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SPLETNA STRAN JAVNE SLUŽBE NALOG GENSKE BANKE V ŽIVINOREJI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_Toc156917583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35</w:t>
        </w:r>
        <w:r w:rsidR="00E9463B" w:rsidRPr="00E9463B">
          <w:rPr>
            <w:rFonts w:ascii="Times New Roman" w:hAnsi="Times New Roman" w:cs="Times New Roman"/>
            <w:noProof/>
            <w:webHidden/>
          </w:rPr>
          <w:fldChar w:fldCharType="end"/>
        </w:r>
      </w:hyperlink>
    </w:p>
    <w:p w14:paraId="6745992F" w14:textId="6E8D2B03"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4" w:history="1">
        <w:r w:rsidR="00E9463B" w:rsidRPr="00E9463B">
          <w:rPr>
            <w:rStyle w:val="Hiperpovezava"/>
            <w:rFonts w:ascii="Times New Roman" w:hAnsi="Times New Roman" w:cs="Times New Roman"/>
            <w:noProof/>
          </w:rPr>
          <w:t>7.4</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VZGOJA IN IZOBRAŽEVANJE NA PODROČJU OHRANJANJA 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_Toc156917584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36</w:t>
        </w:r>
        <w:r w:rsidR="00E9463B" w:rsidRPr="00E9463B">
          <w:rPr>
            <w:rFonts w:ascii="Times New Roman" w:hAnsi="Times New Roman" w:cs="Times New Roman"/>
            <w:noProof/>
            <w:webHidden/>
          </w:rPr>
          <w:fldChar w:fldCharType="end"/>
        </w:r>
      </w:hyperlink>
    </w:p>
    <w:p w14:paraId="741293D6" w14:textId="21095594"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5" w:history="1">
        <w:r w:rsidR="00E9463B" w:rsidRPr="00E9463B">
          <w:rPr>
            <w:rStyle w:val="Hiperpovezava"/>
            <w:rFonts w:ascii="Times New Roman" w:hAnsi="Times New Roman" w:cs="Times New Roman"/>
            <w:noProof/>
          </w:rPr>
          <w:t>7.5</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RAZISKAVE NA PODROČJU OHRANJANJA 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_Toc156917585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36</w:t>
        </w:r>
        <w:r w:rsidR="00E9463B" w:rsidRPr="00E9463B">
          <w:rPr>
            <w:rFonts w:ascii="Times New Roman" w:hAnsi="Times New Roman" w:cs="Times New Roman"/>
            <w:noProof/>
            <w:webHidden/>
          </w:rPr>
          <w:fldChar w:fldCharType="end"/>
        </w:r>
      </w:hyperlink>
    </w:p>
    <w:p w14:paraId="07BE6AF0" w14:textId="72066D8D"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6" w:history="1">
        <w:r w:rsidR="00E9463B" w:rsidRPr="00E9463B">
          <w:rPr>
            <w:rStyle w:val="Hiperpovezava"/>
            <w:rFonts w:ascii="Times New Roman" w:hAnsi="Times New Roman" w:cs="Times New Roman"/>
            <w:noProof/>
          </w:rPr>
          <w:t>7.6</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 xml:space="preserve">OZAVEŠČANJE JAVNOSTI O </w:t>
        </w:r>
        <w:r w:rsidR="00E9463B" w:rsidRPr="00E9463B">
          <w:rPr>
            <w:rStyle w:val="Hiperpovezava"/>
            <w:rFonts w:ascii="Times New Roman" w:hAnsi="Times New Roman" w:cs="Times New Roman"/>
            <w:noProof/>
            <w:spacing w:val="-2"/>
          </w:rPr>
          <w:t>POMENU</w:t>
        </w:r>
        <w:r w:rsidR="00E9463B" w:rsidRPr="00E9463B">
          <w:rPr>
            <w:rStyle w:val="Hiperpovezava"/>
            <w:rFonts w:ascii="Times New Roman" w:hAnsi="Times New Roman" w:cs="Times New Roman"/>
            <w:noProof/>
          </w:rPr>
          <w:t xml:space="preserve"> </w:t>
        </w:r>
        <w:r w:rsidR="00E9463B" w:rsidRPr="00E9463B">
          <w:rPr>
            <w:rStyle w:val="Hiperpovezava"/>
            <w:rFonts w:ascii="Times New Roman" w:hAnsi="Times New Roman" w:cs="Times New Roman"/>
            <w:noProof/>
            <w:spacing w:val="-6"/>
          </w:rPr>
          <w:t>IN</w:t>
        </w:r>
        <w:r w:rsidR="00E9463B" w:rsidRPr="00E9463B">
          <w:rPr>
            <w:rStyle w:val="Hiperpovezava"/>
            <w:rFonts w:ascii="Times New Roman" w:hAnsi="Times New Roman" w:cs="Times New Roman"/>
            <w:noProof/>
          </w:rPr>
          <w:t xml:space="preserve"> </w:t>
        </w:r>
        <w:r w:rsidR="00E9463B" w:rsidRPr="00E9463B">
          <w:rPr>
            <w:rStyle w:val="Hiperpovezava"/>
            <w:rFonts w:ascii="Times New Roman" w:hAnsi="Times New Roman" w:cs="Times New Roman"/>
            <w:noProof/>
            <w:spacing w:val="-2"/>
          </w:rPr>
          <w:t xml:space="preserve">STANJU </w:t>
        </w:r>
        <w:r w:rsidR="00E9463B" w:rsidRPr="00E9463B">
          <w:rPr>
            <w:rStyle w:val="Hiperpovezava"/>
            <w:rFonts w:ascii="Times New Roman" w:hAnsi="Times New Roman" w:cs="Times New Roman"/>
            <w:noProof/>
          </w:rPr>
          <w:t xml:space="preserve">OHRANJANJA TER PROMOCIJA </w:t>
        </w:r>
        <w:r w:rsidR="00E9463B" w:rsidRPr="00E9463B">
          <w:rPr>
            <w:rStyle w:val="Hiperpovezava"/>
            <w:rFonts w:ascii="Times New Roman" w:hAnsi="Times New Roman" w:cs="Times New Roman"/>
            <w:noProof/>
            <w:spacing w:val="-4"/>
          </w:rPr>
          <w:t>ŽGV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_Toc156917586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37</w:t>
        </w:r>
        <w:r w:rsidR="00E9463B" w:rsidRPr="00E9463B">
          <w:rPr>
            <w:rFonts w:ascii="Times New Roman" w:hAnsi="Times New Roman" w:cs="Times New Roman"/>
            <w:noProof/>
            <w:webHidden/>
          </w:rPr>
          <w:fldChar w:fldCharType="end"/>
        </w:r>
      </w:hyperlink>
    </w:p>
    <w:p w14:paraId="2F1925C5" w14:textId="22EC0655" w:rsidR="00E9463B" w:rsidRPr="00E9463B" w:rsidRDefault="006B5FFC">
      <w:pPr>
        <w:pStyle w:val="Kazalovsebine3"/>
        <w:tabs>
          <w:tab w:val="left" w:pos="1191"/>
          <w:tab w:val="right" w:pos="9860"/>
        </w:tabs>
        <w:rPr>
          <w:rFonts w:ascii="Times New Roman" w:eastAsiaTheme="minorEastAsia" w:hAnsi="Times New Roman" w:cs="Times New Roman"/>
          <w:noProof/>
          <w:sz w:val="22"/>
          <w:szCs w:val="22"/>
          <w:lang w:eastAsia="sl-SI"/>
        </w:rPr>
      </w:pPr>
      <w:hyperlink w:anchor="_Toc156917587" w:history="1">
        <w:r w:rsidR="00E9463B" w:rsidRPr="00E9463B">
          <w:rPr>
            <w:rStyle w:val="Hiperpovezava"/>
            <w:rFonts w:ascii="Times New Roman" w:hAnsi="Times New Roman" w:cs="Times New Roman"/>
            <w:noProof/>
          </w:rPr>
          <w:t>7.7</w:t>
        </w:r>
        <w:r w:rsidR="00E9463B" w:rsidRPr="00E9463B">
          <w:rPr>
            <w:rFonts w:ascii="Times New Roman" w:eastAsiaTheme="minorEastAsia" w:hAnsi="Times New Roman" w:cs="Times New Roman"/>
            <w:noProof/>
            <w:sz w:val="22"/>
            <w:szCs w:val="22"/>
            <w:lang w:eastAsia="sl-SI"/>
          </w:rPr>
          <w:tab/>
        </w:r>
        <w:r w:rsidR="00E9463B" w:rsidRPr="00E9463B">
          <w:rPr>
            <w:rStyle w:val="Hiperpovezava"/>
            <w:rFonts w:ascii="Times New Roman" w:hAnsi="Times New Roman" w:cs="Times New Roman"/>
            <w:noProof/>
          </w:rPr>
          <w:t>MEDNARODNO</w:t>
        </w:r>
        <w:r w:rsidR="00E9463B" w:rsidRPr="00E9463B">
          <w:rPr>
            <w:rStyle w:val="Hiperpovezava"/>
            <w:rFonts w:ascii="Times New Roman" w:hAnsi="Times New Roman" w:cs="Times New Roman"/>
            <w:noProof/>
            <w:spacing w:val="-15"/>
          </w:rPr>
          <w:t xml:space="preserve"> </w:t>
        </w:r>
        <w:r w:rsidR="00E9463B" w:rsidRPr="00E9463B">
          <w:rPr>
            <w:rStyle w:val="Hiperpovezava"/>
            <w:rFonts w:ascii="Times New Roman" w:hAnsi="Times New Roman" w:cs="Times New Roman"/>
            <w:noProof/>
            <w:spacing w:val="-2"/>
          </w:rPr>
          <w:t>SODELOVANJE</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_Toc156917587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37</w:t>
        </w:r>
        <w:r w:rsidR="00E9463B" w:rsidRPr="00E9463B">
          <w:rPr>
            <w:rFonts w:ascii="Times New Roman" w:hAnsi="Times New Roman" w:cs="Times New Roman"/>
            <w:noProof/>
            <w:webHidden/>
          </w:rPr>
          <w:fldChar w:fldCharType="end"/>
        </w:r>
      </w:hyperlink>
    </w:p>
    <w:p w14:paraId="72CAD353" w14:textId="70A8B6D9"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w:anchor="_Toc156917588" w:history="1">
        <w:r w:rsidR="00E9463B" w:rsidRPr="00E9463B">
          <w:rPr>
            <w:rStyle w:val="Hiperpovezava"/>
            <w:rFonts w:ascii="Times New Roman" w:hAnsi="Times New Roman"/>
            <w:noProof/>
            <w:shd w:val="clear" w:color="auto" w:fill="D3E8C6"/>
          </w:rPr>
          <w:t>NACIONALNE</w:t>
        </w:r>
        <w:r w:rsidR="00E9463B" w:rsidRPr="00E9463B">
          <w:rPr>
            <w:rStyle w:val="Hiperpovezava"/>
            <w:rFonts w:ascii="Times New Roman" w:hAnsi="Times New Roman"/>
            <w:noProof/>
            <w:spacing w:val="-7"/>
            <w:shd w:val="clear" w:color="auto" w:fill="D3E8C6"/>
          </w:rPr>
          <w:t xml:space="preserve"> </w:t>
        </w:r>
        <w:r w:rsidR="00E9463B" w:rsidRPr="00E9463B">
          <w:rPr>
            <w:rStyle w:val="Hiperpovezava"/>
            <w:rFonts w:ascii="Times New Roman" w:hAnsi="Times New Roman"/>
            <w:noProof/>
            <w:shd w:val="clear" w:color="auto" w:fill="D3E8C6"/>
          </w:rPr>
          <w:t>PRIORITETE,</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STRATEŠKA</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PREDNOSTNA</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PODROČJA</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IN</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PRIORITETE</w:t>
        </w:r>
        <w:r w:rsidR="00E9463B" w:rsidRPr="00E9463B">
          <w:rPr>
            <w:rStyle w:val="Hiperpovezava"/>
            <w:rFonts w:ascii="Times New Roman" w:hAnsi="Times New Roman"/>
            <w:noProof/>
            <w:spacing w:val="-7"/>
            <w:shd w:val="clear" w:color="auto" w:fill="D3E8C6"/>
          </w:rPr>
          <w:t xml:space="preserve"> </w:t>
        </w:r>
        <w:r w:rsidR="00E9463B" w:rsidRPr="00E9463B">
          <w:rPr>
            <w:rStyle w:val="Hiperpovezava"/>
            <w:rFonts w:ascii="Times New Roman" w:hAnsi="Times New Roman"/>
            <w:noProof/>
            <w:shd w:val="clear" w:color="auto" w:fill="D3E8C6"/>
          </w:rPr>
          <w:t>FAO</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_Toc156917588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39</w:t>
        </w:r>
        <w:r w:rsidR="00E9463B" w:rsidRPr="00E9463B">
          <w:rPr>
            <w:rFonts w:ascii="Times New Roman" w:hAnsi="Times New Roman"/>
            <w:noProof/>
            <w:webHidden/>
          </w:rPr>
          <w:fldChar w:fldCharType="end"/>
        </w:r>
      </w:hyperlink>
    </w:p>
    <w:p w14:paraId="6A1A1268" w14:textId="5D5F879F" w:rsidR="00E9463B" w:rsidRPr="00E9463B" w:rsidRDefault="006B5FFC">
      <w:pPr>
        <w:pStyle w:val="Kazalovsebine1"/>
        <w:tabs>
          <w:tab w:val="right" w:pos="9860"/>
        </w:tabs>
        <w:rPr>
          <w:rFonts w:ascii="Times New Roman" w:eastAsiaTheme="minorEastAsia" w:hAnsi="Times New Roman"/>
          <w:b w:val="0"/>
          <w:bCs w:val="0"/>
          <w:caps w:val="0"/>
          <w:noProof/>
          <w:sz w:val="22"/>
          <w:szCs w:val="22"/>
          <w:lang w:eastAsia="sl-SI"/>
        </w:rPr>
      </w:pPr>
      <w:hyperlink w:anchor="_Toc156917589" w:history="1">
        <w:r w:rsidR="00E9463B" w:rsidRPr="00E9463B">
          <w:rPr>
            <w:rStyle w:val="Hiperpovezava"/>
            <w:rFonts w:ascii="Times New Roman" w:hAnsi="Times New Roman"/>
            <w:noProof/>
            <w:shd w:val="clear" w:color="auto" w:fill="D3E8C6"/>
          </w:rPr>
          <w:t>PREDVIDENI</w:t>
        </w:r>
        <w:r w:rsidR="00E9463B" w:rsidRPr="00E9463B">
          <w:rPr>
            <w:rStyle w:val="Hiperpovezava"/>
            <w:rFonts w:ascii="Times New Roman" w:hAnsi="Times New Roman"/>
            <w:noProof/>
            <w:spacing w:val="-7"/>
            <w:shd w:val="clear" w:color="auto" w:fill="D3E8C6"/>
          </w:rPr>
          <w:t xml:space="preserve"> </w:t>
        </w:r>
        <w:r w:rsidR="00E9463B" w:rsidRPr="00E9463B">
          <w:rPr>
            <w:rStyle w:val="Hiperpovezava"/>
            <w:rFonts w:ascii="Times New Roman" w:hAnsi="Times New Roman"/>
            <w:noProof/>
            <w:shd w:val="clear" w:color="auto" w:fill="D3E8C6"/>
          </w:rPr>
          <w:t>FINANČNI</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OKVIR</w:t>
        </w:r>
        <w:r w:rsidR="00E9463B" w:rsidRPr="00E9463B">
          <w:rPr>
            <w:rStyle w:val="Hiperpovezava"/>
            <w:rFonts w:ascii="Times New Roman" w:hAnsi="Times New Roman"/>
            <w:noProof/>
            <w:spacing w:val="-6"/>
            <w:shd w:val="clear" w:color="auto" w:fill="D3E8C6"/>
          </w:rPr>
          <w:t xml:space="preserve"> </w:t>
        </w:r>
        <w:r w:rsidR="00E9463B" w:rsidRPr="00E9463B">
          <w:rPr>
            <w:rStyle w:val="Hiperpovezava"/>
            <w:rFonts w:ascii="Times New Roman" w:hAnsi="Times New Roman"/>
            <w:noProof/>
            <w:shd w:val="clear" w:color="auto" w:fill="D3E8C6"/>
          </w:rPr>
          <w:t>IZVAJANJA</w:t>
        </w:r>
        <w:r w:rsidR="00E9463B" w:rsidRPr="00E9463B">
          <w:rPr>
            <w:rStyle w:val="Hiperpovezava"/>
            <w:rFonts w:ascii="Times New Roman" w:hAnsi="Times New Roman"/>
            <w:noProof/>
            <w:spacing w:val="-7"/>
            <w:shd w:val="clear" w:color="auto" w:fill="D3E8C6"/>
          </w:rPr>
          <w:t xml:space="preserve"> </w:t>
        </w:r>
        <w:r w:rsidR="00E9463B" w:rsidRPr="00E9463B">
          <w:rPr>
            <w:rStyle w:val="Hiperpovezava"/>
            <w:rFonts w:ascii="Times New Roman" w:hAnsi="Times New Roman"/>
            <w:noProof/>
            <w:shd w:val="clear" w:color="auto" w:fill="D3E8C6"/>
          </w:rPr>
          <w:t>PROGRAMA</w:t>
        </w:r>
        <w:r w:rsidR="00E9463B" w:rsidRPr="00E9463B">
          <w:rPr>
            <w:rFonts w:ascii="Times New Roman" w:hAnsi="Times New Roman"/>
            <w:noProof/>
            <w:webHidden/>
          </w:rPr>
          <w:tab/>
        </w:r>
        <w:r w:rsidR="00E9463B" w:rsidRPr="00E9463B">
          <w:rPr>
            <w:rFonts w:ascii="Times New Roman" w:hAnsi="Times New Roman"/>
            <w:noProof/>
            <w:webHidden/>
          </w:rPr>
          <w:fldChar w:fldCharType="begin"/>
        </w:r>
        <w:r w:rsidR="00E9463B" w:rsidRPr="00E9463B">
          <w:rPr>
            <w:rFonts w:ascii="Times New Roman" w:hAnsi="Times New Roman"/>
            <w:noProof/>
            <w:webHidden/>
          </w:rPr>
          <w:instrText xml:space="preserve"> PAGEREF _Toc156917589 \h </w:instrText>
        </w:r>
        <w:r w:rsidR="00E9463B" w:rsidRPr="00E9463B">
          <w:rPr>
            <w:rFonts w:ascii="Times New Roman" w:hAnsi="Times New Roman"/>
            <w:noProof/>
            <w:webHidden/>
          </w:rPr>
        </w:r>
        <w:r w:rsidR="00E9463B" w:rsidRPr="00E9463B">
          <w:rPr>
            <w:rFonts w:ascii="Times New Roman" w:hAnsi="Times New Roman"/>
            <w:noProof/>
            <w:webHidden/>
          </w:rPr>
          <w:fldChar w:fldCharType="separate"/>
        </w:r>
        <w:r w:rsidR="00E9463B" w:rsidRPr="00E9463B">
          <w:rPr>
            <w:rFonts w:ascii="Times New Roman" w:hAnsi="Times New Roman"/>
            <w:noProof/>
            <w:webHidden/>
          </w:rPr>
          <w:t>40</w:t>
        </w:r>
        <w:r w:rsidR="00E9463B" w:rsidRPr="00E9463B">
          <w:rPr>
            <w:rFonts w:ascii="Times New Roman" w:hAnsi="Times New Roman"/>
            <w:noProof/>
            <w:webHidden/>
          </w:rPr>
          <w:fldChar w:fldCharType="end"/>
        </w:r>
      </w:hyperlink>
    </w:p>
    <w:p w14:paraId="05411858" w14:textId="731DFC2E" w:rsidR="00E9463B" w:rsidRPr="00E9463B" w:rsidRDefault="006B5FFC">
      <w:pPr>
        <w:pStyle w:val="Kazalovsebine4"/>
        <w:tabs>
          <w:tab w:val="right" w:pos="9860"/>
        </w:tabs>
        <w:rPr>
          <w:rFonts w:ascii="Times New Roman" w:eastAsiaTheme="minorEastAsia" w:hAnsi="Times New Roman" w:cs="Times New Roman"/>
          <w:noProof/>
          <w:sz w:val="22"/>
          <w:szCs w:val="22"/>
          <w:lang w:eastAsia="sl-SI"/>
        </w:rPr>
      </w:pPr>
      <w:hyperlink w:anchor="_Toc156917590" w:history="1">
        <w:r w:rsidR="00E9463B" w:rsidRPr="00E9463B">
          <w:rPr>
            <w:rStyle w:val="Hiperpovezava"/>
            <w:rFonts w:ascii="Times New Roman" w:hAnsi="Times New Roman" w:cs="Times New Roman"/>
            <w:noProof/>
          </w:rPr>
          <w:t>PRILOGA</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spacing w:val="-10"/>
          </w:rPr>
          <w:t>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_Toc156917590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41</w:t>
        </w:r>
        <w:r w:rsidR="00E9463B" w:rsidRPr="00E9463B">
          <w:rPr>
            <w:rFonts w:ascii="Times New Roman" w:hAnsi="Times New Roman" w:cs="Times New Roman"/>
            <w:noProof/>
            <w:webHidden/>
          </w:rPr>
          <w:fldChar w:fldCharType="end"/>
        </w:r>
      </w:hyperlink>
    </w:p>
    <w:p w14:paraId="2D4FA569" w14:textId="172BDF51" w:rsidR="00E9463B" w:rsidRPr="00E9463B" w:rsidRDefault="006B5FFC">
      <w:pPr>
        <w:pStyle w:val="Kazalovsebine4"/>
        <w:tabs>
          <w:tab w:val="right" w:pos="9860"/>
        </w:tabs>
        <w:rPr>
          <w:rFonts w:ascii="Times New Roman" w:eastAsiaTheme="minorEastAsia" w:hAnsi="Times New Roman" w:cs="Times New Roman"/>
          <w:noProof/>
          <w:sz w:val="22"/>
          <w:szCs w:val="22"/>
          <w:lang w:eastAsia="sl-SI"/>
        </w:rPr>
      </w:pPr>
      <w:hyperlink w:anchor="_Toc156917591" w:history="1">
        <w:r w:rsidR="00E9463B" w:rsidRPr="00E9463B">
          <w:rPr>
            <w:rStyle w:val="Hiperpovezava"/>
            <w:rFonts w:ascii="Times New Roman" w:hAnsi="Times New Roman" w:cs="Times New Roman"/>
            <w:noProof/>
          </w:rPr>
          <w:t>PRILOGA</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spacing w:val="-5"/>
          </w:rPr>
          <w:t>II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_Toc156917591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w:t>
        </w:r>
        <w:r w:rsidR="00E9463B" w:rsidRPr="00E9463B">
          <w:rPr>
            <w:rFonts w:ascii="Times New Roman" w:hAnsi="Times New Roman" w:cs="Times New Roman"/>
            <w:noProof/>
            <w:webHidden/>
          </w:rPr>
          <w:fldChar w:fldCharType="end"/>
        </w:r>
      </w:hyperlink>
    </w:p>
    <w:p w14:paraId="638984E2" w14:textId="18CB8BBB" w:rsidR="00E9463B" w:rsidRPr="00E9463B" w:rsidRDefault="006B5FFC">
      <w:pPr>
        <w:pStyle w:val="Kazalovsebine4"/>
        <w:tabs>
          <w:tab w:val="right" w:pos="9860"/>
        </w:tabs>
        <w:rPr>
          <w:rFonts w:ascii="Times New Roman" w:eastAsiaTheme="minorEastAsia" w:hAnsi="Times New Roman" w:cs="Times New Roman"/>
          <w:noProof/>
          <w:sz w:val="22"/>
          <w:szCs w:val="22"/>
          <w:lang w:eastAsia="sl-SI"/>
        </w:rPr>
      </w:pPr>
      <w:hyperlink w:anchor="_Toc156917592" w:history="1">
        <w:r w:rsidR="00E9463B" w:rsidRPr="00E9463B">
          <w:rPr>
            <w:rStyle w:val="Hiperpovezava"/>
            <w:rFonts w:ascii="Times New Roman" w:hAnsi="Times New Roman" w:cs="Times New Roman"/>
            <w:noProof/>
          </w:rPr>
          <w:t>PRILOGA</w:t>
        </w:r>
        <w:r w:rsidR="00E9463B" w:rsidRPr="00E9463B">
          <w:rPr>
            <w:rStyle w:val="Hiperpovezava"/>
            <w:rFonts w:ascii="Times New Roman" w:hAnsi="Times New Roman" w:cs="Times New Roman"/>
            <w:noProof/>
            <w:spacing w:val="-12"/>
          </w:rPr>
          <w:t xml:space="preserve"> </w:t>
        </w:r>
        <w:r w:rsidR="00E9463B" w:rsidRPr="00E9463B">
          <w:rPr>
            <w:rStyle w:val="Hiperpovezava"/>
            <w:rFonts w:ascii="Times New Roman" w:hAnsi="Times New Roman" w:cs="Times New Roman"/>
            <w:noProof/>
            <w:spacing w:val="-5"/>
          </w:rPr>
          <w:t>III</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_Toc156917592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3</w:t>
        </w:r>
        <w:r w:rsidR="00E9463B" w:rsidRPr="00E9463B">
          <w:rPr>
            <w:rFonts w:ascii="Times New Roman" w:hAnsi="Times New Roman" w:cs="Times New Roman"/>
            <w:noProof/>
            <w:webHidden/>
          </w:rPr>
          <w:fldChar w:fldCharType="end"/>
        </w:r>
      </w:hyperlink>
    </w:p>
    <w:p w14:paraId="2DBBC6D7" w14:textId="1E80B95A" w:rsidR="00E9463B" w:rsidRPr="00E9463B" w:rsidRDefault="006B5FFC">
      <w:pPr>
        <w:pStyle w:val="Kazalovsebine4"/>
        <w:tabs>
          <w:tab w:val="right" w:pos="9860"/>
        </w:tabs>
        <w:rPr>
          <w:rFonts w:ascii="Times New Roman" w:eastAsiaTheme="minorEastAsia" w:hAnsi="Times New Roman" w:cs="Times New Roman"/>
          <w:noProof/>
          <w:sz w:val="22"/>
          <w:szCs w:val="22"/>
          <w:lang w:eastAsia="sl-SI"/>
        </w:rPr>
      </w:pPr>
      <w:hyperlink w:anchor="_Toc156917593" w:history="1">
        <w:r w:rsidR="00E9463B" w:rsidRPr="00E9463B">
          <w:rPr>
            <w:rStyle w:val="Hiperpovezava"/>
            <w:rFonts w:ascii="Times New Roman" w:hAnsi="Times New Roman" w:cs="Times New Roman"/>
            <w:noProof/>
          </w:rPr>
          <w:t>PRILOGA IV</w:t>
        </w:r>
        <w:r w:rsidR="00E9463B" w:rsidRPr="00E9463B">
          <w:rPr>
            <w:rFonts w:ascii="Times New Roman" w:hAnsi="Times New Roman" w:cs="Times New Roman"/>
            <w:noProof/>
            <w:webHidden/>
          </w:rPr>
          <w:tab/>
        </w:r>
        <w:r w:rsidR="00E9463B" w:rsidRPr="00E9463B">
          <w:rPr>
            <w:rFonts w:ascii="Times New Roman" w:hAnsi="Times New Roman" w:cs="Times New Roman"/>
            <w:noProof/>
            <w:webHidden/>
          </w:rPr>
          <w:fldChar w:fldCharType="begin"/>
        </w:r>
        <w:r w:rsidR="00E9463B" w:rsidRPr="00E9463B">
          <w:rPr>
            <w:rFonts w:ascii="Times New Roman" w:hAnsi="Times New Roman" w:cs="Times New Roman"/>
            <w:noProof/>
            <w:webHidden/>
          </w:rPr>
          <w:instrText xml:space="preserve"> PAGEREF _Toc156917593 \h </w:instrText>
        </w:r>
        <w:r w:rsidR="00E9463B" w:rsidRPr="00E9463B">
          <w:rPr>
            <w:rFonts w:ascii="Times New Roman" w:hAnsi="Times New Roman" w:cs="Times New Roman"/>
            <w:noProof/>
            <w:webHidden/>
          </w:rPr>
        </w:r>
        <w:r w:rsidR="00E9463B" w:rsidRPr="00E9463B">
          <w:rPr>
            <w:rFonts w:ascii="Times New Roman" w:hAnsi="Times New Roman" w:cs="Times New Roman"/>
            <w:noProof/>
            <w:webHidden/>
          </w:rPr>
          <w:fldChar w:fldCharType="separate"/>
        </w:r>
        <w:r w:rsidR="00E9463B" w:rsidRPr="00E9463B">
          <w:rPr>
            <w:rFonts w:ascii="Times New Roman" w:hAnsi="Times New Roman" w:cs="Times New Roman"/>
            <w:noProof/>
            <w:webHidden/>
          </w:rPr>
          <w:t>1</w:t>
        </w:r>
        <w:r w:rsidR="00E9463B" w:rsidRPr="00E9463B">
          <w:rPr>
            <w:rFonts w:ascii="Times New Roman" w:hAnsi="Times New Roman" w:cs="Times New Roman"/>
            <w:noProof/>
            <w:webHidden/>
          </w:rPr>
          <w:fldChar w:fldCharType="end"/>
        </w:r>
      </w:hyperlink>
    </w:p>
    <w:p w14:paraId="02860382" w14:textId="1C97D27A" w:rsidR="00C220BB" w:rsidRPr="00353982" w:rsidRDefault="00496723" w:rsidP="00496723">
      <w:pPr>
        <w:spacing w:line="360" w:lineRule="auto"/>
        <w:ind w:left="397"/>
        <w:outlineLvl w:val="0"/>
        <w:rPr>
          <w:iCs/>
        </w:rPr>
      </w:pPr>
      <w:r w:rsidRPr="00353982">
        <w:rPr>
          <w:b/>
          <w:bCs/>
          <w:i/>
          <w:iCs/>
        </w:rPr>
        <w:fldChar w:fldCharType="end"/>
      </w:r>
    </w:p>
    <w:p w14:paraId="1F320E11" w14:textId="77777777" w:rsidR="00067CC5" w:rsidRPr="00353982" w:rsidRDefault="00067CC5">
      <w:pPr>
        <w:rPr>
          <w:i/>
          <w:iCs/>
          <w:sz w:val="26"/>
          <w:szCs w:val="26"/>
        </w:rPr>
      </w:pPr>
      <w:r w:rsidRPr="00353982">
        <w:rPr>
          <w:i/>
          <w:iCs/>
          <w:sz w:val="26"/>
          <w:szCs w:val="26"/>
        </w:rPr>
        <w:br w:type="page"/>
      </w:r>
    </w:p>
    <w:p w14:paraId="78902DCC" w14:textId="77777777" w:rsidR="00067CC5" w:rsidRDefault="00067CC5" w:rsidP="00067CC5">
      <w:pPr>
        <w:jc w:val="center"/>
        <w:rPr>
          <w:sz w:val="24"/>
        </w:rPr>
      </w:pPr>
    </w:p>
    <w:p w14:paraId="697461AD" w14:textId="3D015E6C" w:rsidR="00067CC5" w:rsidRDefault="00067CC5" w:rsidP="00067CC5">
      <w:pPr>
        <w:jc w:val="center"/>
        <w:rPr>
          <w:sz w:val="24"/>
        </w:rPr>
      </w:pPr>
      <w:r>
        <w:rPr>
          <w:sz w:val="24"/>
        </w:rPr>
        <w:t>OKRAJŠAVE IN SIMBOLI</w:t>
      </w:r>
    </w:p>
    <w:p w14:paraId="30D4197E" w14:textId="77777777" w:rsidR="00067CC5" w:rsidRDefault="00067CC5" w:rsidP="00067CC5">
      <w:pPr>
        <w:jc w:val="center"/>
        <w:rPr>
          <w:sz w:val="24"/>
        </w:rPr>
      </w:pPr>
    </w:p>
    <w:p w14:paraId="53E2C2FA" w14:textId="77777777" w:rsidR="00067CC5" w:rsidRDefault="00067CC5" w:rsidP="00067CC5">
      <w:pPr>
        <w:jc w:val="center"/>
        <w:rPr>
          <w:sz w:val="24"/>
        </w:rPr>
      </w:pPr>
    </w:p>
    <w:tbl>
      <w:tblPr>
        <w:tblStyle w:val="Tabelamrea"/>
        <w:tblW w:w="9927"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8363"/>
      </w:tblGrid>
      <w:tr w:rsidR="00067CC5" w14:paraId="7FD62F3F" w14:textId="77777777" w:rsidTr="00311E22">
        <w:trPr>
          <w:trHeight w:val="397"/>
        </w:trPr>
        <w:tc>
          <w:tcPr>
            <w:tcW w:w="1564" w:type="dxa"/>
          </w:tcPr>
          <w:p w14:paraId="4236ACDE" w14:textId="77777777" w:rsidR="00067CC5" w:rsidRPr="00886E03" w:rsidRDefault="00067CC5" w:rsidP="00067CC5">
            <w:pPr>
              <w:rPr>
                <w:sz w:val="24"/>
                <w:szCs w:val="24"/>
              </w:rPr>
            </w:pPr>
            <w:r w:rsidRPr="00886E03">
              <w:rPr>
                <w:sz w:val="24"/>
                <w:szCs w:val="24"/>
              </w:rPr>
              <w:t>CBD</w:t>
            </w:r>
          </w:p>
        </w:tc>
        <w:tc>
          <w:tcPr>
            <w:tcW w:w="8363" w:type="dxa"/>
          </w:tcPr>
          <w:p w14:paraId="4692911F" w14:textId="77777777" w:rsidR="00067CC5" w:rsidRPr="00886E03" w:rsidRDefault="00067CC5" w:rsidP="00067CC5">
            <w:pPr>
              <w:rPr>
                <w:sz w:val="24"/>
                <w:szCs w:val="24"/>
              </w:rPr>
            </w:pPr>
            <w:r w:rsidRPr="00886E03">
              <w:rPr>
                <w:sz w:val="24"/>
                <w:szCs w:val="24"/>
              </w:rPr>
              <w:t>Konvencija o biološki raznovrstnosti</w:t>
            </w:r>
          </w:p>
        </w:tc>
      </w:tr>
      <w:tr w:rsidR="00067CC5" w14:paraId="43C390A0" w14:textId="77777777" w:rsidTr="00311E22">
        <w:trPr>
          <w:trHeight w:val="397"/>
        </w:trPr>
        <w:tc>
          <w:tcPr>
            <w:tcW w:w="1564" w:type="dxa"/>
          </w:tcPr>
          <w:p w14:paraId="56DF6DAF" w14:textId="77777777" w:rsidR="00067CC5" w:rsidRPr="00886E03" w:rsidRDefault="00067CC5" w:rsidP="00067CC5">
            <w:pPr>
              <w:rPr>
                <w:sz w:val="24"/>
                <w:szCs w:val="24"/>
              </w:rPr>
            </w:pPr>
            <w:r w:rsidRPr="00886E03">
              <w:rPr>
                <w:sz w:val="24"/>
                <w:szCs w:val="24"/>
              </w:rPr>
              <w:t>CGRFA</w:t>
            </w:r>
          </w:p>
        </w:tc>
        <w:tc>
          <w:tcPr>
            <w:tcW w:w="8363" w:type="dxa"/>
          </w:tcPr>
          <w:p w14:paraId="547FBEB2" w14:textId="77777777" w:rsidR="00067CC5" w:rsidRPr="00886E03" w:rsidRDefault="00067CC5" w:rsidP="00067CC5">
            <w:pPr>
              <w:rPr>
                <w:sz w:val="24"/>
                <w:szCs w:val="24"/>
              </w:rPr>
            </w:pPr>
            <w:r w:rsidRPr="00886E03">
              <w:rPr>
                <w:sz w:val="24"/>
                <w:szCs w:val="24"/>
              </w:rPr>
              <w:t>Komisija za genske vire za prehrano in kmetijstvo</w:t>
            </w:r>
          </w:p>
        </w:tc>
      </w:tr>
      <w:tr w:rsidR="00067CC5" w14:paraId="7E7BFD45" w14:textId="77777777" w:rsidTr="00311E22">
        <w:trPr>
          <w:trHeight w:val="397"/>
        </w:trPr>
        <w:tc>
          <w:tcPr>
            <w:tcW w:w="1564" w:type="dxa"/>
          </w:tcPr>
          <w:p w14:paraId="40901B6C" w14:textId="77777777" w:rsidR="00067CC5" w:rsidRPr="00886E03" w:rsidRDefault="00067CC5" w:rsidP="00067CC5">
            <w:pPr>
              <w:rPr>
                <w:sz w:val="24"/>
                <w:szCs w:val="24"/>
              </w:rPr>
            </w:pPr>
            <w:r w:rsidRPr="00886E03">
              <w:rPr>
                <w:sz w:val="24"/>
                <w:szCs w:val="24"/>
              </w:rPr>
              <w:t>DNK</w:t>
            </w:r>
          </w:p>
        </w:tc>
        <w:tc>
          <w:tcPr>
            <w:tcW w:w="8363" w:type="dxa"/>
          </w:tcPr>
          <w:p w14:paraId="7378DB25" w14:textId="77777777" w:rsidR="00067CC5" w:rsidRPr="00886E03" w:rsidRDefault="00067CC5" w:rsidP="00067CC5">
            <w:pPr>
              <w:rPr>
                <w:sz w:val="24"/>
                <w:szCs w:val="24"/>
              </w:rPr>
            </w:pPr>
            <w:proofErr w:type="spellStart"/>
            <w:r w:rsidRPr="00886E03">
              <w:rPr>
                <w:sz w:val="24"/>
                <w:szCs w:val="24"/>
              </w:rPr>
              <w:t>Deoksiribonukleinska</w:t>
            </w:r>
            <w:proofErr w:type="spellEnd"/>
            <w:r w:rsidRPr="00886E03">
              <w:rPr>
                <w:sz w:val="24"/>
                <w:szCs w:val="24"/>
              </w:rPr>
              <w:t xml:space="preserve"> kislina</w:t>
            </w:r>
          </w:p>
        </w:tc>
      </w:tr>
      <w:tr w:rsidR="00067CC5" w14:paraId="56D8232C" w14:textId="77777777" w:rsidTr="00311E22">
        <w:trPr>
          <w:trHeight w:val="397"/>
        </w:trPr>
        <w:tc>
          <w:tcPr>
            <w:tcW w:w="1564" w:type="dxa"/>
          </w:tcPr>
          <w:p w14:paraId="75B03062" w14:textId="77777777" w:rsidR="00067CC5" w:rsidRPr="00886E03" w:rsidRDefault="00067CC5" w:rsidP="00067CC5">
            <w:pPr>
              <w:rPr>
                <w:sz w:val="24"/>
                <w:szCs w:val="24"/>
              </w:rPr>
            </w:pPr>
            <w:r w:rsidRPr="00886E03">
              <w:rPr>
                <w:sz w:val="24"/>
                <w:szCs w:val="24"/>
              </w:rPr>
              <w:t>FAO</w:t>
            </w:r>
          </w:p>
        </w:tc>
        <w:tc>
          <w:tcPr>
            <w:tcW w:w="8363" w:type="dxa"/>
          </w:tcPr>
          <w:p w14:paraId="033D043C" w14:textId="77777777" w:rsidR="00067CC5" w:rsidRPr="00886E03" w:rsidRDefault="00067CC5" w:rsidP="00067CC5">
            <w:pPr>
              <w:rPr>
                <w:sz w:val="24"/>
                <w:szCs w:val="24"/>
              </w:rPr>
            </w:pPr>
            <w:r w:rsidRPr="00886E03">
              <w:rPr>
                <w:sz w:val="24"/>
                <w:szCs w:val="24"/>
              </w:rPr>
              <w:t>Organizacije Združenih narodov za prehrano in kmetijstvo</w:t>
            </w:r>
          </w:p>
        </w:tc>
      </w:tr>
      <w:tr w:rsidR="00067CC5" w14:paraId="0D505897" w14:textId="77777777" w:rsidTr="00311E22">
        <w:trPr>
          <w:trHeight w:val="397"/>
        </w:trPr>
        <w:tc>
          <w:tcPr>
            <w:tcW w:w="1564" w:type="dxa"/>
          </w:tcPr>
          <w:p w14:paraId="3CCA43BA" w14:textId="77777777" w:rsidR="00067CC5" w:rsidRDefault="00067CC5" w:rsidP="00067CC5">
            <w:pPr>
              <w:rPr>
                <w:sz w:val="24"/>
                <w:szCs w:val="24"/>
              </w:rPr>
            </w:pPr>
            <w:r w:rsidRPr="00886E03">
              <w:rPr>
                <w:sz w:val="24"/>
                <w:szCs w:val="24"/>
              </w:rPr>
              <w:t>GPA-</w:t>
            </w:r>
            <w:proofErr w:type="spellStart"/>
            <w:r w:rsidRPr="00886E03">
              <w:rPr>
                <w:sz w:val="24"/>
                <w:szCs w:val="24"/>
              </w:rPr>
              <w:t>AnGR</w:t>
            </w:r>
            <w:proofErr w:type="spellEnd"/>
          </w:p>
        </w:tc>
        <w:tc>
          <w:tcPr>
            <w:tcW w:w="8363" w:type="dxa"/>
          </w:tcPr>
          <w:p w14:paraId="369500E6" w14:textId="77777777" w:rsidR="00067CC5" w:rsidRPr="00886E03" w:rsidRDefault="00067CC5" w:rsidP="00067CC5">
            <w:pPr>
              <w:rPr>
                <w:sz w:val="24"/>
                <w:szCs w:val="24"/>
              </w:rPr>
            </w:pPr>
            <w:r w:rsidRPr="00886E03">
              <w:rPr>
                <w:sz w:val="24"/>
                <w:szCs w:val="24"/>
              </w:rPr>
              <w:t>Globaln</w:t>
            </w:r>
            <w:r>
              <w:rPr>
                <w:sz w:val="24"/>
                <w:szCs w:val="24"/>
              </w:rPr>
              <w:t>i</w:t>
            </w:r>
            <w:r w:rsidRPr="00886E03">
              <w:rPr>
                <w:sz w:val="24"/>
                <w:szCs w:val="24"/>
              </w:rPr>
              <w:t xml:space="preserve"> akcijsk</w:t>
            </w:r>
            <w:r>
              <w:rPr>
                <w:sz w:val="24"/>
                <w:szCs w:val="24"/>
              </w:rPr>
              <w:t>i</w:t>
            </w:r>
            <w:r w:rsidRPr="00886E03">
              <w:rPr>
                <w:sz w:val="24"/>
                <w:szCs w:val="24"/>
              </w:rPr>
              <w:t xml:space="preserve"> načrt ohranjanja živalskih genskih virov za kmetijstvo in prehrano</w:t>
            </w:r>
          </w:p>
        </w:tc>
      </w:tr>
      <w:tr w:rsidR="00311E22" w14:paraId="6A5CAF51" w14:textId="77777777" w:rsidTr="00311E22">
        <w:trPr>
          <w:trHeight w:val="397"/>
        </w:trPr>
        <w:tc>
          <w:tcPr>
            <w:tcW w:w="1564" w:type="dxa"/>
          </w:tcPr>
          <w:p w14:paraId="0882B780" w14:textId="4B831AFF" w:rsidR="00311E22" w:rsidRPr="00886E03" w:rsidRDefault="00311E22" w:rsidP="00067CC5">
            <w:pPr>
              <w:rPr>
                <w:sz w:val="24"/>
                <w:szCs w:val="24"/>
              </w:rPr>
            </w:pPr>
            <w:r>
              <w:rPr>
                <w:sz w:val="24"/>
                <w:szCs w:val="24"/>
              </w:rPr>
              <w:t>Javna služba</w:t>
            </w:r>
          </w:p>
        </w:tc>
        <w:tc>
          <w:tcPr>
            <w:tcW w:w="8363" w:type="dxa"/>
          </w:tcPr>
          <w:p w14:paraId="19C65FFA" w14:textId="05B070FD" w:rsidR="00311E22" w:rsidRPr="00886E03" w:rsidRDefault="00311E22" w:rsidP="00067CC5">
            <w:pPr>
              <w:rPr>
                <w:sz w:val="24"/>
                <w:szCs w:val="24"/>
              </w:rPr>
            </w:pPr>
            <w:r>
              <w:rPr>
                <w:sz w:val="24"/>
                <w:szCs w:val="24"/>
              </w:rPr>
              <w:t>Javna služba nalog genske banke</w:t>
            </w:r>
            <w:r w:rsidR="00BC57BF">
              <w:rPr>
                <w:sz w:val="24"/>
                <w:szCs w:val="24"/>
              </w:rPr>
              <w:t xml:space="preserve"> v živinoreji</w:t>
            </w:r>
          </w:p>
        </w:tc>
      </w:tr>
      <w:tr w:rsidR="00067CC5" w14:paraId="6732CE09" w14:textId="77777777" w:rsidTr="00311E22">
        <w:trPr>
          <w:trHeight w:val="397"/>
        </w:trPr>
        <w:tc>
          <w:tcPr>
            <w:tcW w:w="1564" w:type="dxa"/>
          </w:tcPr>
          <w:p w14:paraId="5E6354F2" w14:textId="77777777" w:rsidR="00067CC5" w:rsidRPr="00886E03" w:rsidRDefault="00067CC5" w:rsidP="00067CC5">
            <w:pPr>
              <w:rPr>
                <w:sz w:val="24"/>
                <w:szCs w:val="24"/>
              </w:rPr>
            </w:pPr>
            <w:r>
              <w:rPr>
                <w:sz w:val="24"/>
                <w:szCs w:val="24"/>
              </w:rPr>
              <w:t>MKGP</w:t>
            </w:r>
          </w:p>
        </w:tc>
        <w:tc>
          <w:tcPr>
            <w:tcW w:w="8363" w:type="dxa"/>
          </w:tcPr>
          <w:p w14:paraId="23BEBBAE" w14:textId="77777777" w:rsidR="00067CC5" w:rsidRPr="00886E03" w:rsidRDefault="00067CC5" w:rsidP="00067CC5">
            <w:pPr>
              <w:rPr>
                <w:sz w:val="24"/>
                <w:szCs w:val="24"/>
              </w:rPr>
            </w:pPr>
            <w:r>
              <w:rPr>
                <w:sz w:val="24"/>
                <w:szCs w:val="24"/>
              </w:rPr>
              <w:t>Ministrstvo za kmetijstvo, gozdarstvo in prehrano</w:t>
            </w:r>
          </w:p>
        </w:tc>
      </w:tr>
      <w:tr w:rsidR="00067CC5" w14:paraId="280E19F0" w14:textId="77777777" w:rsidTr="00311E22">
        <w:trPr>
          <w:trHeight w:val="397"/>
        </w:trPr>
        <w:tc>
          <w:tcPr>
            <w:tcW w:w="1564" w:type="dxa"/>
          </w:tcPr>
          <w:p w14:paraId="23172895" w14:textId="77777777" w:rsidR="00067CC5" w:rsidRPr="00886E03" w:rsidRDefault="00067CC5" w:rsidP="00067CC5">
            <w:pPr>
              <w:rPr>
                <w:sz w:val="24"/>
                <w:szCs w:val="24"/>
              </w:rPr>
            </w:pPr>
            <w:r w:rsidRPr="00886E03">
              <w:rPr>
                <w:sz w:val="24"/>
                <w:szCs w:val="24"/>
              </w:rPr>
              <w:t>RNK</w:t>
            </w:r>
          </w:p>
        </w:tc>
        <w:tc>
          <w:tcPr>
            <w:tcW w:w="8363" w:type="dxa"/>
          </w:tcPr>
          <w:p w14:paraId="4A7C9287" w14:textId="77777777" w:rsidR="00067CC5" w:rsidRPr="00886E03" w:rsidRDefault="00067CC5" w:rsidP="00067CC5">
            <w:pPr>
              <w:rPr>
                <w:sz w:val="24"/>
                <w:szCs w:val="24"/>
              </w:rPr>
            </w:pPr>
            <w:r w:rsidRPr="00886E03">
              <w:rPr>
                <w:sz w:val="24"/>
                <w:szCs w:val="24"/>
              </w:rPr>
              <w:t>Ribonukleinska kislina</w:t>
            </w:r>
          </w:p>
        </w:tc>
      </w:tr>
      <w:tr w:rsidR="00067CC5" w14:paraId="592DB8A1" w14:textId="77777777" w:rsidTr="00311E22">
        <w:trPr>
          <w:trHeight w:val="397"/>
        </w:trPr>
        <w:tc>
          <w:tcPr>
            <w:tcW w:w="1564" w:type="dxa"/>
          </w:tcPr>
          <w:p w14:paraId="4005DE4F" w14:textId="77777777" w:rsidR="00067CC5" w:rsidRPr="00886E03" w:rsidRDefault="00067CC5" w:rsidP="00067CC5">
            <w:pPr>
              <w:rPr>
                <w:sz w:val="24"/>
                <w:szCs w:val="24"/>
              </w:rPr>
            </w:pPr>
            <w:r w:rsidRPr="00886E03">
              <w:rPr>
                <w:sz w:val="24"/>
                <w:szCs w:val="24"/>
              </w:rPr>
              <w:t>SDG</w:t>
            </w:r>
          </w:p>
        </w:tc>
        <w:tc>
          <w:tcPr>
            <w:tcW w:w="8363" w:type="dxa"/>
          </w:tcPr>
          <w:p w14:paraId="3C2E5989" w14:textId="77777777" w:rsidR="00067CC5" w:rsidRPr="00886E03" w:rsidRDefault="00067CC5" w:rsidP="00067CC5">
            <w:pPr>
              <w:rPr>
                <w:sz w:val="24"/>
                <w:szCs w:val="24"/>
              </w:rPr>
            </w:pPr>
            <w:r w:rsidRPr="00886E03">
              <w:rPr>
                <w:sz w:val="24"/>
                <w:szCs w:val="24"/>
              </w:rPr>
              <w:t>Kazalniki ciljev trajnostnega razvoja</w:t>
            </w:r>
          </w:p>
        </w:tc>
      </w:tr>
      <w:tr w:rsidR="00254396" w14:paraId="20120223" w14:textId="77777777" w:rsidTr="00311E22">
        <w:trPr>
          <w:trHeight w:val="397"/>
        </w:trPr>
        <w:tc>
          <w:tcPr>
            <w:tcW w:w="1564" w:type="dxa"/>
          </w:tcPr>
          <w:p w14:paraId="05C9A3A9" w14:textId="63EA4436" w:rsidR="00254396" w:rsidRPr="00886E03" w:rsidRDefault="00254396" w:rsidP="00067CC5">
            <w:pPr>
              <w:rPr>
                <w:sz w:val="24"/>
                <w:szCs w:val="24"/>
              </w:rPr>
            </w:pPr>
            <w:r w:rsidRPr="00254396">
              <w:rPr>
                <w:sz w:val="24"/>
                <w:szCs w:val="24"/>
              </w:rPr>
              <w:t>SURS</w:t>
            </w:r>
          </w:p>
        </w:tc>
        <w:tc>
          <w:tcPr>
            <w:tcW w:w="8363" w:type="dxa"/>
          </w:tcPr>
          <w:p w14:paraId="23982D63" w14:textId="71A2B5D6" w:rsidR="00254396" w:rsidRPr="00886E03" w:rsidRDefault="00254396" w:rsidP="00067CC5">
            <w:pPr>
              <w:rPr>
                <w:sz w:val="24"/>
                <w:szCs w:val="24"/>
              </w:rPr>
            </w:pPr>
            <w:r>
              <w:rPr>
                <w:sz w:val="24"/>
                <w:szCs w:val="24"/>
              </w:rPr>
              <w:t xml:space="preserve">Statistični urad </w:t>
            </w:r>
            <w:r w:rsidRPr="00886E03">
              <w:rPr>
                <w:sz w:val="24"/>
                <w:szCs w:val="24"/>
              </w:rPr>
              <w:t>Republike Slovenije</w:t>
            </w:r>
          </w:p>
        </w:tc>
      </w:tr>
      <w:tr w:rsidR="00067CC5" w14:paraId="765C221E" w14:textId="77777777" w:rsidTr="00311E22">
        <w:trPr>
          <w:trHeight w:val="397"/>
        </w:trPr>
        <w:tc>
          <w:tcPr>
            <w:tcW w:w="1564" w:type="dxa"/>
          </w:tcPr>
          <w:p w14:paraId="4A10ECDA" w14:textId="77777777" w:rsidR="00067CC5" w:rsidRPr="00886E03" w:rsidRDefault="00067CC5" w:rsidP="00067CC5">
            <w:pPr>
              <w:rPr>
                <w:sz w:val="24"/>
                <w:szCs w:val="24"/>
              </w:rPr>
            </w:pPr>
            <w:r w:rsidRPr="00886E03">
              <w:rPr>
                <w:sz w:val="24"/>
                <w:szCs w:val="24"/>
              </w:rPr>
              <w:t>UHHVR</w:t>
            </w:r>
          </w:p>
        </w:tc>
        <w:tc>
          <w:tcPr>
            <w:tcW w:w="8363" w:type="dxa"/>
          </w:tcPr>
          <w:p w14:paraId="065B4469" w14:textId="77777777" w:rsidR="00067CC5" w:rsidRPr="00886E03" w:rsidRDefault="00067CC5" w:rsidP="00067CC5">
            <w:pPr>
              <w:rPr>
                <w:sz w:val="24"/>
                <w:szCs w:val="24"/>
              </w:rPr>
            </w:pPr>
            <w:r w:rsidRPr="00886E03">
              <w:rPr>
                <w:sz w:val="24"/>
                <w:szCs w:val="24"/>
              </w:rPr>
              <w:t>Uprava Republike Slovenije za varno hrano, veterinarstvo in varstvo rastlin</w:t>
            </w:r>
          </w:p>
        </w:tc>
      </w:tr>
      <w:tr w:rsidR="00067CC5" w14:paraId="2FEAA165" w14:textId="77777777" w:rsidTr="00311E22">
        <w:trPr>
          <w:trHeight w:val="397"/>
        </w:trPr>
        <w:tc>
          <w:tcPr>
            <w:tcW w:w="1564" w:type="dxa"/>
          </w:tcPr>
          <w:p w14:paraId="4795DF05" w14:textId="77777777" w:rsidR="00067CC5" w:rsidRPr="00886E03" w:rsidRDefault="00067CC5" w:rsidP="00067CC5">
            <w:pPr>
              <w:rPr>
                <w:sz w:val="24"/>
                <w:szCs w:val="24"/>
              </w:rPr>
            </w:pPr>
            <w:r w:rsidRPr="00886E03">
              <w:rPr>
                <w:sz w:val="24"/>
                <w:szCs w:val="24"/>
              </w:rPr>
              <w:t>ŽGV</w:t>
            </w:r>
          </w:p>
        </w:tc>
        <w:tc>
          <w:tcPr>
            <w:tcW w:w="8363" w:type="dxa"/>
          </w:tcPr>
          <w:p w14:paraId="5B99A20D" w14:textId="77777777" w:rsidR="00067CC5" w:rsidRPr="00886E03" w:rsidRDefault="00067CC5" w:rsidP="00067CC5">
            <w:pPr>
              <w:rPr>
                <w:sz w:val="24"/>
                <w:szCs w:val="24"/>
              </w:rPr>
            </w:pPr>
            <w:r w:rsidRPr="00886E03">
              <w:rPr>
                <w:sz w:val="24"/>
                <w:szCs w:val="24"/>
              </w:rPr>
              <w:t>Živalski genski viri</w:t>
            </w:r>
          </w:p>
        </w:tc>
      </w:tr>
    </w:tbl>
    <w:p w14:paraId="1FF73336" w14:textId="77777777" w:rsidR="00067CC5" w:rsidRDefault="00067CC5">
      <w:pPr>
        <w:rPr>
          <w:i/>
          <w:iCs/>
          <w:sz w:val="26"/>
          <w:szCs w:val="26"/>
        </w:rPr>
      </w:pPr>
    </w:p>
    <w:p w14:paraId="7F938ABF" w14:textId="088290D6" w:rsidR="005D232F" w:rsidRDefault="00067CC5" w:rsidP="00067CC5">
      <w:pPr>
        <w:rPr>
          <w:iCs/>
          <w:sz w:val="26"/>
          <w:szCs w:val="26"/>
        </w:rPr>
      </w:pPr>
      <w:r>
        <w:rPr>
          <w:i/>
          <w:iCs/>
          <w:sz w:val="26"/>
          <w:szCs w:val="26"/>
        </w:rPr>
        <w:br w:type="page"/>
      </w:r>
    </w:p>
    <w:p w14:paraId="138FCB44" w14:textId="264D53C6" w:rsidR="00067CC5" w:rsidRPr="00067CC5" w:rsidRDefault="00067CC5" w:rsidP="00C220BB">
      <w:pPr>
        <w:spacing w:before="182"/>
        <w:ind w:right="317"/>
        <w:rPr>
          <w:iCs/>
          <w:sz w:val="26"/>
          <w:szCs w:val="26"/>
        </w:rPr>
        <w:sectPr w:rsidR="00067CC5" w:rsidRPr="00067CC5" w:rsidSect="00067CC5">
          <w:headerReference w:type="default" r:id="rId19"/>
          <w:footerReference w:type="default" r:id="rId20"/>
          <w:pgSz w:w="11910" w:h="16840"/>
          <w:pgMar w:top="480" w:right="1100" w:bottom="820" w:left="940" w:header="567" w:footer="628" w:gutter="0"/>
          <w:pgNumType w:fmt="upperRoman" w:start="1"/>
          <w:cols w:space="708"/>
          <w:titlePg/>
          <w:docGrid w:linePitch="299"/>
        </w:sectPr>
      </w:pPr>
    </w:p>
    <w:p w14:paraId="0D91DC6B" w14:textId="77777777" w:rsidR="00C220BB" w:rsidRDefault="00C220BB" w:rsidP="00344264">
      <w:pPr>
        <w:spacing w:line="254" w:lineRule="exact"/>
        <w:jc w:val="right"/>
        <w:rPr>
          <w:sz w:val="24"/>
        </w:rPr>
      </w:pPr>
    </w:p>
    <w:p w14:paraId="6D435864" w14:textId="51AA6DA3" w:rsidR="00E47F91" w:rsidRDefault="00E47F91" w:rsidP="00344264">
      <w:pPr>
        <w:spacing w:line="254" w:lineRule="exact"/>
        <w:jc w:val="right"/>
        <w:rPr>
          <w:sz w:val="24"/>
        </w:rPr>
        <w:sectPr w:rsidR="00E47F91" w:rsidSect="0038014E">
          <w:headerReference w:type="even" r:id="rId21"/>
          <w:headerReference w:type="default" r:id="rId22"/>
          <w:footerReference w:type="default" r:id="rId23"/>
          <w:headerReference w:type="first" r:id="rId24"/>
          <w:pgSz w:w="11910" w:h="16840"/>
          <w:pgMar w:top="800" w:right="1100" w:bottom="820" w:left="940" w:header="569" w:footer="628" w:gutter="0"/>
          <w:pgNumType w:start="1"/>
          <w:cols w:space="708"/>
        </w:sectPr>
      </w:pPr>
    </w:p>
    <w:p w14:paraId="47121079" w14:textId="77777777" w:rsidR="00123215" w:rsidRDefault="00053C04">
      <w:pPr>
        <w:pStyle w:val="Telobesedila"/>
        <w:ind w:left="450"/>
        <w:jc w:val="left"/>
        <w:rPr>
          <w:sz w:val="20"/>
        </w:rPr>
      </w:pPr>
      <w:r>
        <w:rPr>
          <w:noProof/>
          <w:sz w:val="20"/>
          <w:lang w:eastAsia="sl-SI"/>
        </w:rPr>
        <mc:AlternateContent>
          <mc:Choice Requires="wps">
            <w:drawing>
              <wp:inline distT="0" distB="0" distL="0" distR="0" wp14:anchorId="38FB54DC" wp14:editId="6C21BA5F">
                <wp:extent cx="5981700" cy="379730"/>
                <wp:effectExtent l="0" t="0" r="0" b="1270"/>
                <wp:docPr id="82" name="docshape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379730"/>
                        </a:xfrm>
                        <a:prstGeom prst="rect">
                          <a:avLst/>
                        </a:prstGeom>
                        <a:solidFill>
                          <a:srgbClr val="D3E8C6"/>
                        </a:solidFill>
                        <a:ln>
                          <a:noFill/>
                        </a:ln>
                      </wps:spPr>
                      <wps:txbx>
                        <w:txbxContent>
                          <w:p w14:paraId="38BBD2C8" w14:textId="298A0008" w:rsidR="00B56DFE" w:rsidRDefault="00B56DFE" w:rsidP="00E54182">
                            <w:pPr>
                              <w:pStyle w:val="aokvirStrateskopodrocje"/>
                            </w:pPr>
                            <w:bookmarkStart w:id="5" w:name="_Toc138670058"/>
                            <w:bookmarkStart w:id="6" w:name="_Toc138688663"/>
                            <w:bookmarkStart w:id="7" w:name="_Toc138688721"/>
                            <w:bookmarkStart w:id="8" w:name="_Toc138701292"/>
                            <w:bookmarkStart w:id="9" w:name="_Toc156917028"/>
                            <w:bookmarkStart w:id="10" w:name="_Toc156917539"/>
                            <w:r>
                              <w:t>PROGRAM</w:t>
                            </w:r>
                            <w:r>
                              <w:rPr>
                                <w:spacing w:val="-15"/>
                              </w:rPr>
                              <w:t xml:space="preserve"> </w:t>
                            </w:r>
                            <w:r>
                              <w:t>VARSTVA</w:t>
                            </w:r>
                            <w:r>
                              <w:rPr>
                                <w:spacing w:val="-15"/>
                              </w:rPr>
                              <w:t xml:space="preserve"> </w:t>
                            </w:r>
                            <w:r>
                              <w:t>BIOTSKE</w:t>
                            </w:r>
                            <w:r>
                              <w:rPr>
                                <w:spacing w:val="-14"/>
                              </w:rPr>
                              <w:t xml:space="preserve"> </w:t>
                            </w:r>
                            <w:r>
                              <w:t>RAZNOVRSTNOSTI V ŽIVINOREJI ZA OBDOBJE 2024–2030</w:t>
                            </w:r>
                            <w:bookmarkEnd w:id="5"/>
                            <w:bookmarkEnd w:id="6"/>
                            <w:bookmarkEnd w:id="7"/>
                            <w:bookmarkEnd w:id="8"/>
                            <w:bookmarkEnd w:id="9"/>
                            <w:bookmarkEnd w:id="10"/>
                          </w:p>
                        </w:txbxContent>
                      </wps:txbx>
                      <wps:bodyPr rot="0" vert="horz" wrap="square" lIns="0" tIns="0" rIns="0" bIns="0" anchor="t" anchorCtr="0" upright="1">
                        <a:noAutofit/>
                      </wps:bodyPr>
                    </wps:wsp>
                  </a:graphicData>
                </a:graphic>
              </wp:inline>
            </w:drawing>
          </mc:Choice>
          <mc:Fallback>
            <w:pict>
              <v:shapetype w14:anchorId="38FB54DC" id="_x0000_t202" coordsize="21600,21600" o:spt="202" path="m,l,21600r21600,l21600,xe">
                <v:stroke joinstyle="miter"/>
                <v:path gradientshapeok="t" o:connecttype="rect"/>
              </v:shapetype>
              <v:shape id="docshape20" o:spid="_x0000_s1026" type="#_x0000_t202" style="width:471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" fillcolor="#d3e8c6" stroked="f">
                <v:textbox inset="0,0,0,0">
                  <w:txbxContent>
                    <w:p w14:paraId="38BBD2C8" w14:textId="298A0008" w:rsidR="00B56DFE" w:rsidRDefault="00B56DFE" w:rsidP="00E54182">
                      <w:pPr>
                        <w:pStyle w:val="aokvirStrateskopodrocje"/>
                      </w:pPr>
                      <w:bookmarkStart w:id="11" w:name="_Toc138670058"/>
                      <w:bookmarkStart w:id="12" w:name="_Toc138688663"/>
                      <w:bookmarkStart w:id="13" w:name="_Toc138688721"/>
                      <w:bookmarkStart w:id="14" w:name="_Toc138701292"/>
                      <w:bookmarkStart w:id="15" w:name="_Toc156917028"/>
                      <w:bookmarkStart w:id="16" w:name="_Toc156917539"/>
                      <w:r>
                        <w:t>PROGRAM</w:t>
                      </w:r>
                      <w:r>
                        <w:rPr>
                          <w:spacing w:val="-15"/>
                        </w:rPr>
                        <w:t xml:space="preserve"> </w:t>
                      </w:r>
                      <w:r>
                        <w:t>VARSTVA</w:t>
                      </w:r>
                      <w:r>
                        <w:rPr>
                          <w:spacing w:val="-15"/>
                        </w:rPr>
                        <w:t xml:space="preserve"> </w:t>
                      </w:r>
                      <w:r>
                        <w:t>BIOTSKE</w:t>
                      </w:r>
                      <w:r>
                        <w:rPr>
                          <w:spacing w:val="-14"/>
                        </w:rPr>
                        <w:t xml:space="preserve"> </w:t>
                      </w:r>
                      <w:r>
                        <w:t>RAZNOVRSTNOSTI V ŽIVINOREJI ZA OBDOBJE 2024–2030</w:t>
                      </w:r>
                      <w:bookmarkEnd w:id="11"/>
                      <w:bookmarkEnd w:id="12"/>
                      <w:bookmarkEnd w:id="13"/>
                      <w:bookmarkEnd w:id="14"/>
                      <w:bookmarkEnd w:id="15"/>
                      <w:bookmarkEnd w:id="16"/>
                    </w:p>
                  </w:txbxContent>
                </v:textbox>
                <w10:anchorlock/>
              </v:shape>
            </w:pict>
          </mc:Fallback>
        </mc:AlternateContent>
      </w:r>
    </w:p>
    <w:p w14:paraId="7846E783" w14:textId="6D66955F" w:rsidR="00F304A2" w:rsidRPr="005D232F" w:rsidRDefault="00F304A2" w:rsidP="00BD39F1">
      <w:pPr>
        <w:pStyle w:val="anaslov1poglavja"/>
        <w:spacing w:before="240"/>
      </w:pPr>
      <w:bookmarkStart w:id="11" w:name="_bookmark0"/>
      <w:bookmarkStart w:id="12" w:name="_Toc138670059"/>
      <w:bookmarkStart w:id="13" w:name="_Toc138701293"/>
      <w:bookmarkStart w:id="14" w:name="_Toc156917540"/>
      <w:bookmarkEnd w:id="11"/>
      <w:r w:rsidRPr="005D232F">
        <w:t>UVOD</w:t>
      </w:r>
      <w:bookmarkEnd w:id="12"/>
      <w:bookmarkEnd w:id="13"/>
      <w:bookmarkEnd w:id="14"/>
    </w:p>
    <w:p w14:paraId="03B6449C" w14:textId="382AC204" w:rsidR="0034449A" w:rsidRPr="002A219F" w:rsidRDefault="30488489" w:rsidP="0031746F">
      <w:pPr>
        <w:pStyle w:val="auvododstavek"/>
      </w:pPr>
      <w:r>
        <w:t xml:space="preserve">Kmetijstvo se ob hitrem naraščanju prebivalstva (napoved do leta 2050 na 9 milijard) sooča z velikimi pritiski in zahtevami po zagotovitvi kakovostne hrane vsem prebivalcem. Po podatkih </w:t>
      </w:r>
      <w:bookmarkStart w:id="15" w:name="_Hlk138661783"/>
      <w:r>
        <w:t>Organizacije Združenih narodov</w:t>
      </w:r>
      <w:r w:rsidR="00CB5666">
        <w:t xml:space="preserve"> </w:t>
      </w:r>
      <w:r w:rsidR="00CB5666" w:rsidRPr="00CB5666">
        <w:t>za prehrano in kmetijstvo</w:t>
      </w:r>
      <w:r>
        <w:t xml:space="preserve"> </w:t>
      </w:r>
      <w:bookmarkEnd w:id="15"/>
      <w:r>
        <w:t xml:space="preserve">- FAO </w:t>
      </w:r>
      <w:r w:rsidR="0034449A">
        <w:fldChar w:fldCharType="begin"/>
      </w:r>
      <w:r w:rsidR="0034449A">
        <w:instrText xml:space="preserve"> ADDIN ZOTERO_ITEM CSL_CITATION {"citationID":"1Qqu1vJn","properties":{"formattedCitation":"(FAO 2019)","plainCitation":"(FAO 2019)","noteIndex":0},"citationItems":[{"id":67,"uris":["http://zotero.org/users/9337284/items/2VJDRGQA"],"itemData":{"id":67,"type":"webpage","note":"page: 1","title":"Infographic: Biodiversity for food and agriculture","URL":"https://www.fao.org/3/ca7157en/ca7157en.pdf","author":[{"family":"FAO","given":""}],"accessed":{"date-parts":[["2022",1,18]]},"issued":{"date-parts":[["2019"]]}}}],"schema":"https://github.com/citation-style-language/schema/raw/master/csl-citation.json"} </w:instrText>
      </w:r>
      <w:r w:rsidR="0034449A">
        <w:fldChar w:fldCharType="separate"/>
      </w:r>
      <w:r>
        <w:t>(FAO</w:t>
      </w:r>
      <w:r w:rsidR="00943B10">
        <w:t>,</w:t>
      </w:r>
      <w:r>
        <w:t xml:space="preserve"> 2019)</w:t>
      </w:r>
      <w:r w:rsidR="0034449A">
        <w:fldChar w:fldCharType="end"/>
      </w:r>
      <w:r>
        <w:t xml:space="preserve">, svetovna živinoreja za prirejo hrane uporablja vedno manjše število pasem domačih živali in temelji na približno 40 živalskih vrstah. Od teh jih le 8 zagotavlja 95 % preskrbe s hrano živalskega izvora, s čimer ogrožamo raznovrstnost in prehransko varnost na nacionalni in globalni ravni. Ob naraščanju prebivalstva, prihajajočih </w:t>
      </w:r>
      <w:r w:rsidR="00CB5666">
        <w:t>podnebnih</w:t>
      </w:r>
      <w:r>
        <w:t xml:space="preserve"> in </w:t>
      </w:r>
      <w:proofErr w:type="spellStart"/>
      <w:r>
        <w:t>socio</w:t>
      </w:r>
      <w:proofErr w:type="spellEnd"/>
      <w:r>
        <w:t xml:space="preserve">-ekonomskih spremembah predstavlja ohranjanje biotske raznovrstnosti poseben izziv. Ohranjanje biotske raznovrstnosti živalskih genskih virov je ključno za trajnostni razvoj živinoreje in podeželja, ohranjanje tradicije in kulturne dediščine ter zagotavljanje prehranske varnosti. Živalski genski viri vključujejo vse vrste, pasme in linije domačih živali, ki jih redimo za kmetijstvo in prehrano, vključno s shranjenim genetskim materialom v obliki semena, </w:t>
      </w:r>
      <w:r w:rsidR="00E23BDF">
        <w:t>jajčn</w:t>
      </w:r>
      <w:r w:rsidR="00AF7A8C">
        <w:t>ih</w:t>
      </w:r>
      <w:r w:rsidR="00E23BDF">
        <w:t xml:space="preserve"> celic</w:t>
      </w:r>
      <w:r>
        <w:t xml:space="preserve">, zarodkov, somatskih celic in DNK teh populacij </w:t>
      </w:r>
      <w:r w:rsidR="0034449A">
        <w:fldChar w:fldCharType="begin"/>
      </w:r>
      <w:r w:rsidR="0034449A">
        <w:instrText xml:space="preserve"> ADDIN ZOTERO_ITEM CSL_CITATION {"citationID":"tOcz4fwe","properties":{"formattedCitation":"(CGRFA (Commission on Genetic Resources for Food and Agriculture 2021)","plainCitation":"(CGRFA (Commission on Genetic Resources for Food and Agriculture 2021)","noteIndex":0},"citationItems":[{"id":61,"uris":["http://zotero.org/users/9337284/items/MAAS9S28"],"itemData":{"id":61,"type":"report","event-place":"Rome, Italy","page":"1-257","publisher":"Commission on Genetic Resources for Food and Agriculture. FAO, UN.","publisher-place":"Rome, Italy","title":"Draft Practical Guide on Innovations in Cryoconservation of Animal Genetic Resources","URL":"https://www.fao.org/3/ng882en/ng882en.pdf","author":[{"family":"CGRFA (Commission on Genetic Resources for Food and Agriculture","given":""}],"issued":{"date-parts":[["2021"]]}}}],"schema":"https://github.com/citation-style-language/schema/raw/master/csl-citation.json"} </w:instrText>
      </w:r>
      <w:r w:rsidR="0034449A">
        <w:fldChar w:fldCharType="separate"/>
      </w:r>
      <w:r>
        <w:t>(CGRFA</w:t>
      </w:r>
      <w:r w:rsidR="00943B10">
        <w:t>, 2021)</w:t>
      </w:r>
      <w:r w:rsidR="0034449A">
        <w:fldChar w:fldCharType="end"/>
      </w:r>
      <w:r>
        <w:t>.</w:t>
      </w:r>
    </w:p>
    <w:p w14:paraId="33750BC0" w14:textId="111366F5" w:rsidR="0034449A" w:rsidRDefault="0034449A" w:rsidP="0031746F">
      <w:pPr>
        <w:pStyle w:val="abesedilo"/>
      </w:pPr>
      <w:r w:rsidRPr="42C02B52">
        <w:t xml:space="preserve">Na svetovni in nacionalni ravni je ohranjanje živalskih genskih virov </w:t>
      </w:r>
      <w:r w:rsidR="00482674" w:rsidRPr="42C02B52">
        <w:t xml:space="preserve">za kmetijstvo in prehrano </w:t>
      </w:r>
      <w:r w:rsidRPr="42C02B52">
        <w:t>usmerjeno v upravljanje vseh pasem domačih živali</w:t>
      </w:r>
      <w:r w:rsidR="00943B10">
        <w:t>,</w:t>
      </w:r>
      <w:r w:rsidRPr="42C02B52">
        <w:t xml:space="preserve"> s poudarkom na </w:t>
      </w:r>
      <w:r w:rsidR="00311E22">
        <w:t xml:space="preserve">lokalnih - </w:t>
      </w:r>
      <w:r w:rsidRPr="42C02B52">
        <w:t>avtohtonih pasmah. V zadnjih dveh desetletjih se tudi pri nas zavedamo njihove širše vloge, ki jo imajo pri pridelavi hrane</w:t>
      </w:r>
      <w:r w:rsidR="00943B10">
        <w:t>.</w:t>
      </w:r>
      <w:r w:rsidRPr="42C02B52">
        <w:t xml:space="preserve"> </w:t>
      </w:r>
      <w:r w:rsidR="30488489">
        <w:t xml:space="preserve">Poleg socialno-ekonomskega vidika ima reja lokalnih </w:t>
      </w:r>
      <w:r w:rsidR="00494095">
        <w:t xml:space="preserve">- </w:t>
      </w:r>
      <w:r w:rsidR="30488489">
        <w:t>avtohtonih pasem tudi širšo družbeno pomembnost in prispeva k številnim ekosistemskim storitvam v kmetijstvu (kroženje hranil, raznašanje semen, vzdrževanje krajine), ki imajo lahko tudi status javnih dobrin. Morebitno zmanjševanje ali opuščanje reje teh pasem povzroča za družbo izgubo biotske raznovrstnosti, kulturne dediščine, tradicionalnega izročila, kulturne krajine in prehranske varnosti.</w:t>
      </w:r>
    </w:p>
    <w:p w14:paraId="0C69D82E" w14:textId="5681E2AA" w:rsidR="00482674" w:rsidRDefault="30488489" w:rsidP="0031746F">
      <w:pPr>
        <w:pStyle w:val="abesedilo"/>
      </w:pPr>
      <w:r>
        <w:t xml:space="preserve">Lokalne </w:t>
      </w:r>
      <w:r w:rsidR="00494095">
        <w:t xml:space="preserve">- </w:t>
      </w:r>
      <w:r>
        <w:t>avtohtone pasme odlikujejo lastnosti, ki jim omogočajo prilagojenost na specifične proizvodne sisteme in podnebne razmere. Reja teh pasem je pogosto primerna v proizvodnih sistemih, kjer druge pasme</w:t>
      </w:r>
      <w:r w:rsidR="003B1107">
        <w:t>,</w:t>
      </w:r>
      <w:r>
        <w:t xml:space="preserve"> v istih pogojih reje</w:t>
      </w:r>
      <w:r w:rsidR="003B1107">
        <w:t>,</w:t>
      </w:r>
      <w:r>
        <w:t xml:space="preserve"> dajejo slabše proizvodne rezultate</w:t>
      </w:r>
      <w:r w:rsidR="00943B10">
        <w:t>,</w:t>
      </w:r>
      <w:r>
        <w:t xml:space="preserve"> ali tam, kjer ni možna pridelava poljščin (npr. kraška območja, hribovita območja). L</w:t>
      </w:r>
      <w:r w:rsidR="001C2ED6">
        <w:t>okalne - avtohtone</w:t>
      </w:r>
      <w:r>
        <w:t xml:space="preserve"> pasme so naložba za prihodnost, saj nosijo neprecenljiv genski zapis predvsem za lastnosti, ki jih povezujemo z odpornostjo in prilagojenostjo na specifično proizvodno okolje. Le-te bodo v času </w:t>
      </w:r>
      <w:r w:rsidR="00CB5666">
        <w:t>podnebnih</w:t>
      </w:r>
      <w:r>
        <w:t xml:space="preserve"> sprememb, s katerimi se soočamo, še kako pomembne. Izguba živalskih genskih virov in lokalnih pasem domačih živali predstavlja grožnjo prehranski varnosti na nacionalni in svetovni ravni. </w:t>
      </w:r>
    </w:p>
    <w:p w14:paraId="2C50A09D" w14:textId="29DCFFD0" w:rsidR="0034449A" w:rsidRPr="002A219F" w:rsidRDefault="30488489" w:rsidP="0031746F">
      <w:pPr>
        <w:pStyle w:val="abesedilo"/>
      </w:pPr>
      <w:r>
        <w:t xml:space="preserve">V drugi polovici 20. stoletja so v Evropi nastala rejska društva oz. </w:t>
      </w:r>
      <w:r w:rsidR="00943B10">
        <w:t>r</w:t>
      </w:r>
      <w:r>
        <w:t>ejska podjetja, ki so oblikovala rejske programe za posamezne pasme, njihovo upravljanje in vzrejo plemenskega materiala. Le-te so zaslužne za uspešen razvoj in povečanje učinkovitosti živinoreje, ki smo jim priča v zadnjih desetletjih v Evropi in po svetu. Vendar ima takšen uspeh in razvoj živinoreje svojo ceno: številne l</w:t>
      </w:r>
      <w:r w:rsidR="001C2ED6">
        <w:t>okalne - avtohtone</w:t>
      </w:r>
      <w:r>
        <w:t xml:space="preserve"> pasme je nadomestilo nekaj specializiranih, visoko produktivnih čezmejnih pasem. Zaradi zmanjševanja številčnosti populacij lokalnih </w:t>
      </w:r>
      <w:r w:rsidR="00311E22">
        <w:t xml:space="preserve">- </w:t>
      </w:r>
      <w:r>
        <w:t xml:space="preserve">avtohtonih pasem se te pasme soočajo z izzivi zmanjševanja genetske </w:t>
      </w:r>
      <w:r w:rsidR="00943B10">
        <w:t>variabilnosti</w:t>
      </w:r>
      <w:r>
        <w:t xml:space="preserve"> znotraj pasme. Omejitve predstavlja tudi nekonkurenčnost na trgu, </w:t>
      </w:r>
      <w:r w:rsidR="00943B10">
        <w:t>ki je posledica manjše zmogljivosti</w:t>
      </w:r>
      <w:r>
        <w:t xml:space="preserve"> prireje. Hiter in intenziven razvoj v živinorejskem sektorju predstavlja veliko grožnjo genetski raznovrstnosti, ki je osnova za uspešno izvajanje rejskih programov in razvoj živinoreje. </w:t>
      </w:r>
    </w:p>
    <w:p w14:paraId="63D0CDB4" w14:textId="5DA4EA7A" w:rsidR="004F4AF3" w:rsidRPr="00CB1B25" w:rsidRDefault="02895CE8" w:rsidP="0031746F">
      <w:pPr>
        <w:pStyle w:val="abesedilo"/>
      </w:pPr>
      <w:r w:rsidRPr="3ED1CBDD">
        <w:t xml:space="preserve">FAO že vrsto let spodbuja vse države k ohranjanju genskih virov, pomembnih za kmetijstvo in </w:t>
      </w:r>
      <w:r w:rsidR="7D08D11B" w:rsidRPr="3ED1CBDD">
        <w:t>prehrano</w:t>
      </w:r>
      <w:r w:rsidRPr="3ED1CBDD">
        <w:t xml:space="preserve">. Poznavanje biotske raznovrstnosti, razširjenosti, osnovnih značilnosti in proizvodnosti živalskih genskih virov je ključno za njihovo učinkovito in trajnostno rabo, razvoj in ohranjanje. Monitoring ter analiza stanja in trendov v populacijah na globalni, regionalni in nacionalni ravni so najpomembnejši ukrepi pri ohranjanju živalskih genskih virov. Brez teh informacij bi bile nekatere populacije izgubljene ali bi se zmanjševale, še predno bi bili sprejeti učinkoviti programi </w:t>
      </w:r>
      <w:r w:rsidRPr="3ED1CBDD">
        <w:lastRenderedPageBreak/>
        <w:t>ohranjanja.</w:t>
      </w:r>
      <w:r w:rsidRPr="3ED1CBDD">
        <w:rPr>
          <w:rFonts w:asciiTheme="minorHAnsi" w:hAnsiTheme="minorHAnsi" w:cstheme="minorBidi"/>
        </w:rPr>
        <w:t xml:space="preserve"> </w:t>
      </w:r>
      <w:r w:rsidRPr="3ED1CBDD">
        <w:t>Podatki FAO kažejo, da je bilo v letu 2022 tik pred izumrtjem 27</w:t>
      </w:r>
      <w:r w:rsidR="00053264">
        <w:t> </w:t>
      </w:r>
      <w:r w:rsidRPr="3ED1CBDD">
        <w:t>% vseh pasem, za 54</w:t>
      </w:r>
      <w:r w:rsidR="00053264">
        <w:t> </w:t>
      </w:r>
      <w:r w:rsidRPr="3ED1CBDD">
        <w:t xml:space="preserve">% pasem </w:t>
      </w:r>
      <w:r w:rsidR="104AC111" w:rsidRPr="3ED1CBDD">
        <w:t xml:space="preserve">stanja </w:t>
      </w:r>
      <w:r w:rsidRPr="3ED1CBDD">
        <w:t>zaradi pomanjkanja podatkov ne poznamo, medtem ko je 7</w:t>
      </w:r>
      <w:r w:rsidR="00053264">
        <w:t> </w:t>
      </w:r>
      <w:r w:rsidRPr="3ED1CBDD">
        <w:t>% pasem ogroženih.</w:t>
      </w:r>
    </w:p>
    <w:p w14:paraId="519A053F" w14:textId="05641EBF" w:rsidR="0852C561" w:rsidRDefault="30488489" w:rsidP="0031746F">
      <w:pPr>
        <w:pStyle w:val="abesedilo"/>
      </w:pPr>
      <w:r>
        <w:t>V programe ohranjanja živalskih genskih virov je potrebno vključiti vse l</w:t>
      </w:r>
      <w:r w:rsidR="001C2ED6">
        <w:t>okalne - avtohtone</w:t>
      </w:r>
      <w:r>
        <w:t xml:space="preserve"> pasme in v določenih primerih tudi druge relevantne populacije. Pri tem je najpomembnejše merilo za vzpostavitev prioritet ohranjanja ocena ogroženosti pasem, vendar pa na vrednost ohranjanja določene pasme vpliva še vrsta drugih dejavnikov. Prav tako je potrebno poznavanje genskih virov, ki so z gospodarskega, kulturnega ali znanstvenega stališča uporabni ali potencialno uporabni v kmetijstvu, kot dodana vrednost ter razvojni potencial v izvornem okolju. Druga potencialno pomembna merila so tako še stopnja genetske izenačenosti in sorodnosti </w:t>
      </w:r>
      <w:r w:rsidR="00053264">
        <w:t xml:space="preserve">znotraj </w:t>
      </w:r>
      <w:r>
        <w:t>populacije, gospodarsko pomembne lastnosti čistopasemskih živali, edinstvene lastnosti in lastnosti, povezane s prilagajanjem na določeno življenjsko okolje.</w:t>
      </w:r>
    </w:p>
    <w:p w14:paraId="3E443B84" w14:textId="74DE083E" w:rsidR="002A219F" w:rsidRPr="00CB1B25" w:rsidRDefault="642FFF59" w:rsidP="0031746F">
      <w:pPr>
        <w:pStyle w:val="abesedilo"/>
      </w:pPr>
      <w:r w:rsidRPr="3ED1CBDD">
        <w:t xml:space="preserve">Nastajajoče tehnologije ustvarjajo nove priložnosti in izzive pri upravljanju </w:t>
      </w:r>
      <w:r w:rsidR="1399245B" w:rsidRPr="3ED1CBDD">
        <w:t xml:space="preserve">in oceni stanja </w:t>
      </w:r>
      <w:r w:rsidRPr="3ED1CBDD">
        <w:t>živalskih genskih virov.</w:t>
      </w:r>
      <w:r w:rsidR="64CF11CF" w:rsidRPr="3ED1CBDD">
        <w:t xml:space="preserve"> </w:t>
      </w:r>
      <w:r w:rsidR="11C00259" w:rsidRPr="3ED1CBDD">
        <w:t>Pri ocenjevanju meril za ohranjanje genskih virov je ključna uporaba molekularno</w:t>
      </w:r>
      <w:r w:rsidR="00943B10">
        <w:t>-</w:t>
      </w:r>
      <w:r w:rsidR="11C00259" w:rsidRPr="3ED1CBDD">
        <w:t>genetskih tehnik, ki omogoča</w:t>
      </w:r>
      <w:r w:rsidR="00943B10">
        <w:t>jo</w:t>
      </w:r>
      <w:r w:rsidR="11C00259" w:rsidRPr="3ED1CBDD">
        <w:t xml:space="preserve"> pregled obsežnejšega dela genoma</w:t>
      </w:r>
      <w:r w:rsidR="00943B10">
        <w:t>.</w:t>
      </w:r>
      <w:r w:rsidR="11C00259" w:rsidRPr="3ED1CBDD">
        <w:t xml:space="preserve"> </w:t>
      </w:r>
      <w:r w:rsidR="0033031C">
        <w:t>Služijo za</w:t>
      </w:r>
      <w:r w:rsidR="08D6F783" w:rsidRPr="00CB1B25">
        <w:t xml:space="preserve"> </w:t>
      </w:r>
      <w:r w:rsidR="6D6F5BE0" w:rsidRPr="00CB1B25">
        <w:t>vrednotenje genetske</w:t>
      </w:r>
      <w:r w:rsidR="7B77D4E9" w:rsidRPr="00CB1B25">
        <w:t xml:space="preserve"> pestrosti</w:t>
      </w:r>
      <w:r w:rsidR="040909B7" w:rsidRPr="00CB1B25">
        <w:t xml:space="preserve"> med in znotraj populacij</w:t>
      </w:r>
      <w:r w:rsidR="0033031C">
        <w:t xml:space="preserve"> in</w:t>
      </w:r>
      <w:r w:rsidR="7B77D4E9" w:rsidRPr="00CB1B25">
        <w:t xml:space="preserve"> </w:t>
      </w:r>
      <w:r w:rsidR="00943B10">
        <w:t xml:space="preserve">identifikacijo </w:t>
      </w:r>
      <w:r w:rsidR="7B77D4E9" w:rsidRPr="00CB1B25">
        <w:t>del</w:t>
      </w:r>
      <w:r w:rsidR="00943B10">
        <w:t>ov</w:t>
      </w:r>
      <w:r w:rsidR="7B77D4E9" w:rsidRPr="00CB1B25">
        <w:t xml:space="preserve"> genoma, ki so vpeti v lastnosti </w:t>
      </w:r>
      <w:r w:rsidR="0EB87541" w:rsidRPr="00CB1B25">
        <w:t xml:space="preserve">prireje, </w:t>
      </w:r>
      <w:r w:rsidR="08AA17F3" w:rsidRPr="00CB1B25">
        <w:t>p</w:t>
      </w:r>
      <w:r w:rsidR="6D6F5BE0" w:rsidRPr="00CB1B25">
        <w:t>rilagoditev na različne skrajnosti v proizvodnem okolju</w:t>
      </w:r>
      <w:r w:rsidR="3795FA59" w:rsidRPr="00CB1B25">
        <w:t xml:space="preserve"> ter</w:t>
      </w:r>
      <w:r w:rsidR="6D6F5BE0" w:rsidRPr="00CB1B25">
        <w:t xml:space="preserve"> odpornost na bolezni</w:t>
      </w:r>
      <w:r w:rsidR="5C498194" w:rsidRPr="00CB1B25">
        <w:t>. Proučujemo lahko učinek</w:t>
      </w:r>
      <w:r w:rsidR="6D6F5BE0" w:rsidRPr="00CB1B25">
        <w:t xml:space="preserve"> vnos</w:t>
      </w:r>
      <w:r w:rsidR="35473AF4" w:rsidRPr="00CB1B25">
        <w:t>a</w:t>
      </w:r>
      <w:r w:rsidR="6D6F5BE0" w:rsidRPr="00CB1B25">
        <w:t xml:space="preserve"> novih vrst, edinstvene presnovne in mikrobiološke povezave</w:t>
      </w:r>
      <w:r w:rsidR="17213F6C" w:rsidRPr="00CB1B25">
        <w:t xml:space="preserve"> </w:t>
      </w:r>
      <w:r w:rsidR="2D9BCB7F" w:rsidRPr="00CB1B25">
        <w:t xml:space="preserve">ter </w:t>
      </w:r>
      <w:r w:rsidR="6D6F5BE0" w:rsidRPr="00CB1B25">
        <w:t xml:space="preserve">potencial genskih virov za zmanjševanje </w:t>
      </w:r>
      <w:r w:rsidR="00053264">
        <w:t xml:space="preserve">emisij </w:t>
      </w:r>
      <w:r w:rsidR="6D6F5BE0" w:rsidRPr="00CB1B25">
        <w:t>toplogrednih</w:t>
      </w:r>
      <w:r w:rsidR="00053264">
        <w:t xml:space="preserve"> plinov</w:t>
      </w:r>
      <w:r w:rsidR="1E204FDC" w:rsidRPr="00CB1B25">
        <w:t>.</w:t>
      </w:r>
      <w:r w:rsidR="7C7C8551" w:rsidRPr="00CB1B25">
        <w:t xml:space="preserve"> Pridobljene informacije in znanja </w:t>
      </w:r>
      <w:bookmarkStart w:id="16" w:name="_Hlk138325759"/>
      <w:r w:rsidR="7C7C8551" w:rsidRPr="00CB1B25">
        <w:t>pripomorejo k</w:t>
      </w:r>
      <w:r w:rsidR="6D6F5BE0" w:rsidRPr="00CB1B25">
        <w:t xml:space="preserve"> razvoj</w:t>
      </w:r>
      <w:r w:rsidR="1151E5DD" w:rsidRPr="00CB1B25">
        <w:t>u</w:t>
      </w:r>
      <w:r w:rsidR="6D6F5BE0" w:rsidRPr="00EF6310">
        <w:t xml:space="preserve"> </w:t>
      </w:r>
      <w:r w:rsidR="00AE663E">
        <w:t xml:space="preserve">definicij </w:t>
      </w:r>
      <w:r w:rsidR="6D6F5BE0" w:rsidRPr="00CB1B25">
        <w:t>fenotip</w:t>
      </w:r>
      <w:r w:rsidR="00B70C00">
        <w:t>a</w:t>
      </w:r>
      <w:r w:rsidR="6D6F5BE0" w:rsidRPr="00CB1B25">
        <w:t xml:space="preserve"> za nove lastnosti </w:t>
      </w:r>
      <w:bookmarkEnd w:id="16"/>
      <w:r w:rsidR="6D6F5BE0" w:rsidRPr="00CB1B25">
        <w:t>in oblikovanje podlag za izboljšanje lastnosti prireje, zdravstvenega stanja in sposobnosti za dobro počutje živali.</w:t>
      </w:r>
    </w:p>
    <w:p w14:paraId="37DC8E0D" w14:textId="306C80DA" w:rsidR="002A219F" w:rsidRPr="00CB1B25" w:rsidRDefault="6D6F5BE0" w:rsidP="0031746F">
      <w:pPr>
        <w:pStyle w:val="abesedilo"/>
      </w:pPr>
      <w:proofErr w:type="spellStart"/>
      <w:r w:rsidRPr="00CB1B25">
        <w:t>Socio</w:t>
      </w:r>
      <w:proofErr w:type="spellEnd"/>
      <w:r w:rsidR="00B70C00">
        <w:t>-</w:t>
      </w:r>
      <w:r w:rsidRPr="00CB1B25">
        <w:t>kulturna vrednost pasme in vloga pasme pri vzdrževanju določenih ekosistemskih</w:t>
      </w:r>
      <w:r w:rsidRPr="00EF6310">
        <w:t xml:space="preserve"> </w:t>
      </w:r>
      <w:r w:rsidR="00B70C00">
        <w:t>storitev</w:t>
      </w:r>
      <w:r w:rsidRPr="00EF6310">
        <w:t xml:space="preserve"> </w:t>
      </w:r>
      <w:r w:rsidRPr="00CB1B25">
        <w:t>sta</w:t>
      </w:r>
      <w:r w:rsidRPr="00EF6310">
        <w:t xml:space="preserve"> </w:t>
      </w:r>
      <w:r w:rsidRPr="00CB1B25">
        <w:t>prav</w:t>
      </w:r>
      <w:r w:rsidRPr="00EF6310">
        <w:t xml:space="preserve"> </w:t>
      </w:r>
      <w:r w:rsidRPr="00CB1B25">
        <w:t>tako</w:t>
      </w:r>
      <w:r w:rsidRPr="00EF6310">
        <w:t xml:space="preserve"> </w:t>
      </w:r>
      <w:r w:rsidRPr="00CB1B25">
        <w:t xml:space="preserve">lahko razloga za njeno prednostno ohranjanje. </w:t>
      </w:r>
      <w:r w:rsidR="1B3D5DEA" w:rsidRPr="4AC225C3">
        <w:t xml:space="preserve">Pogosto so spregledani posredni učinki izgubljanja biotske raznovrstnosti pri posameznih vrstah domačih živali in erozije genskih virov, ki ne ogrožata le trajnostnih sposobnosti kmetijskih proizvodnih sistemov ter prehranske varnosti porabnikov, pač pa tudi možnosti za trajnostni razvoj ter preživetje podeželskega prebivalstva. </w:t>
      </w:r>
    </w:p>
    <w:p w14:paraId="1485349E" w14:textId="55971750" w:rsidR="002A219F" w:rsidRDefault="6D6F5BE0" w:rsidP="0031746F">
      <w:pPr>
        <w:pStyle w:val="abesedilo"/>
      </w:pPr>
      <w:r w:rsidRPr="00CB1B25">
        <w:t>Določene populacije so zgodovinsko nastale na območjih, ki danes segajo preko nacionalnih meja (</w:t>
      </w:r>
      <w:proofErr w:type="spellStart"/>
      <w:r w:rsidRPr="00CB1B25">
        <w:t>t.i</w:t>
      </w:r>
      <w:proofErr w:type="spellEnd"/>
      <w:r w:rsidRPr="00CB1B25">
        <w:t xml:space="preserve">. čezmejne pasme – </w:t>
      </w:r>
      <w:proofErr w:type="spellStart"/>
      <w:r w:rsidRPr="00EF6310">
        <w:t>transboundary</w:t>
      </w:r>
      <w:proofErr w:type="spellEnd"/>
      <w:r w:rsidRPr="00EF6310">
        <w:t xml:space="preserve"> </w:t>
      </w:r>
      <w:proofErr w:type="spellStart"/>
      <w:r w:rsidRPr="00EF6310">
        <w:t>breeds</w:t>
      </w:r>
      <w:proofErr w:type="spellEnd"/>
      <w:r w:rsidRPr="00CB1B25">
        <w:t>), kar zahteva regionalni ali tudi mednarodni pristop za trajnostno upravljanje z genskimi viri. Mednarodno, predvsem pa regionalno</w:t>
      </w:r>
      <w:r w:rsidRPr="00EF6310">
        <w:t xml:space="preserve"> </w:t>
      </w:r>
      <w:r w:rsidRPr="00CB1B25">
        <w:t>sodelovanje</w:t>
      </w:r>
      <w:r w:rsidRPr="00EF6310">
        <w:t xml:space="preserve"> </w:t>
      </w:r>
      <w:r w:rsidRPr="00CB1B25">
        <w:t>je</w:t>
      </w:r>
      <w:r w:rsidRPr="00EF6310">
        <w:t xml:space="preserve"> </w:t>
      </w:r>
      <w:r w:rsidR="61EAA84D">
        <w:t>smiselno</w:t>
      </w:r>
      <w:r w:rsidRPr="00EF6310">
        <w:t xml:space="preserve"> </w:t>
      </w:r>
      <w:r w:rsidRPr="00CB1B25">
        <w:t>tudi</w:t>
      </w:r>
      <w:r w:rsidRPr="00EF6310">
        <w:t xml:space="preserve"> </w:t>
      </w:r>
      <w:r w:rsidRPr="00CB1B25">
        <w:t xml:space="preserve">v luči potrebne implementacije aktualnih protokolov upravljanja za dostop do genskih virov in </w:t>
      </w:r>
      <w:r w:rsidR="00B70C00">
        <w:t xml:space="preserve">v </w:t>
      </w:r>
      <w:r w:rsidRPr="00CB1B25">
        <w:t>pošteni ter pravični delitvi koristi (</w:t>
      </w:r>
      <w:r w:rsidRPr="00EF6310">
        <w:t xml:space="preserve">Access &amp; </w:t>
      </w:r>
      <w:proofErr w:type="spellStart"/>
      <w:r w:rsidRPr="00EF6310">
        <w:t>Benefit</w:t>
      </w:r>
      <w:proofErr w:type="spellEnd"/>
      <w:r w:rsidRPr="00EF6310">
        <w:t xml:space="preserve"> </w:t>
      </w:r>
      <w:proofErr w:type="spellStart"/>
      <w:r w:rsidRPr="00EF6310">
        <w:t>Sharing</w:t>
      </w:r>
      <w:proofErr w:type="spellEnd"/>
      <w:r w:rsidRPr="00EF6310">
        <w:t>).</w:t>
      </w:r>
    </w:p>
    <w:p w14:paraId="2A4AFBED" w14:textId="55405356" w:rsidR="0034449A" w:rsidRPr="00CB1B25" w:rsidRDefault="002A219F" w:rsidP="0031746F">
      <w:pPr>
        <w:pStyle w:val="abesedilo"/>
      </w:pPr>
      <w:r w:rsidRPr="00CB1B25">
        <w:t>Skupno oblikovanje in usklajevanje mednarodnih prizadevanj za izboljšanje upravljanja z živalskimi genskimi viri za prehrano in kmetijstvo zahteva redne ocene globalnega stanja teh virov in zmogljivosti posameznih držav za njihovo upravljanje. Poznavanje in pravilno napovedovanje globalnih, regionalnih in lokalnih trendov v živinoreji ter kakovosten prednostni sistem ohranjanja sta bistvena elementa trajnostnega upravljanja in zaščite genskih virov.</w:t>
      </w:r>
    </w:p>
    <w:p w14:paraId="3EC51C5C" w14:textId="77777777" w:rsidR="0034449A" w:rsidRPr="00EF6310" w:rsidRDefault="0034449A" w:rsidP="00EF6310">
      <w:pPr>
        <w:pStyle w:val="Telobesedila"/>
        <w:ind w:left="709" w:firstLine="357"/>
        <w:rPr>
          <w:sz w:val="24"/>
          <w:szCs w:val="24"/>
        </w:rPr>
        <w:sectPr w:rsidR="0034449A" w:rsidRPr="00EF6310" w:rsidSect="00EB43BC">
          <w:headerReference w:type="even" r:id="rId25"/>
          <w:headerReference w:type="default" r:id="rId26"/>
          <w:headerReference w:type="first" r:id="rId27"/>
          <w:type w:val="continuous"/>
          <w:pgSz w:w="11910" w:h="16840"/>
          <w:pgMar w:top="1080" w:right="1100" w:bottom="280" w:left="940" w:header="569" w:footer="602" w:gutter="0"/>
          <w:pgNumType w:start="1"/>
          <w:cols w:space="708"/>
        </w:sectPr>
      </w:pPr>
    </w:p>
    <w:p w14:paraId="1900D119" w14:textId="0D9AEA6B" w:rsidR="00123215" w:rsidRPr="004F4AF3" w:rsidRDefault="00053C04" w:rsidP="003B139A">
      <w:pPr>
        <w:pStyle w:val="anaslovpodpoglavja"/>
        <w:spacing w:before="0"/>
      </w:pPr>
      <w:bookmarkStart w:id="17" w:name="_bookmark1"/>
      <w:bookmarkStart w:id="18" w:name="_Toc138670060"/>
      <w:bookmarkStart w:id="19" w:name="_Toc138701294"/>
      <w:bookmarkStart w:id="20" w:name="_Toc156917541"/>
      <w:bookmarkEnd w:id="17"/>
      <w:r w:rsidRPr="004F4AF3">
        <w:lastRenderedPageBreak/>
        <w:t>O</w:t>
      </w:r>
      <w:r w:rsidR="00180D05">
        <w:t>KVIRJI OHRANJANJA ŽIVALSKIH GENSKIH VIROV</w:t>
      </w:r>
      <w:bookmarkEnd w:id="18"/>
      <w:bookmarkEnd w:id="19"/>
      <w:bookmarkEnd w:id="20"/>
    </w:p>
    <w:p w14:paraId="5EC55BB5" w14:textId="0B75242B" w:rsidR="00A47747" w:rsidRDefault="504F4ADA" w:rsidP="0031746F">
      <w:pPr>
        <w:pStyle w:val="abesedilo"/>
      </w:pPr>
      <w:r>
        <w:t xml:space="preserve">Ohranjanje živalskih genskih virov mora </w:t>
      </w:r>
      <w:r w:rsidR="630F5165">
        <w:t>vključevati vse načine ohranjanja ter potekati</w:t>
      </w:r>
      <w:r w:rsidR="00AA64A1">
        <w:t xml:space="preserve"> </w:t>
      </w:r>
      <w:r>
        <w:t xml:space="preserve">načrtovano </w:t>
      </w:r>
      <w:r w:rsidR="601C6F12">
        <w:t>v skladu z nacionalnimi, regionalnimi in globalnimi</w:t>
      </w:r>
      <w:r>
        <w:t xml:space="preserve"> </w:t>
      </w:r>
      <w:r w:rsidR="26540A3B">
        <w:t>smernicami</w:t>
      </w:r>
      <w:r>
        <w:t xml:space="preserve">. Sodobni izzivi ohranjanja med drugim vključujejo: (i) </w:t>
      </w:r>
      <w:r w:rsidR="00EF6310">
        <w:t>spremljanje in oceno</w:t>
      </w:r>
      <w:r w:rsidR="4400FF1B">
        <w:t xml:space="preserve"> stanja živalskih genskih virov, (ii) </w:t>
      </w:r>
      <w:r w:rsidR="00550CB1">
        <w:t>načine ohranjanja,</w:t>
      </w:r>
      <w:r>
        <w:t xml:space="preserve"> (ii</w:t>
      </w:r>
      <w:r w:rsidR="0FB1C490">
        <w:t>i</w:t>
      </w:r>
      <w:r>
        <w:t xml:space="preserve">) </w:t>
      </w:r>
      <w:r w:rsidR="00550CB1">
        <w:t>prepoznavanje dodane vrednosti in spodbujanje trajnostne rabe, (iv) ozaveščanje in spodbujanje raziskovalnega dela, (</w:t>
      </w:r>
      <w:r w:rsidR="35285BFC">
        <w:t>v</w:t>
      </w:r>
      <w:r>
        <w:t>) vzpostavitev aktivne</w:t>
      </w:r>
      <w:r w:rsidR="73A3FF48">
        <w:t xml:space="preserve"> </w:t>
      </w:r>
      <w:r w:rsidR="1BA223AB">
        <w:t xml:space="preserve">nacionalne, regionalne in </w:t>
      </w:r>
      <w:r>
        <w:t>globalne</w:t>
      </w:r>
      <w:r w:rsidR="1A4F0792">
        <w:t xml:space="preserve"> </w:t>
      </w:r>
      <w:r w:rsidR="630F5165">
        <w:t>vpetosti vseh deležnikov.</w:t>
      </w:r>
      <w:r w:rsidR="00550CB1">
        <w:t xml:space="preserve"> Za lažje oblikovanje programov in strategij je nujno razumevanje definicij s področja trajnostne rabe in ohranjanja ŽGV.</w:t>
      </w:r>
    </w:p>
    <w:p w14:paraId="64DEB510" w14:textId="1AC6FC2F" w:rsidR="00123215" w:rsidRDefault="00603BBB" w:rsidP="0031746F">
      <w:pPr>
        <w:pStyle w:val="abesedilo"/>
      </w:pPr>
      <w:r w:rsidRPr="00603BBB">
        <w:rPr>
          <w:b/>
        </w:rPr>
        <w:t>Živalski genski viri</w:t>
      </w:r>
    </w:p>
    <w:p w14:paraId="2C4EF911" w14:textId="268F352F" w:rsidR="0032284C" w:rsidRDefault="4E69416A" w:rsidP="0031746F">
      <w:pPr>
        <w:pStyle w:val="abesedilo"/>
      </w:pPr>
      <w:r>
        <w:t xml:space="preserve">Konvencija o biološki raznovrstnosti </w:t>
      </w:r>
      <w:r w:rsidR="00311E22">
        <w:t>(</w:t>
      </w:r>
      <w:r w:rsidR="00311E22" w:rsidRPr="004D00DA">
        <w:rPr>
          <w:i/>
        </w:rPr>
        <w:t>v nadalj</w:t>
      </w:r>
      <w:r w:rsidR="00311E22">
        <w:rPr>
          <w:i/>
        </w:rPr>
        <w:t>evanju:</w:t>
      </w:r>
      <w:r w:rsidR="00311E22">
        <w:t xml:space="preserve"> CBD) </w:t>
      </w:r>
      <w:r>
        <w:t xml:space="preserve">definira genski vir kot »katerikoli material rastline, živali, mikroorganizma ali drugi </w:t>
      </w:r>
      <w:r w:rsidR="0033031C">
        <w:t>vir</w:t>
      </w:r>
      <w:r>
        <w:t xml:space="preserve">, ki vsebuje </w:t>
      </w:r>
      <w:r w:rsidRPr="3ED1CBDD">
        <w:t xml:space="preserve">funkcionalno enoto dedovanja«. </w:t>
      </w:r>
      <w:r w:rsidR="48EF6610" w:rsidRPr="3ED1CBDD">
        <w:t>Živalski genski viri so opredeljeni kot genetska raznovrstnost udomačenih vrst</w:t>
      </w:r>
      <w:r w:rsidR="008D50AF">
        <w:t xml:space="preserve"> živali</w:t>
      </w:r>
      <w:r w:rsidR="48EF6610" w:rsidRPr="3ED1CBDD">
        <w:t>, ki imajo ekonomsko ali</w:t>
      </w:r>
      <w:r w:rsidR="00550CB1">
        <w:t xml:space="preserve"> drugo</w:t>
      </w:r>
      <w:r w:rsidR="48EF6610" w:rsidRPr="3ED1CBDD">
        <w:t xml:space="preserve"> družbeno-</w:t>
      </w:r>
      <w:r w:rsidR="00550CB1">
        <w:t xml:space="preserve">kulturno vrednost in </w:t>
      </w:r>
      <w:r w:rsidR="008D50AF">
        <w:t>predstavljajo</w:t>
      </w:r>
      <w:r w:rsidR="48EF6610" w:rsidRPr="3ED1CBDD">
        <w:t xml:space="preserve"> vrst</w:t>
      </w:r>
      <w:r w:rsidR="008D50AF">
        <w:t>e</w:t>
      </w:r>
      <w:r w:rsidR="48EF6610" w:rsidRPr="3ED1CBDD">
        <w:t>, pasm</w:t>
      </w:r>
      <w:r w:rsidR="008D50AF">
        <w:t>e</w:t>
      </w:r>
      <w:r w:rsidR="48EF6610" w:rsidRPr="3ED1CBDD">
        <w:t xml:space="preserve"> ter </w:t>
      </w:r>
      <w:r w:rsidR="5F38D368" w:rsidRPr="3ED1CBDD">
        <w:t>shranjen genets</w:t>
      </w:r>
      <w:r w:rsidR="008D50AF">
        <w:t>ki</w:t>
      </w:r>
      <w:r w:rsidR="00AA64A1">
        <w:t xml:space="preserve"> </w:t>
      </w:r>
      <w:r w:rsidR="48EF6610" w:rsidRPr="3ED1CBDD">
        <w:t>material (</w:t>
      </w:r>
      <w:r w:rsidR="008D50AF">
        <w:t>zarodki</w:t>
      </w:r>
      <w:r w:rsidR="48EF6610" w:rsidRPr="3ED1CBDD">
        <w:t xml:space="preserve"> in seme). </w:t>
      </w:r>
      <w:r w:rsidRPr="3ED1CBDD">
        <w:t xml:space="preserve">Za namen tega programa </w:t>
      </w:r>
      <w:r w:rsidR="18B4AE83" w:rsidRPr="3ED1CBDD">
        <w:t>živalsk</w:t>
      </w:r>
      <w:r w:rsidR="0033031C">
        <w:t>i</w:t>
      </w:r>
      <w:r w:rsidRPr="3ED1CBDD">
        <w:t xml:space="preserve"> gensk</w:t>
      </w:r>
      <w:r w:rsidR="0033031C">
        <w:t>i</w:t>
      </w:r>
      <w:r w:rsidRPr="3ED1CBDD">
        <w:t xml:space="preserve"> vir</w:t>
      </w:r>
      <w:r w:rsidR="0033031C">
        <w:t>i</w:t>
      </w:r>
      <w:r w:rsidRPr="3ED1CBDD">
        <w:t xml:space="preserve"> </w:t>
      </w:r>
      <w:r w:rsidR="0033031C">
        <w:t xml:space="preserve">zajemajo </w:t>
      </w:r>
      <w:r w:rsidR="3AFE595C">
        <w:t>vse vrste, pasme in linije</w:t>
      </w:r>
      <w:r w:rsidR="18B4AE83">
        <w:t xml:space="preserve"> živali</w:t>
      </w:r>
      <w:r w:rsidR="00311E22">
        <w:t>,</w:t>
      </w:r>
      <w:r w:rsidR="3490CCE5">
        <w:t xml:space="preserve"> pomembne za kmetij</w:t>
      </w:r>
      <w:r w:rsidR="5FDD99D0">
        <w:t>stvo</w:t>
      </w:r>
      <w:r w:rsidR="18B4AE83">
        <w:t>.</w:t>
      </w:r>
    </w:p>
    <w:p w14:paraId="2ECEB52F" w14:textId="7AD0F9BE" w:rsidR="002A0F7D" w:rsidRPr="008A459E" w:rsidRDefault="642FFF59" w:rsidP="0031746F">
      <w:pPr>
        <w:pStyle w:val="abesedilo"/>
        <w:rPr>
          <w:b/>
          <w:bCs/>
        </w:rPr>
      </w:pPr>
      <w:r w:rsidRPr="4AC225C3">
        <w:rPr>
          <w:b/>
          <w:bCs/>
        </w:rPr>
        <w:t>P</w:t>
      </w:r>
      <w:r w:rsidR="723F78F8" w:rsidRPr="4AC225C3">
        <w:rPr>
          <w:b/>
          <w:bCs/>
        </w:rPr>
        <w:t xml:space="preserve">opulacija </w:t>
      </w:r>
    </w:p>
    <w:p w14:paraId="3E09F3FF" w14:textId="606D3075" w:rsidR="008A459E" w:rsidRPr="008A459E" w:rsidRDefault="0033031C" w:rsidP="0031746F">
      <w:pPr>
        <w:pStyle w:val="abesedilo"/>
      </w:pPr>
      <w:r>
        <w:t>Po Zakonu (</w:t>
      </w:r>
      <w:r w:rsidRPr="00FC1C9D">
        <w:t>Ur. l. RS, št. 18/02)</w:t>
      </w:r>
      <w:r>
        <w:t xml:space="preserve"> je p</w:t>
      </w:r>
      <w:r w:rsidR="1C5CD99B">
        <w:t xml:space="preserve">opulacija skupina živali, ki je vključena v isti rejski program in redno prispeva </w:t>
      </w:r>
      <w:r w:rsidR="728B7E49">
        <w:t xml:space="preserve">gene </w:t>
      </w:r>
      <w:r w:rsidR="1C5CD99B">
        <w:t xml:space="preserve">k skupnemu </w:t>
      </w:r>
      <w:r w:rsidR="728B7E49">
        <w:t>naboru genov</w:t>
      </w:r>
      <w:r>
        <w:t xml:space="preserve">. </w:t>
      </w:r>
      <w:r w:rsidR="1C5CD99B">
        <w:t>Po Pravilniku</w:t>
      </w:r>
      <w:r>
        <w:t xml:space="preserve"> (</w:t>
      </w:r>
      <w:r w:rsidRPr="00FC1C9D">
        <w:t>Ur. l. RS, št. 90/04)</w:t>
      </w:r>
      <w:r w:rsidR="1C5CD99B">
        <w:t xml:space="preserve"> je osnov</w:t>
      </w:r>
      <w:r>
        <w:t>na</w:t>
      </w:r>
      <w:r w:rsidR="1C5CD99B">
        <w:t xml:space="preserve"> populacij</w:t>
      </w:r>
      <w:r w:rsidR="00664576">
        <w:t>a</w:t>
      </w:r>
      <w:r w:rsidR="1C5CD99B">
        <w:t xml:space="preserve"> geografsko omejena skupina osebkov iste vrste in pasme, ki ima genetsko zaključeno podobo in predstavlja izhodiščne plemenske živali. </w:t>
      </w:r>
    </w:p>
    <w:p w14:paraId="369DBA6B" w14:textId="64ABC513" w:rsidR="002A0F7D" w:rsidRDefault="723F78F8" w:rsidP="0031746F">
      <w:pPr>
        <w:pStyle w:val="abesedilo"/>
        <w:rPr>
          <w:b/>
          <w:bCs/>
        </w:rPr>
      </w:pPr>
      <w:r w:rsidRPr="4AC225C3">
        <w:rPr>
          <w:b/>
          <w:bCs/>
        </w:rPr>
        <w:t>Pasma</w:t>
      </w:r>
    </w:p>
    <w:p w14:paraId="0169156C" w14:textId="5E6C1E83" w:rsidR="00C96C9C" w:rsidRDefault="30488489" w:rsidP="0031746F">
      <w:pPr>
        <w:pStyle w:val="abesedilo"/>
      </w:pPr>
      <w:r>
        <w:t>Za razliko od populacije, pasma nima le genetsko zaključene podobe, ampak se tudi geografsko, regionalno, morfološko in drugače loči od druge pasme. Pasma je lahko del ene populacije (</w:t>
      </w:r>
      <w:proofErr w:type="spellStart"/>
      <w:r>
        <w:t>podpopulacije</w:t>
      </w:r>
      <w:proofErr w:type="spellEnd"/>
      <w:r>
        <w:t>), lahko pa je oblikovana z načrtnim križanjem več populacij (pasem). Za namen ohranjanja živalskih genskih virov genetsko sorodne pasme smatramo kot eno pasmo.</w:t>
      </w:r>
    </w:p>
    <w:p w14:paraId="225726EE" w14:textId="2AF8E9A3" w:rsidR="00C96C9C" w:rsidRPr="00C96C9C" w:rsidRDefault="30488489" w:rsidP="0031746F">
      <w:pPr>
        <w:pStyle w:val="abesedilo"/>
      </w:pPr>
      <w:r>
        <w:t>Lokalna (l</w:t>
      </w:r>
      <w:r w:rsidR="00391611">
        <w:t>okalna - avtohtona</w:t>
      </w:r>
      <w:r w:rsidR="004B383C">
        <w:t>)</w:t>
      </w:r>
      <w:r>
        <w:t xml:space="preserve"> pasma</w:t>
      </w:r>
    </w:p>
    <w:p w14:paraId="35E68F15" w14:textId="6631926D" w:rsidR="00C96C9C" w:rsidRPr="00C96C9C" w:rsidRDefault="30488489" w:rsidP="0031746F">
      <w:pPr>
        <w:pStyle w:val="abesedilo"/>
      </w:pPr>
      <w:r>
        <w:t xml:space="preserve">Pasma domačih živali, ki se jo redi na območju njenega nastanka, npr. v Republiki Sloveniji, je pasma, za katero je na osnovi zgodovinskih virov dokazano, da je nastala na slovenskem etničnem ozemlju, za njo obstaja rejski program </w:t>
      </w:r>
      <w:r w:rsidR="00664576">
        <w:t>in</w:t>
      </w:r>
      <w:r>
        <w:t xml:space="preserve"> se vodi poreklo praviloma vsaj pet generacij. </w:t>
      </w:r>
    </w:p>
    <w:p w14:paraId="58DF75D7" w14:textId="31B040AC" w:rsidR="002A0F7D" w:rsidRDefault="723F78F8" w:rsidP="0031746F">
      <w:pPr>
        <w:pStyle w:val="abesedilo"/>
        <w:rPr>
          <w:b/>
          <w:bCs/>
        </w:rPr>
      </w:pPr>
      <w:r w:rsidRPr="4AC225C3">
        <w:rPr>
          <w:b/>
          <w:bCs/>
        </w:rPr>
        <w:t>Efektivna velikost populacije</w:t>
      </w:r>
    </w:p>
    <w:p w14:paraId="70F0F430" w14:textId="16CB4F9E" w:rsidR="00C96C9C" w:rsidRDefault="00091CE1" w:rsidP="0031746F">
      <w:pPr>
        <w:pStyle w:val="abesedilo"/>
      </w:pPr>
      <w:r>
        <w:t>E</w:t>
      </w:r>
      <w:r w:rsidR="68DCE7A3">
        <w:t xml:space="preserve">fektivna velikost populacije </w:t>
      </w:r>
      <w:r>
        <w:t>(N</w:t>
      </w:r>
      <w:r w:rsidRPr="4AC225C3">
        <w:rPr>
          <w:vertAlign w:val="subscript"/>
        </w:rPr>
        <w:t>e</w:t>
      </w:r>
      <w:r w:rsidRPr="00091CE1">
        <w:t>)</w:t>
      </w:r>
      <w:r>
        <w:t xml:space="preserve"> </w:t>
      </w:r>
      <w:r w:rsidR="68DCE7A3">
        <w:t xml:space="preserve">je definirana kot število osebkov, ki bi enakovredno prispevali k </w:t>
      </w:r>
      <w:r w:rsidR="28C97C56">
        <w:t xml:space="preserve">povečanju </w:t>
      </w:r>
      <w:r w:rsidR="68DCE7A3">
        <w:t xml:space="preserve">koeficienta </w:t>
      </w:r>
      <w:proofErr w:type="spellStart"/>
      <w:r w:rsidR="68DCE7A3">
        <w:t>inbridinga</w:t>
      </w:r>
      <w:proofErr w:type="spellEnd"/>
      <w:r w:rsidR="68DCE7A3">
        <w:t xml:space="preserve"> v primeru parjenja v smislu idealizirane populacije. </w:t>
      </w:r>
      <w:r w:rsidR="665561D8">
        <w:t>Idealizirano populacijo sestavljajo moški in ženski osebki v razmerju 1:1, ki se parijo naključno</w:t>
      </w:r>
      <w:r w:rsidR="1363B5AF">
        <w:t xml:space="preserve"> in niso pod vplivom selekcije. Populacije dom</w:t>
      </w:r>
      <w:r w:rsidR="4FCF6707">
        <w:t>ačih živali ne zadostijo tem pogojem</w:t>
      </w:r>
      <w:r w:rsidR="4B1E8BB0">
        <w:t xml:space="preserve">, zato obstaja več načinov za izračun efektivne velikosti populacije z namenom korekcije neenakosti med spoloma in </w:t>
      </w:r>
      <w:r w:rsidR="38A06C40">
        <w:t>nepopolnosti porekla. N</w:t>
      </w:r>
      <w:r w:rsidR="38A06C40" w:rsidRPr="4AC225C3">
        <w:rPr>
          <w:vertAlign w:val="subscript"/>
        </w:rPr>
        <w:t>e</w:t>
      </w:r>
      <w:r w:rsidR="38A06C40">
        <w:t xml:space="preserve"> služi kot parameter </w:t>
      </w:r>
      <w:r w:rsidR="6F29B956">
        <w:t xml:space="preserve">za </w:t>
      </w:r>
      <w:r>
        <w:t xml:space="preserve">spremljanje stanja </w:t>
      </w:r>
      <w:bookmarkStart w:id="21" w:name="_Hlk138327316"/>
      <w:r>
        <w:t xml:space="preserve">genetske </w:t>
      </w:r>
      <w:r w:rsidR="004B383C">
        <w:t>raznovrstnosti</w:t>
      </w:r>
      <w:bookmarkEnd w:id="21"/>
      <w:r>
        <w:t>.</w:t>
      </w:r>
    </w:p>
    <w:p w14:paraId="0FB894BF" w14:textId="4F5C9FB6" w:rsidR="002A0F7D" w:rsidRPr="00102C12" w:rsidRDefault="002A0F7D" w:rsidP="0031746F">
      <w:pPr>
        <w:pStyle w:val="abesedilo"/>
        <w:rPr>
          <w:b/>
        </w:rPr>
      </w:pPr>
      <w:r w:rsidRPr="00102C12">
        <w:rPr>
          <w:b/>
          <w:i/>
        </w:rPr>
        <w:t>In situ</w:t>
      </w:r>
      <w:r w:rsidRPr="00102C12">
        <w:rPr>
          <w:b/>
        </w:rPr>
        <w:t xml:space="preserve"> ohranjanje</w:t>
      </w:r>
    </w:p>
    <w:p w14:paraId="2AAECE1B" w14:textId="77ABFA95" w:rsidR="007E08EF" w:rsidRPr="007E08EF" w:rsidRDefault="3808381F" w:rsidP="0031746F">
      <w:pPr>
        <w:pStyle w:val="abesedilo"/>
        <w:rPr>
          <w:b/>
          <w:bCs/>
        </w:rPr>
      </w:pPr>
      <w:r>
        <w:t xml:space="preserve">V skladu </w:t>
      </w:r>
      <w:r w:rsidR="66AF79F9">
        <w:t>s</w:t>
      </w:r>
      <w:r>
        <w:t xml:space="preserve"> </w:t>
      </w:r>
      <w:r w:rsidR="00311E22">
        <w:t xml:space="preserve">CBD </w:t>
      </w:r>
      <w:r w:rsidRPr="4AC225C3">
        <w:rPr>
          <w:i/>
          <w:iCs/>
        </w:rPr>
        <w:t>in situ</w:t>
      </w:r>
      <w:r>
        <w:t xml:space="preserve"> </w:t>
      </w:r>
      <w:r w:rsidR="2361D267">
        <w:t xml:space="preserve">ohranjanje </w:t>
      </w:r>
      <w:r>
        <w:t>pomeni: »</w:t>
      </w:r>
      <w:r w:rsidR="5E6B905C">
        <w:t xml:space="preserve">ohranjanje </w:t>
      </w:r>
      <w:r w:rsidR="19D42ADF">
        <w:t>ekosistemov, habitatov, populacij in pasem v njihovem naravnem okolju</w:t>
      </w:r>
      <w:r w:rsidR="00311E22">
        <w:t>;</w:t>
      </w:r>
      <w:r w:rsidR="19D42ADF">
        <w:t xml:space="preserve"> v primeru pasem in </w:t>
      </w:r>
      <w:r w:rsidR="004B383C">
        <w:t xml:space="preserve">udomačenih </w:t>
      </w:r>
      <w:r w:rsidR="19D42ADF">
        <w:t>vrst je to okolje</w:t>
      </w:r>
      <w:r w:rsidR="00311E22">
        <w:t>,</w:t>
      </w:r>
      <w:r w:rsidR="19D42ADF">
        <w:t xml:space="preserve"> v katerem so</w:t>
      </w:r>
      <w:r w:rsidR="2361D267">
        <w:t xml:space="preserve"> pasme</w:t>
      </w:r>
      <w:r w:rsidR="19D42ADF">
        <w:t xml:space="preserve"> razvile svoje specifične lastnosti«. </w:t>
      </w:r>
      <w:r w:rsidR="2361D267" w:rsidRPr="4AC225C3">
        <w:rPr>
          <w:color w:val="000000" w:themeColor="text1"/>
        </w:rPr>
        <w:t xml:space="preserve">Ohranjanje </w:t>
      </w:r>
      <w:r w:rsidR="2361D267" w:rsidRPr="4AC225C3">
        <w:rPr>
          <w:i/>
          <w:iCs/>
          <w:color w:val="000000" w:themeColor="text1"/>
        </w:rPr>
        <w:t xml:space="preserve">in situ in vivo </w:t>
      </w:r>
      <w:r w:rsidR="2361D267" w:rsidRPr="4AC225C3">
        <w:rPr>
          <w:color w:val="000000" w:themeColor="text1"/>
        </w:rPr>
        <w:t xml:space="preserve">poteka v rejah v izvornem okolju </w:t>
      </w:r>
      <w:r w:rsidR="2127D953" w:rsidRPr="4AC225C3">
        <w:rPr>
          <w:color w:val="000000" w:themeColor="text1"/>
        </w:rPr>
        <w:t>ali v</w:t>
      </w:r>
      <w:r w:rsidR="2361D267" w:rsidRPr="4AC225C3">
        <w:rPr>
          <w:color w:val="000000" w:themeColor="text1"/>
        </w:rPr>
        <w:t xml:space="preserve"> tradicionalnih sistemih reje.</w:t>
      </w:r>
    </w:p>
    <w:p w14:paraId="372F1C7C" w14:textId="32471F60" w:rsidR="002A0F7D" w:rsidRDefault="002A0F7D" w:rsidP="0031746F">
      <w:pPr>
        <w:pStyle w:val="abesedilo"/>
        <w:rPr>
          <w:b/>
        </w:rPr>
      </w:pPr>
      <w:r w:rsidRPr="00102C12">
        <w:rPr>
          <w:b/>
          <w:i/>
        </w:rPr>
        <w:lastRenderedPageBreak/>
        <w:t>Ex situ</w:t>
      </w:r>
      <w:r w:rsidRPr="002A0F7D">
        <w:rPr>
          <w:b/>
        </w:rPr>
        <w:t xml:space="preserve"> ohranjanje</w:t>
      </w:r>
    </w:p>
    <w:p w14:paraId="261BFC0C" w14:textId="5E337279" w:rsidR="00116572" w:rsidRPr="00041F1F" w:rsidRDefault="00116572" w:rsidP="0031746F">
      <w:pPr>
        <w:pStyle w:val="abesedilo"/>
        <w:rPr>
          <w:b/>
          <w:bCs/>
        </w:rPr>
      </w:pPr>
      <w:r w:rsidRPr="00041F1F">
        <w:rPr>
          <w:i/>
          <w:color w:val="000000"/>
        </w:rPr>
        <w:t>Ex situ in vivo</w:t>
      </w:r>
      <w:r w:rsidRPr="00041F1F">
        <w:rPr>
          <w:color w:val="000000"/>
        </w:rPr>
        <w:t xml:space="preserve"> ohranjanje poteka v rejah izven izvornega okolja in izven tradicionalnih načinov reje.</w:t>
      </w:r>
      <w:r w:rsidR="00550CB1">
        <w:rPr>
          <w:color w:val="000000"/>
        </w:rPr>
        <w:t xml:space="preserve"> </w:t>
      </w:r>
      <w:r w:rsidR="535F87DF" w:rsidRPr="4E9868C3">
        <w:rPr>
          <w:i/>
          <w:iCs/>
          <w:color w:val="000000" w:themeColor="text1"/>
        </w:rPr>
        <w:t>Ex situ in vitro</w:t>
      </w:r>
      <w:r w:rsidR="535F87DF" w:rsidRPr="4E9868C3">
        <w:rPr>
          <w:color w:val="000000" w:themeColor="text1"/>
        </w:rPr>
        <w:t xml:space="preserve"> </w:t>
      </w:r>
      <w:r w:rsidR="004B383C">
        <w:rPr>
          <w:color w:val="000000" w:themeColor="text1"/>
        </w:rPr>
        <w:t>predstavlja</w:t>
      </w:r>
      <w:r w:rsidR="535F87DF" w:rsidRPr="4E9868C3">
        <w:rPr>
          <w:color w:val="000000" w:themeColor="text1"/>
        </w:rPr>
        <w:t xml:space="preserve"> postopk</w:t>
      </w:r>
      <w:r w:rsidR="004B383C">
        <w:rPr>
          <w:color w:val="000000" w:themeColor="text1"/>
        </w:rPr>
        <w:t>e</w:t>
      </w:r>
      <w:r w:rsidR="535F87DF" w:rsidRPr="4E9868C3">
        <w:rPr>
          <w:color w:val="000000" w:themeColor="text1"/>
        </w:rPr>
        <w:t xml:space="preserve"> dolgotrajnega shranjevanja genetskega materiala (npr.: kri, dlaka, somatske celice, seme, jajčne celice) za potencialno rekonstrukcijo pasme in podporo rejskemu programu.</w:t>
      </w:r>
    </w:p>
    <w:p w14:paraId="25648442" w14:textId="77777777" w:rsidR="002A0F7D" w:rsidRPr="002A0F7D" w:rsidRDefault="002A0F7D" w:rsidP="00D55501">
      <w:pPr>
        <w:pStyle w:val="abesedilo"/>
        <w:keepNext/>
        <w:rPr>
          <w:b/>
        </w:rPr>
      </w:pPr>
      <w:r w:rsidRPr="002A0F7D">
        <w:rPr>
          <w:b/>
        </w:rPr>
        <w:t>Trajnostna raba ŽGV</w:t>
      </w:r>
    </w:p>
    <w:p w14:paraId="10B8B938" w14:textId="4D0FD1F1" w:rsidR="00B71A04" w:rsidRDefault="00664576" w:rsidP="0031746F">
      <w:pPr>
        <w:pStyle w:val="abesedilo"/>
      </w:pPr>
      <w:r>
        <w:t xml:space="preserve">CBD </w:t>
      </w:r>
      <w:r w:rsidR="23D331C6">
        <w:t>d</w:t>
      </w:r>
      <w:r w:rsidR="00091CE1">
        <w:t>efinira trajnostno rabo kot rabo</w:t>
      </w:r>
      <w:r w:rsidR="23D331C6">
        <w:t xml:space="preserve"> </w:t>
      </w:r>
      <w:r w:rsidR="00091CE1">
        <w:t>vseh elementov</w:t>
      </w:r>
      <w:r w:rsidR="5BB7823B">
        <w:t xml:space="preserve"> biotske </w:t>
      </w:r>
      <w:r w:rsidR="23D331C6">
        <w:t xml:space="preserve">raznovrstnosti </w:t>
      </w:r>
      <w:r w:rsidR="5BB7823B">
        <w:t>na način in v meri, ki ne vodi k dolgoročni izgubi biotske raznovrstnosti, kar pomeni omogočanje največje koristi za zdajšnje generacije, ob tem pa ohranjanje potenciala za potrebe prihodnjih generacij.</w:t>
      </w:r>
    </w:p>
    <w:p w14:paraId="15091842" w14:textId="0D7703E7" w:rsidR="00B71A04" w:rsidRDefault="0E05D2D3" w:rsidP="0031746F">
      <w:pPr>
        <w:pStyle w:val="abesedilo"/>
      </w:pPr>
      <w:r>
        <w:t>Definicija g</w:t>
      </w:r>
      <w:r w:rsidR="5BB7823B">
        <w:t>en</w:t>
      </w:r>
      <w:r w:rsidR="7C7C0648">
        <w:t>e</w:t>
      </w:r>
      <w:r w:rsidR="5BB7823B">
        <w:t>tsk</w:t>
      </w:r>
      <w:r w:rsidR="0ACC84F2">
        <w:t>e</w:t>
      </w:r>
      <w:r w:rsidR="5BB7823B">
        <w:t xml:space="preserve"> raznovrstnost</w:t>
      </w:r>
      <w:r w:rsidR="3BD7470B">
        <w:t>i</w:t>
      </w:r>
      <w:r w:rsidR="5BB7823B">
        <w:t xml:space="preserve"> vključuje variabilnost znotraj </w:t>
      </w:r>
      <w:r w:rsidR="01D6866C">
        <w:t xml:space="preserve">in med </w:t>
      </w:r>
      <w:r w:rsidR="5BB7823B">
        <w:t>pasm</w:t>
      </w:r>
      <w:r w:rsidR="3DB2907D">
        <w:t>ami</w:t>
      </w:r>
      <w:r w:rsidR="1233355E">
        <w:t>, kar pomeni, da morajo biti prizadevanja usme</w:t>
      </w:r>
      <w:r w:rsidR="653CAD50">
        <w:t>rjena tako v ohranjanje ogr</w:t>
      </w:r>
      <w:r w:rsidR="2C815CBF">
        <w:t>o</w:t>
      </w:r>
      <w:r w:rsidR="653CAD50">
        <w:t xml:space="preserve">ženih pasem kot tudi </w:t>
      </w:r>
      <w:r w:rsidR="52B74A1A">
        <w:t xml:space="preserve">v </w:t>
      </w:r>
      <w:r w:rsidR="653CAD50">
        <w:t>upravljanj</w:t>
      </w:r>
      <w:r w:rsidR="4DA8FDD1">
        <w:t>e</w:t>
      </w:r>
      <w:r w:rsidR="653CAD50">
        <w:t xml:space="preserve"> </w:t>
      </w:r>
      <w:r w:rsidR="5BB7823B">
        <w:t>gen</w:t>
      </w:r>
      <w:r w:rsidR="7CCD6EB6">
        <w:t>e</w:t>
      </w:r>
      <w:r w:rsidR="5BB7823B">
        <w:t>tske variabilnosti znotraj večjih popula</w:t>
      </w:r>
      <w:r w:rsidR="00091CE1">
        <w:t>cij v intenzivnih sistemih reje</w:t>
      </w:r>
      <w:r w:rsidR="5BB7823B">
        <w:t xml:space="preserve"> kot del trajnostnega programa upravljanja.</w:t>
      </w:r>
    </w:p>
    <w:p w14:paraId="5DC9A157" w14:textId="38DD8EBF" w:rsidR="0043204A" w:rsidRDefault="30488489" w:rsidP="00E87F2F">
      <w:pPr>
        <w:pStyle w:val="anaslovpodpoglavja"/>
      </w:pPr>
      <w:bookmarkStart w:id="22" w:name="_bookmark2"/>
      <w:bookmarkStart w:id="23" w:name="_Toc138670061"/>
      <w:bookmarkStart w:id="24" w:name="_Toc138701295"/>
      <w:bookmarkStart w:id="25" w:name="_Toc156917542"/>
      <w:bookmarkEnd w:id="22"/>
      <w:r>
        <w:t xml:space="preserve">PRAVNI </w:t>
      </w:r>
      <w:r w:rsidR="0C6002AD">
        <w:t>OKVIRJI</w:t>
      </w:r>
      <w:r>
        <w:t xml:space="preserve"> OHRANJANJA</w:t>
      </w:r>
      <w:bookmarkEnd w:id="23"/>
      <w:bookmarkEnd w:id="24"/>
      <w:bookmarkEnd w:id="25"/>
    </w:p>
    <w:p w14:paraId="569E47C6" w14:textId="66724B4D" w:rsidR="00F74332" w:rsidRPr="00102C12" w:rsidRDefault="40B8BEF3" w:rsidP="00D55501">
      <w:pPr>
        <w:pStyle w:val="abesedilo"/>
      </w:pPr>
      <w:r>
        <w:t>Podporo trajnostni rabi in ohranjanju živalskih genskih virov zagotavljajo</w:t>
      </w:r>
      <w:r w:rsidR="00AA64A1">
        <w:t xml:space="preserve"> </w:t>
      </w:r>
      <w:r>
        <w:t>zakonodajni okvirji, med katere spadajo pravno zavezujoči in drugi neobvezujoči mednarodni in EU sporazumi in programi, sprejeti s strani držav podpisnic.</w:t>
      </w:r>
    </w:p>
    <w:p w14:paraId="01D45C74" w14:textId="6E4132CA" w:rsidR="0043204A" w:rsidRDefault="00F74332" w:rsidP="00D55501">
      <w:pPr>
        <w:pStyle w:val="abesedilo"/>
      </w:pPr>
      <w:r w:rsidRPr="00102C12">
        <w:t xml:space="preserve">Na svetovni ravni področje ohranjanje biotske raznovrstnosti v živinoreji urejajo Globalni akcijski načrt ohranjanja živalskih genskih virov za kmetijstvo in prehrano </w:t>
      </w:r>
      <w:r w:rsidRPr="00102C12">
        <w:fldChar w:fldCharType="begin"/>
      </w:r>
      <w:r w:rsidRPr="00102C12">
        <w:instrText xml:space="preserve"> ADDIN ZOTERO_ITEM CSL_CITATION {"citationID":"ogjoltDs","properties":{"formattedCitation":"(FAO 2007a)","plainCitation":"(FAO 2007a)","noteIndex":0},"citationItems":[{"id":72,"uris":["http://zotero.org/users/9337284/items/STT7KPQF"],"itemData":{"id":72,"type":"book","event-place":"Rome, Italy","ISBN":"978-92-5-105848-0","publisher":"Commission on Genetic Resources for Food and Agriculture Assessments. FAO, UN.","publisher-place":"Rome, Italy","title":"Global plan of action for animal genetic resources and the Interlaken declaration","URL":"http://www.fao.org/3/a1404e/a1404e00.pdf","author":[{"family":"FAO","given":""}],"issued":{"date-parts":[["2007"]]}}}],"schema":"https://github.com/citation-style-language/schema/raw/master/csl-citation.json"} </w:instrText>
      </w:r>
      <w:r w:rsidRPr="00102C12">
        <w:fldChar w:fldCharType="separate"/>
      </w:r>
      <w:r w:rsidR="00664576">
        <w:t>(</w:t>
      </w:r>
      <w:r w:rsidR="004D00DA" w:rsidRPr="004D00DA">
        <w:rPr>
          <w:i/>
        </w:rPr>
        <w:t>v nadalj</w:t>
      </w:r>
      <w:r w:rsidR="004D00DA">
        <w:rPr>
          <w:i/>
        </w:rPr>
        <w:t>njem besedilu</w:t>
      </w:r>
      <w:r w:rsidR="004D00DA">
        <w:t xml:space="preserve">: </w:t>
      </w:r>
      <w:r w:rsidR="004D00DA" w:rsidRPr="00102C12">
        <w:t>GPA-AnGR</w:t>
      </w:r>
      <w:r w:rsidR="004D00DA">
        <w:t xml:space="preserve">; </w:t>
      </w:r>
      <w:r w:rsidRPr="00102C12">
        <w:t>FAO</w:t>
      </w:r>
      <w:r w:rsidR="00664576">
        <w:t>,</w:t>
      </w:r>
      <w:r w:rsidRPr="00102C12">
        <w:t xml:space="preserve"> 2007a)</w:t>
      </w:r>
      <w:r w:rsidRPr="00102C12">
        <w:fldChar w:fldCharType="end"/>
      </w:r>
      <w:r w:rsidRPr="00102C12">
        <w:t xml:space="preserve"> sprejet s strani članic FAO, </w:t>
      </w:r>
      <w:bookmarkStart w:id="26" w:name="_Hlk138663393"/>
      <w:r w:rsidR="00311E22">
        <w:t>CBD</w:t>
      </w:r>
      <w:r w:rsidRPr="00102C12">
        <w:t xml:space="preserve"> </w:t>
      </w:r>
      <w:r w:rsidRPr="00102C12">
        <w:fldChar w:fldCharType="begin"/>
      </w:r>
      <w:r w:rsidRPr="00102C12">
        <w:instrText xml:space="preserve"> ADDIN ZOTERO_ITEM CSL_CITATION {"citationID":"xrqsvMRg","properties":{"formattedCitation":"(UN 1992a)","plainCitation":"(UN 1992a)","noteIndex":0},"citationItems":[{"id":56,"uris":["http://zotero.org/users/9337284/items/5H8RXSTS"],"itemData":{"id":56,"type":"webpage","note":"page: 1-30","title":"Convention on Biological Diversity","URL":"https://www.cbd.int/doc/legal/cbd-en.pdf","author":[{"family":"UN","given":""}],"accessed":{"date-parts":[["2021",5,14]]},"issued":{"date-parts":[["1992"]]}}}],"schema":"https://github.com/citation-style-language/schema/raw/master/csl-citation.json"} </w:instrText>
      </w:r>
      <w:r w:rsidRPr="00102C12">
        <w:fldChar w:fldCharType="separate"/>
      </w:r>
      <w:r w:rsidRPr="00102C12">
        <w:t>(UN</w:t>
      </w:r>
      <w:r w:rsidR="00664576">
        <w:t>,</w:t>
      </w:r>
      <w:r w:rsidRPr="00102C12">
        <w:t xml:space="preserve"> 1992a)</w:t>
      </w:r>
      <w:r w:rsidRPr="00102C12">
        <w:fldChar w:fldCharType="end"/>
      </w:r>
      <w:bookmarkEnd w:id="26"/>
      <w:r w:rsidRPr="00102C12">
        <w:t xml:space="preserve"> in njen izvedbeni dokument, </w:t>
      </w:r>
      <w:bookmarkStart w:id="27" w:name="_Hlk138663449"/>
      <w:r w:rsidRPr="00102C12">
        <w:t xml:space="preserve">Strateški načrt ohranjanja biotske raznovrstnosti do 2020 </w:t>
      </w:r>
      <w:r w:rsidRPr="00102C12">
        <w:fldChar w:fldCharType="begin"/>
      </w:r>
      <w:r w:rsidRPr="00102C12">
        <w:instrText xml:space="preserve"> ADDIN ZOTERO_ITEM CSL_CITATION {"citationID":"LXbGkUC7","properties":{"formattedCitation":"(UN 2020)","plainCitation":"(UN 2020)","noteIndex":0},"citationItems":[{"id":71,"uris":["http://zotero.org/users/9337284/items/WF43MXNC"],"itemData":{"id":71,"type":"document","title":"Strategic Plan for Biodiversity 2011-2020, including Aichi Biodiversity Targetso Title","URL":"https://www.cbd.int/sp/","author":[{"family":"UN","given":""}],"issued":{"date-parts":[["2020"]]}}}],"schema":"https://github.com/citation-style-language/schema/raw/master/csl-citation.json"} </w:instrText>
      </w:r>
      <w:r w:rsidRPr="00102C12">
        <w:fldChar w:fldCharType="separate"/>
      </w:r>
      <w:r w:rsidRPr="00102C12">
        <w:t>(UN</w:t>
      </w:r>
      <w:r w:rsidR="00664576">
        <w:t>,</w:t>
      </w:r>
      <w:r w:rsidRPr="00102C12">
        <w:t xml:space="preserve"> 2020)</w:t>
      </w:r>
      <w:r w:rsidRPr="00102C12">
        <w:fldChar w:fldCharType="end"/>
      </w:r>
      <w:r w:rsidRPr="00102C12">
        <w:t xml:space="preserve"> </w:t>
      </w:r>
      <w:bookmarkEnd w:id="27"/>
      <w:r w:rsidRPr="00102C12">
        <w:t xml:space="preserve">ter </w:t>
      </w:r>
      <w:bookmarkStart w:id="28" w:name="_Hlk138663469"/>
      <w:r w:rsidRPr="00102C12">
        <w:t>Agenda 2030 (UN</w:t>
      </w:r>
      <w:r w:rsidR="00664576">
        <w:t>,</w:t>
      </w:r>
      <w:r w:rsidRPr="00102C12">
        <w:t xml:space="preserve"> 2015) </w:t>
      </w:r>
      <w:bookmarkEnd w:id="28"/>
      <w:r w:rsidRPr="00102C12">
        <w:t xml:space="preserve">in indikatorji trajnostnega razvoja. Kljub sprejetim mednarodnim sporazumom je potrebno veliko pozornosti nameniti implementaciji le teh na Evropski in nacionalni ravni. </w:t>
      </w:r>
      <w:r w:rsidR="003535CC" w:rsidRPr="00102C12">
        <w:t>Na trajnostno rabo in ohranjanje živalskih genskih virov v Evropski uniji posredno in neposredno vplivajo različni EU predpisi, ki so povezani z rejo in selekcijo domačih živali</w:t>
      </w:r>
      <w:r w:rsidR="003B139A">
        <w:t>.</w:t>
      </w:r>
    </w:p>
    <w:p w14:paraId="620CC89E" w14:textId="289EF8D3" w:rsidR="00F74332" w:rsidRPr="00102C12" w:rsidRDefault="00F74332" w:rsidP="00D55501">
      <w:pPr>
        <w:pStyle w:val="abesedilo"/>
      </w:pPr>
      <w:r w:rsidRPr="00102C12">
        <w:t xml:space="preserve">Prvi korak </w:t>
      </w:r>
      <w:r w:rsidR="00102C12">
        <w:t xml:space="preserve">k pripravi </w:t>
      </w:r>
      <w:r w:rsidR="00102C12" w:rsidRPr="00102C12">
        <w:t>GPA-</w:t>
      </w:r>
      <w:proofErr w:type="spellStart"/>
      <w:r w:rsidR="00102C12" w:rsidRPr="00102C12">
        <w:t>AnGR</w:t>
      </w:r>
      <w:proofErr w:type="spellEnd"/>
      <w:r w:rsidR="00102C12" w:rsidRPr="00102C12">
        <w:t xml:space="preserve"> </w:t>
      </w:r>
      <w:r w:rsidRPr="00102C12">
        <w:t xml:space="preserve">je bil globalni monitoring pasem domačih živali v letu 1991 in ustanovljena svetovna </w:t>
      </w:r>
      <w:r w:rsidR="00311E22">
        <w:t>podatkovna zbirka</w:t>
      </w:r>
      <w:r w:rsidRPr="00102C12">
        <w:t xml:space="preserve"> za živalske genske vire. V letu 1997 je bila v okviru FAO Komisije za genetske vire v kmetijstvu (</w:t>
      </w:r>
      <w:r w:rsidR="004D00DA" w:rsidRPr="004D00DA">
        <w:rPr>
          <w:i/>
        </w:rPr>
        <w:t>v nadalj</w:t>
      </w:r>
      <w:r w:rsidR="004D00DA">
        <w:rPr>
          <w:i/>
        </w:rPr>
        <w:t>njem besedilu</w:t>
      </w:r>
      <w:r w:rsidR="004D00DA">
        <w:t xml:space="preserve">: </w:t>
      </w:r>
      <w:r w:rsidRPr="00102C12">
        <w:t>CGRFA) ustanovljena prva Medvladna tehnična skupina za živalske genske vire za kmetijstvo in prehrano (</w:t>
      </w:r>
      <w:r w:rsidR="004D00DA" w:rsidRPr="004D00DA">
        <w:rPr>
          <w:i/>
        </w:rPr>
        <w:t>v nadalj</w:t>
      </w:r>
      <w:r w:rsidR="004D00DA">
        <w:rPr>
          <w:i/>
        </w:rPr>
        <w:t>njem besedilu</w:t>
      </w:r>
      <w:r w:rsidR="004D00DA">
        <w:t xml:space="preserve">: </w:t>
      </w:r>
      <w:r w:rsidRPr="00102C12">
        <w:t>ITWG-</w:t>
      </w:r>
      <w:proofErr w:type="spellStart"/>
      <w:r w:rsidRPr="00102C12">
        <w:t>AnGR</w:t>
      </w:r>
      <w:proofErr w:type="spellEnd"/>
      <w:r w:rsidRPr="00102C12">
        <w:t>), katere prioritetna naloga je bila izvedba globalnega monitoringa stanja živalskih genskih virov za kmetijstvo in prehrano</w:t>
      </w:r>
      <w:r w:rsidR="00102C12">
        <w:t>,</w:t>
      </w:r>
      <w:r w:rsidRPr="00102C12">
        <w:t xml:space="preserve"> kot osnova za nadaljnje ukrepanje. Rezultati globalnega monitoringa, kjer je sodelovala tudi Slovenija, so zbrani v </w:t>
      </w:r>
      <w:bookmarkStart w:id="29" w:name="_Hlk138663870"/>
      <w:r w:rsidRPr="00102C12">
        <w:t xml:space="preserve">prvem Svetovnem poročilu o stanju ŽGV </w:t>
      </w:r>
      <w:r w:rsidRPr="00102C12">
        <w:fldChar w:fldCharType="begin"/>
      </w:r>
      <w:r w:rsidRPr="00102C12">
        <w:instrText xml:space="preserve"> ADDIN ZOTERO_ITEM CSL_CITATION {"citationID":"t4aP9hn5","properties":{"formattedCitation":"(FAO 2007b)","plainCitation":"(FAO 2007b)","noteIndex":0},"citationItems":[{"id":54,"uris":["http://zotero.org/users/9337284/items/ND2UPPGS"],"itemData":{"id":54,"type":"book","event-place":"Rome, Italy","ISBN":"978-92-5-105762-9","publisher":"Commission on Genetic Resources for Food and Agriculture Assessments. FAO, UN.","publisher-place":"Rome, Italy","title":"The State of the World's animal genetic resources for food and agriculture.","author":[{"family":"FAO","given":""}],"editor":[{"family":"Pilling","given":"D"},{"family":"Rischkowsky","given":"B"}],"issued":{"date-parts":[["2007"]]}}}],"schema":"https://github.com/citation-style-language/schema/raw/master/csl-citation.json"} </w:instrText>
      </w:r>
      <w:r w:rsidRPr="00102C12">
        <w:fldChar w:fldCharType="separate"/>
      </w:r>
      <w:r w:rsidRPr="00102C12">
        <w:t>(FAO</w:t>
      </w:r>
      <w:r w:rsidR="004D00DA">
        <w:t>,</w:t>
      </w:r>
      <w:r w:rsidRPr="00102C12">
        <w:t xml:space="preserve"> 2007b)</w:t>
      </w:r>
      <w:r w:rsidRPr="00102C12">
        <w:fldChar w:fldCharType="end"/>
      </w:r>
      <w:bookmarkEnd w:id="29"/>
      <w:r w:rsidRPr="00102C12">
        <w:t>. Prvo poročilo je služilo kot osnova za pripravo GPA-</w:t>
      </w:r>
      <w:proofErr w:type="spellStart"/>
      <w:r w:rsidRPr="00102C12">
        <w:t>AnGR</w:t>
      </w:r>
      <w:proofErr w:type="spellEnd"/>
      <w:r w:rsidRPr="00102C12">
        <w:t xml:space="preserve">, sprejetega na Mednarodni tehnični konferenci za živalske genske vire v kmetijstvu v </w:t>
      </w:r>
      <w:proofErr w:type="spellStart"/>
      <w:r w:rsidRPr="00102C12">
        <w:t>Interlaknu</w:t>
      </w:r>
      <w:proofErr w:type="spellEnd"/>
      <w:r w:rsidRPr="00102C12">
        <w:t xml:space="preserve"> </w:t>
      </w:r>
      <w:r w:rsidR="00C16728">
        <w:t xml:space="preserve">leta </w:t>
      </w:r>
      <w:r w:rsidRPr="00102C12">
        <w:t>2007. GPA-</w:t>
      </w:r>
      <w:proofErr w:type="spellStart"/>
      <w:r w:rsidRPr="00102C12">
        <w:t>AnGR</w:t>
      </w:r>
      <w:proofErr w:type="spellEnd"/>
      <w:r w:rsidRPr="00102C12">
        <w:t xml:space="preserve"> je sestavljen iz 23 strateških prednostnih področij, katerih glavni cilj je ohranjanje in trajnostna raba živalskih genskih virov ter indikatorjev za spremljanje napredka. </w:t>
      </w:r>
    </w:p>
    <w:p w14:paraId="4B82CF03" w14:textId="45F0DDE5" w:rsidR="003535CC" w:rsidRDefault="30488489" w:rsidP="00D55501">
      <w:pPr>
        <w:pStyle w:val="abesedilo"/>
      </w:pPr>
      <w:r>
        <w:t xml:space="preserve">Sprejetje Agende 21 </w:t>
      </w:r>
      <w:r w:rsidR="00F74332">
        <w:fldChar w:fldCharType="begin"/>
      </w:r>
      <w:r w:rsidR="00F74332">
        <w:instrText xml:space="preserve"> ADDIN ZOTERO_ITEM CSL_CITATION {"citationID":"WGt7cpHD","properties":{"formattedCitation":"(UN 1992b)","plainCitation":"(UN 1992b)","noteIndex":0},"citationItems":[{"id":18,"uris":["http://zotero.org/users/9337284/items/QBARP9ZF"],"itemData":{"id":18,"type":"webpage","note":"page: 1-351","title":"Agenda 21","URL":"https://sustainabledevelopment.un.org/content/documents/Agenda21.pdf","author":[{"family":"UN","given":""}],"accessed":{"date-parts":[["2021",11,24]]},"issued":{"date-parts":[["1992"]]}}}],"schema":"https://github.com/citation-style-language/schema/raw/master/csl-citation.json"} </w:instrText>
      </w:r>
      <w:r w:rsidR="00F74332">
        <w:fldChar w:fldCharType="separate"/>
      </w:r>
      <w:r>
        <w:t>(UN</w:t>
      </w:r>
      <w:r w:rsidR="004D00DA">
        <w:t>,</w:t>
      </w:r>
      <w:r>
        <w:t xml:space="preserve"> 1992b)</w:t>
      </w:r>
      <w:r w:rsidR="00F74332">
        <w:fldChar w:fldCharType="end"/>
      </w:r>
      <w:r>
        <w:t xml:space="preserve"> in ratifikacija </w:t>
      </w:r>
      <w:r w:rsidR="004D00DA">
        <w:t>CBD</w:t>
      </w:r>
      <w:r>
        <w:t xml:space="preserve"> je še dodatno spodbudilo oblikovanje, razvoj in pripravo GPA-</w:t>
      </w:r>
      <w:proofErr w:type="spellStart"/>
      <w:r>
        <w:t>AnGR</w:t>
      </w:r>
      <w:proofErr w:type="spellEnd"/>
      <w:r>
        <w:t xml:space="preserve"> </w:t>
      </w:r>
      <w:r w:rsidR="00F74332">
        <w:fldChar w:fldCharType="begin"/>
      </w:r>
      <w:r w:rsidR="00F74332">
        <w:instrText xml:space="preserve"> ADDIN ZOTERO_ITEM CSL_CITATION {"citationID":"Rrw5CGzb","properties":{"formattedCitation":"(FAO 2007a)","plainCitation":"(FAO 2007a)","noteIndex":0},"citationItems":[{"id":72,"uris":["http://zotero.org/users/9337284/items/STT7KPQF"],"itemData":{"id":72,"type":"book","event-place":"Rome, Italy","ISBN":"978-92-5-105848-0","publisher":"Commission on Genetic Resources for Food and Agriculture Assessments. FAO, UN.","publisher-place":"Rome, Italy","title":"Global plan of action for animal genetic resources and the Interlaken declaration","URL":"http://www.fao.org/3/a1404e/a1404e00.pdf","author":[{"family":"FAO","given":""}],"issued":{"date-parts":[["2007"]]}}}],"schema":"https://github.com/citation-style-language/schema/raw/master/csl-citation.json"} </w:instrText>
      </w:r>
      <w:r w:rsidR="00F74332">
        <w:fldChar w:fldCharType="separate"/>
      </w:r>
      <w:r>
        <w:t>(FAO</w:t>
      </w:r>
      <w:r w:rsidR="004D00DA">
        <w:t>,</w:t>
      </w:r>
      <w:r>
        <w:t xml:space="preserve"> 2007a)</w:t>
      </w:r>
      <w:r w:rsidR="00F74332">
        <w:fldChar w:fldCharType="end"/>
      </w:r>
      <w:r>
        <w:t xml:space="preserve">. Prvi pomemben mednarodni sporazum imenovan Deklaracija iz Ria je bil s podporo 179 držav članic sprejet leta 1992 na konferenci Združenih narodov v Riu de Janeiru. Sklepni dokument konference, Agenda 21 o okolju in razvoju, opredeljuje ključne </w:t>
      </w:r>
      <w:proofErr w:type="spellStart"/>
      <w:r>
        <w:t>okoljske</w:t>
      </w:r>
      <w:proofErr w:type="spellEnd"/>
      <w:r>
        <w:t xml:space="preserve"> probleme in določa potrebne ukrepe za uresničitev trajnostnega razvoja. V 14</w:t>
      </w:r>
      <w:r w:rsidR="00C16728">
        <w:t>.</w:t>
      </w:r>
      <w:r>
        <w:t xml:space="preserve"> poglavju se dotika ohranjanja in trajnostne rabe živalskih genskih virov ter določa glavne smernice za ohranjanje in upravljanje. </w:t>
      </w:r>
    </w:p>
    <w:p w14:paraId="0C946A57" w14:textId="77777777" w:rsidR="00311E22" w:rsidRDefault="00F74332" w:rsidP="00D55501">
      <w:pPr>
        <w:pStyle w:val="abesedilo"/>
      </w:pPr>
      <w:r w:rsidRPr="003535CC">
        <w:t>Istočasno</w:t>
      </w:r>
      <w:r w:rsidRPr="00102C12">
        <w:t xml:space="preserve"> s sprejetjem Agende 21 so države pristopile k podpisu pravno zavezujočega instrumenta </w:t>
      </w:r>
      <w:r w:rsidRPr="00102C12">
        <w:lastRenderedPageBreak/>
        <w:t xml:space="preserve">za trajnostno upravljanje in ohranjanje biotske raznovrstnosti - </w:t>
      </w:r>
      <w:r w:rsidR="009C72D2">
        <w:t>CBD</w:t>
      </w:r>
      <w:r w:rsidRPr="00102C12">
        <w:t>, ki ima tri glavne cilje: ohranjanje biološke raznovrstnosti, trajnostna raba vseh delov raznovrstnosti ter pravična in enaka delitev koristi (ABS), ki izhajajo iz uporabe genskih virov in povezanega tradicionalnega znanja. Trinajsti cilj konvencije naslavlja ohranjanje genetske raznovrstnosti, vključno z ohranjanjem domačih živali za kmetijstvo in prehrano.</w:t>
      </w:r>
    </w:p>
    <w:p w14:paraId="55B16813" w14:textId="18D70981" w:rsidR="00F74332" w:rsidRPr="00102C12" w:rsidRDefault="00F74332" w:rsidP="00D55501">
      <w:pPr>
        <w:pStyle w:val="abesedilo"/>
      </w:pPr>
      <w:r w:rsidRPr="00102C12">
        <w:t xml:space="preserve">Nagojski protokol je izvedbeni protokol </w:t>
      </w:r>
      <w:r w:rsidR="009C72D2">
        <w:t>CBD</w:t>
      </w:r>
      <w:r w:rsidRPr="00102C12">
        <w:t xml:space="preserve">, ki ureja pošteno in pravično delitev uporabe genskih virov. Čeprav protokol priznava suverenost držav nad njihovimi genskimi viri, poudarja dolžnost držav, da genske vire ohranjajo in omogočajo dostop do njih tudi drugim državam pogodbenicam. Pri tem velja načelo pravične delitve koristi pri izmenjavi genskih virov, ki mora biti sporazumna in obojestranska </w:t>
      </w:r>
      <w:r w:rsidRPr="00102C12">
        <w:fldChar w:fldCharType="begin"/>
      </w:r>
      <w:r w:rsidRPr="00102C12">
        <w:instrText xml:space="preserve"> ADDIN ZOTERO_ITEM CSL_CITATION {"citationID":"MOvTzkIl","properties":{"formattedCitation":"(UN 2010)","plainCitation":"(UN 2010)","noteIndex":0},"citationItems":[{"id":94,"uris":["http://zotero.org/users/9337284/items/G6WNIRC5"],"itemData":{"id":94,"type":"book","event-place":"Canada","ISBN":"92-9225-306-9","number-of-pages":"1-15","publisher-place":"Canada","title":"Nagoya protocol","URL":"https://www.cbd.int/abs/doc/protocol/nagoya-protocol-en.pdf","author":[{"family":"UN","given":""}],"issued":{"date-parts":[["2010"]]}}}],"schema":"https://github.com/citation-style-language/schema/raw/master/csl-citation.json"} </w:instrText>
      </w:r>
      <w:r w:rsidRPr="00102C12">
        <w:fldChar w:fldCharType="separate"/>
      </w:r>
      <w:r w:rsidRPr="00102C12">
        <w:t>(</w:t>
      </w:r>
      <w:bookmarkStart w:id="30" w:name="_Hlk138664384"/>
      <w:r w:rsidRPr="00102C12">
        <w:t>UN</w:t>
      </w:r>
      <w:r w:rsidR="009C72D2">
        <w:t>,</w:t>
      </w:r>
      <w:r w:rsidRPr="00102C12">
        <w:t xml:space="preserve"> 2010)</w:t>
      </w:r>
      <w:bookmarkEnd w:id="30"/>
      <w:r w:rsidRPr="00102C12">
        <w:fldChar w:fldCharType="end"/>
      </w:r>
      <w:r w:rsidRPr="00102C12">
        <w:t>.</w:t>
      </w:r>
    </w:p>
    <w:p w14:paraId="1DE00242" w14:textId="0581A50E" w:rsidR="00F74332" w:rsidRPr="00102C12" w:rsidRDefault="30488489" w:rsidP="00D55501">
      <w:pPr>
        <w:pStyle w:val="abesedilo"/>
      </w:pPr>
      <w:r>
        <w:t xml:space="preserve">Organizacija združenih narodov je v letu 2015 sprejela Agendo 2030 za trajnostni razvoj </w:t>
      </w:r>
      <w:r w:rsidR="00F74332">
        <w:fldChar w:fldCharType="begin"/>
      </w:r>
      <w:r w:rsidR="00F74332">
        <w:instrText xml:space="preserve"> ADDIN ZOTERO_ITEM CSL_CITATION {"citationID":"fONyRkPb","properties":{"formattedCitation":"(UN 2015)","plainCitation":"(UN 2015)","noteIndex":0},"citationItems":[{"id":147,"uris":["http://zotero.org/users/9337284/items/BZ6SQUXR"],"itemData":{"id":147,"type":"document","archive_location":"A/RES/70/1","title":"Transforming our world : the 2030 Agenda for Sustainable Development","URL":"https://www.refworld.org/docid/57b6e3e44.html","author":[{"family":"UN","given":""}],"issued":{"date-parts":[["2015"]]}}}],"schema":"https://github.com/citation-style-language/schema/raw/master/csl-citation.json"} </w:instrText>
      </w:r>
      <w:r w:rsidR="00F74332">
        <w:fldChar w:fldCharType="separate"/>
      </w:r>
      <w:r>
        <w:t>(UN</w:t>
      </w:r>
      <w:r w:rsidR="009C72D2">
        <w:t>,</w:t>
      </w:r>
      <w:r>
        <w:t xml:space="preserve"> 2015)</w:t>
      </w:r>
      <w:r w:rsidR="00F74332">
        <w:fldChar w:fldCharType="end"/>
      </w:r>
      <w:r>
        <w:t xml:space="preserve">. </w:t>
      </w:r>
      <w:bookmarkStart w:id="31" w:name="_Hlk138328316"/>
      <w:r>
        <w:t xml:space="preserve">Cilji Agende 2030 so določeni </w:t>
      </w:r>
      <w:r w:rsidR="0098593D">
        <w:t>v</w:t>
      </w:r>
      <w:r>
        <w:t xml:space="preserve"> 17 kazalnik</w:t>
      </w:r>
      <w:r w:rsidR="0098593D">
        <w:t>ih</w:t>
      </w:r>
      <w:r>
        <w:t xml:space="preserve"> trajnostnega razvoja (SDG, </w:t>
      </w:r>
      <w:proofErr w:type="spellStart"/>
      <w:r>
        <w:t>Sustainable</w:t>
      </w:r>
      <w:proofErr w:type="spellEnd"/>
      <w:r>
        <w:t xml:space="preserve"> </w:t>
      </w:r>
      <w:bookmarkEnd w:id="31"/>
      <w:proofErr w:type="spellStart"/>
      <w:r>
        <w:t>development</w:t>
      </w:r>
      <w:proofErr w:type="spellEnd"/>
      <w:r>
        <w:t xml:space="preserve"> </w:t>
      </w:r>
      <w:proofErr w:type="spellStart"/>
      <w:r>
        <w:t>goals</w:t>
      </w:r>
      <w:proofErr w:type="spellEnd"/>
      <w:r>
        <w:t>), ki jih merimo preko 230 indikatorjev, ki so ključni za spremljanje implementacije Agende. Cilje</w:t>
      </w:r>
      <w:r w:rsidR="0098593D">
        <w:t xml:space="preserve"> </w:t>
      </w:r>
      <w:r>
        <w:t>bodo do leta 2030 morale doseči vse države sveta. Dva kazalnika ciljev sta neposredno povezana z živalskimi genskimi viri</w:t>
      </w:r>
      <w:r w:rsidR="0098593D">
        <w:t>,</w:t>
      </w:r>
      <w:r>
        <w:t xml:space="preserve"> in sicer SDG 2.5.1 - število rastlinskih in živalskih genskih virov za prehrano in kmetijstvo, srednjeročno ali dolgoročno shranjenih v genskih bankah in SDG 2.5.2 - delež lokalnih pasem, ki imajo status: ogrožene, ne-ogrožene ter neznan status. Podatki za oba kazalnika so na voljo v globalni podatkovni zbirki DAD-IS, kamor države, med njimi tudi Slovenija, vnašajo podatke vezane na živalske genske vire.</w:t>
      </w:r>
    </w:p>
    <w:p w14:paraId="24969898" w14:textId="77777777" w:rsidR="00F74332" w:rsidRPr="00D55501" w:rsidRDefault="00F74332" w:rsidP="00D55501">
      <w:pPr>
        <w:pStyle w:val="abesedilo"/>
        <w:rPr>
          <w:b/>
        </w:rPr>
      </w:pPr>
      <w:r w:rsidRPr="00D55501">
        <w:rPr>
          <w:b/>
        </w:rPr>
        <w:t xml:space="preserve">Evropska unija in trajnostna raba ter ohranjanje živalskih genskih virov </w:t>
      </w:r>
    </w:p>
    <w:p w14:paraId="4068C8F3" w14:textId="6F912599" w:rsidR="00F74332" w:rsidRPr="00102C12" w:rsidRDefault="30488489" w:rsidP="00D55501">
      <w:pPr>
        <w:pStyle w:val="abesedilo"/>
      </w:pPr>
      <w:r>
        <w:t>Na trajnostno rabo in ohranjanje živalskih genskih virov v Evropski uniji posredno in neposredno vplivajo različni EU predpisi, ki so povezani z rejo in selekcijo domačih živali, zdravstvenim varstvom, ekološkim kmetijstvom, prometom živih živali in njihov</w:t>
      </w:r>
      <w:r w:rsidR="0098593D">
        <w:t>im</w:t>
      </w:r>
      <w:r>
        <w:t xml:space="preserve"> zarodn</w:t>
      </w:r>
      <w:r w:rsidR="0098593D">
        <w:t>im</w:t>
      </w:r>
      <w:r>
        <w:t xml:space="preserve"> material</w:t>
      </w:r>
      <w:r w:rsidR="0098593D">
        <w:t>om</w:t>
      </w:r>
      <w:r>
        <w:t>, varno hrano ter kakovostjo kmetijskih proizvodov. EU Komisija cilje ohranjanja biotske raznovrstnosti v kmetijstvu dosega z oblikovanjem politik in ukrepov ter vključitvijo le-teh v programe kot so: Skupna kmetijska politika skupaj s Programom razvoja podeželja, Evropsko inovativno partnerstvo (EIP), ki pokriva raziskovalne aktivnosti tudi s področja trajnostne rabe in ohranjanja genskih virov ter razne druge programe.</w:t>
      </w:r>
    </w:p>
    <w:p w14:paraId="70751E28" w14:textId="5B5F053D" w:rsidR="00F74332" w:rsidRPr="00102C12" w:rsidRDefault="009C72D2" w:rsidP="30488489">
      <w:pPr>
        <w:pStyle w:val="abesedilo"/>
        <w:spacing w:line="259" w:lineRule="auto"/>
      </w:pPr>
      <w:r>
        <w:t>CBD</w:t>
      </w:r>
      <w:r w:rsidR="30488489">
        <w:t xml:space="preserve"> je pravno obvezujoč dokument, ki ga je Evropska unija, ratificirala v letu 1993. Da bi uresničila cilje Konvencije je bila na ravni EU sprejeta Evropska strategija za biotsko raznovrstnost do leta 2020 in nato do 2030 z namenom ublažitve </w:t>
      </w:r>
      <w:r w:rsidR="0098593D">
        <w:t>zmanjševanja</w:t>
      </w:r>
      <w:r w:rsidR="30488489">
        <w:t xml:space="preserve"> biotske raznovrstnosti in s tem tudi živalskih genskih virov. Strategija poziva k ukrepom, ki bodo ohranjali in izboljšali biotsko raznovrstnost v kmetijstvu in predlaga ukrepe, ki naj jih Komisija in države članice implementirajo v nacionalne Programe razvoja podeželja in Programe ohranjanja živalskih genskih virov. Konvencija poudarja pomembnost </w:t>
      </w:r>
      <w:r w:rsidR="30488489" w:rsidRPr="30488489">
        <w:rPr>
          <w:i/>
          <w:iCs/>
        </w:rPr>
        <w:t>in situ</w:t>
      </w:r>
      <w:r w:rsidR="30488489">
        <w:t xml:space="preserve"> ohranjanja in pojmuje </w:t>
      </w:r>
      <w:r w:rsidR="30488489" w:rsidRPr="30488489">
        <w:rPr>
          <w:i/>
          <w:iCs/>
        </w:rPr>
        <w:t>ex situ</w:t>
      </w:r>
      <w:r w:rsidR="30488489">
        <w:t xml:space="preserve"> ohranjanje za nujno dopolnjujočo aktivnost. Obveznosti ohranjanja genskih virov je z ratifikacijo </w:t>
      </w:r>
      <w:r>
        <w:t>CBD</w:t>
      </w:r>
      <w:r w:rsidR="30488489">
        <w:t xml:space="preserve"> sprejela tudi Slovenija v letu 1996 </w:t>
      </w:r>
      <w:r w:rsidR="00AA02ED">
        <w:fldChar w:fldCharType="begin"/>
      </w:r>
      <w:r w:rsidR="00AA02ED">
        <w:instrText xml:space="preserve"> ADDIN ZOTERO_ITEM CSL_CITATION {"citationID":"yCEVPrMJ","properties":{"formattedCitation":"(1996, p. 96)","plainCitation":"(1996, p. 96)","noteIndex":0},"citationItems":[{"id":148,"uris":["http://zotero.org/users/9337284/items/FPAH7TVY"],"itemData":{"id":148,"type":"document","publisher":"Republika Slovenija","title":"Zakon o ratifikaciji Konvencije o biološki raznovrstnosti","URL":"https://www.uradni-list.si/glasilo-uradni-list-rs/vsebina/1996-02-0029?sop=1996-02-0029","accessed":{"date-parts":[["2022",4,15]]},"issued":{"date-parts":[["1996"]]}},"locator":"96"}],"schema":"https://github.com/citation-style-language/schema/raw/master/csl-citation.json"} </w:instrText>
      </w:r>
      <w:r w:rsidR="00AA02ED">
        <w:fldChar w:fldCharType="separate"/>
      </w:r>
      <w:r w:rsidR="30488489">
        <w:t>(</w:t>
      </w:r>
      <w:bookmarkStart w:id="32" w:name="_Hlk138665329"/>
      <w:r w:rsidR="00855346" w:rsidRPr="00855346">
        <w:t>Ur. l. RS, št. </w:t>
      </w:r>
      <w:hyperlink r:id="rId28" w:tgtFrame="_blank" w:tooltip="Zakon o ratifikaciji Konvencije o biološki raznovrstnosti (MKBR)" w:history="1">
        <w:r w:rsidR="00855346" w:rsidRPr="00855346">
          <w:t>7/96</w:t>
        </w:r>
      </w:hyperlink>
      <w:r w:rsidR="00855346" w:rsidRPr="00855346">
        <w:t>)</w:t>
      </w:r>
      <w:bookmarkEnd w:id="32"/>
      <w:r w:rsidR="00AA02ED">
        <w:fldChar w:fldCharType="end"/>
      </w:r>
      <w:r w:rsidR="00831FEA">
        <w:t>.</w:t>
      </w:r>
    </w:p>
    <w:p w14:paraId="658DACAF" w14:textId="2DC66D0A" w:rsidR="00F74332" w:rsidRPr="00035335" w:rsidRDefault="00F74332" w:rsidP="00035335">
      <w:pPr>
        <w:pStyle w:val="abesedilo"/>
      </w:pPr>
      <w:r w:rsidRPr="00102C12">
        <w:t xml:space="preserve">Evropski zeleni dogovor, Evropska strategija za biotsko raznovrstnost do leta 2030 in Strategija "od vil do vilic" so postavile temelje za ozaveščanje o pomembnosti kmetijske biotske raznovrstnosti in nujnih spremembah za njeno ohranjanje in trajnostno rabo. </w:t>
      </w:r>
      <w:bookmarkStart w:id="33" w:name="_Hlk138665502"/>
      <w:r w:rsidRPr="00102C12">
        <w:t xml:space="preserve">Evropska strategija za biotsko raznovrstnost 2030 </w:t>
      </w:r>
      <w:r w:rsidRPr="00102C12">
        <w:fldChar w:fldCharType="begin"/>
      </w:r>
      <w:r w:rsidRPr="00102C12">
        <w:instrText xml:space="preserve"> ADDIN ZOTERO_ITEM CSL_CITATION {"citationID":"thEamWS1","properties":{"formattedCitation":"(EC 2020)","plainCitation":"(EC 2020)","noteIndex":0},"citationItems":[{"id":51,"uris":["http://zotero.org/users/9337284/items/B7DIBFIR"],"itemData":{"id":51,"type":"article-journal","page":"1-23","title":"EU Biodiversity Strategy for 2030 Bringing nature back into our lives","volume":"COM(2020)","author":[{"family":"EC","given":""}],"issued":{"date-parts":[["2020"]]}}}],"schema":"https://github.com/citation-style-language/schema/raw/master/csl-citation.json"} </w:instrText>
      </w:r>
      <w:r w:rsidRPr="00102C12">
        <w:fldChar w:fldCharType="separate"/>
      </w:r>
      <w:r w:rsidRPr="00102C12">
        <w:t>(EC</w:t>
      </w:r>
      <w:r w:rsidR="00230EE2">
        <w:t>,</w:t>
      </w:r>
      <w:r w:rsidRPr="00102C12">
        <w:t xml:space="preserve"> 2020)</w:t>
      </w:r>
      <w:r w:rsidRPr="00102C12">
        <w:fldChar w:fldCharType="end"/>
      </w:r>
      <w:bookmarkEnd w:id="33"/>
      <w:r w:rsidRPr="00102C12">
        <w:t xml:space="preserve"> predstavlja dolgoročni načrt za zaščito narave in zaščito pred degradacijo ekosistemov ter poudarja uporabo tradicionalnih vrst poljščin in pasem domačih živali, </w:t>
      </w:r>
      <w:r w:rsidRPr="00035335">
        <w:t xml:space="preserve">ter s tem njihovo ohranjanje in trajnostno rabo. Strategija "od vil do vilic" predstavlja veliko priložnost za zaustavitev izgubljanja in obnovitev biotske raznovrstnosti. </w:t>
      </w:r>
      <w:r w:rsidR="00AA02ED" w:rsidRPr="00035335">
        <w:t>N</w:t>
      </w:r>
      <w:r w:rsidRPr="00035335">
        <w:t>aslavlja tudi rabo in trženje genskih virov ter poudar</w:t>
      </w:r>
      <w:r w:rsidR="00230EE2">
        <w:t>ja</w:t>
      </w:r>
      <w:r w:rsidRPr="00035335">
        <w:t xml:space="preserve"> soodvisnost kmeta in biotske raznovrstnosti kot orodja, ki omogoča zaščito pred podnebnimi in drugimi vplivi. </w:t>
      </w:r>
    </w:p>
    <w:p w14:paraId="6F107364" w14:textId="7B8F6B49" w:rsidR="00F74332" w:rsidRPr="00035335" w:rsidRDefault="30488489" w:rsidP="00035335">
      <w:pPr>
        <w:pStyle w:val="abesedilo"/>
      </w:pPr>
      <w:bookmarkStart w:id="34" w:name="_Hlk138665796"/>
      <w:r w:rsidRPr="00035335">
        <w:lastRenderedPageBreak/>
        <w:t xml:space="preserve">Uredba o reji živali je še dodatna pravna osnova, ki ureja področje reje, prometa in vstopa čistopasemskih plemenskih živali, hibridnih plemenskih prašičev in njihovega zarodnega materiala ter njihov vstop v Unijo </w:t>
      </w:r>
      <w:bookmarkEnd w:id="34"/>
      <w:r w:rsidR="00F74332" w:rsidRPr="00035335">
        <w:fldChar w:fldCharType="begin"/>
      </w:r>
      <w:r w:rsidR="00F74332" w:rsidRPr="00035335">
        <w:instrText xml:space="preserve"> ADDIN ZOTERO_ITEM CSL_CITATION {"citationID":"8QcChlJy","properties":{"formattedCitation":"(UL EU \\uc0\\u353{}t. 2016/1012 2016)","plainCitation":"(UL EU št. 2016/1012 2016)","noteIndex":0},"citationItems":[{"id":149,"uris":["http://zotero.org/users/9337284/items/P2EAIABX"],"itemData":{"id":149,"type":"document","publisher":"Evropska unija","title":"Uredba (EU) 2016/1012 Evropskega Parlamenta in Sveta","URL":"https://eur-lex.europa.eu/legal-content/EN/TXT/?uri=uriserv%3AOJ.L_.2016.171.01.0066.01.ENG","author":[{"family":"UL EU št. 2016/1012","given":""}],"accessed":{"date-parts":[["2022",4,15]]},"issued":{"date-parts":[["2016"]]}}}],"schema":"https://github.com/citation-style-language/schema/raw/master/csl-citation.json"} </w:instrText>
      </w:r>
      <w:r w:rsidR="00F74332" w:rsidRPr="00035335">
        <w:fldChar w:fldCharType="separate"/>
      </w:r>
      <w:r w:rsidRPr="00035335">
        <w:t>(</w:t>
      </w:r>
      <w:bookmarkStart w:id="35" w:name="_Hlk138665786"/>
      <w:r w:rsidR="00230EE2" w:rsidRPr="00230EE2">
        <w:t>2016/1012/EU</w:t>
      </w:r>
      <w:bookmarkEnd w:id="35"/>
      <w:r w:rsidRPr="00035335">
        <w:t>)</w:t>
      </w:r>
      <w:r w:rsidR="00F74332" w:rsidRPr="00035335">
        <w:fldChar w:fldCharType="end"/>
      </w:r>
      <w:r w:rsidRPr="00035335">
        <w:t xml:space="preserve"> in prispeva pomembne pravne osnove za ohranjanje in trajnostno rabo ŽGV. Definira čistopasemske plemenske živali in določa zakonski okvir za delovanje rejskih društev oziroma rejskih podjetij. Uredba pomembno prispeva k ohranjanju gen</w:t>
      </w:r>
      <w:r w:rsidR="00E51BAE" w:rsidRPr="00035335">
        <w:t>et</w:t>
      </w:r>
      <w:r w:rsidRPr="00035335">
        <w:t>ske raznovrstnosti in izboljšanju pasem na osnovi določenih pravil. Določa posebne izjeme za ogrožene pasme za namene izvajanja rejskih programov, vpisa v rodovniško knjigo, selekcijo in rabo živali in njihovega zarodnega materiala, kot tudi pravil za pripravo rejskih programov za pasme, ki so kritično ogrožene ali skoraj izumrle.</w:t>
      </w:r>
    </w:p>
    <w:p w14:paraId="19F00B3D" w14:textId="1F02CF0A" w:rsidR="00F74332" w:rsidRPr="00035335" w:rsidRDefault="30488489" w:rsidP="00035335">
      <w:pPr>
        <w:pStyle w:val="abesedilo"/>
      </w:pPr>
      <w:r w:rsidRPr="00035335">
        <w:t xml:space="preserve">Evropska unija je leta 1992 objavila </w:t>
      </w:r>
      <w:bookmarkStart w:id="36" w:name="_Hlk138665973"/>
      <w:r w:rsidRPr="00035335">
        <w:t>Uredbo</w:t>
      </w:r>
      <w:r w:rsidR="000407A1">
        <w:t xml:space="preserve"> Sveta</w:t>
      </w:r>
      <w:r w:rsidRPr="00035335">
        <w:t xml:space="preserve"> </w:t>
      </w:r>
      <w:r w:rsidR="000407A1" w:rsidRPr="00035335">
        <w:t xml:space="preserve">(EU) </w:t>
      </w:r>
      <w:r w:rsidR="00230EE2">
        <w:t xml:space="preserve">št. </w:t>
      </w:r>
      <w:r w:rsidRPr="00035335">
        <w:t>2078/92</w:t>
      </w:r>
      <w:bookmarkEnd w:id="36"/>
      <w:r w:rsidRPr="00035335">
        <w:t>, v kateri</w:t>
      </w:r>
      <w:r w:rsidR="00E51BAE" w:rsidRPr="00035335">
        <w:t xml:space="preserve"> je </w:t>
      </w:r>
      <w:r w:rsidRPr="00035335">
        <w:t>postavi</w:t>
      </w:r>
      <w:r w:rsidR="00E51BAE" w:rsidRPr="00035335">
        <w:t>la</w:t>
      </w:r>
      <w:r w:rsidRPr="00035335">
        <w:t xml:space="preserve"> temelje kmetijsko </w:t>
      </w:r>
      <w:proofErr w:type="spellStart"/>
      <w:r w:rsidRPr="00035335">
        <w:t>okoljskim</w:t>
      </w:r>
      <w:proofErr w:type="spellEnd"/>
      <w:r w:rsidRPr="00035335">
        <w:t xml:space="preserve"> ukrepom in Skupni kmetijski politiki (SKP), ki ima pomemben vpliv na ohranjanje in upravljanje genskih virov, ki se uporabljajo v kmetijstvu. Uredba je bila v kasnejših letih dopolnjena še s preostalimi </w:t>
      </w:r>
      <w:bookmarkStart w:id="37" w:name="_Hlk138666215"/>
      <w:r w:rsidRPr="00035335">
        <w:t>Uredbami Sveta (EU) št. 1257/99 in (EU) št. 1698/2005</w:t>
      </w:r>
      <w:bookmarkEnd w:id="37"/>
      <w:r w:rsidRPr="00035335">
        <w:t xml:space="preserve">. Direkten vpliv na ohranjanje le teh je imela Uredba Sveta (EU) št. 1698/2005, ki je zagotovila državam sredstva iz Evropskega kmetijskega sklada za razvoj podeželja (EKSRP). Plačila iz sklada so namenjena </w:t>
      </w:r>
      <w:r w:rsidR="00E51BAE" w:rsidRPr="00035335">
        <w:t>rejcem</w:t>
      </w:r>
      <w:r w:rsidRPr="00035335">
        <w:t xml:space="preserve"> lokalnih pasem, ki jim grozi prenehanje reje. Najvišje plačilo, ki ga članice lahko izplačajo je določeno v višini 200,00 EUR/GVŽ, vendar dovoljuje tudi višja plačila ob priloženi utemeljitvi članice. Trenutno veljavna </w:t>
      </w:r>
      <w:bookmarkStart w:id="38" w:name="_Hlk138666383"/>
      <w:r w:rsidRPr="00035335">
        <w:t>Uredba Komisije (EU) št. 807/2014</w:t>
      </w:r>
      <w:bookmarkEnd w:id="38"/>
      <w:r w:rsidRPr="00035335">
        <w:t xml:space="preserve"> </w:t>
      </w:r>
      <w:r w:rsidR="105B6E8C" w:rsidRPr="00035335">
        <w:fldChar w:fldCharType="begin"/>
      </w:r>
      <w:r w:rsidR="105B6E8C" w:rsidRPr="00035335">
        <w:instrText xml:space="preserve"> ADDIN ZOTERO_ITEM CSL_CITATION {"citationID":"IJbexgTb","properties":{"formattedCitation":"(EC 2014)","plainCitation":"(EC 2014)","noteIndex":0},"citationItems":[{"id":102,"uris":["http://zotero.org/users/9337284/items/3ZFD6BXZ"],"itemData":{"id":102,"type":"article-journal","container-title":"Official Journal of the European Union","issue":"11 March 2014","page":"1-17","title":"Commission Regulation (EC) 807/2014 of 11 Marec 2014 supplementing Regulation (EU) No 1305/2013 of the European Parliament and of the Council on support for rural development by the European Agricultural Fund for Rural Development (EAFRD) and introducing t","volume":"L 3227","author":[{"family":"EC","given":""}],"issued":{"date-parts":[["2014"]]}}}],"schema":"https://github.com/citation-style-language/schema/raw/master/csl-citation.json"} </w:instrText>
      </w:r>
      <w:r w:rsidR="105B6E8C" w:rsidRPr="00035335">
        <w:fldChar w:fldCharType="separate"/>
      </w:r>
      <w:r w:rsidRPr="00035335">
        <w:t>(EC</w:t>
      </w:r>
      <w:r w:rsidR="000407A1">
        <w:t>,</w:t>
      </w:r>
      <w:r w:rsidRPr="00035335">
        <w:t xml:space="preserve"> 2014)</w:t>
      </w:r>
      <w:r w:rsidR="105B6E8C" w:rsidRPr="00035335">
        <w:fldChar w:fldCharType="end"/>
      </w:r>
      <w:r w:rsidRPr="00035335">
        <w:t xml:space="preserve"> določa plačila za lokalne pasme domačih živali, ki so v določeni državi avtohtone in jim grozi nevarnost prenehanja reje. Seznam lokalnih pasem, ki jim grozi prenehanje reje, pripravi in odobri priznan nacionalni organ. Uredba omogoča tudi, da so ciljni ukrepi usmerjeni v promocijo </w:t>
      </w:r>
      <w:r w:rsidRPr="00B31826">
        <w:rPr>
          <w:i/>
        </w:rPr>
        <w:t>in situ</w:t>
      </w:r>
      <w:r w:rsidRPr="00035335">
        <w:t xml:space="preserve"> in </w:t>
      </w:r>
      <w:r w:rsidRPr="00B31826">
        <w:rPr>
          <w:i/>
        </w:rPr>
        <w:t>ex situ</w:t>
      </w:r>
      <w:r w:rsidRPr="00035335">
        <w:t xml:space="preserve"> ohranjanja.</w:t>
      </w:r>
    </w:p>
    <w:p w14:paraId="28EBDB82" w14:textId="4EB994DE" w:rsidR="00F74332" w:rsidRPr="00102C12" w:rsidRDefault="00F74332" w:rsidP="00035335">
      <w:pPr>
        <w:pStyle w:val="abesedilo"/>
      </w:pPr>
      <w:bookmarkStart w:id="39" w:name="_Hlk138666403"/>
      <w:r w:rsidRPr="00035335">
        <w:t xml:space="preserve">Strategija za živalske genske vire v Evropi </w:t>
      </w:r>
      <w:r w:rsidRPr="00035335">
        <w:fldChar w:fldCharType="begin"/>
      </w:r>
      <w:r w:rsidRPr="00035335">
        <w:instrText xml:space="preserve"> ADDIN ZOTERO_ITEM CSL_CITATION {"citationID":"oEwQJxtx","properties":{"formattedCitation":"(ERFP 2021)","plainCitation":"(ERFP 2021)","noteIndex":0},"citationItems":[{"id":41,"uris":["http://zotero.org/users/9337284/items/IH78ZERK"],"itemData":{"id":41,"type":"report","page":"1-41","publisher":"European Regional focal point for Animal Genetic Resources","title":"Animal Genetic Resources Strategy for Europe","URL":"https://www.animalgeneticresources.net/wp-content/uploads/2021/11/AnGR_strategy_FinalDraft2111.pdf","author":[{"family":"ERFP","given":""}],"issued":{"date-parts":[["2021"]]}}}],"schema":"https://github.com/citation-style-language/schema/raw/master/csl-citation.json"} </w:instrText>
      </w:r>
      <w:r w:rsidRPr="00035335">
        <w:fldChar w:fldCharType="separate"/>
      </w:r>
      <w:r w:rsidRPr="00035335">
        <w:t>(ERFP</w:t>
      </w:r>
      <w:r w:rsidR="000407A1">
        <w:t>,</w:t>
      </w:r>
      <w:r w:rsidRPr="00035335">
        <w:t xml:space="preserve"> 2021)</w:t>
      </w:r>
      <w:r w:rsidRPr="00035335">
        <w:fldChar w:fldCharType="end"/>
      </w:r>
      <w:bookmarkEnd w:id="39"/>
      <w:r w:rsidRPr="00035335">
        <w:t xml:space="preserve">, pripravljena s strani Evropskega programa za živalske genske vire, poudarja, da je na </w:t>
      </w:r>
      <w:r w:rsidR="00311E22">
        <w:t>e</w:t>
      </w:r>
      <w:r w:rsidRPr="00035335">
        <w:t xml:space="preserve">vropski ravni potrebna večja povezljivost posameznih področjih znotraj EU inštitucij, ki koordinirajo in urejajo področje biotske raznovrstnosti. Razpršenost posameznih področij, ki si delijo urejanje genskih virov, lahko v prihodnosti škodljivo vpliva na ohranjenost le teh. Kot primer navaja pomanjkanje predpisov, ki bi od članic zahtevala sprejem nacionalnih strategij in programov za trajnostno rabo in ohranjanje živalskih genskih virov. Kjer so te strategije in programi sprejeti, cilji in </w:t>
      </w:r>
      <w:proofErr w:type="spellStart"/>
      <w:r w:rsidRPr="00035335">
        <w:t>časovnica</w:t>
      </w:r>
      <w:proofErr w:type="spellEnd"/>
      <w:r w:rsidRPr="00035335">
        <w:t xml:space="preserve"> niso vedno jasni ali so pomanjkljivo koordinirani. Prav tako nekatere države nimajo pravnih podlag in zahtev za trajnostno upravljanje in monitoring živalskih genskih virov. Usklajenost med različnimi relevantnimi EU področji, zakonodajnimi</w:t>
      </w:r>
      <w:r w:rsidRPr="00102C12">
        <w:t xml:space="preserve"> ureditvami in podpornim okoljem skupaj z močnim in koordiniranim sodelovanjem vseh deležnikov je ključno za zagotavljanje implementacije vseh ukrepov, pomembnih za izpolnjevanje globalnih in Evropskih zahtev.</w:t>
      </w:r>
    </w:p>
    <w:p w14:paraId="66F44CBF" w14:textId="1F922B1D" w:rsidR="00F74332" w:rsidRPr="00D55501" w:rsidRDefault="50BC99D7" w:rsidP="00D55501">
      <w:pPr>
        <w:pStyle w:val="abesedilo"/>
        <w:rPr>
          <w:b/>
          <w:bCs/>
        </w:rPr>
      </w:pPr>
      <w:r w:rsidRPr="00D55501">
        <w:rPr>
          <w:b/>
          <w:bCs/>
        </w:rPr>
        <w:t xml:space="preserve">Pregled pristopov in ukrepov v Sloveniji – zakonodajna osnova ohranjanja </w:t>
      </w:r>
      <w:r w:rsidR="28C700E8" w:rsidRPr="00D55501">
        <w:rPr>
          <w:b/>
          <w:bCs/>
        </w:rPr>
        <w:t>ŽGV</w:t>
      </w:r>
      <w:r w:rsidRPr="00D55501">
        <w:rPr>
          <w:b/>
          <w:bCs/>
        </w:rPr>
        <w:t xml:space="preserve"> v Sloveniji</w:t>
      </w:r>
    </w:p>
    <w:p w14:paraId="08F68D80" w14:textId="3B26771E" w:rsidR="00F74332" w:rsidRPr="00102C12" w:rsidRDefault="30488489" w:rsidP="00D55501">
      <w:pPr>
        <w:pStyle w:val="abesedilo"/>
      </w:pPr>
      <w:r>
        <w:t>Slovenijo k ohranjanju ŽGV zavezuje več predhodno opisanih mednarodnih konvencij in sporazumov in s tem tudi obveznosti do pravnih ureditev EU. Slovenija je področje ohranjanja biotske raznovrstnosti uredila s sprejemom različnih pravnih dokumentov in ratifikacijo nekaterih mednarodnih sporazumov. Na področju slovenske zakonodaje so za ohranjanje lokalnih pasem domačih živali ključni krovni dokumenti kot so</w:t>
      </w:r>
      <w:r w:rsidR="00E51BAE">
        <w:t>:</w:t>
      </w:r>
      <w:r>
        <w:t xml:space="preserve"> </w:t>
      </w:r>
      <w:r w:rsidR="00311E22">
        <w:t>CBD</w:t>
      </w:r>
      <w:r>
        <w:t xml:space="preserve">, FAO </w:t>
      </w:r>
      <w:r w:rsidR="00B9186E">
        <w:t>GPA-</w:t>
      </w:r>
      <w:proofErr w:type="spellStart"/>
      <w:r w:rsidR="00B9186E">
        <w:t>AnGR</w:t>
      </w:r>
      <w:proofErr w:type="spellEnd"/>
      <w:r>
        <w:t xml:space="preserve"> in </w:t>
      </w:r>
      <w:proofErr w:type="spellStart"/>
      <w:r>
        <w:t>Interlakenska</w:t>
      </w:r>
      <w:proofErr w:type="spellEnd"/>
      <w:r>
        <w:t xml:space="preserve"> deklaracija, Strategija ohranjanja biotske raznovrstnosti v Sloveniji ter zakonodajni dokumenti, ki urejajo področje kmetijstva, ohranjanje narave in biotske raznovrstnosti. Na osnovi vseh zakonodajnih dokumentov je resorno ministrstvo sprejelo vse dosedanje dolgoročne Programe varstva biotske raznovrstnosti v živinoreji. </w:t>
      </w:r>
    </w:p>
    <w:p w14:paraId="3B071FF7" w14:textId="38B2EFA3" w:rsidR="00F74332" w:rsidRPr="00102C12" w:rsidRDefault="00F74332" w:rsidP="00D55501">
      <w:pPr>
        <w:pStyle w:val="abesedilo"/>
      </w:pPr>
      <w:r w:rsidRPr="00102C12">
        <w:t xml:space="preserve">V letu 1999 je bil sprejet </w:t>
      </w:r>
      <w:bookmarkStart w:id="40" w:name="_Hlk138666567"/>
      <w:r w:rsidRPr="00102C12">
        <w:t xml:space="preserve">Nacionalni program varstva okolja </w:t>
      </w:r>
      <w:bookmarkEnd w:id="40"/>
      <w:r w:rsidRPr="00102C12">
        <w:fldChar w:fldCharType="begin"/>
      </w:r>
      <w:r w:rsidRPr="00102C12">
        <w:instrText xml:space="preserve"> ADDIN ZOTERO_ITEM CSL_CITATION {"citationID":"zy0Qwkqq","properties":{"formattedCitation":"(Ministrstvo za okolje in prostor (MOP) 1999)","plainCitation":"(Ministrstvo za okolje in prostor (MOP) 1999)","noteIndex":0},"citationItems":[{"id":86,"uris":["http://zotero.org/users/9337284/items/7I3Q9WIR"],"itemData":{"id":86,"type":"webpage","title":"Nacionalni program varstva okolja (NPVO)","URL":"https://www.uradni-list.si/glasilo-uradni-list-rs/vsebina/1999-01-3953?sop=1999-01-3953","author":[{"family":"Ministrstvo za okolje in prostor (MOP)","given":""}],"issued":{"date-parts":[["1999"]]}}}],"schema":"https://github.com/citation-style-language/schema/raw/master/csl-citation.json"} </w:instrText>
      </w:r>
      <w:r w:rsidRPr="00102C12">
        <w:fldChar w:fldCharType="separate"/>
      </w:r>
      <w:r w:rsidRPr="00102C12">
        <w:t>(MOP</w:t>
      </w:r>
      <w:r w:rsidR="00035EFF">
        <w:t xml:space="preserve">, </w:t>
      </w:r>
      <w:r w:rsidRPr="00102C12">
        <w:t>1999)</w:t>
      </w:r>
      <w:r w:rsidRPr="00102C12">
        <w:fldChar w:fldCharType="end"/>
      </w:r>
      <w:r w:rsidRPr="00102C12">
        <w:t xml:space="preserve">, ki ohranjanje biotske raznovrstnosti določa za enega izmed prednostnih ciljev. </w:t>
      </w:r>
      <w:bookmarkStart w:id="41" w:name="_Hlk138666595"/>
      <w:r w:rsidRPr="00102C12">
        <w:t xml:space="preserve">Strategija o ohranjanju biotske raznovrstnosti v Sloveniji </w:t>
      </w:r>
      <w:r w:rsidRPr="00102C12">
        <w:fldChar w:fldCharType="begin"/>
      </w:r>
      <w:r w:rsidRPr="00102C12">
        <w:instrText xml:space="preserve"> ADDIN ZOTERO_ITEM CSL_CITATION {"citationID":"hr3HVHIF","properties":{"formattedCitation":"(Ministrstvo za okolje in prostor (MOP) 2002)","plainCitation":"(Ministrstvo za okolje in prostor (MOP) 2002)","noteIndex":0},"citationItems":[{"id":80,"uris":["http://zotero.org/users/9337284/items/R8U8UTNM"],"itemData":{"id":80,"type":"webpage","container-title":"Ministrstvo za okolje in prostor","note":"page: 1-79","title":"Strategija ohranjanja biotske raznovrstnosti v Sloveniji.","URL":"https://www.gov.si/assets/ministrstva/MOP/Publikacije/cfdbffe81b/biotska.pdf","author":[{"family":"Ministrstvo za okolje in prostor (MOP)","given":""}],"issued":{"date-parts":[["2002"]]}}}],"schema":"https://github.com/citation-style-language/schema/raw/master/csl-citation.json"} </w:instrText>
      </w:r>
      <w:r w:rsidRPr="00102C12">
        <w:fldChar w:fldCharType="separate"/>
      </w:r>
      <w:r w:rsidRPr="00102C12">
        <w:t>(</w:t>
      </w:r>
      <w:r w:rsidR="00035EFF">
        <w:t xml:space="preserve">MOP, </w:t>
      </w:r>
      <w:r w:rsidRPr="00102C12">
        <w:t>2002)</w:t>
      </w:r>
      <w:r w:rsidRPr="00102C12">
        <w:fldChar w:fldCharType="end"/>
      </w:r>
      <w:bookmarkEnd w:id="41"/>
      <w:r w:rsidRPr="00102C12">
        <w:t xml:space="preserve"> je prvi dokument, ki </w:t>
      </w:r>
      <w:r w:rsidR="00E51BAE">
        <w:t>opisuje</w:t>
      </w:r>
      <w:r w:rsidRPr="00102C12">
        <w:t xml:space="preserve"> neposredno uporabno vrednost kmetijskih rastlin in pasem domačih živali, ki so prilagojene na specifične pogoje okolja in poudari pomembnost ohranjanja v izvornem okolju kot tudi v genskih bankah. Prav nasprotno pa je </w:t>
      </w:r>
      <w:bookmarkStart w:id="42" w:name="_Hlk138666627"/>
      <w:r w:rsidRPr="00102C12">
        <w:t xml:space="preserve">Zakon </w:t>
      </w:r>
      <w:r w:rsidRPr="00102C12">
        <w:lastRenderedPageBreak/>
        <w:t xml:space="preserve">o ohranjanju narave </w:t>
      </w:r>
      <w:r w:rsidRPr="00102C12">
        <w:fldChar w:fldCharType="begin"/>
      </w:r>
      <w:r w:rsidRPr="00102C12">
        <w:instrText xml:space="preserve"> ADDIN ZOTERO_ITEM CSL_CITATION {"citationID":"4DtryAJ3","properties":{"formattedCitation":"(Ministrstvo za okolje in prostor 2004)","plainCitation":"(Ministrstvo za okolje in prostor 2004)","noteIndex":0},"citationItems":[{"id":29,"uris":["http://zotero.org/users/9337284/items/J2AJ4ACM"],"itemData":{"id":29,"type":"webpage","title":"Zakon o ohranjanju narave","URL":"https://www.uradni-list.si/glasilo-uradni-list-rs/vsebina/1999-01-2655?sop=1999-01-2655","author":[{"family":"Ministrstvo za okolje in prostor","given":""}],"issued":{"date-parts":[["2004"]]}}}],"schema":"https://github.com/citation-style-language/schema/raw/master/csl-citation.json"} </w:instrText>
      </w:r>
      <w:r w:rsidRPr="00102C12">
        <w:fldChar w:fldCharType="separate"/>
      </w:r>
      <w:r w:rsidRPr="00102C12">
        <w:t>(</w:t>
      </w:r>
      <w:bookmarkStart w:id="43" w:name="_Hlk138666845"/>
      <w:r w:rsidR="0007587B" w:rsidRPr="0007587B">
        <w:t>Ur. l. RS, št. 96/04</w:t>
      </w:r>
      <w:r w:rsidRPr="00102C12">
        <w:t>)</w:t>
      </w:r>
      <w:bookmarkEnd w:id="43"/>
      <w:r w:rsidRPr="00102C12">
        <w:fldChar w:fldCharType="end"/>
      </w:r>
      <w:bookmarkEnd w:id="42"/>
      <w:r w:rsidRPr="00102C12">
        <w:t xml:space="preserve"> iz svojih določil izločil ohranjanje kmetijskih rastlin in pasem domačih živali. </w:t>
      </w:r>
    </w:p>
    <w:p w14:paraId="1B621E19" w14:textId="405F7955" w:rsidR="00F74332" w:rsidRPr="00102C12" w:rsidRDefault="30488489" w:rsidP="00D55501">
      <w:pPr>
        <w:pStyle w:val="abesedilo"/>
      </w:pPr>
      <w:r>
        <w:t xml:space="preserve">Določila povezana s trajnostno rabo in ohranjanjem biotske raznovrstnosti v kmetijstvu so bila prvič opredeljena v </w:t>
      </w:r>
      <w:bookmarkStart w:id="44" w:name="_Hlk138667021"/>
      <w:r>
        <w:t>Zakonu o kmetijstvu</w:t>
      </w:r>
      <w:bookmarkEnd w:id="44"/>
      <w:r>
        <w:t>, ki je začel veljati v letu 2008</w:t>
      </w:r>
      <w:r w:rsidR="0007587B">
        <w:t xml:space="preserve"> </w:t>
      </w:r>
      <w:r w:rsidR="0007587B" w:rsidRPr="00102C12">
        <w:t>(</w:t>
      </w:r>
      <w:bookmarkStart w:id="45" w:name="_Hlk138667008"/>
      <w:r w:rsidR="0007587B" w:rsidRPr="0007587B">
        <w:t xml:space="preserve">Ur. l. RS, št. </w:t>
      </w:r>
      <w:r w:rsidR="0007587B">
        <w:t>45/08</w:t>
      </w:r>
      <w:bookmarkEnd w:id="45"/>
      <w:r w:rsidR="0007587B">
        <w:t>)</w:t>
      </w:r>
      <w:r>
        <w:t xml:space="preserve">. Krovni dokument, ki postavlja osnove za trajnostno rabo in ohranjanje </w:t>
      </w:r>
      <w:r w:rsidR="00B9186E">
        <w:t>ŽGV</w:t>
      </w:r>
      <w:r>
        <w:t xml:space="preserve">, opredeljuje biotsko raznovrstnost domačih živali, trajnostno rabo, ohranjanje ter naloge genskih bank. Le te delujejo v obliki javnih služb pod okriljem tega zakona in so namenjene ohranjanju in trajnostni rabi genskih virov za prehrano in kmetijstvo. </w:t>
      </w:r>
    </w:p>
    <w:p w14:paraId="1E2976FB" w14:textId="327F8633" w:rsidR="00F74332" w:rsidRPr="00102C12" w:rsidRDefault="30488489" w:rsidP="00D55501">
      <w:pPr>
        <w:pStyle w:val="abesedilo"/>
      </w:pPr>
      <w:r>
        <w:t xml:space="preserve">Ohranjanje </w:t>
      </w:r>
      <w:r w:rsidR="00B9186E">
        <w:t>ŽGV</w:t>
      </w:r>
      <w:r>
        <w:t xml:space="preserve"> za kmetijstvo in prehrano </w:t>
      </w:r>
      <w:r w:rsidR="00E51BAE">
        <w:t xml:space="preserve">je </w:t>
      </w:r>
      <w:r>
        <w:t>v letu 2002 opredeli</w:t>
      </w:r>
      <w:r w:rsidR="00E51BAE">
        <w:t>l</w:t>
      </w:r>
      <w:r>
        <w:t xml:space="preserve"> Zakon o živinoreji</w:t>
      </w:r>
      <w:r w:rsidR="00FC1C9D">
        <w:t xml:space="preserve"> (</w:t>
      </w:r>
      <w:r w:rsidR="00FC1C9D" w:rsidRPr="00FC1C9D">
        <w:t>Ur. l. RS, št. 18/02)</w:t>
      </w:r>
      <w:r>
        <w:t>, ki l</w:t>
      </w:r>
      <w:r w:rsidR="001C2ED6">
        <w:t>okalne - avtohtone</w:t>
      </w:r>
      <w:r>
        <w:t xml:space="preserve"> pasme domačih živali zaščiti (68. člen), določa načine ohranjanja (</w:t>
      </w:r>
      <w:r w:rsidRPr="30488489">
        <w:rPr>
          <w:i/>
          <w:iCs/>
        </w:rPr>
        <w:t>ex situ</w:t>
      </w:r>
      <w:r>
        <w:t xml:space="preserve">, </w:t>
      </w:r>
      <w:r w:rsidRPr="30488489">
        <w:rPr>
          <w:i/>
          <w:iCs/>
        </w:rPr>
        <w:t>in situ</w:t>
      </w:r>
      <w:r>
        <w:t>) ter opredeli cilje in usmeritve Programa varstva biotske raznovrstnosti v slovenski živinoreji. Pojasnjuje tudi pomembnost in način monitoringa biotske raznovrstnosti v živinoreji in določa izvajanja javnih služb. Iz njega izhajajoč Pravilnik</w:t>
      </w:r>
      <w:r w:rsidR="00F74332">
        <w:fldChar w:fldCharType="begin"/>
      </w:r>
      <w:r w:rsidR="00F74332">
        <w:instrText xml:space="preserve"> ADDIN ZOTERO_ITEM CSL_CITATION {"citationID":"4rZKjDsJ","properties":{"formattedCitation":"(Uradni list republike Slovenije (UL RS) 2004, p. 04)","plainCitation":"(Uradni list republike Slovenije (UL RS) 2004, p. 04)","noteIndex":0},"citationItems":[{"id":58,"uris":["http://zotero.org/users/9337284/items/CICRNU6X"],"itemData":{"id":58,"type":"document","note":"11001-11009","title":"Pravilnik o ohranjanju biotske raznovrstnosti v živinoreji","title-short":"UL RS št. 90/04","URL":"https://www.uradni-list.si/glasilo-uradni-list-rs/vsebina/2004-01-4111?sop=2004-01-4111","author":[{"family":"Uradni list republike Slovenije (UL RS)","given":""}],"accessed":{"date-parts":[["2022",1,12]]},"issued":{"date-parts":[["2004"]]}},"locator":"04"}],"schema":"https://github.com/citation-style-language/schema/raw/master/csl-citation.json"} </w:instrText>
      </w:r>
      <w:r w:rsidR="00F74332">
        <w:fldChar w:fldCharType="separate"/>
      </w:r>
      <w:r w:rsidR="00851D61" w:rsidRPr="00851D61">
        <w:t xml:space="preserve"> </w:t>
      </w:r>
      <w:r w:rsidR="00851D61">
        <w:t>(</w:t>
      </w:r>
      <w:r w:rsidR="00851D61" w:rsidRPr="00851D61">
        <w:t>Ur. l. RS, št. 90/04 in 88/14</w:t>
      </w:r>
      <w:r>
        <w:t>)</w:t>
      </w:r>
      <w:r w:rsidR="00F74332">
        <w:fldChar w:fldCharType="end"/>
      </w:r>
      <w:r>
        <w:t xml:space="preserve"> še podrobneje določa način ohranjanja, vsebine Programa varstva biotske raznovrstnosti ter delovanje genske banke in kriterije za določanje ogroženosti pasem. Še pred sprejetjem obeh omenjenih zakonskih aktov je bil pripravljen prvi dolgoročni Program varstva biotske raznovrstnosti v živinoreji v letih 2001 – 2008. Temu so sledili še trije dolgoročni programi z različno dolžino trajanja</w:t>
      </w:r>
      <w:r w:rsidR="00E51BAE">
        <w:t>. T</w:t>
      </w:r>
      <w:r>
        <w:t xml:space="preserve">renutno se izvaja dolgoročni programa za obdobje 2017 do 2023. Za celotno obdobje izvajanja dolgoročnega programa se od leta 2009 naprej med izvajalcem in MKGP sklepa koncesijska pogodba. </w:t>
      </w:r>
    </w:p>
    <w:p w14:paraId="4C675E70" w14:textId="6448973A" w:rsidR="00F74332" w:rsidRPr="00102C12" w:rsidRDefault="00F74332" w:rsidP="00D55501">
      <w:pPr>
        <w:pStyle w:val="abesedilo"/>
      </w:pPr>
      <w:r w:rsidRPr="00102C12">
        <w:t>Program varstva biotske raznovrstnosti v živinoreji (</w:t>
      </w:r>
      <w:r w:rsidRPr="00F2325A">
        <w:rPr>
          <w:i/>
        </w:rPr>
        <w:t>v nadaljevanju</w:t>
      </w:r>
      <w:r w:rsidRPr="00102C12">
        <w:t xml:space="preserve">: </w:t>
      </w:r>
      <w:r w:rsidR="00F2325A">
        <w:t>Program</w:t>
      </w:r>
      <w:r w:rsidRPr="00102C12">
        <w:t>) se v skladu z zakonom izvaja kot Javna služba nalog genske banke v živinoreji (</w:t>
      </w:r>
      <w:r w:rsidRPr="00F2325A">
        <w:rPr>
          <w:i/>
        </w:rPr>
        <w:t>v nadaljevanju</w:t>
      </w:r>
      <w:r w:rsidRPr="00102C12">
        <w:t xml:space="preserve">: Javna služba) in je pripravljen v skladu z </w:t>
      </w:r>
      <w:r w:rsidR="00F2325A" w:rsidRPr="00102C12">
        <w:t>GPA-</w:t>
      </w:r>
      <w:proofErr w:type="spellStart"/>
      <w:r w:rsidR="00F2325A" w:rsidRPr="00102C12">
        <w:t>AnGR</w:t>
      </w:r>
      <w:proofErr w:type="spellEnd"/>
      <w:r w:rsidRPr="00102C12">
        <w:t xml:space="preserve">, ki so ga v letu 2007 sprejele države članice FAO </w:t>
      </w:r>
      <w:r w:rsidRPr="00102C12">
        <w:fldChar w:fldCharType="begin"/>
      </w:r>
      <w:r w:rsidRPr="00102C12">
        <w:instrText xml:space="preserve"> ADDIN ZOTERO_ITEM CSL_CITATION {"citationID":"EG3rfwqa","properties":{"formattedCitation":"(FAO 2007a)","plainCitation":"(FAO 2007a)","noteIndex":0},"citationItems":[{"id":72,"uris":["http://zotero.org/users/9337284/items/STT7KPQF"],"itemData":{"id":72,"type":"book","event-place":"Rome, Italy","ISBN":"978-92-5-105848-0","publisher":"Commission on Genetic Resources for Food and Agriculture Assessments. FAO, UN.","publisher-place":"Rome, Italy","title":"Global plan of action for animal genetic resources and the Interlaken declaration","URL":"http://www.fao.org/3/a1404e/a1404e00.pdf","author":[{"family":"FAO","given":""}],"issued":{"date-parts":[["2007"]]}}}],"schema":"https://github.com/citation-style-language/schema/raw/master/csl-citation.json"} </w:instrText>
      </w:r>
      <w:r w:rsidRPr="00102C12">
        <w:fldChar w:fldCharType="separate"/>
      </w:r>
      <w:r w:rsidRPr="00102C12">
        <w:t>(FAO</w:t>
      </w:r>
      <w:r w:rsidR="00F2325A">
        <w:t>,</w:t>
      </w:r>
      <w:r w:rsidRPr="00102C12">
        <w:t xml:space="preserve"> 2007a)</w:t>
      </w:r>
      <w:r w:rsidRPr="00102C12">
        <w:fldChar w:fldCharType="end"/>
      </w:r>
      <w:r w:rsidRPr="00102C12">
        <w:t>. Vključuje štiri najpomembnejša strateška prednostna področja ohranjanja ŽGV. Program je temeljni dokument izvajanja nalog javne</w:t>
      </w:r>
      <w:r w:rsidRPr="00102C12">
        <w:rPr>
          <w:i/>
          <w:color w:val="000000"/>
        </w:rPr>
        <w:t xml:space="preserve"> </w:t>
      </w:r>
      <w:r w:rsidRPr="00102C12">
        <w:t>službe na področju ohranjanja in trajnostne rabe živalskih genskih virov.</w:t>
      </w:r>
    </w:p>
    <w:p w14:paraId="64C8FF4E" w14:textId="5FA80C70" w:rsidR="00063BE0" w:rsidRDefault="007F7C42" w:rsidP="00063BE0">
      <w:pPr>
        <w:pStyle w:val="anaslov1poglavja"/>
        <w:pageBreakBefore/>
      </w:pPr>
      <w:bookmarkStart w:id="46" w:name="_Toc138670062"/>
      <w:bookmarkStart w:id="47" w:name="_Toc138701296"/>
      <w:bookmarkStart w:id="48" w:name="_Toc156917543"/>
      <w:r w:rsidRPr="007F7C42">
        <w:lastRenderedPageBreak/>
        <w:t>OCENA</w:t>
      </w:r>
      <w:r>
        <w:t xml:space="preserve"> </w:t>
      </w:r>
      <w:r w:rsidRPr="007F7C42">
        <w:t>STANJA</w:t>
      </w:r>
      <w:r>
        <w:t xml:space="preserve"> </w:t>
      </w:r>
      <w:r w:rsidRPr="007F7C42">
        <w:t>ŽIVALSKIH</w:t>
      </w:r>
      <w:r>
        <w:t xml:space="preserve"> </w:t>
      </w:r>
      <w:r w:rsidRPr="007F7C42">
        <w:t>GENSKIH</w:t>
      </w:r>
      <w:r>
        <w:t xml:space="preserve"> </w:t>
      </w:r>
      <w:r w:rsidRPr="007F7C42">
        <w:t>VIROV</w:t>
      </w:r>
      <w:r>
        <w:t xml:space="preserve"> </w:t>
      </w:r>
      <w:r w:rsidR="00E51BAE">
        <w:t xml:space="preserve">V </w:t>
      </w:r>
      <w:r w:rsidRPr="007F7C42">
        <w:t>REPUBLIKI SLOVENIJI</w:t>
      </w:r>
      <w:bookmarkEnd w:id="46"/>
      <w:bookmarkEnd w:id="47"/>
      <w:bookmarkEnd w:id="48"/>
    </w:p>
    <w:p w14:paraId="7B53FF8D" w14:textId="6CF26693" w:rsidR="00424FA1" w:rsidRPr="00424FA1" w:rsidRDefault="59EA9796" w:rsidP="00063BE0">
      <w:pPr>
        <w:pStyle w:val="anaslovpodpoglavja"/>
      </w:pPr>
      <w:bookmarkStart w:id="49" w:name="_Toc138670063"/>
      <w:bookmarkStart w:id="50" w:name="_Toc138701297"/>
      <w:bookmarkStart w:id="51" w:name="_Toc156917544"/>
      <w:r w:rsidRPr="00BB4C78">
        <w:t>GEOGRAFSKE POSEBNOSTI</w:t>
      </w:r>
      <w:bookmarkEnd w:id="49"/>
      <w:bookmarkEnd w:id="50"/>
      <w:bookmarkEnd w:id="51"/>
    </w:p>
    <w:p w14:paraId="51D73B73" w14:textId="3987BC09" w:rsidR="00380F24" w:rsidRPr="00664667" w:rsidRDefault="4D9F7299" w:rsidP="00D55501">
      <w:pPr>
        <w:pStyle w:val="abesedilo"/>
      </w:pPr>
      <w:r w:rsidRPr="4E9868C3">
        <w:t>Slovenija s skupno površino 20.273 km</w:t>
      </w:r>
      <w:r w:rsidRPr="4E9868C3">
        <w:rPr>
          <w:vertAlign w:val="superscript"/>
        </w:rPr>
        <w:t>2</w:t>
      </w:r>
      <w:r w:rsidRPr="4E9868C3">
        <w:t xml:space="preserve"> leži v srednji Evropi na stičišču Alp, Panonske nižine, Jadranskega morja in Dinarskega gorovja. Na majhni površini se prepletajo celinsko, sredozemsko in gorsko podnebje. Gozd pokriva 58 % površine (SURS</w:t>
      </w:r>
      <w:r w:rsidR="00B9186E">
        <w:t>, 2021</w:t>
      </w:r>
      <w:r w:rsidRPr="4E9868C3">
        <w:t>). Delež kmetijskih zemljišč v uporabi</w:t>
      </w:r>
      <w:r w:rsidR="00E51BAE">
        <w:t xml:space="preserve"> </w:t>
      </w:r>
      <w:r w:rsidR="00E51BAE" w:rsidRPr="4E9868C3">
        <w:t>(KZU)</w:t>
      </w:r>
      <w:r w:rsidRPr="4E9868C3">
        <w:t xml:space="preserve"> je 24</w:t>
      </w:r>
      <w:r w:rsidR="00E51BAE">
        <w:t> </w:t>
      </w:r>
      <w:r w:rsidRPr="4E9868C3">
        <w:t>%, vendar so zaradi raznolikosti površja razmere za kmetijstvo zelo različne. Kar 73</w:t>
      </w:r>
      <w:r w:rsidR="00F10703">
        <w:t> </w:t>
      </w:r>
      <w:r w:rsidRPr="4E9868C3">
        <w:t>% KZU</w:t>
      </w:r>
      <w:r w:rsidR="27B2D19A" w:rsidRPr="4E9868C3">
        <w:t xml:space="preserve"> </w:t>
      </w:r>
      <w:r w:rsidRPr="4E9868C3">
        <w:t>je klasificirano kot območje z omejeno dejavnostjo za kmetijstvo</w:t>
      </w:r>
      <w:r w:rsidR="00F10703">
        <w:t xml:space="preserve"> (OMD)</w:t>
      </w:r>
      <w:r w:rsidRPr="4E9868C3">
        <w:t xml:space="preserve">, večinoma v gorskem in hribovitem </w:t>
      </w:r>
      <w:r w:rsidR="00F10703">
        <w:t>svetu</w:t>
      </w:r>
      <w:r w:rsidRPr="4E9868C3">
        <w:t xml:space="preserve">. </w:t>
      </w:r>
      <w:r w:rsidR="49DDD467" w:rsidRPr="4E9868C3">
        <w:t>Ob tem je v</w:t>
      </w:r>
      <w:r w:rsidR="16432726" w:rsidRPr="4E9868C3">
        <w:t xml:space="preserve"> Sloveniji 355 območij Natur</w:t>
      </w:r>
      <w:r w:rsidR="00F10703">
        <w:t>a</w:t>
      </w:r>
      <w:r w:rsidR="16432726" w:rsidRPr="4E9868C3">
        <w:t xml:space="preserve"> 2000, ki pokrivajo dobrih 37 % ozemlja države.</w:t>
      </w:r>
      <w:r w:rsidR="4CBDAA22" w:rsidRPr="4E9868C3">
        <w:t xml:space="preserve"> Natura 2000 je </w:t>
      </w:r>
      <w:r w:rsidR="27C442F6" w:rsidRPr="4E9868C3">
        <w:t xml:space="preserve">evropska mreža </w:t>
      </w:r>
      <w:r w:rsidR="4CBDAA22" w:rsidRPr="4E9868C3">
        <w:t>posebnih varstvenih območij, razglašenih v državah članicah Evropske unije</w:t>
      </w:r>
      <w:r w:rsidR="7A7F3D2C" w:rsidRPr="4E9868C3">
        <w:t>.</w:t>
      </w:r>
      <w:r w:rsidR="6F46F70A" w:rsidRPr="4E9868C3">
        <w:t xml:space="preserve"> Na območju Nature 2000 so kmetijske prakse </w:t>
      </w:r>
      <w:r w:rsidR="2959CC27" w:rsidRPr="4E9868C3">
        <w:t>prilagojene</w:t>
      </w:r>
      <w:r w:rsidR="3C2FAAD0" w:rsidRPr="4E9868C3">
        <w:t xml:space="preserve"> </w:t>
      </w:r>
      <w:r w:rsidR="588954E4" w:rsidRPr="4E9868C3">
        <w:t>ciljem za ohranjanje narave na kmetijskih zemljiščih.</w:t>
      </w:r>
    </w:p>
    <w:p w14:paraId="182A052E" w14:textId="0B63DFA6" w:rsidR="00380F24" w:rsidRPr="00E87F2F" w:rsidRDefault="00380F24" w:rsidP="00E87F2F">
      <w:pPr>
        <w:pStyle w:val="anaslovpodpoglavja"/>
      </w:pPr>
      <w:bookmarkStart w:id="52" w:name="_Toc138670064"/>
      <w:bookmarkStart w:id="53" w:name="_Toc138701298"/>
      <w:bookmarkStart w:id="54" w:name="_Toc156917545"/>
      <w:r w:rsidRPr="00E87F2F">
        <w:t>ŽIVINOREJA V SLOVENIJI</w:t>
      </w:r>
      <w:bookmarkEnd w:id="52"/>
      <w:bookmarkEnd w:id="53"/>
      <w:bookmarkEnd w:id="54"/>
    </w:p>
    <w:p w14:paraId="1399664D" w14:textId="490531B2" w:rsidR="00380F24" w:rsidRDefault="22CEA47F" w:rsidP="00424FA1">
      <w:pPr>
        <w:pStyle w:val="abesedilo"/>
      </w:pPr>
      <w:r>
        <w:t xml:space="preserve">Živinoreja predstavlja 43 % vrednosti celotne kmetijske proizvodnje in skupaj z živalskimi izdelki in rastlinsko pridelavo za krmo </w:t>
      </w:r>
      <w:r w:rsidR="00123E42">
        <w:t>domač</w:t>
      </w:r>
      <w:r>
        <w:t>ih živali znaša dve tretjini vrednosti kmetijske prireje. Z živinorejo, se po podatkih popisa kmetijstva izvedenega leta 2020</w:t>
      </w:r>
      <w:r w:rsidR="008E4C18">
        <w:t xml:space="preserve"> (SURS)</w:t>
      </w:r>
      <w:r>
        <w:t xml:space="preserve">, ukvarja skoraj 45.000 kmetijskih gospodarstev, na katerih redijo nekaj manj kot 409.000 GVŽ </w:t>
      </w:r>
      <w:r w:rsidR="00F10703">
        <w:fldChar w:fldCharType="begin"/>
      </w:r>
      <w:r w:rsidR="00F10703">
        <w:instrText xml:space="preserve"> ADDIN ZOTERO_ITEM CSL_CITATION {"citationID":"CNs05kqn","properties":{"formattedCitation":"(Bedra\\uc0\\u269{} et al. 2021)","plainCitation":"(Bedrač et al. 2021)","noteIndex":0},"citationItems":[{"id":15,"uris":["http://zotero.org/users/9337284/items/TI98GEWE"],"itemData":{"id":15,"type":"report","event-place":"Ljubljana, Slovenija","page":"1-265","publisher":"Kmetijski inštitut Slovenije","publisher-place":"Ljubljana, Slovenija","title":"Poročilo o stanju kmetijstva, živilstva in gozdarstva v letu 2020","URL":"http://www.ds-rs.si/sites/default/files/dokumenti/procilo_o_stanju_kmetijstva.2020.pdf","author":[{"family":"Bedrač","given":"M"},{"family":"Bele","given":"S"},{"family":"Brečko","given":"J"},{"family":"Hiti Dvoršak","given":"A"},{"family":"Kožar","given":"M"},{"family":"Ložar","given":"L"},{"family":"Moljk","given":"B"},{"family":"Travnik","given":"T"},{"family":"Zagorc","given":"B"}],"issued":{"date-parts":[["2021"]]}}}],"schema":"https://github.com/citation-style-language/schema/raw/master/csl-citation.json"} </w:instrText>
      </w:r>
      <w:r w:rsidR="00F10703">
        <w:fldChar w:fldCharType="separate"/>
      </w:r>
      <w:r>
        <w:t>(Bedrač in sod., 2021)</w:t>
      </w:r>
      <w:r w:rsidR="00F10703">
        <w:fldChar w:fldCharType="end"/>
      </w:r>
      <w:r>
        <w:t xml:space="preserve">. </w:t>
      </w:r>
    </w:p>
    <w:p w14:paraId="4C822C60" w14:textId="2CA31EFF" w:rsidR="00380F24" w:rsidRDefault="00380F24" w:rsidP="00424FA1">
      <w:pPr>
        <w:pStyle w:val="abesedilo"/>
      </w:pPr>
      <w:r w:rsidRPr="00BA291A">
        <w:t>Kmetijski sektor se</w:t>
      </w:r>
      <w:r>
        <w:t xml:space="preserve"> </w:t>
      </w:r>
      <w:r w:rsidRPr="00BA291A">
        <w:t>v zadnjih desetletjih sooča z velikimi ekonomskimi, podnebnimi in družbenimi pritiski in panoga se v</w:t>
      </w:r>
      <w:r w:rsidRPr="00BA291A">
        <w:rPr>
          <w:noProof/>
          <w:lang w:eastAsia="en-GB"/>
        </w:rPr>
        <w:t xml:space="preserve"> luči prilagajanja odziva v spremenjeni strukturi. </w:t>
      </w:r>
      <w:r w:rsidRPr="009A3240">
        <w:t xml:space="preserve">Število kmetijskih gospodarstev </w:t>
      </w:r>
      <w:r>
        <w:t xml:space="preserve">z </w:t>
      </w:r>
      <w:r w:rsidR="00123E42">
        <w:t>domači</w:t>
      </w:r>
      <w:r w:rsidR="00F10703">
        <w:t>mi živalmi</w:t>
      </w:r>
      <w:r>
        <w:t xml:space="preserve"> se je </w:t>
      </w:r>
      <w:r w:rsidRPr="009A3240">
        <w:t>zmanjš</w:t>
      </w:r>
      <w:r>
        <w:t>alo</w:t>
      </w:r>
      <w:r w:rsidRPr="009A3240">
        <w:t xml:space="preserve"> v primerjavi z letom 20</w:t>
      </w:r>
      <w:r>
        <w:t>00 za 42</w:t>
      </w:r>
      <w:r w:rsidR="00F10703">
        <w:t> </w:t>
      </w:r>
      <w:r>
        <w:t>% (SURS</w:t>
      </w:r>
      <w:r w:rsidR="008E4C18">
        <w:t>, 2020</w:t>
      </w:r>
      <w:r>
        <w:t xml:space="preserve">), </w:t>
      </w:r>
      <w:r w:rsidR="00F10703">
        <w:t xml:space="preserve">število </w:t>
      </w:r>
      <w:r>
        <w:t>GVŽ pa za 13 %, pri čemer je bilo največje zmanjšanje</w:t>
      </w:r>
      <w:r w:rsidR="00F10703">
        <w:t xml:space="preserve"> števila</w:t>
      </w:r>
      <w:r>
        <w:t xml:space="preserve"> prašičev (22</w:t>
      </w:r>
      <w:r w:rsidR="00F10703">
        <w:t> </w:t>
      </w:r>
      <w:r>
        <w:t>%)</w:t>
      </w:r>
      <w:r w:rsidRPr="00BA291A">
        <w:t xml:space="preserve">. </w:t>
      </w:r>
    </w:p>
    <w:p w14:paraId="01AAFEE1" w14:textId="0E2A2C9B" w:rsidR="00380F24" w:rsidRPr="00664667" w:rsidRDefault="00380F24" w:rsidP="00104A77">
      <w:pPr>
        <w:pStyle w:val="abesedilo"/>
      </w:pPr>
      <w:r>
        <w:t>V</w:t>
      </w:r>
      <w:r w:rsidRPr="003C13BD">
        <w:t xml:space="preserve"> Sloveniji</w:t>
      </w:r>
      <w:r>
        <w:t xml:space="preserve"> smo leta 2020 </w:t>
      </w:r>
      <w:r w:rsidRPr="003C13BD">
        <w:t>redili 476.347 goved</w:t>
      </w:r>
      <w:r w:rsidR="00F10703">
        <w:t>i</w:t>
      </w:r>
      <w:r w:rsidRPr="003C13BD">
        <w:t>, 18.047 konj, 235.471 prašičev, 7.042.543 perutnine, 114.365 ovc</w:t>
      </w:r>
      <w:r w:rsidR="00F10703">
        <w:t xml:space="preserve"> in</w:t>
      </w:r>
      <w:r w:rsidRPr="003C13BD">
        <w:t xml:space="preserve"> 27.385 koz. Število čebeljih družin je bilo 208.000 </w:t>
      </w:r>
      <w:r w:rsidRPr="00664667">
        <w:fldChar w:fldCharType="begin"/>
      </w:r>
      <w:r w:rsidRPr="00664667">
        <w:instrText xml:space="preserve"> ADDIN ZOTERO_ITEM CSL_CITATION {"citationID":"MqNnm2bb","properties":{"formattedCitation":"(Javna slu\\uc0\\u382{}ba nalog genske banke v \\uc0\\u382{}ivinoreji 2021)","plainCitation":"(Javna služba nalog genske banke v živinoreji 2021)","noteIndex":0},"citationItems":[{"id":135,"uris":["http://zotero.org/users/9337284/items/WC7FT6YY"],"itemData":{"id":135,"type":"webpage","title":"Register pasem z zootehniško oceno","URL":"https://www.genska-banka.si/pasme/","author":[{"family":"Javna služba nalog genske banke v živinoreji","given":""}],"accessed":{"date-parts":[["2022",4,15]]},"issued":{"date-parts":[["2021"]]}}}],"schema":"https://github.com/citation-style-language/schema/raw/master/csl-citation.json"} </w:instrText>
      </w:r>
      <w:r w:rsidRPr="00664667">
        <w:fldChar w:fldCharType="separate"/>
      </w:r>
      <w:r w:rsidRPr="00664667">
        <w:t>(Javna služba</w:t>
      </w:r>
      <w:r w:rsidR="00391611">
        <w:t>,</w:t>
      </w:r>
      <w:r w:rsidRPr="00664667">
        <w:t xml:space="preserve"> 2021)</w:t>
      </w:r>
      <w:r w:rsidRPr="00664667">
        <w:fldChar w:fldCharType="end"/>
      </w:r>
      <w:r w:rsidRPr="00664667">
        <w:t xml:space="preserve">. Živinorejska gospodarstva so leta 2020 v povprečju redila 9,1 GVŽ na gospodarstvo, kar </w:t>
      </w:r>
      <w:r w:rsidR="00F10703">
        <w:t>je</w:t>
      </w:r>
      <w:r w:rsidRPr="00664667">
        <w:t xml:space="preserve"> za tretjino več kot leta 2010 (6,1</w:t>
      </w:r>
      <w:r w:rsidR="00F10703">
        <w:t> </w:t>
      </w:r>
      <w:r w:rsidRPr="00664667">
        <w:t>GVŽ).</w:t>
      </w:r>
    </w:p>
    <w:p w14:paraId="1800A3E1" w14:textId="696C582F" w:rsidR="00380F24" w:rsidRPr="00BB4C78" w:rsidRDefault="57524E3C" w:rsidP="00E87F2F">
      <w:pPr>
        <w:pStyle w:val="anaslovpodpoglavja"/>
      </w:pPr>
      <w:bookmarkStart w:id="55" w:name="_Toc138670065"/>
      <w:bookmarkStart w:id="56" w:name="_Toc138701299"/>
      <w:bookmarkStart w:id="57" w:name="_Toc156917546"/>
      <w:r w:rsidRPr="00BB4C78">
        <w:t>STANJE ŽIVALSKIH GENSKIH VIROV</w:t>
      </w:r>
      <w:bookmarkEnd w:id="55"/>
      <w:bookmarkEnd w:id="56"/>
      <w:bookmarkEnd w:id="57"/>
      <w:r w:rsidRPr="00BB4C78">
        <w:t xml:space="preserve"> </w:t>
      </w:r>
    </w:p>
    <w:p w14:paraId="4F48C286" w14:textId="20D8E1F1" w:rsidR="00380F24" w:rsidRDefault="30488489" w:rsidP="00424FA1">
      <w:pPr>
        <w:pStyle w:val="abesedilo"/>
      </w:pPr>
      <w:r>
        <w:t>V Registru pasem z zootehniško oceno sistematično spremljamo 14 lokalnih</w:t>
      </w:r>
      <w:r w:rsidR="00CE6E30">
        <w:t xml:space="preserve"> -</w:t>
      </w:r>
      <w:r>
        <w:t xml:space="preserve"> avtohtonih pasem, avtohtono podvrsto medonosne čebele, 13 tradicionalnih in 17 tujerodnih pasem</w:t>
      </w:r>
      <w:r w:rsidR="008E4C18">
        <w:t xml:space="preserve"> (Javna služba, 2022)</w:t>
      </w:r>
      <w:r>
        <w:t>. Oplemenjena bovška ovca in istrsko govedo nista uvrščena med omenjene skupine pasem. Hkrati so v Registru zbrani podatki za populacije, katerih reja je v Sloveniji prekinjena.</w:t>
      </w:r>
    </w:p>
    <w:p w14:paraId="7B6EFC68" w14:textId="3891977D" w:rsidR="00380F24" w:rsidRPr="00BC4029" w:rsidRDefault="6AFA3C02" w:rsidP="00104A77">
      <w:pPr>
        <w:pStyle w:val="aslika"/>
      </w:pPr>
      <w:r>
        <w:rPr>
          <w:noProof/>
          <w:lang w:eastAsia="sl-SI"/>
        </w:rPr>
        <w:drawing>
          <wp:inline distT="0" distB="0" distL="0" distR="0" wp14:anchorId="018B7FCE" wp14:editId="4B208A70">
            <wp:extent cx="4572000" cy="1495425"/>
            <wp:effectExtent l="0" t="0" r="0" b="0"/>
            <wp:docPr id="609424946" name="Slika 609424946" descr="Graf, ki prikazuje porazdelitev po skupinah pasem in vrstah domačih živ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424946" name="Slika 609424946" descr="Graf, ki prikazuje porazdelitev po skupinah pasem in vrstah domačih živali"/>
                    <pic:cNvPicPr/>
                  </pic:nvPicPr>
                  <pic:blipFill>
                    <a:blip r:embed="rId29">
                      <a:extLst>
                        <a:ext uri="{28A0092B-C50C-407E-A947-70E740481C1C}">
                          <a14:useLocalDpi xmlns:a14="http://schemas.microsoft.com/office/drawing/2010/main" val="0"/>
                        </a:ext>
                      </a:extLst>
                    </a:blip>
                    <a:stretch>
                      <a:fillRect/>
                    </a:stretch>
                  </pic:blipFill>
                  <pic:spPr>
                    <a:xfrm>
                      <a:off x="0" y="0"/>
                      <a:ext cx="4572000" cy="1495425"/>
                    </a:xfrm>
                    <a:prstGeom prst="rect">
                      <a:avLst/>
                    </a:prstGeom>
                  </pic:spPr>
                </pic:pic>
              </a:graphicData>
            </a:graphic>
          </wp:inline>
        </w:drawing>
      </w:r>
    </w:p>
    <w:p w14:paraId="0D331A19" w14:textId="18DC9824" w:rsidR="00380F24" w:rsidRPr="00BC4029" w:rsidRDefault="00380F24" w:rsidP="00062F57">
      <w:pPr>
        <w:pStyle w:val="anaslovslike"/>
      </w:pPr>
      <w:r>
        <w:t xml:space="preserve">Slika </w:t>
      </w:r>
      <w:r w:rsidR="007C7BA7">
        <w:t>1</w:t>
      </w:r>
      <w:r w:rsidRPr="00BC4029">
        <w:t xml:space="preserve">: </w:t>
      </w:r>
      <w:r w:rsidR="00D37B27">
        <w:t>Porazdelitev</w:t>
      </w:r>
      <w:r w:rsidRPr="00BC4029">
        <w:t xml:space="preserve"> po skupinah pasem in vrstah domačih živali</w:t>
      </w:r>
    </w:p>
    <w:p w14:paraId="222C5E9F" w14:textId="2CF71F66" w:rsidR="00380F24" w:rsidRPr="007D6CDC" w:rsidRDefault="57524E3C" w:rsidP="00062F57">
      <w:pPr>
        <w:pStyle w:val="abesedilo"/>
      </w:pPr>
      <w:r>
        <w:t xml:space="preserve">Populacije slovenskih avtohtonih in tradicionalnih pasem zahtevajo </w:t>
      </w:r>
      <w:r w:rsidR="2C2D11F3">
        <w:t xml:space="preserve">načrtno </w:t>
      </w:r>
      <w:r>
        <w:t>rejsko delo in skrbno upravljanje</w:t>
      </w:r>
      <w:r w:rsidRPr="4E9868C3">
        <w:t xml:space="preserve">. Večina pasem domačih živali je pod sistematičnim rejskim delom vsaj zadnji dve desetletji. Izmed 47 pasem domačih živali, za katere vodimo Register pasem, ima </w:t>
      </w:r>
      <w:r>
        <w:t xml:space="preserve">36 pasem priznane rejske programe s strani MKGP. Izjema so pasma goveda </w:t>
      </w:r>
      <w:proofErr w:type="spellStart"/>
      <w:r>
        <w:t>galloway</w:t>
      </w:r>
      <w:proofErr w:type="spellEnd"/>
      <w:r>
        <w:t xml:space="preserve">, pasma prašičev </w:t>
      </w:r>
      <w:proofErr w:type="spellStart"/>
      <w:r>
        <w:t>durok</w:t>
      </w:r>
      <w:proofErr w:type="spellEnd"/>
      <w:r>
        <w:t xml:space="preserve"> in pet pasem kokoši. Za perutnino</w:t>
      </w:r>
      <w:r w:rsidR="007A5476">
        <w:t xml:space="preserve">, </w:t>
      </w:r>
      <w:r>
        <w:t>kun</w:t>
      </w:r>
      <w:r w:rsidR="00D37B27">
        <w:t>ce</w:t>
      </w:r>
      <w:r w:rsidR="007A5476">
        <w:t>, pse in čebele</w:t>
      </w:r>
      <w:r>
        <w:t xml:space="preserve"> evropska </w:t>
      </w:r>
      <w:r w:rsidR="00D37B27">
        <w:t>Uredba o reji živali</w:t>
      </w:r>
      <w:r>
        <w:t xml:space="preserve"> </w:t>
      </w:r>
      <w:r w:rsidR="008E4C18">
        <w:t>(</w:t>
      </w:r>
      <w:r w:rsidR="008E4C18">
        <w:rPr>
          <w:rFonts w:ascii="Arial" w:hAnsi="Arial" w:cs="Arial"/>
          <w:color w:val="000000"/>
          <w:sz w:val="22"/>
          <w:szCs w:val="22"/>
          <w:shd w:val="clear" w:color="auto" w:fill="FFFFFF"/>
        </w:rPr>
        <w:t xml:space="preserve">2016/1012/EU) </w:t>
      </w:r>
      <w:r>
        <w:t xml:space="preserve">ne določa upravljanja populacij z rejskimi programi. </w:t>
      </w:r>
      <w:r w:rsidR="004D3350">
        <w:t xml:space="preserve">Oplemenjena bovška ovca je </w:t>
      </w:r>
      <w:r w:rsidR="004D3350">
        <w:lastRenderedPageBreak/>
        <w:t>vključena v dodatni del rodovniške knjige za bovško ovco in sodeluje v rejskem programu za bovško ovco</w:t>
      </w:r>
      <w:r>
        <w:t>.</w:t>
      </w:r>
    </w:p>
    <w:p w14:paraId="206C379D" w14:textId="582441CF" w:rsidR="00380F24" w:rsidRPr="007D6CDC" w:rsidRDefault="30488489" w:rsidP="00062F57">
      <w:pPr>
        <w:pStyle w:val="abesedilo"/>
      </w:pPr>
      <w:r>
        <w:t xml:space="preserve">Med </w:t>
      </w:r>
      <w:r w:rsidR="008E4C18">
        <w:t xml:space="preserve">lokalnimi - </w:t>
      </w:r>
      <w:r>
        <w:t>avtohtonimi pasmami domačih živali je osem pasem s stopnjo ogroženosti kritično ogrožene, pet pasem ima stopnjo ogrožena pasma (slika 2). Tudi edina l</w:t>
      </w:r>
      <w:r w:rsidR="00391611">
        <w:t>okalna - avtohtona</w:t>
      </w:r>
      <w:r>
        <w:t xml:space="preserve"> pasma psov je kritično ogrožena, saj je populacija maloštevilna (134 psic in 131 psov z vzrejnim dovoljenjem). Čebelam stopnje ogroženosti ne določamo. Med tradicionalnimi pasmami je osem kritično ogroženih (na nacionalnem nivoju) in tri ogrožene pasme (slika 3). Čezmejnim in tujerodnim pasmam ocenimo stopnjo ogroženosti tako na nacionalni ravni, kot tudi na globalni, pri čemer končna ocena temelji na oceni na globalni ravni. Primer čezmejne pasme je lipicanski konj, katerega reja je razširjena po več državah v Evropi</w:t>
      </w:r>
      <w:r w:rsidR="00035417">
        <w:t xml:space="preserve"> in svetu</w:t>
      </w:r>
      <w:r>
        <w:t>. Glede na podatke v informacijskem sistemu DAD-IS je prisoten v 17 državah (FAO</w:t>
      </w:r>
      <w:r w:rsidR="008E4C18">
        <w:t>,</w:t>
      </w:r>
      <w:r>
        <w:t xml:space="preserve"> 2022). V Sloveniji ima pasma stopnjo ogroženosti kritično ogrožena, na globalnem nivoju pa sodi med neogrožene pasme.</w:t>
      </w:r>
    </w:p>
    <w:p w14:paraId="3B270C60" w14:textId="0107DA43" w:rsidR="00380F24" w:rsidRDefault="30488489" w:rsidP="00062F57">
      <w:pPr>
        <w:pStyle w:val="abesedilo"/>
      </w:pPr>
      <w:r>
        <w:t>Stalež lokalnih</w:t>
      </w:r>
      <w:r w:rsidR="00CE6E30">
        <w:t xml:space="preserve"> -</w:t>
      </w:r>
      <w:r>
        <w:t xml:space="preserve"> avtohtonih pasem predstavlja le 8,6 % vseh čistopasemskih živali, največji delež predstavljajo živali tradicionalnih pasem (56,2 %), in sicer zaradi </w:t>
      </w:r>
      <w:r w:rsidR="00B352CC">
        <w:t>velikosti populacij</w:t>
      </w:r>
      <w:r>
        <w:t xml:space="preserve"> lisastega in rjavega goveda. Živali tujerodnih in dveh neuvrščenih pasem predstavljajo v skupnem deležu nekaj več kot tretjino. Tri najštevilčnejše pasme (lisasto goveda, črno-belo govedo, limuzin) predstavljajo 76,6</w:t>
      </w:r>
      <w:r w:rsidR="004835E0">
        <w:t> </w:t>
      </w:r>
      <w:r>
        <w:t>% staleža čistopasemskih živali</w:t>
      </w:r>
      <w:r w:rsidR="00B352CC">
        <w:t xml:space="preserve"> (Javna služba</w:t>
      </w:r>
      <w:r w:rsidR="008E4C18">
        <w:t>,</w:t>
      </w:r>
      <w:r w:rsidR="00B352CC">
        <w:t xml:space="preserve"> 2022)</w:t>
      </w:r>
      <w:r>
        <w:t>.</w:t>
      </w:r>
    </w:p>
    <w:p w14:paraId="64128322" w14:textId="77777777" w:rsidR="00380F24" w:rsidRDefault="00380F24" w:rsidP="002455A2">
      <w:pPr>
        <w:pStyle w:val="aslika"/>
      </w:pPr>
      <w:r>
        <w:rPr>
          <w:noProof/>
          <w:lang w:eastAsia="sl-SI"/>
        </w:rPr>
        <w:drawing>
          <wp:inline distT="0" distB="0" distL="0" distR="0" wp14:anchorId="1C8FD5DF" wp14:editId="3A4DE30B">
            <wp:extent cx="5934889" cy="3556488"/>
            <wp:effectExtent l="0" t="0" r="8890" b="6350"/>
            <wp:docPr id="105" name="Slika 105" descr="graf, ki prikazuje število čistopasemskih živali lokalnih-avtohtonih pasem v rodovniški knj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Slika 105" descr="graf, ki prikazuje število čistopasemskih živali lokalnih-avtohtonih pasem v rodovniški knjigi"/>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999423" cy="3595160"/>
                    </a:xfrm>
                    <a:prstGeom prst="rect">
                      <a:avLst/>
                    </a:prstGeom>
                    <a:noFill/>
                    <a:ln>
                      <a:noFill/>
                    </a:ln>
                    <a:extLst>
                      <a:ext uri="{53640926-AAD7-44D8-BBD7-CCE9431645EC}">
                        <a14:shadowObscured xmlns:a14="http://schemas.microsoft.com/office/drawing/2010/main"/>
                      </a:ext>
                    </a:extLst>
                  </pic:spPr>
                </pic:pic>
              </a:graphicData>
            </a:graphic>
          </wp:inline>
        </w:drawing>
      </w:r>
    </w:p>
    <w:p w14:paraId="353D9B66" w14:textId="0A3BE022" w:rsidR="00380F24" w:rsidRPr="002E399F" w:rsidRDefault="30488489" w:rsidP="002455A2">
      <w:pPr>
        <w:pStyle w:val="anaslovslike"/>
      </w:pPr>
      <w:r>
        <w:t>Slika 2: Število čistopasemskih živali lokalnih</w:t>
      </w:r>
      <w:r w:rsidR="00CE6E30">
        <w:t xml:space="preserve"> - </w:t>
      </w:r>
      <w:r>
        <w:t>avtohtonih pasem v rodovniški knjigi</w:t>
      </w:r>
    </w:p>
    <w:p w14:paraId="746252D4" w14:textId="5745EE9B" w:rsidR="00380F24" w:rsidRDefault="30488489" w:rsidP="002455A2">
      <w:pPr>
        <w:pStyle w:val="abesedilo"/>
      </w:pPr>
      <w:r>
        <w:t xml:space="preserve">Številčnost populacij smo primerjali na </w:t>
      </w:r>
      <w:bookmarkStart w:id="58" w:name="_Hlk138334208"/>
      <w:r>
        <w:t>osnovi števila čistopasemskih živali (ženskih in moških živali).</w:t>
      </w:r>
      <w:bookmarkEnd w:id="58"/>
      <w:r>
        <w:t xml:space="preserve"> Med avtohtonimi pasmami so največje populacije pasem jezersko-solčavska ovca, oplemenjena jezersko-solčavska ovca, </w:t>
      </w:r>
      <w:proofErr w:type="spellStart"/>
      <w:r>
        <w:t>cikasto</w:t>
      </w:r>
      <w:proofErr w:type="spellEnd"/>
      <w:r>
        <w:t xml:space="preserve"> govedo in bovška ovca (slika 2). Skupno predstavljajo več kot 70 % staleža plemenskih živali lokalnih avtohtonih pasem. Med najmanjše populacije sodijo bosanski planinski konj, lipicanski konj in štajerska kokoš. Ocena populacije se spremlja različno pri posameznih vrstah. Ocena populacije </w:t>
      </w:r>
      <w:proofErr w:type="spellStart"/>
      <w:r>
        <w:t>krškopoljskega</w:t>
      </w:r>
      <w:proofErr w:type="spellEnd"/>
      <w:r>
        <w:t xml:space="preserve"> prašiča zajema podmladek in pitance (2.508 živali), kljub številčnosti in razširjenosti po celotni Sloveniji pa je pasma po številu plemenskih živali v rodovniški knjigi (423) med manjšimi populacijami. Večja razlika med velikostjo populacije in skupnim številom plemenic in plemenjakov se pojavlja tudi pri </w:t>
      </w:r>
      <w:proofErr w:type="spellStart"/>
      <w:r>
        <w:t>cikastem</w:t>
      </w:r>
      <w:proofErr w:type="spellEnd"/>
      <w:r>
        <w:t xml:space="preserve"> govedu, pasmah konj in štajerski kokoši, medtem ko je ocena </w:t>
      </w:r>
      <w:r w:rsidR="00480FF1">
        <w:t xml:space="preserve">velikosti </w:t>
      </w:r>
      <w:r>
        <w:t>populacije za drobnico ocenjena kot seštevek plemenic in plemenjakov.</w:t>
      </w:r>
    </w:p>
    <w:p w14:paraId="057A6362" w14:textId="77777777" w:rsidR="00380F24" w:rsidRDefault="00380F24" w:rsidP="002455A2">
      <w:pPr>
        <w:pStyle w:val="aslika"/>
      </w:pPr>
      <w:r>
        <w:rPr>
          <w:noProof/>
          <w:lang w:eastAsia="sl-SI"/>
        </w:rPr>
        <w:lastRenderedPageBreak/>
        <w:drawing>
          <wp:inline distT="0" distB="0" distL="0" distR="0" wp14:anchorId="5F85E1E9" wp14:editId="001F2464">
            <wp:extent cx="5806386" cy="3976739"/>
            <wp:effectExtent l="0" t="0" r="4445" b="5080"/>
            <wp:docPr id="103" name="Slika 103" descr="Graf, ki prikazuje število čistopasemskih živali tradicionalnih pasem v rodovniški knj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Slika 103" descr="Graf, ki prikazuje število čistopasemskih živali tradicionalnih pasem v rodovniški knjigi"/>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827227" cy="3991013"/>
                    </a:xfrm>
                    <a:prstGeom prst="rect">
                      <a:avLst/>
                    </a:prstGeom>
                    <a:noFill/>
                    <a:ln>
                      <a:noFill/>
                    </a:ln>
                    <a:extLst>
                      <a:ext uri="{53640926-AAD7-44D8-BBD7-CCE9431645EC}">
                        <a14:shadowObscured xmlns:a14="http://schemas.microsoft.com/office/drawing/2010/main"/>
                      </a:ext>
                    </a:extLst>
                  </pic:spPr>
                </pic:pic>
              </a:graphicData>
            </a:graphic>
          </wp:inline>
        </w:drawing>
      </w:r>
    </w:p>
    <w:p w14:paraId="0926D32C" w14:textId="07F7D049" w:rsidR="007A5476" w:rsidRPr="002E399F" w:rsidRDefault="00380F24" w:rsidP="002455A2">
      <w:pPr>
        <w:pStyle w:val="anaslovslike"/>
      </w:pPr>
      <w:r>
        <w:rPr>
          <w:rFonts w:cstheme="minorHAnsi"/>
        </w:rPr>
        <w:t xml:space="preserve">Slika </w:t>
      </w:r>
      <w:r w:rsidR="007C7BA7">
        <w:rPr>
          <w:rFonts w:cstheme="minorHAnsi"/>
        </w:rPr>
        <w:t>3</w:t>
      </w:r>
      <w:r w:rsidRPr="00BC4029">
        <w:rPr>
          <w:rFonts w:cstheme="minorHAnsi"/>
        </w:rPr>
        <w:t xml:space="preserve">: </w:t>
      </w:r>
      <w:r w:rsidR="007A5476" w:rsidRPr="4E9868C3">
        <w:t xml:space="preserve">Število čistopasemskih živali </w:t>
      </w:r>
      <w:r w:rsidR="007A5476">
        <w:t>tradicionalnih</w:t>
      </w:r>
      <w:r w:rsidR="007A5476" w:rsidRPr="4E9868C3">
        <w:t xml:space="preserve"> pasem v rodovniški knjigi</w:t>
      </w:r>
    </w:p>
    <w:p w14:paraId="3E57930D" w14:textId="20998F2C" w:rsidR="00E87F2F" w:rsidRDefault="00380F24" w:rsidP="002455A2">
      <w:pPr>
        <w:pStyle w:val="abesedilo"/>
      </w:pPr>
      <w:r w:rsidRPr="007D6CDC">
        <w:t xml:space="preserve">Lisasto govedo je najštevilčnejša pasma v Sloveniji (slika </w:t>
      </w:r>
      <w:r w:rsidR="007C7BA7">
        <w:t>3</w:t>
      </w:r>
      <w:r w:rsidRPr="007D6CDC">
        <w:t xml:space="preserve">). Rjavo govedo šteje 11 tisoč plemenic in plemenjakov. Ostale populacije so bistveno manjše. Stalež tradicionalnih pasem brez lisastega in rjavega goveda predstavlja le 5,9 %. Zadovoljivo velikost populacije ima slovenska rjava kokoš (2.915), vendar je pasma zaradi reje na eni lokaciji kritično ogrožena. Slovenski </w:t>
      </w:r>
      <w:proofErr w:type="spellStart"/>
      <w:r w:rsidRPr="007D6CDC">
        <w:t>landrace</w:t>
      </w:r>
      <w:proofErr w:type="spellEnd"/>
      <w:r w:rsidRPr="007D6CDC">
        <w:t xml:space="preserve"> – linija 11 beleži 1.241 plemenic, a se sooča s hudim pomanjkanjem plemenjakov. Pasmi ljutomerski kasač in slovenski </w:t>
      </w:r>
      <w:proofErr w:type="spellStart"/>
      <w:r w:rsidRPr="007D6CDC">
        <w:t>landrace</w:t>
      </w:r>
      <w:proofErr w:type="spellEnd"/>
      <w:r w:rsidRPr="007D6CDC">
        <w:t xml:space="preserve"> – linija 55 sta med najbolj ogroženimi pasmami.</w:t>
      </w:r>
    </w:p>
    <w:p w14:paraId="655CEC9B" w14:textId="45892FC6" w:rsidR="00380F24" w:rsidRDefault="00E87F2F" w:rsidP="002455A2">
      <w:pPr>
        <w:pStyle w:val="abesedilo"/>
      </w:pPr>
      <w:r>
        <w:t xml:space="preserve">Med tujerodnimi pasmami 91,3 % staleža predstavljajo živali treh pasem goveda: črno-belo govedo, limuzin in </w:t>
      </w:r>
      <w:proofErr w:type="spellStart"/>
      <w:r>
        <w:t>šarole</w:t>
      </w:r>
      <w:proofErr w:type="spellEnd"/>
      <w:r>
        <w:t xml:space="preserve"> (slika </w:t>
      </w:r>
      <w:r w:rsidR="007C7BA7">
        <w:t>4</w:t>
      </w:r>
      <w:r>
        <w:t>). Najbolj razširjena tujerodna pasma je črno-belo govedo (53.333</w:t>
      </w:r>
      <w:r w:rsidR="00480FF1">
        <w:t> </w:t>
      </w:r>
      <w:r>
        <w:t xml:space="preserve">plemenic v rodovniški knjigi). Ostale pasme ne presegajo več kot </w:t>
      </w:r>
      <w:r w:rsidR="00480FF1">
        <w:t>dva</w:t>
      </w:r>
      <w:r>
        <w:t xml:space="preserve"> tisoč plemenskih živali. Podatk</w:t>
      </w:r>
      <w:r w:rsidR="00FF6FB0">
        <w:t>e</w:t>
      </w:r>
      <w:r>
        <w:t xml:space="preserve"> o velikosti populacij pri govedu </w:t>
      </w:r>
      <w:r w:rsidR="00FF6FB0">
        <w:t>Javna služba pridobi</w:t>
      </w:r>
      <w:r>
        <w:t xml:space="preserve"> iz podatkovne zbirke SIRIS-a, ob tem pa velja poudariti, da del vpisanih živali ni</w:t>
      </w:r>
      <w:r w:rsidR="00480FF1">
        <w:t>ma</w:t>
      </w:r>
      <w:r>
        <w:t xml:space="preserve"> preverjen</w:t>
      </w:r>
      <w:r w:rsidR="00480FF1">
        <w:t>ega</w:t>
      </w:r>
      <w:r>
        <w:t xml:space="preserve"> porekl</w:t>
      </w:r>
      <w:r w:rsidR="00480FF1">
        <w:t>a</w:t>
      </w:r>
      <w:r>
        <w:t xml:space="preserve"> in je verjetno številčnost populacije precenjena. Za pasmi </w:t>
      </w:r>
      <w:proofErr w:type="spellStart"/>
      <w:r>
        <w:t>galloway</w:t>
      </w:r>
      <w:proofErr w:type="spellEnd"/>
      <w:r>
        <w:t xml:space="preserve"> in istrsko govedo se rodovniški knjigi ne vodi</w:t>
      </w:r>
      <w:r w:rsidR="00480FF1">
        <w:t>ta</w:t>
      </w:r>
      <w:r>
        <w:t xml:space="preserve"> oz. s</w:t>
      </w:r>
      <w:r w:rsidR="00480FF1">
        <w:t>ta v</w:t>
      </w:r>
      <w:r>
        <w:t xml:space="preserve"> fazi vzpostavljanja, zato smo prikazali podatke o čistopasemskih plemenjakih in plemenicah iz podatkovne zbirke SIRIS-a. Zanesljivost</w:t>
      </w:r>
      <w:r w:rsidR="00480FF1">
        <w:t xml:space="preserve"> teh podatkov je manjša kot v primeru monitoringa populacij znotraj rejskega programa.</w:t>
      </w:r>
    </w:p>
    <w:p w14:paraId="38EDEDBF" w14:textId="77777777" w:rsidR="00380F24" w:rsidRDefault="00380F24" w:rsidP="00003EC2">
      <w:pPr>
        <w:pStyle w:val="aslika"/>
        <w:rPr>
          <w:sz w:val="16"/>
          <w:szCs w:val="16"/>
        </w:rPr>
      </w:pPr>
      <w:r>
        <w:rPr>
          <w:noProof/>
          <w:lang w:eastAsia="sl-SI"/>
        </w:rPr>
        <w:lastRenderedPageBreak/>
        <w:drawing>
          <wp:inline distT="0" distB="0" distL="0" distR="0" wp14:anchorId="4C78396E" wp14:editId="3402A3C3">
            <wp:extent cx="5762625" cy="5430600"/>
            <wp:effectExtent l="0" t="0" r="0" b="0"/>
            <wp:docPr id="104" name="Slika 104" descr="Graf, ki prikazuje število čistopasemskih živali tujerodnih in nerazvrščenih pasem v rodovniški knji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Slika 104" descr="Graf, ki prikazuje število čistopasemskih živali tujerodnih in nerazvrščenih pasem v rodovniški knjigi"/>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777766" cy="5444868"/>
                    </a:xfrm>
                    <a:prstGeom prst="rect">
                      <a:avLst/>
                    </a:prstGeom>
                    <a:noFill/>
                    <a:ln>
                      <a:noFill/>
                    </a:ln>
                    <a:extLst>
                      <a:ext uri="{53640926-AAD7-44D8-BBD7-CCE9431645EC}">
                        <a14:shadowObscured xmlns:a14="http://schemas.microsoft.com/office/drawing/2010/main"/>
                      </a:ext>
                    </a:extLst>
                  </pic:spPr>
                </pic:pic>
              </a:graphicData>
            </a:graphic>
          </wp:inline>
        </w:drawing>
      </w:r>
    </w:p>
    <w:p w14:paraId="2B81BC70" w14:textId="3A262FCD" w:rsidR="00380F24" w:rsidRDefault="00380F24" w:rsidP="00480FF1">
      <w:pPr>
        <w:pStyle w:val="anaslovslike"/>
      </w:pPr>
      <w:r>
        <w:rPr>
          <w:rFonts w:cstheme="minorHAnsi"/>
        </w:rPr>
        <w:t xml:space="preserve">Slika </w:t>
      </w:r>
      <w:r w:rsidR="007C7BA7">
        <w:rPr>
          <w:rFonts w:cstheme="minorHAnsi"/>
        </w:rPr>
        <w:t>4</w:t>
      </w:r>
      <w:r w:rsidRPr="00BC4029">
        <w:rPr>
          <w:rFonts w:cstheme="minorHAnsi"/>
        </w:rPr>
        <w:t xml:space="preserve">: </w:t>
      </w:r>
      <w:r w:rsidR="007A5476" w:rsidRPr="4E9868C3">
        <w:t xml:space="preserve">Število čistopasemskih živali </w:t>
      </w:r>
      <w:r w:rsidR="007A5476">
        <w:t>tujerodnih in ne</w:t>
      </w:r>
      <w:r w:rsidR="00062C85">
        <w:t>raz</w:t>
      </w:r>
      <w:r w:rsidR="007A5476">
        <w:t>vrščenih</w:t>
      </w:r>
      <w:r w:rsidR="007A5476" w:rsidRPr="4E9868C3">
        <w:t xml:space="preserve"> </w:t>
      </w:r>
      <w:r w:rsidR="007A5476">
        <w:t xml:space="preserve">(*) </w:t>
      </w:r>
      <w:r w:rsidR="007A5476" w:rsidRPr="4E9868C3">
        <w:t>pasem v rodovniški knjigi</w:t>
      </w:r>
      <w:r w:rsidR="007A5476" w:rsidRPr="00BC4029">
        <w:rPr>
          <w:rFonts w:cstheme="minorHAnsi"/>
        </w:rPr>
        <w:t xml:space="preserve"> </w:t>
      </w:r>
    </w:p>
    <w:p w14:paraId="6F1EE2D0" w14:textId="77FCCC0D" w:rsidR="00915C69" w:rsidRPr="00915C69" w:rsidRDefault="45A6B186" w:rsidP="00E87F2F">
      <w:pPr>
        <w:pStyle w:val="anaslovpodpoglavja"/>
      </w:pPr>
      <w:bookmarkStart w:id="59" w:name="_Toc138670066"/>
      <w:bookmarkStart w:id="60" w:name="_Toc138701300"/>
      <w:bookmarkStart w:id="61" w:name="_Toc156917547"/>
      <w:r w:rsidRPr="00BB4C78">
        <w:t xml:space="preserve">STANJE </w:t>
      </w:r>
      <w:r w:rsidRPr="00003EC2">
        <w:t>GENETSKIH</w:t>
      </w:r>
      <w:r w:rsidRPr="00BB4C78">
        <w:t xml:space="preserve"> </w:t>
      </w:r>
      <w:r w:rsidRPr="00003EC2">
        <w:t>REZERV</w:t>
      </w:r>
      <w:bookmarkEnd w:id="59"/>
      <w:bookmarkEnd w:id="60"/>
      <w:bookmarkEnd w:id="61"/>
    </w:p>
    <w:p w14:paraId="0BFECC3B" w14:textId="7C618403" w:rsidR="00380F24" w:rsidRDefault="30488489" w:rsidP="00E87F2F">
      <w:pPr>
        <w:pStyle w:val="abesedilo"/>
      </w:pPr>
      <w:r>
        <w:t>Stanje genetskih rezerv v Sloveniji je za posamezne pasme zelo različno. Največ materiala je shranjenega v obliki semena plemenjakov. Skupno je bil</w:t>
      </w:r>
      <w:r w:rsidRPr="30488489">
        <w:t xml:space="preserve">o v letih od 1999 do 2022 zbranih </w:t>
      </w:r>
      <w:r>
        <w:t xml:space="preserve">12.762 vzorcev semena 283 plemenjakov (slika 5). V zbirki genetskega materiala je dodatno shranjenih 4.945 vzorcev somatskih celic in DNK, v 99,6 % so odvzeti različnim živalim. Najobsežnejša zbirka genetskega materiala je za pasmo </w:t>
      </w:r>
      <w:proofErr w:type="spellStart"/>
      <w:r>
        <w:t>cikasto</w:t>
      </w:r>
      <w:proofErr w:type="spellEnd"/>
      <w:r>
        <w:t xml:space="preserve"> govedo (8.253 vzorcev, 559 darovalcev). Obsežno zbirko vzdržujemo in dopolnjujemo za jezersko-solčavsko ovco (1.533 vzorcev, 820 darovalcev), drežniško kozo (1.278 vzorcev, 799 darovalcev) in kranjsko čebelo (1.021 vzorcev), pri čemer hranimo 18 vzorcev semena trotov. Zadovoljiv obseg genetskih rezerv je tudi po posameznih pasmah ovc: bovška</w:t>
      </w:r>
      <w:r w:rsidR="00CE2375">
        <w:t xml:space="preserve"> ovca</w:t>
      </w:r>
      <w:r>
        <w:t xml:space="preserve">, belokranjska </w:t>
      </w:r>
      <w:proofErr w:type="spellStart"/>
      <w:r>
        <w:t>pramenka</w:t>
      </w:r>
      <w:proofErr w:type="spellEnd"/>
      <w:r w:rsidR="00CE2375">
        <w:t xml:space="preserve"> in</w:t>
      </w:r>
      <w:r>
        <w:t xml:space="preserve"> istrska </w:t>
      </w:r>
      <w:proofErr w:type="spellStart"/>
      <w:r>
        <w:t>pramenka</w:t>
      </w:r>
      <w:proofErr w:type="spellEnd"/>
      <w:r>
        <w:t>, kjer je zbranih od 525 do 7</w:t>
      </w:r>
      <w:r w:rsidR="000254D5">
        <w:t>20</w:t>
      </w:r>
      <w:r>
        <w:t xml:space="preserve"> vzorcev semena, odvzetega od 18 do </w:t>
      </w:r>
      <w:r w:rsidR="000254D5">
        <w:t>21</w:t>
      </w:r>
      <w:r>
        <w:t xml:space="preserve"> plemenjakov po pasmi. Pri pasmah lipicanski konj in </w:t>
      </w:r>
      <w:proofErr w:type="spellStart"/>
      <w:r>
        <w:t>krškopoljski</w:t>
      </w:r>
      <w:proofErr w:type="spellEnd"/>
      <w:r>
        <w:t xml:space="preserve"> prašič je shranjen zadovoljiv obseg materiala različnih darovalcev, vendar predvsem v obliki somatskih celic oz. DNK. Za hitro in učinkovito rekonstrukcijo pasem je priporočena uporaba semena in jajčnih celic, vendar je pridobivanje in uporaba slednjih dražja, postopek pa daljši. Pri </w:t>
      </w:r>
      <w:r w:rsidR="00CE2375">
        <w:t xml:space="preserve">pasmah </w:t>
      </w:r>
      <w:r>
        <w:t>kokoši imamo odvzeto seme od 11 do 27</w:t>
      </w:r>
      <w:r w:rsidR="00CE2375">
        <w:t> </w:t>
      </w:r>
      <w:r>
        <w:t>petelinom pasmi, kar znaša med 44 in 108 vzorcev slamic po pasmi. Vse slamice, ki jih hranimo v genski banki, vsebujejo več doz semena, zato z materialom lahko oplodimo večje število plemenic.</w:t>
      </w:r>
    </w:p>
    <w:p w14:paraId="62DDCB26" w14:textId="29F1BC56" w:rsidR="00380F24" w:rsidRDefault="7AE45D6D" w:rsidP="00E87F2F">
      <w:pPr>
        <w:pStyle w:val="abesedilo"/>
      </w:pPr>
      <w:r>
        <w:t xml:space="preserve">Najmanj materiala je shranjenega za pasmi posavski konj (od 4 plemenjakov) in slovenski </w:t>
      </w:r>
      <w:r>
        <w:lastRenderedPageBreak/>
        <w:t>hladnokrvni konj (od 2 plemenjakov). V letu 2022 smo zbirko dopolnili z vzorci semena 3 žrebcev pasme bosanski planinski konj, ki je bila priznana pred kratkim. V genski banki je shranjeno tudi 434</w:t>
      </w:r>
      <w:r w:rsidR="00CE2375">
        <w:t> </w:t>
      </w:r>
      <w:r>
        <w:t>kunčjih zarodkov linij SIKA A in SIKA C</w:t>
      </w:r>
      <w:r w:rsidR="00CE2375">
        <w:t>,</w:t>
      </w:r>
      <w:r>
        <w:t xml:space="preserve"> in sicer za potencialno rekonstrukcijo pasme v prihodnosti.</w:t>
      </w:r>
    </w:p>
    <w:p w14:paraId="71C74E76" w14:textId="77777777" w:rsidR="00380F24" w:rsidRDefault="00380F24" w:rsidP="00E87F2F">
      <w:pPr>
        <w:pStyle w:val="aslika"/>
      </w:pPr>
      <w:r>
        <w:rPr>
          <w:noProof/>
          <w:lang w:eastAsia="sl-SI"/>
        </w:rPr>
        <w:drawing>
          <wp:inline distT="0" distB="0" distL="0" distR="0" wp14:anchorId="221F1554" wp14:editId="3872DB09">
            <wp:extent cx="5391062" cy="5254388"/>
            <wp:effectExtent l="0" t="0" r="635" b="3810"/>
            <wp:docPr id="106" name="Slika 106" descr="Graf, ki prikazuje število vzorcev in darovalcev shranjenega genetskega materi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Slika 106" descr="Graf, ki prikazuje število vzorcev in darovalcev shranjenega genetskega materiala"/>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391062" cy="5254388"/>
                    </a:xfrm>
                    <a:prstGeom prst="rect">
                      <a:avLst/>
                    </a:prstGeom>
                    <a:noFill/>
                    <a:ln>
                      <a:noFill/>
                    </a:ln>
                    <a:extLst>
                      <a:ext uri="{53640926-AAD7-44D8-BBD7-CCE9431645EC}">
                        <a14:shadowObscured xmlns:a14="http://schemas.microsoft.com/office/drawing/2010/main"/>
                      </a:ext>
                    </a:extLst>
                  </pic:spPr>
                </pic:pic>
              </a:graphicData>
            </a:graphic>
          </wp:inline>
        </w:drawing>
      </w:r>
    </w:p>
    <w:p w14:paraId="061A0706" w14:textId="760BF8B4" w:rsidR="00380F24" w:rsidRDefault="00380F24" w:rsidP="00E87F2F">
      <w:pPr>
        <w:pStyle w:val="anaslovslike"/>
      </w:pPr>
      <w:r w:rsidRPr="00664667">
        <w:t xml:space="preserve">Slika </w:t>
      </w:r>
      <w:r w:rsidR="007C7BA7">
        <w:t>5</w:t>
      </w:r>
      <w:r w:rsidRPr="00664667">
        <w:t xml:space="preserve">: </w:t>
      </w:r>
      <w:r w:rsidRPr="00664667">
        <w:rPr>
          <w:rFonts w:hint="eastAsia"/>
        </w:rPr>
        <w:t>Š</w:t>
      </w:r>
      <w:r w:rsidRPr="00664667">
        <w:t xml:space="preserve">tevilo vzorcev in </w:t>
      </w:r>
      <w:r w:rsidR="004233FE">
        <w:t>darovalcev</w:t>
      </w:r>
      <w:r w:rsidRPr="00664667">
        <w:t xml:space="preserve"> shranjenega genetskega materiala</w:t>
      </w:r>
    </w:p>
    <w:p w14:paraId="2F9B1608" w14:textId="2D0B1692" w:rsidR="00915C69" w:rsidRDefault="00915C69" w:rsidP="00E87F2F">
      <w:pPr>
        <w:pStyle w:val="abesedilo"/>
      </w:pPr>
      <w:r w:rsidRPr="00D8413B">
        <w:t xml:space="preserve">Vrednost zbirke v genski banki je težko ovrednotiti. Vrste tkiva, ki ga zbiramo, imajo namreč zelo variabilno reprodukcijsko sposobnost </w:t>
      </w:r>
      <w:r w:rsidRPr="00D8413B">
        <w:fldChar w:fldCharType="begin"/>
      </w:r>
      <w:r w:rsidRPr="00D8413B">
        <w:instrText xml:space="preserve"> ADDIN ZOTERO_ITEM CSL_CITATION {"citationID":"rFFwXI2M","properties":{"formattedCitation":"(CGRFA (Commission on Genetic Resources for Food and Agriculture 2021)","plainCitation":"(CGRFA (Commission on Genetic Resources for Food and Agriculture 2021)","noteIndex":0},"citationItems":[{"id":61,"uris":["http://zotero.org/users/9337284/items/MAAS9S28"],"itemData":{"id":61,"type":"report","event-place":"Rome, Italy","page":"1-257","publisher":"Commission on Genetic Resources for Food and Agriculture. FAO, UN.","publisher-place":"Rome, Italy","title":"Draft Practical Guide on Innovations in Cryoconservation of Animal Genetic Resources","URL":"https://www.fao.org/3/ng882en/ng882en.pdf","author":[{"family":"CGRFA (Commission on Genetic Resources for Food and Agriculture","given":""}],"issued":{"date-parts":[["2021"]]}}}],"schema":"https://github.com/citation-style-language/schema/raw/master/csl-citation.json"} </w:instrText>
      </w:r>
      <w:r w:rsidRPr="00D8413B">
        <w:fldChar w:fldCharType="separate"/>
      </w:r>
      <w:r w:rsidRPr="00D8413B">
        <w:t>(</w:t>
      </w:r>
      <w:r w:rsidR="004233FE" w:rsidRPr="00D8413B">
        <w:t>CGRFA</w:t>
      </w:r>
      <w:r w:rsidR="00254396">
        <w:t>,</w:t>
      </w:r>
      <w:r w:rsidRPr="00D8413B">
        <w:t xml:space="preserve"> 2021)</w:t>
      </w:r>
      <w:r w:rsidRPr="00D8413B">
        <w:fldChar w:fldCharType="end"/>
      </w:r>
      <w:r w:rsidRPr="00D8413B">
        <w:t xml:space="preserve">. Velika variabilnost se pojavlja tudi med pasmami znotraj vrste. Zaradi vseh dejavnikov je težko ovrednotiti </w:t>
      </w:r>
      <w:r w:rsidR="004233FE">
        <w:t>najmanjšo</w:t>
      </w:r>
      <w:r w:rsidRPr="00D8413B">
        <w:t xml:space="preserve"> količino materiala, potrebno za rekonstrukcijo populacije. Ob tem imajo nekatere vrste tkiv pomanjkljivosti, kot npr. seme in somatske celice</w:t>
      </w:r>
      <w:r w:rsidR="00834756">
        <w:t xml:space="preserve">, ki ob uporabi za rekonstrukcijo </w:t>
      </w:r>
      <w:r w:rsidRPr="00D8413B">
        <w:t xml:space="preserve">ne vključujejo mitohondrijskega genoma in je tako del informacij izgubljen. Zato je priporočljivo zbiranje več vrst tkiv, saj le to omogoča fleksibilnost uporabe. Genetsko raznolikost zbirke znotraj pasem ocenjujemo kot zadovoljivo. Darovalce genetskega materiala izbiramo na osnovi dostopnosti in presoje genetske raznolikosti v živeči populaciji ter doprinosa k zbirki že shranjenega genetskega materiala. </w:t>
      </w:r>
    </w:p>
    <w:p w14:paraId="55F98006" w14:textId="2B7EEE7B" w:rsidR="00123215" w:rsidRDefault="00E1551D" w:rsidP="00856CE1">
      <w:pPr>
        <w:pStyle w:val="anaslov1poglavja"/>
        <w:pageBreakBefore/>
      </w:pPr>
      <w:bookmarkStart w:id="62" w:name="_bookmark4"/>
      <w:bookmarkStart w:id="63" w:name="_bookmark5"/>
      <w:bookmarkStart w:id="64" w:name="_Toc138670067"/>
      <w:bookmarkStart w:id="65" w:name="_Toc138701301"/>
      <w:bookmarkStart w:id="66" w:name="_Toc156917548"/>
      <w:bookmarkEnd w:id="62"/>
      <w:bookmarkEnd w:id="63"/>
      <w:r>
        <w:lastRenderedPageBreak/>
        <w:t>NACIONALNI</w:t>
      </w:r>
      <w:r w:rsidR="00AA64A1">
        <w:t xml:space="preserve"> </w:t>
      </w:r>
      <w:r w:rsidR="00053C04">
        <w:t xml:space="preserve">PROGRAM </w:t>
      </w:r>
      <w:r>
        <w:t xml:space="preserve">OHRANJANJA IN TRAJNOSTNE RABE ŽIVALSKIH GENSKIH VIROV </w:t>
      </w:r>
      <w:r w:rsidR="00053C04">
        <w:t>ZA</w:t>
      </w:r>
      <w:r w:rsidR="00053C04">
        <w:rPr>
          <w:spacing w:val="-10"/>
        </w:rPr>
        <w:t xml:space="preserve"> </w:t>
      </w:r>
      <w:r w:rsidR="00053C04">
        <w:t>OBDOBJE</w:t>
      </w:r>
      <w:r w:rsidR="00053C04">
        <w:rPr>
          <w:spacing w:val="-9"/>
        </w:rPr>
        <w:t xml:space="preserve"> </w:t>
      </w:r>
      <w:r w:rsidR="00053C04">
        <w:rPr>
          <w:spacing w:val="-2"/>
        </w:rPr>
        <w:t>20</w:t>
      </w:r>
      <w:r>
        <w:rPr>
          <w:spacing w:val="-2"/>
        </w:rPr>
        <w:t>24</w:t>
      </w:r>
      <w:r w:rsidR="00053C04">
        <w:rPr>
          <w:spacing w:val="-2"/>
        </w:rPr>
        <w:t>–20</w:t>
      </w:r>
      <w:r>
        <w:rPr>
          <w:spacing w:val="-2"/>
        </w:rPr>
        <w:t>30</w:t>
      </w:r>
      <w:bookmarkEnd w:id="64"/>
      <w:bookmarkEnd w:id="65"/>
      <w:bookmarkEnd w:id="66"/>
    </w:p>
    <w:p w14:paraId="50EF811F" w14:textId="56D12947" w:rsidR="00E1551D" w:rsidRDefault="00FF07BF" w:rsidP="00E87F2F">
      <w:pPr>
        <w:pStyle w:val="anaslovpodpoglavja"/>
      </w:pPr>
      <w:bookmarkStart w:id="67" w:name="_Toc138670068"/>
      <w:bookmarkStart w:id="68" w:name="_Toc138701302"/>
      <w:bookmarkStart w:id="69" w:name="_Toc156917549"/>
      <w:r w:rsidRPr="00FF07BF">
        <w:t>CILJI</w:t>
      </w:r>
      <w:r>
        <w:t xml:space="preserve"> </w:t>
      </w:r>
      <w:r w:rsidRPr="00FF07BF">
        <w:t>DOLGOROČNEGA</w:t>
      </w:r>
      <w:r>
        <w:t xml:space="preserve"> </w:t>
      </w:r>
      <w:r w:rsidRPr="00FF07BF">
        <w:t>PROGRAMA</w:t>
      </w:r>
      <w:r>
        <w:t xml:space="preserve"> </w:t>
      </w:r>
      <w:r w:rsidRPr="00FF07BF">
        <w:t>VARSTVA</w:t>
      </w:r>
      <w:r>
        <w:t xml:space="preserve"> </w:t>
      </w:r>
      <w:r w:rsidRPr="00FF07BF">
        <w:t>BIOTSKE</w:t>
      </w:r>
      <w:r w:rsidR="00E13370">
        <w:t xml:space="preserve"> </w:t>
      </w:r>
      <w:r w:rsidRPr="00FF07BF">
        <w:t>RAZNOVRSTNOSTI</w:t>
      </w:r>
      <w:r>
        <w:t xml:space="preserve"> </w:t>
      </w:r>
      <w:r w:rsidRPr="00FF07BF">
        <w:t>V</w:t>
      </w:r>
      <w:r>
        <w:t xml:space="preserve"> </w:t>
      </w:r>
      <w:r w:rsidR="00BB4C78">
        <w:t>ŽIVINOREJI ZA OBDOBJE 2024–2030</w:t>
      </w:r>
      <w:bookmarkEnd w:id="67"/>
      <w:bookmarkEnd w:id="68"/>
      <w:r w:rsidR="00340190">
        <w:t xml:space="preserve"> so predvsem:</w:t>
      </w:r>
      <w:bookmarkEnd w:id="69"/>
    </w:p>
    <w:tbl>
      <w:tblPr>
        <w:tblStyle w:val="Tabelamrea"/>
        <w:tblW w:w="0" w:type="auto"/>
        <w:tblInd w:w="4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3"/>
      </w:tblGrid>
      <w:tr w:rsidR="00FA0C35" w14:paraId="5484BC74" w14:textId="77777777" w:rsidTr="30488489">
        <w:tc>
          <w:tcPr>
            <w:tcW w:w="9393" w:type="dxa"/>
            <w:shd w:val="clear" w:color="auto" w:fill="D3E8C6"/>
          </w:tcPr>
          <w:p w14:paraId="4F767681" w14:textId="18175AA7" w:rsidR="00FA0C35" w:rsidRDefault="00FA0C35" w:rsidP="30488489">
            <w:pPr>
              <w:pStyle w:val="Odstavekseznama"/>
              <w:ind w:left="405" w:hanging="426"/>
              <w:rPr>
                <w:b/>
                <w:bCs/>
                <w:sz w:val="26"/>
                <w:szCs w:val="26"/>
              </w:rPr>
            </w:pPr>
            <w:r w:rsidRPr="30488489">
              <w:rPr>
                <w:color w:val="000000"/>
                <w:sz w:val="26"/>
                <w:szCs w:val="26"/>
              </w:rPr>
              <w:t>1.</w:t>
            </w:r>
            <w:r w:rsidRPr="30488489">
              <w:rPr>
                <w:color w:val="000000"/>
                <w:spacing w:val="80"/>
                <w:sz w:val="26"/>
                <w:szCs w:val="26"/>
              </w:rPr>
              <w:t xml:space="preserve"> </w:t>
            </w:r>
            <w:r w:rsidRPr="30488489">
              <w:rPr>
                <w:b/>
                <w:bCs/>
                <w:sz w:val="26"/>
                <w:szCs w:val="26"/>
              </w:rPr>
              <w:t xml:space="preserve">Dolgoročno ohranjanje populacij slovenskih lokalnih </w:t>
            </w:r>
            <w:r w:rsidR="00152818">
              <w:rPr>
                <w:b/>
                <w:bCs/>
                <w:sz w:val="26"/>
                <w:szCs w:val="26"/>
              </w:rPr>
              <w:t xml:space="preserve">- </w:t>
            </w:r>
            <w:r w:rsidRPr="30488489">
              <w:rPr>
                <w:b/>
                <w:bCs/>
                <w:sz w:val="26"/>
                <w:szCs w:val="26"/>
              </w:rPr>
              <w:t>avtohtonih pasem domačih živali in njihove raznovrstnosti ter ohranjanje genetskega sklada za prihodnje generacije.</w:t>
            </w:r>
          </w:p>
          <w:p w14:paraId="19AB1D03" w14:textId="341973A6" w:rsidR="00FA0C35" w:rsidRPr="00FA0C35" w:rsidRDefault="00FA0C35" w:rsidP="001E7AAD"/>
        </w:tc>
      </w:tr>
      <w:tr w:rsidR="00FA0C35" w14:paraId="111E97EB" w14:textId="77777777" w:rsidTr="30488489">
        <w:tc>
          <w:tcPr>
            <w:tcW w:w="9393" w:type="dxa"/>
          </w:tcPr>
          <w:p w14:paraId="033E891C" w14:textId="77777777" w:rsidR="00FA0C35" w:rsidRPr="00560F1A" w:rsidRDefault="00FA0C35" w:rsidP="00560F1A">
            <w:pPr>
              <w:tabs>
                <w:tab w:val="left" w:pos="837"/>
              </w:tabs>
              <w:ind w:left="28" w:right="28"/>
              <w:jc w:val="both"/>
              <w:rPr>
                <w:sz w:val="28"/>
                <w:szCs w:val="28"/>
              </w:rPr>
            </w:pPr>
          </w:p>
        </w:tc>
      </w:tr>
      <w:tr w:rsidR="00FA0C35" w14:paraId="49FBC58C" w14:textId="77777777" w:rsidTr="30488489">
        <w:tc>
          <w:tcPr>
            <w:tcW w:w="9393" w:type="dxa"/>
            <w:shd w:val="clear" w:color="auto" w:fill="D3E8C6"/>
          </w:tcPr>
          <w:p w14:paraId="541C6FB2" w14:textId="6D80D9C9" w:rsidR="00FA0C35" w:rsidRDefault="00FA0C35" w:rsidP="00FA0C35">
            <w:pPr>
              <w:ind w:left="388" w:right="27" w:hanging="360"/>
              <w:jc w:val="both"/>
              <w:rPr>
                <w:b/>
                <w:sz w:val="26"/>
              </w:rPr>
            </w:pPr>
            <w:r>
              <w:rPr>
                <w:color w:val="000000"/>
                <w:sz w:val="26"/>
              </w:rPr>
              <w:t>2.</w:t>
            </w:r>
            <w:r>
              <w:rPr>
                <w:color w:val="000000"/>
                <w:spacing w:val="40"/>
                <w:sz w:val="26"/>
              </w:rPr>
              <w:t xml:space="preserve"> </w:t>
            </w:r>
            <w:r w:rsidRPr="00FA0C35">
              <w:rPr>
                <w:b/>
                <w:sz w:val="26"/>
              </w:rPr>
              <w:t xml:space="preserve">Podpora in promocija dolgoročnega </w:t>
            </w:r>
            <w:r w:rsidRPr="00834756">
              <w:rPr>
                <w:b/>
                <w:i/>
                <w:sz w:val="26"/>
              </w:rPr>
              <w:t>in situ</w:t>
            </w:r>
            <w:r w:rsidRPr="00FA0C35">
              <w:rPr>
                <w:b/>
                <w:sz w:val="26"/>
              </w:rPr>
              <w:t xml:space="preserve"> in </w:t>
            </w:r>
            <w:r w:rsidRPr="00834756">
              <w:rPr>
                <w:b/>
                <w:i/>
                <w:sz w:val="26"/>
              </w:rPr>
              <w:t>ex situ</w:t>
            </w:r>
            <w:r w:rsidRPr="00FA0C35">
              <w:rPr>
                <w:b/>
                <w:sz w:val="26"/>
              </w:rPr>
              <w:t xml:space="preserve"> ohranjanja in trajnostne rab</w:t>
            </w:r>
            <w:r w:rsidR="000254D5">
              <w:rPr>
                <w:b/>
                <w:sz w:val="26"/>
              </w:rPr>
              <w:t>e</w:t>
            </w:r>
            <w:r w:rsidRPr="00FA0C35">
              <w:rPr>
                <w:b/>
                <w:sz w:val="26"/>
              </w:rPr>
              <w:t xml:space="preserve"> živalskih genskih virov.</w:t>
            </w:r>
          </w:p>
          <w:p w14:paraId="5DB6D44F" w14:textId="66F15A27" w:rsidR="00FA0C35" w:rsidRDefault="00FA0C35" w:rsidP="001E7AAD">
            <w:pPr>
              <w:ind w:right="27"/>
              <w:jc w:val="both"/>
              <w:rPr>
                <w:sz w:val="26"/>
              </w:rPr>
            </w:pPr>
          </w:p>
        </w:tc>
      </w:tr>
      <w:tr w:rsidR="00FA0C35" w14:paraId="6E251467" w14:textId="77777777" w:rsidTr="30488489">
        <w:tc>
          <w:tcPr>
            <w:tcW w:w="9393" w:type="dxa"/>
          </w:tcPr>
          <w:p w14:paraId="5AD66672" w14:textId="77777777" w:rsidR="00FA0C35" w:rsidRPr="00560F1A" w:rsidRDefault="00FA0C35" w:rsidP="00560F1A">
            <w:pPr>
              <w:tabs>
                <w:tab w:val="left" w:pos="837"/>
              </w:tabs>
              <w:ind w:left="28" w:right="28"/>
              <w:jc w:val="both"/>
              <w:rPr>
                <w:sz w:val="28"/>
                <w:szCs w:val="28"/>
              </w:rPr>
            </w:pPr>
          </w:p>
        </w:tc>
      </w:tr>
      <w:tr w:rsidR="00FA0C35" w14:paraId="73553232" w14:textId="77777777" w:rsidTr="30488489">
        <w:tc>
          <w:tcPr>
            <w:tcW w:w="9393" w:type="dxa"/>
            <w:shd w:val="clear" w:color="auto" w:fill="D3E8C6"/>
          </w:tcPr>
          <w:p w14:paraId="3212DF9A" w14:textId="766E8144" w:rsidR="00FA0C35" w:rsidRDefault="00FA0C35" w:rsidP="00FA0C35">
            <w:pPr>
              <w:ind w:left="388" w:right="29" w:hanging="360"/>
              <w:jc w:val="both"/>
              <w:rPr>
                <w:b/>
                <w:sz w:val="26"/>
              </w:rPr>
            </w:pPr>
            <w:r>
              <w:rPr>
                <w:color w:val="000000"/>
                <w:sz w:val="26"/>
              </w:rPr>
              <w:t>3.</w:t>
            </w:r>
            <w:r>
              <w:rPr>
                <w:color w:val="000000"/>
                <w:spacing w:val="40"/>
                <w:sz w:val="26"/>
              </w:rPr>
              <w:t xml:space="preserve"> </w:t>
            </w:r>
            <w:r w:rsidR="009B27FF" w:rsidRPr="009B27FF">
              <w:rPr>
                <w:b/>
                <w:sz w:val="26"/>
              </w:rPr>
              <w:t>Podpora</w:t>
            </w:r>
            <w:r w:rsidR="006F1242">
              <w:rPr>
                <w:b/>
                <w:sz w:val="26"/>
              </w:rPr>
              <w:t xml:space="preserve">, </w:t>
            </w:r>
            <w:r w:rsidR="009B27FF" w:rsidRPr="009B27FF">
              <w:rPr>
                <w:b/>
                <w:sz w:val="26"/>
              </w:rPr>
              <w:t xml:space="preserve">promocija </w:t>
            </w:r>
            <w:r w:rsidR="006F1242">
              <w:rPr>
                <w:b/>
                <w:sz w:val="26"/>
              </w:rPr>
              <w:t>in</w:t>
            </w:r>
            <w:r w:rsidR="006F1242" w:rsidRPr="009B27FF">
              <w:rPr>
                <w:b/>
                <w:sz w:val="26"/>
              </w:rPr>
              <w:t xml:space="preserve"> </w:t>
            </w:r>
            <w:r w:rsidR="009B27FF" w:rsidRPr="009B27FF">
              <w:rPr>
                <w:b/>
                <w:sz w:val="26"/>
              </w:rPr>
              <w:t xml:space="preserve">delovanje </w:t>
            </w:r>
            <w:r w:rsidRPr="002717A5">
              <w:rPr>
                <w:b/>
                <w:sz w:val="26"/>
              </w:rPr>
              <w:t>genske banke in shranjevanje genetskega materiala.</w:t>
            </w:r>
          </w:p>
          <w:p w14:paraId="1F8CB053" w14:textId="61F5E9B0" w:rsidR="00FA0C35" w:rsidRDefault="00FA0C35" w:rsidP="00FA0C35">
            <w:pPr>
              <w:ind w:left="388" w:right="29" w:hanging="360"/>
              <w:jc w:val="both"/>
              <w:rPr>
                <w:sz w:val="26"/>
              </w:rPr>
            </w:pPr>
          </w:p>
        </w:tc>
      </w:tr>
      <w:tr w:rsidR="009B27FF" w14:paraId="15A7742B" w14:textId="77777777" w:rsidTr="30488489">
        <w:tc>
          <w:tcPr>
            <w:tcW w:w="9393" w:type="dxa"/>
            <w:shd w:val="clear" w:color="auto" w:fill="auto"/>
          </w:tcPr>
          <w:p w14:paraId="0E48B07D" w14:textId="77777777" w:rsidR="009B27FF" w:rsidRPr="00560F1A" w:rsidRDefault="009B27FF" w:rsidP="00FA0C35">
            <w:pPr>
              <w:ind w:left="388" w:right="29" w:hanging="360"/>
              <w:jc w:val="both"/>
              <w:rPr>
                <w:color w:val="000000"/>
                <w:sz w:val="28"/>
                <w:szCs w:val="28"/>
              </w:rPr>
            </w:pPr>
          </w:p>
        </w:tc>
      </w:tr>
      <w:tr w:rsidR="006F1242" w:rsidRPr="006F1242" w14:paraId="2CA74649" w14:textId="77777777" w:rsidTr="30488489">
        <w:tc>
          <w:tcPr>
            <w:tcW w:w="9393" w:type="dxa"/>
            <w:shd w:val="clear" w:color="auto" w:fill="D3E8C6"/>
          </w:tcPr>
          <w:p w14:paraId="64D724AF" w14:textId="622284F1" w:rsidR="006F1242" w:rsidRDefault="006F1242" w:rsidP="00FA0C35">
            <w:pPr>
              <w:ind w:left="388" w:right="29" w:hanging="360"/>
              <w:jc w:val="both"/>
              <w:rPr>
                <w:color w:val="000000"/>
                <w:sz w:val="26"/>
              </w:rPr>
            </w:pPr>
            <w:r>
              <w:rPr>
                <w:color w:val="000000"/>
                <w:sz w:val="26"/>
              </w:rPr>
              <w:t xml:space="preserve">4. </w:t>
            </w:r>
            <w:r w:rsidRPr="006F1242">
              <w:rPr>
                <w:b/>
                <w:color w:val="000000"/>
                <w:sz w:val="26"/>
              </w:rPr>
              <w:t>Promocija ohranjanja in rabe travniških/pašnih ekosistemov z uporabo lokalnih pasem še posebej v zaščitenih območjih in naravnih parkih</w:t>
            </w:r>
          </w:p>
        </w:tc>
      </w:tr>
      <w:tr w:rsidR="006F1242" w:rsidRPr="006F1242" w14:paraId="54B0E5B7" w14:textId="77777777" w:rsidTr="30488489">
        <w:tc>
          <w:tcPr>
            <w:tcW w:w="9393" w:type="dxa"/>
            <w:shd w:val="clear" w:color="auto" w:fill="auto"/>
          </w:tcPr>
          <w:p w14:paraId="34F5CC71" w14:textId="77777777" w:rsidR="006F1242" w:rsidRPr="00560F1A" w:rsidRDefault="006F1242" w:rsidP="00FA0C35">
            <w:pPr>
              <w:ind w:left="388" w:right="29" w:hanging="360"/>
              <w:jc w:val="both"/>
              <w:rPr>
                <w:color w:val="000000"/>
                <w:sz w:val="28"/>
                <w:szCs w:val="28"/>
              </w:rPr>
            </w:pPr>
          </w:p>
        </w:tc>
      </w:tr>
      <w:tr w:rsidR="00FA0C35" w14:paraId="21C55F79" w14:textId="77777777" w:rsidTr="30488489">
        <w:tc>
          <w:tcPr>
            <w:tcW w:w="9393" w:type="dxa"/>
            <w:shd w:val="clear" w:color="auto" w:fill="D3E8C6"/>
          </w:tcPr>
          <w:p w14:paraId="62BC177E" w14:textId="7C309879" w:rsidR="00FA0C35" w:rsidRDefault="006F1242" w:rsidP="00FA0C35">
            <w:pPr>
              <w:ind w:left="405" w:right="29" w:hanging="405"/>
              <w:jc w:val="both"/>
              <w:rPr>
                <w:b/>
                <w:sz w:val="26"/>
              </w:rPr>
            </w:pPr>
            <w:r>
              <w:rPr>
                <w:color w:val="000000"/>
                <w:sz w:val="26"/>
              </w:rPr>
              <w:t>5</w:t>
            </w:r>
            <w:r w:rsidR="00FA0C35" w:rsidRPr="00FA0C35">
              <w:rPr>
                <w:color w:val="000000"/>
                <w:sz w:val="26"/>
              </w:rPr>
              <w:t>.</w:t>
            </w:r>
            <w:r w:rsidR="00FA0C35" w:rsidRPr="00FA0C35">
              <w:rPr>
                <w:b/>
                <w:color w:val="000000"/>
                <w:sz w:val="26"/>
              </w:rPr>
              <w:t xml:space="preserve"> </w:t>
            </w:r>
            <w:r w:rsidR="00FA0C35" w:rsidRPr="00FA0C35">
              <w:rPr>
                <w:b/>
                <w:sz w:val="26"/>
              </w:rPr>
              <w:t>Ozaveščanje in izobraževanje v podporo ohranjanju in trajnostni rabi živalskih</w:t>
            </w:r>
            <w:r w:rsidR="00AA64A1">
              <w:rPr>
                <w:b/>
                <w:sz w:val="26"/>
              </w:rPr>
              <w:t xml:space="preserve">  </w:t>
            </w:r>
            <w:r w:rsidR="00FA0C35" w:rsidRPr="00FA0C35">
              <w:rPr>
                <w:b/>
                <w:sz w:val="26"/>
              </w:rPr>
              <w:t xml:space="preserve"> genskih virov.</w:t>
            </w:r>
          </w:p>
          <w:p w14:paraId="6BBF379C" w14:textId="20EDED7A" w:rsidR="00FA0C35" w:rsidRPr="00FA0C35" w:rsidRDefault="00FA0C35" w:rsidP="009B27FF">
            <w:pPr>
              <w:ind w:left="388" w:right="29" w:hanging="360"/>
              <w:jc w:val="both"/>
              <w:rPr>
                <w:b/>
                <w:color w:val="000000"/>
                <w:sz w:val="26"/>
              </w:rPr>
            </w:pPr>
          </w:p>
        </w:tc>
      </w:tr>
      <w:tr w:rsidR="00FA0C35" w14:paraId="4A741C17" w14:textId="77777777" w:rsidTr="30488489">
        <w:tc>
          <w:tcPr>
            <w:tcW w:w="9393" w:type="dxa"/>
          </w:tcPr>
          <w:p w14:paraId="33226B1E" w14:textId="77777777" w:rsidR="00FA0C35" w:rsidRPr="00560F1A" w:rsidRDefault="00FA0C35" w:rsidP="00FA0C35">
            <w:pPr>
              <w:ind w:left="388" w:right="29" w:hanging="360"/>
              <w:jc w:val="both"/>
              <w:rPr>
                <w:b/>
                <w:color w:val="000000"/>
                <w:sz w:val="28"/>
                <w:szCs w:val="28"/>
              </w:rPr>
            </w:pPr>
          </w:p>
        </w:tc>
      </w:tr>
      <w:tr w:rsidR="00FA0C35" w14:paraId="3D626BF6" w14:textId="77777777" w:rsidTr="30488489">
        <w:tc>
          <w:tcPr>
            <w:tcW w:w="9393" w:type="dxa"/>
            <w:shd w:val="clear" w:color="auto" w:fill="D3E8C6"/>
          </w:tcPr>
          <w:p w14:paraId="085DD1BC" w14:textId="29BAB290" w:rsidR="00FA0C35" w:rsidRDefault="006F1242" w:rsidP="00FA0C35">
            <w:pPr>
              <w:ind w:left="388" w:right="29" w:hanging="360"/>
              <w:jc w:val="both"/>
              <w:rPr>
                <w:b/>
                <w:color w:val="000000"/>
                <w:sz w:val="26"/>
              </w:rPr>
            </w:pPr>
            <w:r>
              <w:rPr>
                <w:color w:val="000000"/>
                <w:sz w:val="26"/>
              </w:rPr>
              <w:t>6</w:t>
            </w:r>
            <w:r w:rsidR="00FA0C35">
              <w:rPr>
                <w:color w:val="000000"/>
                <w:sz w:val="26"/>
              </w:rPr>
              <w:t>.</w:t>
            </w:r>
            <w:r w:rsidR="00FA0C35">
              <w:rPr>
                <w:color w:val="000000"/>
                <w:spacing w:val="40"/>
                <w:sz w:val="26"/>
              </w:rPr>
              <w:t xml:space="preserve"> </w:t>
            </w:r>
            <w:r w:rsidR="00FA0C35">
              <w:rPr>
                <w:b/>
                <w:sz w:val="26"/>
              </w:rPr>
              <w:t>Mednarodno sodelovanje na področju ohranjanja in trajnostne rabe živalskih genskih virov.</w:t>
            </w:r>
          </w:p>
          <w:p w14:paraId="085B9B53" w14:textId="77777777" w:rsidR="00FA0C35" w:rsidRDefault="00FA0C35" w:rsidP="00FA0C35">
            <w:pPr>
              <w:ind w:left="388" w:right="29" w:hanging="360"/>
              <w:jc w:val="both"/>
              <w:rPr>
                <w:color w:val="000000"/>
                <w:sz w:val="26"/>
              </w:rPr>
            </w:pPr>
          </w:p>
        </w:tc>
      </w:tr>
      <w:tr w:rsidR="00560F1A" w14:paraId="1FAB6F72" w14:textId="77777777" w:rsidTr="30488489">
        <w:tc>
          <w:tcPr>
            <w:tcW w:w="9393" w:type="dxa"/>
            <w:shd w:val="clear" w:color="auto" w:fill="auto"/>
          </w:tcPr>
          <w:p w14:paraId="2AA539E9" w14:textId="77777777" w:rsidR="00560F1A" w:rsidRPr="00560F1A" w:rsidRDefault="00560F1A" w:rsidP="00FA0C35">
            <w:pPr>
              <w:ind w:left="388" w:right="29" w:hanging="360"/>
              <w:jc w:val="both"/>
              <w:rPr>
                <w:color w:val="000000"/>
                <w:sz w:val="28"/>
                <w:szCs w:val="28"/>
              </w:rPr>
            </w:pPr>
          </w:p>
        </w:tc>
      </w:tr>
      <w:tr w:rsidR="00560F1A" w14:paraId="083AAFF5" w14:textId="77777777" w:rsidTr="30488489">
        <w:tc>
          <w:tcPr>
            <w:tcW w:w="9393" w:type="dxa"/>
            <w:shd w:val="clear" w:color="auto" w:fill="D3E8C6"/>
          </w:tcPr>
          <w:p w14:paraId="5F083BDF" w14:textId="51760B06" w:rsidR="00560F1A" w:rsidRDefault="00560F1A" w:rsidP="00FA0C35">
            <w:pPr>
              <w:ind w:left="388" w:right="29" w:hanging="360"/>
              <w:jc w:val="both"/>
              <w:rPr>
                <w:color w:val="000000"/>
                <w:sz w:val="26"/>
              </w:rPr>
            </w:pPr>
            <w:r>
              <w:rPr>
                <w:color w:val="000000"/>
                <w:sz w:val="26"/>
              </w:rPr>
              <w:t xml:space="preserve">7. </w:t>
            </w:r>
            <w:r w:rsidRPr="00560F1A">
              <w:rPr>
                <w:b/>
                <w:color w:val="000000"/>
                <w:sz w:val="26"/>
              </w:rPr>
              <w:t>Podpora vsem ukrepom ohranjanja živalskih genskih virov in ustanovitev transparentne</w:t>
            </w:r>
            <w:r w:rsidR="00834756">
              <w:rPr>
                <w:b/>
                <w:color w:val="000000"/>
                <w:sz w:val="26"/>
              </w:rPr>
              <w:t>ga</w:t>
            </w:r>
            <w:r w:rsidRPr="00560F1A">
              <w:rPr>
                <w:b/>
                <w:color w:val="000000"/>
                <w:sz w:val="26"/>
              </w:rPr>
              <w:t xml:space="preserve"> sistema kompetenc in odgovornosti med MKGP, rejskimi organizacijami in rejci ter Javno službo.</w:t>
            </w:r>
          </w:p>
          <w:p w14:paraId="09151105" w14:textId="21413E85" w:rsidR="00560F1A" w:rsidRDefault="00560F1A" w:rsidP="00FA0C35">
            <w:pPr>
              <w:ind w:left="388" w:right="29" w:hanging="360"/>
              <w:jc w:val="both"/>
              <w:rPr>
                <w:color w:val="000000"/>
                <w:sz w:val="26"/>
              </w:rPr>
            </w:pPr>
          </w:p>
        </w:tc>
      </w:tr>
    </w:tbl>
    <w:p w14:paraId="0FA67F4B" w14:textId="60442415" w:rsidR="002717A5" w:rsidRDefault="002717A5">
      <w:pPr>
        <w:pStyle w:val="Telobesedila"/>
        <w:jc w:val="left"/>
        <w:rPr>
          <w:b/>
          <w:sz w:val="20"/>
        </w:rPr>
      </w:pPr>
    </w:p>
    <w:p w14:paraId="7F1BE2D7" w14:textId="585CDE0F" w:rsidR="002717A5" w:rsidRPr="00035335" w:rsidRDefault="00E87F2F" w:rsidP="00035335">
      <w:pPr>
        <w:pStyle w:val="aaktivnosti"/>
        <w:numPr>
          <w:ilvl w:val="0"/>
          <w:numId w:val="0"/>
        </w:numPr>
        <w:ind w:left="510"/>
        <w:rPr>
          <w:b/>
        </w:rPr>
      </w:pPr>
      <w:r w:rsidRPr="00035335">
        <w:rPr>
          <w:b/>
        </w:rPr>
        <w:t>D</w:t>
      </w:r>
      <w:r w:rsidR="00E13370" w:rsidRPr="00035335">
        <w:rPr>
          <w:b/>
        </w:rPr>
        <w:t xml:space="preserve">a bi dosegli zgornje cilje bodo znotraj programa izvedeni </w:t>
      </w:r>
      <w:r w:rsidR="00340190">
        <w:rPr>
          <w:b/>
        </w:rPr>
        <w:t xml:space="preserve">predvsem </w:t>
      </w:r>
      <w:r w:rsidR="00E13370" w:rsidRPr="00035335">
        <w:rPr>
          <w:b/>
        </w:rPr>
        <w:t xml:space="preserve">naslednji strateški ukrepi: </w:t>
      </w:r>
    </w:p>
    <w:p w14:paraId="7D44E79A" w14:textId="78F8C5E1" w:rsidR="00136EC2" w:rsidRPr="00035335" w:rsidRDefault="57BE49B5" w:rsidP="00035335">
      <w:pPr>
        <w:pStyle w:val="aaktivnosti"/>
        <w:rPr>
          <w:sz w:val="26"/>
          <w:szCs w:val="26"/>
        </w:rPr>
      </w:pPr>
      <w:r w:rsidRPr="00035335">
        <w:rPr>
          <w:sz w:val="26"/>
          <w:szCs w:val="26"/>
        </w:rPr>
        <w:t>Spremljanje stanja in karakterizacija pasem</w:t>
      </w:r>
    </w:p>
    <w:p w14:paraId="7ACC3F92" w14:textId="53C320BA" w:rsidR="00136EC2" w:rsidRPr="00035335" w:rsidRDefault="57BE49B5" w:rsidP="00035335">
      <w:pPr>
        <w:pStyle w:val="aaktivnosti"/>
        <w:rPr>
          <w:sz w:val="26"/>
          <w:szCs w:val="26"/>
        </w:rPr>
      </w:pPr>
      <w:r w:rsidRPr="00035335">
        <w:rPr>
          <w:sz w:val="26"/>
          <w:szCs w:val="26"/>
        </w:rPr>
        <w:t xml:space="preserve">Ohranjanje </w:t>
      </w:r>
    </w:p>
    <w:p w14:paraId="7FCB6971" w14:textId="7769DD36" w:rsidR="00136EC2" w:rsidRPr="00035335" w:rsidRDefault="57BE49B5" w:rsidP="00035335">
      <w:pPr>
        <w:pStyle w:val="aaktivnosti"/>
        <w:rPr>
          <w:sz w:val="26"/>
          <w:szCs w:val="26"/>
        </w:rPr>
      </w:pPr>
      <w:r w:rsidRPr="00035335">
        <w:rPr>
          <w:sz w:val="26"/>
          <w:szCs w:val="26"/>
        </w:rPr>
        <w:t>Ustvarjanje dodane vrednosti in spodbujanje trajnostne rabe</w:t>
      </w:r>
    </w:p>
    <w:p w14:paraId="33585D4D" w14:textId="0A7733F5" w:rsidR="00136EC2" w:rsidRPr="00035335" w:rsidRDefault="57BE49B5" w:rsidP="00035335">
      <w:pPr>
        <w:pStyle w:val="aaktivnosti"/>
        <w:rPr>
          <w:sz w:val="26"/>
          <w:szCs w:val="26"/>
        </w:rPr>
      </w:pPr>
      <w:r w:rsidRPr="00035335">
        <w:rPr>
          <w:sz w:val="26"/>
          <w:szCs w:val="26"/>
        </w:rPr>
        <w:t>Ozaveščanje in spodbujanje raziskovalnega dela</w:t>
      </w:r>
    </w:p>
    <w:p w14:paraId="1A10F321" w14:textId="633991FC" w:rsidR="00136EC2" w:rsidRPr="00035335" w:rsidRDefault="03F17A17" w:rsidP="00035335">
      <w:pPr>
        <w:pStyle w:val="aaktivnosti"/>
        <w:rPr>
          <w:sz w:val="26"/>
          <w:szCs w:val="26"/>
        </w:rPr>
      </w:pPr>
      <w:r w:rsidRPr="00035335">
        <w:rPr>
          <w:sz w:val="26"/>
          <w:szCs w:val="26"/>
        </w:rPr>
        <w:t>S</w:t>
      </w:r>
      <w:r w:rsidR="57BE49B5" w:rsidRPr="00035335">
        <w:rPr>
          <w:sz w:val="26"/>
          <w:szCs w:val="26"/>
        </w:rPr>
        <w:t>odelovanje</w:t>
      </w:r>
      <w:r w:rsidRPr="00035335">
        <w:rPr>
          <w:sz w:val="26"/>
          <w:szCs w:val="26"/>
        </w:rPr>
        <w:t xml:space="preserve"> na mednarodni in nacionalni ravni</w:t>
      </w:r>
    </w:p>
    <w:p w14:paraId="200A2B62" w14:textId="2F94AB3F" w:rsidR="00BB4C78" w:rsidRDefault="00BB4C78">
      <w:r>
        <w:br w:type="page"/>
      </w:r>
    </w:p>
    <w:p w14:paraId="02830B8B" w14:textId="3313FDFF" w:rsidR="00E1551D" w:rsidRDefault="00BB3DE4" w:rsidP="00E87F2F">
      <w:pPr>
        <w:pStyle w:val="anaslovpodpoglavja"/>
      </w:pPr>
      <w:bookmarkStart w:id="70" w:name="_Toc138670069"/>
      <w:bookmarkStart w:id="71" w:name="_Toc138701303"/>
      <w:bookmarkStart w:id="72" w:name="_Toc156917550"/>
      <w:r w:rsidRPr="00BB3DE4">
        <w:lastRenderedPageBreak/>
        <w:t>UKREPI ZA OHRANJANJE IN TRAJNOSTNO RABO ŽIVALSKIH GENSKIH VIROV</w:t>
      </w:r>
      <w:bookmarkEnd w:id="70"/>
      <w:bookmarkEnd w:id="71"/>
      <w:bookmarkEnd w:id="72"/>
    </w:p>
    <w:p w14:paraId="02C84844" w14:textId="00382D4F" w:rsidR="009C2A74" w:rsidRDefault="009C2A74" w:rsidP="00841EBB">
      <w:pPr>
        <w:pStyle w:val="abesedilo"/>
      </w:pPr>
      <w:r w:rsidRPr="6E67A639">
        <w:t>Najpomembnejši ukrepi</w:t>
      </w:r>
      <w:r w:rsidR="00BB3DE4" w:rsidRPr="6E67A639">
        <w:t xml:space="preserve"> za zagotavljanje ohranjanja živalskih genskih virov </w:t>
      </w:r>
      <w:r w:rsidR="00001B00" w:rsidRPr="6E67A639">
        <w:t xml:space="preserve">so mnogokrat odvisni od </w:t>
      </w:r>
      <w:r w:rsidR="006F2159" w:rsidRPr="6E67A639">
        <w:t xml:space="preserve">različnih dejavnikov, kot so </w:t>
      </w:r>
      <w:r w:rsidR="00001B00" w:rsidRPr="6E67A639">
        <w:t>veli</w:t>
      </w:r>
      <w:r w:rsidR="006F2159" w:rsidRPr="6E67A639">
        <w:t xml:space="preserve">kost populacije ali </w:t>
      </w:r>
      <w:r w:rsidR="00001B00" w:rsidRPr="6E67A639">
        <w:t>stanj</w:t>
      </w:r>
      <w:r w:rsidR="005206ED">
        <w:t>e</w:t>
      </w:r>
      <w:r w:rsidR="00001B00" w:rsidRPr="6E67A639">
        <w:t xml:space="preserve"> posamezne pasme. </w:t>
      </w:r>
      <w:r w:rsidR="006A6937" w:rsidRPr="6E67A639">
        <w:t>Vsekakor je prvi in osnoven ukrep ohranjanja monitoring populacije in raznovrstnosti znotraj populacije.</w:t>
      </w:r>
      <w:r w:rsidR="00D26E4D" w:rsidRPr="6E67A639">
        <w:t xml:space="preserve"> </w:t>
      </w:r>
      <w:proofErr w:type="spellStart"/>
      <w:r w:rsidR="00D26E4D" w:rsidRPr="6E67A639">
        <w:t>Kriokonzervacija</w:t>
      </w:r>
      <w:proofErr w:type="spellEnd"/>
      <w:r w:rsidR="00D26E4D" w:rsidRPr="6E67A639">
        <w:t xml:space="preserve"> je nujno potreben ukrep še preden se pasma sploh približuje točki, da postane kritično ogrožena. Namenjena je v podporo rejskim programom kot tudi ohranjanju alel v populaciji</w:t>
      </w:r>
      <w:r w:rsidR="00BB4C78">
        <w:t>, pred</w:t>
      </w:r>
      <w:r w:rsidR="00D26E4D" w:rsidRPr="6E67A639">
        <w:t xml:space="preserve"> izg</w:t>
      </w:r>
      <w:r w:rsidR="00BB4C78">
        <w:t>ubo pasme</w:t>
      </w:r>
      <w:r w:rsidR="00D26E4D" w:rsidRPr="6E67A639">
        <w:t xml:space="preserve">. Tretji ukrep vključuje ohranjanje v živem, kjer je glavni cilj ohranjanje populacije v takšnem številu, da se populacija lahko uporablja </w:t>
      </w:r>
      <w:r w:rsidR="005206ED">
        <w:t>za</w:t>
      </w:r>
      <w:r w:rsidR="00D26E4D" w:rsidRPr="6E67A639">
        <w:t xml:space="preserve"> </w:t>
      </w:r>
      <w:proofErr w:type="spellStart"/>
      <w:r w:rsidR="00D26E4D" w:rsidRPr="6E67A639">
        <w:t>nišn</w:t>
      </w:r>
      <w:r w:rsidR="005206ED">
        <w:t>e</w:t>
      </w:r>
      <w:proofErr w:type="spellEnd"/>
      <w:r w:rsidR="00D26E4D" w:rsidRPr="6E67A639">
        <w:t xml:space="preserve"> proizvod</w:t>
      </w:r>
      <w:r w:rsidR="005206ED">
        <w:t>e</w:t>
      </w:r>
      <w:r w:rsidR="00D26E4D" w:rsidRPr="6E67A639">
        <w:t>.</w:t>
      </w:r>
    </w:p>
    <w:p w14:paraId="0D96EE5B" w14:textId="77777777" w:rsidR="00892F39" w:rsidRPr="003C62B4" w:rsidRDefault="00E1551D" w:rsidP="00841EBB">
      <w:pPr>
        <w:pStyle w:val="abesedilo"/>
        <w:rPr>
          <w:b/>
        </w:rPr>
      </w:pPr>
      <w:r w:rsidRPr="003C62B4">
        <w:rPr>
          <w:b/>
          <w:i/>
        </w:rPr>
        <w:t>In situ</w:t>
      </w:r>
      <w:r w:rsidRPr="003C62B4">
        <w:rPr>
          <w:b/>
        </w:rPr>
        <w:t xml:space="preserve"> ohranjanje </w:t>
      </w:r>
    </w:p>
    <w:p w14:paraId="0A0046E2" w14:textId="5B79478C" w:rsidR="00892F39" w:rsidRDefault="140784AD" w:rsidP="00841EBB">
      <w:pPr>
        <w:pStyle w:val="abesedilo"/>
      </w:pPr>
      <w:r w:rsidRPr="4AC225C3">
        <w:t xml:space="preserve">Trajnostno ohranjanje živalskih genskih virov </w:t>
      </w:r>
      <w:r w:rsidRPr="4AC225C3">
        <w:rPr>
          <w:i/>
          <w:iCs/>
        </w:rPr>
        <w:t>in situ</w:t>
      </w:r>
      <w:r w:rsidRPr="4AC225C3">
        <w:t xml:space="preserve"> vključuje identifikacijo živali, označevanje, </w:t>
      </w:r>
      <w:r w:rsidR="00BB4C78">
        <w:t>vpis</w:t>
      </w:r>
      <w:r w:rsidRPr="4AC225C3">
        <w:t xml:space="preserve"> v rodovniško knjigo </w:t>
      </w:r>
      <w:r w:rsidR="003E1017">
        <w:t>ter upravljanje populacije v sklopu rejskih programov.</w:t>
      </w:r>
      <w:r w:rsidRPr="4AC225C3">
        <w:t xml:space="preserve"> Ti ukrepi so predpisani </w:t>
      </w:r>
      <w:r w:rsidR="2E4E40A2" w:rsidRPr="4AC225C3">
        <w:t>z nacionalnimi predpisi</w:t>
      </w:r>
      <w:r w:rsidR="46780001" w:rsidRPr="4AC225C3">
        <w:t xml:space="preserve"> </w:t>
      </w:r>
      <w:r w:rsidRPr="4AC225C3">
        <w:t xml:space="preserve">in spadajo </w:t>
      </w:r>
      <w:r w:rsidR="003E1017">
        <w:t xml:space="preserve">med </w:t>
      </w:r>
      <w:r w:rsidRPr="4AC225C3">
        <w:t>rutinsk</w:t>
      </w:r>
      <w:r w:rsidR="2E4E40A2" w:rsidRPr="4AC225C3">
        <w:t>e naloge rejskega programa</w:t>
      </w:r>
      <w:r w:rsidRPr="4AC225C3">
        <w:t>.</w:t>
      </w:r>
      <w:r w:rsidR="4AF80966" w:rsidRPr="4AC225C3">
        <w:t xml:space="preserve"> Rejski programi so financirani s strani pristojnega Ministrstva, del spodbud za ohranjanje </w:t>
      </w:r>
      <w:r w:rsidR="2E4E40A2" w:rsidRPr="003E1017">
        <w:rPr>
          <w:i/>
        </w:rPr>
        <w:t>in situ</w:t>
      </w:r>
      <w:r w:rsidR="2E4E40A2" w:rsidRPr="4AC225C3">
        <w:t xml:space="preserve"> je vključenih v </w:t>
      </w:r>
      <w:r w:rsidR="4AF80966" w:rsidRPr="4AC225C3">
        <w:t xml:space="preserve">Program razvoja podeželja in Program varstva biotske raznovrstnosti v živinoreji. </w:t>
      </w:r>
      <w:r w:rsidR="003E1017" w:rsidRPr="4AC225C3">
        <w:t>V okviru programa ohranjanja</w:t>
      </w:r>
      <w:r w:rsidR="003E1017">
        <w:t xml:space="preserve"> Javna služba izvaja monitoring in karakterizacijo pasem.</w:t>
      </w:r>
    </w:p>
    <w:p w14:paraId="03E170D7" w14:textId="576E5808" w:rsidR="003C62B4" w:rsidRPr="00D8413B" w:rsidRDefault="2DFEA2DF" w:rsidP="00841EBB">
      <w:pPr>
        <w:pStyle w:val="abesedilo"/>
        <w:rPr>
          <w:b/>
          <w:bCs/>
        </w:rPr>
      </w:pPr>
      <w:r w:rsidRPr="4E9868C3">
        <w:rPr>
          <w:b/>
          <w:bCs/>
          <w:i/>
          <w:iCs/>
        </w:rPr>
        <w:t>Ex situ</w:t>
      </w:r>
      <w:r w:rsidRPr="4E9868C3">
        <w:rPr>
          <w:b/>
          <w:bCs/>
        </w:rPr>
        <w:t xml:space="preserve"> ohranjanje</w:t>
      </w:r>
    </w:p>
    <w:p w14:paraId="1ACE2226" w14:textId="4A69D953" w:rsidR="00915C69" w:rsidRPr="000D12A9" w:rsidRDefault="30488489" w:rsidP="00841EBB">
      <w:pPr>
        <w:pStyle w:val="abesedilo"/>
      </w:pPr>
      <w:r>
        <w:t xml:space="preserve">Genetski material plemenskih živali se shranjuje v različnih oblikah: živali, seme, </w:t>
      </w:r>
      <w:r w:rsidR="00AF7A8C">
        <w:t>jajčne celice</w:t>
      </w:r>
      <w:r>
        <w:t xml:space="preserve">, </w:t>
      </w:r>
      <w:r w:rsidR="00323EC4">
        <w:t>zarodki</w:t>
      </w:r>
      <w:r>
        <w:t>, telesne (somatske) celice ali DNK. Pravilnik določa vzdrževanje genetske raznolikosti in genetskih rezerv za javno dobro. Javna služba shranjuje genetski material lokalnih</w:t>
      </w:r>
      <w:r w:rsidR="00CE6E30">
        <w:t xml:space="preserve"> -</w:t>
      </w:r>
      <w:r>
        <w:t xml:space="preserve"> avtohtonih pasem in kritično ogroženih tradicionalnih pasem domačih živali. Prioritetni namen zbirke v Sloveniji je zagotovitev genetskih rezerv v izrednih primerih. Izredni primer bi predstavljala izguba populacije npr. zaradi bolezni ali naravnih nesreč. V majhnih populacijah obstaja tudi tveganje za povečanje </w:t>
      </w:r>
      <w:proofErr w:type="spellStart"/>
      <w:r>
        <w:t>inbridinga</w:t>
      </w:r>
      <w:proofErr w:type="spellEnd"/>
      <w:r>
        <w:t xml:space="preserve"> in posledično izgubo nekaterih alelnih variant, kar lahko vodi v naključni genetski tok in ogrozi obstoj populacije. Genetske rezerve lahko služijo za vračanje izgubljenih alelnih variant v populacijo in s tem povečevanje </w:t>
      </w:r>
      <w:r w:rsidR="000F3F48">
        <w:t xml:space="preserve">genetske </w:t>
      </w:r>
      <w:r>
        <w:t xml:space="preserve">raznolikosti. Pravilnik določa zagotavljanje najmanj 25 plemenjakov in 50 plemenic, ki </w:t>
      </w:r>
      <w:r w:rsidR="000F3F48">
        <w:t xml:space="preserve">si </w:t>
      </w:r>
      <w:r>
        <w:t>niso v sorodu oz. v vsaki generaciji mora biti najmanj toliko plemenskih živali, da je efektivna velikost populacije vsaj 50.</w:t>
      </w:r>
    </w:p>
    <w:p w14:paraId="47E7A088" w14:textId="4E05FD21" w:rsidR="000D12A9" w:rsidRPr="000D12A9" w:rsidRDefault="30488489" w:rsidP="00841EBB">
      <w:pPr>
        <w:pStyle w:val="abesedilo"/>
      </w:pPr>
      <w:r>
        <w:t xml:space="preserve">V okviru programa ohranjanja </w:t>
      </w:r>
      <w:r w:rsidRPr="000F3F48">
        <w:rPr>
          <w:i/>
        </w:rPr>
        <w:t>ex situ in vivo</w:t>
      </w:r>
      <w:r>
        <w:t xml:space="preserve"> je v Sloveniji ustanovljena </w:t>
      </w:r>
      <w:proofErr w:type="spellStart"/>
      <w:r>
        <w:t>ark</w:t>
      </w:r>
      <w:proofErr w:type="spellEnd"/>
      <w:r>
        <w:t xml:space="preserve"> mreža, v kateri so zbrane </w:t>
      </w:r>
      <w:proofErr w:type="spellStart"/>
      <w:r>
        <w:t>ark</w:t>
      </w:r>
      <w:proofErr w:type="spellEnd"/>
      <w:r>
        <w:t xml:space="preserve"> kmetije in </w:t>
      </w:r>
      <w:proofErr w:type="spellStart"/>
      <w:r>
        <w:t>ark</w:t>
      </w:r>
      <w:proofErr w:type="spellEnd"/>
      <w:r>
        <w:t xml:space="preserve"> središča. </w:t>
      </w:r>
      <w:proofErr w:type="spellStart"/>
      <w:r>
        <w:t>Ark</w:t>
      </w:r>
      <w:proofErr w:type="spellEnd"/>
      <w:r>
        <w:t xml:space="preserve"> kmetija je namenjena združevanju dejavnosti kmetovanja in ohranjanja slovenskih lokalnih</w:t>
      </w:r>
      <w:r w:rsidR="002B4FBC">
        <w:t xml:space="preserve"> - </w:t>
      </w:r>
      <w:r>
        <w:t xml:space="preserve">avtohtonih pasem domačih živali. </w:t>
      </w:r>
      <w:proofErr w:type="spellStart"/>
      <w:r>
        <w:t>Ark</w:t>
      </w:r>
      <w:proofErr w:type="spellEnd"/>
      <w:r>
        <w:t xml:space="preserve"> središče je namenjeno reji slovenskih lokalnih </w:t>
      </w:r>
      <w:r w:rsidR="002B4FBC">
        <w:t xml:space="preserve">- </w:t>
      </w:r>
      <w:r>
        <w:t>avtohtonih pasem domačih živali, predvsem za namene izobraževanja in ozaveščanja javnosti.</w:t>
      </w:r>
    </w:p>
    <w:p w14:paraId="4262813E" w14:textId="77777777" w:rsidR="004F6F63" w:rsidRPr="004F6F63" w:rsidRDefault="00E1551D" w:rsidP="00841EBB">
      <w:pPr>
        <w:pStyle w:val="abesedilo"/>
        <w:rPr>
          <w:b/>
        </w:rPr>
      </w:pPr>
      <w:r w:rsidRPr="004F6F63">
        <w:rPr>
          <w:b/>
        </w:rPr>
        <w:t>Zahteve za implementacijo Nacionalnega programa ohranjanja</w:t>
      </w:r>
    </w:p>
    <w:p w14:paraId="63A90933" w14:textId="09B83C02" w:rsidR="004F6F63" w:rsidRDefault="004F6F63" w:rsidP="00841EBB">
      <w:pPr>
        <w:pStyle w:val="abesedilo"/>
      </w:pPr>
      <w:r>
        <w:t>Nacionalni Program ohranjanja živalskih genskih virov služi kot tehnični dokument za razvoj vseh potrebnih aktivnosti ohranjanja in osnutek nacionalnih zahtev za ohranjanje in trajnostno rabo živalskih genskih virov. Predpogoj za implementacijo Programa so urejena medsebojna razmerja (pogodbe) med vsemi vpletenimi deležniki ter urejena zakonodaja, na osnovi katere lahko delujejo vse aktivnosti znotraj Programa.</w:t>
      </w:r>
    </w:p>
    <w:p w14:paraId="6E1BDCF7" w14:textId="0BB46E59" w:rsidR="00E1551D" w:rsidRDefault="30488489" w:rsidP="00841EBB">
      <w:pPr>
        <w:pStyle w:val="abesedilo"/>
      </w:pPr>
      <w:r>
        <w:t>Za izvajanje aktivnosti Programa je nujno poznavanje podatkov o posameznih pasmah, ki se zbirajo v okviru rejskih društev oziroma rejskih podjetij. Zbiranje podatkov od rejskih društev oziroma rejskih podjetij na nivoju pasme je ključnega pomena za določanje stopnje ogroženosti, rutinsko izračunavanje</w:t>
      </w:r>
      <w:r w:rsidR="000F3F48">
        <w:t xml:space="preserve"> koeficienta</w:t>
      </w:r>
      <w:r>
        <w:t xml:space="preserve"> </w:t>
      </w:r>
      <w:proofErr w:type="spellStart"/>
      <w:r>
        <w:t>inbridinga</w:t>
      </w:r>
      <w:proofErr w:type="spellEnd"/>
      <w:r>
        <w:t xml:space="preserve"> in efektivne velikosti populacije. Za izpolnjevanje Programa mora Javna služba imeti dostop do teh podatkov, da lahko izvaja naloge Programa in zagotavlja ohranjanje pasme ter s tem povezane ukrepe. </w:t>
      </w:r>
    </w:p>
    <w:p w14:paraId="417F0000" w14:textId="1A0473FE" w:rsidR="00F36F98" w:rsidRPr="00F36F98" w:rsidRDefault="00F36F98" w:rsidP="00841EBB">
      <w:pPr>
        <w:pStyle w:val="abesedilo"/>
        <w:rPr>
          <w:b/>
        </w:rPr>
      </w:pPr>
      <w:r w:rsidRPr="00F36F98">
        <w:rPr>
          <w:b/>
        </w:rPr>
        <w:lastRenderedPageBreak/>
        <w:t xml:space="preserve">Akcijski načrt </w:t>
      </w:r>
      <w:r w:rsidR="00E1551D" w:rsidRPr="00F36F98">
        <w:rPr>
          <w:b/>
        </w:rPr>
        <w:t>za spremljanje bolezni</w:t>
      </w:r>
      <w:r w:rsidRPr="00F36F98">
        <w:rPr>
          <w:b/>
        </w:rPr>
        <w:t xml:space="preserve"> lokalnih pasem domačih živali</w:t>
      </w:r>
    </w:p>
    <w:p w14:paraId="3DF8E658" w14:textId="2E51342D" w:rsidR="00E1551D" w:rsidRPr="00C54B36" w:rsidRDefault="004B7AD3" w:rsidP="00841EBB">
      <w:pPr>
        <w:pStyle w:val="abesedilo"/>
      </w:pPr>
      <w:r>
        <w:t>V o</w:t>
      </w:r>
      <w:r w:rsidR="00F36F98" w:rsidRPr="00F36F98">
        <w:t>bstoječ</w:t>
      </w:r>
      <w:r>
        <w:t>i</w:t>
      </w:r>
      <w:r w:rsidR="00F36F98" w:rsidRPr="00F36F98">
        <w:t xml:space="preserve"> </w:t>
      </w:r>
      <w:r w:rsidR="00F36F98">
        <w:t>zakonodaj</w:t>
      </w:r>
      <w:r>
        <w:t xml:space="preserve">i je pomanjkanje predpisov </w:t>
      </w:r>
      <w:r w:rsidR="000D12A9">
        <w:t xml:space="preserve">za ukrepanje </w:t>
      </w:r>
      <w:r>
        <w:t xml:space="preserve">v primeru izbruha bolezni in </w:t>
      </w:r>
      <w:r w:rsidR="00B95134">
        <w:t>epidemij</w:t>
      </w:r>
      <w:r w:rsidR="000F3F48">
        <w:t>e</w:t>
      </w:r>
      <w:r w:rsidR="00B95134">
        <w:t xml:space="preserve">. Izbruhi bolezni so </w:t>
      </w:r>
      <w:r w:rsidR="00E1551D">
        <w:t xml:space="preserve">lahko </w:t>
      </w:r>
      <w:r w:rsidR="00B95134">
        <w:t xml:space="preserve">za populacije lokalnih pasem </w:t>
      </w:r>
      <w:r w:rsidR="00E1551D">
        <w:t xml:space="preserve">nevarni </w:t>
      </w:r>
      <w:r w:rsidR="00B95134">
        <w:t xml:space="preserve">in ogrozijo dolgoletne rezultate vseh </w:t>
      </w:r>
      <w:r w:rsidR="00E1551D">
        <w:t>program</w:t>
      </w:r>
      <w:r w:rsidR="00B95134">
        <w:t>ov</w:t>
      </w:r>
      <w:r w:rsidR="00E1551D">
        <w:t xml:space="preserve"> ohranjanja, še posebej </w:t>
      </w:r>
      <w:r w:rsidR="00E1551D" w:rsidRPr="000D12A9">
        <w:rPr>
          <w:i/>
        </w:rPr>
        <w:t>in situ</w:t>
      </w:r>
      <w:r w:rsidR="00E1551D">
        <w:t>. Za populacije</w:t>
      </w:r>
      <w:r w:rsidR="00B95134">
        <w:t xml:space="preserve"> lokalnih pasem, katerih ohranjanje </w:t>
      </w:r>
      <w:r w:rsidR="000D12A9">
        <w:t xml:space="preserve">država </w:t>
      </w:r>
      <w:r w:rsidR="00E1551D">
        <w:t xml:space="preserve">financira skozi </w:t>
      </w:r>
      <w:r w:rsidR="00B95134">
        <w:t>različne programe</w:t>
      </w:r>
      <w:r w:rsidR="000D12A9">
        <w:t>, j</w:t>
      </w:r>
      <w:r w:rsidR="00E1551D">
        <w:t xml:space="preserve">e nujno </w:t>
      </w:r>
      <w:r w:rsidR="00B95134">
        <w:t xml:space="preserve">pripraviti </w:t>
      </w:r>
      <w:r w:rsidR="00E1551D">
        <w:t>nacionalni akcijski načrt v primeru bolezni</w:t>
      </w:r>
      <w:r w:rsidR="00B95134">
        <w:t xml:space="preserve"> ali epidemij</w:t>
      </w:r>
      <w:r w:rsidR="000D12A9">
        <w:t>e</w:t>
      </w:r>
      <w:r w:rsidR="00E1551D">
        <w:t xml:space="preserve">. V primeru izbruha </w:t>
      </w:r>
      <w:r w:rsidR="000D12A9">
        <w:t xml:space="preserve">bolezni ali </w:t>
      </w:r>
      <w:r w:rsidR="00E1551D">
        <w:t>epidemije, morajo biti</w:t>
      </w:r>
      <w:r w:rsidR="00B95134">
        <w:t xml:space="preserve"> jasno določene </w:t>
      </w:r>
      <w:r w:rsidR="00E1551D">
        <w:t>izjeme v veterinarski zakonodaji</w:t>
      </w:r>
      <w:r w:rsidR="00B95134">
        <w:t>,</w:t>
      </w:r>
      <w:r w:rsidR="00E1551D">
        <w:t xml:space="preserve"> da se prepreči popolna izguba dragocenega genetskega materiala oz. </w:t>
      </w:r>
      <w:r w:rsidR="00B95134">
        <w:t xml:space="preserve">lokalnih </w:t>
      </w:r>
      <w:r w:rsidR="00E1551D">
        <w:t>pasem domačih živali. Posebn</w:t>
      </w:r>
      <w:r w:rsidR="00B95134">
        <w:t>o</w:t>
      </w:r>
      <w:r w:rsidR="00E1551D">
        <w:t xml:space="preserve"> pozornost </w:t>
      </w:r>
      <w:r w:rsidR="00B95134">
        <w:t xml:space="preserve">je potrebno nameniti </w:t>
      </w:r>
      <w:r w:rsidR="00E1551D">
        <w:t xml:space="preserve">reji in selekciji </w:t>
      </w:r>
      <w:r w:rsidR="00B95134">
        <w:t xml:space="preserve">lokalnih pasem </w:t>
      </w:r>
      <w:r w:rsidR="00E1551D">
        <w:t xml:space="preserve">za ohranjanje genetske raznovrstnosti in reji živali odpornih na določene bolezni. Za ta namen </w:t>
      </w:r>
      <w:r w:rsidR="000D12A9">
        <w:t>bi bilo</w:t>
      </w:r>
      <w:r w:rsidR="00B95134">
        <w:t xml:space="preserve"> potrebno določiti </w:t>
      </w:r>
      <w:r w:rsidR="000D12A9">
        <w:t>nukleus čredo</w:t>
      </w:r>
      <w:r w:rsidR="000F3F48">
        <w:t>/trop/jato</w:t>
      </w:r>
      <w:r w:rsidR="000D12A9">
        <w:t xml:space="preserve"> (min. 200 živali)</w:t>
      </w:r>
      <w:r w:rsidR="00E1551D">
        <w:t xml:space="preserve">, za katere mora veljati izjema v primeru množične </w:t>
      </w:r>
      <w:r w:rsidR="000F3F48">
        <w:t>evtanazije</w:t>
      </w:r>
      <w:r w:rsidR="000D12A9">
        <w:t>,</w:t>
      </w:r>
      <w:r w:rsidR="00B95134">
        <w:t xml:space="preserve"> da se pripreči izumrtje lokalne pasme.</w:t>
      </w:r>
    </w:p>
    <w:p w14:paraId="389D1FE1" w14:textId="725ECA94" w:rsidR="00B95134" w:rsidRDefault="00B95134" w:rsidP="008326EC">
      <w:pPr>
        <w:pStyle w:val="anaslovpodpoglavja"/>
      </w:pPr>
      <w:bookmarkStart w:id="73" w:name="_Toc138670070"/>
      <w:bookmarkStart w:id="74" w:name="_Toc138701304"/>
      <w:bookmarkStart w:id="75" w:name="_Toc156917551"/>
      <w:r>
        <w:t>ORGANIZACIJSKA STRUKTURA OHRANJANJA</w:t>
      </w:r>
      <w:bookmarkEnd w:id="73"/>
      <w:bookmarkEnd w:id="74"/>
      <w:bookmarkEnd w:id="75"/>
    </w:p>
    <w:p w14:paraId="0C003D81" w14:textId="5C814025" w:rsidR="00B95134" w:rsidRPr="005653EE" w:rsidRDefault="01FFFE28" w:rsidP="005653EE">
      <w:pPr>
        <w:pStyle w:val="abesedilo"/>
      </w:pPr>
      <w:r w:rsidRPr="3ED1CBDD">
        <w:t>Deležnike, ki sodelujejo pri ohranjanju lokalnih pasem</w:t>
      </w:r>
      <w:r w:rsidR="000D12A9">
        <w:t>,</w:t>
      </w:r>
      <w:r w:rsidRPr="3ED1CBDD">
        <w:t xml:space="preserve"> je potrebno povezati znotraj nacionalnega </w:t>
      </w:r>
      <w:r w:rsidRPr="005653EE">
        <w:t>programa ohranjanja. Za ta namen je potreb</w:t>
      </w:r>
      <w:r w:rsidR="374DBC58" w:rsidRPr="005653EE">
        <w:t xml:space="preserve">no sodelovanje </w:t>
      </w:r>
      <w:r w:rsidR="000D12A9" w:rsidRPr="005653EE">
        <w:t xml:space="preserve">strokovnega </w:t>
      </w:r>
      <w:r w:rsidRPr="005653EE">
        <w:t>Svet</w:t>
      </w:r>
      <w:r w:rsidR="000D12A9" w:rsidRPr="005653EE">
        <w:t>a</w:t>
      </w:r>
      <w:r w:rsidRPr="005653EE">
        <w:t xml:space="preserve"> </w:t>
      </w:r>
      <w:bookmarkStart w:id="76" w:name="_Hlk138340468"/>
      <w:r w:rsidRPr="005653EE">
        <w:t>Javn</w:t>
      </w:r>
      <w:r w:rsidR="6BB21E88" w:rsidRPr="005653EE">
        <w:t>e</w:t>
      </w:r>
      <w:r w:rsidRPr="005653EE">
        <w:t xml:space="preserve"> služb</w:t>
      </w:r>
      <w:r w:rsidR="3236367F" w:rsidRPr="005653EE">
        <w:t>e</w:t>
      </w:r>
      <w:r w:rsidRPr="005653EE">
        <w:t xml:space="preserve"> nalog genske banke v živinoreji</w:t>
      </w:r>
      <w:bookmarkEnd w:id="76"/>
      <w:r w:rsidRPr="005653EE">
        <w:t>.</w:t>
      </w:r>
      <w:r w:rsidR="7344E50F" w:rsidRPr="005653EE">
        <w:t xml:space="preserve"> Po potrebi se vključi tudi predstavnike organizacij, ki opravljajo strokovne naloge </w:t>
      </w:r>
      <w:r w:rsidR="002668EB" w:rsidRPr="005653EE">
        <w:t>rejskih</w:t>
      </w:r>
      <w:r w:rsidR="7344E50F" w:rsidRPr="005653EE">
        <w:t xml:space="preserve"> </w:t>
      </w:r>
      <w:r w:rsidR="002668EB" w:rsidRPr="005653EE">
        <w:t>programov</w:t>
      </w:r>
      <w:r w:rsidR="7344E50F" w:rsidRPr="005653EE">
        <w:t>.</w:t>
      </w:r>
    </w:p>
    <w:p w14:paraId="3BEDE9F0" w14:textId="502202D8" w:rsidR="00192A9F" w:rsidRPr="005653EE" w:rsidRDefault="00192A9F" w:rsidP="005653EE">
      <w:pPr>
        <w:pStyle w:val="abesedilo"/>
        <w:rPr>
          <w:b/>
        </w:rPr>
      </w:pPr>
      <w:r w:rsidRPr="005653EE">
        <w:rPr>
          <w:b/>
        </w:rPr>
        <w:t>Svet za živalske genske vire</w:t>
      </w:r>
    </w:p>
    <w:p w14:paraId="4597F334" w14:textId="636FC513" w:rsidR="00E1551D" w:rsidRPr="005653EE" w:rsidRDefault="243BD97F" w:rsidP="005653EE">
      <w:pPr>
        <w:pStyle w:val="abesedilo"/>
      </w:pPr>
      <w:r w:rsidRPr="005653EE">
        <w:t>Svet za živalske genske vire je svetovalno telo Javn</w:t>
      </w:r>
      <w:r w:rsidR="5D6CDE79" w:rsidRPr="005653EE">
        <w:t>e</w:t>
      </w:r>
      <w:r w:rsidRPr="005653EE">
        <w:t xml:space="preserve"> službe nalog </w:t>
      </w:r>
      <w:r w:rsidR="5D6CDE79" w:rsidRPr="005653EE">
        <w:t xml:space="preserve">genske banke v živinoreji </w:t>
      </w:r>
      <w:r w:rsidRPr="005653EE">
        <w:t xml:space="preserve">in MKGP. Sestavljen je iz predstavnikov posamezne priznane rejske organizacije za lokalne pasme domačih živali priznane na območju RS in druge priznane organizacije za posamezno lokalno pasmo. Svet </w:t>
      </w:r>
      <w:r w:rsidR="3A39DE0B" w:rsidRPr="005653EE">
        <w:t xml:space="preserve">za genske vire ima svetovalno in koordinacijsko vlogo v podporo programu ohranjanja in trajnostni rabi živalskih genskih virov. </w:t>
      </w:r>
    </w:p>
    <w:p w14:paraId="45876218" w14:textId="27E18109" w:rsidR="00003693" w:rsidRPr="005653EE" w:rsidRDefault="455465CB" w:rsidP="005653EE">
      <w:pPr>
        <w:pStyle w:val="abesedilo"/>
        <w:rPr>
          <w:b/>
        </w:rPr>
      </w:pPr>
      <w:bookmarkStart w:id="77" w:name="_Hlk138340543"/>
      <w:r w:rsidRPr="005653EE">
        <w:rPr>
          <w:b/>
        </w:rPr>
        <w:t xml:space="preserve">Javna služba nalog </w:t>
      </w:r>
      <w:r w:rsidR="35637905" w:rsidRPr="005653EE">
        <w:rPr>
          <w:b/>
        </w:rPr>
        <w:t>genske banke v živinoreji</w:t>
      </w:r>
    </w:p>
    <w:p w14:paraId="6D905281" w14:textId="47E03767" w:rsidR="00003693" w:rsidRPr="005653EE" w:rsidRDefault="30488489" w:rsidP="005653EE">
      <w:pPr>
        <w:pStyle w:val="abesedilo"/>
      </w:pPr>
      <w:r>
        <w:t>Izvajanje Javne službe nalog genske banke v živinoreji določa Uredba o načinu in pogojih izvajanja javnih služb v živinoreji. Uredba določa načine in pogoje izvajanja javnih služb v živinoreji, natančnejša določila in pogodbena razmerja pa so določena v koncesijski pogodbi med izvajalcem in MKGP. Javna služba</w:t>
      </w:r>
      <w:r w:rsidR="000F3F48">
        <w:t xml:space="preserve"> nalog</w:t>
      </w:r>
      <w:r>
        <w:t xml:space="preserve"> genske banke se izvaja za vse vrste in pasme domačih živali, ki so podrobneje opredeljene v Programu. Osnova za izvajanje nalog so večletni in letni programi, kjer se podrobneje določijo obseg nalog in višina sredstev. Organizacija za izvajanje </w:t>
      </w:r>
      <w:r w:rsidR="000254D5">
        <w:t>J</w:t>
      </w:r>
      <w:r>
        <w:t>avne službe mora imenovati strokovni svet, pripraviti letni program, voditi ločeno računovodstvo in pripravljati poročila o izvajanju del</w:t>
      </w:r>
      <w:r w:rsidR="000F3F48">
        <w:t>a</w:t>
      </w:r>
      <w:r>
        <w:t>.</w:t>
      </w:r>
    </w:p>
    <w:bookmarkEnd w:id="77"/>
    <w:p w14:paraId="7327C6E0" w14:textId="10CAE26B" w:rsidR="00E1551D" w:rsidRPr="005653EE" w:rsidRDefault="00E1551D" w:rsidP="005653EE">
      <w:pPr>
        <w:pStyle w:val="abesedilo"/>
        <w:rPr>
          <w:b/>
        </w:rPr>
      </w:pPr>
      <w:r w:rsidRPr="005653EE">
        <w:rPr>
          <w:b/>
        </w:rPr>
        <w:t>Nacionalna kontaktna točka za ŽGV in Nacionalni koordinator</w:t>
      </w:r>
    </w:p>
    <w:p w14:paraId="3EB3CDD6" w14:textId="66D04882" w:rsidR="00737C5F" w:rsidRPr="005653EE" w:rsidRDefault="00737C5F" w:rsidP="005653EE">
      <w:pPr>
        <w:pStyle w:val="abesedilo"/>
      </w:pPr>
      <w:r w:rsidRPr="005653EE">
        <w:t xml:space="preserve">Nacionalni koordinator za živalske genske vire je imenovan pri FAO s strani pristojnega Ministrstva. </w:t>
      </w:r>
      <w:r w:rsidR="001A1727" w:rsidRPr="005653EE">
        <w:t xml:space="preserve">Naloge nacionalnega koordinatorja so definirane v </w:t>
      </w:r>
      <w:r w:rsidR="00FA3214">
        <w:t>GPA-</w:t>
      </w:r>
      <w:proofErr w:type="spellStart"/>
      <w:r w:rsidR="00FA3214">
        <w:t>AnGR</w:t>
      </w:r>
      <w:proofErr w:type="spellEnd"/>
      <w:r w:rsidR="001A1727" w:rsidRPr="005653EE">
        <w:t xml:space="preserve">. Je kontaktna točka </w:t>
      </w:r>
      <w:r w:rsidR="002668EB" w:rsidRPr="005653EE">
        <w:t>in koordinator na svetovnem in evropskem nivoju</w:t>
      </w:r>
      <w:r w:rsidR="001A1727" w:rsidRPr="005653EE">
        <w:t xml:space="preserve"> skozi vključenost v različne </w:t>
      </w:r>
      <w:r w:rsidRPr="005653EE">
        <w:t>strukture</w:t>
      </w:r>
      <w:r w:rsidR="00FA3214">
        <w:t>,</w:t>
      </w:r>
      <w:r w:rsidRPr="005653EE">
        <w:t xml:space="preserve"> kot </w:t>
      </w:r>
      <w:r w:rsidR="00FA3214">
        <w:t>sta</w:t>
      </w:r>
      <w:r w:rsidRPr="005653EE">
        <w:t xml:space="preserve"> FAO Medvladna tehnična skupina za živalske genske vire (ITWG </w:t>
      </w:r>
      <w:proofErr w:type="spellStart"/>
      <w:r w:rsidRPr="005653EE">
        <w:t>AnGR</w:t>
      </w:r>
      <w:proofErr w:type="spellEnd"/>
      <w:r w:rsidRPr="005653EE">
        <w:t>) in Evropski program</w:t>
      </w:r>
      <w:r w:rsidR="002668EB" w:rsidRPr="005653EE">
        <w:t xml:space="preserve"> za živalske genske vire (ERFP), kjer sodeluje</w:t>
      </w:r>
      <w:r w:rsidRPr="005653EE">
        <w:t xml:space="preserve"> </w:t>
      </w:r>
      <w:r w:rsidR="002668EB" w:rsidRPr="005653EE">
        <w:t xml:space="preserve">pri </w:t>
      </w:r>
      <w:r w:rsidRPr="005653EE">
        <w:t>razvoju politik in ukrepov za ohranjanje in trajnostno rabo ŽGV. Nacionalni koordinator spremlja zakonodajo s področja ohranjanja živalskih genskih virov in se po potrebi vključuje v nj</w:t>
      </w:r>
      <w:r w:rsidR="000F3F48">
        <w:t>en</w:t>
      </w:r>
      <w:r w:rsidRPr="005653EE">
        <w:t xml:space="preserve"> razvoj.</w:t>
      </w:r>
    </w:p>
    <w:p w14:paraId="33B7CD00" w14:textId="77777777" w:rsidR="00035335" w:rsidRDefault="00035335">
      <w:pPr>
        <w:rPr>
          <w:sz w:val="24"/>
          <w:szCs w:val="24"/>
        </w:rPr>
      </w:pPr>
      <w:r>
        <w:br w:type="page"/>
      </w:r>
    </w:p>
    <w:p w14:paraId="5805826C" w14:textId="67BA46BA" w:rsidR="00E1551D" w:rsidRPr="002668EB" w:rsidRDefault="002668EB" w:rsidP="006079EA">
      <w:pPr>
        <w:pStyle w:val="anaslovpodpoglavja"/>
      </w:pPr>
      <w:bookmarkStart w:id="78" w:name="_Toc138670071"/>
      <w:bookmarkStart w:id="79" w:name="_Toc138701305"/>
      <w:bookmarkStart w:id="80" w:name="_Toc156917552"/>
      <w:r w:rsidRPr="002668EB">
        <w:lastRenderedPageBreak/>
        <w:t>PREDNOSTNA PODROČJA RAZISKAV</w:t>
      </w:r>
      <w:bookmarkEnd w:id="78"/>
      <w:bookmarkEnd w:id="79"/>
      <w:bookmarkEnd w:id="80"/>
    </w:p>
    <w:p w14:paraId="208D99B2" w14:textId="79E95A4C" w:rsidR="001A1727" w:rsidRDefault="00FA3214" w:rsidP="006079EA">
      <w:pPr>
        <w:pStyle w:val="abesedilo"/>
      </w:pPr>
      <w:r>
        <w:t>GPA-</w:t>
      </w:r>
      <w:proofErr w:type="spellStart"/>
      <w:r>
        <w:t>AnGR</w:t>
      </w:r>
      <w:proofErr w:type="spellEnd"/>
      <w:r w:rsidRPr="4AC225C3">
        <w:t xml:space="preserve"> </w:t>
      </w:r>
      <w:r w:rsidR="0C6EA2FB" w:rsidRPr="4AC225C3">
        <w:t xml:space="preserve">je v </w:t>
      </w:r>
      <w:proofErr w:type="spellStart"/>
      <w:r w:rsidR="0C6EA2FB" w:rsidRPr="4AC225C3">
        <w:t>Interlaknu</w:t>
      </w:r>
      <w:proofErr w:type="spellEnd"/>
      <w:r w:rsidR="0C6EA2FB" w:rsidRPr="4AC225C3">
        <w:t xml:space="preserve"> </w:t>
      </w:r>
      <w:r w:rsidR="000F3F48">
        <w:t xml:space="preserve">leta </w:t>
      </w:r>
      <w:r w:rsidR="0C6EA2FB" w:rsidRPr="4AC225C3">
        <w:t>2007 sprejelo 109</w:t>
      </w:r>
      <w:r w:rsidR="000F3F48">
        <w:t> </w:t>
      </w:r>
      <w:r w:rsidR="0C6EA2FB" w:rsidRPr="4AC225C3">
        <w:t xml:space="preserve">držav in se zavezalo k </w:t>
      </w:r>
      <w:r w:rsidR="1D5D7452" w:rsidRPr="4AC225C3">
        <w:t>njegovi implementaciji. I</w:t>
      </w:r>
      <w:r w:rsidR="0C6EA2FB" w:rsidRPr="4AC225C3">
        <w:t xml:space="preserve">zpolnjevanje </w:t>
      </w:r>
      <w:r w:rsidR="2A78ADA5" w:rsidRPr="4AC225C3">
        <w:t xml:space="preserve">načrta </w:t>
      </w:r>
      <w:r w:rsidR="0C6EA2FB" w:rsidRPr="4AC225C3">
        <w:t xml:space="preserve">in doseganje ciljev </w:t>
      </w:r>
      <w:r w:rsidR="2A78ADA5" w:rsidRPr="4AC225C3">
        <w:t xml:space="preserve">države poročajo ob pripravi </w:t>
      </w:r>
      <w:r w:rsidR="0C6EA2FB" w:rsidRPr="4AC225C3">
        <w:t>svetovne</w:t>
      </w:r>
      <w:r w:rsidR="2A78ADA5" w:rsidRPr="4AC225C3">
        <w:t>ga</w:t>
      </w:r>
      <w:r w:rsidR="0C6EA2FB" w:rsidRPr="4AC225C3">
        <w:t xml:space="preserve"> poročil</w:t>
      </w:r>
      <w:r w:rsidR="2A78ADA5" w:rsidRPr="4AC225C3">
        <w:t>a</w:t>
      </w:r>
      <w:r w:rsidR="0C6EA2FB" w:rsidRPr="4AC225C3">
        <w:t xml:space="preserve"> o stanju živalskih genskih virov. V</w:t>
      </w:r>
      <w:r w:rsidR="6C129F4B" w:rsidRPr="4AC225C3">
        <w:t xml:space="preserve"> </w:t>
      </w:r>
      <w:r w:rsidR="573BEBFE" w:rsidRPr="4AC225C3">
        <w:t>drugem</w:t>
      </w:r>
      <w:r w:rsidR="745CC8D3" w:rsidRPr="4AC225C3">
        <w:t xml:space="preserve"> svetovn</w:t>
      </w:r>
      <w:r w:rsidR="573BEBFE" w:rsidRPr="4AC225C3">
        <w:t xml:space="preserve">em </w:t>
      </w:r>
      <w:r w:rsidR="745CC8D3" w:rsidRPr="4AC225C3">
        <w:t>poročil</w:t>
      </w:r>
      <w:r w:rsidR="573BEBFE" w:rsidRPr="4AC225C3">
        <w:t>u</w:t>
      </w:r>
      <w:r w:rsidR="745CC8D3" w:rsidRPr="4AC225C3">
        <w:t xml:space="preserve"> za živalske genske</w:t>
      </w:r>
      <w:r w:rsidR="573BEBFE" w:rsidRPr="4AC225C3">
        <w:t xml:space="preserve"> </w:t>
      </w:r>
      <w:r w:rsidR="2A78ADA5" w:rsidRPr="4AC225C3">
        <w:t xml:space="preserve">so navedena tudi področja, ki so premalo poznana in jih je potrebno raziskati: </w:t>
      </w:r>
    </w:p>
    <w:p w14:paraId="180DDD54" w14:textId="5790B49D" w:rsidR="00D32739" w:rsidRPr="00FA3214" w:rsidRDefault="4A33807F" w:rsidP="00FA3214">
      <w:pPr>
        <w:pStyle w:val="aaktivnosti"/>
      </w:pPr>
      <w:r w:rsidRPr="00FA3214">
        <w:t xml:space="preserve">Opis geografske </w:t>
      </w:r>
      <w:r w:rsidR="000F3F48" w:rsidRPr="00FA3214">
        <w:t>razširjenosti</w:t>
      </w:r>
      <w:r w:rsidRPr="00FA3214">
        <w:t xml:space="preserve"> vseh lokalnih pasem domačih živali;</w:t>
      </w:r>
    </w:p>
    <w:p w14:paraId="5C16F0F8" w14:textId="0A57F5B8" w:rsidR="00D32739" w:rsidRPr="00FA3214" w:rsidRDefault="4A33807F" w:rsidP="00FA3214">
      <w:pPr>
        <w:pStyle w:val="aaktivnosti"/>
      </w:pPr>
      <w:r w:rsidRPr="00FA3214">
        <w:t xml:space="preserve">Zbrane informacije o izvoru in razvoju pasme ter avtentičnost </w:t>
      </w:r>
      <w:r w:rsidR="000F3F48" w:rsidRPr="00FA3214">
        <w:t>in</w:t>
      </w:r>
      <w:r w:rsidRPr="00FA3214">
        <w:t xml:space="preserve"> publikacija za vsako posamezno pasmo;</w:t>
      </w:r>
    </w:p>
    <w:p w14:paraId="4CBB36E6" w14:textId="690A315C" w:rsidR="001A1727" w:rsidRPr="00FA3214" w:rsidRDefault="07B85739" w:rsidP="00FA3214">
      <w:pPr>
        <w:pStyle w:val="aaktivnosti"/>
      </w:pPr>
      <w:r w:rsidRPr="00FA3214">
        <w:t>Izboljšanje znanja o vplivu reje lokalnih pasem na okolje;</w:t>
      </w:r>
    </w:p>
    <w:p w14:paraId="2BDC5BAE" w14:textId="69B24D5C" w:rsidR="009D16D1" w:rsidRPr="00FA3214" w:rsidRDefault="07B85739" w:rsidP="00FA3214">
      <w:pPr>
        <w:pStyle w:val="aaktivnosti"/>
      </w:pPr>
      <w:r w:rsidRPr="00FA3214">
        <w:t>Vpliv živinoreje na kakovost tal</w:t>
      </w:r>
      <w:r w:rsidR="000F3F48" w:rsidRPr="00FA3214">
        <w:t xml:space="preserve"> in</w:t>
      </w:r>
      <w:r w:rsidRPr="00FA3214">
        <w:t xml:space="preserve"> vodnih virov;</w:t>
      </w:r>
    </w:p>
    <w:p w14:paraId="264D13CE" w14:textId="5049CB7D" w:rsidR="009D16D1" w:rsidRPr="00FA3214" w:rsidRDefault="22CEA47F" w:rsidP="00FA3214">
      <w:pPr>
        <w:pStyle w:val="aaktivnosti"/>
      </w:pPr>
      <w:r>
        <w:t>Proučevanje ekonomske vrednosti lokalnih pasem in njihova vloga v ekonomskem razvoju podeželja ter zagotavljanju ekosistemskih storitev; ter povezave med značilnostmi pasem</w:t>
      </w:r>
      <w:r w:rsidR="000254D5">
        <w:t>,</w:t>
      </w:r>
      <w:r>
        <w:t xml:space="preserve"> njihovimi </w:t>
      </w:r>
      <w:proofErr w:type="spellStart"/>
      <w:r>
        <w:t>nišnimi</w:t>
      </w:r>
      <w:proofErr w:type="spellEnd"/>
      <w:r>
        <w:t xml:space="preserve"> izdelki in ekosistemskimi storitvami; vpliv pasem na upravljanje občutljivih območij in turizem;</w:t>
      </w:r>
    </w:p>
    <w:p w14:paraId="528D8C5F" w14:textId="7905E02F" w:rsidR="004D5CCD" w:rsidRPr="00FA3214" w:rsidRDefault="1A9D38FB" w:rsidP="00FA3214">
      <w:pPr>
        <w:pStyle w:val="aaktivnosti"/>
      </w:pPr>
      <w:r w:rsidRPr="00FA3214">
        <w:t>Razvoj metod za merjenje fenotipskih značilnosti povezanih z zdravjem,</w:t>
      </w:r>
      <w:r w:rsidR="000F3F48" w:rsidRPr="00FA3214">
        <w:t xml:space="preserve"> telesno </w:t>
      </w:r>
      <w:r w:rsidRPr="00FA3214">
        <w:t>kondicijo, prilagojenostjo in zagotavl</w:t>
      </w:r>
      <w:r w:rsidR="002668EB" w:rsidRPr="00FA3214">
        <w:t>janjem ekosistemskih storitev;</w:t>
      </w:r>
    </w:p>
    <w:p w14:paraId="5DCA320C" w14:textId="5F8018F1" w:rsidR="009D16D1" w:rsidRPr="00FA3214" w:rsidRDefault="03F50FF6" w:rsidP="00FA3214">
      <w:pPr>
        <w:pStyle w:val="aaktivnosti"/>
      </w:pPr>
      <w:r w:rsidRPr="00FA3214">
        <w:t xml:space="preserve">Razumevanje odpornosti pasem in razlik </w:t>
      </w:r>
      <w:r w:rsidR="000254D5">
        <w:t>v</w:t>
      </w:r>
      <w:r w:rsidRPr="00FA3214">
        <w:t xml:space="preserve"> odpornost</w:t>
      </w:r>
      <w:r w:rsidR="000254D5">
        <w:t>i med</w:t>
      </w:r>
      <w:r w:rsidRPr="00FA3214">
        <w:t xml:space="preserve"> posamezni</w:t>
      </w:r>
      <w:r w:rsidR="000254D5">
        <w:t>mi</w:t>
      </w:r>
      <w:r w:rsidRPr="00FA3214">
        <w:t xml:space="preserve"> pas</w:t>
      </w:r>
      <w:r w:rsidR="000254D5">
        <w:t>mami</w:t>
      </w:r>
      <w:r w:rsidR="002668EB" w:rsidRPr="00FA3214">
        <w:t>,</w:t>
      </w:r>
      <w:r w:rsidRPr="00FA3214">
        <w:t xml:space="preserve"> ugotovljenih s pomočjo </w:t>
      </w:r>
      <w:proofErr w:type="spellStart"/>
      <w:r w:rsidRPr="00FA3214">
        <w:t>genomskih</w:t>
      </w:r>
      <w:proofErr w:type="spellEnd"/>
      <w:r w:rsidRPr="00FA3214">
        <w:t xml:space="preserve"> metod</w:t>
      </w:r>
      <w:r w:rsidR="002668EB" w:rsidRPr="00FA3214">
        <w:t>,</w:t>
      </w:r>
      <w:r w:rsidRPr="00FA3214">
        <w:t xml:space="preserve"> bo v prihodnosti izboljšalo ukrepe selekcije;</w:t>
      </w:r>
      <w:r w:rsidR="07B85739" w:rsidRPr="00FA3214">
        <w:t xml:space="preserve"> </w:t>
      </w:r>
    </w:p>
    <w:p w14:paraId="4218D444" w14:textId="66492470" w:rsidR="00171A3E" w:rsidRPr="00FA3214" w:rsidRDefault="6EEA75F7" w:rsidP="00FA3214">
      <w:pPr>
        <w:pStyle w:val="aaktivnosti"/>
      </w:pPr>
      <w:r w:rsidRPr="00FA3214">
        <w:t xml:space="preserve">Raziskave </w:t>
      </w:r>
      <w:r w:rsidR="1A9D38FB" w:rsidRPr="00FA3214">
        <w:t>o</w:t>
      </w:r>
      <w:r w:rsidRPr="00FA3214">
        <w:t xml:space="preserve"> robustnosti lokalnih pasem</w:t>
      </w:r>
      <w:r w:rsidR="002668EB" w:rsidRPr="00FA3214">
        <w:t>;</w:t>
      </w:r>
    </w:p>
    <w:p w14:paraId="3405DAE0" w14:textId="00C9440C" w:rsidR="0000717A" w:rsidRPr="00FA3214" w:rsidRDefault="03F50FF6" w:rsidP="00FA3214">
      <w:pPr>
        <w:pStyle w:val="aaktivnosti"/>
      </w:pPr>
      <w:r w:rsidRPr="00FA3214">
        <w:t>Podatki global</w:t>
      </w:r>
      <w:r w:rsidR="000254D5">
        <w:t>nega</w:t>
      </w:r>
      <w:r w:rsidRPr="00FA3214">
        <w:t xml:space="preserve"> informacijske</w:t>
      </w:r>
      <w:r w:rsidR="000254D5">
        <w:t>ga</w:t>
      </w:r>
      <w:r w:rsidRPr="00FA3214">
        <w:t xml:space="preserve"> </w:t>
      </w:r>
      <w:r w:rsidR="000254D5">
        <w:t>sistema</w:t>
      </w:r>
      <w:r w:rsidRPr="00FA3214">
        <w:t xml:space="preserve"> DAD-</w:t>
      </w:r>
      <w:r w:rsidR="00254396" w:rsidRPr="00FA3214">
        <w:t>IS</w:t>
      </w:r>
      <w:r w:rsidRPr="00FA3214">
        <w:t xml:space="preserve"> kažejo, da države poročajo </w:t>
      </w:r>
      <w:r w:rsidR="1FE76454" w:rsidRPr="00FA3214">
        <w:t>o z</w:t>
      </w:r>
      <w:r w:rsidRPr="00FA3214">
        <w:t>načilnosti</w:t>
      </w:r>
      <w:r w:rsidR="002668EB" w:rsidRPr="00FA3214">
        <w:t>h</w:t>
      </w:r>
      <w:r w:rsidRPr="00FA3214">
        <w:t xml:space="preserve"> in karakteristik</w:t>
      </w:r>
      <w:r w:rsidR="1FE76454" w:rsidRPr="00FA3214">
        <w:t xml:space="preserve">ah nekaterih pasem o prilagojenosti na proizvodne sisteme, vendar </w:t>
      </w:r>
      <w:r w:rsidR="008555CC" w:rsidRPr="00FA3214">
        <w:t xml:space="preserve">te ugotovitve </w:t>
      </w:r>
      <w:r w:rsidR="1FE76454" w:rsidRPr="00FA3214">
        <w:t>niso znanstveno dokazane. Dokazi sicer kažejo, da so pasme, ki so se razvile v okolju z ekstremnimi razmerami</w:t>
      </w:r>
      <w:r w:rsidR="008555CC" w:rsidRPr="00FA3214">
        <w:t>,</w:t>
      </w:r>
      <w:r w:rsidR="1FE76454" w:rsidRPr="00FA3214">
        <w:t xml:space="preserve"> na </w:t>
      </w:r>
      <w:r w:rsidR="008555CC" w:rsidRPr="00FA3214">
        <w:t xml:space="preserve">le </w:t>
      </w:r>
      <w:r w:rsidR="1FE76454" w:rsidRPr="00FA3214">
        <w:t>te</w:t>
      </w:r>
      <w:r w:rsidR="008555CC" w:rsidRPr="00FA3214">
        <w:t xml:space="preserve"> </w:t>
      </w:r>
      <w:r w:rsidR="1FE76454" w:rsidRPr="00FA3214">
        <w:t xml:space="preserve">veliko bolje prilagojene kot </w:t>
      </w:r>
      <w:r w:rsidR="008555CC" w:rsidRPr="00FA3214">
        <w:t xml:space="preserve">tujerodne </w:t>
      </w:r>
      <w:r w:rsidR="1FE76454" w:rsidRPr="00FA3214">
        <w:t xml:space="preserve">pasme. Z uporabo </w:t>
      </w:r>
      <w:proofErr w:type="spellStart"/>
      <w:r w:rsidR="1FE76454" w:rsidRPr="00FA3214">
        <w:t>genomskih</w:t>
      </w:r>
      <w:proofErr w:type="spellEnd"/>
      <w:r w:rsidR="1FE76454" w:rsidRPr="00FA3214">
        <w:t xml:space="preserve"> </w:t>
      </w:r>
      <w:r w:rsidR="00123CEF" w:rsidRPr="00FA3214">
        <w:t>metod</w:t>
      </w:r>
      <w:r w:rsidR="1FE76454" w:rsidRPr="00FA3214">
        <w:t xml:space="preserve"> je potrebno raziskati lastnosti prilagojenosti</w:t>
      </w:r>
      <w:r w:rsidR="4A94E6DB" w:rsidRPr="00FA3214">
        <w:t xml:space="preserve"> lokalnih pasem</w:t>
      </w:r>
      <w:r w:rsidR="002668EB" w:rsidRPr="00FA3214">
        <w:t>;</w:t>
      </w:r>
    </w:p>
    <w:p w14:paraId="63885EC3" w14:textId="72A6C3BC" w:rsidR="001A1727" w:rsidRPr="00FA3214" w:rsidRDefault="31175893" w:rsidP="00FA3214">
      <w:pPr>
        <w:pStyle w:val="aaktivnosti"/>
      </w:pPr>
      <w:r w:rsidRPr="00FA3214">
        <w:t xml:space="preserve">Geografska </w:t>
      </w:r>
      <w:r w:rsidR="00123CEF" w:rsidRPr="00FA3214">
        <w:t xml:space="preserve">razširjenost </w:t>
      </w:r>
      <w:r w:rsidRPr="00FA3214">
        <w:t xml:space="preserve">pasem in boljši opis proizvodnih sistemov bosta pripomogla k boljši raziskanosti prilagojenosti na </w:t>
      </w:r>
      <w:r w:rsidR="002668EB" w:rsidRPr="00FA3214">
        <w:t>določene kombinacije stresorjev;</w:t>
      </w:r>
    </w:p>
    <w:p w14:paraId="02225E76" w14:textId="30E2B814" w:rsidR="00171A3E" w:rsidRPr="00FA3214" w:rsidRDefault="22CEA47F" w:rsidP="00FA3214">
      <w:pPr>
        <w:pStyle w:val="aaktivnosti"/>
      </w:pPr>
      <w:r>
        <w:t>Zbiranje fenotipskih podatkov in genetska karakterizacija odziva na okoliške vplive kot so bolezni, zajedavci, podnebni ekstremi in krma slabše kakovosti, skupaj z vsemi ostalimi karakteristikami, povezanimi s prilagojenostjo lokalne pasme ter katalogizacija tradicionalnega znanja v povezavi z lokalnimi pasmami;</w:t>
      </w:r>
    </w:p>
    <w:p w14:paraId="12B98B6E" w14:textId="557979B4" w:rsidR="00FA7BA1" w:rsidRPr="00FA3214" w:rsidRDefault="22CEA47F" w:rsidP="00FA3214">
      <w:pPr>
        <w:pStyle w:val="aaktivnosti"/>
      </w:pPr>
      <w:r>
        <w:t>Le nekaj raziskav je bilo objavljenih na temo analize potencialnih razlik v hranilni vrednosti in kakovosti živalskih proizvodov, vsebnosti mineralov in vitaminov ter drugih hranil;</w:t>
      </w:r>
    </w:p>
    <w:p w14:paraId="44AA88E9" w14:textId="75366E98" w:rsidR="00FA7BA1" w:rsidRPr="00FA3214" w:rsidRDefault="22CEA47F" w:rsidP="00FA3214">
      <w:pPr>
        <w:pStyle w:val="aaktivnosti"/>
      </w:pPr>
      <w:r>
        <w:t>Raziskati je potrebno, kako izdelki različnih pasem iz različnih proizvodnih sistemov vplivajo na zdravje ljudi;</w:t>
      </w:r>
    </w:p>
    <w:p w14:paraId="68801950" w14:textId="6D5BFA32" w:rsidR="00BC422A" w:rsidRPr="00FA3214" w:rsidRDefault="5C4FB194" w:rsidP="00FA3214">
      <w:pPr>
        <w:pStyle w:val="aaktivnosti"/>
      </w:pPr>
      <w:proofErr w:type="spellStart"/>
      <w:r w:rsidRPr="00FA3214">
        <w:t>Genotipizacija</w:t>
      </w:r>
      <w:proofErr w:type="spellEnd"/>
      <w:r w:rsidRPr="00FA3214">
        <w:t xml:space="preserve"> vseh lokalnih pasem, še posebno najbolj kritično ogroženih</w:t>
      </w:r>
      <w:r w:rsidR="008555CC" w:rsidRPr="00FA3214">
        <w:t>,</w:t>
      </w:r>
      <w:r w:rsidRPr="00FA3214">
        <w:t xml:space="preserve"> in uporaba </w:t>
      </w:r>
      <w:r w:rsidR="67841D3C" w:rsidRPr="00FA3214">
        <w:t>rezulta</w:t>
      </w:r>
      <w:r w:rsidR="002668EB" w:rsidRPr="00FA3214">
        <w:t xml:space="preserve">tov pri upravljanju s </w:t>
      </w:r>
      <w:r w:rsidR="00123CEF" w:rsidRPr="00FA3214">
        <w:t>populacijo</w:t>
      </w:r>
      <w:r w:rsidR="002668EB" w:rsidRPr="00FA3214">
        <w:t>;</w:t>
      </w:r>
    </w:p>
    <w:p w14:paraId="77319CFA" w14:textId="35047441" w:rsidR="006F4903" w:rsidRPr="00FA3214" w:rsidRDefault="2D640392" w:rsidP="00FA3214">
      <w:pPr>
        <w:pStyle w:val="aaktivnosti"/>
      </w:pPr>
      <w:r w:rsidRPr="00FA3214">
        <w:t>Razvoj metod in programov za načrtovanje</w:t>
      </w:r>
      <w:r w:rsidR="364F01B7" w:rsidRPr="00FA3214">
        <w:t xml:space="preserve"> in oceno možnosti izumrtja pasme ter </w:t>
      </w:r>
      <w:r w:rsidRPr="00FA3214">
        <w:t xml:space="preserve">jasno </w:t>
      </w:r>
      <w:r w:rsidRPr="00FA3214">
        <w:lastRenderedPageBreak/>
        <w:t xml:space="preserve">določanje prioritet pri shranjevanju genetskega materiala z upoštevanjem vseh </w:t>
      </w:r>
      <w:r w:rsidR="364F01B7" w:rsidRPr="00FA3214">
        <w:t>značilnosti in posebnosti pasme;</w:t>
      </w:r>
    </w:p>
    <w:p w14:paraId="4AB30689" w14:textId="761E65B6" w:rsidR="006F4903" w:rsidRPr="00FA3214" w:rsidRDefault="364F01B7" w:rsidP="00FA3214">
      <w:pPr>
        <w:pStyle w:val="aaktivnosti"/>
      </w:pPr>
      <w:r w:rsidRPr="00FA3214">
        <w:t xml:space="preserve">Metode za vključitev </w:t>
      </w:r>
      <w:proofErr w:type="spellStart"/>
      <w:r w:rsidRPr="00FA3214">
        <w:t>genomskih</w:t>
      </w:r>
      <w:proofErr w:type="spellEnd"/>
      <w:r w:rsidRPr="00FA3214">
        <w:t xml:space="preserve"> podatkov pri načrtovanju in sh</w:t>
      </w:r>
      <w:r w:rsidR="002668EB" w:rsidRPr="00FA3214">
        <w:t>ranjevanja genetskega materiala;</w:t>
      </w:r>
    </w:p>
    <w:p w14:paraId="003A01B4" w14:textId="4117A6F2" w:rsidR="00957153" w:rsidRPr="00FA3214" w:rsidRDefault="4F2C2842" w:rsidP="00FA3214">
      <w:pPr>
        <w:pStyle w:val="aaktivnosti"/>
      </w:pPr>
      <w:r w:rsidRPr="00FA3214">
        <w:t xml:space="preserve">Implementacija strategij, ki s pomočjo </w:t>
      </w:r>
      <w:proofErr w:type="spellStart"/>
      <w:r w:rsidRPr="00FA3214">
        <w:t>genomskih</w:t>
      </w:r>
      <w:proofErr w:type="spellEnd"/>
      <w:r w:rsidRPr="00FA3214">
        <w:t xml:space="preserve"> orodij </w:t>
      </w:r>
      <w:r w:rsidR="490F2417" w:rsidRPr="00FA3214">
        <w:t>pripomorejo k iz</w:t>
      </w:r>
      <w:r w:rsidR="008555CC" w:rsidRPr="00FA3214">
        <w:t>boljšanju</w:t>
      </w:r>
      <w:r w:rsidRPr="00FA3214">
        <w:t xml:space="preserve"> genetske vrednosti </w:t>
      </w:r>
      <w:r w:rsidR="490F2417" w:rsidRPr="00FA3214">
        <w:t xml:space="preserve">lokalnih pasem </w:t>
      </w:r>
      <w:r w:rsidRPr="00FA3214">
        <w:t>ob ohranjanju zadostne genetske variabilnosti;</w:t>
      </w:r>
    </w:p>
    <w:p w14:paraId="28DFE384" w14:textId="54D95DB4" w:rsidR="002D5C58" w:rsidRPr="00FA3214" w:rsidRDefault="490F2417" w:rsidP="00FA3214">
      <w:pPr>
        <w:pStyle w:val="aaktivnosti"/>
      </w:pPr>
      <w:r w:rsidRPr="00FA3214">
        <w:t>Razvoj in implementacija strategij za ohranjanje lokalnih pasem v povezavi z ohranjanjem kulturne krajine, občutljivih območij Nature 2000 in krajinskih parkov</w:t>
      </w:r>
      <w:r w:rsidR="00123CEF" w:rsidRPr="00FA3214">
        <w:t>,</w:t>
      </w:r>
      <w:r w:rsidRPr="00FA3214">
        <w:t xml:space="preserve"> ter določanje ocene vrednosti teh storitev; </w:t>
      </w:r>
    </w:p>
    <w:p w14:paraId="31EC9809" w14:textId="6189187B" w:rsidR="00DD7F80" w:rsidRPr="00FA3214" w:rsidRDefault="1D65D5C4" w:rsidP="00FA3214">
      <w:pPr>
        <w:pStyle w:val="aaktivnosti"/>
      </w:pPr>
      <w:r w:rsidRPr="00FA3214">
        <w:t xml:space="preserve">Razvoj uporabe shranjenega genetskega materiala in njegova uporaba pri </w:t>
      </w:r>
      <w:r w:rsidRPr="00B31826">
        <w:rPr>
          <w:i/>
        </w:rPr>
        <w:t xml:space="preserve">in situ </w:t>
      </w:r>
      <w:r w:rsidRPr="00FA3214">
        <w:t>ohranjanju;</w:t>
      </w:r>
    </w:p>
    <w:p w14:paraId="637D1E58" w14:textId="11BC8971" w:rsidR="00DD7F80" w:rsidRPr="00FA3214" w:rsidRDefault="1D65D5C4" w:rsidP="00FA3214">
      <w:pPr>
        <w:pStyle w:val="aaktivnosti"/>
      </w:pPr>
      <w:r w:rsidRPr="00FA3214">
        <w:t xml:space="preserve">Razvoj informacijskega sistema za shranjen genetski material, ki omogoča transparenten monitoring in </w:t>
      </w:r>
      <w:r w:rsidR="008555CC" w:rsidRPr="00FA3214">
        <w:t>vrednotenje</w:t>
      </w:r>
      <w:r w:rsidRPr="00FA3214">
        <w:t xml:space="preserve"> zbirke ter dostopnost o shranjenem materialu vsem zainteresiranim deležnikom;</w:t>
      </w:r>
    </w:p>
    <w:p w14:paraId="7F3F8DE5" w14:textId="67F27D90" w:rsidR="00F47AF2" w:rsidRPr="00FA3214" w:rsidRDefault="4B2EB12E" w:rsidP="00FA3214">
      <w:pPr>
        <w:pStyle w:val="aaktivnosti"/>
      </w:pPr>
      <w:r w:rsidRPr="00FA3214">
        <w:t>Uporaba</w:t>
      </w:r>
      <w:r w:rsidR="1D65D5C4" w:rsidRPr="00FA3214">
        <w:t xml:space="preserve"> </w:t>
      </w:r>
      <w:r w:rsidRPr="00FA3214">
        <w:t>biotehnoloških</w:t>
      </w:r>
      <w:r w:rsidR="1D65D5C4" w:rsidRPr="00FA3214">
        <w:t xml:space="preserve"> metod </w:t>
      </w:r>
      <w:r w:rsidRPr="00FA3214">
        <w:t xml:space="preserve">za izboljšanje </w:t>
      </w:r>
      <w:r w:rsidR="008555CC" w:rsidRPr="00FA3214">
        <w:t>učinkovitosti</w:t>
      </w:r>
      <w:r w:rsidRPr="00FA3214">
        <w:t xml:space="preserve"> shranjenega materiala</w:t>
      </w:r>
      <w:r w:rsidR="008555CC" w:rsidRPr="00FA3214">
        <w:t xml:space="preserve"> </w:t>
      </w:r>
      <w:r w:rsidR="5F3BCF5B" w:rsidRPr="00FA3214">
        <w:t xml:space="preserve">(v povezavi z </w:t>
      </w:r>
      <w:r w:rsidR="008555CC" w:rsidRPr="00FA3214">
        <w:t>reprodukcijo</w:t>
      </w:r>
      <w:r w:rsidR="5F3BCF5B" w:rsidRPr="00FA3214">
        <w:t xml:space="preserve">) </w:t>
      </w:r>
      <w:r w:rsidRPr="00FA3214">
        <w:t>in zmanjšanje stroškov shranjevanja</w:t>
      </w:r>
      <w:r w:rsidR="5F3BCF5B" w:rsidRPr="00FA3214">
        <w:t xml:space="preserve"> ter uporaba metod za ovrednotenje genetskih razlik med posameznimi živalmi, katerih genetski material je shranjen v genetskih rezervah</w:t>
      </w:r>
      <w:r w:rsidR="00123CEF" w:rsidRPr="00FA3214">
        <w:t>,</w:t>
      </w:r>
      <w:r w:rsidR="5F3BCF5B" w:rsidRPr="00FA3214">
        <w:t xml:space="preserve"> ter primerjava statusa </w:t>
      </w:r>
      <w:r w:rsidR="008555CC" w:rsidRPr="00FA3214">
        <w:t>zbirke</w:t>
      </w:r>
      <w:r w:rsidR="5F3BCF5B" w:rsidRPr="00FA3214">
        <w:t xml:space="preserve"> z </w:t>
      </w:r>
      <w:r w:rsidR="5F3BCF5B" w:rsidRPr="00B31826">
        <w:rPr>
          <w:i/>
        </w:rPr>
        <w:t>in situ</w:t>
      </w:r>
      <w:r w:rsidR="5F3BCF5B" w:rsidRPr="00FA3214">
        <w:t xml:space="preserve"> populacijo; </w:t>
      </w:r>
    </w:p>
    <w:p w14:paraId="7C681BDE" w14:textId="77777777" w:rsidR="00AC4742" w:rsidRPr="00FA3214" w:rsidRDefault="666DC36E" w:rsidP="00FA3214">
      <w:pPr>
        <w:pStyle w:val="aaktivnosti"/>
      </w:pPr>
      <w:r w:rsidRPr="00FA3214">
        <w:t>Raziskave na področ</w:t>
      </w:r>
      <w:r w:rsidR="496C625A" w:rsidRPr="00FA3214">
        <w:t>ju stroškov in koristi shranjenega genetskega materiala.</w:t>
      </w:r>
    </w:p>
    <w:p w14:paraId="66695D99" w14:textId="35170C64" w:rsidR="00E1551D" w:rsidRDefault="001A1727" w:rsidP="006079EA">
      <w:pPr>
        <w:pStyle w:val="anaslovpodpoglavja"/>
      </w:pPr>
      <w:bookmarkStart w:id="81" w:name="_Toc138670072"/>
      <w:bookmarkStart w:id="82" w:name="_Toc138701306"/>
      <w:bookmarkStart w:id="83" w:name="_Toc156917553"/>
      <w:r w:rsidRPr="00B95134">
        <w:t>PRIPOROČILA ZA MEDNARODNO SODELOVANJE</w:t>
      </w:r>
      <w:bookmarkEnd w:id="81"/>
      <w:bookmarkEnd w:id="82"/>
      <w:bookmarkEnd w:id="83"/>
      <w:r w:rsidRPr="00B95134">
        <w:t xml:space="preserve"> </w:t>
      </w:r>
    </w:p>
    <w:p w14:paraId="7C0CB2A0" w14:textId="0E9D9549" w:rsidR="005420A6" w:rsidRPr="00103339" w:rsidRDefault="10EA5C98" w:rsidP="00103339">
      <w:pPr>
        <w:pStyle w:val="abesedilo"/>
      </w:pPr>
      <w:r w:rsidRPr="00103339">
        <w:t>Mednarodno in nacionalno sodelovanje je eden najpomembnejših ukrepov pri ohranjanju ŽGV.</w:t>
      </w:r>
      <w:r w:rsidR="00297795" w:rsidRPr="00103339">
        <w:t xml:space="preserve"> Na globalni ravni ima pomembno vlogo FAO CGRFA ter ITWG </w:t>
      </w:r>
      <w:proofErr w:type="spellStart"/>
      <w:r w:rsidR="00297795" w:rsidRPr="00103339">
        <w:t>AnGR</w:t>
      </w:r>
      <w:proofErr w:type="spellEnd"/>
      <w:r w:rsidR="00297795" w:rsidRPr="00103339">
        <w:t xml:space="preserve">, ki koordinira aktivnosti in sodelovanje na področju ohranjanja in trajnostne rabe ŽGV. V evropski regiji vlogo koordinacije, podpore </w:t>
      </w:r>
      <w:r w:rsidR="00297795" w:rsidRPr="00123CEF">
        <w:rPr>
          <w:i/>
        </w:rPr>
        <w:t>in situ</w:t>
      </w:r>
      <w:r w:rsidR="00297795" w:rsidRPr="00103339">
        <w:t xml:space="preserve"> in </w:t>
      </w:r>
      <w:r w:rsidR="00297795" w:rsidRPr="00123CEF">
        <w:rPr>
          <w:i/>
        </w:rPr>
        <w:t>ex situ</w:t>
      </w:r>
      <w:r w:rsidR="00297795" w:rsidRPr="00103339">
        <w:t xml:space="preserve"> ohranjanja in trajnostne rabe opravlja Evropski program za živalske genske vire (ERFP)</w:t>
      </w:r>
      <w:r w:rsidR="000254D5">
        <w:t>,</w:t>
      </w:r>
      <w:r w:rsidR="00297795" w:rsidRPr="00103339">
        <w:t xml:space="preserve"> ustanovljen na pobudo FAO, ki podpira implementacijo </w:t>
      </w:r>
      <w:r w:rsidR="000254D5">
        <w:t>GPA-</w:t>
      </w:r>
      <w:proofErr w:type="spellStart"/>
      <w:r w:rsidR="000254D5">
        <w:t>AnGR</w:t>
      </w:r>
      <w:proofErr w:type="spellEnd"/>
      <w:r w:rsidR="00297795" w:rsidRPr="00103339">
        <w:t xml:space="preserve">, promovira koordinacijo aktivnosti </w:t>
      </w:r>
      <w:r w:rsidR="000254D5">
        <w:t>ter</w:t>
      </w:r>
      <w:r w:rsidR="00297795" w:rsidRPr="00103339">
        <w:t xml:space="preserve"> izmenjavo informacij in znanja.</w:t>
      </w:r>
      <w:r w:rsidR="768E902C" w:rsidRPr="00103339">
        <w:t xml:space="preserve"> Januarja 2023 je bil ustanovljen Referenčni center za ogrožene pasme, ki bo Evropski komisiji, državam in rejskim organizacijam posredoval zna</w:t>
      </w:r>
      <w:r w:rsidR="008555CC" w:rsidRPr="00103339">
        <w:t xml:space="preserve">nstvene in tehnične izsledke o </w:t>
      </w:r>
      <w:r w:rsidR="768E902C" w:rsidRPr="00103339">
        <w:t xml:space="preserve">vzpostavitvi in uskladitvi metod za ohranjanje ogroženih pasem ter ohranjanje genetske raznovrstnosti znotraj teh pasem, </w:t>
      </w:r>
      <w:r w:rsidR="04360FB0" w:rsidRPr="00103339">
        <w:t>svetoval</w:t>
      </w:r>
      <w:r w:rsidR="768E902C" w:rsidRPr="00103339">
        <w:t xml:space="preserve"> o vzpostavitvi trajnostnih rejskih programih za ogrožene pasme domačih živali ter o izvajanju rejskih predpisov EU</w:t>
      </w:r>
      <w:r w:rsidR="04360FB0" w:rsidRPr="00103339">
        <w:t>.</w:t>
      </w:r>
    </w:p>
    <w:p w14:paraId="08A737C6" w14:textId="77777777" w:rsidR="00E1551D" w:rsidRDefault="00E1551D"/>
    <w:p w14:paraId="39E8A232" w14:textId="3E316973" w:rsidR="00E1551D" w:rsidRDefault="00E1551D">
      <w:pPr>
        <w:sectPr w:rsidR="00E1551D" w:rsidSect="00F22840">
          <w:pgSz w:w="11910" w:h="16840"/>
          <w:pgMar w:top="1135" w:right="1100" w:bottom="820" w:left="940" w:header="569" w:footer="629" w:gutter="0"/>
          <w:cols w:space="708"/>
          <w:docGrid w:linePitch="299"/>
        </w:sectPr>
      </w:pPr>
    </w:p>
    <w:p w14:paraId="2CA334ED" w14:textId="2CC28AC2" w:rsidR="00123215" w:rsidRDefault="00123215">
      <w:pPr>
        <w:pStyle w:val="Telobesedila"/>
        <w:spacing w:line="20" w:lineRule="exact"/>
        <w:ind w:left="464"/>
        <w:jc w:val="left"/>
        <w:rPr>
          <w:sz w:val="2"/>
        </w:rPr>
      </w:pPr>
    </w:p>
    <w:p w14:paraId="0C323CFF" w14:textId="77777777" w:rsidR="00123215" w:rsidRDefault="00123215">
      <w:pPr>
        <w:pStyle w:val="Telobesedila"/>
        <w:spacing w:before="11"/>
        <w:jc w:val="left"/>
        <w:rPr>
          <w:sz w:val="14"/>
        </w:rPr>
      </w:pPr>
    </w:p>
    <w:p w14:paraId="7E5AAE64" w14:textId="6192C81B" w:rsidR="00123215" w:rsidRDefault="642FFF59" w:rsidP="007C4C11">
      <w:pPr>
        <w:pStyle w:val="Telobesedila"/>
        <w:spacing w:before="88"/>
        <w:ind w:left="478"/>
      </w:pPr>
      <w:r>
        <w:t xml:space="preserve">Izhodišče Programa je izvajanje </w:t>
      </w:r>
      <w:r w:rsidR="00AA785E">
        <w:t>GPA-</w:t>
      </w:r>
      <w:proofErr w:type="spellStart"/>
      <w:r w:rsidR="00AA785E">
        <w:t>AnGR</w:t>
      </w:r>
      <w:proofErr w:type="spellEnd"/>
      <w:r>
        <w:t xml:space="preserve"> (FAO), ki obsega 23 strateških prioritet akcijskih skupin na štirih prednostnih področjih (navedeno v prilogi III tega Programa).</w:t>
      </w:r>
    </w:p>
    <w:p w14:paraId="77E13586" w14:textId="455F2362" w:rsidR="00123215" w:rsidRDefault="00FB2B52" w:rsidP="00FB2B52">
      <w:pPr>
        <w:pStyle w:val="Telobesedila"/>
        <w:spacing w:before="88"/>
        <w:ind w:left="478"/>
        <w:rPr>
          <w:b/>
          <w:bCs/>
        </w:rPr>
      </w:pPr>
      <w:r w:rsidRPr="00FB2B52">
        <w:rPr>
          <w:b/>
          <w:bCs/>
        </w:rPr>
        <w:t>Strateška prednostna področja dolgoročnega Programa varstva biotske raznovrstnosti v slovenski živinoreji za obdobje 2024–2030:</w:t>
      </w:r>
    </w:p>
    <w:p w14:paraId="6DDD31AD" w14:textId="59C7BA33" w:rsidR="00FB2B52" w:rsidRDefault="00FB2B52" w:rsidP="00FB2B52">
      <w:pPr>
        <w:pStyle w:val="Telobesedila"/>
        <w:spacing w:before="88"/>
        <w:ind w:left="478"/>
        <w:rPr>
          <w:b/>
          <w:bCs/>
        </w:rPr>
      </w:pPr>
    </w:p>
    <w:p w14:paraId="5E3F1636" w14:textId="77777777" w:rsidR="00FB2B52" w:rsidRDefault="00FB2B52" w:rsidP="00FB2B52">
      <w:pPr>
        <w:pStyle w:val="Telobesedila"/>
        <w:spacing w:before="88"/>
        <w:ind w:left="478"/>
        <w:rPr>
          <w:sz w:val="14"/>
          <w:szCs w:val="14"/>
        </w:rPr>
      </w:pPr>
    </w:p>
    <w:p w14:paraId="3543EDBC" w14:textId="77777777" w:rsidR="00FB2B52" w:rsidRPr="00FB2B52" w:rsidRDefault="00FB2B52" w:rsidP="0045618A">
      <w:pPr>
        <w:pStyle w:val="Telobesedila"/>
        <w:spacing w:before="88"/>
        <w:ind w:left="478"/>
        <w:jc w:val="center"/>
        <w:rPr>
          <w:b/>
        </w:rPr>
      </w:pPr>
      <w:r w:rsidRPr="00FB2B52">
        <w:rPr>
          <w:b/>
        </w:rPr>
        <w:t>STRATEŠKO PREDNOSTNO PODROČJE 1</w:t>
      </w:r>
    </w:p>
    <w:p w14:paraId="0A041027" w14:textId="77777777" w:rsidR="00FB2B52" w:rsidRPr="00FB2B52" w:rsidRDefault="00FB2B52" w:rsidP="00FB2B52">
      <w:pPr>
        <w:pStyle w:val="Telobesedila"/>
        <w:spacing w:before="88"/>
        <w:ind w:left="478"/>
        <w:jc w:val="center"/>
        <w:rPr>
          <w:b/>
        </w:rPr>
      </w:pPr>
      <w:r w:rsidRPr="00FB2B52">
        <w:rPr>
          <w:b/>
        </w:rPr>
        <w:t>Karakterizacija, inventarizacija, spremljanje trendov</w:t>
      </w:r>
    </w:p>
    <w:p w14:paraId="15CF57FC" w14:textId="587A5CC0" w:rsidR="00123215" w:rsidRDefault="00FB2B52" w:rsidP="0045618A">
      <w:pPr>
        <w:pStyle w:val="Telobesedila"/>
        <w:spacing w:before="88"/>
        <w:ind w:left="478"/>
        <w:jc w:val="center"/>
        <w:rPr>
          <w:sz w:val="17"/>
        </w:rPr>
      </w:pPr>
      <w:r w:rsidRPr="00FB2B52">
        <w:rPr>
          <w:b/>
        </w:rPr>
        <w:t>in z njimi povezanih tveganj v povezavi z ogroženostjo ŽGV</w:t>
      </w:r>
    </w:p>
    <w:p w14:paraId="4E6F0D3A" w14:textId="3991A925" w:rsidR="00123215" w:rsidRDefault="00123215" w:rsidP="007C4C11">
      <w:pPr>
        <w:pStyle w:val="Telobesedila"/>
        <w:spacing w:before="2"/>
        <w:jc w:val="left"/>
        <w:rPr>
          <w:sz w:val="10"/>
        </w:rPr>
      </w:pPr>
    </w:p>
    <w:tbl>
      <w:tblPr>
        <w:tblStyle w:val="NormalTable0"/>
        <w:tblW w:w="0" w:type="auto"/>
        <w:tblInd w:w="436" w:type="dxa"/>
        <w:tblLayout w:type="fixed"/>
        <w:tblLook w:val="01E0" w:firstRow="1" w:lastRow="1" w:firstColumn="1" w:lastColumn="1" w:noHBand="0" w:noVBand="0"/>
      </w:tblPr>
      <w:tblGrid>
        <w:gridCol w:w="1512"/>
        <w:gridCol w:w="7910"/>
      </w:tblGrid>
      <w:tr w:rsidR="00123215" w14:paraId="744B38BD" w14:textId="77777777" w:rsidTr="007C4C11">
        <w:trPr>
          <w:trHeight w:val="579"/>
        </w:trPr>
        <w:tc>
          <w:tcPr>
            <w:tcW w:w="1512" w:type="dxa"/>
          </w:tcPr>
          <w:p w14:paraId="155B4A22" w14:textId="77777777" w:rsidR="00123215" w:rsidRDefault="00053C04" w:rsidP="007C4C11">
            <w:pPr>
              <w:pStyle w:val="TableParagraph"/>
              <w:ind w:left="50"/>
            </w:pPr>
            <w:r>
              <w:rPr>
                <w:spacing w:val="-2"/>
              </w:rPr>
              <w:t>Prednostne naloge:</w:t>
            </w:r>
          </w:p>
        </w:tc>
        <w:tc>
          <w:tcPr>
            <w:tcW w:w="7910" w:type="dxa"/>
          </w:tcPr>
          <w:p w14:paraId="6A37A894" w14:textId="77777777" w:rsidR="00123215" w:rsidRDefault="00053C04" w:rsidP="007C4C11">
            <w:pPr>
              <w:pStyle w:val="TableParagraph"/>
              <w:ind w:left="9"/>
            </w:pPr>
            <w:r>
              <w:t>Izboljšanje</w:t>
            </w:r>
            <w:r>
              <w:rPr>
                <w:spacing w:val="40"/>
              </w:rPr>
              <w:t xml:space="preserve"> </w:t>
            </w:r>
            <w:r>
              <w:t>poznavanja</w:t>
            </w:r>
            <w:r>
              <w:rPr>
                <w:spacing w:val="40"/>
              </w:rPr>
              <w:t xml:space="preserve"> </w:t>
            </w:r>
            <w:r>
              <w:t>stanja,</w:t>
            </w:r>
            <w:r>
              <w:rPr>
                <w:spacing w:val="40"/>
              </w:rPr>
              <w:t xml:space="preserve"> </w:t>
            </w:r>
            <w:r>
              <w:t>značilnosti,</w:t>
            </w:r>
            <w:r>
              <w:rPr>
                <w:spacing w:val="40"/>
              </w:rPr>
              <w:t xml:space="preserve"> </w:t>
            </w:r>
            <w:r>
              <w:t>vlog</w:t>
            </w:r>
            <w:r>
              <w:rPr>
                <w:spacing w:val="40"/>
              </w:rPr>
              <w:t xml:space="preserve"> </w:t>
            </w:r>
            <w:r>
              <w:t>in</w:t>
            </w:r>
            <w:r>
              <w:rPr>
                <w:spacing w:val="40"/>
              </w:rPr>
              <w:t xml:space="preserve"> </w:t>
            </w:r>
            <w:r>
              <w:t>vrednosti</w:t>
            </w:r>
            <w:r>
              <w:rPr>
                <w:spacing w:val="40"/>
              </w:rPr>
              <w:t xml:space="preserve"> </w:t>
            </w:r>
            <w:r>
              <w:t>ŽGV</w:t>
            </w:r>
            <w:r>
              <w:rPr>
                <w:spacing w:val="40"/>
              </w:rPr>
              <w:t xml:space="preserve"> </w:t>
            </w:r>
            <w:r>
              <w:t>in</w:t>
            </w:r>
            <w:r>
              <w:rPr>
                <w:spacing w:val="40"/>
              </w:rPr>
              <w:t xml:space="preserve"> </w:t>
            </w:r>
            <w:r>
              <w:t>proizvodnih sistemov rej.</w:t>
            </w:r>
          </w:p>
        </w:tc>
      </w:tr>
      <w:tr w:rsidR="00123215" w14:paraId="32F7B0B6" w14:textId="77777777" w:rsidTr="007C4C11">
        <w:trPr>
          <w:trHeight w:val="847"/>
        </w:trPr>
        <w:tc>
          <w:tcPr>
            <w:tcW w:w="1512" w:type="dxa"/>
          </w:tcPr>
          <w:p w14:paraId="04CC97FC" w14:textId="77777777" w:rsidR="00123215" w:rsidRDefault="00053C04" w:rsidP="007C4C11">
            <w:pPr>
              <w:pStyle w:val="TableParagraph"/>
              <w:spacing w:before="54"/>
              <w:ind w:left="50"/>
            </w:pPr>
            <w:r>
              <w:t>Dolgoročni</w:t>
            </w:r>
            <w:r>
              <w:rPr>
                <w:spacing w:val="-6"/>
              </w:rPr>
              <w:t xml:space="preserve"> </w:t>
            </w:r>
            <w:r>
              <w:rPr>
                <w:spacing w:val="-2"/>
              </w:rPr>
              <w:t>cilj:</w:t>
            </w:r>
          </w:p>
        </w:tc>
        <w:tc>
          <w:tcPr>
            <w:tcW w:w="7910" w:type="dxa"/>
          </w:tcPr>
          <w:p w14:paraId="37EF529F" w14:textId="00C76D38" w:rsidR="00123215" w:rsidRDefault="00053C04" w:rsidP="007C4C11">
            <w:pPr>
              <w:pStyle w:val="TableParagraph"/>
              <w:spacing w:before="58"/>
              <w:ind w:left="9"/>
              <w:rPr>
                <w:b/>
              </w:rPr>
            </w:pPr>
            <w:r>
              <w:rPr>
                <w:b/>
              </w:rPr>
              <w:t>Izboljšanje razumevanja stanja, trendov in povezanih tveganj ogroženosti pasem ter</w:t>
            </w:r>
            <w:r>
              <w:rPr>
                <w:b/>
                <w:spacing w:val="10"/>
              </w:rPr>
              <w:t xml:space="preserve"> </w:t>
            </w:r>
            <w:r>
              <w:rPr>
                <w:b/>
              </w:rPr>
              <w:t>značilnosti</w:t>
            </w:r>
            <w:r>
              <w:rPr>
                <w:b/>
                <w:spacing w:val="14"/>
              </w:rPr>
              <w:t xml:space="preserve"> </w:t>
            </w:r>
            <w:r>
              <w:rPr>
                <w:b/>
              </w:rPr>
              <w:t>živalskih</w:t>
            </w:r>
            <w:r>
              <w:rPr>
                <w:b/>
                <w:spacing w:val="10"/>
              </w:rPr>
              <w:t xml:space="preserve"> </w:t>
            </w:r>
            <w:r>
              <w:rPr>
                <w:b/>
              </w:rPr>
              <w:t>genskih</w:t>
            </w:r>
            <w:r>
              <w:rPr>
                <w:b/>
                <w:spacing w:val="7"/>
              </w:rPr>
              <w:t xml:space="preserve"> </w:t>
            </w:r>
            <w:r>
              <w:rPr>
                <w:b/>
              </w:rPr>
              <w:t>virov</w:t>
            </w:r>
            <w:r>
              <w:rPr>
                <w:b/>
                <w:spacing w:val="11"/>
              </w:rPr>
              <w:t xml:space="preserve"> </w:t>
            </w:r>
            <w:r>
              <w:rPr>
                <w:b/>
              </w:rPr>
              <w:t>za</w:t>
            </w:r>
            <w:r>
              <w:rPr>
                <w:b/>
                <w:spacing w:val="10"/>
              </w:rPr>
              <w:t xml:space="preserve"> </w:t>
            </w:r>
            <w:r>
              <w:rPr>
                <w:b/>
              </w:rPr>
              <w:t>izboljšanje</w:t>
            </w:r>
            <w:r>
              <w:rPr>
                <w:b/>
                <w:spacing w:val="11"/>
              </w:rPr>
              <w:t xml:space="preserve"> </w:t>
            </w:r>
            <w:r>
              <w:rPr>
                <w:b/>
              </w:rPr>
              <w:t>in</w:t>
            </w:r>
            <w:r>
              <w:rPr>
                <w:b/>
                <w:spacing w:val="8"/>
              </w:rPr>
              <w:t xml:space="preserve"> </w:t>
            </w:r>
            <w:r>
              <w:rPr>
                <w:b/>
              </w:rPr>
              <w:t>sprejemanje</w:t>
            </w:r>
            <w:r>
              <w:rPr>
                <w:b/>
                <w:spacing w:val="11"/>
              </w:rPr>
              <w:t xml:space="preserve"> </w:t>
            </w:r>
            <w:r>
              <w:rPr>
                <w:b/>
              </w:rPr>
              <w:t>odločitev</w:t>
            </w:r>
            <w:r>
              <w:rPr>
                <w:b/>
                <w:spacing w:val="10"/>
              </w:rPr>
              <w:t xml:space="preserve"> </w:t>
            </w:r>
            <w:r>
              <w:rPr>
                <w:b/>
                <w:spacing w:val="-5"/>
              </w:rPr>
              <w:t>za</w:t>
            </w:r>
          </w:p>
          <w:p w14:paraId="734180D0" w14:textId="77777777" w:rsidR="00123215" w:rsidRDefault="00053C04" w:rsidP="007C4C11">
            <w:pPr>
              <w:pStyle w:val="TableParagraph"/>
              <w:spacing w:before="1" w:line="233" w:lineRule="exact"/>
              <w:ind w:left="9"/>
              <w:rPr>
                <w:b/>
              </w:rPr>
            </w:pPr>
            <w:r>
              <w:rPr>
                <w:b/>
              </w:rPr>
              <w:t>njihovo</w:t>
            </w:r>
            <w:r>
              <w:rPr>
                <w:b/>
                <w:spacing w:val="-3"/>
              </w:rPr>
              <w:t xml:space="preserve"> </w:t>
            </w:r>
            <w:r>
              <w:rPr>
                <w:b/>
              </w:rPr>
              <w:t>trajnostno</w:t>
            </w:r>
            <w:r>
              <w:rPr>
                <w:b/>
                <w:spacing w:val="-4"/>
              </w:rPr>
              <w:t xml:space="preserve"> </w:t>
            </w:r>
            <w:r>
              <w:rPr>
                <w:b/>
              </w:rPr>
              <w:t>rabo,</w:t>
            </w:r>
            <w:r>
              <w:rPr>
                <w:b/>
                <w:spacing w:val="-2"/>
              </w:rPr>
              <w:t xml:space="preserve"> </w:t>
            </w:r>
            <w:r>
              <w:rPr>
                <w:b/>
              </w:rPr>
              <w:t>razvoj</w:t>
            </w:r>
            <w:r>
              <w:rPr>
                <w:b/>
                <w:spacing w:val="-2"/>
              </w:rPr>
              <w:t xml:space="preserve"> </w:t>
            </w:r>
            <w:r>
              <w:rPr>
                <w:b/>
              </w:rPr>
              <w:t>in</w:t>
            </w:r>
            <w:r>
              <w:rPr>
                <w:b/>
                <w:spacing w:val="-2"/>
              </w:rPr>
              <w:t xml:space="preserve"> ohranjanje.</w:t>
            </w:r>
          </w:p>
        </w:tc>
      </w:tr>
    </w:tbl>
    <w:p w14:paraId="2D8A6BF8" w14:textId="77777777" w:rsidR="00FB2B52" w:rsidRDefault="00FB2B52" w:rsidP="007C4C11">
      <w:pPr>
        <w:pStyle w:val="Telobesedila"/>
        <w:spacing w:before="11"/>
        <w:jc w:val="left"/>
        <w:rPr>
          <w:sz w:val="15"/>
        </w:rPr>
      </w:pPr>
    </w:p>
    <w:p w14:paraId="2BD4B20A" w14:textId="77777777" w:rsidR="00FB2B52" w:rsidRDefault="00FB2B52" w:rsidP="007C4C11">
      <w:pPr>
        <w:pStyle w:val="Telobesedila"/>
        <w:spacing w:before="11"/>
        <w:jc w:val="left"/>
        <w:rPr>
          <w:sz w:val="15"/>
        </w:rPr>
      </w:pPr>
    </w:p>
    <w:p w14:paraId="69CA846E" w14:textId="77777777" w:rsidR="00FB2B52" w:rsidRPr="00FB2B52" w:rsidRDefault="00FB2B52" w:rsidP="00FB2B52">
      <w:pPr>
        <w:pStyle w:val="Telobesedila"/>
        <w:spacing w:before="11"/>
        <w:ind w:left="624"/>
        <w:jc w:val="center"/>
        <w:rPr>
          <w:b/>
        </w:rPr>
      </w:pPr>
      <w:r w:rsidRPr="00FB2B52">
        <w:rPr>
          <w:b/>
        </w:rPr>
        <w:t>STRATEŠKO PREDNOSTNO PODROČJE 2</w:t>
      </w:r>
    </w:p>
    <w:p w14:paraId="4CDBAE53" w14:textId="1E69B611" w:rsidR="00FB2B52" w:rsidRDefault="00FB2B52" w:rsidP="0045618A">
      <w:pPr>
        <w:pStyle w:val="Telobesedila"/>
        <w:spacing w:before="11"/>
        <w:ind w:left="624"/>
        <w:jc w:val="center"/>
        <w:rPr>
          <w:sz w:val="15"/>
        </w:rPr>
      </w:pPr>
      <w:r w:rsidRPr="00FB2B52">
        <w:rPr>
          <w:b/>
        </w:rPr>
        <w:t>Trajnostna raba in razvoj</w:t>
      </w:r>
    </w:p>
    <w:p w14:paraId="1D804A6C" w14:textId="77777777" w:rsidR="00123215" w:rsidRDefault="00123215" w:rsidP="007C4C11">
      <w:pPr>
        <w:pStyle w:val="Telobesedila"/>
        <w:spacing w:before="2"/>
        <w:jc w:val="left"/>
        <w:rPr>
          <w:sz w:val="10"/>
        </w:rPr>
      </w:pPr>
    </w:p>
    <w:tbl>
      <w:tblPr>
        <w:tblStyle w:val="NormalTable0"/>
        <w:tblW w:w="9345" w:type="dxa"/>
        <w:tblInd w:w="436" w:type="dxa"/>
        <w:tblLayout w:type="fixed"/>
        <w:tblLook w:val="01E0" w:firstRow="1" w:lastRow="1" w:firstColumn="1" w:lastColumn="1" w:noHBand="0" w:noVBand="0"/>
      </w:tblPr>
      <w:tblGrid>
        <w:gridCol w:w="1549"/>
        <w:gridCol w:w="7796"/>
      </w:tblGrid>
      <w:tr w:rsidR="00123215" w14:paraId="5225DB7C" w14:textId="77777777" w:rsidTr="007C4C11">
        <w:trPr>
          <w:trHeight w:val="1005"/>
        </w:trPr>
        <w:tc>
          <w:tcPr>
            <w:tcW w:w="1549" w:type="dxa"/>
          </w:tcPr>
          <w:p w14:paraId="5DB3CDB3" w14:textId="77777777" w:rsidR="00123215" w:rsidRDefault="00053C04" w:rsidP="007C4C11">
            <w:pPr>
              <w:pStyle w:val="TableParagraph"/>
              <w:spacing w:line="242" w:lineRule="auto"/>
              <w:ind w:left="50"/>
            </w:pPr>
            <w:r>
              <w:rPr>
                <w:spacing w:val="-2"/>
              </w:rPr>
              <w:t>Prednostne naloge:</w:t>
            </w:r>
          </w:p>
        </w:tc>
        <w:tc>
          <w:tcPr>
            <w:tcW w:w="7796" w:type="dxa"/>
          </w:tcPr>
          <w:p w14:paraId="55E73C45" w14:textId="77777777" w:rsidR="00123215" w:rsidRDefault="00053C04" w:rsidP="007C4C11">
            <w:pPr>
              <w:pStyle w:val="TableParagraph"/>
              <w:jc w:val="both"/>
            </w:pPr>
            <w:r>
              <w:t>Okrepiti vlogo rejcev pri oblikovanju in soodločanju rejskih strategij in programov, v katerih je potrebna usmeritev v optimalni izkoristek genetske raznovrstnosti pasem</w:t>
            </w:r>
            <w:r>
              <w:rPr>
                <w:spacing w:val="-1"/>
              </w:rPr>
              <w:t xml:space="preserve"> </w:t>
            </w:r>
            <w:r>
              <w:t>ter zagotavljati,</w:t>
            </w:r>
            <w:r>
              <w:rPr>
                <w:spacing w:val="67"/>
              </w:rPr>
              <w:t xml:space="preserve"> </w:t>
            </w:r>
            <w:r>
              <w:t>da</w:t>
            </w:r>
            <w:r>
              <w:rPr>
                <w:spacing w:val="68"/>
              </w:rPr>
              <w:t xml:space="preserve"> </w:t>
            </w:r>
            <w:r>
              <w:t>so</w:t>
            </w:r>
            <w:r>
              <w:rPr>
                <w:spacing w:val="68"/>
              </w:rPr>
              <w:t xml:space="preserve"> </w:t>
            </w:r>
            <w:r>
              <w:t>populacije</w:t>
            </w:r>
            <w:r>
              <w:rPr>
                <w:spacing w:val="68"/>
              </w:rPr>
              <w:t xml:space="preserve"> </w:t>
            </w:r>
            <w:r>
              <w:t>domačih</w:t>
            </w:r>
            <w:r>
              <w:rPr>
                <w:spacing w:val="67"/>
              </w:rPr>
              <w:t xml:space="preserve"> </w:t>
            </w:r>
            <w:r>
              <w:t>živali</w:t>
            </w:r>
            <w:r>
              <w:rPr>
                <w:spacing w:val="68"/>
              </w:rPr>
              <w:t xml:space="preserve"> </w:t>
            </w:r>
            <w:r>
              <w:t>usklajene</w:t>
            </w:r>
            <w:r>
              <w:rPr>
                <w:spacing w:val="68"/>
              </w:rPr>
              <w:t xml:space="preserve"> </w:t>
            </w:r>
            <w:r>
              <w:t>z</w:t>
            </w:r>
            <w:r>
              <w:rPr>
                <w:spacing w:val="66"/>
              </w:rPr>
              <w:t xml:space="preserve"> </w:t>
            </w:r>
            <w:r>
              <w:t>njihovim</w:t>
            </w:r>
            <w:r>
              <w:rPr>
                <w:spacing w:val="65"/>
              </w:rPr>
              <w:t xml:space="preserve"> </w:t>
            </w:r>
            <w:r>
              <w:rPr>
                <w:spacing w:val="-2"/>
              </w:rPr>
              <w:t>proizvodnim</w:t>
            </w:r>
          </w:p>
          <w:p w14:paraId="230000A7" w14:textId="77777777" w:rsidR="00123215" w:rsidRDefault="00053C04" w:rsidP="007C4C11">
            <w:pPr>
              <w:pStyle w:val="TableParagraph"/>
              <w:spacing w:line="233" w:lineRule="exact"/>
              <w:jc w:val="both"/>
            </w:pPr>
            <w:r>
              <w:t>okoljem</w:t>
            </w:r>
            <w:r>
              <w:rPr>
                <w:spacing w:val="-8"/>
              </w:rPr>
              <w:t xml:space="preserve"> </w:t>
            </w:r>
            <w:r>
              <w:t>in</w:t>
            </w:r>
            <w:r>
              <w:rPr>
                <w:spacing w:val="-3"/>
              </w:rPr>
              <w:t xml:space="preserve"> </w:t>
            </w:r>
            <w:r>
              <w:t>družbenimi</w:t>
            </w:r>
            <w:r>
              <w:rPr>
                <w:spacing w:val="-2"/>
              </w:rPr>
              <w:t xml:space="preserve"> potrebami.</w:t>
            </w:r>
          </w:p>
        </w:tc>
      </w:tr>
    </w:tbl>
    <w:p w14:paraId="11621591" w14:textId="77777777" w:rsidR="00123215" w:rsidRDefault="00123215" w:rsidP="007C4C11">
      <w:pPr>
        <w:pStyle w:val="Telobesedila"/>
        <w:spacing w:before="10"/>
        <w:jc w:val="left"/>
        <w:rPr>
          <w:sz w:val="15"/>
        </w:rPr>
      </w:pPr>
    </w:p>
    <w:tbl>
      <w:tblPr>
        <w:tblStyle w:val="NormalTable0"/>
        <w:tblW w:w="0" w:type="auto"/>
        <w:tblInd w:w="436" w:type="dxa"/>
        <w:tblLayout w:type="fixed"/>
        <w:tblLook w:val="01E0" w:firstRow="1" w:lastRow="1" w:firstColumn="1" w:lastColumn="1" w:noHBand="0" w:noVBand="0"/>
      </w:tblPr>
      <w:tblGrid>
        <w:gridCol w:w="1549"/>
        <w:gridCol w:w="7654"/>
      </w:tblGrid>
      <w:tr w:rsidR="00123215" w14:paraId="33BC892F" w14:textId="77777777" w:rsidTr="007C4C11">
        <w:trPr>
          <w:trHeight w:val="501"/>
        </w:trPr>
        <w:tc>
          <w:tcPr>
            <w:tcW w:w="1549" w:type="dxa"/>
          </w:tcPr>
          <w:p w14:paraId="7AE21644" w14:textId="77777777" w:rsidR="00123215" w:rsidRDefault="00053C04" w:rsidP="007C4C11">
            <w:pPr>
              <w:pStyle w:val="TableParagraph"/>
              <w:spacing w:line="244" w:lineRule="exact"/>
              <w:ind w:left="50"/>
            </w:pPr>
            <w:r>
              <w:t>Dolgoročni</w:t>
            </w:r>
            <w:r>
              <w:rPr>
                <w:spacing w:val="-6"/>
              </w:rPr>
              <w:t xml:space="preserve"> </w:t>
            </w:r>
            <w:r>
              <w:rPr>
                <w:spacing w:val="-2"/>
              </w:rPr>
              <w:t>cilj:</w:t>
            </w:r>
          </w:p>
        </w:tc>
        <w:tc>
          <w:tcPr>
            <w:tcW w:w="7654" w:type="dxa"/>
          </w:tcPr>
          <w:p w14:paraId="4E7D308E" w14:textId="77777777" w:rsidR="00123215" w:rsidRDefault="00053C04" w:rsidP="007C4C11">
            <w:pPr>
              <w:pStyle w:val="TableParagraph"/>
              <w:spacing w:line="252" w:lineRule="exact"/>
              <w:ind w:left="9"/>
              <w:rPr>
                <w:b/>
              </w:rPr>
            </w:pPr>
            <w:r>
              <w:rPr>
                <w:b/>
              </w:rPr>
              <w:t>Zagotoviti</w:t>
            </w:r>
            <w:r>
              <w:rPr>
                <w:b/>
                <w:spacing w:val="40"/>
              </w:rPr>
              <w:t xml:space="preserve"> </w:t>
            </w:r>
            <w:r>
              <w:rPr>
                <w:b/>
              </w:rPr>
              <w:t>trajnostni</w:t>
            </w:r>
            <w:r>
              <w:rPr>
                <w:b/>
                <w:spacing w:val="40"/>
              </w:rPr>
              <w:t xml:space="preserve"> </w:t>
            </w:r>
            <w:r>
              <w:rPr>
                <w:b/>
              </w:rPr>
              <w:t>razvoj</w:t>
            </w:r>
            <w:r>
              <w:rPr>
                <w:b/>
                <w:spacing w:val="40"/>
              </w:rPr>
              <w:t xml:space="preserve"> </w:t>
            </w:r>
            <w:r>
              <w:rPr>
                <w:b/>
              </w:rPr>
              <w:t>in</w:t>
            </w:r>
            <w:r>
              <w:rPr>
                <w:b/>
                <w:spacing w:val="40"/>
              </w:rPr>
              <w:t xml:space="preserve"> </w:t>
            </w:r>
            <w:r>
              <w:rPr>
                <w:b/>
              </w:rPr>
              <w:t>rabo</w:t>
            </w:r>
            <w:r>
              <w:rPr>
                <w:b/>
                <w:spacing w:val="40"/>
              </w:rPr>
              <w:t xml:space="preserve"> </w:t>
            </w:r>
            <w:r>
              <w:rPr>
                <w:b/>
              </w:rPr>
              <w:t>živalskih</w:t>
            </w:r>
            <w:r>
              <w:rPr>
                <w:b/>
                <w:spacing w:val="40"/>
              </w:rPr>
              <w:t xml:space="preserve"> </w:t>
            </w:r>
            <w:r>
              <w:rPr>
                <w:b/>
              </w:rPr>
              <w:t>genskih</w:t>
            </w:r>
            <w:r>
              <w:rPr>
                <w:b/>
                <w:spacing w:val="40"/>
              </w:rPr>
              <w:t xml:space="preserve"> </w:t>
            </w:r>
            <w:r>
              <w:rPr>
                <w:b/>
              </w:rPr>
              <w:t>virov</w:t>
            </w:r>
            <w:r>
              <w:rPr>
                <w:b/>
                <w:spacing w:val="40"/>
              </w:rPr>
              <w:t xml:space="preserve"> </w:t>
            </w:r>
            <w:r>
              <w:rPr>
                <w:b/>
              </w:rPr>
              <w:t>v</w:t>
            </w:r>
            <w:r>
              <w:rPr>
                <w:b/>
                <w:spacing w:val="40"/>
              </w:rPr>
              <w:t xml:space="preserve"> </w:t>
            </w:r>
            <w:r>
              <w:rPr>
                <w:b/>
              </w:rPr>
              <w:t>tradicionalnih proizvodnih sistemih, s poudarkom na zagotovitvi hrane in razvoju podeželja.</w:t>
            </w:r>
          </w:p>
        </w:tc>
      </w:tr>
    </w:tbl>
    <w:p w14:paraId="327CE96D" w14:textId="77777777" w:rsidR="0045618A" w:rsidRDefault="0045618A" w:rsidP="0045618A">
      <w:pPr>
        <w:pStyle w:val="Telobesedila"/>
        <w:spacing w:before="1"/>
        <w:jc w:val="center"/>
        <w:rPr>
          <w:b/>
        </w:rPr>
      </w:pPr>
    </w:p>
    <w:p w14:paraId="600875CC" w14:textId="129D2ABA" w:rsidR="0045618A" w:rsidRPr="0045618A" w:rsidRDefault="0045618A" w:rsidP="0045618A">
      <w:pPr>
        <w:pStyle w:val="Telobesedila"/>
        <w:spacing w:before="1"/>
        <w:jc w:val="center"/>
        <w:rPr>
          <w:b/>
        </w:rPr>
      </w:pPr>
      <w:r w:rsidRPr="0045618A">
        <w:rPr>
          <w:b/>
        </w:rPr>
        <w:t>STRATEŠKO PREDNOSTNO PODROČJE 3</w:t>
      </w:r>
    </w:p>
    <w:p w14:paraId="04F0C10D" w14:textId="77A5603B" w:rsidR="0045618A" w:rsidRDefault="0045618A" w:rsidP="0045618A">
      <w:pPr>
        <w:pStyle w:val="Telobesedila"/>
        <w:spacing w:before="1"/>
        <w:jc w:val="center"/>
        <w:rPr>
          <w:sz w:val="16"/>
        </w:rPr>
      </w:pPr>
      <w:r w:rsidRPr="0045618A">
        <w:rPr>
          <w:b/>
        </w:rPr>
        <w:t>Ohranjanje ŽGV</w:t>
      </w:r>
    </w:p>
    <w:p w14:paraId="6B51B47B" w14:textId="77777777" w:rsidR="00123215" w:rsidRDefault="00123215" w:rsidP="007C4C11">
      <w:pPr>
        <w:pStyle w:val="Telobesedila"/>
        <w:spacing w:before="2"/>
        <w:jc w:val="left"/>
        <w:rPr>
          <w:sz w:val="10"/>
        </w:rPr>
      </w:pPr>
    </w:p>
    <w:tbl>
      <w:tblPr>
        <w:tblStyle w:val="NormalTable0"/>
        <w:tblW w:w="0" w:type="auto"/>
        <w:tblInd w:w="436" w:type="dxa"/>
        <w:tblLayout w:type="fixed"/>
        <w:tblLook w:val="01E0" w:firstRow="1" w:lastRow="1" w:firstColumn="1" w:lastColumn="1" w:noHBand="0" w:noVBand="0"/>
      </w:tblPr>
      <w:tblGrid>
        <w:gridCol w:w="1549"/>
        <w:gridCol w:w="7796"/>
      </w:tblGrid>
      <w:tr w:rsidR="00123215" w14:paraId="26E5A2F3" w14:textId="77777777" w:rsidTr="22CEA47F">
        <w:trPr>
          <w:trHeight w:val="1065"/>
        </w:trPr>
        <w:tc>
          <w:tcPr>
            <w:tcW w:w="1549" w:type="dxa"/>
          </w:tcPr>
          <w:p w14:paraId="3885C46D" w14:textId="77777777" w:rsidR="00123215" w:rsidRDefault="00053C04" w:rsidP="007C4C11">
            <w:pPr>
              <w:pStyle w:val="TableParagraph"/>
              <w:ind w:left="50"/>
            </w:pPr>
            <w:r>
              <w:rPr>
                <w:spacing w:val="-2"/>
              </w:rPr>
              <w:t>Prednostne naloge:</w:t>
            </w:r>
          </w:p>
        </w:tc>
        <w:tc>
          <w:tcPr>
            <w:tcW w:w="7796" w:type="dxa"/>
          </w:tcPr>
          <w:p w14:paraId="7ECD593E" w14:textId="70998C50" w:rsidR="00123215" w:rsidRDefault="22CEA47F" w:rsidP="007C4C11">
            <w:pPr>
              <w:pStyle w:val="TableParagraph"/>
              <w:ind w:left="9"/>
              <w:jc w:val="both"/>
            </w:pPr>
            <w:r>
              <w:t>Širitev in diverzifikacija programov ohranjanja s kombinacijo trajnostne rabe pasem domačih živali v njihovem izvornem okolju (</w:t>
            </w:r>
            <w:r w:rsidRPr="22CEA47F">
              <w:rPr>
                <w:i/>
                <w:iCs/>
              </w:rPr>
              <w:t>in situ in vivo</w:t>
            </w:r>
            <w:r>
              <w:t>) in izven njihovega izvornega okolja (</w:t>
            </w:r>
            <w:r w:rsidRPr="22CEA47F">
              <w:rPr>
                <w:i/>
                <w:iCs/>
              </w:rPr>
              <w:t>ex situ in vivo</w:t>
            </w:r>
            <w:r>
              <w:t>) ter z vzporednim ohranjanjem in posodabljanjem zbirk genetskega materiala (</w:t>
            </w:r>
            <w:r w:rsidRPr="22CEA47F">
              <w:rPr>
                <w:i/>
                <w:iCs/>
              </w:rPr>
              <w:t>ex situ in vitro</w:t>
            </w:r>
            <w:r>
              <w:t>).</w:t>
            </w:r>
          </w:p>
        </w:tc>
      </w:tr>
      <w:tr w:rsidR="00123215" w14:paraId="2CEC58D3" w14:textId="77777777" w:rsidTr="22CEA47F">
        <w:trPr>
          <w:trHeight w:val="1322"/>
        </w:trPr>
        <w:tc>
          <w:tcPr>
            <w:tcW w:w="1549" w:type="dxa"/>
          </w:tcPr>
          <w:p w14:paraId="52A90ED5" w14:textId="77777777" w:rsidR="00123215" w:rsidRDefault="00053C04" w:rsidP="007C4C11">
            <w:pPr>
              <w:pStyle w:val="TableParagraph"/>
              <w:spacing w:before="54"/>
              <w:ind w:left="50"/>
            </w:pPr>
            <w:r>
              <w:t>Dolgoročni</w:t>
            </w:r>
            <w:r>
              <w:rPr>
                <w:spacing w:val="-6"/>
              </w:rPr>
              <w:t xml:space="preserve"> </w:t>
            </w:r>
            <w:r>
              <w:rPr>
                <w:spacing w:val="-2"/>
              </w:rPr>
              <w:t>cilj:</w:t>
            </w:r>
          </w:p>
        </w:tc>
        <w:tc>
          <w:tcPr>
            <w:tcW w:w="7796" w:type="dxa"/>
          </w:tcPr>
          <w:p w14:paraId="461EF6BC" w14:textId="77777777" w:rsidR="00A237C3" w:rsidRDefault="00053C04" w:rsidP="22CEA47F">
            <w:pPr>
              <w:pStyle w:val="TableParagraph"/>
              <w:spacing w:before="58"/>
              <w:ind w:left="9"/>
              <w:jc w:val="both"/>
              <w:rPr>
                <w:b/>
                <w:bCs/>
              </w:rPr>
            </w:pPr>
            <w:r w:rsidRPr="22CEA47F">
              <w:rPr>
                <w:b/>
                <w:bCs/>
              </w:rPr>
              <w:t xml:space="preserve">Zavarovanje raznovrstnosti in celovitosti genetske osnove ŽGV z boljšimi izvedbenimi in usklajevalnimi ukrepi ohranjanja. Živalske genske vire je potrebno ohranjati tako v </w:t>
            </w:r>
            <w:r w:rsidRPr="22CEA47F">
              <w:rPr>
                <w:b/>
                <w:bCs/>
                <w:i/>
                <w:iCs/>
              </w:rPr>
              <w:t xml:space="preserve">in situ </w:t>
            </w:r>
            <w:r w:rsidRPr="22CEA47F">
              <w:rPr>
                <w:b/>
                <w:bCs/>
              </w:rPr>
              <w:t xml:space="preserve">kot </w:t>
            </w:r>
            <w:r w:rsidRPr="22CEA47F">
              <w:rPr>
                <w:b/>
                <w:bCs/>
                <w:i/>
                <w:iCs/>
              </w:rPr>
              <w:t xml:space="preserve">ex situ </w:t>
            </w:r>
            <w:r w:rsidRPr="22CEA47F">
              <w:rPr>
                <w:b/>
                <w:bCs/>
              </w:rPr>
              <w:t>obliki ter poskrbeti za njihovo ohranjanje</w:t>
            </w:r>
            <w:r w:rsidR="00AA64A1" w:rsidRPr="22CEA47F">
              <w:rPr>
                <w:b/>
                <w:bCs/>
                <w:spacing w:val="24"/>
              </w:rPr>
              <w:t xml:space="preserve"> </w:t>
            </w:r>
            <w:r w:rsidRPr="22CEA47F">
              <w:rPr>
                <w:b/>
                <w:bCs/>
              </w:rPr>
              <w:t>tudi</w:t>
            </w:r>
            <w:r w:rsidR="00AA64A1" w:rsidRPr="22CEA47F">
              <w:rPr>
                <w:b/>
                <w:bCs/>
                <w:spacing w:val="29"/>
              </w:rPr>
              <w:t xml:space="preserve"> </w:t>
            </w:r>
            <w:r w:rsidRPr="22CEA47F">
              <w:rPr>
                <w:b/>
                <w:bCs/>
              </w:rPr>
              <w:t>v</w:t>
            </w:r>
            <w:r w:rsidR="00AA64A1" w:rsidRPr="22CEA47F">
              <w:rPr>
                <w:b/>
                <w:bCs/>
                <w:spacing w:val="26"/>
              </w:rPr>
              <w:t xml:space="preserve"> </w:t>
            </w:r>
            <w:r w:rsidRPr="22CEA47F">
              <w:rPr>
                <w:b/>
                <w:bCs/>
              </w:rPr>
              <w:t>izrednih</w:t>
            </w:r>
            <w:r w:rsidR="00AA64A1" w:rsidRPr="22CEA47F">
              <w:rPr>
                <w:b/>
                <w:bCs/>
                <w:spacing w:val="27"/>
              </w:rPr>
              <w:t xml:space="preserve"> </w:t>
            </w:r>
            <w:r w:rsidRPr="22CEA47F">
              <w:rPr>
                <w:b/>
                <w:bCs/>
              </w:rPr>
              <w:t>razmerah</w:t>
            </w:r>
            <w:r w:rsidR="00AA64A1" w:rsidRPr="22CEA47F">
              <w:rPr>
                <w:b/>
                <w:bCs/>
                <w:spacing w:val="27"/>
              </w:rPr>
              <w:t xml:space="preserve"> </w:t>
            </w:r>
            <w:r w:rsidRPr="22CEA47F">
              <w:rPr>
                <w:b/>
                <w:bCs/>
              </w:rPr>
              <w:t>(bolezni,</w:t>
            </w:r>
            <w:r w:rsidR="00AA64A1" w:rsidRPr="22CEA47F">
              <w:rPr>
                <w:b/>
                <w:bCs/>
                <w:spacing w:val="29"/>
              </w:rPr>
              <w:t xml:space="preserve"> </w:t>
            </w:r>
            <w:r w:rsidRPr="22CEA47F">
              <w:rPr>
                <w:b/>
                <w:bCs/>
              </w:rPr>
              <w:t>plenilci,</w:t>
            </w:r>
            <w:r w:rsidR="00AA64A1" w:rsidRPr="22CEA47F">
              <w:rPr>
                <w:b/>
                <w:bCs/>
                <w:spacing w:val="27"/>
              </w:rPr>
              <w:t xml:space="preserve"> </w:t>
            </w:r>
            <w:r w:rsidRPr="22CEA47F">
              <w:rPr>
                <w:b/>
                <w:bCs/>
              </w:rPr>
              <w:t>naravne</w:t>
            </w:r>
            <w:r w:rsidR="00AA64A1" w:rsidRPr="22CEA47F">
              <w:rPr>
                <w:b/>
                <w:bCs/>
                <w:spacing w:val="28"/>
              </w:rPr>
              <w:t xml:space="preserve"> </w:t>
            </w:r>
            <w:r w:rsidRPr="22CEA47F">
              <w:rPr>
                <w:b/>
                <w:bCs/>
                <w:spacing w:val="-2"/>
              </w:rPr>
              <w:t>nesreče,</w:t>
            </w:r>
            <w:r w:rsidR="00A237C3" w:rsidRPr="22CEA47F">
              <w:rPr>
                <w:b/>
                <w:bCs/>
                <w:spacing w:val="-2"/>
              </w:rPr>
              <w:t xml:space="preserve"> </w:t>
            </w:r>
            <w:r w:rsidRPr="22CEA47F">
              <w:rPr>
                <w:b/>
                <w:bCs/>
              </w:rPr>
              <w:t>ekonomske</w:t>
            </w:r>
            <w:r w:rsidRPr="22CEA47F">
              <w:rPr>
                <w:b/>
                <w:bCs/>
                <w:spacing w:val="-4"/>
              </w:rPr>
              <w:t xml:space="preserve"> </w:t>
            </w:r>
            <w:r w:rsidRPr="22CEA47F">
              <w:rPr>
                <w:b/>
                <w:bCs/>
              </w:rPr>
              <w:t>krize, vojne</w:t>
            </w:r>
            <w:r w:rsidRPr="22CEA47F">
              <w:rPr>
                <w:b/>
                <w:bCs/>
                <w:spacing w:val="-6"/>
              </w:rPr>
              <w:t xml:space="preserve"> </w:t>
            </w:r>
            <w:r w:rsidRPr="22CEA47F">
              <w:rPr>
                <w:b/>
                <w:bCs/>
                <w:spacing w:val="-5"/>
              </w:rPr>
              <w:t>…).</w:t>
            </w:r>
          </w:p>
        </w:tc>
      </w:tr>
    </w:tbl>
    <w:p w14:paraId="7C7A616D" w14:textId="77777777" w:rsidR="0045618A" w:rsidRPr="0045618A" w:rsidRDefault="0045618A" w:rsidP="0045618A">
      <w:pPr>
        <w:pStyle w:val="Telobesedila"/>
        <w:spacing w:before="4"/>
        <w:jc w:val="center"/>
        <w:rPr>
          <w:b/>
        </w:rPr>
      </w:pPr>
      <w:r w:rsidRPr="0045618A">
        <w:rPr>
          <w:b/>
        </w:rPr>
        <w:t>STRATEŠKO PREDNOSTNO PODROČJE 4</w:t>
      </w:r>
    </w:p>
    <w:p w14:paraId="021857EB" w14:textId="3E2DA1CF" w:rsidR="00123215" w:rsidRDefault="0045618A" w:rsidP="0045618A">
      <w:pPr>
        <w:pStyle w:val="Telobesedila"/>
        <w:spacing w:before="4"/>
        <w:jc w:val="center"/>
        <w:rPr>
          <w:sz w:val="21"/>
        </w:rPr>
      </w:pPr>
      <w:r w:rsidRPr="0045618A">
        <w:rPr>
          <w:b/>
        </w:rPr>
        <w:t>Politike, inštitucije in zmogljivosti</w:t>
      </w:r>
    </w:p>
    <w:p w14:paraId="7AF18DDC" w14:textId="77777777" w:rsidR="00123215" w:rsidRDefault="00123215" w:rsidP="007C4C11">
      <w:pPr>
        <w:pStyle w:val="Telobesedila"/>
        <w:spacing w:before="2"/>
        <w:jc w:val="left"/>
        <w:rPr>
          <w:sz w:val="10"/>
        </w:rPr>
      </w:pPr>
    </w:p>
    <w:tbl>
      <w:tblPr>
        <w:tblStyle w:val="NormalTable0"/>
        <w:tblW w:w="0" w:type="auto"/>
        <w:tblInd w:w="436" w:type="dxa"/>
        <w:tblLayout w:type="fixed"/>
        <w:tblLook w:val="01E0" w:firstRow="1" w:lastRow="1" w:firstColumn="1" w:lastColumn="1" w:noHBand="0" w:noVBand="0"/>
      </w:tblPr>
      <w:tblGrid>
        <w:gridCol w:w="1549"/>
        <w:gridCol w:w="7796"/>
      </w:tblGrid>
      <w:tr w:rsidR="00123215" w14:paraId="2FA7E4C7" w14:textId="77777777" w:rsidTr="00B740FE">
        <w:trPr>
          <w:trHeight w:val="1823"/>
        </w:trPr>
        <w:tc>
          <w:tcPr>
            <w:tcW w:w="1549" w:type="dxa"/>
          </w:tcPr>
          <w:p w14:paraId="1FDC39AC" w14:textId="77777777" w:rsidR="00123215" w:rsidRDefault="00053C04" w:rsidP="007C4C11">
            <w:pPr>
              <w:pStyle w:val="TableParagraph"/>
              <w:ind w:left="50"/>
            </w:pPr>
            <w:r>
              <w:rPr>
                <w:spacing w:val="-2"/>
              </w:rPr>
              <w:t>Prednostne naloge:</w:t>
            </w:r>
          </w:p>
        </w:tc>
        <w:tc>
          <w:tcPr>
            <w:tcW w:w="7796" w:type="dxa"/>
          </w:tcPr>
          <w:p w14:paraId="5E9D328E" w14:textId="77777777" w:rsidR="00123215" w:rsidRDefault="00053C04" w:rsidP="007C4C11">
            <w:pPr>
              <w:pStyle w:val="TableParagraph"/>
              <w:ind w:left="9"/>
              <w:jc w:val="both"/>
            </w:pPr>
            <w:r>
              <w:t>Razvoj močnejših institucionalnih okvirjev za upravljanje z ŽGV, vključno z mehanizmi, ki omogočajo boljšo komunikacijo med deležniki ter olajšati sodelovanje med rejci v načrtovanju in izvajanju politik in programov na področju ŽGV.</w:t>
            </w:r>
          </w:p>
          <w:p w14:paraId="4FA95ED5" w14:textId="77777777" w:rsidR="00123215" w:rsidRDefault="00053C04" w:rsidP="007C4C11">
            <w:pPr>
              <w:pStyle w:val="TableParagraph"/>
              <w:ind w:left="9"/>
              <w:jc w:val="both"/>
            </w:pPr>
            <w:r>
              <w:t>Izboljšati ozaveščenost, vzgojo in izobraževanje, usposabljanje ter raziskovanje na vseh področjih upravljanja z ŽGV, tudi na novo nastajajočih področjih (molekularna biologija, dostop in delitev koristi, ekosistemske storitve, prilagojenost pasem, možnosti prilagajanja podnebnim spremembam).</w:t>
            </w:r>
          </w:p>
        </w:tc>
      </w:tr>
      <w:tr w:rsidR="00123215" w14:paraId="57BDA241" w14:textId="77777777" w:rsidTr="00B740FE">
        <w:trPr>
          <w:trHeight w:val="816"/>
        </w:trPr>
        <w:tc>
          <w:tcPr>
            <w:tcW w:w="1549" w:type="dxa"/>
          </w:tcPr>
          <w:p w14:paraId="57006023" w14:textId="77777777" w:rsidR="00123215" w:rsidRDefault="00053C04" w:rsidP="007C4C11">
            <w:pPr>
              <w:pStyle w:val="TableParagraph"/>
              <w:spacing w:before="54"/>
              <w:ind w:left="50"/>
            </w:pPr>
            <w:r>
              <w:t>Dolgoročni</w:t>
            </w:r>
            <w:r>
              <w:rPr>
                <w:spacing w:val="-6"/>
              </w:rPr>
              <w:t xml:space="preserve"> </w:t>
            </w:r>
            <w:r>
              <w:rPr>
                <w:spacing w:val="-2"/>
              </w:rPr>
              <w:t>cilj:</w:t>
            </w:r>
          </w:p>
        </w:tc>
        <w:tc>
          <w:tcPr>
            <w:tcW w:w="7796" w:type="dxa"/>
          </w:tcPr>
          <w:p w14:paraId="4475013F" w14:textId="77777777" w:rsidR="00123215" w:rsidRDefault="00053C04" w:rsidP="007C4C11">
            <w:pPr>
              <w:pStyle w:val="TableParagraph"/>
              <w:spacing w:before="40" w:line="252" w:lineRule="exact"/>
              <w:ind w:left="9"/>
              <w:jc w:val="both"/>
              <w:rPr>
                <w:b/>
              </w:rPr>
            </w:pPr>
            <w:r>
              <w:rPr>
                <w:b/>
              </w:rPr>
              <w:t>Vključenost pri razvoju in nadzoru izvajanja politike, institucionalnih okvirjev</w:t>
            </w:r>
            <w:r>
              <w:rPr>
                <w:b/>
                <w:spacing w:val="40"/>
              </w:rPr>
              <w:t xml:space="preserve"> </w:t>
            </w:r>
            <w:r>
              <w:rPr>
                <w:b/>
              </w:rPr>
              <w:t>za upravljanje z ŽGV ter iniciativ za povečanje ozaveščenosti na področju trajnostnega upravljanja z ŽGV.</w:t>
            </w:r>
          </w:p>
        </w:tc>
      </w:tr>
    </w:tbl>
    <w:p w14:paraId="210685AF" w14:textId="77777777" w:rsidR="00123215" w:rsidRDefault="00123215">
      <w:pPr>
        <w:spacing w:line="252" w:lineRule="exact"/>
        <w:jc w:val="both"/>
        <w:sectPr w:rsidR="00123215" w:rsidSect="00831365">
          <w:headerReference w:type="even" r:id="rId34"/>
          <w:headerReference w:type="default" r:id="rId35"/>
          <w:headerReference w:type="first" r:id="rId36"/>
          <w:pgSz w:w="11910" w:h="16840"/>
          <w:pgMar w:top="780" w:right="1100" w:bottom="820" w:left="940" w:header="569" w:footer="628" w:gutter="0"/>
          <w:cols w:space="708"/>
        </w:sectPr>
      </w:pPr>
    </w:p>
    <w:p w14:paraId="4F8C2F19" w14:textId="77777777" w:rsidR="006F7FDC" w:rsidRDefault="006F7FDC" w:rsidP="006F7FDC">
      <w:pPr>
        <w:pStyle w:val="Telobesedila"/>
        <w:ind w:left="450"/>
        <w:jc w:val="left"/>
        <w:rPr>
          <w:sz w:val="20"/>
        </w:rPr>
      </w:pPr>
      <w:r>
        <w:rPr>
          <w:noProof/>
          <w:sz w:val="20"/>
          <w:lang w:eastAsia="sl-SI"/>
        </w:rPr>
        <w:lastRenderedPageBreak/>
        <mc:AlternateContent>
          <mc:Choice Requires="wps">
            <w:drawing>
              <wp:inline distT="0" distB="0" distL="0" distR="0" wp14:anchorId="6AB697F9" wp14:editId="32DD3423">
                <wp:extent cx="5999670" cy="628153"/>
                <wp:effectExtent l="0" t="0" r="1270" b="635"/>
                <wp:docPr id="16"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670" cy="628153"/>
                        </a:xfrm>
                        <a:prstGeom prst="rect">
                          <a:avLst/>
                        </a:prstGeom>
                        <a:solidFill>
                          <a:srgbClr val="D3E8C6"/>
                        </a:solidFill>
                        <a:ln>
                          <a:noFill/>
                        </a:ln>
                      </wps:spPr>
                      <wps:txbx>
                        <w:txbxContent>
                          <w:p w14:paraId="51A1FB5A" w14:textId="60DBDAA4" w:rsidR="00B56DFE" w:rsidRPr="004D3316" w:rsidRDefault="00B56DFE" w:rsidP="006F7FDC">
                            <w:pPr>
                              <w:pStyle w:val="aokvirStrateskopodrocje"/>
                            </w:pPr>
                            <w:bookmarkStart w:id="84" w:name="_Toc138688678"/>
                            <w:bookmarkStart w:id="85" w:name="_Toc138688736"/>
                            <w:bookmarkStart w:id="86" w:name="_Toc138701307"/>
                            <w:bookmarkStart w:id="87" w:name="_Toc156917043"/>
                            <w:bookmarkStart w:id="88" w:name="_Toc156917554"/>
                            <w:r w:rsidRPr="004D3316">
                              <w:t xml:space="preserve">STRATEŠKO PREDNOSTNO PODROČJE </w:t>
                            </w:r>
                            <w:r>
                              <w:t>1</w:t>
                            </w:r>
                            <w:bookmarkEnd w:id="84"/>
                            <w:bookmarkEnd w:id="85"/>
                            <w:bookmarkEnd w:id="86"/>
                            <w:bookmarkEnd w:id="87"/>
                            <w:bookmarkEnd w:id="88"/>
                          </w:p>
                          <w:p w14:paraId="2ADE785C" w14:textId="77777777" w:rsidR="00B56DFE" w:rsidRPr="004D3316" w:rsidRDefault="00B56DFE" w:rsidP="006F7FDC">
                            <w:pPr>
                              <w:jc w:val="center"/>
                              <w:rPr>
                                <w:b/>
                                <w:sz w:val="26"/>
                                <w:szCs w:val="26"/>
                              </w:rPr>
                            </w:pPr>
                            <w:r w:rsidRPr="004D3316">
                              <w:rPr>
                                <w:b/>
                                <w:sz w:val="26"/>
                                <w:szCs w:val="26"/>
                              </w:rPr>
                              <w:t>Karakterizacija,</w:t>
                            </w:r>
                            <w:r w:rsidRPr="004D3316">
                              <w:rPr>
                                <w:b/>
                                <w:spacing w:val="3"/>
                                <w:sz w:val="26"/>
                                <w:szCs w:val="26"/>
                              </w:rPr>
                              <w:t xml:space="preserve"> </w:t>
                            </w:r>
                            <w:r w:rsidRPr="004D3316">
                              <w:rPr>
                                <w:b/>
                                <w:sz w:val="26"/>
                                <w:szCs w:val="26"/>
                              </w:rPr>
                              <w:t>inventarizacija,</w:t>
                            </w:r>
                            <w:r w:rsidRPr="004D3316">
                              <w:rPr>
                                <w:b/>
                                <w:spacing w:val="7"/>
                                <w:sz w:val="26"/>
                                <w:szCs w:val="26"/>
                              </w:rPr>
                              <w:t xml:space="preserve"> </w:t>
                            </w:r>
                            <w:r w:rsidRPr="004D3316">
                              <w:rPr>
                                <w:b/>
                                <w:sz w:val="26"/>
                                <w:szCs w:val="26"/>
                              </w:rPr>
                              <w:t>spremljanje</w:t>
                            </w:r>
                            <w:r w:rsidRPr="004D3316">
                              <w:rPr>
                                <w:b/>
                                <w:spacing w:val="4"/>
                                <w:sz w:val="26"/>
                                <w:szCs w:val="26"/>
                              </w:rPr>
                              <w:t xml:space="preserve"> </w:t>
                            </w:r>
                            <w:r w:rsidRPr="004D3316">
                              <w:rPr>
                                <w:b/>
                                <w:sz w:val="26"/>
                                <w:szCs w:val="26"/>
                              </w:rPr>
                              <w:t>trendov</w:t>
                            </w:r>
                          </w:p>
                          <w:p w14:paraId="4E3482D6" w14:textId="33BC32B8" w:rsidR="00B56DFE" w:rsidRPr="004D3316" w:rsidRDefault="00B56DFE" w:rsidP="006F7FDC">
                            <w:pPr>
                              <w:jc w:val="center"/>
                              <w:rPr>
                                <w:b/>
                                <w:sz w:val="26"/>
                                <w:szCs w:val="26"/>
                              </w:rPr>
                            </w:pPr>
                            <w:r w:rsidRPr="004D3316">
                              <w:rPr>
                                <w:b/>
                                <w:sz w:val="26"/>
                                <w:szCs w:val="26"/>
                              </w:rPr>
                              <w:t>in</w:t>
                            </w:r>
                            <w:r w:rsidRPr="004D3316">
                              <w:rPr>
                                <w:b/>
                                <w:spacing w:val="-10"/>
                                <w:sz w:val="26"/>
                                <w:szCs w:val="26"/>
                              </w:rPr>
                              <w:t xml:space="preserve"> </w:t>
                            </w:r>
                            <w:r w:rsidRPr="004D3316">
                              <w:rPr>
                                <w:b/>
                                <w:sz w:val="26"/>
                                <w:szCs w:val="26"/>
                              </w:rPr>
                              <w:t>z</w:t>
                            </w:r>
                            <w:r w:rsidRPr="004D3316">
                              <w:rPr>
                                <w:b/>
                                <w:spacing w:val="-9"/>
                                <w:sz w:val="26"/>
                                <w:szCs w:val="26"/>
                              </w:rPr>
                              <w:t xml:space="preserve"> </w:t>
                            </w:r>
                            <w:r w:rsidRPr="004D3316">
                              <w:rPr>
                                <w:b/>
                                <w:sz w:val="26"/>
                                <w:szCs w:val="26"/>
                              </w:rPr>
                              <w:t>njimi</w:t>
                            </w:r>
                            <w:r w:rsidRPr="004D3316">
                              <w:rPr>
                                <w:b/>
                                <w:spacing w:val="-8"/>
                                <w:sz w:val="26"/>
                                <w:szCs w:val="26"/>
                              </w:rPr>
                              <w:t xml:space="preserve"> </w:t>
                            </w:r>
                            <w:r w:rsidRPr="004D3316">
                              <w:rPr>
                                <w:b/>
                                <w:sz w:val="26"/>
                                <w:szCs w:val="26"/>
                              </w:rPr>
                              <w:t>povezanih</w:t>
                            </w:r>
                            <w:r w:rsidRPr="004D3316">
                              <w:rPr>
                                <w:b/>
                                <w:spacing w:val="-9"/>
                                <w:sz w:val="26"/>
                                <w:szCs w:val="26"/>
                              </w:rPr>
                              <w:t xml:space="preserve"> </w:t>
                            </w:r>
                            <w:r w:rsidRPr="004D3316">
                              <w:rPr>
                                <w:b/>
                                <w:sz w:val="26"/>
                                <w:szCs w:val="26"/>
                              </w:rPr>
                              <w:t>tveganj</w:t>
                            </w:r>
                            <w:r w:rsidRPr="004D3316">
                              <w:rPr>
                                <w:b/>
                                <w:spacing w:val="-10"/>
                                <w:sz w:val="26"/>
                                <w:szCs w:val="26"/>
                              </w:rPr>
                              <w:t xml:space="preserve"> </w:t>
                            </w:r>
                            <w:r w:rsidRPr="004D3316">
                              <w:rPr>
                                <w:b/>
                                <w:sz w:val="26"/>
                                <w:szCs w:val="26"/>
                              </w:rPr>
                              <w:t>v</w:t>
                            </w:r>
                            <w:r w:rsidRPr="004D3316">
                              <w:rPr>
                                <w:b/>
                                <w:spacing w:val="-7"/>
                                <w:sz w:val="26"/>
                                <w:szCs w:val="26"/>
                              </w:rPr>
                              <w:t xml:space="preserve"> </w:t>
                            </w:r>
                            <w:r w:rsidRPr="004D3316">
                              <w:rPr>
                                <w:b/>
                                <w:sz w:val="26"/>
                                <w:szCs w:val="26"/>
                              </w:rPr>
                              <w:t>povezavi</w:t>
                            </w:r>
                            <w:r w:rsidRPr="004D3316">
                              <w:rPr>
                                <w:b/>
                                <w:spacing w:val="-6"/>
                                <w:sz w:val="26"/>
                                <w:szCs w:val="26"/>
                              </w:rPr>
                              <w:t xml:space="preserve"> </w:t>
                            </w:r>
                            <w:r w:rsidRPr="004D3316">
                              <w:rPr>
                                <w:b/>
                                <w:sz w:val="26"/>
                                <w:szCs w:val="26"/>
                              </w:rPr>
                              <w:t>z</w:t>
                            </w:r>
                            <w:r w:rsidRPr="004D3316">
                              <w:rPr>
                                <w:b/>
                                <w:spacing w:val="-10"/>
                                <w:sz w:val="26"/>
                                <w:szCs w:val="26"/>
                              </w:rPr>
                              <w:t xml:space="preserve"> </w:t>
                            </w:r>
                            <w:r w:rsidRPr="004D3316">
                              <w:rPr>
                                <w:b/>
                                <w:sz w:val="26"/>
                                <w:szCs w:val="26"/>
                              </w:rPr>
                              <w:t>ogroženostjo</w:t>
                            </w:r>
                            <w:r w:rsidRPr="004D3316">
                              <w:rPr>
                                <w:b/>
                                <w:spacing w:val="-7"/>
                                <w:sz w:val="26"/>
                                <w:szCs w:val="26"/>
                              </w:rPr>
                              <w:t xml:space="preserve"> </w:t>
                            </w:r>
                            <w:r w:rsidRPr="004D3316">
                              <w:rPr>
                                <w:b/>
                                <w:spacing w:val="-5"/>
                                <w:sz w:val="26"/>
                                <w:szCs w:val="26"/>
                              </w:rPr>
                              <w:t>ŽGV</w:t>
                            </w:r>
                          </w:p>
                        </w:txbxContent>
                      </wps:txbx>
                      <wps:bodyPr rot="0" vert="horz" wrap="square" lIns="0" tIns="0" rIns="0" bIns="0" anchor="t" anchorCtr="0" upright="1">
                        <a:noAutofit/>
                      </wps:bodyPr>
                    </wps:wsp>
                  </a:graphicData>
                </a:graphic>
              </wp:inline>
            </w:drawing>
          </mc:Choice>
          <mc:Fallback>
            <w:pict>
              <v:shape w14:anchorId="6AB697F9" id="docshape45" o:spid="_x0000_s1032" type="#_x0000_t202" style="width:472.4pt;height: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" fillcolor="#d3e8c6" stroked="f">
                <v:textbox inset="0,0,0,0">
                  <w:txbxContent>
                    <w:p w14:paraId="51A1FB5A" w14:textId="60DBDAA4" w:rsidR="00B56DFE" w:rsidRPr="004D3316" w:rsidRDefault="00B56DFE" w:rsidP="006F7FDC">
                      <w:pPr>
                        <w:pStyle w:val="aokvirStrateskopodrocje"/>
                      </w:pPr>
                      <w:bookmarkStart w:id="95" w:name="_Toc138688678"/>
                      <w:bookmarkStart w:id="96" w:name="_Toc138688736"/>
                      <w:bookmarkStart w:id="97" w:name="_Toc138701307"/>
                      <w:bookmarkStart w:id="98" w:name="_Toc156917043"/>
                      <w:bookmarkStart w:id="99" w:name="_Toc156917554"/>
                      <w:r w:rsidRPr="004D3316">
                        <w:t xml:space="preserve">STRATEŠKO PREDNOSTNO PODROČJE </w:t>
                      </w:r>
                      <w:r>
                        <w:t>1</w:t>
                      </w:r>
                      <w:bookmarkEnd w:id="95"/>
                      <w:bookmarkEnd w:id="96"/>
                      <w:bookmarkEnd w:id="97"/>
                      <w:bookmarkEnd w:id="98"/>
                      <w:bookmarkEnd w:id="99"/>
                    </w:p>
                    <w:p w14:paraId="2ADE785C" w14:textId="77777777" w:rsidR="00B56DFE" w:rsidRPr="004D3316" w:rsidRDefault="00B56DFE" w:rsidP="006F7FDC">
                      <w:pPr>
                        <w:jc w:val="center"/>
                        <w:rPr>
                          <w:b/>
                          <w:sz w:val="26"/>
                          <w:szCs w:val="26"/>
                        </w:rPr>
                      </w:pPr>
                      <w:r w:rsidRPr="004D3316">
                        <w:rPr>
                          <w:b/>
                          <w:sz w:val="26"/>
                          <w:szCs w:val="26"/>
                        </w:rPr>
                        <w:t>Karakterizacija,</w:t>
                      </w:r>
                      <w:r w:rsidRPr="004D3316">
                        <w:rPr>
                          <w:b/>
                          <w:spacing w:val="3"/>
                          <w:sz w:val="26"/>
                          <w:szCs w:val="26"/>
                        </w:rPr>
                        <w:t xml:space="preserve"> </w:t>
                      </w:r>
                      <w:r w:rsidRPr="004D3316">
                        <w:rPr>
                          <w:b/>
                          <w:sz w:val="26"/>
                          <w:szCs w:val="26"/>
                        </w:rPr>
                        <w:t>inventarizacija,</w:t>
                      </w:r>
                      <w:r w:rsidRPr="004D3316">
                        <w:rPr>
                          <w:b/>
                          <w:spacing w:val="7"/>
                          <w:sz w:val="26"/>
                          <w:szCs w:val="26"/>
                        </w:rPr>
                        <w:t xml:space="preserve"> </w:t>
                      </w:r>
                      <w:r w:rsidRPr="004D3316">
                        <w:rPr>
                          <w:b/>
                          <w:sz w:val="26"/>
                          <w:szCs w:val="26"/>
                        </w:rPr>
                        <w:t>spremljanje</w:t>
                      </w:r>
                      <w:r w:rsidRPr="004D3316">
                        <w:rPr>
                          <w:b/>
                          <w:spacing w:val="4"/>
                          <w:sz w:val="26"/>
                          <w:szCs w:val="26"/>
                        </w:rPr>
                        <w:t xml:space="preserve"> </w:t>
                      </w:r>
                      <w:r w:rsidRPr="004D3316">
                        <w:rPr>
                          <w:b/>
                          <w:sz w:val="26"/>
                          <w:szCs w:val="26"/>
                        </w:rPr>
                        <w:t>trendov</w:t>
                      </w:r>
                    </w:p>
                    <w:p w14:paraId="4E3482D6" w14:textId="33BC32B8" w:rsidR="00B56DFE" w:rsidRPr="004D3316" w:rsidRDefault="00B56DFE" w:rsidP="006F7FDC">
                      <w:pPr>
                        <w:jc w:val="center"/>
                        <w:rPr>
                          <w:b/>
                          <w:sz w:val="26"/>
                          <w:szCs w:val="26"/>
                        </w:rPr>
                      </w:pPr>
                      <w:r w:rsidRPr="004D3316">
                        <w:rPr>
                          <w:b/>
                          <w:sz w:val="26"/>
                          <w:szCs w:val="26"/>
                        </w:rPr>
                        <w:t>in</w:t>
                      </w:r>
                      <w:r w:rsidRPr="004D3316">
                        <w:rPr>
                          <w:b/>
                          <w:spacing w:val="-10"/>
                          <w:sz w:val="26"/>
                          <w:szCs w:val="26"/>
                        </w:rPr>
                        <w:t xml:space="preserve"> </w:t>
                      </w:r>
                      <w:r w:rsidRPr="004D3316">
                        <w:rPr>
                          <w:b/>
                          <w:sz w:val="26"/>
                          <w:szCs w:val="26"/>
                        </w:rPr>
                        <w:t>z</w:t>
                      </w:r>
                      <w:r w:rsidRPr="004D3316">
                        <w:rPr>
                          <w:b/>
                          <w:spacing w:val="-9"/>
                          <w:sz w:val="26"/>
                          <w:szCs w:val="26"/>
                        </w:rPr>
                        <w:t xml:space="preserve"> </w:t>
                      </w:r>
                      <w:r w:rsidRPr="004D3316">
                        <w:rPr>
                          <w:b/>
                          <w:sz w:val="26"/>
                          <w:szCs w:val="26"/>
                        </w:rPr>
                        <w:t>njimi</w:t>
                      </w:r>
                      <w:r w:rsidRPr="004D3316">
                        <w:rPr>
                          <w:b/>
                          <w:spacing w:val="-8"/>
                          <w:sz w:val="26"/>
                          <w:szCs w:val="26"/>
                        </w:rPr>
                        <w:t xml:space="preserve"> </w:t>
                      </w:r>
                      <w:r w:rsidRPr="004D3316">
                        <w:rPr>
                          <w:b/>
                          <w:sz w:val="26"/>
                          <w:szCs w:val="26"/>
                        </w:rPr>
                        <w:t>povezanih</w:t>
                      </w:r>
                      <w:r w:rsidRPr="004D3316">
                        <w:rPr>
                          <w:b/>
                          <w:spacing w:val="-9"/>
                          <w:sz w:val="26"/>
                          <w:szCs w:val="26"/>
                        </w:rPr>
                        <w:t xml:space="preserve"> </w:t>
                      </w:r>
                      <w:r w:rsidRPr="004D3316">
                        <w:rPr>
                          <w:b/>
                          <w:sz w:val="26"/>
                          <w:szCs w:val="26"/>
                        </w:rPr>
                        <w:t>tveganj</w:t>
                      </w:r>
                      <w:r w:rsidRPr="004D3316">
                        <w:rPr>
                          <w:b/>
                          <w:spacing w:val="-10"/>
                          <w:sz w:val="26"/>
                          <w:szCs w:val="26"/>
                        </w:rPr>
                        <w:t xml:space="preserve"> </w:t>
                      </w:r>
                      <w:r w:rsidRPr="004D3316">
                        <w:rPr>
                          <w:b/>
                          <w:sz w:val="26"/>
                          <w:szCs w:val="26"/>
                        </w:rPr>
                        <w:t>v</w:t>
                      </w:r>
                      <w:r w:rsidRPr="004D3316">
                        <w:rPr>
                          <w:b/>
                          <w:spacing w:val="-7"/>
                          <w:sz w:val="26"/>
                          <w:szCs w:val="26"/>
                        </w:rPr>
                        <w:t xml:space="preserve"> </w:t>
                      </w:r>
                      <w:r w:rsidRPr="004D3316">
                        <w:rPr>
                          <w:b/>
                          <w:sz w:val="26"/>
                          <w:szCs w:val="26"/>
                        </w:rPr>
                        <w:t>povezavi</w:t>
                      </w:r>
                      <w:r w:rsidRPr="004D3316">
                        <w:rPr>
                          <w:b/>
                          <w:spacing w:val="-6"/>
                          <w:sz w:val="26"/>
                          <w:szCs w:val="26"/>
                        </w:rPr>
                        <w:t xml:space="preserve"> </w:t>
                      </w:r>
                      <w:r w:rsidRPr="004D3316">
                        <w:rPr>
                          <w:b/>
                          <w:sz w:val="26"/>
                          <w:szCs w:val="26"/>
                        </w:rPr>
                        <w:t>z</w:t>
                      </w:r>
                      <w:r w:rsidRPr="004D3316">
                        <w:rPr>
                          <w:b/>
                          <w:spacing w:val="-10"/>
                          <w:sz w:val="26"/>
                          <w:szCs w:val="26"/>
                        </w:rPr>
                        <w:t xml:space="preserve"> </w:t>
                      </w:r>
                      <w:r w:rsidRPr="004D3316">
                        <w:rPr>
                          <w:b/>
                          <w:sz w:val="26"/>
                          <w:szCs w:val="26"/>
                        </w:rPr>
                        <w:t>ogroženostjo</w:t>
                      </w:r>
                      <w:r w:rsidRPr="004D3316">
                        <w:rPr>
                          <w:b/>
                          <w:spacing w:val="-7"/>
                          <w:sz w:val="26"/>
                          <w:szCs w:val="26"/>
                        </w:rPr>
                        <w:t xml:space="preserve"> </w:t>
                      </w:r>
                      <w:r w:rsidRPr="004D3316">
                        <w:rPr>
                          <w:b/>
                          <w:spacing w:val="-5"/>
                          <w:sz w:val="26"/>
                          <w:szCs w:val="26"/>
                        </w:rPr>
                        <w:t>ŽGV</w:t>
                      </w:r>
                    </w:p>
                  </w:txbxContent>
                </v:textbox>
                <w10:anchorlock/>
              </v:shape>
            </w:pict>
          </mc:Fallback>
        </mc:AlternateContent>
      </w:r>
    </w:p>
    <w:p w14:paraId="3D75F36E" w14:textId="17831AA4" w:rsidR="00123215" w:rsidRDefault="00123215" w:rsidP="006F7FDC"/>
    <w:p w14:paraId="745FC007" w14:textId="65806075" w:rsidR="00123215" w:rsidRPr="00A65D50" w:rsidRDefault="00053C04" w:rsidP="00A65D50">
      <w:pPr>
        <w:pStyle w:val="anaslov1poglavja"/>
      </w:pPr>
      <w:bookmarkStart w:id="89" w:name="_bookmark7"/>
      <w:bookmarkStart w:id="90" w:name="_Toc138670074"/>
      <w:bookmarkStart w:id="91" w:name="_Toc138701308"/>
      <w:bookmarkStart w:id="92" w:name="_Toc156917555"/>
      <w:bookmarkEnd w:id="89"/>
      <w:r w:rsidRPr="00A65D50">
        <w:t>SPREMLJANJE IN ANALIZIRANJE STANJA TER KARAKTERIZACIJA PASEM</w:t>
      </w:r>
      <w:bookmarkEnd w:id="90"/>
      <w:bookmarkEnd w:id="91"/>
      <w:bookmarkEnd w:id="92"/>
    </w:p>
    <w:p w14:paraId="2B137678" w14:textId="5F94E6D0" w:rsidR="00380F24" w:rsidRDefault="110CFAB2" w:rsidP="00A65D50">
      <w:pPr>
        <w:pStyle w:val="auvododstavek"/>
      </w:pPr>
      <w:r w:rsidRPr="4AC225C3">
        <w:t xml:space="preserve">Monitoring </w:t>
      </w:r>
      <w:r w:rsidR="002E2977">
        <w:t>ter</w:t>
      </w:r>
      <w:r w:rsidRPr="4AC225C3">
        <w:t xml:space="preserve"> analiza stanja in trendov v populacijah so najpomembnejši ukrepi pri ohranjanju živalskih genskih virov. Uporaba podatkov je namenjena vsem deležnikom v kmetijstvu, v prvi vrsti pa stroki in oblikovalcem kmetijske politike. </w:t>
      </w:r>
    </w:p>
    <w:p w14:paraId="207D12BB" w14:textId="06DD12A5" w:rsidR="00012FAA" w:rsidRPr="00AE78C7" w:rsidRDefault="30488489" w:rsidP="00A65D50">
      <w:pPr>
        <w:pStyle w:val="auvododstavek"/>
      </w:pPr>
      <w:r>
        <w:t xml:space="preserve">Spremljanje in </w:t>
      </w:r>
      <w:r w:rsidR="002E2977">
        <w:t>analizo</w:t>
      </w:r>
      <w:r>
        <w:t xml:space="preserve"> stanja na nivoju pasem izvaja Javna služba v okviru Programa. Redno in sistematično spremljanje in analiziranje se izvaja za pasme goveda, kopitarjev, drobnice, prašičev, perutnine, kraškega ovčarja in kranjsko čebelo.</w:t>
      </w:r>
      <w:r w:rsidR="002E2977">
        <w:t xml:space="preserve"> V monitoring so vključene vse pasme, ki se redijo v Sloveniji, ob tem je posebna skrb namenja spremljanju slovenskih lokalnih</w:t>
      </w:r>
      <w:r w:rsidR="00CE6E30">
        <w:t xml:space="preserve"> - </w:t>
      </w:r>
      <w:r w:rsidR="002E2977">
        <w:t xml:space="preserve"> avtohtonih pasem domačih živali.</w:t>
      </w:r>
    </w:p>
    <w:p w14:paraId="0A1F97AB" w14:textId="4BE886B5" w:rsidR="00380F24" w:rsidRDefault="00380F24" w:rsidP="00A65D50">
      <w:pPr>
        <w:pStyle w:val="anaslovpodpoglavja"/>
      </w:pPr>
      <w:bookmarkStart w:id="93" w:name="_bookmark8"/>
      <w:bookmarkStart w:id="94" w:name="_Toc138670075"/>
      <w:bookmarkStart w:id="95" w:name="_Toc138701309"/>
      <w:bookmarkStart w:id="96" w:name="_Toc156917556"/>
      <w:bookmarkEnd w:id="93"/>
      <w:r>
        <w:t>VODENJE</w:t>
      </w:r>
      <w:r>
        <w:rPr>
          <w:spacing w:val="40"/>
        </w:rPr>
        <w:t xml:space="preserve"> </w:t>
      </w:r>
      <w:r>
        <w:t>REGISTRA</w:t>
      </w:r>
      <w:r>
        <w:rPr>
          <w:spacing w:val="40"/>
        </w:rPr>
        <w:t xml:space="preserve"> </w:t>
      </w:r>
      <w:r>
        <w:t>PASEM</w:t>
      </w:r>
      <w:r>
        <w:rPr>
          <w:spacing w:val="55"/>
        </w:rPr>
        <w:t xml:space="preserve"> </w:t>
      </w:r>
      <w:r>
        <w:t>Z ZOOTEHNIŠKO OCENO</w:t>
      </w:r>
      <w:bookmarkEnd w:id="94"/>
      <w:bookmarkEnd w:id="95"/>
      <w:bookmarkEnd w:id="96"/>
    </w:p>
    <w:p w14:paraId="7855A053" w14:textId="66D2ACA0" w:rsidR="00380F24" w:rsidRPr="00AE78C7" w:rsidRDefault="1E2B1534" w:rsidP="00A65D50">
      <w:pPr>
        <w:pStyle w:val="abesedilo"/>
      </w:pPr>
      <w:r w:rsidRPr="4E9868C3">
        <w:t>Rezultati monitoringa</w:t>
      </w:r>
      <w:r w:rsidR="450D6A7B" w:rsidRPr="4E9868C3">
        <w:t xml:space="preserve"> in ocene stanja</w:t>
      </w:r>
      <w:r w:rsidR="05A53B04" w:rsidRPr="4E9868C3">
        <w:t xml:space="preserve"> so zbrani v Registru pasem z zootehniško oceno</w:t>
      </w:r>
      <w:r w:rsidR="02D97B01" w:rsidRPr="4E9868C3">
        <w:t>.</w:t>
      </w:r>
      <w:r w:rsidR="253563E5" w:rsidRPr="4E9868C3">
        <w:t xml:space="preserve"> </w:t>
      </w:r>
      <w:r w:rsidR="5351B709" w:rsidRPr="4E9868C3">
        <w:t xml:space="preserve">Vsebina Registra je določena s Pravilnikom </w:t>
      </w:r>
      <w:r w:rsidR="00616197">
        <w:t>(</w:t>
      </w:r>
      <w:r w:rsidR="00616197" w:rsidRPr="00616197">
        <w:t>Ur. l. RS, št. 90/04 in 88/14</w:t>
      </w:r>
      <w:r w:rsidR="00616197">
        <w:t>)</w:t>
      </w:r>
      <w:r w:rsidR="5351B709" w:rsidRPr="4E9868C3">
        <w:t xml:space="preserve"> in sestavljena iz več poglavij (slika </w:t>
      </w:r>
      <w:r w:rsidR="007C7BA7">
        <w:t>6</w:t>
      </w:r>
      <w:r w:rsidR="5351B709" w:rsidRPr="4E9868C3">
        <w:t xml:space="preserve">). </w:t>
      </w:r>
      <w:r w:rsidR="6465AB96" w:rsidRPr="4E9868C3">
        <w:t xml:space="preserve">V Registru so </w:t>
      </w:r>
      <w:r w:rsidR="7E40FB0C" w:rsidRPr="4E9868C3">
        <w:t>p</w:t>
      </w:r>
      <w:r w:rsidR="02D97B01" w:rsidRPr="4E9868C3">
        <w:t>ovzete ključne informacije o izvoru in razvoju pasme, lastnostih zunanjosti, namenih reje, proizvodnost</w:t>
      </w:r>
      <w:r w:rsidR="00005707">
        <w:t>i</w:t>
      </w:r>
      <w:r w:rsidR="02D97B01" w:rsidRPr="4E9868C3">
        <w:t xml:space="preserve"> pasme in njeni</w:t>
      </w:r>
      <w:r w:rsidR="00005707">
        <w:t>h</w:t>
      </w:r>
      <w:r w:rsidR="02D97B01" w:rsidRPr="4E9868C3">
        <w:t xml:space="preserve"> izdelki</w:t>
      </w:r>
      <w:r w:rsidR="00005707">
        <w:t xml:space="preserve">h ter </w:t>
      </w:r>
      <w:r w:rsidR="02D97B01" w:rsidRPr="4E9868C3">
        <w:t>tehnologiji reje</w:t>
      </w:r>
      <w:r w:rsidR="00636C93">
        <w:t>. O</w:t>
      </w:r>
      <w:r w:rsidR="02D97B01" w:rsidRPr="4E9868C3">
        <w:t>pisane so tudi prilagoditve na lokalno okolje.</w:t>
      </w:r>
      <w:r w:rsidR="4D290296" w:rsidRPr="4E9868C3">
        <w:t xml:space="preserve"> Pomembni so ažurni in zanesljivi podatki o staležu čistopasemskih plemenic in plemenjakov ter velikosti populacije, geografski razširjenosti,</w:t>
      </w:r>
      <w:r w:rsidR="48B61352" w:rsidRPr="4E9868C3">
        <w:t xml:space="preserve"> </w:t>
      </w:r>
      <w:r w:rsidR="4D290296" w:rsidRPr="4E9868C3">
        <w:t xml:space="preserve">genetski strukturi in deležu čistopasemskih parjenj. Zajete so tudi informacije o programih ohranjanja v </w:t>
      </w:r>
      <w:r w:rsidR="4D290296" w:rsidRPr="4E9868C3">
        <w:rPr>
          <w:i/>
          <w:iCs/>
        </w:rPr>
        <w:t>in vivo</w:t>
      </w:r>
      <w:r w:rsidR="4D290296">
        <w:t xml:space="preserve"> obliki (</w:t>
      </w:r>
      <w:proofErr w:type="spellStart"/>
      <w:r w:rsidR="4D290296">
        <w:t>ark</w:t>
      </w:r>
      <w:proofErr w:type="spellEnd"/>
      <w:r w:rsidR="4D290296">
        <w:t xml:space="preserve"> mreža) in stanju ohranjanja genetskega materiala (</w:t>
      </w:r>
      <w:r w:rsidR="4D290296" w:rsidRPr="4E9868C3">
        <w:rPr>
          <w:i/>
          <w:iCs/>
        </w:rPr>
        <w:t>in vitro</w:t>
      </w:r>
      <w:r w:rsidR="4D290296">
        <w:t xml:space="preserve"> oblika v genski banki). Za slednje se spremlja skupno število darovalcev in vzorcev po posameznih vrstah in pasmah, za katere </w:t>
      </w:r>
      <w:r w:rsidR="00636C93">
        <w:t xml:space="preserve">se </w:t>
      </w:r>
      <w:r w:rsidR="4D290296">
        <w:t>shranjuje genetski material.</w:t>
      </w:r>
    </w:p>
    <w:p w14:paraId="0B4A4F16" w14:textId="0E9FF661" w:rsidR="00380F24" w:rsidRPr="00AE78C7" w:rsidRDefault="116E9D4A" w:rsidP="00A65D50">
      <w:pPr>
        <w:pStyle w:val="aslika"/>
      </w:pPr>
      <w:r>
        <w:rPr>
          <w:noProof/>
          <w:lang w:eastAsia="sl-SI"/>
        </w:rPr>
        <w:drawing>
          <wp:inline distT="0" distB="0" distL="0" distR="0" wp14:anchorId="2E0C049A" wp14:editId="255F9849">
            <wp:extent cx="5748670" cy="3233627"/>
            <wp:effectExtent l="0" t="0" r="4445" b="5080"/>
            <wp:docPr id="1813338996" name="Slika 1813338996" descr="shematski prikaz nabora podatkov v registru z vi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38996" name="Slika 1813338996" descr="shematski prikaz nabora podatkov v registru z viri"/>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56214" cy="3237870"/>
                    </a:xfrm>
                    <a:prstGeom prst="rect">
                      <a:avLst/>
                    </a:prstGeom>
                  </pic:spPr>
                </pic:pic>
              </a:graphicData>
            </a:graphic>
          </wp:inline>
        </w:drawing>
      </w:r>
    </w:p>
    <w:p w14:paraId="38911F69" w14:textId="590F3403" w:rsidR="00380F24" w:rsidRPr="00AE78C7" w:rsidRDefault="116E9D4A" w:rsidP="00A65D50">
      <w:pPr>
        <w:pStyle w:val="anaslovslike"/>
      </w:pPr>
      <w:r>
        <w:t xml:space="preserve">Slika </w:t>
      </w:r>
      <w:r w:rsidR="007C7BA7">
        <w:t>6</w:t>
      </w:r>
      <w:r>
        <w:t>:</w:t>
      </w:r>
      <w:r w:rsidR="00AA64A1">
        <w:t xml:space="preserve"> </w:t>
      </w:r>
      <w:r w:rsidRPr="4E9868C3">
        <w:t>Shematski prikaz nabora podatkov v Registru z viri</w:t>
      </w:r>
    </w:p>
    <w:p w14:paraId="27EBEEF5" w14:textId="33560877" w:rsidR="5935318B" w:rsidRDefault="00012FAA" w:rsidP="001516F6">
      <w:pPr>
        <w:pStyle w:val="abesedilo"/>
      </w:pPr>
      <w:r>
        <w:t xml:space="preserve">Javna služba poda oceno ogroženosti pasem. Stopnja ogroženosti je najpomembnejše merilo za vzpostavitev prednostnih nalog ohranjanja. </w:t>
      </w:r>
      <w:r w:rsidR="00005707">
        <w:t>K</w:t>
      </w:r>
      <w:r w:rsidR="5935318B">
        <w:t xml:space="preserve">riteriji za določanje stopnje ogroženosti poleg </w:t>
      </w:r>
      <w:r w:rsidR="00005707">
        <w:t xml:space="preserve">staleža in </w:t>
      </w:r>
      <w:r w:rsidR="5935318B">
        <w:t xml:space="preserve">trenda populacije vključujejo tudi sposobnost pasme za reprodukcijo, delež čistopasemskih </w:t>
      </w:r>
      <w:r w:rsidR="5935318B">
        <w:lastRenderedPageBreak/>
        <w:t xml:space="preserve">parjenj, geografsko razširjenost in stopnjo </w:t>
      </w:r>
      <w:proofErr w:type="spellStart"/>
      <w:r w:rsidR="5935318B">
        <w:t>inbridinga</w:t>
      </w:r>
      <w:proofErr w:type="spellEnd"/>
      <w:r w:rsidR="5935318B">
        <w:t xml:space="preserve">. Končna stopnja ogroženosti se določa glede na oceno </w:t>
      </w:r>
      <w:r>
        <w:t xml:space="preserve">po </w:t>
      </w:r>
      <w:r w:rsidR="5935318B">
        <w:t>kriterij</w:t>
      </w:r>
      <w:r>
        <w:t>u</w:t>
      </w:r>
      <w:r w:rsidR="5935318B">
        <w:t>, kjer je stopnja ogroženosti najnižja.</w:t>
      </w:r>
      <w:r w:rsidR="0398EAF1">
        <w:t xml:space="preserve"> </w:t>
      </w:r>
    </w:p>
    <w:p w14:paraId="2D81212B" w14:textId="7596BF01" w:rsidR="6E77272B" w:rsidRPr="007473B0" w:rsidRDefault="30488489" w:rsidP="007473B0">
      <w:pPr>
        <w:pStyle w:val="abesedilo"/>
      </w:pPr>
      <w:r w:rsidRPr="007473B0">
        <w:t xml:space="preserve">Temelj spremljanja populacij sta individualno označevanje in sledljivost domačih živali. Zanesljiv vir predstavljajo rodovniške knjige, ki povezujejo podatke o poreklu in kontrolo proizvodnosti. Informacije posredujejo rejska društva oziroma </w:t>
      </w:r>
      <w:bookmarkStart w:id="97" w:name="_Hlk138426404"/>
      <w:r w:rsidRPr="007473B0">
        <w:t xml:space="preserve">rejska </w:t>
      </w:r>
      <w:r w:rsidRPr="00990969">
        <w:t>podjetja</w:t>
      </w:r>
      <w:bookmarkEnd w:id="97"/>
      <w:r w:rsidRPr="007473B0">
        <w:t xml:space="preserve"> in javne službe, ki izvajajo strokovne naloge rejskih programov. Vir informacij o oceni velikosti populacij pasem goveda in kopitarjev je tudi Sektor za identifikacijo in registracijo ter informacijske sisteme</w:t>
      </w:r>
      <w:r w:rsidR="00636C93" w:rsidRPr="007473B0">
        <w:t xml:space="preserve"> -SIRIS</w:t>
      </w:r>
      <w:r w:rsidRPr="007473B0">
        <w:t xml:space="preserve"> (UHHVR, MKGP). SIRIS vodi informacijske sisteme na področju identifikacije in registracije govedi, prašičev, drobnice, kopitarjev, rib, čebelnjakov, psov in drugih živalskih vrst. Z letom 202</w:t>
      </w:r>
      <w:r w:rsidR="00636C93" w:rsidRPr="007473B0">
        <w:t>3</w:t>
      </w:r>
      <w:r w:rsidRPr="007473B0">
        <w:t xml:space="preserve"> je </w:t>
      </w:r>
      <w:r w:rsidR="00636C93" w:rsidRPr="007473B0">
        <w:t xml:space="preserve">bila </w:t>
      </w:r>
      <w:r w:rsidRPr="007473B0">
        <w:t>uvedena obvezna registracija individualno označenih ovc in koz v Centralnem registru drobnice.</w:t>
      </w:r>
    </w:p>
    <w:p w14:paraId="56B61CF0" w14:textId="0F7241C6" w:rsidR="00012FAA" w:rsidRPr="007473B0" w:rsidRDefault="1875B15E" w:rsidP="007473B0">
      <w:pPr>
        <w:pStyle w:val="abesedilo"/>
      </w:pPr>
      <w:r w:rsidRPr="007473B0">
        <w:t xml:space="preserve">Rezultati monitoringa so </w:t>
      </w:r>
      <w:r w:rsidR="54D3299C" w:rsidRPr="007473B0">
        <w:t>redno posredovani</w:t>
      </w:r>
      <w:r w:rsidRPr="007473B0">
        <w:t xml:space="preserve"> v mednarodno podatkovno zbirko DAD-IS (FAO</w:t>
      </w:r>
      <w:r w:rsidR="00FA3214">
        <w:t>,</w:t>
      </w:r>
      <w:r w:rsidRPr="007473B0">
        <w:t xml:space="preserve"> 2022), v kater</w:t>
      </w:r>
      <w:r w:rsidR="5129F933" w:rsidRPr="007473B0">
        <w:t xml:space="preserve">i so zbrani </w:t>
      </w:r>
      <w:r w:rsidR="7AF4529B" w:rsidRPr="007473B0">
        <w:t>podatk</w:t>
      </w:r>
      <w:r w:rsidR="12327731" w:rsidRPr="007473B0">
        <w:t>i</w:t>
      </w:r>
      <w:r w:rsidR="7AF4529B" w:rsidRPr="007473B0">
        <w:t>, pridobljen</w:t>
      </w:r>
      <w:r w:rsidR="3AA4A963" w:rsidRPr="007473B0">
        <w:t>i</w:t>
      </w:r>
      <w:r w:rsidR="7AF4529B" w:rsidRPr="007473B0">
        <w:t xml:space="preserve"> z monitoringom na nacionaln</w:t>
      </w:r>
      <w:r w:rsidR="349932F7" w:rsidRPr="007473B0">
        <w:t>i</w:t>
      </w:r>
      <w:r w:rsidR="7AF4529B" w:rsidRPr="007473B0">
        <w:t xml:space="preserve"> </w:t>
      </w:r>
      <w:r w:rsidR="6B1D99AF" w:rsidRPr="007473B0">
        <w:t>ravni</w:t>
      </w:r>
      <w:r w:rsidRPr="007473B0">
        <w:t xml:space="preserve">. </w:t>
      </w:r>
      <w:r w:rsidR="675E692A" w:rsidRPr="007473B0">
        <w:t xml:space="preserve">Podatki monitoringa so pomembni za </w:t>
      </w:r>
      <w:r w:rsidR="00E3237E">
        <w:t>ovrednotenje</w:t>
      </w:r>
      <w:r w:rsidR="675E692A" w:rsidRPr="007473B0">
        <w:t xml:space="preserve"> uspešnosti upravljanja </w:t>
      </w:r>
      <w:r w:rsidR="00636C93" w:rsidRPr="007473B0">
        <w:t>ŽGV</w:t>
      </w:r>
      <w:r w:rsidR="675E692A" w:rsidRPr="007473B0">
        <w:t xml:space="preserve">, ki </w:t>
      </w:r>
      <w:r w:rsidR="00E3237E">
        <w:t>jo</w:t>
      </w:r>
      <w:r w:rsidR="675E692A" w:rsidRPr="007473B0">
        <w:t xml:space="preserve"> na globalnem nivoju spremljamo </w:t>
      </w:r>
      <w:r w:rsidR="00127343">
        <w:t>s</w:t>
      </w:r>
      <w:r w:rsidR="675E692A" w:rsidRPr="007473B0">
        <w:t xml:space="preserve"> </w:t>
      </w:r>
      <w:r w:rsidR="00127343">
        <w:t>SDG</w:t>
      </w:r>
      <w:r w:rsidR="007473B0">
        <w:t>.</w:t>
      </w:r>
      <w:r w:rsidR="675E692A" w:rsidRPr="007473B0">
        <w:t xml:space="preserve"> </w:t>
      </w:r>
    </w:p>
    <w:p w14:paraId="1FA995C3" w14:textId="03E64D11" w:rsidR="055BE4A2" w:rsidRPr="007473B0" w:rsidRDefault="30488489" w:rsidP="007473B0">
      <w:pPr>
        <w:pStyle w:val="abesedilo"/>
      </w:pPr>
      <w:r w:rsidRPr="007473B0">
        <w:t>V učinkovito podporo spremljanju živalskih genskih virov bo potrebno izboljšati povezljivost med različnimi podatkovnimi zbirkami v živinoreji, ki jih upravljajo javne službe v okviru strokovnih nalog v živinoreji in jih izvajajo različne inštitucije v Sloveniji.</w:t>
      </w:r>
    </w:p>
    <w:p w14:paraId="0900BFA7" w14:textId="398D33C6" w:rsidR="289AB8B8" w:rsidRDefault="30488489" w:rsidP="007473B0">
      <w:pPr>
        <w:pStyle w:val="abesedilo"/>
      </w:pPr>
      <w:r w:rsidRPr="007473B0">
        <w:t xml:space="preserve">V namen spremljanja trenda pasem </w:t>
      </w:r>
      <w:r w:rsidR="00127343">
        <w:t>Javna služba vzdržuje in razvija</w:t>
      </w:r>
      <w:r w:rsidRPr="007473B0">
        <w:t xml:space="preserve"> informacijski sistem v digitalni obliki, ki je dostopen javnosti in je objavljen na spletni strani Javne službe.</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961A24" w14:paraId="5E2DF361" w14:textId="77777777" w:rsidTr="00961A24">
        <w:trPr>
          <w:trHeight w:val="1066"/>
        </w:trPr>
        <w:tc>
          <w:tcPr>
            <w:tcW w:w="9860" w:type="dxa"/>
            <w:shd w:val="clear" w:color="auto" w:fill="E8F3E1"/>
          </w:tcPr>
          <w:p w14:paraId="397925C8" w14:textId="6686D9B4" w:rsidR="00961A24" w:rsidRPr="00961A24" w:rsidRDefault="00961A24" w:rsidP="00961A24">
            <w:pPr>
              <w:pStyle w:val="acilji"/>
            </w:pPr>
            <w:bookmarkStart w:id="98" w:name="_Hlk138429594"/>
            <w:r w:rsidRPr="00961A24">
              <w:t>Cilj</w:t>
            </w:r>
            <w:r w:rsidR="00B56DFE">
              <w:t xml:space="preserve"> so predvsem:</w:t>
            </w:r>
          </w:p>
          <w:p w14:paraId="425F5433" w14:textId="6B810EDA" w:rsidR="00961A24" w:rsidRPr="00961A24" w:rsidRDefault="00961A24" w:rsidP="00862BCC">
            <w:pPr>
              <w:pStyle w:val="acilji"/>
              <w:spacing w:after="120"/>
              <w:rPr>
                <w:b w:val="0"/>
              </w:rPr>
            </w:pPr>
            <w:r w:rsidRPr="00961A24">
              <w:rPr>
                <w:b w:val="0"/>
              </w:rPr>
              <w:t>Poznavanje in razumevanje stanja, trendov in povezanih tveganj za vse pasme domačih živali za prehrano in kmetijstvo</w:t>
            </w:r>
            <w:r w:rsidR="001442FA">
              <w:rPr>
                <w:b w:val="0"/>
              </w:rPr>
              <w:t>.</w:t>
            </w:r>
          </w:p>
        </w:tc>
      </w:tr>
    </w:tbl>
    <w:bookmarkEnd w:id="98"/>
    <w:p w14:paraId="2F28BFE5" w14:textId="4E320828" w:rsidR="30488489" w:rsidRPr="00961A24" w:rsidRDefault="30488489" w:rsidP="008C6F64">
      <w:pPr>
        <w:pStyle w:val="abesedilo"/>
        <w:spacing w:before="120"/>
        <w:ind w:left="510"/>
        <w:rPr>
          <w:b/>
        </w:rPr>
      </w:pPr>
      <w:r w:rsidRPr="00961A24">
        <w:rPr>
          <w:b/>
        </w:rPr>
        <w:t>Aktivnosti</w:t>
      </w:r>
      <w:r w:rsidR="00B56DFE">
        <w:rPr>
          <w:b/>
        </w:rPr>
        <w:t xml:space="preserve"> so predvsem:</w:t>
      </w:r>
    </w:p>
    <w:p w14:paraId="30907B8B" w14:textId="0B414120" w:rsidR="30488489" w:rsidRDefault="22CEA47F" w:rsidP="00961A24">
      <w:pPr>
        <w:pStyle w:val="aaktivnosti"/>
      </w:pPr>
      <w:r>
        <w:t xml:space="preserve">Zbiranje in vnos podatkov o pasmah </w:t>
      </w:r>
      <w:r w:rsidR="00123E42">
        <w:t>domačih</w:t>
      </w:r>
      <w:r>
        <w:t xml:space="preserve"> živali, ki se redijo v </w:t>
      </w:r>
      <w:r w:rsidR="00127343">
        <w:t>Republiki Sloveniji,</w:t>
      </w:r>
      <w:r>
        <w:t xml:space="preserve"> v Register pasem.</w:t>
      </w:r>
    </w:p>
    <w:p w14:paraId="04F48A1E" w14:textId="65AB320A" w:rsidR="30488489" w:rsidRDefault="30488489" w:rsidP="00961A24">
      <w:pPr>
        <w:pStyle w:val="aaktivnosti"/>
      </w:pPr>
      <w:r>
        <w:t>Analiza stanja in ocena ogroženosti</w:t>
      </w:r>
      <w:r w:rsidR="1C550C90">
        <w:t xml:space="preserve"> </w:t>
      </w:r>
      <w:r w:rsidR="0D7AFCA7" w:rsidRPr="00232B11">
        <w:t>pasem</w:t>
      </w:r>
      <w:r w:rsidR="00E4000B">
        <w:t>.</w:t>
      </w:r>
    </w:p>
    <w:p w14:paraId="6055FF21" w14:textId="73AB9E71" w:rsidR="009D0F45" w:rsidRDefault="009D0F45" w:rsidP="009D0F45">
      <w:pPr>
        <w:pStyle w:val="aaktivnosti"/>
      </w:pPr>
      <w:r w:rsidRPr="30488489">
        <w:t>Vzdrževanje in razvoj podatkovne zbirke Register pasem z zootehniško oceno</w:t>
      </w:r>
      <w:r w:rsidR="00E4000B">
        <w:t>.</w:t>
      </w:r>
    </w:p>
    <w:p w14:paraId="3C17EACE" w14:textId="19EA5C13" w:rsidR="009D0F45" w:rsidRDefault="009D0F45" w:rsidP="00961A24">
      <w:pPr>
        <w:pStyle w:val="aaktivnosti"/>
      </w:pPr>
      <w:r>
        <w:t>Razvoj</w:t>
      </w:r>
      <w:r w:rsidRPr="30488489">
        <w:t xml:space="preserve"> </w:t>
      </w:r>
      <w:r>
        <w:t xml:space="preserve">in vzdrževanje </w:t>
      </w:r>
      <w:r w:rsidRPr="30488489">
        <w:t>protokol</w:t>
      </w:r>
      <w:r>
        <w:t>ov in koordinacija posredovanja podatkov</w:t>
      </w:r>
      <w:r w:rsidRPr="30488489">
        <w:t xml:space="preserve"> za namen Registra pasem z zootehniško oceno</w:t>
      </w:r>
      <w:r w:rsidR="00E4000B">
        <w:t>.</w:t>
      </w:r>
    </w:p>
    <w:p w14:paraId="7F009A81" w14:textId="36FF3955" w:rsidR="009D0F45" w:rsidRDefault="009D0F45" w:rsidP="009D0F45">
      <w:pPr>
        <w:pStyle w:val="aaktivnosti"/>
      </w:pPr>
      <w:r w:rsidRPr="30488489">
        <w:t xml:space="preserve">Razvoj in implementacija novih metod na področju monitoringa, ocenjevanja ogroženosti in genetske </w:t>
      </w:r>
      <w:r w:rsidR="00127343">
        <w:t>variabilnosti</w:t>
      </w:r>
      <w:r w:rsidRPr="30488489">
        <w:t xml:space="preserve"> populacij</w:t>
      </w:r>
      <w:r w:rsidR="00E4000B">
        <w:t>.</w:t>
      </w:r>
    </w:p>
    <w:p w14:paraId="3484B8B1" w14:textId="0011CF94" w:rsidR="30488489" w:rsidRDefault="00961A24" w:rsidP="00961A24">
      <w:pPr>
        <w:pStyle w:val="aaktivnosti"/>
      </w:pPr>
      <w:r>
        <w:t>R</w:t>
      </w:r>
      <w:r w:rsidR="30488489" w:rsidRPr="30488489">
        <w:t xml:space="preserve">azvoj aplikacij za implementacijo novih metod spremljanja, ocenjevanja </w:t>
      </w:r>
      <w:r w:rsidR="00127343">
        <w:t>ogroženosti in</w:t>
      </w:r>
      <w:r w:rsidR="30488489" w:rsidRPr="30488489">
        <w:t xml:space="preserve"> genetske </w:t>
      </w:r>
      <w:r w:rsidR="00127343">
        <w:t>variabilnosti</w:t>
      </w:r>
      <w:r w:rsidR="00127343" w:rsidRPr="30488489">
        <w:t xml:space="preserve"> populacij</w:t>
      </w:r>
      <w:r w:rsidR="00E4000B">
        <w:t>.</w:t>
      </w:r>
    </w:p>
    <w:p w14:paraId="0AFCB55B" w14:textId="026F50D9" w:rsidR="30488489" w:rsidRPr="00127343" w:rsidRDefault="00961A24" w:rsidP="00127343">
      <w:pPr>
        <w:pStyle w:val="aaktivnosti"/>
      </w:pPr>
      <w:r w:rsidRPr="00127343">
        <w:t>P</w:t>
      </w:r>
      <w:r w:rsidR="30488489" w:rsidRPr="00127343">
        <w:t>oročanje o stanju pasem v mednarodno informacijski sistem EFABIS (DAD-IS)</w:t>
      </w:r>
      <w:r w:rsidR="00E4000B" w:rsidRPr="00127343">
        <w:t>.</w:t>
      </w:r>
    </w:p>
    <w:p w14:paraId="480442F8" w14:textId="77777777" w:rsidR="008C6F64" w:rsidRDefault="008C6F64">
      <w:pPr>
        <w:rPr>
          <w:sz w:val="24"/>
          <w:szCs w:val="24"/>
        </w:rPr>
      </w:pPr>
      <w:bookmarkStart w:id="99" w:name="_bookmark9"/>
      <w:bookmarkEnd w:id="99"/>
      <w:r>
        <w:br w:type="page"/>
      </w:r>
    </w:p>
    <w:p w14:paraId="0CF2E497" w14:textId="6EC564DD" w:rsidR="00380F24" w:rsidRPr="00E93CFC" w:rsidRDefault="00380F24" w:rsidP="00B9156D">
      <w:pPr>
        <w:pStyle w:val="anaslovpodpoglavja"/>
      </w:pPr>
      <w:bookmarkStart w:id="100" w:name="_Toc138670076"/>
      <w:bookmarkStart w:id="101" w:name="_Toc138701310"/>
      <w:bookmarkStart w:id="102" w:name="_Toc156917557"/>
      <w:r w:rsidRPr="00E93CFC">
        <w:lastRenderedPageBreak/>
        <w:t>POROČANJE</w:t>
      </w:r>
      <w:r w:rsidRPr="00E93CFC">
        <w:rPr>
          <w:spacing w:val="-11"/>
        </w:rPr>
        <w:t xml:space="preserve"> </w:t>
      </w:r>
      <w:r w:rsidRPr="00E93CFC">
        <w:t>O</w:t>
      </w:r>
      <w:r w:rsidRPr="00E93CFC">
        <w:rPr>
          <w:spacing w:val="-8"/>
        </w:rPr>
        <w:t xml:space="preserve"> </w:t>
      </w:r>
      <w:r w:rsidRPr="00E93CFC">
        <w:t>STANJU</w:t>
      </w:r>
      <w:r w:rsidRPr="00E93CFC">
        <w:rPr>
          <w:spacing w:val="-11"/>
        </w:rPr>
        <w:t xml:space="preserve"> </w:t>
      </w:r>
      <w:r w:rsidRPr="00E93CFC">
        <w:rPr>
          <w:spacing w:val="-4"/>
        </w:rPr>
        <w:t>PASEM</w:t>
      </w:r>
      <w:bookmarkEnd w:id="100"/>
      <w:bookmarkEnd w:id="101"/>
      <w:bookmarkEnd w:id="102"/>
      <w:r w:rsidRPr="00E93CFC">
        <w:rPr>
          <w:spacing w:val="-4"/>
        </w:rPr>
        <w:t xml:space="preserve"> </w:t>
      </w:r>
    </w:p>
    <w:p w14:paraId="5D383165" w14:textId="0A4C3FD0" w:rsidR="00380F24" w:rsidRDefault="29C61F01" w:rsidP="00B9156D">
      <w:pPr>
        <w:pStyle w:val="abesedilo"/>
      </w:pPr>
      <w:r>
        <w:t xml:space="preserve">Javna služba pripravi strokovna poročila za lokalne - avtohtone pasme, ki so vključene v Register pasem ali v Skupni temeljni rejski program ter za dodatne pasme po izboru izvajalca Javne službe. Poročila vsebujejo: trend staleža, genetsko strukturo populacije, prostorsko razširjenost, proizvodne sisteme, tradicionalne tehnologije reje, možnosti prireje </w:t>
      </w:r>
      <w:proofErr w:type="spellStart"/>
      <w:r>
        <w:t>nišnih</w:t>
      </w:r>
      <w:proofErr w:type="spellEnd"/>
      <w:r>
        <w:t xml:space="preserve"> izdelkov in ocene ekosistemskih storitev. Za lokalne - avtohtone pasme se priporočila pripravi dvakrat v obdobju izvajanja dolgoročnega Programa, za ostale izbrane pasme pa enkrat na 7 let.</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1442FA" w14:paraId="5B4C14EC" w14:textId="77777777" w:rsidTr="00862BCC">
        <w:trPr>
          <w:trHeight w:val="839"/>
        </w:trPr>
        <w:tc>
          <w:tcPr>
            <w:tcW w:w="9860" w:type="dxa"/>
            <w:shd w:val="clear" w:color="auto" w:fill="E8F3E1"/>
          </w:tcPr>
          <w:p w14:paraId="443DC553" w14:textId="3CFACC46" w:rsidR="001442FA" w:rsidRPr="00ED5A32" w:rsidRDefault="001442FA" w:rsidP="00B72EBC">
            <w:pPr>
              <w:pStyle w:val="acilji"/>
            </w:pPr>
            <w:bookmarkStart w:id="103" w:name="_Hlk138430177"/>
            <w:r w:rsidRPr="00ED5A32">
              <w:t>Cilj</w:t>
            </w:r>
            <w:r w:rsidR="00ED5A32" w:rsidRPr="00ED5A32">
              <w:t xml:space="preserve"> so predvsem:</w:t>
            </w:r>
          </w:p>
          <w:p w14:paraId="10C7C7E3" w14:textId="19EB683A" w:rsidR="001442FA" w:rsidRPr="001442FA" w:rsidRDefault="001442FA" w:rsidP="00862BCC">
            <w:pPr>
              <w:pStyle w:val="acilji"/>
              <w:spacing w:after="120"/>
              <w:rPr>
                <w:b w:val="0"/>
              </w:rPr>
            </w:pPr>
            <w:r w:rsidRPr="001442FA">
              <w:rPr>
                <w:b w:val="0"/>
              </w:rPr>
              <w:t>Strokovn</w:t>
            </w:r>
            <w:r w:rsidR="007F22B6">
              <w:rPr>
                <w:b w:val="0"/>
              </w:rPr>
              <w:t>e presoje</w:t>
            </w:r>
            <w:r w:rsidRPr="001442FA">
              <w:rPr>
                <w:b w:val="0"/>
              </w:rPr>
              <w:t xml:space="preserve"> </w:t>
            </w:r>
            <w:r w:rsidR="008C6F64">
              <w:rPr>
                <w:b w:val="0"/>
              </w:rPr>
              <w:t>z</w:t>
            </w:r>
            <w:r w:rsidRPr="001442FA">
              <w:rPr>
                <w:b w:val="0"/>
              </w:rPr>
              <w:t xml:space="preserve"> analiz</w:t>
            </w:r>
            <w:r w:rsidR="007F22B6">
              <w:rPr>
                <w:b w:val="0"/>
              </w:rPr>
              <w:t xml:space="preserve">o </w:t>
            </w:r>
            <w:r w:rsidRPr="001442FA">
              <w:rPr>
                <w:b w:val="0"/>
              </w:rPr>
              <w:t>stanja in načrtovanimi ukrepi za ohranjanje pasme.</w:t>
            </w:r>
          </w:p>
        </w:tc>
      </w:tr>
    </w:tbl>
    <w:bookmarkEnd w:id="103"/>
    <w:p w14:paraId="16F1C21A" w14:textId="16013F04" w:rsidR="30488489" w:rsidRDefault="30488489" w:rsidP="008C6F64">
      <w:pPr>
        <w:pStyle w:val="abesedilo"/>
        <w:spacing w:before="120"/>
      </w:pPr>
      <w:r w:rsidRPr="008C6F64">
        <w:rPr>
          <w:b/>
        </w:rPr>
        <w:t>Aktivnosti</w:t>
      </w:r>
      <w:r w:rsidR="00ED5A32">
        <w:rPr>
          <w:b/>
        </w:rPr>
        <w:t xml:space="preserve"> so predvsem:</w:t>
      </w:r>
    </w:p>
    <w:p w14:paraId="76ED245F" w14:textId="2EB21568" w:rsidR="30488489" w:rsidRDefault="30488489" w:rsidP="001442FA">
      <w:pPr>
        <w:pStyle w:val="aaktivnosti"/>
      </w:pPr>
      <w:r>
        <w:t>Priprava strokovnih poročil z analizo stanja in načrtovanimi ukrepi za ohranjanje pasme</w:t>
      </w:r>
      <w:r w:rsidR="00E4000B">
        <w:t>.</w:t>
      </w:r>
    </w:p>
    <w:p w14:paraId="440BDB3C" w14:textId="4F6CF120" w:rsidR="00380F24" w:rsidRPr="00E93CFC" w:rsidRDefault="00380F24" w:rsidP="00B9156D">
      <w:pPr>
        <w:pStyle w:val="anaslovpodpoglavja"/>
      </w:pPr>
      <w:bookmarkStart w:id="104" w:name="_bookmark10"/>
      <w:bookmarkStart w:id="105" w:name="_Toc138670077"/>
      <w:bookmarkStart w:id="106" w:name="_Toc138701311"/>
      <w:bookmarkStart w:id="107" w:name="_Toc156917558"/>
      <w:bookmarkEnd w:id="104"/>
      <w:r w:rsidRPr="00E93CFC">
        <w:t>PASEMSKI</w:t>
      </w:r>
      <w:r w:rsidRPr="00E93CFC">
        <w:rPr>
          <w:spacing w:val="-12"/>
        </w:rPr>
        <w:t xml:space="preserve"> </w:t>
      </w:r>
      <w:r w:rsidRPr="00E93CFC">
        <w:rPr>
          <w:spacing w:val="-2"/>
        </w:rPr>
        <w:t>STANDARDI</w:t>
      </w:r>
      <w:bookmarkEnd w:id="105"/>
      <w:bookmarkEnd w:id="106"/>
      <w:bookmarkEnd w:id="107"/>
    </w:p>
    <w:p w14:paraId="08DB17CF" w14:textId="219EB9ED" w:rsidR="00380F24" w:rsidRDefault="30488489" w:rsidP="00B9156D">
      <w:pPr>
        <w:pStyle w:val="abesedilo"/>
      </w:pPr>
      <w:r>
        <w:t xml:space="preserve">Za populacije, ki jih želimo ohraniti, je pomembno opredeliti pasemske standarde. Zootehniška karakterizacija je podlaga za trajnostno upravljanje pasem z vsemi za njih značilnimi lastnostmi. Pasemski standardi so oblikovani na podlagi natančno opisanih morfoloških in proizvodnih lastnosti in so na voljo za vse </w:t>
      </w:r>
      <w:r w:rsidR="00CB7BAF">
        <w:t xml:space="preserve">lokalne - </w:t>
      </w:r>
      <w:r>
        <w:t xml:space="preserve">avtohtone in tradicionalne pasme. V primeru priznanja novih </w:t>
      </w:r>
      <w:r w:rsidR="00CB7BAF">
        <w:t xml:space="preserve">lokalnih - </w:t>
      </w:r>
      <w:r>
        <w:t>avtohtonih ali tradicionalnih pasem ali na novo ugotovljenih lastnosti čistopasemskih živali se ustrezno posodobi obstoječe pasemske standarde oziroma se pripravi nove, kar se določi z letnim programom.</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D75FFB" w14:paraId="20C29635" w14:textId="77777777" w:rsidTr="00862BCC">
        <w:trPr>
          <w:trHeight w:val="892"/>
        </w:trPr>
        <w:tc>
          <w:tcPr>
            <w:tcW w:w="9860" w:type="dxa"/>
            <w:shd w:val="clear" w:color="auto" w:fill="E8F3E1"/>
          </w:tcPr>
          <w:p w14:paraId="3C695908" w14:textId="4488D406" w:rsidR="00D75FFB" w:rsidRPr="00961A24" w:rsidRDefault="00D75FFB" w:rsidP="00B72EBC">
            <w:pPr>
              <w:pStyle w:val="acilji"/>
            </w:pPr>
            <w:r w:rsidRPr="00961A24">
              <w:t>Cilj</w:t>
            </w:r>
            <w:r w:rsidR="00ED5A32">
              <w:t xml:space="preserve"> </w:t>
            </w:r>
            <w:r w:rsidR="00ED5A32" w:rsidRPr="00ED5A32">
              <w:t>so predvsem:</w:t>
            </w:r>
          </w:p>
          <w:p w14:paraId="30895D07" w14:textId="09FE28B6" w:rsidR="00D75FFB" w:rsidRPr="001442FA" w:rsidRDefault="00D75FFB" w:rsidP="00862BCC">
            <w:pPr>
              <w:pStyle w:val="acilji"/>
              <w:spacing w:after="120"/>
              <w:rPr>
                <w:b w:val="0"/>
              </w:rPr>
            </w:pPr>
            <w:r>
              <w:rPr>
                <w:b w:val="0"/>
              </w:rPr>
              <w:t xml:space="preserve">Zootehniška karakterizacija pasem </w:t>
            </w:r>
            <w:r w:rsidRPr="00D75FFB">
              <w:rPr>
                <w:b w:val="0"/>
              </w:rPr>
              <w:t>z vsemi za njih značilnimi lastnostmi</w:t>
            </w:r>
            <w:r>
              <w:rPr>
                <w:b w:val="0"/>
              </w:rPr>
              <w:t>.</w:t>
            </w:r>
          </w:p>
        </w:tc>
      </w:tr>
    </w:tbl>
    <w:p w14:paraId="74F269E7" w14:textId="79174A24" w:rsidR="30488489" w:rsidRDefault="30488489" w:rsidP="008A4617">
      <w:pPr>
        <w:pStyle w:val="aaktivnosti"/>
        <w:numPr>
          <w:ilvl w:val="0"/>
          <w:numId w:val="0"/>
        </w:numPr>
        <w:spacing w:before="120"/>
        <w:ind w:left="510"/>
      </w:pPr>
      <w:r w:rsidRPr="008A4617">
        <w:rPr>
          <w:b/>
        </w:rPr>
        <w:t>Aktivnosti</w:t>
      </w:r>
      <w:r w:rsidR="00ED5A32">
        <w:rPr>
          <w:b/>
        </w:rPr>
        <w:t xml:space="preserve"> so predvsem:</w:t>
      </w:r>
    </w:p>
    <w:p w14:paraId="4DD44AF1" w14:textId="00EBFF77" w:rsidR="30488489" w:rsidRDefault="00D75FFB" w:rsidP="008A4617">
      <w:pPr>
        <w:pStyle w:val="aaktivnosti"/>
      </w:pPr>
      <w:r>
        <w:t>Načrtovanje</w:t>
      </w:r>
      <w:r w:rsidR="008A4617">
        <w:t>, izvedba, analiza in interpretacija zootehniške karakterizacije</w:t>
      </w:r>
      <w:r w:rsidR="00E4000B">
        <w:t>.</w:t>
      </w:r>
    </w:p>
    <w:p w14:paraId="3D6A74A2" w14:textId="3AF7DE17" w:rsidR="008A4617" w:rsidRPr="008A4617" w:rsidRDefault="008A4617" w:rsidP="008A4617">
      <w:pPr>
        <w:pStyle w:val="aaktivnosti"/>
      </w:pPr>
      <w:r>
        <w:rPr>
          <w:rFonts w:cs="Tahoma"/>
          <w:szCs w:val="20"/>
          <w:lang w:eastAsia="sl-SI"/>
        </w:rPr>
        <w:t>Merjenje in opis lastnosti zunanjosti</w:t>
      </w:r>
      <w:r w:rsidR="00E4000B">
        <w:rPr>
          <w:rFonts w:cs="Tahoma"/>
          <w:szCs w:val="20"/>
          <w:lang w:eastAsia="sl-SI"/>
        </w:rPr>
        <w:t>.</w:t>
      </w:r>
    </w:p>
    <w:p w14:paraId="582D0716" w14:textId="3F5FE620" w:rsidR="00380F24" w:rsidRDefault="00380F24" w:rsidP="00B9156D">
      <w:pPr>
        <w:pStyle w:val="anaslovpodpoglavja"/>
      </w:pPr>
      <w:bookmarkStart w:id="108" w:name="_bookmark11"/>
      <w:bookmarkStart w:id="109" w:name="_Toc138670078"/>
      <w:bookmarkStart w:id="110" w:name="_Toc138701312"/>
      <w:bookmarkStart w:id="111" w:name="_Toc156917559"/>
      <w:bookmarkEnd w:id="108"/>
      <w:r>
        <w:t>ŠTUDIJE PASEMSKIH ZNAČILNOSTI</w:t>
      </w:r>
      <w:bookmarkEnd w:id="109"/>
      <w:bookmarkEnd w:id="110"/>
      <w:bookmarkEnd w:id="111"/>
    </w:p>
    <w:p w14:paraId="642B4E19" w14:textId="6827AA1D" w:rsidR="00B72EBC" w:rsidRDefault="00745B0B" w:rsidP="00B72EBC">
      <w:pPr>
        <w:pStyle w:val="abesedilo"/>
      </w:pPr>
      <w:bookmarkStart w:id="112" w:name="_Hlk138431104"/>
      <w:r w:rsidRPr="00B72EBC">
        <w:rPr>
          <w:rStyle w:val="ts-alignment-element"/>
        </w:rPr>
        <w:t>Fenotipska</w:t>
      </w:r>
      <w:r w:rsidRPr="00B72EBC">
        <w:t xml:space="preserve"> karakterizacija </w:t>
      </w:r>
      <w:r w:rsidRPr="00B72EBC">
        <w:rPr>
          <w:rStyle w:val="ts-alignment-element"/>
        </w:rPr>
        <w:t>ŽGV</w:t>
      </w:r>
      <w:r w:rsidRPr="00B72EBC">
        <w:t xml:space="preserve"> je identifikacija in vrednotenje pomembnih lastnosti </w:t>
      </w:r>
      <w:r w:rsidR="00CB7BAF">
        <w:t xml:space="preserve">lokalnih - </w:t>
      </w:r>
      <w:r w:rsidRPr="00B72EBC">
        <w:t xml:space="preserve">avtohtonih in tradicionalnih pasem domačih živali, zlasti v okviru njihovega proizvodnega okolja. Izraz proizvodno okolje zajema </w:t>
      </w:r>
      <w:r w:rsidR="00B72EBC">
        <w:t xml:space="preserve">poleg </w:t>
      </w:r>
      <w:r w:rsidR="00B72EBC" w:rsidRPr="00B72EBC">
        <w:rPr>
          <w:rStyle w:val="ts-alignment-element"/>
        </w:rPr>
        <w:t>naravn</w:t>
      </w:r>
      <w:r w:rsidR="00B72EBC">
        <w:rPr>
          <w:rStyle w:val="ts-alignment-element"/>
        </w:rPr>
        <w:t>ega</w:t>
      </w:r>
      <w:r w:rsidR="00B72EBC" w:rsidRPr="00B72EBC">
        <w:t xml:space="preserve"> okolj</w:t>
      </w:r>
      <w:r w:rsidR="00B72EBC">
        <w:t xml:space="preserve">a </w:t>
      </w:r>
      <w:r w:rsidRPr="00B72EBC">
        <w:t xml:space="preserve">tudi prakse upravljanja in rabe, hkrati pa tudi socialne in gospodarske dejavnike, kot so tržna </w:t>
      </w:r>
      <w:r w:rsidRPr="00B72EBC">
        <w:rPr>
          <w:rStyle w:val="ts-alignment-element"/>
        </w:rPr>
        <w:t>usmerjenost in</w:t>
      </w:r>
      <w:r w:rsidRPr="00B72EBC">
        <w:t xml:space="preserve"> tržne priložnosti</w:t>
      </w:r>
      <w:r w:rsidRPr="00B72EBC">
        <w:rPr>
          <w:rStyle w:val="ts-alignment-element"/>
        </w:rPr>
        <w:t>.</w:t>
      </w:r>
      <w:r w:rsidRPr="00B72EBC">
        <w:t xml:space="preserve"> Proučujemo gospodarsko, </w:t>
      </w:r>
      <w:proofErr w:type="spellStart"/>
      <w:r w:rsidRPr="00B72EBC">
        <w:t>okoljsko</w:t>
      </w:r>
      <w:proofErr w:type="spellEnd"/>
      <w:r w:rsidRPr="00B72EBC">
        <w:t>, znanstveno, zdravstveno, prehransko ali socialno-kulturno pomembne lastnost</w:t>
      </w:r>
      <w:r w:rsidR="00B72EBC">
        <w:t xml:space="preserve">i. </w:t>
      </w:r>
      <w:r w:rsidRPr="00B72EBC">
        <w:rPr>
          <w:rStyle w:val="ts-alignment-element"/>
        </w:rPr>
        <w:t xml:space="preserve">S fenotipsko karakterizacijo pridobimo informacije, ki so </w:t>
      </w:r>
      <w:r w:rsidRPr="00B72EBC">
        <w:t xml:space="preserve">bistvene za načrtovanje upravljanja s populacijo. </w:t>
      </w:r>
      <w:r w:rsidR="00B72EBC">
        <w:t xml:space="preserve">Za razumevanje ozadja lastnosti se poslužujemo tudi molekularno-genetskih metod. </w:t>
      </w:r>
      <w:r w:rsidR="00B72EBC" w:rsidRPr="00B72EBC">
        <w:t>Načrtovanje, izvedba, analiza in interpretacija morajo slediti načelom znanstveno-raziskovalnega dela. Raziskave morajo biti natančno usmerjene in lastnosti dobro definirane</w:t>
      </w:r>
      <w:r w:rsidR="00B72EBC">
        <w:t>.</w:t>
      </w:r>
    </w:p>
    <w:p w14:paraId="6FF023E9" w14:textId="2D4D1FA0" w:rsidR="00380F24" w:rsidRDefault="007F22B6" w:rsidP="00B72EBC">
      <w:pPr>
        <w:pStyle w:val="abesedilo"/>
      </w:pPr>
      <w:r>
        <w:t xml:space="preserve">Karakterizacija </w:t>
      </w:r>
      <w:r w:rsidR="006C326E">
        <w:t xml:space="preserve">je pomembna tudi za </w:t>
      </w:r>
      <w:r>
        <w:t xml:space="preserve">koordinacijo in načrtovanje upravljanja </w:t>
      </w:r>
      <w:r w:rsidR="006C326E" w:rsidRPr="00B72EBC">
        <w:t>čezmejn</w:t>
      </w:r>
      <w:r w:rsidR="006C326E">
        <w:t>ih</w:t>
      </w:r>
      <w:r w:rsidR="006C326E" w:rsidRPr="00B72EBC">
        <w:t xml:space="preserve"> pas</w:t>
      </w:r>
      <w:r w:rsidR="006C326E">
        <w:t>em (</w:t>
      </w:r>
      <w:proofErr w:type="spellStart"/>
      <w:r w:rsidR="006C326E" w:rsidRPr="00311E22">
        <w:rPr>
          <w:iCs/>
        </w:rPr>
        <w:t>transboundary</w:t>
      </w:r>
      <w:proofErr w:type="spellEnd"/>
      <w:r w:rsidR="006C326E" w:rsidRPr="00311E22">
        <w:rPr>
          <w:iCs/>
        </w:rPr>
        <w:t xml:space="preserve"> </w:t>
      </w:r>
      <w:proofErr w:type="spellStart"/>
      <w:r w:rsidR="006C326E" w:rsidRPr="00311E22">
        <w:rPr>
          <w:iCs/>
        </w:rPr>
        <w:t>breeds</w:t>
      </w:r>
      <w:proofErr w:type="spellEnd"/>
      <w:r w:rsidR="006C326E" w:rsidRPr="006C326E">
        <w:rPr>
          <w:iCs/>
        </w:rPr>
        <w:t>)</w:t>
      </w:r>
      <w:r w:rsidR="006C326E">
        <w:t>. Le-te</w:t>
      </w:r>
      <w:r w:rsidR="02D97B01" w:rsidRPr="00B72EBC">
        <w:t xml:space="preserve"> so zgodovinsko nastale na območjih, ki danes segajo preko nacionalnih meja</w:t>
      </w:r>
      <w:r w:rsidR="006C326E">
        <w:t xml:space="preserve"> in zato regionalno razširjene še dandanes. T</w:t>
      </w:r>
      <w:r w:rsidR="006C326E" w:rsidRPr="00B72EBC">
        <w:t xml:space="preserve">rajnostno upravljanje </w:t>
      </w:r>
      <w:r w:rsidR="006C326E">
        <w:t xml:space="preserve">teh pasem </w:t>
      </w:r>
      <w:r w:rsidR="02D97B01" w:rsidRPr="00B72EBC">
        <w:t xml:space="preserve">zahteva regionalni ali </w:t>
      </w:r>
      <w:r w:rsidR="006C326E">
        <w:t>celo</w:t>
      </w:r>
      <w:r w:rsidR="02D97B01" w:rsidRPr="00B72EBC">
        <w:t xml:space="preserve"> mednarodni pristop.</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C80772" w14:paraId="55490520" w14:textId="77777777" w:rsidTr="00035335">
        <w:trPr>
          <w:trHeight w:val="1066"/>
        </w:trPr>
        <w:tc>
          <w:tcPr>
            <w:tcW w:w="9860" w:type="dxa"/>
            <w:shd w:val="clear" w:color="auto" w:fill="E8F3E1"/>
          </w:tcPr>
          <w:p w14:paraId="5FBBF9EA" w14:textId="25DAB07A" w:rsidR="00C80772" w:rsidRPr="00961A24" w:rsidRDefault="00C80772" w:rsidP="00035335">
            <w:pPr>
              <w:pStyle w:val="acilji"/>
            </w:pPr>
            <w:r w:rsidRPr="00961A24">
              <w:lastRenderedPageBreak/>
              <w:t>Cilj</w:t>
            </w:r>
            <w:r w:rsidR="00862BCC">
              <w:t>i</w:t>
            </w:r>
            <w:r w:rsidR="00ED5A32">
              <w:t xml:space="preserve"> </w:t>
            </w:r>
            <w:r w:rsidR="00ED5A32" w:rsidRPr="00ED5A32">
              <w:t>so predvsem:</w:t>
            </w:r>
          </w:p>
          <w:p w14:paraId="506FD469" w14:textId="2727B124" w:rsidR="00C80772" w:rsidRDefault="00C80772" w:rsidP="00035335">
            <w:pPr>
              <w:pStyle w:val="acilji"/>
              <w:rPr>
                <w:b w:val="0"/>
              </w:rPr>
            </w:pPr>
            <w:r>
              <w:rPr>
                <w:b w:val="0"/>
              </w:rPr>
              <w:t>I</w:t>
            </w:r>
            <w:r w:rsidRPr="00C80772">
              <w:rPr>
                <w:b w:val="0"/>
              </w:rPr>
              <w:t xml:space="preserve">dentifikacija in vrednotenje </w:t>
            </w:r>
            <w:r w:rsidR="006F453A" w:rsidRPr="006F453A">
              <w:rPr>
                <w:b w:val="0"/>
              </w:rPr>
              <w:t xml:space="preserve">gospodarsko, </w:t>
            </w:r>
            <w:proofErr w:type="spellStart"/>
            <w:r w:rsidR="006F453A" w:rsidRPr="006F453A">
              <w:rPr>
                <w:b w:val="0"/>
              </w:rPr>
              <w:t>okoljsko</w:t>
            </w:r>
            <w:proofErr w:type="spellEnd"/>
            <w:r w:rsidR="006F453A" w:rsidRPr="006F453A">
              <w:rPr>
                <w:b w:val="0"/>
              </w:rPr>
              <w:t>, znanstveno, zdravstveno, prehransko ali socialno-kulturno pomembnih lastnosti</w:t>
            </w:r>
            <w:r w:rsidR="006F453A">
              <w:rPr>
                <w:b w:val="0"/>
              </w:rPr>
              <w:t xml:space="preserve"> </w:t>
            </w:r>
            <w:r w:rsidR="007F22B6" w:rsidRPr="007F22B6">
              <w:rPr>
                <w:b w:val="0"/>
              </w:rPr>
              <w:t>lokalnih</w:t>
            </w:r>
            <w:r w:rsidR="00560341">
              <w:rPr>
                <w:b w:val="0"/>
              </w:rPr>
              <w:t xml:space="preserve"> -</w:t>
            </w:r>
            <w:r w:rsidR="007F22B6" w:rsidRPr="007F22B6">
              <w:rPr>
                <w:b w:val="0"/>
              </w:rPr>
              <w:t xml:space="preserve"> avtohtonih </w:t>
            </w:r>
            <w:r w:rsidR="007F22B6">
              <w:rPr>
                <w:b w:val="0"/>
              </w:rPr>
              <w:t xml:space="preserve">in </w:t>
            </w:r>
            <w:r w:rsidR="006F453A" w:rsidRPr="006F453A">
              <w:rPr>
                <w:b w:val="0"/>
              </w:rPr>
              <w:t>tradicionalnih pasem domačih živali, zlasti v okviru njihovega proizvodnega okolja</w:t>
            </w:r>
            <w:r w:rsidR="007F22B6">
              <w:rPr>
                <w:b w:val="0"/>
              </w:rPr>
              <w:t>.</w:t>
            </w:r>
          </w:p>
          <w:p w14:paraId="496F7E31" w14:textId="06C59E5D" w:rsidR="006C326E" w:rsidRPr="001442FA" w:rsidRDefault="00E4000B" w:rsidP="00862BCC">
            <w:pPr>
              <w:pStyle w:val="acilji"/>
              <w:spacing w:after="120"/>
              <w:rPr>
                <w:b w:val="0"/>
              </w:rPr>
            </w:pPr>
            <w:r>
              <w:rPr>
                <w:b w:val="0"/>
              </w:rPr>
              <w:t>Utemeljitev</w:t>
            </w:r>
            <w:r w:rsidR="006C326E">
              <w:rPr>
                <w:b w:val="0"/>
              </w:rPr>
              <w:t xml:space="preserve"> statusa čezmejnih pasem.</w:t>
            </w:r>
          </w:p>
        </w:tc>
      </w:tr>
    </w:tbl>
    <w:bookmarkEnd w:id="112"/>
    <w:p w14:paraId="2304672D" w14:textId="0C021AE5" w:rsidR="30488489" w:rsidRDefault="30488489" w:rsidP="00E4000B">
      <w:pPr>
        <w:pStyle w:val="aaktivnosti"/>
        <w:numPr>
          <w:ilvl w:val="0"/>
          <w:numId w:val="0"/>
        </w:numPr>
        <w:spacing w:before="120"/>
        <w:ind w:left="510"/>
      </w:pPr>
      <w:r w:rsidRPr="00C80772">
        <w:rPr>
          <w:b/>
        </w:rPr>
        <w:t>Aktivnosti</w:t>
      </w:r>
      <w:r w:rsidR="00ED5A32">
        <w:rPr>
          <w:b/>
        </w:rPr>
        <w:t xml:space="preserve"> so predvsem:</w:t>
      </w:r>
    </w:p>
    <w:p w14:paraId="41CCA280" w14:textId="495533A1" w:rsidR="00C80772" w:rsidRDefault="00C80772" w:rsidP="00C80772">
      <w:pPr>
        <w:pStyle w:val="aaktivnosti"/>
      </w:pPr>
      <w:r>
        <w:t>R</w:t>
      </w:r>
      <w:r w:rsidRPr="00B72EBC">
        <w:t xml:space="preserve">azvoj fenotipskih definicij za nove </w:t>
      </w:r>
      <w:r>
        <w:t>(</w:t>
      </w:r>
      <w:r w:rsidRPr="00B72EBC">
        <w:t>ali obstoječe</w:t>
      </w:r>
      <w:r>
        <w:t>)</w:t>
      </w:r>
      <w:r w:rsidRPr="00B72EBC">
        <w:t xml:space="preserve"> lastnosti</w:t>
      </w:r>
      <w:r w:rsidR="00E4000B">
        <w:t>.</w:t>
      </w:r>
    </w:p>
    <w:p w14:paraId="03D88867" w14:textId="64AA7AE2" w:rsidR="00C80772" w:rsidRPr="00B72EBC" w:rsidRDefault="00C80772" w:rsidP="00C80772">
      <w:pPr>
        <w:pStyle w:val="aaktivnosti"/>
      </w:pPr>
      <w:r>
        <w:t>O</w:t>
      </w:r>
      <w:r w:rsidRPr="00B72EBC">
        <w:t xml:space="preserve">blikovanje </w:t>
      </w:r>
      <w:r>
        <w:t xml:space="preserve">strokovnih </w:t>
      </w:r>
      <w:r w:rsidRPr="00B72EBC">
        <w:t>podlag za izboljšanje prireje, zdravstvenega stanja in dobrega počutja živali ob sočasnem ohranjanju dane genetske variabilnosti</w:t>
      </w:r>
      <w:r w:rsidR="00E4000B">
        <w:t>.</w:t>
      </w:r>
    </w:p>
    <w:p w14:paraId="6EDE9F97" w14:textId="7B39104E" w:rsidR="30488489" w:rsidRPr="00B72EBC" w:rsidRDefault="00C80772" w:rsidP="00C80772">
      <w:pPr>
        <w:pStyle w:val="aaktivnosti"/>
      </w:pPr>
      <w:r>
        <w:t>N</w:t>
      </w:r>
      <w:r w:rsidR="30488489" w:rsidRPr="00B72EBC">
        <w:t>ačrtovanje, izvedba, interpretacija</w:t>
      </w:r>
      <w:r>
        <w:t xml:space="preserve"> in</w:t>
      </w:r>
      <w:r w:rsidR="30488489" w:rsidRPr="00B72EBC">
        <w:t xml:space="preserve"> distribucija rezultatov fenotipske karakterizacije</w:t>
      </w:r>
      <w:r w:rsidR="00E4000B">
        <w:t>.</w:t>
      </w:r>
    </w:p>
    <w:p w14:paraId="290E39BD" w14:textId="5733893B" w:rsidR="00C80772" w:rsidRPr="00B72EBC" w:rsidRDefault="00C80772" w:rsidP="00035335">
      <w:pPr>
        <w:pStyle w:val="aaktivnosti"/>
      </w:pPr>
      <w:r>
        <w:t>R</w:t>
      </w:r>
      <w:r w:rsidR="30488489" w:rsidRPr="00B72EBC">
        <w:t>azvoj tehničnih standardov in protokolov za fenotipsko karakterizacijo</w:t>
      </w:r>
      <w:r w:rsidR="00E4000B">
        <w:t>.</w:t>
      </w:r>
    </w:p>
    <w:p w14:paraId="1A2676BF" w14:textId="756FB6F4" w:rsidR="00380F24" w:rsidRPr="00B72EBC" w:rsidRDefault="00380F24" w:rsidP="00E4000B">
      <w:pPr>
        <w:pStyle w:val="anaslovpodpoglavja"/>
      </w:pPr>
      <w:bookmarkStart w:id="113" w:name="_bookmark12"/>
      <w:bookmarkStart w:id="114" w:name="_Toc138670079"/>
      <w:bookmarkStart w:id="115" w:name="_Toc138701313"/>
      <w:bookmarkStart w:id="116" w:name="_Toc156917560"/>
      <w:bookmarkEnd w:id="113"/>
      <w:r w:rsidRPr="00B72EBC">
        <w:t>ZBIRANJE BIOLOŠKEGA MATERIALA</w:t>
      </w:r>
      <w:bookmarkEnd w:id="114"/>
      <w:bookmarkEnd w:id="115"/>
      <w:bookmarkEnd w:id="116"/>
    </w:p>
    <w:p w14:paraId="50A6307D" w14:textId="5689C8A3" w:rsidR="00380F24" w:rsidRDefault="02D97B01" w:rsidP="00B72EBC">
      <w:pPr>
        <w:pStyle w:val="abesedilo"/>
      </w:pPr>
      <w:r w:rsidRPr="00B72EBC">
        <w:t xml:space="preserve">Za namene genetske karakterizacije, proučevanja genetske raznolikosti in za namene shranjevanja v </w:t>
      </w:r>
      <w:proofErr w:type="spellStart"/>
      <w:r w:rsidRPr="00B72EBC">
        <w:t>depozitoriju</w:t>
      </w:r>
      <w:proofErr w:type="spellEnd"/>
      <w:r w:rsidRPr="00B72EBC">
        <w:t xml:space="preserve"> tkiv se zbira vzorce biološkega materiala. Pasme domačih živali, ki se jim odvzame biološki material in število odvzetih vzorcev se določi v letnem programu varstva biotske raznovrstnosti v živinoreji.</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E4000B" w14:paraId="4FE43500" w14:textId="77777777" w:rsidTr="00862BCC">
        <w:trPr>
          <w:trHeight w:val="825"/>
        </w:trPr>
        <w:tc>
          <w:tcPr>
            <w:tcW w:w="9860" w:type="dxa"/>
            <w:shd w:val="clear" w:color="auto" w:fill="E8F3E1"/>
          </w:tcPr>
          <w:p w14:paraId="255BE6CB" w14:textId="592C52F4" w:rsidR="00E4000B" w:rsidRPr="00ED5A32" w:rsidRDefault="00E4000B" w:rsidP="00035335">
            <w:pPr>
              <w:pStyle w:val="acilji"/>
            </w:pPr>
            <w:r w:rsidRPr="00ED5A32">
              <w:t>Cilj</w:t>
            </w:r>
            <w:r w:rsidR="00ED5A32" w:rsidRPr="00ED5A32">
              <w:t xml:space="preserve"> so predvsem:</w:t>
            </w:r>
          </w:p>
          <w:p w14:paraId="2C122A0E" w14:textId="22F317D9" w:rsidR="00E4000B" w:rsidRPr="001442FA" w:rsidRDefault="00E4000B" w:rsidP="00862BCC">
            <w:pPr>
              <w:pStyle w:val="acilji"/>
              <w:spacing w:after="120"/>
              <w:rPr>
                <w:b w:val="0"/>
              </w:rPr>
            </w:pPr>
            <w:r>
              <w:rPr>
                <w:b w:val="0"/>
              </w:rPr>
              <w:t>Zbirka biološkega materiala za namen genetske karakterizacije.</w:t>
            </w:r>
          </w:p>
        </w:tc>
      </w:tr>
    </w:tbl>
    <w:p w14:paraId="383115B6" w14:textId="3C560228" w:rsidR="30488489" w:rsidRDefault="30488489" w:rsidP="00E4000B">
      <w:pPr>
        <w:pStyle w:val="aaktivnosti"/>
        <w:numPr>
          <w:ilvl w:val="0"/>
          <w:numId w:val="0"/>
        </w:numPr>
        <w:spacing w:before="120"/>
        <w:ind w:left="510"/>
      </w:pPr>
      <w:r w:rsidRPr="00E4000B">
        <w:rPr>
          <w:b/>
        </w:rPr>
        <w:t>Aktivnosti</w:t>
      </w:r>
      <w:r w:rsidR="00ED5A32">
        <w:rPr>
          <w:b/>
        </w:rPr>
        <w:t xml:space="preserve"> so predvsem:</w:t>
      </w:r>
    </w:p>
    <w:p w14:paraId="4F1CA0AD" w14:textId="214F8E4A" w:rsidR="30488489" w:rsidRDefault="30488489" w:rsidP="00E4000B">
      <w:pPr>
        <w:pStyle w:val="aaktivnosti"/>
      </w:pPr>
      <w:r>
        <w:t xml:space="preserve">Vzorčenje živali, ki zajema odločitev o izbiri </w:t>
      </w:r>
      <w:r w:rsidR="00560341">
        <w:t>darovalcev</w:t>
      </w:r>
      <w:r>
        <w:t xml:space="preserve"> na osnovi različnih kriterijev (poreklo, fenotip, prireja, genetske distance ...).</w:t>
      </w:r>
    </w:p>
    <w:p w14:paraId="60058806" w14:textId="6F2470E0" w:rsidR="30488489" w:rsidRDefault="30488489" w:rsidP="00E4000B">
      <w:pPr>
        <w:pStyle w:val="aaktivnosti"/>
      </w:pPr>
      <w:r w:rsidRPr="30488489">
        <w:t>Izvedba odvzema in shranjevanje vzorca</w:t>
      </w:r>
      <w:r w:rsidR="00E4000B">
        <w:t>.</w:t>
      </w:r>
    </w:p>
    <w:p w14:paraId="21B5D2F4" w14:textId="349E04D2" w:rsidR="30488489" w:rsidRDefault="30488489" w:rsidP="00E4000B">
      <w:pPr>
        <w:pStyle w:val="aaktivnosti"/>
      </w:pPr>
      <w:r w:rsidRPr="30488489">
        <w:t>Vnos informacij o živalih (poreklo živali, lastnosti zunanjosti, prireja, genotip) in vzorcu (vrsta vzorca, lokacija hrambe, količina)</w:t>
      </w:r>
      <w:r w:rsidR="00560341">
        <w:t xml:space="preserve"> v podatkovno zbirko.</w:t>
      </w:r>
    </w:p>
    <w:p w14:paraId="45939A01" w14:textId="0886AB5C" w:rsidR="30488489" w:rsidRDefault="30488489" w:rsidP="00E4000B">
      <w:pPr>
        <w:pStyle w:val="aaktivnosti"/>
      </w:pPr>
      <w:r w:rsidRPr="30488489">
        <w:t>Presoja o uporabi biološkega materiala iz zbirke.</w:t>
      </w:r>
    </w:p>
    <w:p w14:paraId="78E701F0" w14:textId="3CF263D6" w:rsidR="00380F24" w:rsidRDefault="00380F24" w:rsidP="001C23AE">
      <w:pPr>
        <w:pStyle w:val="anaslovpodpoglavja"/>
      </w:pPr>
      <w:bookmarkStart w:id="117" w:name="_bookmark13"/>
      <w:bookmarkStart w:id="118" w:name="_Toc138670080"/>
      <w:bookmarkStart w:id="119" w:name="_Toc138701314"/>
      <w:bookmarkStart w:id="120" w:name="_Toc156917561"/>
      <w:bookmarkEnd w:id="117"/>
      <w:r>
        <w:t>GENETSKA</w:t>
      </w:r>
      <w:r>
        <w:rPr>
          <w:spacing w:val="-13"/>
        </w:rPr>
        <w:t xml:space="preserve"> </w:t>
      </w:r>
      <w:r>
        <w:t>KARAKTERIZACIJA</w:t>
      </w:r>
      <w:bookmarkEnd w:id="118"/>
      <w:bookmarkEnd w:id="119"/>
      <w:bookmarkEnd w:id="120"/>
    </w:p>
    <w:p w14:paraId="19710719" w14:textId="029EFA33" w:rsidR="00380F24" w:rsidRDefault="00380F24" w:rsidP="001C23AE">
      <w:pPr>
        <w:pStyle w:val="abesedilo"/>
      </w:pPr>
      <w:r>
        <w:t>Genetska karakterizacija živalskih genskih virov se izvaja za spremljanje populacij na nivoju dednega zapisa. Le</w:t>
      </w:r>
      <w:r w:rsidR="00560341">
        <w:t>-</w:t>
      </w:r>
      <w:r>
        <w:t xml:space="preserve">ta zagotavlja natančnejše informacije o genomu, ki jih lahko izkoristimo za oceno genetske raznolikosti znotraj in med pasmami ter za razumevanje genetskega ozadja lastnosti pasem. </w:t>
      </w:r>
    </w:p>
    <w:p w14:paraId="202A11F1" w14:textId="51263ECD" w:rsidR="00380F24" w:rsidRPr="009E1223" w:rsidRDefault="02D97B01" w:rsidP="001C23AE">
      <w:pPr>
        <w:pStyle w:val="abesedilo"/>
      </w:pPr>
      <w:r>
        <w:t xml:space="preserve">Na področju ohranjanja </w:t>
      </w:r>
      <w:r w:rsidR="00560341">
        <w:t xml:space="preserve">ŽGV </w:t>
      </w:r>
      <w:r>
        <w:t>imajo molekularne tehnike velik doprinos za</w:t>
      </w:r>
      <w:r w:rsidR="00AA64A1">
        <w:t xml:space="preserve"> </w:t>
      </w:r>
      <w:r>
        <w:t>določanje genetske strukture populacij, ugotavljanje izvora pasem, določitev skupnih prednikov ter razumevanje razvoja pasem. Primerjalne analize</w:t>
      </w:r>
      <w:r w:rsidR="156FDECC">
        <w:t xml:space="preserve"> </w:t>
      </w:r>
      <w:r w:rsidR="00560341">
        <w:t>z</w:t>
      </w:r>
      <w:r w:rsidR="156FDECC">
        <w:t xml:space="preserve"> referenčnimi </w:t>
      </w:r>
      <w:r w:rsidR="5D42F411">
        <w:t xml:space="preserve">pasmami, ki so razširjene v geografski bližini proučevane pasme, </w:t>
      </w:r>
      <w:r>
        <w:t>služijo za določanje genetskih razdalj med pasmami,</w:t>
      </w:r>
      <w:r w:rsidR="7EA138A0">
        <w:t xml:space="preserve"> </w:t>
      </w:r>
      <w:r>
        <w:t>kar je uporabno predvsem pri prepoznavanju avtentičnosti pasem.</w:t>
      </w:r>
      <w:r w:rsidR="29C62AE1">
        <w:t xml:space="preserve"> V primeru čezmejnih pasem (</w:t>
      </w:r>
      <w:proofErr w:type="spellStart"/>
      <w:r w:rsidR="29C62AE1" w:rsidRPr="00311E22">
        <w:rPr>
          <w:iCs/>
        </w:rPr>
        <w:t>transboundary</w:t>
      </w:r>
      <w:proofErr w:type="spellEnd"/>
      <w:r w:rsidR="29C62AE1" w:rsidRPr="00311E22">
        <w:rPr>
          <w:iCs/>
        </w:rPr>
        <w:t xml:space="preserve"> </w:t>
      </w:r>
      <w:proofErr w:type="spellStart"/>
      <w:r w:rsidR="29C62AE1" w:rsidRPr="00311E22">
        <w:rPr>
          <w:iCs/>
        </w:rPr>
        <w:t>breeds</w:t>
      </w:r>
      <w:proofErr w:type="spellEnd"/>
      <w:r w:rsidR="29C62AE1">
        <w:t xml:space="preserve">) služi za koordinacijo in načrtovanje upravljanja populacij. </w:t>
      </w:r>
    </w:p>
    <w:p w14:paraId="08FF0573" w14:textId="5D28BE4D" w:rsidR="00380F24" w:rsidRDefault="00380F24" w:rsidP="001C23AE">
      <w:pPr>
        <w:pStyle w:val="abesedilo"/>
      </w:pPr>
      <w:r>
        <w:lastRenderedPageBreak/>
        <w:t xml:space="preserve">Informacije </w:t>
      </w:r>
      <w:r w:rsidR="00636C93">
        <w:t xml:space="preserve">o </w:t>
      </w:r>
      <w:r>
        <w:t>dednem zapisu lahko povežemo s fenotipskimi meritvami, s čimer lahko identificiramo dele genoma, ki so odgovorni za izražanje lastnosti. Pogosto nas zanimajo lastnosti zunanjosti in lastnosti proizvodnosti ter odpornost na bolezni. V luči prilagajanja podnebnim spremembam so raziskave usmerjene tudi v lastnosti, ki so v povezane s prilagoditvijo na specifično okolje.</w:t>
      </w:r>
    </w:p>
    <w:p w14:paraId="77091E8B" w14:textId="1945E29B" w:rsidR="00380F24" w:rsidRDefault="30488489" w:rsidP="001C23AE">
      <w:pPr>
        <w:pStyle w:val="abesedilo"/>
      </w:pPr>
      <w:r>
        <w:t>Genetsko karakterizacijo uporabimo tudi za presojo vpliva selekcije oz. upravljanja s populacijo. Na osnovi ocene se oblikujejo nadaljnji ukrepi. S poznavanjem ocene parametrov genetske variabilnosti in genetske strukture lahko zajezimo gensko erozijo ali ocenimo učinek vnosa tujih genov. V majhnih populacijah metodo uporabljamo pri načrtovanju parjenj z namenom ohranjanja genetske pestrosti. Metoda je uporabna tudi pri zaščiti proizvodov lokalnih</w:t>
      </w:r>
      <w:r w:rsidR="00CE6E30">
        <w:t xml:space="preserve"> -</w:t>
      </w:r>
      <w:r>
        <w:t xml:space="preserve"> avtohtonih pasem, saj lahko z genetskimi metodami potrjujemo pristnost proizvodov s potrditvijo odsotnosti primesi ostalih pasem. </w:t>
      </w:r>
    </w:p>
    <w:p w14:paraId="634B0517" w14:textId="43442FB0" w:rsidR="00380F24" w:rsidRDefault="30488489" w:rsidP="00CF45A5">
      <w:pPr>
        <w:pStyle w:val="abesedilo"/>
      </w:pPr>
      <w:r>
        <w:t xml:space="preserve">V živinoreji je pogosta uporaba </w:t>
      </w:r>
      <w:proofErr w:type="spellStart"/>
      <w:r>
        <w:t>genotipizacije</w:t>
      </w:r>
      <w:proofErr w:type="spellEnd"/>
      <w:r>
        <w:t xml:space="preserve"> </w:t>
      </w:r>
      <w:r w:rsidR="00636C93">
        <w:t>z večjim številom genetskih označevalcev (</w:t>
      </w:r>
      <w:r>
        <w:t>SNP</w:t>
      </w:r>
      <w:r w:rsidR="00636C93">
        <w:t xml:space="preserve">, </w:t>
      </w:r>
      <w:r w:rsidR="00CF45A5">
        <w:t xml:space="preserve">polimorfizem </w:t>
      </w:r>
      <w:r>
        <w:t>posamezn</w:t>
      </w:r>
      <w:r w:rsidR="00CF45A5">
        <w:t>ega</w:t>
      </w:r>
      <w:r>
        <w:t xml:space="preserve"> nukleotid</w:t>
      </w:r>
      <w:r w:rsidR="00CF45A5">
        <w:t>a</w:t>
      </w:r>
      <w:r>
        <w:t xml:space="preserve">), dolgoročno pa se pričakuje povečanje uporabe </w:t>
      </w:r>
      <w:proofErr w:type="spellStart"/>
      <w:r>
        <w:t>sekvenciranja</w:t>
      </w:r>
      <w:proofErr w:type="spellEnd"/>
      <w:r>
        <w:t xml:space="preserve"> celotnega genoma. Ob dostopnosti tehnologije se v karakterizacijo vključi tudi nabor informacij, ki jih pridobimo na nivoju </w:t>
      </w:r>
      <w:proofErr w:type="spellStart"/>
      <w:r>
        <w:t>transkriptoma</w:t>
      </w:r>
      <w:proofErr w:type="spellEnd"/>
      <w:r>
        <w:t xml:space="preserve"> in </w:t>
      </w:r>
      <w:proofErr w:type="spellStart"/>
      <w:r>
        <w:t>epigenetike</w:t>
      </w:r>
      <w:proofErr w:type="spellEnd"/>
      <w:r>
        <w:t xml:space="preserve">. Javna služba sledi razvoju metod in izvaja analize. Podrobnejši opis, obseg </w:t>
      </w:r>
      <w:r w:rsidR="00CF45A5">
        <w:t>raziskav</w:t>
      </w:r>
      <w:r>
        <w:t xml:space="preserve"> in število </w:t>
      </w:r>
      <w:r w:rsidR="00CF45A5">
        <w:t xml:space="preserve">vključenih </w:t>
      </w:r>
      <w:r>
        <w:t>živali določi izvajalec Javne službe v posameznem letnem programu. Delo zahteva usposobljen kader na področju statisti</w:t>
      </w:r>
      <w:r w:rsidR="00CF45A5">
        <w:t>ke in</w:t>
      </w:r>
      <w:r>
        <w:t xml:space="preserve"> genetike.</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130773" w14:paraId="13222B3D" w14:textId="77777777" w:rsidTr="00862BCC">
        <w:trPr>
          <w:trHeight w:val="905"/>
        </w:trPr>
        <w:tc>
          <w:tcPr>
            <w:tcW w:w="9860" w:type="dxa"/>
            <w:shd w:val="clear" w:color="auto" w:fill="E8F3E1"/>
          </w:tcPr>
          <w:p w14:paraId="1CA077C9" w14:textId="1AF3AD74" w:rsidR="00130773" w:rsidRPr="00ED5A32" w:rsidRDefault="00130773" w:rsidP="00035335">
            <w:pPr>
              <w:pStyle w:val="acilji"/>
            </w:pPr>
            <w:r w:rsidRPr="00ED5A32">
              <w:t>Cilj</w:t>
            </w:r>
            <w:r w:rsidR="00ED5A32" w:rsidRPr="00ED5A32">
              <w:t xml:space="preserve"> so predvsem:</w:t>
            </w:r>
          </w:p>
          <w:p w14:paraId="5320246C" w14:textId="3E32A964" w:rsidR="00130773" w:rsidRPr="001442FA" w:rsidRDefault="00130773" w:rsidP="00862BCC">
            <w:pPr>
              <w:pStyle w:val="acilji"/>
              <w:spacing w:after="120"/>
              <w:rPr>
                <w:b w:val="0"/>
              </w:rPr>
            </w:pPr>
            <w:r>
              <w:rPr>
                <w:b w:val="0"/>
              </w:rPr>
              <w:t>Genetska karakterizacija populacij.</w:t>
            </w:r>
          </w:p>
        </w:tc>
      </w:tr>
    </w:tbl>
    <w:p w14:paraId="096B62F2" w14:textId="0FA6504A" w:rsidR="30488489" w:rsidRPr="00130773" w:rsidRDefault="30488489" w:rsidP="00130773">
      <w:pPr>
        <w:pStyle w:val="aaktivnosti"/>
        <w:numPr>
          <w:ilvl w:val="0"/>
          <w:numId w:val="0"/>
        </w:numPr>
        <w:spacing w:before="120"/>
        <w:ind w:left="454"/>
        <w:rPr>
          <w:b/>
        </w:rPr>
      </w:pPr>
      <w:bookmarkStart w:id="121" w:name="_Hlk138683559"/>
      <w:r w:rsidRPr="00130773">
        <w:rPr>
          <w:b/>
        </w:rPr>
        <w:t>Aktivnosti</w:t>
      </w:r>
      <w:r w:rsidR="00ED5A32">
        <w:rPr>
          <w:b/>
        </w:rPr>
        <w:t xml:space="preserve"> so predvsem:</w:t>
      </w:r>
    </w:p>
    <w:bookmarkEnd w:id="121"/>
    <w:p w14:paraId="3B57B217" w14:textId="55219BFA" w:rsidR="30488489" w:rsidRDefault="00560341" w:rsidP="00130773">
      <w:pPr>
        <w:pStyle w:val="aaktivnosti"/>
      </w:pPr>
      <w:r>
        <w:t>N</w:t>
      </w:r>
      <w:r w:rsidR="30488489" w:rsidRPr="30488489">
        <w:t>ačrtovanje, izvedba, interpretacija</w:t>
      </w:r>
      <w:r>
        <w:t xml:space="preserve"> in</w:t>
      </w:r>
      <w:r w:rsidR="30488489" w:rsidRPr="30488489">
        <w:t xml:space="preserve"> distribucija rezultatov genetske karakterizacije</w:t>
      </w:r>
      <w:r>
        <w:t>.</w:t>
      </w:r>
    </w:p>
    <w:p w14:paraId="57A9F77A" w14:textId="7A4461E6" w:rsidR="30488489" w:rsidRDefault="00560341" w:rsidP="00130773">
      <w:pPr>
        <w:pStyle w:val="aaktivnosti"/>
      </w:pPr>
      <w:r>
        <w:t>R</w:t>
      </w:r>
      <w:r w:rsidR="30488489" w:rsidRPr="30488489">
        <w:t>azvoj tehničnih standardov in protokolov za izvedbo genetsko karakterizacijo</w:t>
      </w:r>
      <w:r>
        <w:t>.</w:t>
      </w:r>
    </w:p>
    <w:p w14:paraId="58BB242E" w14:textId="79CB8AA9" w:rsidR="00380F24" w:rsidRDefault="00380F24" w:rsidP="001C23AE">
      <w:pPr>
        <w:pStyle w:val="anaslovpodpoglavja"/>
      </w:pPr>
      <w:bookmarkStart w:id="122" w:name="_bookmark14"/>
      <w:bookmarkStart w:id="123" w:name="_Toc138670081"/>
      <w:bookmarkStart w:id="124" w:name="_Toc138701315"/>
      <w:bookmarkStart w:id="125" w:name="_Toc156917562"/>
      <w:bookmarkEnd w:id="122"/>
      <w:r>
        <w:t>DOPOLNJEVANJE PODATKOV O POREKLU</w:t>
      </w:r>
      <w:bookmarkEnd w:id="123"/>
      <w:bookmarkEnd w:id="124"/>
      <w:bookmarkEnd w:id="125"/>
    </w:p>
    <w:p w14:paraId="1E67DC25" w14:textId="2C6CA6AC" w:rsidR="00380F24" w:rsidRDefault="00B66C6F" w:rsidP="001C23AE">
      <w:pPr>
        <w:pStyle w:val="abesedilo"/>
      </w:pPr>
      <w:r>
        <w:t>Točnost porekla je za ohranjane majhnih populacij izjemnega pomena</w:t>
      </w:r>
      <w:r w:rsidR="003504F3">
        <w:t xml:space="preserve">, saj </w:t>
      </w:r>
      <w:r w:rsidR="00596AE2">
        <w:t>upravljanje populacije temelji na</w:t>
      </w:r>
      <w:r w:rsidR="003504F3">
        <w:t xml:space="preserve"> načrtovanj</w:t>
      </w:r>
      <w:r w:rsidR="00596AE2">
        <w:t>u</w:t>
      </w:r>
      <w:r w:rsidR="003504F3">
        <w:t xml:space="preserve"> parjenja </w:t>
      </w:r>
      <w:r w:rsidR="00596AE2">
        <w:t>in določanju ustreznega plemenjak</w:t>
      </w:r>
      <w:r w:rsidR="00560341">
        <w:t>a</w:t>
      </w:r>
      <w:r w:rsidR="00596AE2">
        <w:t xml:space="preserve">. Poreklo dopolnjujemo tistim potomcem, </w:t>
      </w:r>
      <w:r w:rsidR="0052751E">
        <w:t xml:space="preserve">katerih </w:t>
      </w:r>
      <w:r w:rsidR="00596AE2">
        <w:t xml:space="preserve">podatki o starših </w:t>
      </w:r>
      <w:r w:rsidR="0052751E">
        <w:t>so</w:t>
      </w:r>
      <w:r w:rsidR="00596AE2">
        <w:t xml:space="preserve"> </w:t>
      </w:r>
      <w:r w:rsidR="0052751E">
        <w:t>pomanjkljivi</w:t>
      </w:r>
      <w:r w:rsidR="00596AE2">
        <w:t xml:space="preserve"> ali je poreklo neznano</w:t>
      </w:r>
      <w:r w:rsidR="0052751E">
        <w:t xml:space="preserve"> zaradi tradicionalnega načina reje oz. drugih vzrokov</w:t>
      </w:r>
      <w:r w:rsidR="00596AE2">
        <w:t>. Z</w:t>
      </w:r>
      <w:r w:rsidR="00380F24">
        <w:t>a dopolnjevanje podatkov o poreklu</w:t>
      </w:r>
      <w:r w:rsidR="00596AE2">
        <w:t xml:space="preserve"> uporabimo informacije o dednem zapisu živali, ki ga pridobimo s pomočjo genetske karakterizacije. </w:t>
      </w:r>
    </w:p>
    <w:p w14:paraId="11752C58" w14:textId="77777777" w:rsidR="00380F24" w:rsidRDefault="00380F24" w:rsidP="001C23AE">
      <w:pPr>
        <w:pStyle w:val="abesedilo"/>
      </w:pPr>
      <w:r>
        <w:t>V populacijah, ki so v neposredni nevarnosti pred izumrtjem s</w:t>
      </w:r>
      <w:r>
        <w:rPr>
          <w:spacing w:val="40"/>
        </w:rPr>
        <w:t xml:space="preserve"> </w:t>
      </w:r>
      <w:r>
        <w:t>poznavanjem porekla in izdelano oceno genetske variabilnosti pridobimo ključne podatke za oblikovanje ukrepov, ki omogočajo postopno spremembo stanja (uravnoteženje prispevkov prednikov v sklad genov populacije, izenačitev velikosti</w:t>
      </w:r>
      <w:r>
        <w:rPr>
          <w:spacing w:val="-4"/>
        </w:rPr>
        <w:t xml:space="preserve"> </w:t>
      </w:r>
      <w:r>
        <w:t>družin,</w:t>
      </w:r>
      <w:r>
        <w:rPr>
          <w:spacing w:val="-4"/>
        </w:rPr>
        <w:t xml:space="preserve"> </w:t>
      </w:r>
      <w:r>
        <w:t>preprečevanje</w:t>
      </w:r>
      <w:r>
        <w:rPr>
          <w:spacing w:val="-4"/>
        </w:rPr>
        <w:t xml:space="preserve"> </w:t>
      </w:r>
      <w:r>
        <w:t>parjenja</w:t>
      </w:r>
      <w:r>
        <w:rPr>
          <w:spacing w:val="-4"/>
        </w:rPr>
        <w:t xml:space="preserve"> </w:t>
      </w:r>
      <w:r>
        <w:t xml:space="preserve">v </w:t>
      </w:r>
      <w:r>
        <w:rPr>
          <w:spacing w:val="-2"/>
        </w:rPr>
        <w:t>sorodstvu).</w:t>
      </w:r>
    </w:p>
    <w:p w14:paraId="2341D8F1" w14:textId="5F42E089" w:rsidR="00616197" w:rsidRDefault="30488489" w:rsidP="00560341">
      <w:pPr>
        <w:pStyle w:val="abesedilo"/>
      </w:pPr>
      <w:r>
        <w:t xml:space="preserve">Podrobnejši opis, obseg </w:t>
      </w:r>
      <w:r w:rsidR="00CF45A5">
        <w:t>raziskav</w:t>
      </w:r>
      <w:r>
        <w:t xml:space="preserve"> in število</w:t>
      </w:r>
      <w:r w:rsidR="00CF45A5">
        <w:t xml:space="preserve"> vključenih</w:t>
      </w:r>
      <w:r>
        <w:t xml:space="preserve"> živali določi izvajalec 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862BCC" w14:paraId="64B06BDD" w14:textId="77777777" w:rsidTr="00862BCC">
        <w:trPr>
          <w:trHeight w:val="851"/>
        </w:trPr>
        <w:tc>
          <w:tcPr>
            <w:tcW w:w="9860" w:type="dxa"/>
            <w:shd w:val="clear" w:color="auto" w:fill="E8F3E1"/>
          </w:tcPr>
          <w:p w14:paraId="6F923E36" w14:textId="3D73EC30" w:rsidR="00862BCC" w:rsidRPr="00ED5A32" w:rsidRDefault="00862BCC" w:rsidP="00035335">
            <w:pPr>
              <w:pStyle w:val="acilji"/>
            </w:pPr>
            <w:r w:rsidRPr="00ED5A32">
              <w:t>Cilj</w:t>
            </w:r>
            <w:r w:rsidR="00ED5A32" w:rsidRPr="00ED5A32">
              <w:t xml:space="preserve"> so predvsem:</w:t>
            </w:r>
          </w:p>
          <w:p w14:paraId="58698F6F" w14:textId="50D847CA" w:rsidR="00862BCC" w:rsidRPr="001442FA" w:rsidRDefault="00862BCC" w:rsidP="00862BCC">
            <w:pPr>
              <w:pStyle w:val="acilji"/>
              <w:spacing w:after="120"/>
              <w:rPr>
                <w:b w:val="0"/>
              </w:rPr>
            </w:pPr>
            <w:r>
              <w:rPr>
                <w:b w:val="0"/>
              </w:rPr>
              <w:t xml:space="preserve">Dopolnjena porekla </w:t>
            </w:r>
            <w:r w:rsidRPr="0058777F">
              <w:rPr>
                <w:b w:val="0"/>
              </w:rPr>
              <w:t xml:space="preserve">v </w:t>
            </w:r>
            <w:r w:rsidRPr="00560341">
              <w:rPr>
                <w:b w:val="0"/>
              </w:rPr>
              <w:t xml:space="preserve">populacijah </w:t>
            </w:r>
            <w:r w:rsidR="003B139A" w:rsidRPr="00560341">
              <w:rPr>
                <w:b w:val="0"/>
              </w:rPr>
              <w:t xml:space="preserve">lokalnih - </w:t>
            </w:r>
            <w:r w:rsidRPr="00560341">
              <w:rPr>
                <w:b w:val="0"/>
              </w:rPr>
              <w:t>avtohtonih pasem.</w:t>
            </w:r>
          </w:p>
        </w:tc>
      </w:tr>
    </w:tbl>
    <w:p w14:paraId="389AD407" w14:textId="77777777" w:rsidR="00560341" w:rsidRDefault="00560341" w:rsidP="00862BCC">
      <w:pPr>
        <w:pStyle w:val="aaktivnosti"/>
        <w:numPr>
          <w:ilvl w:val="0"/>
          <w:numId w:val="0"/>
        </w:numPr>
        <w:spacing w:before="120"/>
        <w:ind w:left="510"/>
        <w:rPr>
          <w:b/>
        </w:rPr>
      </w:pPr>
    </w:p>
    <w:p w14:paraId="69161DA7" w14:textId="77777777" w:rsidR="00560341" w:rsidRDefault="00560341">
      <w:pPr>
        <w:rPr>
          <w:b/>
          <w:sz w:val="24"/>
          <w:szCs w:val="24"/>
        </w:rPr>
      </w:pPr>
      <w:r>
        <w:rPr>
          <w:b/>
        </w:rPr>
        <w:br w:type="page"/>
      </w:r>
    </w:p>
    <w:p w14:paraId="3F5CE7BB" w14:textId="55A070B0" w:rsidR="30488489" w:rsidRDefault="30488489" w:rsidP="00862BCC">
      <w:pPr>
        <w:pStyle w:val="aaktivnosti"/>
        <w:numPr>
          <w:ilvl w:val="0"/>
          <w:numId w:val="0"/>
        </w:numPr>
        <w:spacing w:before="120"/>
        <w:ind w:left="510"/>
      </w:pPr>
      <w:r w:rsidRPr="00862BCC">
        <w:rPr>
          <w:b/>
        </w:rPr>
        <w:lastRenderedPageBreak/>
        <w:t>Aktivnosti</w:t>
      </w:r>
      <w:r w:rsidR="00ED5A32">
        <w:rPr>
          <w:b/>
        </w:rPr>
        <w:t xml:space="preserve"> so predvsem:</w:t>
      </w:r>
    </w:p>
    <w:p w14:paraId="499E526B" w14:textId="593781CD" w:rsidR="30488489" w:rsidRDefault="00F2325A" w:rsidP="00862BCC">
      <w:pPr>
        <w:pStyle w:val="aaktivnosti"/>
      </w:pPr>
      <w:r>
        <w:t>N</w:t>
      </w:r>
      <w:r w:rsidR="30488489" w:rsidRPr="30488489">
        <w:t>ačrtovanje</w:t>
      </w:r>
      <w:r w:rsidR="00560341">
        <w:t xml:space="preserve"> in</w:t>
      </w:r>
      <w:r w:rsidR="30488489" w:rsidRPr="30488489">
        <w:t xml:space="preserve"> izvedba genetske karakterizacije</w:t>
      </w:r>
      <w:r w:rsidR="30488489">
        <w:t xml:space="preserve"> živali </w:t>
      </w:r>
      <w:r w:rsidR="00226E0D">
        <w:t>z</w:t>
      </w:r>
      <w:r w:rsidR="30488489">
        <w:t>a namen dopolnjevanja porekla</w:t>
      </w:r>
      <w:r>
        <w:t>.</w:t>
      </w:r>
    </w:p>
    <w:p w14:paraId="2C26CE5E" w14:textId="30974B79" w:rsidR="30488489" w:rsidRDefault="00F2325A" w:rsidP="00862BCC">
      <w:pPr>
        <w:pStyle w:val="aaktivnosti"/>
      </w:pPr>
      <w:r>
        <w:t>A</w:t>
      </w:r>
      <w:r w:rsidR="30488489">
        <w:t xml:space="preserve">naliza ujemanja porekla s potencialnimi očeti iz podatkovne zbirke </w:t>
      </w:r>
      <w:proofErr w:type="spellStart"/>
      <w:r w:rsidR="30488489">
        <w:t>genotipiziranih</w:t>
      </w:r>
      <w:proofErr w:type="spellEnd"/>
      <w:r w:rsidR="30488489">
        <w:t xml:space="preserve"> živali</w:t>
      </w:r>
      <w:r>
        <w:t>.</w:t>
      </w:r>
    </w:p>
    <w:p w14:paraId="6F42E039" w14:textId="4667BB8B" w:rsidR="006F7FDC" w:rsidRDefault="00F2325A" w:rsidP="00F2325A">
      <w:pPr>
        <w:pStyle w:val="aaktivnosti"/>
      </w:pPr>
      <w:r>
        <w:t>I</w:t>
      </w:r>
      <w:r w:rsidR="30488489" w:rsidRPr="30488489">
        <w:t>nterpretacija in distribucija rezultatov analiz (potrditev, ovržba)</w:t>
      </w:r>
      <w:r>
        <w:t>.</w:t>
      </w:r>
    </w:p>
    <w:p w14:paraId="1492A715" w14:textId="1AD49005" w:rsidR="006F7FDC" w:rsidRDefault="006F7FDC">
      <w:r>
        <w:br w:type="page"/>
      </w:r>
    </w:p>
    <w:p w14:paraId="7AD4A67A" w14:textId="77777777" w:rsidR="006F7FDC" w:rsidRDefault="006F7FDC" w:rsidP="006F7FDC">
      <w:pPr>
        <w:pStyle w:val="Telobesedila"/>
        <w:ind w:left="450"/>
        <w:jc w:val="left"/>
        <w:rPr>
          <w:sz w:val="20"/>
        </w:rPr>
      </w:pPr>
      <w:r>
        <w:rPr>
          <w:noProof/>
          <w:sz w:val="20"/>
          <w:lang w:eastAsia="sl-SI"/>
        </w:rPr>
        <w:lastRenderedPageBreak/>
        <mc:AlternateContent>
          <mc:Choice Requires="wps">
            <w:drawing>
              <wp:inline distT="0" distB="0" distL="0" distR="0" wp14:anchorId="627352B4" wp14:editId="6420D0F0">
                <wp:extent cx="5999670" cy="431800"/>
                <wp:effectExtent l="0" t="0" r="1270" b="6350"/>
                <wp:docPr id="14"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9670" cy="431800"/>
                        </a:xfrm>
                        <a:prstGeom prst="rect">
                          <a:avLst/>
                        </a:prstGeom>
                        <a:solidFill>
                          <a:srgbClr val="D3E8C6"/>
                        </a:solidFill>
                        <a:ln>
                          <a:noFill/>
                        </a:ln>
                      </wps:spPr>
                      <wps:txbx>
                        <w:txbxContent>
                          <w:p w14:paraId="5C814E95" w14:textId="13D4BA37" w:rsidR="00B56DFE" w:rsidRPr="004D3316" w:rsidRDefault="00B56DFE" w:rsidP="006F7FDC">
                            <w:pPr>
                              <w:pStyle w:val="aokvirStrateskopodrocje"/>
                            </w:pPr>
                            <w:bookmarkStart w:id="126" w:name="_Toc138688687"/>
                            <w:bookmarkStart w:id="127" w:name="_Toc138688745"/>
                            <w:bookmarkStart w:id="128" w:name="_Toc138701316"/>
                            <w:bookmarkStart w:id="129" w:name="_Toc156917052"/>
                            <w:bookmarkStart w:id="130" w:name="_Toc156917563"/>
                            <w:r w:rsidRPr="004D3316">
                              <w:t xml:space="preserve">STRATEŠKO PREDNOSTNO PODROČJE </w:t>
                            </w:r>
                            <w:r>
                              <w:t>2</w:t>
                            </w:r>
                            <w:bookmarkEnd w:id="126"/>
                            <w:bookmarkEnd w:id="127"/>
                            <w:bookmarkEnd w:id="128"/>
                            <w:bookmarkEnd w:id="129"/>
                            <w:bookmarkEnd w:id="130"/>
                          </w:p>
                          <w:p w14:paraId="67B08B16" w14:textId="34866B82" w:rsidR="00B56DFE" w:rsidRPr="004D3316" w:rsidRDefault="00B56DFE" w:rsidP="006F7FDC">
                            <w:pPr>
                              <w:jc w:val="center"/>
                              <w:rPr>
                                <w:b/>
                                <w:sz w:val="26"/>
                                <w:szCs w:val="26"/>
                              </w:rPr>
                            </w:pPr>
                            <w:r>
                              <w:rPr>
                                <w:b/>
                                <w:sz w:val="26"/>
                                <w:szCs w:val="26"/>
                              </w:rPr>
                              <w:t>Trajnostna raba in razvoj</w:t>
                            </w:r>
                          </w:p>
                        </w:txbxContent>
                      </wps:txbx>
                      <wps:bodyPr rot="0" vert="horz" wrap="square" lIns="0" tIns="0" rIns="0" bIns="0" anchor="t" anchorCtr="0" upright="1">
                        <a:noAutofit/>
                      </wps:bodyPr>
                    </wps:wsp>
                  </a:graphicData>
                </a:graphic>
              </wp:inline>
            </w:drawing>
          </mc:Choice>
          <mc:Fallback>
            <w:pict>
              <v:shape w14:anchorId="627352B4" id="_x0000_s1033" type="#_x0000_t202" style="width:472.4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" fillcolor="#d3e8c6" stroked="f">
                <v:textbox inset="0,0,0,0">
                  <w:txbxContent>
                    <w:p w14:paraId="5C814E95" w14:textId="13D4BA37" w:rsidR="00B56DFE" w:rsidRPr="004D3316" w:rsidRDefault="00B56DFE" w:rsidP="006F7FDC">
                      <w:pPr>
                        <w:pStyle w:val="aokvirStrateskopodrocje"/>
                      </w:pPr>
                      <w:bookmarkStart w:id="142" w:name="_Toc138688687"/>
                      <w:bookmarkStart w:id="143" w:name="_Toc138688745"/>
                      <w:bookmarkStart w:id="144" w:name="_Toc138701316"/>
                      <w:bookmarkStart w:id="145" w:name="_Toc156917052"/>
                      <w:bookmarkStart w:id="146" w:name="_Toc156917563"/>
                      <w:r w:rsidRPr="004D3316">
                        <w:t xml:space="preserve">STRATEŠKO PREDNOSTNO PODROČJE </w:t>
                      </w:r>
                      <w:r>
                        <w:t>2</w:t>
                      </w:r>
                      <w:bookmarkEnd w:id="142"/>
                      <w:bookmarkEnd w:id="143"/>
                      <w:bookmarkEnd w:id="144"/>
                      <w:bookmarkEnd w:id="145"/>
                      <w:bookmarkEnd w:id="146"/>
                    </w:p>
                    <w:p w14:paraId="67B08B16" w14:textId="34866B82" w:rsidR="00B56DFE" w:rsidRPr="004D3316" w:rsidRDefault="00B56DFE" w:rsidP="006F7FDC">
                      <w:pPr>
                        <w:jc w:val="center"/>
                        <w:rPr>
                          <w:b/>
                          <w:sz w:val="26"/>
                          <w:szCs w:val="26"/>
                        </w:rPr>
                      </w:pPr>
                      <w:r>
                        <w:rPr>
                          <w:b/>
                          <w:sz w:val="26"/>
                          <w:szCs w:val="26"/>
                        </w:rPr>
                        <w:t>Trajnostna raba in razvoj</w:t>
                      </w:r>
                    </w:p>
                  </w:txbxContent>
                </v:textbox>
                <w10:anchorlock/>
              </v:shape>
            </w:pict>
          </mc:Fallback>
        </mc:AlternateContent>
      </w:r>
    </w:p>
    <w:p w14:paraId="4B038E35" w14:textId="77777777" w:rsidR="006F7FDC" w:rsidRDefault="006F7FDC" w:rsidP="006F7FDC">
      <w:pPr>
        <w:pStyle w:val="Telobesedila"/>
        <w:spacing w:before="4"/>
        <w:jc w:val="left"/>
        <w:rPr>
          <w:sz w:val="21"/>
        </w:rPr>
      </w:pPr>
    </w:p>
    <w:p w14:paraId="51F38B01" w14:textId="701C79B0" w:rsidR="009116D3" w:rsidRPr="009116D3" w:rsidRDefault="00053C04" w:rsidP="009116D3">
      <w:pPr>
        <w:pStyle w:val="anaslov1poglavja"/>
        <w:rPr>
          <w:spacing w:val="-5"/>
        </w:rPr>
      </w:pPr>
      <w:bookmarkStart w:id="131" w:name="_Toc138670082"/>
      <w:bookmarkStart w:id="132" w:name="_Toc138671035"/>
      <w:bookmarkStart w:id="133" w:name="_Toc138701317"/>
      <w:bookmarkStart w:id="134" w:name="_Toc156917564"/>
      <w:r w:rsidRPr="000E498E">
        <w:t>TRAJNOSTN</w:t>
      </w:r>
      <w:r w:rsidR="00FD21A0" w:rsidRPr="000E498E">
        <w:t>A</w:t>
      </w:r>
      <w:r>
        <w:rPr>
          <w:spacing w:val="-9"/>
        </w:rPr>
        <w:t xml:space="preserve"> </w:t>
      </w:r>
      <w:r w:rsidR="00FD21A0">
        <w:t>RABA</w:t>
      </w:r>
      <w:r w:rsidR="00FD21A0">
        <w:rPr>
          <w:spacing w:val="-12"/>
        </w:rPr>
        <w:t xml:space="preserve"> </w:t>
      </w:r>
      <w:r>
        <w:t>IN</w:t>
      </w:r>
      <w:r>
        <w:rPr>
          <w:spacing w:val="-9"/>
        </w:rPr>
        <w:t xml:space="preserve"> </w:t>
      </w:r>
      <w:r w:rsidRPr="00C751BC">
        <w:t>RAZVOJ</w:t>
      </w:r>
      <w:r>
        <w:rPr>
          <w:spacing w:val="-10"/>
        </w:rPr>
        <w:t xml:space="preserve"> </w:t>
      </w:r>
      <w:r>
        <w:rPr>
          <w:spacing w:val="-5"/>
        </w:rPr>
        <w:t>ŽGV</w:t>
      </w:r>
      <w:bookmarkEnd w:id="131"/>
      <w:bookmarkEnd w:id="132"/>
      <w:bookmarkEnd w:id="133"/>
      <w:bookmarkEnd w:id="134"/>
    </w:p>
    <w:p w14:paraId="294F90C8" w14:textId="77777777" w:rsidR="00BF2CDA" w:rsidRDefault="0052751E" w:rsidP="00E54182">
      <w:pPr>
        <w:pStyle w:val="auvododstavek"/>
      </w:pPr>
      <w:r>
        <w:t>Trajnostna raba ŽGV za kmetijstvo in prirejo hrane je najboljša strategija za ohranjanje njihove raznovrstnosti. Prispeva k prehranski varnosti, razvoju podeželja, povečanju zaposlitvenih možnosti in izboljšanju standarda rejcev. Mogoča je z usklajevanjem</w:t>
      </w:r>
      <w:r>
        <w:rPr>
          <w:spacing w:val="-2"/>
        </w:rPr>
        <w:t xml:space="preserve"> </w:t>
      </w:r>
      <w:r>
        <w:t>rejskih programov s programi ohranjanja. Trajnostna raba predvideva rabo in izboljšanje pasem, ki imajo visoko stopnjo prilagodljivosti na prevladujoče okolje.</w:t>
      </w:r>
    </w:p>
    <w:p w14:paraId="4013FFC0" w14:textId="2DD0870A" w:rsidR="0052751E" w:rsidRDefault="30488489" w:rsidP="00E54182">
      <w:pPr>
        <w:pStyle w:val="auvododstavek"/>
      </w:pPr>
      <w:r>
        <w:t>Dejavnosti Javne službe so usmerjene v pregled in razvoj inštitucionalnih mehanizmov in rejskih programov, ki vplivajo na trajnostni razvoj in genetsko raznovrstnost ter podporo znanj s področja prireje, izdelkov in promocije lokalnih</w:t>
      </w:r>
      <w:r w:rsidR="0066358F">
        <w:t xml:space="preserve"> - </w:t>
      </w:r>
      <w:r>
        <w:t>avtohtonih pasem domačih živali.</w:t>
      </w:r>
    </w:p>
    <w:p w14:paraId="070F2F91" w14:textId="273B4C3D" w:rsidR="00123215" w:rsidRDefault="00053C04" w:rsidP="00AD6CB1">
      <w:pPr>
        <w:pStyle w:val="anaslovpodpoglavja"/>
      </w:pPr>
      <w:bookmarkStart w:id="135" w:name="_bookmark18"/>
      <w:bookmarkStart w:id="136" w:name="_Toc138670084"/>
      <w:bookmarkStart w:id="137" w:name="_Toc138701318"/>
      <w:bookmarkStart w:id="138" w:name="_Toc156917565"/>
      <w:bookmarkEnd w:id="135"/>
      <w:r w:rsidRPr="3ED1CBDD">
        <w:t>VPLIV</w:t>
      </w:r>
      <w:r w:rsidRPr="3ED1CBDD">
        <w:rPr>
          <w:spacing w:val="-9"/>
        </w:rPr>
        <w:t xml:space="preserve"> </w:t>
      </w:r>
      <w:r w:rsidRPr="3ED1CBDD">
        <w:t>REJSKIH</w:t>
      </w:r>
      <w:r w:rsidRPr="3ED1CBDD">
        <w:rPr>
          <w:spacing w:val="-8"/>
        </w:rPr>
        <w:t xml:space="preserve"> </w:t>
      </w:r>
      <w:r w:rsidRPr="3ED1CBDD">
        <w:rPr>
          <w:spacing w:val="-2"/>
        </w:rPr>
        <w:t>PROGRAMOV</w:t>
      </w:r>
      <w:bookmarkEnd w:id="136"/>
      <w:bookmarkEnd w:id="137"/>
      <w:bookmarkEnd w:id="138"/>
    </w:p>
    <w:p w14:paraId="33D3D831" w14:textId="18BB1A28" w:rsidR="00123215" w:rsidRDefault="44026843" w:rsidP="00AD6CB1">
      <w:pPr>
        <w:pStyle w:val="abesedilo"/>
      </w:pPr>
      <w:r>
        <w:t>Rejski programi ogroženih pasem morajo biti prvenstveno</w:t>
      </w:r>
      <w:r w:rsidR="146BD9DC">
        <w:t xml:space="preserve"> usmerjeni</w:t>
      </w:r>
      <w:r>
        <w:t xml:space="preserve"> v ohranjanje staleža in pasemskih značilnosti ter skladno s tradicionalnimi praksami v zmerno spreminjanje proizvodnih, gospodarskih in funkcionalnih lastnosti. </w:t>
      </w:r>
      <w:r w:rsidR="68C46A5F">
        <w:t>Pomembno je spremljanje efektivne velikosti populacije</w:t>
      </w:r>
      <w:r w:rsidR="66021A82">
        <w:t xml:space="preserve"> in pazljivo načrtovanje</w:t>
      </w:r>
      <w:r w:rsidR="104756D5">
        <w:t xml:space="preserve">. </w:t>
      </w:r>
      <w:r>
        <w:t xml:space="preserve">Pri odbiri je pomembno ohranjanje genetske variabilnosti znotraj pasme, saj le zadostna variabilnost omogoča ohranjanje ŽGV in preživetje pasme. </w:t>
      </w:r>
      <w:r w:rsidR="50D84B36">
        <w:t>Presoj</w:t>
      </w:r>
      <w:r w:rsidR="551CD748">
        <w:t>a</w:t>
      </w:r>
      <w:r w:rsidR="50D84B36">
        <w:t xml:space="preserve"> rejskih programov in </w:t>
      </w:r>
      <w:r w:rsidR="00053C04">
        <w:t>metodologij</w:t>
      </w:r>
      <w:r w:rsidR="77FA8F36">
        <w:t>a</w:t>
      </w:r>
      <w:r w:rsidR="00053C04">
        <w:t xml:space="preserve"> </w:t>
      </w:r>
      <w:r w:rsidR="58CB2F4D">
        <w:t>del</w:t>
      </w:r>
      <w:r w:rsidR="00053C04">
        <w:t xml:space="preserve">a </w:t>
      </w:r>
      <w:r w:rsidR="6718EC57">
        <w:t xml:space="preserve">je </w:t>
      </w:r>
      <w:r w:rsidR="00053C04">
        <w:t>natančneje določ</w:t>
      </w:r>
      <w:r w:rsidR="1DA1CAA7">
        <w:t>ena</w:t>
      </w:r>
      <w:r w:rsidR="00053C04">
        <w:t xml:space="preserve"> v posameznem letnem programu</w:t>
      </w:r>
      <w:r w:rsidR="3C81D8AA">
        <w:t>.</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862BCC" w14:paraId="174C81B5" w14:textId="77777777" w:rsidTr="00035335">
        <w:trPr>
          <w:trHeight w:val="851"/>
        </w:trPr>
        <w:tc>
          <w:tcPr>
            <w:tcW w:w="9860" w:type="dxa"/>
            <w:shd w:val="clear" w:color="auto" w:fill="E8F3E1"/>
          </w:tcPr>
          <w:p w14:paraId="73D1FE4E" w14:textId="07DBD0BA" w:rsidR="00862BCC" w:rsidRPr="00ED5A32" w:rsidRDefault="00862BCC" w:rsidP="00035335">
            <w:pPr>
              <w:pStyle w:val="acilji"/>
            </w:pPr>
            <w:r w:rsidRPr="00ED5A32">
              <w:t>Cilj</w:t>
            </w:r>
            <w:r w:rsidR="00ED5A32" w:rsidRPr="00ED5A32">
              <w:t xml:space="preserve"> so predvsem:</w:t>
            </w:r>
          </w:p>
          <w:p w14:paraId="5A15F45D" w14:textId="4DB591EE" w:rsidR="00862BCC" w:rsidRPr="001442FA" w:rsidRDefault="00862BCC" w:rsidP="00035335">
            <w:pPr>
              <w:pStyle w:val="acilji"/>
              <w:spacing w:after="120"/>
              <w:rPr>
                <w:b w:val="0"/>
              </w:rPr>
            </w:pPr>
            <w:r w:rsidRPr="00862BCC">
              <w:rPr>
                <w:b w:val="0"/>
              </w:rPr>
              <w:t xml:space="preserve">Spremljanje učinkov rejskega programa na stanje populacij lokalnih </w:t>
            </w:r>
            <w:r w:rsidR="0066358F">
              <w:rPr>
                <w:b w:val="0"/>
              </w:rPr>
              <w:t xml:space="preserve">- </w:t>
            </w:r>
            <w:r w:rsidRPr="00862BCC">
              <w:rPr>
                <w:b w:val="0"/>
              </w:rPr>
              <w:t xml:space="preserve">avtohtonih </w:t>
            </w:r>
            <w:r w:rsidR="00560341">
              <w:rPr>
                <w:b w:val="0"/>
              </w:rPr>
              <w:t xml:space="preserve">in tradicionalnih </w:t>
            </w:r>
            <w:r w:rsidRPr="00862BCC">
              <w:rPr>
                <w:b w:val="0"/>
              </w:rPr>
              <w:t>pasem</w:t>
            </w:r>
            <w:r>
              <w:rPr>
                <w:b w:val="0"/>
              </w:rPr>
              <w:t>.</w:t>
            </w:r>
          </w:p>
        </w:tc>
      </w:tr>
    </w:tbl>
    <w:p w14:paraId="0D60E621" w14:textId="25427853" w:rsidR="41EE43E4" w:rsidRPr="00862BCC" w:rsidRDefault="30488489" w:rsidP="00862BCC">
      <w:pPr>
        <w:pStyle w:val="aaktivnosti"/>
        <w:numPr>
          <w:ilvl w:val="0"/>
          <w:numId w:val="0"/>
        </w:numPr>
        <w:spacing w:before="120"/>
        <w:ind w:left="454"/>
        <w:rPr>
          <w:b/>
        </w:rPr>
      </w:pPr>
      <w:r w:rsidRPr="00862BCC">
        <w:rPr>
          <w:b/>
        </w:rPr>
        <w:t>Aktivnosti</w:t>
      </w:r>
      <w:r w:rsidR="00ED5A32">
        <w:rPr>
          <w:b/>
        </w:rPr>
        <w:t xml:space="preserve"> so predvsem:</w:t>
      </w:r>
    </w:p>
    <w:p w14:paraId="71F549A5" w14:textId="61EBED3A" w:rsidR="6BBFCDAA" w:rsidRDefault="6BBFCDAA" w:rsidP="00862BCC">
      <w:pPr>
        <w:pStyle w:val="aaktivnosti"/>
      </w:pPr>
      <w:r>
        <w:t>Presoja in spremljanje rejskih programov vključenih v Skupni temeljni rejski program z vidika vpliva na genetsko raznovrstnost v živinoreji</w:t>
      </w:r>
      <w:r w:rsidR="00560341">
        <w:t>,</w:t>
      </w:r>
      <w:r>
        <w:t xml:space="preserve"> s poudarkom na slovenskih </w:t>
      </w:r>
      <w:r w:rsidR="00560341">
        <w:t>lokalnih -</w:t>
      </w:r>
      <w:r>
        <w:t>avtohtonih pasmah.</w:t>
      </w:r>
    </w:p>
    <w:p w14:paraId="6805F9A7" w14:textId="7A746B8C" w:rsidR="39FD4102" w:rsidRDefault="30488489" w:rsidP="00862BCC">
      <w:pPr>
        <w:pStyle w:val="aaktivnosti"/>
      </w:pPr>
      <w:r w:rsidRPr="30488489">
        <w:t>Pregled metodologije dela rejskih programov (standardov, rejskih ciljev in implementacije rejskih ciljev ter podpornega okolja za rejce).</w:t>
      </w:r>
    </w:p>
    <w:p w14:paraId="3062AC31" w14:textId="71E20CED" w:rsidR="00123215" w:rsidRPr="006D3346" w:rsidRDefault="00053C04" w:rsidP="00AD6CB1">
      <w:pPr>
        <w:pStyle w:val="anaslovpodpoglavja"/>
      </w:pPr>
      <w:bookmarkStart w:id="139" w:name="_bookmark19"/>
      <w:bookmarkStart w:id="140" w:name="_Toc138670085"/>
      <w:bookmarkStart w:id="141" w:name="_Toc138701319"/>
      <w:bookmarkStart w:id="142" w:name="_Toc156917566"/>
      <w:bookmarkEnd w:id="139"/>
      <w:r w:rsidRPr="42C02B52">
        <w:t xml:space="preserve">TRADICIONALNI PROIZVODNI SISTEMI IN EKOSISTEMSKE </w:t>
      </w:r>
      <w:r w:rsidRPr="42C02B52">
        <w:rPr>
          <w:spacing w:val="-2"/>
        </w:rPr>
        <w:t>STORITVE</w:t>
      </w:r>
      <w:bookmarkEnd w:id="140"/>
      <w:bookmarkEnd w:id="141"/>
      <w:bookmarkEnd w:id="142"/>
    </w:p>
    <w:p w14:paraId="4CF21287" w14:textId="64357993" w:rsidR="00D30EAB" w:rsidRDefault="310EFB7B" w:rsidP="00AD6CB1">
      <w:pPr>
        <w:pStyle w:val="abesedilo"/>
      </w:pPr>
      <w:r>
        <w:t>Promocija ekosistem</w:t>
      </w:r>
      <w:r w:rsidR="39F42E1E">
        <w:t>ov</w:t>
      </w:r>
      <w:r>
        <w:t xml:space="preserve"> je ena izmed strateških prioritet </w:t>
      </w:r>
      <w:r w:rsidR="00560341">
        <w:t>GPA-</w:t>
      </w:r>
      <w:proofErr w:type="spellStart"/>
      <w:r w:rsidR="00560341">
        <w:t>AnGR</w:t>
      </w:r>
      <w:proofErr w:type="spellEnd"/>
      <w:r w:rsidR="2B2C9739">
        <w:t>.</w:t>
      </w:r>
      <w:r>
        <w:t xml:space="preserve"> </w:t>
      </w:r>
      <w:r w:rsidR="06C4BF19">
        <w:t xml:space="preserve">Ekosistemske storitve zagotavljajo </w:t>
      </w:r>
      <w:proofErr w:type="spellStart"/>
      <w:r w:rsidR="06C4BF19">
        <w:t>okoljske</w:t>
      </w:r>
      <w:proofErr w:type="spellEnd"/>
      <w:r w:rsidR="06C4BF19">
        <w:t xml:space="preserve"> in družbene koristi, ki niso v celoti </w:t>
      </w:r>
      <w:r w:rsidR="364AFDB5">
        <w:t>ekonomsko ovrednoten</w:t>
      </w:r>
      <w:r w:rsidR="1AD82A31">
        <w:t>e</w:t>
      </w:r>
      <w:r w:rsidR="364AFDB5">
        <w:t xml:space="preserve">. V kmetijstvu </w:t>
      </w:r>
      <w:r w:rsidR="47302390">
        <w:t>so ekosistemske storitve klasificirane kot oskrbovalne (hrana, surovine, genetski viri); uravnalne/ohranjevalne (bio</w:t>
      </w:r>
      <w:r w:rsidR="66DC7D11">
        <w:t>tska pestrost, zaščita pred erozijo, zadrževanje vode v tleh) in kulturne (tradicija</w:t>
      </w:r>
      <w:r w:rsidR="79FAD6C5">
        <w:t xml:space="preserve">, kulturna krajina, vitalnost podeželja). Nekatere </w:t>
      </w:r>
      <w:r w:rsidR="0D03C702">
        <w:t xml:space="preserve">koristi je </w:t>
      </w:r>
      <w:r w:rsidR="2604A5AA">
        <w:t>mogoče</w:t>
      </w:r>
      <w:r w:rsidR="0D03C702">
        <w:t xml:space="preserve"> ovrednotiti zaradi njihove vrednost</w:t>
      </w:r>
      <w:r w:rsidR="4790B320">
        <w:t>i, ki jih imajo na trgu.</w:t>
      </w:r>
      <w:r w:rsidR="66DC7D11">
        <w:t xml:space="preserve"> </w:t>
      </w:r>
    </w:p>
    <w:p w14:paraId="56A6B1D8" w14:textId="378F7069" w:rsidR="00BF2CDA" w:rsidRDefault="29C61F01" w:rsidP="00AD6CB1">
      <w:pPr>
        <w:pStyle w:val="abesedilo"/>
      </w:pPr>
      <w:r>
        <w:t xml:space="preserve">Kmetijstvo, znotraj njega pa živinoreja, gozdarstvo in ribištvo imajo korist od ekosistemskih storitev in nanje tudi vplivajo, vpliv je torej obojestranski. Vplivi teh panog na ekosistemske storitve so lahko pozitivni ali negativni. </w:t>
      </w:r>
    </w:p>
    <w:p w14:paraId="320A5E4C" w14:textId="636B6C46" w:rsidR="00D30EAB" w:rsidRDefault="00BF2CDA" w:rsidP="00AD6CB1">
      <w:pPr>
        <w:pStyle w:val="abesedilo"/>
      </w:pPr>
      <w:r>
        <w:t>Vloga pasem pri zagotavljanju ekosistemskih storitev je odvisna od načina reje in sistema</w:t>
      </w:r>
      <w:r w:rsidR="19ED6F30">
        <w:t xml:space="preserve"> reje</w:t>
      </w:r>
      <w:r w:rsidR="45C694E9">
        <w:t>. Tradicionalni in trajnostni načini reje</w:t>
      </w:r>
      <w:r w:rsidR="00560341">
        <w:t>,</w:t>
      </w:r>
      <w:r w:rsidR="45C694E9">
        <w:t xml:space="preserve"> kot so nadzorovana paša in premeščanje</w:t>
      </w:r>
      <w:r>
        <w:t xml:space="preserve"> živali na paši</w:t>
      </w:r>
      <w:r w:rsidR="00560341">
        <w:t>,</w:t>
      </w:r>
      <w:r>
        <w:t xml:space="preserve"> pomembno zmanjšajo</w:t>
      </w:r>
      <w:r w:rsidR="45C694E9">
        <w:t xml:space="preserve"> negativni vpliv reje na ekosistemske storitve, medtem ko </w:t>
      </w:r>
      <w:r w:rsidR="7E8915D8">
        <w:t xml:space="preserve">so živalski </w:t>
      </w:r>
      <w:r w:rsidR="2B029C22">
        <w:t>iztrebki</w:t>
      </w:r>
      <w:r w:rsidR="7E8915D8">
        <w:t xml:space="preserve"> </w:t>
      </w:r>
      <w:r w:rsidR="44119332">
        <w:lastRenderedPageBreak/>
        <w:t xml:space="preserve">pomemben vir </w:t>
      </w:r>
      <w:r w:rsidR="083AA208">
        <w:t xml:space="preserve">hranil, </w:t>
      </w:r>
      <w:r w:rsidR="4EC6C0CC">
        <w:t xml:space="preserve">živali na pašniku skrbijo za </w:t>
      </w:r>
      <w:r w:rsidR="083AA208">
        <w:t>razpršitev semen in ohranja</w:t>
      </w:r>
      <w:r w:rsidR="3CFE7EB6">
        <w:t>nje</w:t>
      </w:r>
      <w:r w:rsidR="083AA208">
        <w:t xml:space="preserve"> rodovitnost tal. </w:t>
      </w:r>
      <w:r w:rsidR="0007199C">
        <w:t>Posamezne ž</w:t>
      </w:r>
      <w:r w:rsidR="00DA7DA0">
        <w:t xml:space="preserve">ivalske vrste in pasme </w:t>
      </w:r>
      <w:r w:rsidR="00123E42">
        <w:t>domač</w:t>
      </w:r>
      <w:r w:rsidR="0007199C">
        <w:t>ih</w:t>
      </w:r>
      <w:r w:rsidR="00DA7DA0">
        <w:t xml:space="preserve"> živali so ključne v kmetijskih ekosistemih in tesno sodelujejo z naravnimi ekosistemi</w:t>
      </w:r>
      <w:r w:rsidR="0007199C">
        <w:t xml:space="preserve"> in </w:t>
      </w:r>
      <w:r w:rsidR="00DA7DA0">
        <w:t xml:space="preserve">imajo bistveno vlogo pri zagotavljanju ekosistemskih storitev. Različne pasme in vrste različno prispevajo k </w:t>
      </w:r>
      <w:r w:rsidR="007D239F">
        <w:t xml:space="preserve">preživetju preko </w:t>
      </w:r>
      <w:r w:rsidR="00DA7DA0">
        <w:t>zagotavljanj</w:t>
      </w:r>
      <w:r w:rsidR="007D239F">
        <w:t>a hrane, gnojila</w:t>
      </w:r>
      <w:r w:rsidR="2604A5AA">
        <w:t xml:space="preserve"> in</w:t>
      </w:r>
      <w:r w:rsidR="007D239F">
        <w:t xml:space="preserve"> dohodk</w:t>
      </w:r>
      <w:r>
        <w:t xml:space="preserve">a. </w:t>
      </w:r>
      <w:r w:rsidR="007D239F">
        <w:t xml:space="preserve">Zato je pomembna raznolikost, prožnost in odpornost </w:t>
      </w:r>
      <w:r w:rsidR="00560341">
        <w:t>ŽGV</w:t>
      </w:r>
      <w:r w:rsidR="007D239F">
        <w:t xml:space="preserve">. </w:t>
      </w:r>
    </w:p>
    <w:p w14:paraId="4CDB3813" w14:textId="750DCD45" w:rsidR="00322D17" w:rsidRDefault="00347B8E" w:rsidP="00AD6CB1">
      <w:pPr>
        <w:pStyle w:val="abesedilo"/>
      </w:pPr>
      <w:r>
        <w:t>Eden glavnih izzivov pri zagotavljanju neprekinjenega pretoka ekosistemskih storitev, poleg zagotavljanja in trženja kulturnih storitev</w:t>
      </w:r>
      <w:r w:rsidR="522BBDFD">
        <w:t xml:space="preserve"> </w:t>
      </w:r>
      <w:r>
        <w:t xml:space="preserve">je v tem, da njihova vrednost </w:t>
      </w:r>
      <w:r w:rsidR="00BF2CDA">
        <w:t>ni določena</w:t>
      </w:r>
      <w:r>
        <w:t xml:space="preserve">. </w:t>
      </w:r>
      <w:r w:rsidR="00BF2CDA">
        <w:t>Neprepoznav</w:t>
      </w:r>
      <w:r w:rsidR="58925461">
        <w:t xml:space="preserve">nost </w:t>
      </w:r>
      <w:r>
        <w:t>teh storitev se odraža v tržnih mehanizmih, ekonomski in kmetijski politiki, načrtovanju rabe prostora. Žal to pogosto vodi do nezadostne spodbude za rejce in drugih upravljalcev zemljišč, da bi skrbeli in vanje vlagali sposobnost ekosistemov</w:t>
      </w:r>
      <w:r w:rsidR="0007199C">
        <w:t xml:space="preserve"> </w:t>
      </w:r>
      <w:r>
        <w:t xml:space="preserve">za zagotavljanje regulativnih in podpornih storitev. </w:t>
      </w:r>
    </w:p>
    <w:p w14:paraId="622B0330" w14:textId="14BF4555" w:rsidR="00123215" w:rsidRDefault="5F53048A" w:rsidP="00AD6CB1">
      <w:pPr>
        <w:pStyle w:val="abesedilo"/>
      </w:pPr>
      <w:r>
        <w:t xml:space="preserve">Dolgoročno je ohranjanje </w:t>
      </w:r>
      <w:r w:rsidR="1F52D1AE">
        <w:t>lokalnih</w:t>
      </w:r>
      <w:r w:rsidR="00CE6E30">
        <w:t xml:space="preserve"> </w:t>
      </w:r>
      <w:r w:rsidR="1F52D1AE">
        <w:t>-</w:t>
      </w:r>
      <w:r>
        <w:t xml:space="preserve"> avtohtonih pasem</w:t>
      </w:r>
      <w:r>
        <w:rPr>
          <w:spacing w:val="-6"/>
        </w:rPr>
        <w:t xml:space="preserve"> </w:t>
      </w:r>
      <w:r>
        <w:t>mogoče</w:t>
      </w:r>
      <w:r>
        <w:rPr>
          <w:spacing w:val="-6"/>
        </w:rPr>
        <w:t xml:space="preserve"> </w:t>
      </w:r>
      <w:r>
        <w:t>le</w:t>
      </w:r>
      <w:r>
        <w:rPr>
          <w:spacing w:val="-6"/>
        </w:rPr>
        <w:t xml:space="preserve"> </w:t>
      </w:r>
      <w:r>
        <w:t>vzporedno</w:t>
      </w:r>
      <w:r>
        <w:rPr>
          <w:spacing w:val="-6"/>
        </w:rPr>
        <w:t xml:space="preserve"> </w:t>
      </w:r>
      <w:r>
        <w:t xml:space="preserve">z njihovo trajnostno rabo. </w:t>
      </w:r>
      <w:r w:rsidR="67162E76">
        <w:t xml:space="preserve">Mešani </w:t>
      </w:r>
      <w:r w:rsidR="29560AF7">
        <w:t xml:space="preserve">kmetijski </w:t>
      </w:r>
      <w:r w:rsidR="67162E76">
        <w:t>proizvodni sistemi so ogroženi zaradi sprememb v potrebah</w:t>
      </w:r>
      <w:r w:rsidR="00AA64A1">
        <w:t xml:space="preserve"> </w:t>
      </w:r>
      <w:r w:rsidR="00CF45A5" w:rsidRPr="00616197">
        <w:t>porabnika</w:t>
      </w:r>
      <w:r w:rsidR="7024C15D">
        <w:t xml:space="preserve"> in</w:t>
      </w:r>
      <w:r w:rsidR="3B8169DF">
        <w:t xml:space="preserve"> </w:t>
      </w:r>
      <w:r w:rsidR="7EC552E3">
        <w:t>le</w:t>
      </w:r>
      <w:r w:rsidR="1F8F9541">
        <w:t xml:space="preserve"> </w:t>
      </w:r>
      <w:r w:rsidR="7EC552E3">
        <w:t>te nadomestijo i</w:t>
      </w:r>
      <w:r w:rsidR="7024C15D">
        <w:t xml:space="preserve">ntenzivni proizvodni sistemi. </w:t>
      </w:r>
      <w:r w:rsidR="302B6A05">
        <w:t xml:space="preserve">Vendar se </w:t>
      </w:r>
      <w:r w:rsidR="4E22C1CF">
        <w:t>povpraševanje</w:t>
      </w:r>
      <w:r w:rsidR="302B6A05">
        <w:t xml:space="preserve"> </w:t>
      </w:r>
      <w:r w:rsidR="00CF45A5" w:rsidRPr="00616197">
        <w:t>porabnika</w:t>
      </w:r>
      <w:r w:rsidR="302B6A05">
        <w:t xml:space="preserve"> spreminja in </w:t>
      </w:r>
      <w:r w:rsidR="1154D551">
        <w:t xml:space="preserve">s </w:t>
      </w:r>
      <w:r w:rsidR="302B6A05">
        <w:t>promocijo in oblikovanjem orodij, ki bodo podprli rejo</w:t>
      </w:r>
      <w:r w:rsidR="74F5DA86">
        <w:t xml:space="preserve"> lokalnih</w:t>
      </w:r>
      <w:r w:rsidR="00CE6E30">
        <w:t xml:space="preserve"> </w:t>
      </w:r>
      <w:r w:rsidR="74F5DA86">
        <w:t>-</w:t>
      </w:r>
      <w:r w:rsidR="302B6A05">
        <w:t xml:space="preserve"> avtohtonih pasem v </w:t>
      </w:r>
      <w:r w:rsidR="74B2B378">
        <w:t>mešanih</w:t>
      </w:r>
      <w:r w:rsidR="302B6A05">
        <w:t xml:space="preserve"> proizvodnih sistemih </w:t>
      </w:r>
      <w:r w:rsidR="25EB93FF">
        <w:t xml:space="preserve">lahko </w:t>
      </w:r>
      <w:r w:rsidR="66646DC1">
        <w:t xml:space="preserve">rejo </w:t>
      </w:r>
      <w:r w:rsidR="3DD4BA42">
        <w:t>teh pasem naredimo atraktivno.</w:t>
      </w:r>
      <w:r w:rsidR="66646DC1">
        <w:t xml:space="preserve"> </w:t>
      </w:r>
      <w:r w:rsidR="00053C04">
        <w:t xml:space="preserve">Tradicionalni proizvodni sistemi so pretežno ekstenzivne reje, ki poleg ohranjanja ŽGV neredko omogočajo tudi ohranjanje zemljišč z visoko stopnjo biotske raznovrstnosti. </w:t>
      </w:r>
      <w:r w:rsidR="30488489">
        <w:t>Podrobnejši opis in obseg študij določi izvajalec 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862BCC" w14:paraId="47A35CD4" w14:textId="77777777" w:rsidTr="29C61F01">
        <w:trPr>
          <w:trHeight w:val="851"/>
        </w:trPr>
        <w:tc>
          <w:tcPr>
            <w:tcW w:w="9860" w:type="dxa"/>
            <w:shd w:val="clear" w:color="auto" w:fill="E8F3E1"/>
          </w:tcPr>
          <w:p w14:paraId="45F52234" w14:textId="0B0FD7DA" w:rsidR="00862BCC" w:rsidRPr="00ED5A32" w:rsidRDefault="00862BCC" w:rsidP="00035335">
            <w:pPr>
              <w:pStyle w:val="acilji"/>
            </w:pPr>
            <w:r w:rsidRPr="00ED5A32">
              <w:t>Cilji</w:t>
            </w:r>
            <w:r w:rsidR="00ED5A32" w:rsidRPr="00ED5A32">
              <w:t xml:space="preserve"> so predvsem:</w:t>
            </w:r>
          </w:p>
          <w:p w14:paraId="6D485386" w14:textId="1D6E2237" w:rsidR="008C1936" w:rsidRPr="008C1936" w:rsidRDefault="008C1936" w:rsidP="008C1936">
            <w:pPr>
              <w:pStyle w:val="acilji"/>
              <w:spacing w:after="120"/>
              <w:rPr>
                <w:b w:val="0"/>
              </w:rPr>
            </w:pPr>
            <w:r w:rsidRPr="008C1936">
              <w:rPr>
                <w:b w:val="0"/>
              </w:rPr>
              <w:t>Opredelitev rabe posameznih populacij in ekosistemskih storitev, ki jih le te zagotavljajo</w:t>
            </w:r>
            <w:r>
              <w:rPr>
                <w:b w:val="0"/>
              </w:rPr>
              <w:t>.</w:t>
            </w:r>
          </w:p>
          <w:p w14:paraId="682DFF2D" w14:textId="1C463562" w:rsidR="00862BCC" w:rsidRPr="001442FA" w:rsidRDefault="29C61F01" w:rsidP="008C1936">
            <w:pPr>
              <w:pStyle w:val="acilji"/>
              <w:spacing w:after="120"/>
              <w:rPr>
                <w:b w:val="0"/>
              </w:rPr>
            </w:pPr>
            <w:r>
              <w:rPr>
                <w:b w:val="0"/>
              </w:rPr>
              <w:t>Pregled ekosistemskih storitev v povezavi z lokalnimi</w:t>
            </w:r>
            <w:r w:rsidR="00560341">
              <w:rPr>
                <w:b w:val="0"/>
              </w:rPr>
              <w:t xml:space="preserve"> </w:t>
            </w:r>
            <w:r>
              <w:rPr>
                <w:b w:val="0"/>
              </w:rPr>
              <w:t>-</w:t>
            </w:r>
            <w:r w:rsidR="00560341">
              <w:rPr>
                <w:b w:val="0"/>
              </w:rPr>
              <w:t xml:space="preserve"> </w:t>
            </w:r>
            <w:r>
              <w:rPr>
                <w:b w:val="0"/>
              </w:rPr>
              <w:t>avtohtonimi pasmami.</w:t>
            </w:r>
          </w:p>
        </w:tc>
      </w:tr>
    </w:tbl>
    <w:p w14:paraId="3F8F52FC" w14:textId="02365357" w:rsidR="6C35C6B2" w:rsidRPr="0087429D" w:rsidRDefault="30488489" w:rsidP="00035335">
      <w:pPr>
        <w:pStyle w:val="aaktivnosti"/>
        <w:numPr>
          <w:ilvl w:val="0"/>
          <w:numId w:val="0"/>
        </w:numPr>
        <w:spacing w:before="120"/>
        <w:ind w:left="454"/>
      </w:pPr>
      <w:r w:rsidRPr="008C1936">
        <w:rPr>
          <w:b/>
        </w:rPr>
        <w:t>Aktivnosti</w:t>
      </w:r>
      <w:r w:rsidR="00ED5A32">
        <w:rPr>
          <w:b/>
        </w:rPr>
        <w:t xml:space="preserve"> so predvsem:</w:t>
      </w:r>
    </w:p>
    <w:p w14:paraId="689FD21F" w14:textId="06CEECC9" w:rsidR="2A3DEF2B" w:rsidRDefault="29C61F01" w:rsidP="008C1936">
      <w:pPr>
        <w:pStyle w:val="aaktivnosti"/>
        <w:rPr>
          <w:strike/>
        </w:rPr>
      </w:pPr>
      <w:r>
        <w:t xml:space="preserve">Raziskave na področju boljšega razumevanja ekosistemskih storitev, ki jih zagotavljajo pasme </w:t>
      </w:r>
      <w:r w:rsidR="00123E42">
        <w:t>domač</w:t>
      </w:r>
      <w:r>
        <w:t>ih živali.</w:t>
      </w:r>
    </w:p>
    <w:p w14:paraId="5FADE94C" w14:textId="06AB4E59" w:rsidR="2A3DEF2B" w:rsidRDefault="30488489" w:rsidP="008C1936">
      <w:pPr>
        <w:pStyle w:val="aaktivnosti"/>
      </w:pPr>
      <w:r>
        <w:t xml:space="preserve">Raziskave vpliva pasem na proizvodne sisteme, v katerem se </w:t>
      </w:r>
      <w:r w:rsidR="00560341">
        <w:t>le-te</w:t>
      </w:r>
      <w:r>
        <w:t xml:space="preserve"> nahaja</w:t>
      </w:r>
      <w:r w:rsidR="00560341">
        <w:t>jo</w:t>
      </w:r>
      <w:r>
        <w:t xml:space="preserve">. </w:t>
      </w:r>
    </w:p>
    <w:p w14:paraId="4168A3B4" w14:textId="2092758C" w:rsidR="2A3DEF2B" w:rsidRDefault="30488489" w:rsidP="008C1936">
      <w:pPr>
        <w:pStyle w:val="aaktivnosti"/>
      </w:pPr>
      <w:r>
        <w:t>Preučevanje vrednosti ter pomen tradicionalnih proizvodnih sistemov, tradicionalnih navad in običajev, ki so pomembni za ohranjanje ŽGV.</w:t>
      </w:r>
    </w:p>
    <w:p w14:paraId="5762DDFA" w14:textId="352790F5" w:rsidR="2A3DEF2B" w:rsidRDefault="30488489" w:rsidP="008C1936">
      <w:pPr>
        <w:pStyle w:val="aaktivnosti"/>
      </w:pPr>
      <w:r>
        <w:t xml:space="preserve">Ozaveščanje o pomembnosti </w:t>
      </w:r>
      <w:r w:rsidRPr="00F2325A">
        <w:t>reje lokalnih</w:t>
      </w:r>
      <w:r w:rsidR="00CE6E30">
        <w:t xml:space="preserve"> -</w:t>
      </w:r>
      <w:r w:rsidRPr="00F2325A">
        <w:t xml:space="preserve"> avtohtonih pasem za</w:t>
      </w:r>
      <w:r>
        <w:t xml:space="preserve"> zagotavljanje ekosistemskih storitev na osnovi izsledkov različnih dostopnih študij.</w:t>
      </w:r>
    </w:p>
    <w:p w14:paraId="6153A10C" w14:textId="3528BB98" w:rsidR="2A3DEF2B" w:rsidRDefault="30488489" w:rsidP="008C1936">
      <w:pPr>
        <w:pStyle w:val="aaktivnosti"/>
      </w:pPr>
      <w:r>
        <w:t xml:space="preserve">Proučevanje vpliva reje in rabe slovenskih </w:t>
      </w:r>
      <w:r w:rsidRPr="00F2325A">
        <w:t>lokalnih</w:t>
      </w:r>
      <w:r w:rsidR="00CE6E30">
        <w:t xml:space="preserve"> -</w:t>
      </w:r>
      <w:r w:rsidRPr="00F2325A">
        <w:t xml:space="preserve"> avtohtonih pasem živali</w:t>
      </w:r>
      <w:r>
        <w:t xml:space="preserve"> na ohranjanje naravnih danosti, biotske pestrosti in rodovitnosti tal v kmetijskih ekosistemih in v tradicionalni kulturni krajini.</w:t>
      </w:r>
    </w:p>
    <w:p w14:paraId="7EDAF9FE" w14:textId="35A1AAF4" w:rsidR="00123215" w:rsidRDefault="602BF7B8" w:rsidP="0087429D">
      <w:pPr>
        <w:pStyle w:val="anaslovpodpoglavja"/>
      </w:pPr>
      <w:bookmarkStart w:id="143" w:name="_bookmark20"/>
      <w:bookmarkStart w:id="144" w:name="_Toc138670086"/>
      <w:bookmarkStart w:id="145" w:name="_Toc138701320"/>
      <w:bookmarkStart w:id="146" w:name="_Toc156917567"/>
      <w:bookmarkEnd w:id="143"/>
      <w:r w:rsidRPr="4E9868C3">
        <w:t>IZDELKI</w:t>
      </w:r>
      <w:r w:rsidRPr="4E9868C3">
        <w:rPr>
          <w:spacing w:val="-11"/>
        </w:rPr>
        <w:t xml:space="preserve"> </w:t>
      </w:r>
      <w:r w:rsidRPr="4E9868C3">
        <w:t xml:space="preserve">LOKALNIH </w:t>
      </w:r>
      <w:r w:rsidR="00494095">
        <w:t xml:space="preserve">- </w:t>
      </w:r>
      <w:r w:rsidRPr="0087429D">
        <w:t>AVTOHTONIH</w:t>
      </w:r>
      <w:r w:rsidRPr="4E9868C3">
        <w:t xml:space="preserve"> PASEM</w:t>
      </w:r>
      <w:bookmarkEnd w:id="144"/>
      <w:bookmarkEnd w:id="145"/>
      <w:bookmarkEnd w:id="146"/>
    </w:p>
    <w:p w14:paraId="148FA98F" w14:textId="26B1A59B" w:rsidR="00123215" w:rsidRDefault="29C61F01" w:rsidP="29C61F01">
      <w:pPr>
        <w:pStyle w:val="abesedilo"/>
        <w:spacing w:line="259" w:lineRule="auto"/>
      </w:pPr>
      <w:r>
        <w:t xml:space="preserve">Podpora vzpostavljanju </w:t>
      </w:r>
      <w:proofErr w:type="spellStart"/>
      <w:r>
        <w:t>nišnih</w:t>
      </w:r>
      <w:proofErr w:type="spellEnd"/>
      <w:r>
        <w:t xml:space="preserve"> trgov je ena izmed prioritet FAO </w:t>
      </w:r>
      <w:r w:rsidR="00560341">
        <w:t>GPA-</w:t>
      </w:r>
      <w:proofErr w:type="spellStart"/>
      <w:r w:rsidR="00560341">
        <w:t>AnGR</w:t>
      </w:r>
      <w:proofErr w:type="spellEnd"/>
      <w:r>
        <w:t>. V Strateškem prednostnem področju 6 se deležnike s področja ohranjanja poziva k promociji izdelkov lokalnih</w:t>
      </w:r>
      <w:r w:rsidR="00372613">
        <w:t xml:space="preserve"> </w:t>
      </w:r>
      <w:r>
        <w:t xml:space="preserve">- avtohtonih pasem. Podpora rejcem pri vzpostavitvi dodane vrednosti izdelkov lokalnih </w:t>
      </w:r>
      <w:r w:rsidR="00372613">
        <w:t xml:space="preserve"> - </w:t>
      </w:r>
      <w:r>
        <w:t>avtohtonih pasem pripomore k doseganju SDG indikatorjev, prav tako CBD konvencija nalaga oblikovalcem politik podporo tradicionalnem načinu reje in ohranjanju biotske raznovrstnosti. Izdelki lokalnih</w:t>
      </w:r>
      <w:r w:rsidR="00E12BF6">
        <w:t xml:space="preserve"> -</w:t>
      </w:r>
      <w:r>
        <w:t xml:space="preserve"> avtohtonih pasem so tako pomemben del ohranjanja živalskih genskih virov. </w:t>
      </w:r>
    </w:p>
    <w:p w14:paraId="4EEF62C9" w14:textId="2DD989EB" w:rsidR="00123215" w:rsidRDefault="29C61F01" w:rsidP="00AD6CB1">
      <w:pPr>
        <w:pStyle w:val="abesedilo"/>
      </w:pPr>
      <w:r>
        <w:t xml:space="preserve">Prav zato je potrebno spodbujati raziskave teh izdelkov, ozaveščati </w:t>
      </w:r>
      <w:bookmarkStart w:id="147" w:name="_Hlk138342685"/>
      <w:r>
        <w:t xml:space="preserve">porabnike </w:t>
      </w:r>
      <w:bookmarkEnd w:id="147"/>
      <w:r>
        <w:t xml:space="preserve">ter </w:t>
      </w:r>
      <w:proofErr w:type="spellStart"/>
      <w:r>
        <w:t>pozicionirati</w:t>
      </w:r>
      <w:proofErr w:type="spellEnd"/>
      <w:r>
        <w:t xml:space="preserve"> te </w:t>
      </w:r>
      <w:r>
        <w:lastRenderedPageBreak/>
        <w:t>izdelke na trgu in vzpostavljati označevanje. Aktivnosti so usmerjene v sodelovanje deležnikov na vseh opisanih področjih.</w:t>
      </w:r>
      <w:r w:rsidR="00325B28">
        <w:t xml:space="preserve"> </w:t>
      </w:r>
      <w:r w:rsidR="30488489">
        <w:t>Podrobnejši opis in obseg nalog določi izvajalec 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035335" w14:paraId="60692B8E" w14:textId="77777777" w:rsidTr="00035335">
        <w:trPr>
          <w:trHeight w:val="851"/>
        </w:trPr>
        <w:tc>
          <w:tcPr>
            <w:tcW w:w="9860" w:type="dxa"/>
            <w:shd w:val="clear" w:color="auto" w:fill="E8F3E1"/>
          </w:tcPr>
          <w:p w14:paraId="0E7E09EC" w14:textId="0CA4B171" w:rsidR="00035335" w:rsidRPr="00ED5A32" w:rsidRDefault="00035335" w:rsidP="00035335">
            <w:pPr>
              <w:pStyle w:val="acilji"/>
            </w:pPr>
            <w:bookmarkStart w:id="148" w:name="_Hlk138439978"/>
            <w:r w:rsidRPr="00ED5A32">
              <w:t>Cilji</w:t>
            </w:r>
            <w:r w:rsidR="00ED5A32" w:rsidRPr="00ED5A32">
              <w:t xml:space="preserve"> so predvsem:</w:t>
            </w:r>
          </w:p>
          <w:p w14:paraId="578DC4E5" w14:textId="0D94704A" w:rsidR="00035335" w:rsidRDefault="00035335" w:rsidP="00035335">
            <w:pPr>
              <w:pStyle w:val="acilji"/>
              <w:spacing w:after="120"/>
              <w:rPr>
                <w:b w:val="0"/>
              </w:rPr>
            </w:pPr>
            <w:r w:rsidRPr="00035335">
              <w:rPr>
                <w:b w:val="0"/>
              </w:rPr>
              <w:t>Ohranjanje lokalnih</w:t>
            </w:r>
            <w:r w:rsidR="009007E4">
              <w:rPr>
                <w:b w:val="0"/>
              </w:rPr>
              <w:t xml:space="preserve"> - </w:t>
            </w:r>
            <w:r w:rsidRPr="00035335">
              <w:rPr>
                <w:b w:val="0"/>
              </w:rPr>
              <w:t xml:space="preserve">avtohtonih pasem </w:t>
            </w:r>
            <w:r w:rsidR="00560341">
              <w:rPr>
                <w:b w:val="0"/>
              </w:rPr>
              <w:t>preko</w:t>
            </w:r>
            <w:r w:rsidRPr="00035335">
              <w:rPr>
                <w:b w:val="0"/>
              </w:rPr>
              <w:t xml:space="preserve"> njihov</w:t>
            </w:r>
            <w:r w:rsidR="00325B28">
              <w:rPr>
                <w:b w:val="0"/>
              </w:rPr>
              <w:t>e</w:t>
            </w:r>
            <w:r w:rsidRPr="00035335">
              <w:rPr>
                <w:b w:val="0"/>
              </w:rPr>
              <w:t xml:space="preserve"> rab</w:t>
            </w:r>
            <w:r w:rsidR="00325B28">
              <w:rPr>
                <w:b w:val="0"/>
              </w:rPr>
              <w:t>e</w:t>
            </w:r>
            <w:r w:rsidRPr="00035335">
              <w:rPr>
                <w:b w:val="0"/>
              </w:rPr>
              <w:t xml:space="preserve"> in </w:t>
            </w:r>
            <w:proofErr w:type="spellStart"/>
            <w:r w:rsidRPr="00035335">
              <w:rPr>
                <w:b w:val="0"/>
              </w:rPr>
              <w:t>pozicioniranj</w:t>
            </w:r>
            <w:r w:rsidR="00325B28">
              <w:rPr>
                <w:b w:val="0"/>
              </w:rPr>
              <w:t>a</w:t>
            </w:r>
            <w:proofErr w:type="spellEnd"/>
            <w:r w:rsidRPr="00035335">
              <w:rPr>
                <w:b w:val="0"/>
              </w:rPr>
              <w:t xml:space="preserve"> na trgu</w:t>
            </w:r>
            <w:r>
              <w:rPr>
                <w:b w:val="0"/>
              </w:rPr>
              <w:t>.</w:t>
            </w:r>
          </w:p>
          <w:p w14:paraId="430CE2E4" w14:textId="7517D6F3" w:rsidR="00035335" w:rsidRPr="00035335" w:rsidRDefault="00035335" w:rsidP="00035335">
            <w:pPr>
              <w:pStyle w:val="acilji"/>
              <w:spacing w:after="120"/>
              <w:rPr>
                <w:b w:val="0"/>
              </w:rPr>
            </w:pPr>
            <w:r>
              <w:rPr>
                <w:b w:val="0"/>
              </w:rPr>
              <w:t>Prepoznavnost</w:t>
            </w:r>
            <w:r w:rsidRPr="00035335">
              <w:rPr>
                <w:b w:val="0"/>
              </w:rPr>
              <w:t xml:space="preserve"> izdelkov prirejenih z lokalnimi</w:t>
            </w:r>
            <w:r w:rsidR="007F0F9F">
              <w:rPr>
                <w:b w:val="0"/>
              </w:rPr>
              <w:t xml:space="preserve"> - </w:t>
            </w:r>
            <w:r w:rsidRPr="00035335">
              <w:rPr>
                <w:b w:val="0"/>
              </w:rPr>
              <w:t>avtohtonimi pasmami</w:t>
            </w:r>
            <w:r>
              <w:rPr>
                <w:b w:val="0"/>
              </w:rPr>
              <w:t>.</w:t>
            </w:r>
          </w:p>
        </w:tc>
      </w:tr>
    </w:tbl>
    <w:bookmarkEnd w:id="148"/>
    <w:p w14:paraId="67A87F27" w14:textId="6E8818BB" w:rsidR="30488489" w:rsidRDefault="30488489" w:rsidP="00035335">
      <w:pPr>
        <w:pStyle w:val="aaktivnosti"/>
        <w:numPr>
          <w:ilvl w:val="0"/>
          <w:numId w:val="0"/>
        </w:numPr>
        <w:spacing w:before="120"/>
        <w:ind w:left="454"/>
      </w:pPr>
      <w:r w:rsidRPr="00035335">
        <w:rPr>
          <w:b/>
        </w:rPr>
        <w:t>Aktivnosti</w:t>
      </w:r>
      <w:r w:rsidR="00ED5A32">
        <w:rPr>
          <w:b/>
        </w:rPr>
        <w:t xml:space="preserve"> so predvsem:</w:t>
      </w:r>
    </w:p>
    <w:p w14:paraId="7F943D08" w14:textId="00028CB7" w:rsidR="30488489" w:rsidRDefault="30488489" w:rsidP="00035335">
      <w:pPr>
        <w:pStyle w:val="aaktivnosti"/>
      </w:pPr>
      <w:r>
        <w:t xml:space="preserve">Spodbujanje raziskav izdelkov </w:t>
      </w:r>
      <w:r w:rsidR="60D07B6A">
        <w:t xml:space="preserve">lokalnih </w:t>
      </w:r>
      <w:r w:rsidR="00152818">
        <w:t xml:space="preserve">- </w:t>
      </w:r>
      <w:r>
        <w:t>avtohtonih pasem.</w:t>
      </w:r>
    </w:p>
    <w:p w14:paraId="4283CA62" w14:textId="1300850F" w:rsidR="30488489" w:rsidRDefault="30488489" w:rsidP="00035335">
      <w:pPr>
        <w:pStyle w:val="aaktivnosti"/>
      </w:pPr>
      <w:r w:rsidRPr="30488489">
        <w:t xml:space="preserve">Ozaveščanje </w:t>
      </w:r>
      <w:r w:rsidR="00616197">
        <w:t>porabnikov</w:t>
      </w:r>
      <w:r w:rsidRPr="30488489">
        <w:t xml:space="preserve"> s področja pridelave, predelave in kakovosti izdelkov lokalnih </w:t>
      </w:r>
      <w:r w:rsidR="009007E4">
        <w:t xml:space="preserve">- </w:t>
      </w:r>
      <w:r w:rsidRPr="30488489">
        <w:t>avtohtonih pasem.</w:t>
      </w:r>
    </w:p>
    <w:p w14:paraId="68BC51E7" w14:textId="2F7ED1E9" w:rsidR="30488489" w:rsidRDefault="30488489" w:rsidP="00035335">
      <w:pPr>
        <w:pStyle w:val="aaktivnosti"/>
      </w:pPr>
      <w:r w:rsidRPr="30488489">
        <w:t xml:space="preserve">Vzpostavitev podpornega okolja pri oblikovanju blagovnih znamk in </w:t>
      </w:r>
      <w:proofErr w:type="spellStart"/>
      <w:r w:rsidRPr="30488489">
        <w:t>nišnih</w:t>
      </w:r>
      <w:proofErr w:type="spellEnd"/>
      <w:r w:rsidRPr="30488489">
        <w:t xml:space="preserve"> izdelkov pri </w:t>
      </w:r>
      <w:proofErr w:type="spellStart"/>
      <w:r w:rsidRPr="30488489">
        <w:t>pozicioniranju</w:t>
      </w:r>
      <w:proofErr w:type="spellEnd"/>
      <w:r w:rsidRPr="30488489">
        <w:t xml:space="preserve"> na trgu.</w:t>
      </w:r>
    </w:p>
    <w:p w14:paraId="682174EA" w14:textId="0D9E715A" w:rsidR="00123215" w:rsidRDefault="00053C04" w:rsidP="0087429D">
      <w:pPr>
        <w:pStyle w:val="anaslovpodpoglavja"/>
      </w:pPr>
      <w:bookmarkStart w:id="149" w:name="_Toc138670087"/>
      <w:bookmarkStart w:id="150" w:name="_Toc138701321"/>
      <w:bookmarkStart w:id="151" w:name="_Toc156917568"/>
      <w:r w:rsidRPr="0087429D">
        <w:t>TRAJNOSTNE</w:t>
      </w:r>
      <w:r w:rsidR="00B717DD">
        <w:t xml:space="preserve"> </w:t>
      </w:r>
      <w:r>
        <w:t>PRAKSE</w:t>
      </w:r>
      <w:r w:rsidR="00B717DD">
        <w:t xml:space="preserve"> </w:t>
      </w:r>
      <w:r>
        <w:rPr>
          <w:spacing w:val="-4"/>
        </w:rPr>
        <w:t xml:space="preserve">RABE </w:t>
      </w:r>
      <w:r>
        <w:t xml:space="preserve">LOKALNIH </w:t>
      </w:r>
      <w:r w:rsidR="00494095">
        <w:t xml:space="preserve">- </w:t>
      </w:r>
      <w:r>
        <w:t>AVTOHTONIH PASEM</w:t>
      </w:r>
      <w:bookmarkEnd w:id="149"/>
      <w:bookmarkEnd w:id="150"/>
      <w:bookmarkEnd w:id="151"/>
    </w:p>
    <w:p w14:paraId="668F2E3D" w14:textId="3131E09D" w:rsidR="00123215" w:rsidRPr="00AD6CB1" w:rsidRDefault="30488489" w:rsidP="00AD6CB1">
      <w:pPr>
        <w:pStyle w:val="abesedilo"/>
      </w:pPr>
      <w:r>
        <w:t>L</w:t>
      </w:r>
      <w:r w:rsidR="001C2ED6">
        <w:t>okalne - avtohtone</w:t>
      </w:r>
      <w:r>
        <w:t xml:space="preserve"> pasme domačih živali imajo pomembno vlogo pri oblikovanju </w:t>
      </w:r>
      <w:r w:rsidRPr="00325B28">
        <w:t>kmetijske</w:t>
      </w:r>
      <w:r>
        <w:t xml:space="preserve"> krajine. Kljub temu so bile raziskave o geografski </w:t>
      </w:r>
      <w:r w:rsidR="000F172B">
        <w:t>razširjenosti</w:t>
      </w:r>
      <w:r>
        <w:t xml:space="preserve"> pasem redke zaradi pomanjkanja potrebnih podatkov. Prav tako so redki izsledki na temo ohranjanja zaščitenih območij s pomočjo trajnostnih praks rabe lokalnih</w:t>
      </w:r>
      <w:r w:rsidR="0013534E">
        <w:t xml:space="preserve"> -</w:t>
      </w:r>
      <w:r>
        <w:t xml:space="preserve"> avtohtonih pasem. Razumevanje le</w:t>
      </w:r>
      <w:r w:rsidR="000F172B">
        <w:t>-</w:t>
      </w:r>
      <w:r>
        <w:t>teh in rabe naravnih virov s strani teh pasem je namreč najpomembnejša informacija za načrtovanje strategij upravljanja ŽGV. L</w:t>
      </w:r>
      <w:r w:rsidR="001C2ED6">
        <w:t>okalne - avtohtone</w:t>
      </w:r>
      <w:r>
        <w:t xml:space="preserve"> pasme so prilagojene na lokalne pogoje reje, zato je potrebno rabo teh pasem uvajati tudi v upravljanje nacionalnih parkov in zaščitenih območij ter s pomočjo reje teh pasem zaščitit ranljiva območja (</w:t>
      </w:r>
      <w:r w:rsidR="000F172B" w:rsidRPr="003B139A">
        <w:t>K</w:t>
      </w:r>
      <w:r w:rsidRPr="003B139A">
        <w:t>ras</w:t>
      </w:r>
      <w:r>
        <w:t>). Preučiti je potrebno rabo teh pasem na način, ki bo povečal ohranjanje biotske raznovrstnosti in izboljšal zagotavljanje ekosistemskih storitev. Kot podporo trajnostnim praksam ohranjanja lokalnih</w:t>
      </w:r>
      <w:r w:rsidR="009007E4">
        <w:t xml:space="preserve"> -</w:t>
      </w:r>
      <w:r>
        <w:t xml:space="preserve"> avtohtonih pasem je na osnovi strokovnih in znanstvenih izsledkov potrebno oblikovati in posodabljati smernice o priporočenih načinih ohranjanja pasem domačih živali.</w:t>
      </w:r>
    </w:p>
    <w:p w14:paraId="1DEDD652" w14:textId="245874B2" w:rsidR="00123215" w:rsidRPr="00AD6CB1" w:rsidRDefault="30488489" w:rsidP="00AD6CB1">
      <w:pPr>
        <w:pStyle w:val="abesedilo"/>
      </w:pPr>
      <w:r>
        <w:t>V ta namen se lahko preučuje tudi primernost alternativnih načinov reje, ki dolgoročno omogočajo ohranjanje ŽGV v izvorni obliki (ohranjanje lastnosti lokalnih, zlasti lokalnih</w:t>
      </w:r>
      <w:r w:rsidR="009007E4">
        <w:t xml:space="preserve"> - </w:t>
      </w:r>
      <w:r>
        <w:t xml:space="preserve">avtohtonih pasem) skozi različne prakse, kjer je zmogljivost prireje pasem najbolje izkoriščena. </w:t>
      </w:r>
    </w:p>
    <w:p w14:paraId="716962FC" w14:textId="121A056C" w:rsidR="00123215" w:rsidRDefault="30488489" w:rsidP="00AD6CB1">
      <w:pPr>
        <w:pStyle w:val="abesedilo"/>
      </w:pPr>
      <w:r>
        <w:t>Tovrstne prakse se oblikujejo v sodelovanju z vsemi vpletenimi deležniki in se dolgoročno usklajujejo z rejskimi programi. Število in način priprave priporočil določi izvajalec 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87429D" w14:paraId="2F82C4F0" w14:textId="77777777" w:rsidTr="0087429D">
        <w:trPr>
          <w:trHeight w:val="851"/>
        </w:trPr>
        <w:tc>
          <w:tcPr>
            <w:tcW w:w="9416" w:type="dxa"/>
            <w:shd w:val="clear" w:color="auto" w:fill="E8F3E1"/>
          </w:tcPr>
          <w:p w14:paraId="6B90A920" w14:textId="35C44C43" w:rsidR="0087429D" w:rsidRPr="00ED5A32" w:rsidRDefault="0087429D" w:rsidP="00811B5F">
            <w:pPr>
              <w:pStyle w:val="acilji"/>
            </w:pPr>
            <w:r w:rsidRPr="00ED5A32">
              <w:t>Cilji</w:t>
            </w:r>
            <w:r w:rsidR="00ED5A32" w:rsidRPr="00ED5A32">
              <w:t xml:space="preserve"> so predvsem:</w:t>
            </w:r>
          </w:p>
          <w:p w14:paraId="6A1129F0" w14:textId="344C9A55" w:rsidR="0087429D" w:rsidRPr="001442FA" w:rsidRDefault="00BF6499" w:rsidP="00811B5F">
            <w:pPr>
              <w:pStyle w:val="acilji"/>
              <w:spacing w:after="120"/>
              <w:rPr>
                <w:b w:val="0"/>
              </w:rPr>
            </w:pPr>
            <w:r>
              <w:rPr>
                <w:b w:val="0"/>
              </w:rPr>
              <w:t xml:space="preserve">Trajnostna raba lokalnih - avtohtonih </w:t>
            </w:r>
            <w:r w:rsidRPr="00BF6499">
              <w:rPr>
                <w:b w:val="0"/>
              </w:rPr>
              <w:t>pasem na način, ki bo povečal ohranjanje biotske raznovrstnosti in izboljšal zagotavljanje ekosistemskih storitev</w:t>
            </w:r>
            <w:r w:rsidR="007206C5">
              <w:rPr>
                <w:b w:val="0"/>
              </w:rPr>
              <w:t>.</w:t>
            </w:r>
          </w:p>
        </w:tc>
      </w:tr>
    </w:tbl>
    <w:p w14:paraId="1184B0AE" w14:textId="2EA93FB2" w:rsidR="0087429D" w:rsidRDefault="0087429D" w:rsidP="0087429D">
      <w:pPr>
        <w:pStyle w:val="aaktivnosti"/>
        <w:numPr>
          <w:ilvl w:val="0"/>
          <w:numId w:val="0"/>
        </w:numPr>
        <w:spacing w:before="120"/>
        <w:ind w:left="454"/>
      </w:pPr>
      <w:r w:rsidRPr="008C1936">
        <w:rPr>
          <w:b/>
        </w:rPr>
        <w:t>Aktivnosti</w:t>
      </w:r>
      <w:r w:rsidR="00ED5A32">
        <w:rPr>
          <w:b/>
        </w:rPr>
        <w:t xml:space="preserve"> so predvsem:</w:t>
      </w:r>
    </w:p>
    <w:p w14:paraId="3BDEBA7C" w14:textId="7BB67523" w:rsidR="0013534E" w:rsidRPr="00C42D81" w:rsidRDefault="0013534E" w:rsidP="0013534E">
      <w:pPr>
        <w:pStyle w:val="aaktivnosti"/>
      </w:pPr>
      <w:r>
        <w:t>Proučitev vloge lokalnih - avtohtonih pasem pri oblikovanju kmetijske krajine</w:t>
      </w:r>
      <w:r w:rsidR="00BF6499">
        <w:t>.</w:t>
      </w:r>
    </w:p>
    <w:p w14:paraId="2A7AC899" w14:textId="6A75BF73" w:rsidR="0087429D" w:rsidRPr="00325B28" w:rsidRDefault="29C61F01" w:rsidP="0013534E">
      <w:pPr>
        <w:pStyle w:val="aaktivnosti"/>
        <w:rPr>
          <w:strike/>
        </w:rPr>
      </w:pPr>
      <w:r w:rsidRPr="007206C5">
        <w:t>Proučitev in načrt rabe lokalnih</w:t>
      </w:r>
      <w:r w:rsidR="009007E4">
        <w:t xml:space="preserve"> -</w:t>
      </w:r>
      <w:r w:rsidRPr="007206C5">
        <w:t xml:space="preserve"> avtohtonih pasem za ohranjanje zaščitenih območij</w:t>
      </w:r>
      <w:r w:rsidR="007206C5">
        <w:t>.</w:t>
      </w:r>
    </w:p>
    <w:p w14:paraId="423E9A42" w14:textId="70B1A268" w:rsidR="00325B28" w:rsidRPr="007206C5" w:rsidRDefault="00325B28" w:rsidP="0013534E">
      <w:pPr>
        <w:pStyle w:val="aaktivnosti"/>
        <w:rPr>
          <w:strike/>
        </w:rPr>
      </w:pPr>
      <w:r>
        <w:t>Proučitev alternativnih načinov reje, ki dolgoročno omogočajo ohranjanje ŽGV v izvorni obliki</w:t>
      </w:r>
    </w:p>
    <w:p w14:paraId="7A8DBA9B" w14:textId="77777777" w:rsidR="00123215" w:rsidRDefault="00053C04">
      <w:pPr>
        <w:pStyle w:val="Telobesedila"/>
        <w:ind w:left="450"/>
        <w:jc w:val="left"/>
        <w:rPr>
          <w:sz w:val="20"/>
        </w:rPr>
      </w:pPr>
      <w:r>
        <w:rPr>
          <w:noProof/>
          <w:sz w:val="20"/>
          <w:lang w:eastAsia="sl-SI"/>
        </w:rPr>
        <w:lastRenderedPageBreak/>
        <mc:AlternateContent>
          <mc:Choice Requires="wps">
            <w:drawing>
              <wp:inline distT="0" distB="0" distL="0" distR="0" wp14:anchorId="2FC33DAF" wp14:editId="5DD05D48">
                <wp:extent cx="5796915" cy="431800"/>
                <wp:effectExtent l="0" t="0" r="0" b="6350"/>
                <wp:docPr id="63" name="docshape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915" cy="431800"/>
                        </a:xfrm>
                        <a:prstGeom prst="rect">
                          <a:avLst/>
                        </a:prstGeom>
                        <a:solidFill>
                          <a:srgbClr val="D3E8C6"/>
                        </a:solidFill>
                        <a:ln>
                          <a:noFill/>
                        </a:ln>
                      </wps:spPr>
                      <wps:txbx>
                        <w:txbxContent>
                          <w:p w14:paraId="3D3454F1" w14:textId="77777777" w:rsidR="00B56DFE" w:rsidRPr="004D3316" w:rsidRDefault="00B56DFE" w:rsidP="00DE600C">
                            <w:pPr>
                              <w:pStyle w:val="aokvirStrateskopodrocje"/>
                            </w:pPr>
                            <w:bookmarkStart w:id="152" w:name="_bookmark23"/>
                            <w:bookmarkStart w:id="153" w:name="_Toc138670088"/>
                            <w:bookmarkStart w:id="154" w:name="_Toc138688693"/>
                            <w:bookmarkStart w:id="155" w:name="_Toc138688751"/>
                            <w:bookmarkStart w:id="156" w:name="_Toc138701322"/>
                            <w:bookmarkStart w:id="157" w:name="_Toc156917058"/>
                            <w:bookmarkStart w:id="158" w:name="_Toc156917569"/>
                            <w:bookmarkEnd w:id="152"/>
                            <w:r w:rsidRPr="004D3316">
                              <w:t>STRATEŠKO PREDNOSTNO PODROČJE 3</w:t>
                            </w:r>
                            <w:bookmarkEnd w:id="153"/>
                            <w:bookmarkEnd w:id="154"/>
                            <w:bookmarkEnd w:id="155"/>
                            <w:bookmarkEnd w:id="156"/>
                            <w:bookmarkEnd w:id="157"/>
                            <w:bookmarkEnd w:id="158"/>
                          </w:p>
                          <w:p w14:paraId="1BAB7BFE" w14:textId="77777777" w:rsidR="00B56DFE" w:rsidRPr="004D3316" w:rsidRDefault="00B56DFE" w:rsidP="00DE600C">
                            <w:pPr>
                              <w:pStyle w:val="aokvirStrateskopodrocje"/>
                              <w:rPr>
                                <w:szCs w:val="26"/>
                              </w:rPr>
                            </w:pPr>
                            <w:bookmarkStart w:id="159" w:name="_Toc156917570"/>
                            <w:r w:rsidRPr="004D3316">
                              <w:rPr>
                                <w:szCs w:val="26"/>
                              </w:rPr>
                              <w:t>Ohranjanje</w:t>
                            </w:r>
                            <w:r w:rsidRPr="004D3316">
                              <w:rPr>
                                <w:spacing w:val="-13"/>
                                <w:szCs w:val="26"/>
                              </w:rPr>
                              <w:t xml:space="preserve"> </w:t>
                            </w:r>
                            <w:r w:rsidRPr="004D3316">
                              <w:rPr>
                                <w:spacing w:val="-5"/>
                                <w:szCs w:val="26"/>
                              </w:rPr>
                              <w:t>ŽGV</w:t>
                            </w:r>
                            <w:bookmarkEnd w:id="159"/>
                          </w:p>
                        </w:txbxContent>
                      </wps:txbx>
                      <wps:bodyPr rot="0" vert="horz" wrap="square" lIns="0" tIns="0" rIns="0" bIns="0" anchor="t" anchorCtr="0" upright="1">
                        <a:noAutofit/>
                      </wps:bodyPr>
                    </wps:wsp>
                  </a:graphicData>
                </a:graphic>
              </wp:inline>
            </w:drawing>
          </mc:Choice>
          <mc:Fallback>
            <w:pict>
              <v:shape w14:anchorId="2FC33DAF" id="_x0000_s1034" type="#_x0000_t202" style="width:456.45pt;height: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" fillcolor="#d3e8c6" stroked="f">
                <v:textbox inset="0,0,0,0">
                  <w:txbxContent>
                    <w:p w14:paraId="3D3454F1" w14:textId="77777777" w:rsidR="00B56DFE" w:rsidRPr="004D3316" w:rsidRDefault="00B56DFE" w:rsidP="00DE600C">
                      <w:pPr>
                        <w:pStyle w:val="aokvirStrateskopodrocje"/>
                      </w:pPr>
                      <w:bookmarkStart w:id="176" w:name="_bookmark23"/>
                      <w:bookmarkStart w:id="177" w:name="_Toc138670088"/>
                      <w:bookmarkStart w:id="178" w:name="_Toc138688693"/>
                      <w:bookmarkStart w:id="179" w:name="_Toc138688751"/>
                      <w:bookmarkStart w:id="180" w:name="_Toc138701322"/>
                      <w:bookmarkStart w:id="181" w:name="_Toc156917058"/>
                      <w:bookmarkStart w:id="182" w:name="_Toc156917569"/>
                      <w:bookmarkEnd w:id="176"/>
                      <w:r w:rsidRPr="004D3316">
                        <w:t>STRATEŠKO PREDNOSTNO PODROČJE 3</w:t>
                      </w:r>
                      <w:bookmarkEnd w:id="177"/>
                      <w:bookmarkEnd w:id="178"/>
                      <w:bookmarkEnd w:id="179"/>
                      <w:bookmarkEnd w:id="180"/>
                      <w:bookmarkEnd w:id="181"/>
                      <w:bookmarkEnd w:id="182"/>
                    </w:p>
                    <w:p w14:paraId="1BAB7BFE" w14:textId="77777777" w:rsidR="00B56DFE" w:rsidRPr="004D3316" w:rsidRDefault="00B56DFE" w:rsidP="00DE600C">
                      <w:pPr>
                        <w:pStyle w:val="aokvirStrateskopodrocje"/>
                        <w:rPr>
                          <w:szCs w:val="26"/>
                        </w:rPr>
                      </w:pPr>
                      <w:bookmarkStart w:id="183" w:name="_Toc156917570"/>
                      <w:r w:rsidRPr="004D3316">
                        <w:rPr>
                          <w:szCs w:val="26"/>
                        </w:rPr>
                        <w:t>Ohranjanje</w:t>
                      </w:r>
                      <w:r w:rsidRPr="004D3316">
                        <w:rPr>
                          <w:spacing w:val="-13"/>
                          <w:szCs w:val="26"/>
                        </w:rPr>
                        <w:t xml:space="preserve"> </w:t>
                      </w:r>
                      <w:r w:rsidRPr="004D3316">
                        <w:rPr>
                          <w:spacing w:val="-5"/>
                          <w:szCs w:val="26"/>
                        </w:rPr>
                        <w:t>ŽGV</w:t>
                      </w:r>
                      <w:bookmarkEnd w:id="183"/>
                    </w:p>
                  </w:txbxContent>
                </v:textbox>
                <w10:anchorlock/>
              </v:shape>
            </w:pict>
          </mc:Fallback>
        </mc:AlternateContent>
      </w:r>
    </w:p>
    <w:p w14:paraId="2A3CBB34" w14:textId="77777777" w:rsidR="00123215" w:rsidRDefault="00123215">
      <w:pPr>
        <w:pStyle w:val="Telobesedila"/>
        <w:spacing w:before="4"/>
        <w:jc w:val="left"/>
        <w:rPr>
          <w:sz w:val="21"/>
        </w:rPr>
      </w:pPr>
    </w:p>
    <w:p w14:paraId="76E68D22" w14:textId="0D865299" w:rsidR="00123215" w:rsidRDefault="00053C04" w:rsidP="00AD6CB1">
      <w:pPr>
        <w:pStyle w:val="anaslov1poglavja"/>
      </w:pPr>
      <w:bookmarkStart w:id="160" w:name="_bookmark24"/>
      <w:bookmarkStart w:id="161" w:name="_Toc138670089"/>
      <w:bookmarkStart w:id="162" w:name="_Toc138701323"/>
      <w:bookmarkStart w:id="163" w:name="_Toc156917571"/>
      <w:bookmarkEnd w:id="160"/>
      <w:r>
        <w:t>OBLIKE</w:t>
      </w:r>
      <w:r>
        <w:rPr>
          <w:spacing w:val="-14"/>
        </w:rPr>
        <w:t xml:space="preserve"> </w:t>
      </w:r>
      <w:r>
        <w:t>OHRANJANJA</w:t>
      </w:r>
      <w:r>
        <w:rPr>
          <w:spacing w:val="-13"/>
        </w:rPr>
        <w:t xml:space="preserve"> </w:t>
      </w:r>
      <w:r>
        <w:rPr>
          <w:spacing w:val="-5"/>
        </w:rPr>
        <w:t>ŽGV</w:t>
      </w:r>
      <w:bookmarkEnd w:id="161"/>
      <w:bookmarkEnd w:id="162"/>
      <w:bookmarkEnd w:id="163"/>
    </w:p>
    <w:p w14:paraId="2A9417E6" w14:textId="5DF48B5A" w:rsidR="00EE4167" w:rsidRDefault="00284980" w:rsidP="00AD6CB1">
      <w:pPr>
        <w:pStyle w:val="auvododstavek"/>
        <w:rPr>
          <w:spacing w:val="-2"/>
        </w:rPr>
      </w:pPr>
      <w:r w:rsidRPr="3CDF9D81">
        <w:t xml:space="preserve">V zadnjih tridesetih letih so države uvedle programe za trajnostno ohranjanje ŽGV, hkrati pa se je pojavila vse večja potreba po večji prireji živali. </w:t>
      </w:r>
      <w:r w:rsidR="006955D9" w:rsidRPr="3CDF9D81">
        <w:t>Pregledovanje genskih bank</w:t>
      </w:r>
      <w:r w:rsidR="00F76561" w:rsidRPr="3CDF9D81">
        <w:t xml:space="preserve"> in ohranjanje </w:t>
      </w:r>
      <w:r w:rsidR="00F76561" w:rsidRPr="3CDF9D81">
        <w:rPr>
          <w:iCs/>
        </w:rPr>
        <w:t>in vivo</w:t>
      </w:r>
      <w:r w:rsidR="00F76561" w:rsidRPr="3CDF9D81">
        <w:t xml:space="preserve"> v kontekstu prehranske varnosti, podnebnih sprememb in povpraševanje po izdelkih, kaže na potrebo po učinkovitejši uporabi teh mehanizmov za podporo trajnostni prireji. Globalno so se prizadevanja nacionalnih genskih bank povečala in imajo zmogljivost ter pot</w:t>
      </w:r>
      <w:r w:rsidR="00AC1DBF" w:rsidRPr="3CDF9D81">
        <w:t>e</w:t>
      </w:r>
      <w:r w:rsidR="00F76561" w:rsidRPr="3CDF9D81">
        <w:t xml:space="preserve">ncial, da postanejo bolj dinamična, vključujejo različne biološke materiale </w:t>
      </w:r>
      <w:r w:rsidR="008E5BCD" w:rsidRPr="3CDF9D81">
        <w:t xml:space="preserve">in olajšala se je večja uporaba genske raznovrstnosti. </w:t>
      </w:r>
      <w:r w:rsidR="00DE177C" w:rsidRPr="3CDF9D81">
        <w:t>Naslednji koraki genskih bank so boljša uporaba informacijskih sistemov za integracijo in shranjevanje podatkov genskih/</w:t>
      </w:r>
      <w:proofErr w:type="spellStart"/>
      <w:r w:rsidR="00DE177C" w:rsidRPr="3CDF9D81">
        <w:t>genomskih</w:t>
      </w:r>
      <w:proofErr w:type="spellEnd"/>
      <w:r w:rsidR="00DE177C" w:rsidRPr="3CDF9D81">
        <w:t xml:space="preserve"> ocen in </w:t>
      </w:r>
      <w:proofErr w:type="spellStart"/>
      <w:r w:rsidR="00DE177C" w:rsidRPr="3CDF9D81">
        <w:t>kriokonzervacije</w:t>
      </w:r>
      <w:proofErr w:type="spellEnd"/>
      <w:r w:rsidR="00DE177C" w:rsidRPr="3CDF9D81">
        <w:t xml:space="preserve">. </w:t>
      </w:r>
      <w:r w:rsidR="00053C04">
        <w:t>Ohranjanje</w:t>
      </w:r>
      <w:r w:rsidR="00053C04">
        <w:rPr>
          <w:spacing w:val="-4"/>
        </w:rPr>
        <w:t xml:space="preserve"> </w:t>
      </w:r>
      <w:r w:rsidR="00053C04">
        <w:t>ŽGV</w:t>
      </w:r>
      <w:r w:rsidR="00053C04">
        <w:rPr>
          <w:spacing w:val="-4"/>
        </w:rPr>
        <w:t xml:space="preserve"> </w:t>
      </w:r>
      <w:r w:rsidR="00053C04">
        <w:t>poteka</w:t>
      </w:r>
      <w:r w:rsidR="00053C04">
        <w:rPr>
          <w:spacing w:val="-4"/>
        </w:rPr>
        <w:t xml:space="preserve"> </w:t>
      </w:r>
      <w:r w:rsidR="00053C04">
        <w:t>v</w:t>
      </w:r>
      <w:r w:rsidR="00053C04">
        <w:rPr>
          <w:spacing w:val="-4"/>
        </w:rPr>
        <w:t xml:space="preserve"> </w:t>
      </w:r>
      <w:r w:rsidR="00053C04">
        <w:t>in</w:t>
      </w:r>
      <w:r w:rsidR="00053C04">
        <w:rPr>
          <w:spacing w:val="-5"/>
        </w:rPr>
        <w:t xml:space="preserve"> </w:t>
      </w:r>
      <w:r w:rsidR="00053C04">
        <w:t>situ</w:t>
      </w:r>
      <w:r w:rsidR="00053C04">
        <w:rPr>
          <w:spacing w:val="-3"/>
        </w:rPr>
        <w:t xml:space="preserve"> </w:t>
      </w:r>
      <w:r w:rsidR="00053C04">
        <w:t>in</w:t>
      </w:r>
      <w:r w:rsidR="00053C04">
        <w:rPr>
          <w:spacing w:val="-5"/>
        </w:rPr>
        <w:t xml:space="preserve"> </w:t>
      </w:r>
      <w:r w:rsidR="00053C04">
        <w:t>vivo,</w:t>
      </w:r>
      <w:r w:rsidR="00053C04">
        <w:rPr>
          <w:spacing w:val="-5"/>
        </w:rPr>
        <w:t xml:space="preserve"> </w:t>
      </w:r>
      <w:r w:rsidR="00053C04">
        <w:t>ex</w:t>
      </w:r>
      <w:r w:rsidR="00053C04">
        <w:rPr>
          <w:spacing w:val="-5"/>
        </w:rPr>
        <w:t xml:space="preserve"> </w:t>
      </w:r>
      <w:r w:rsidR="00053C04">
        <w:t>situ</w:t>
      </w:r>
      <w:r w:rsidR="00053C04">
        <w:rPr>
          <w:spacing w:val="-5"/>
        </w:rPr>
        <w:t xml:space="preserve"> </w:t>
      </w:r>
      <w:r w:rsidR="00053C04">
        <w:t>in</w:t>
      </w:r>
      <w:r w:rsidR="00053C04">
        <w:rPr>
          <w:spacing w:val="-6"/>
        </w:rPr>
        <w:t xml:space="preserve"> </w:t>
      </w:r>
      <w:r w:rsidR="00053C04">
        <w:t>vivo</w:t>
      </w:r>
      <w:r w:rsidR="00053C04">
        <w:rPr>
          <w:spacing w:val="-4"/>
        </w:rPr>
        <w:t xml:space="preserve"> </w:t>
      </w:r>
      <w:r w:rsidR="00053C04">
        <w:t>ter</w:t>
      </w:r>
      <w:r w:rsidR="00053C04">
        <w:rPr>
          <w:spacing w:val="-2"/>
        </w:rPr>
        <w:t xml:space="preserve"> </w:t>
      </w:r>
      <w:r w:rsidR="00053C04">
        <w:t>v</w:t>
      </w:r>
      <w:r w:rsidR="00053C04">
        <w:rPr>
          <w:spacing w:val="-6"/>
        </w:rPr>
        <w:t xml:space="preserve"> </w:t>
      </w:r>
      <w:r w:rsidR="00053C04">
        <w:t>ex</w:t>
      </w:r>
      <w:r w:rsidR="00053C04">
        <w:rPr>
          <w:spacing w:val="-5"/>
        </w:rPr>
        <w:t xml:space="preserve"> </w:t>
      </w:r>
      <w:r w:rsidR="00053C04">
        <w:t>situ</w:t>
      </w:r>
      <w:r w:rsidR="00053C04">
        <w:rPr>
          <w:spacing w:val="-5"/>
        </w:rPr>
        <w:t xml:space="preserve"> </w:t>
      </w:r>
      <w:r w:rsidR="00053C04">
        <w:t>in</w:t>
      </w:r>
      <w:r w:rsidR="00053C04">
        <w:rPr>
          <w:spacing w:val="-4"/>
        </w:rPr>
        <w:t xml:space="preserve"> </w:t>
      </w:r>
      <w:r w:rsidR="00053C04">
        <w:t>vitro</w:t>
      </w:r>
      <w:r w:rsidR="00053C04">
        <w:rPr>
          <w:spacing w:val="-4"/>
        </w:rPr>
        <w:t xml:space="preserve"> </w:t>
      </w:r>
      <w:r w:rsidR="00AA64A1">
        <w:rPr>
          <w:spacing w:val="-2"/>
        </w:rPr>
        <w:t xml:space="preserve">obliki. </w:t>
      </w:r>
      <w:bookmarkStart w:id="164" w:name="_bookmark25"/>
      <w:bookmarkEnd w:id="164"/>
    </w:p>
    <w:p w14:paraId="565A1553" w14:textId="48204583" w:rsidR="00123215" w:rsidRPr="00AA64A1" w:rsidRDefault="00053C04" w:rsidP="39FD4102">
      <w:pPr>
        <w:pStyle w:val="anaslovpodpoglavja"/>
        <w:rPr>
          <w:i/>
          <w:iCs/>
        </w:rPr>
      </w:pPr>
      <w:bookmarkStart w:id="165" w:name="_Toc138670090"/>
      <w:bookmarkStart w:id="166" w:name="_Toc138701324"/>
      <w:bookmarkStart w:id="167" w:name="_Toc156917572"/>
      <w:r w:rsidRPr="00504C96">
        <w:t>O</w:t>
      </w:r>
      <w:r>
        <w:t>HRANJANJE</w:t>
      </w:r>
      <w:r>
        <w:rPr>
          <w:spacing w:val="-6"/>
        </w:rPr>
        <w:t xml:space="preserve"> </w:t>
      </w:r>
      <w:r w:rsidRPr="39FD4102">
        <w:rPr>
          <w:i/>
          <w:iCs/>
        </w:rPr>
        <w:t>IN</w:t>
      </w:r>
      <w:r w:rsidRPr="39FD4102">
        <w:rPr>
          <w:i/>
          <w:iCs/>
          <w:spacing w:val="-6"/>
        </w:rPr>
        <w:t xml:space="preserve"> </w:t>
      </w:r>
      <w:r w:rsidRPr="39FD4102">
        <w:rPr>
          <w:i/>
          <w:iCs/>
        </w:rPr>
        <w:t>SITU</w:t>
      </w:r>
      <w:r w:rsidRPr="39FD4102">
        <w:rPr>
          <w:i/>
          <w:iCs/>
          <w:spacing w:val="-6"/>
        </w:rPr>
        <w:t xml:space="preserve"> </w:t>
      </w:r>
      <w:r w:rsidRPr="39FD4102">
        <w:rPr>
          <w:i/>
          <w:iCs/>
        </w:rPr>
        <w:t>IN</w:t>
      </w:r>
      <w:r w:rsidRPr="39FD4102">
        <w:rPr>
          <w:i/>
          <w:iCs/>
          <w:spacing w:val="-7"/>
        </w:rPr>
        <w:t xml:space="preserve"> </w:t>
      </w:r>
      <w:r w:rsidRPr="39FD4102">
        <w:rPr>
          <w:i/>
          <w:iCs/>
          <w:spacing w:val="-4"/>
        </w:rPr>
        <w:t>VIVO</w:t>
      </w:r>
      <w:bookmarkEnd w:id="165"/>
      <w:bookmarkEnd w:id="166"/>
      <w:bookmarkEnd w:id="167"/>
    </w:p>
    <w:p w14:paraId="47419CC9" w14:textId="3866B54C" w:rsidR="00FC6F59" w:rsidRDefault="602BF7B8" w:rsidP="00AD6CB1">
      <w:pPr>
        <w:pStyle w:val="abesedilo"/>
      </w:pPr>
      <w:r>
        <w:t xml:space="preserve">Ohranjanje </w:t>
      </w:r>
      <w:r w:rsidRPr="3ED1CBDD">
        <w:rPr>
          <w:i/>
          <w:iCs/>
        </w:rPr>
        <w:t xml:space="preserve">in situ in vivo </w:t>
      </w:r>
      <w:r>
        <w:t>poteka v rejah v izvornem okolju v tradicionalnih sistemih reje</w:t>
      </w:r>
      <w:r w:rsidR="6462C710">
        <w:t>, izjemoma pa tudi izven izvornega okolja.</w:t>
      </w:r>
      <w:r w:rsidR="4A0B22F7">
        <w:t xml:space="preserve"> </w:t>
      </w:r>
      <w:r w:rsidR="00FC6F59">
        <w:t xml:space="preserve">ŽGV ohranjamo </w:t>
      </w:r>
      <w:r w:rsidR="002C72FA">
        <w:t xml:space="preserve">z </w:t>
      </w:r>
      <w:r w:rsidR="00FC6F59">
        <w:t>rejo živali v tradicionalnem sistemu reje, na območju reje, kjer se je pasma razvila (v izvornem</w:t>
      </w:r>
      <w:r w:rsidR="00FC6F59">
        <w:rPr>
          <w:spacing w:val="-2"/>
        </w:rPr>
        <w:t xml:space="preserve"> </w:t>
      </w:r>
      <w:r w:rsidR="00FC6F59">
        <w:t>okolju), izjemoma pa tudi izven tega območja</w:t>
      </w:r>
      <w:r w:rsidR="00FC6F59" w:rsidRPr="3CDF9D81">
        <w:t>.</w:t>
      </w:r>
    </w:p>
    <w:p w14:paraId="58F0F721" w14:textId="15FA05B9" w:rsidR="00123215" w:rsidRDefault="30488489" w:rsidP="00AD6CB1">
      <w:pPr>
        <w:pStyle w:val="abesedilo"/>
      </w:pPr>
      <w:r>
        <w:t xml:space="preserve">Kot </w:t>
      </w:r>
      <w:r w:rsidRPr="30488489">
        <w:rPr>
          <w:i/>
          <w:iCs/>
        </w:rPr>
        <w:t>in situ</w:t>
      </w:r>
      <w:r>
        <w:t xml:space="preserve"> ohranjanje razumemo vse </w:t>
      </w:r>
      <w:r w:rsidR="00492765">
        <w:t>pasme</w:t>
      </w:r>
      <w:r>
        <w:t>, ki so vključene v priznane in s strani MKGP financirane rejske programe, ki prejemajo tudi podpore PRP. Za te p</w:t>
      </w:r>
      <w:r w:rsidR="00492765">
        <w:t>asme</w:t>
      </w:r>
      <w:r>
        <w:t xml:space="preserve"> se izvaja reden monitoring, spremljanje in skrbno upravljanje </w:t>
      </w:r>
      <w:r w:rsidR="006C2790">
        <w:t>ter</w:t>
      </w:r>
      <w:r>
        <w:t xml:space="preserve"> vodenje rejskih opravil. </w:t>
      </w:r>
      <w:r w:rsidRPr="00706BAD">
        <w:t>Javn</w:t>
      </w:r>
      <w:r w:rsidR="008F1FD0" w:rsidRPr="00706BAD">
        <w:t>a</w:t>
      </w:r>
      <w:r w:rsidRPr="00706BAD">
        <w:t xml:space="preserve"> služb</w:t>
      </w:r>
      <w:r w:rsidR="008F1FD0" w:rsidRPr="00706BAD">
        <w:t>a</w:t>
      </w:r>
      <w:r w:rsidRPr="00706BAD">
        <w:t xml:space="preserve"> spremlja</w:t>
      </w:r>
      <w:r w:rsidR="008F1FD0" w:rsidRPr="00706BAD">
        <w:t xml:space="preserve"> stanje </w:t>
      </w:r>
      <w:r w:rsidR="00492765" w:rsidRPr="00706BAD">
        <w:t>pas</w:t>
      </w:r>
      <w:r w:rsidR="008F1FD0" w:rsidRPr="00706BAD">
        <w:t>em tudi</w:t>
      </w:r>
      <w:r w:rsidRPr="00706BAD">
        <w:t xml:space="preserve"> preko izračuna efektivne velikosti</w:t>
      </w:r>
      <w:r w:rsidR="008F1FD0" w:rsidRPr="00706BAD">
        <w:t>.</w:t>
      </w:r>
    </w:p>
    <w:p w14:paraId="4413ED06" w14:textId="0F4875F3" w:rsidR="00780005" w:rsidRDefault="602BF7B8" w:rsidP="00AD6CB1">
      <w:pPr>
        <w:pStyle w:val="abesedilo"/>
      </w:pPr>
      <w:r>
        <w:t>V skladu z Uredbo Komisije (EU) št. 1408/2013 z dne 18. decembra 2013 o uporabi členov 107 in 108 Pogodbe o delovanju EU pri pomoči '</w:t>
      </w:r>
      <w:r w:rsidRPr="3ED1CBDD">
        <w:rPr>
          <w:i/>
          <w:iCs/>
        </w:rPr>
        <w:t xml:space="preserve">de </w:t>
      </w:r>
      <w:proofErr w:type="spellStart"/>
      <w:r w:rsidRPr="3ED1CBDD">
        <w:rPr>
          <w:i/>
          <w:iCs/>
        </w:rPr>
        <w:t>minimis</w:t>
      </w:r>
      <w:proofErr w:type="spellEnd"/>
      <w:r>
        <w:t>' v kmetijskem sektorju se upravičencem, ki se ukvarjajo s primarno kmetijsko proizvodnjo in imajo svoje živali vključene v gensko banko '</w:t>
      </w:r>
      <w:r w:rsidRPr="3ED1CBDD">
        <w:rPr>
          <w:i/>
          <w:iCs/>
        </w:rPr>
        <w:t>in situ in vivo</w:t>
      </w:r>
      <w:r>
        <w:t>'</w:t>
      </w:r>
      <w:r w:rsidR="00182234">
        <w:t>,</w:t>
      </w:r>
      <w:r>
        <w:t xml:space="preserve"> dodeli</w:t>
      </w:r>
      <w:r w:rsidR="3EB463FE">
        <w:t>jo finančne podpore</w:t>
      </w:r>
      <w:r>
        <w:t>.</w:t>
      </w:r>
      <w:r w:rsidR="00780005">
        <w:t xml:space="preserve"> </w:t>
      </w:r>
    </w:p>
    <w:p w14:paraId="28526113" w14:textId="09332D47" w:rsidR="00123215" w:rsidRDefault="602BF7B8" w:rsidP="00AD6CB1">
      <w:pPr>
        <w:pStyle w:val="abesedilo"/>
      </w:pPr>
      <w:r>
        <w:t xml:space="preserve">Podpore so namenjene vključitvi plemenskih živali v gensko banko </w:t>
      </w:r>
      <w:r w:rsidRPr="30488489">
        <w:rPr>
          <w:i/>
          <w:iCs/>
        </w:rPr>
        <w:t xml:space="preserve">in situ in vivo </w:t>
      </w:r>
      <w:r>
        <w:t xml:space="preserve">v skladu z določili 40. člena </w:t>
      </w:r>
      <w:r>
        <w:rPr>
          <w:spacing w:val="-2"/>
        </w:rPr>
        <w:t>Pravilnika.</w:t>
      </w:r>
      <w:r w:rsidR="00780005">
        <w:rPr>
          <w:spacing w:val="-2"/>
        </w:rPr>
        <w:t xml:space="preserve"> </w:t>
      </w:r>
      <w:r w:rsidR="7FA3E93D">
        <w:t>Pogoje za izplačilo podpor in kriterije za izbiro plemenjakov</w:t>
      </w:r>
      <w:r w:rsidR="00492765">
        <w:t xml:space="preserve"> (plemenic)</w:t>
      </w:r>
      <w:r w:rsidR="7FA3E93D">
        <w:t xml:space="preserve"> Javna služba določi v letnem programu dela.</w:t>
      </w:r>
      <w:r w:rsidR="00780005">
        <w:t xml:space="preserve"> </w:t>
      </w:r>
      <w:r w:rsidR="5F53048A">
        <w:t>Način in obseg letnih podpor se</w:t>
      </w:r>
      <w:r w:rsidR="5F53048A">
        <w:rPr>
          <w:spacing w:val="40"/>
        </w:rPr>
        <w:t xml:space="preserve"> </w:t>
      </w:r>
      <w:r w:rsidR="5F53048A">
        <w:t>določi</w:t>
      </w:r>
      <w:r w:rsidR="5F53048A">
        <w:rPr>
          <w:spacing w:val="-6"/>
        </w:rPr>
        <w:t xml:space="preserve"> </w:t>
      </w:r>
      <w:r w:rsidR="5F53048A">
        <w:t>v</w:t>
      </w:r>
      <w:r w:rsidR="5F53048A">
        <w:rPr>
          <w:spacing w:val="-6"/>
        </w:rPr>
        <w:t xml:space="preserve"> </w:t>
      </w:r>
      <w:r w:rsidR="5F53048A">
        <w:t>letnem</w:t>
      </w:r>
      <w:r w:rsidR="5F53048A">
        <w:rPr>
          <w:spacing w:val="-8"/>
        </w:rPr>
        <w:t xml:space="preserve"> </w:t>
      </w:r>
      <w:r w:rsidR="5F53048A">
        <w:t>programu</w:t>
      </w:r>
      <w:r w:rsidR="5F53048A">
        <w:rPr>
          <w:spacing w:val="-3"/>
        </w:rPr>
        <w:t xml:space="preserve"> </w:t>
      </w:r>
      <w:r w:rsidR="5F53048A">
        <w:t>varstva</w:t>
      </w:r>
      <w:r w:rsidR="5F53048A">
        <w:rPr>
          <w:spacing w:val="-5"/>
        </w:rPr>
        <w:t xml:space="preserve"> </w:t>
      </w:r>
      <w:r w:rsidR="5F53048A">
        <w:t>biotske raznovrstnosti v živinoreji</w:t>
      </w:r>
      <w:r w:rsidR="7EB2A19E">
        <w:t>.</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87429D" w14:paraId="0A4CA2C1" w14:textId="77777777" w:rsidTr="00811B5F">
        <w:trPr>
          <w:trHeight w:val="851"/>
        </w:trPr>
        <w:tc>
          <w:tcPr>
            <w:tcW w:w="9860" w:type="dxa"/>
            <w:shd w:val="clear" w:color="auto" w:fill="E8F3E1"/>
          </w:tcPr>
          <w:p w14:paraId="73AF1630" w14:textId="6C2D1DE6" w:rsidR="0087429D" w:rsidRPr="00ED5A32" w:rsidRDefault="0087429D" w:rsidP="00811B5F">
            <w:pPr>
              <w:pStyle w:val="acilji"/>
            </w:pPr>
            <w:r w:rsidRPr="00ED5A32">
              <w:t>Cilji</w:t>
            </w:r>
            <w:r w:rsidR="00ED5A32" w:rsidRPr="00ED5A32">
              <w:t xml:space="preserve"> so predvsem:</w:t>
            </w:r>
          </w:p>
          <w:p w14:paraId="6AA8ABC3" w14:textId="61DFBD4F" w:rsidR="0087429D" w:rsidRPr="0087429D" w:rsidRDefault="0087429D" w:rsidP="0087429D">
            <w:pPr>
              <w:pStyle w:val="acilji"/>
              <w:rPr>
                <w:b w:val="0"/>
              </w:rPr>
            </w:pPr>
            <w:r w:rsidRPr="0087429D">
              <w:rPr>
                <w:b w:val="0"/>
              </w:rPr>
              <w:t>Ohranjanje ŽGV in upravljanje p</w:t>
            </w:r>
            <w:r w:rsidR="00492765">
              <w:rPr>
                <w:b w:val="0"/>
              </w:rPr>
              <w:t>asem</w:t>
            </w:r>
            <w:r w:rsidRPr="0087429D">
              <w:rPr>
                <w:b w:val="0"/>
              </w:rPr>
              <w:t xml:space="preserve"> preko izvajanja rejskih programov.</w:t>
            </w:r>
          </w:p>
          <w:p w14:paraId="63D235F3" w14:textId="084A094F" w:rsidR="0087429D" w:rsidRPr="0087429D" w:rsidRDefault="0087429D" w:rsidP="0087429D">
            <w:pPr>
              <w:pStyle w:val="acilji"/>
              <w:rPr>
                <w:b w:val="0"/>
              </w:rPr>
            </w:pPr>
            <w:r w:rsidRPr="0087429D">
              <w:rPr>
                <w:b w:val="0"/>
              </w:rPr>
              <w:t>Ohranjanje</w:t>
            </w:r>
            <w:r w:rsidR="008F1FD0">
              <w:rPr>
                <w:b w:val="0"/>
              </w:rPr>
              <w:t xml:space="preserve"> </w:t>
            </w:r>
            <w:r w:rsidR="008F1FD0" w:rsidRPr="0087429D">
              <w:rPr>
                <w:b w:val="0"/>
              </w:rPr>
              <w:t>lokalnih</w:t>
            </w:r>
            <w:r w:rsidR="008F1FD0">
              <w:rPr>
                <w:b w:val="0"/>
              </w:rPr>
              <w:t xml:space="preserve"> -</w:t>
            </w:r>
            <w:r w:rsidRPr="0087429D">
              <w:rPr>
                <w:b w:val="0"/>
              </w:rPr>
              <w:t xml:space="preserve"> avtohtonih</w:t>
            </w:r>
            <w:r w:rsidR="00F3224B">
              <w:rPr>
                <w:b w:val="0"/>
              </w:rPr>
              <w:t xml:space="preserve"> </w:t>
            </w:r>
            <w:r w:rsidRPr="0087429D">
              <w:rPr>
                <w:b w:val="0"/>
              </w:rPr>
              <w:t>pasem</w:t>
            </w:r>
            <w:r w:rsidR="00492765">
              <w:rPr>
                <w:b w:val="0"/>
              </w:rPr>
              <w:t>, še posebej ogroženih in kritično ogroženih.</w:t>
            </w:r>
          </w:p>
          <w:p w14:paraId="6FC5975C" w14:textId="4820573E" w:rsidR="0087429D" w:rsidRPr="00035335" w:rsidRDefault="0087429D" w:rsidP="00903450">
            <w:pPr>
              <w:pStyle w:val="acilji"/>
              <w:spacing w:after="120"/>
              <w:rPr>
                <w:b w:val="0"/>
              </w:rPr>
            </w:pPr>
            <w:r w:rsidRPr="0087429D">
              <w:rPr>
                <w:b w:val="0"/>
              </w:rPr>
              <w:t xml:space="preserve">Priprava ukrepov </w:t>
            </w:r>
            <w:r w:rsidRPr="008F1FD0">
              <w:rPr>
                <w:b w:val="0"/>
              </w:rPr>
              <w:t xml:space="preserve">v primeru </w:t>
            </w:r>
            <w:r w:rsidR="008F1FD0" w:rsidRPr="008F1FD0">
              <w:rPr>
                <w:b w:val="0"/>
              </w:rPr>
              <w:t>zmanjšane variabilnosti v populaciji</w:t>
            </w:r>
            <w:r w:rsidR="008A10DE">
              <w:rPr>
                <w:b w:val="0"/>
              </w:rPr>
              <w:t>.</w:t>
            </w:r>
          </w:p>
        </w:tc>
      </w:tr>
    </w:tbl>
    <w:p w14:paraId="10EE4443" w14:textId="638B9666" w:rsidR="30488489" w:rsidRDefault="30488489" w:rsidP="0087429D">
      <w:pPr>
        <w:pStyle w:val="aaktivnosti"/>
        <w:numPr>
          <w:ilvl w:val="0"/>
          <w:numId w:val="0"/>
        </w:numPr>
        <w:spacing w:before="120"/>
        <w:ind w:left="454"/>
      </w:pPr>
      <w:r w:rsidRPr="0087429D">
        <w:rPr>
          <w:b/>
        </w:rPr>
        <w:t>Aktivnosti</w:t>
      </w:r>
      <w:r w:rsidR="00ED5A32">
        <w:rPr>
          <w:b/>
        </w:rPr>
        <w:t xml:space="preserve"> so predvsem:</w:t>
      </w:r>
    </w:p>
    <w:p w14:paraId="261789CF" w14:textId="3AEEAA8F" w:rsidR="30488489" w:rsidRDefault="30488489" w:rsidP="0087429D">
      <w:pPr>
        <w:pStyle w:val="aaktivnosti"/>
      </w:pPr>
      <w:r>
        <w:t xml:space="preserve">Vzpostavitev in redni pregled nacionalnih prioritet </w:t>
      </w:r>
      <w:r w:rsidRPr="30488489">
        <w:rPr>
          <w:i/>
          <w:iCs/>
        </w:rPr>
        <w:t>in situ</w:t>
      </w:r>
      <w:r>
        <w:t xml:space="preserve"> ohranjanja.</w:t>
      </w:r>
    </w:p>
    <w:p w14:paraId="70DAF8A8" w14:textId="78A6F0D1" w:rsidR="30488489" w:rsidRDefault="30488489" w:rsidP="0087429D">
      <w:pPr>
        <w:pStyle w:val="aaktivnosti"/>
      </w:pPr>
      <w:r w:rsidRPr="30488489">
        <w:t xml:space="preserve">Vzpostavitev podpornega okolja za </w:t>
      </w:r>
      <w:r w:rsidRPr="30488489">
        <w:rPr>
          <w:i/>
          <w:iCs/>
        </w:rPr>
        <w:t xml:space="preserve">in situ </w:t>
      </w:r>
      <w:r w:rsidRPr="0087429D">
        <w:rPr>
          <w:iCs/>
        </w:rPr>
        <w:t>ohranjanje</w:t>
      </w:r>
      <w:r w:rsidR="00492765">
        <w:rPr>
          <w:iCs/>
        </w:rPr>
        <w:t>, npr. finančne podpore pasmam</w:t>
      </w:r>
      <w:r w:rsidR="00AD0A96">
        <w:rPr>
          <w:iCs/>
        </w:rPr>
        <w:t>, ki jih Javna služba</w:t>
      </w:r>
      <w:r w:rsidR="00492765">
        <w:rPr>
          <w:iCs/>
        </w:rPr>
        <w:t xml:space="preserve"> navede v letnem programu</w:t>
      </w:r>
      <w:r w:rsidR="00492765">
        <w:t>.</w:t>
      </w:r>
    </w:p>
    <w:p w14:paraId="6F937FAC" w14:textId="20D32A26" w:rsidR="30488489" w:rsidRDefault="30488489" w:rsidP="0087429D">
      <w:pPr>
        <w:pStyle w:val="aaktivnosti"/>
      </w:pPr>
      <w:r>
        <w:t xml:space="preserve">Podpora ohranjanju populacij preko spremljanja izvajanja rejskih programov in </w:t>
      </w:r>
      <w:r w:rsidR="00182234">
        <w:t>stanja populacije</w:t>
      </w:r>
      <w:r>
        <w:t>.</w:t>
      </w:r>
    </w:p>
    <w:p w14:paraId="32F56B1C" w14:textId="77777777" w:rsidR="005F44E3" w:rsidRDefault="005F44E3">
      <w:pPr>
        <w:rPr>
          <w:b/>
          <w:bCs/>
          <w:spacing w:val="-2"/>
          <w:sz w:val="24"/>
          <w:szCs w:val="26"/>
        </w:rPr>
      </w:pPr>
      <w:bookmarkStart w:id="168" w:name="_Toc137476134"/>
      <w:bookmarkStart w:id="169" w:name="_Toc137649056"/>
      <w:bookmarkStart w:id="170" w:name="_Toc138670091"/>
      <w:bookmarkStart w:id="171" w:name="_Toc138701325"/>
      <w:r>
        <w:br w:type="page"/>
      </w:r>
    </w:p>
    <w:p w14:paraId="0F525CAF" w14:textId="2D889751" w:rsidR="00EE4167" w:rsidRDefault="00EE4167" w:rsidP="39FD4102">
      <w:pPr>
        <w:pStyle w:val="apodpodnaslovpoglavja"/>
        <w:rPr>
          <w:i/>
          <w:iCs/>
        </w:rPr>
      </w:pPr>
      <w:bookmarkStart w:id="172" w:name="_Toc156917573"/>
      <w:r w:rsidRPr="003B139A">
        <w:lastRenderedPageBreak/>
        <w:t xml:space="preserve">Ohranjanje slovenske </w:t>
      </w:r>
      <w:r w:rsidR="00B445D0" w:rsidRPr="003B139A">
        <w:t>lokalne</w:t>
      </w:r>
      <w:r w:rsidR="003B139A" w:rsidRPr="003B139A">
        <w:t xml:space="preserve"> - </w:t>
      </w:r>
      <w:r w:rsidRPr="003B139A">
        <w:t>avtohtone</w:t>
      </w:r>
      <w:r>
        <w:t xml:space="preserve"> in tradicionalnih pasem kokoši </w:t>
      </w:r>
      <w:r w:rsidRPr="39FD4102">
        <w:rPr>
          <w:i/>
          <w:iCs/>
        </w:rPr>
        <w:t>in situ in vivo</w:t>
      </w:r>
      <w:bookmarkEnd w:id="168"/>
      <w:bookmarkEnd w:id="169"/>
      <w:bookmarkEnd w:id="170"/>
      <w:bookmarkEnd w:id="171"/>
      <w:bookmarkEnd w:id="172"/>
      <w:r w:rsidRPr="39FD4102">
        <w:rPr>
          <w:i/>
          <w:iCs/>
        </w:rPr>
        <w:t xml:space="preserve"> </w:t>
      </w:r>
    </w:p>
    <w:p w14:paraId="0A54A18F" w14:textId="193A8AFB" w:rsidR="00F016FF" w:rsidRDefault="000F172B" w:rsidP="00504C96">
      <w:pPr>
        <w:pStyle w:val="abesedilo"/>
      </w:pPr>
      <w:r w:rsidRPr="00504C96">
        <w:t xml:space="preserve">V Sloveniji se z organizirano rejo plemenske perutnine zadnjih petdeset let ukvarja le Biotehniška fakulteta, Oddelek za zootehniko, ki dejavnost opravlja na Pedagoško raziskovalnem centru za perutninarstvo. V sklop omenjenega centra sodi tudi farma </w:t>
      </w:r>
      <w:proofErr w:type="spellStart"/>
      <w:r w:rsidRPr="00504C96">
        <w:t>Krumperk</w:t>
      </w:r>
      <w:proofErr w:type="spellEnd"/>
      <w:r w:rsidRPr="00504C96">
        <w:t xml:space="preserve"> pri Domžalah, na kateri so nastanjene štiri tradicionalne pasme kokoši (slovenska grahasta kokoš, slovenska srebrna kokoš, slovenska rjava kokoš, slovenska pozno operjena kokoš) ter štajerska kokoš, kot edina slovenska </w:t>
      </w:r>
      <w:r w:rsidR="00F016FF">
        <w:t xml:space="preserve">lokalna - </w:t>
      </w:r>
      <w:r w:rsidRPr="00504C96">
        <w:t>avtohtona pasma kokoši. Vsaka od teh pasem predstavlja rezervoar različnih genov. Ti tvorijo potencial za zanesljivo pr</w:t>
      </w:r>
      <w:r w:rsidR="00492765">
        <w:t>irejo</w:t>
      </w:r>
      <w:r w:rsidRPr="00504C96">
        <w:t xml:space="preserve"> hrane v prihodnosti, ko se bo pomen odpornosti in prilagodljivosti živali teh pasem izrazil v polni meri. Genski viri so ena od strateško najpomembnejših rezerv, s katerimi razpolaga določena država. Še zlasti velja to za kokoši, ki jih je mogoče v kratkem času razmnožiti v velikem številu in tako hitro oskrbeti prebivalstvo </w:t>
      </w:r>
      <w:r w:rsidR="00492765">
        <w:t>z izdelki</w:t>
      </w:r>
      <w:r w:rsidRPr="00504C96">
        <w:t xml:space="preserve"> te vrste</w:t>
      </w:r>
      <w:r w:rsidR="00492765">
        <w:t xml:space="preserve"> živali</w:t>
      </w:r>
      <w:r w:rsidRPr="00504C96">
        <w:t>. Preko oskrbe rejcev s kakovostnimi plemenskimi živalmi in drugim genetskim materialom (npr. valilnimi jajci), se krepi nacionalno gospodarstvo in prehranska neodvisnost države.</w:t>
      </w:r>
    </w:p>
    <w:p w14:paraId="2BB77E12" w14:textId="7B5BC2FF" w:rsidR="000F172B" w:rsidRPr="00504C96" w:rsidRDefault="000F172B" w:rsidP="00504C96">
      <w:pPr>
        <w:pStyle w:val="abesedilo"/>
      </w:pPr>
      <w:r w:rsidRPr="00504C96">
        <w:t xml:space="preserve">Tradicionalne in avtohtona pasma kokoši predstavljajo naravno dediščino in to moramo ceniti, koristiti in ohraniti za bodoče generacije. Zato je ohranjanje teh pasem eno od zelo pomembnih opravil, ki jih moramo izvajati nepretrgoma. Seveda mora biti ohranjanje posamezne pasme povezano tudi z rentabilnostjo njene reje. Rezultati ekonomske analize rej posameznih pasem kokoši v zadnjih nekaj letih kažejo, da reja slovenske pozno operjene kokoši (pasma težkega-mesnega tipa) ekonomsko ni upravičena. Ker Biotehniška fakulteta, Oddelek za zootehniko nima možnosti pokrivanja stroškov reje te pasme, se v letu 2024 prekine z njenim ohranjanjem v obliki </w:t>
      </w:r>
      <w:r w:rsidRPr="0089536C">
        <w:rPr>
          <w:i/>
        </w:rPr>
        <w:t>in vivo</w:t>
      </w:r>
      <w:r w:rsidRPr="00504C96">
        <w:t xml:space="preserve">. Zato se bo v letu 2024 petelinom te pasme odvzelo seme, ki se bo po laboratorijskem pregledu ter ustrezni predpripravi globoko zamrznilo v tekočem dušiku in hranilo kot genetska rezerva </w:t>
      </w:r>
      <w:r w:rsidRPr="003B139A">
        <w:t xml:space="preserve">v </w:t>
      </w:r>
      <w:r w:rsidR="00FA1AF5" w:rsidRPr="003B139A">
        <w:t>genski banki</w:t>
      </w:r>
      <w:r w:rsidRPr="00504C96">
        <w:t xml:space="preserve">. Z ukinitvijo reje slovenske pozno operjene kokoši se bodo na farmi </w:t>
      </w:r>
      <w:proofErr w:type="spellStart"/>
      <w:r w:rsidRPr="00504C96">
        <w:t>Krumperk</w:t>
      </w:r>
      <w:proofErr w:type="spellEnd"/>
      <w:r w:rsidRPr="00504C96">
        <w:t xml:space="preserve"> sprostile tudi določene prostorske kapacitete, kar bo omogočilo izvajanje ostrejših odbir pri štajerski kokoši ter ponudbo </w:t>
      </w:r>
      <w:proofErr w:type="spellStart"/>
      <w:r w:rsidRPr="00504C96">
        <w:t>jarčk</w:t>
      </w:r>
      <w:proofErr w:type="spellEnd"/>
      <w:r w:rsidRPr="00504C96">
        <w:t xml:space="preserve"> in kopunov tradicionalnih pasem.</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903450" w14:paraId="6EB8C6FC" w14:textId="77777777" w:rsidTr="00811B5F">
        <w:trPr>
          <w:trHeight w:val="851"/>
        </w:trPr>
        <w:tc>
          <w:tcPr>
            <w:tcW w:w="9860" w:type="dxa"/>
            <w:shd w:val="clear" w:color="auto" w:fill="E8F3E1"/>
          </w:tcPr>
          <w:p w14:paraId="146209A0" w14:textId="46ACAA9B" w:rsidR="00903450" w:rsidRPr="00ED5A32" w:rsidRDefault="00903450" w:rsidP="00811B5F">
            <w:pPr>
              <w:pStyle w:val="acilji"/>
            </w:pPr>
            <w:r w:rsidRPr="00ED5A32">
              <w:t>Cilj</w:t>
            </w:r>
            <w:r w:rsidR="00ED5A32" w:rsidRPr="00ED5A32">
              <w:t xml:space="preserve"> so predvsem:</w:t>
            </w:r>
          </w:p>
          <w:p w14:paraId="37706AAA" w14:textId="2B88A876" w:rsidR="00903450" w:rsidRPr="00035335" w:rsidRDefault="00903450" w:rsidP="00903450">
            <w:pPr>
              <w:pStyle w:val="acilji"/>
              <w:spacing w:after="120"/>
              <w:rPr>
                <w:b w:val="0"/>
              </w:rPr>
            </w:pPr>
            <w:r w:rsidRPr="00903450">
              <w:rPr>
                <w:b w:val="0"/>
              </w:rPr>
              <w:t>Ohranjanje in zagotavljanje plemenskega materiala treh tradicionalnih pasem kokoši lahkega tipa in štajerske kokoši</w:t>
            </w:r>
            <w:r>
              <w:rPr>
                <w:b w:val="0"/>
              </w:rPr>
              <w:t>.</w:t>
            </w:r>
          </w:p>
        </w:tc>
      </w:tr>
    </w:tbl>
    <w:p w14:paraId="6595AE09" w14:textId="20BA7026" w:rsidR="4F088DFC" w:rsidRDefault="4F088DFC" w:rsidP="00903450">
      <w:pPr>
        <w:pStyle w:val="aaktivnosti"/>
        <w:numPr>
          <w:ilvl w:val="0"/>
          <w:numId w:val="0"/>
        </w:numPr>
        <w:spacing w:before="120"/>
        <w:ind w:left="454"/>
      </w:pPr>
      <w:r w:rsidRPr="00903450">
        <w:rPr>
          <w:b/>
        </w:rPr>
        <w:t>Aktivnosti</w:t>
      </w:r>
      <w:r w:rsidR="00ED5A32">
        <w:rPr>
          <w:b/>
        </w:rPr>
        <w:t xml:space="preserve"> so predvsem:</w:t>
      </w:r>
    </w:p>
    <w:p w14:paraId="219121E7" w14:textId="77777777" w:rsidR="000F172B" w:rsidRPr="000F172B" w:rsidRDefault="000F172B" w:rsidP="00903450">
      <w:pPr>
        <w:pStyle w:val="aaktivnosti"/>
      </w:pPr>
      <w:r w:rsidRPr="000F172B">
        <w:t>Izvajanje reje, odbir in ohranjanje treh tradicionalnih pasem kokoši lahkega tipa (slovenska grahasta kokoš, slovenska srebrna kokoš in slovenska rjava kokoš) ter štajerske kokoši. </w:t>
      </w:r>
    </w:p>
    <w:p w14:paraId="57CE5297" w14:textId="4D567FFA" w:rsidR="000F172B" w:rsidRDefault="000F172B" w:rsidP="00903450">
      <w:pPr>
        <w:pStyle w:val="aaktivnosti"/>
      </w:pPr>
      <w:r w:rsidRPr="000F172B">
        <w:t xml:space="preserve">V letu 2024 izvajanje reje petelinov slovenske pozno operjene kokoši do spolne zrelosti, odvzem semena tem petelinom, njegovo globoko zamrzovanje in hranjenje v </w:t>
      </w:r>
      <w:r w:rsidR="00FA1AF5">
        <w:t>genski banki</w:t>
      </w:r>
      <w:r w:rsidRPr="000F172B">
        <w:t>.</w:t>
      </w:r>
    </w:p>
    <w:p w14:paraId="1969ADAE" w14:textId="51C82CA9" w:rsidR="00123215" w:rsidRDefault="00053C04" w:rsidP="00504C96">
      <w:pPr>
        <w:pStyle w:val="anaslovpodpoglavja"/>
      </w:pPr>
      <w:bookmarkStart w:id="173" w:name="_bookmark26"/>
      <w:bookmarkStart w:id="174" w:name="_Toc138670092"/>
      <w:bookmarkStart w:id="175" w:name="_Toc138701326"/>
      <w:bookmarkStart w:id="176" w:name="_Toc156917574"/>
      <w:bookmarkEnd w:id="173"/>
      <w:r w:rsidRPr="00504C96">
        <w:t>OHRANJANJE</w:t>
      </w:r>
      <w:r>
        <w:rPr>
          <w:spacing w:val="-6"/>
        </w:rPr>
        <w:t xml:space="preserve"> </w:t>
      </w:r>
      <w:r w:rsidRPr="00504C96">
        <w:rPr>
          <w:i/>
        </w:rPr>
        <w:t>EX</w:t>
      </w:r>
      <w:r w:rsidRPr="00504C96">
        <w:rPr>
          <w:i/>
          <w:spacing w:val="-6"/>
        </w:rPr>
        <w:t xml:space="preserve"> </w:t>
      </w:r>
      <w:r w:rsidRPr="00504C96">
        <w:rPr>
          <w:i/>
        </w:rPr>
        <w:t>SITU</w:t>
      </w:r>
      <w:r w:rsidRPr="00504C96">
        <w:rPr>
          <w:i/>
          <w:spacing w:val="-7"/>
        </w:rPr>
        <w:t xml:space="preserve"> </w:t>
      </w:r>
      <w:r w:rsidRPr="00504C96">
        <w:rPr>
          <w:i/>
        </w:rPr>
        <w:t>IN</w:t>
      </w:r>
      <w:r w:rsidRPr="00504C96">
        <w:rPr>
          <w:i/>
          <w:spacing w:val="-6"/>
        </w:rPr>
        <w:t xml:space="preserve"> </w:t>
      </w:r>
      <w:r w:rsidRPr="00504C96">
        <w:rPr>
          <w:i/>
          <w:spacing w:val="-4"/>
        </w:rPr>
        <w:t>VIVO</w:t>
      </w:r>
      <w:bookmarkEnd w:id="174"/>
      <w:bookmarkEnd w:id="175"/>
      <w:bookmarkEnd w:id="176"/>
    </w:p>
    <w:p w14:paraId="67433365" w14:textId="45CDFAE1" w:rsidR="00FC6F59" w:rsidRPr="00504C96" w:rsidRDefault="602BF7B8" w:rsidP="00504C96">
      <w:pPr>
        <w:pStyle w:val="abesedilo"/>
      </w:pPr>
      <w:r w:rsidRPr="00504C96">
        <w:t xml:space="preserve">Ohranjanje </w:t>
      </w:r>
      <w:r w:rsidRPr="00504C96">
        <w:rPr>
          <w:i/>
        </w:rPr>
        <w:t xml:space="preserve">ex situ in vivo </w:t>
      </w:r>
      <w:r w:rsidR="08B27C25" w:rsidRPr="00504C96">
        <w:t>je definirano kot reja pasem</w:t>
      </w:r>
      <w:r w:rsidR="00AA64A1" w:rsidRPr="00504C96">
        <w:t xml:space="preserve"> </w:t>
      </w:r>
      <w:r w:rsidRPr="00504C96">
        <w:t xml:space="preserve">izven izvornega okolja in izven tradicionalnih načinov reje. </w:t>
      </w:r>
      <w:r w:rsidR="00FC6F59" w:rsidRPr="00504C96">
        <w:t xml:space="preserve">ŽGV ohranjamo </w:t>
      </w:r>
      <w:r w:rsidR="60D07B6A" w:rsidRPr="00504C96">
        <w:t>z rejo</w:t>
      </w:r>
      <w:r w:rsidR="00FC6F59" w:rsidRPr="00504C96">
        <w:t xml:space="preserve"> živali izven tradicionalnih sistemov reje in izven območja reje, kjer se je pasma razvila (na kmetijah izven izvornega okolja pasme; tudi v živalskih vrtovih).</w:t>
      </w:r>
    </w:p>
    <w:p w14:paraId="797E2DE9" w14:textId="20D3988C" w:rsidR="00A32D26" w:rsidRPr="00504C96" w:rsidRDefault="4DBDF7BA" w:rsidP="00504C96">
      <w:pPr>
        <w:pStyle w:val="abesedilo"/>
      </w:pPr>
      <w:r w:rsidRPr="00504C96">
        <w:t xml:space="preserve">V okviru Programa je vzpostavljena </w:t>
      </w:r>
      <w:proofErr w:type="spellStart"/>
      <w:r w:rsidRPr="00504C96">
        <w:t>ark</w:t>
      </w:r>
      <w:proofErr w:type="spellEnd"/>
      <w:r w:rsidRPr="00504C96">
        <w:t xml:space="preserve"> mreža, kamor so vključene </w:t>
      </w:r>
      <w:proofErr w:type="spellStart"/>
      <w:r w:rsidRPr="00504C96">
        <w:t>ark</w:t>
      </w:r>
      <w:proofErr w:type="spellEnd"/>
      <w:r w:rsidRPr="00504C96">
        <w:t xml:space="preserve"> kmetije in </w:t>
      </w:r>
      <w:proofErr w:type="spellStart"/>
      <w:r w:rsidRPr="00504C96">
        <w:t>ark</w:t>
      </w:r>
      <w:proofErr w:type="spellEnd"/>
      <w:r w:rsidRPr="00504C96">
        <w:t xml:space="preserve"> središča</w:t>
      </w:r>
      <w:r w:rsidR="79B34BE1" w:rsidRPr="00504C96">
        <w:t xml:space="preserve">. Pravila za sprejem v </w:t>
      </w:r>
      <w:proofErr w:type="spellStart"/>
      <w:r w:rsidR="79B34BE1" w:rsidRPr="00504C96">
        <w:t>ark</w:t>
      </w:r>
      <w:proofErr w:type="spellEnd"/>
      <w:r w:rsidR="79B34BE1" w:rsidRPr="00504C96">
        <w:t xml:space="preserve"> mrežo določi Javna služba in so objavljena na spletni strani službe. </w:t>
      </w:r>
      <w:r w:rsidR="00A32D26" w:rsidRPr="00504C96">
        <w:t>Le</w:t>
      </w:r>
      <w:r w:rsidR="00F016FF">
        <w:t>-</w:t>
      </w:r>
      <w:r w:rsidR="00A32D26" w:rsidRPr="00504C96">
        <w:t>ta določajo predpisane in priporočene dejavnosti</w:t>
      </w:r>
      <w:r w:rsidR="006C2790">
        <w:t>,</w:t>
      </w:r>
      <w:r w:rsidR="00A32D26" w:rsidRPr="00504C96">
        <w:t xml:space="preserve"> način reje</w:t>
      </w:r>
      <w:r w:rsidR="006C2790">
        <w:t>,</w:t>
      </w:r>
      <w:r w:rsidR="00A32D26" w:rsidRPr="00504C96">
        <w:t xml:space="preserve"> obremenitev kmetijskih površin</w:t>
      </w:r>
      <w:r w:rsidR="006C2790">
        <w:t>,</w:t>
      </w:r>
      <w:r w:rsidR="00A32D26" w:rsidRPr="00504C96">
        <w:t xml:space="preserve"> skupine pasem domačih živali</w:t>
      </w:r>
      <w:r w:rsidR="006C2790">
        <w:t>,</w:t>
      </w:r>
      <w:r w:rsidR="00A32D26" w:rsidRPr="00504C96">
        <w:t xml:space="preserve"> pogoje za živali v reji</w:t>
      </w:r>
      <w:r w:rsidR="006C2790">
        <w:t>,</w:t>
      </w:r>
      <w:r w:rsidR="00A32D26" w:rsidRPr="00504C96">
        <w:t xml:space="preserve"> zdravstvene in varnostne pogoje, način označevanja in predstavitve živali ter druge organizacijske pogoje.</w:t>
      </w:r>
    </w:p>
    <w:p w14:paraId="247DC6CF" w14:textId="2F1D98C0" w:rsidR="00123215" w:rsidRPr="00504C96" w:rsidRDefault="602BF7B8" w:rsidP="00504C96">
      <w:pPr>
        <w:pStyle w:val="abesedilo"/>
      </w:pPr>
      <w:proofErr w:type="spellStart"/>
      <w:r w:rsidRPr="00504C96">
        <w:lastRenderedPageBreak/>
        <w:t>Ark</w:t>
      </w:r>
      <w:proofErr w:type="spellEnd"/>
      <w:r w:rsidR="297F0C83" w:rsidRPr="00504C96">
        <w:t xml:space="preserve"> </w:t>
      </w:r>
      <w:r w:rsidRPr="00504C96">
        <w:t>kmetija je kmetija, center, gospodarstvo ali ustanova, ki ohranja slovenske l</w:t>
      </w:r>
      <w:r w:rsidR="001C2ED6">
        <w:t>okalne - avtohtone</w:t>
      </w:r>
      <w:r w:rsidRPr="00504C96">
        <w:t xml:space="preserve"> pasme domačih živali. Primarni namen takšne kmetije je prireja z živalmi ter ohranjanje, vzgoja, izobraževanje in ozaveščanje javnosti o teh pasmah in o pomenu biotske raznovrstnosti.</w:t>
      </w:r>
    </w:p>
    <w:p w14:paraId="558BE249" w14:textId="4A2C8BEC" w:rsidR="00123215" w:rsidRPr="00504C96" w:rsidRDefault="30488489" w:rsidP="00504C96">
      <w:pPr>
        <w:pStyle w:val="abesedilo"/>
      </w:pPr>
      <w:proofErr w:type="spellStart"/>
      <w:r w:rsidRPr="00504C96">
        <w:t>Ark</w:t>
      </w:r>
      <w:proofErr w:type="spellEnd"/>
      <w:r w:rsidRPr="00504C96">
        <w:t xml:space="preserve"> središče je kmetija, center, gospodarstvo ali ustanova, ki redi slovenske l</w:t>
      </w:r>
      <w:r w:rsidR="001C2ED6">
        <w:t>okalne - avtohtone</w:t>
      </w:r>
      <w:r w:rsidRPr="00504C96">
        <w:t xml:space="preserve"> pasme domačih živali in je prvenstveno namenjena izobraževanju in ozaveščanju javnosti o slovenskih </w:t>
      </w:r>
      <w:r w:rsidR="00F016FF">
        <w:t xml:space="preserve">lokalnih - </w:t>
      </w:r>
      <w:r w:rsidRPr="00504C96">
        <w:t xml:space="preserve">avtohtonih pasmah domačih živali in o ohranjanju genetske variabilnosti živalskih virov. </w:t>
      </w:r>
      <w:proofErr w:type="spellStart"/>
      <w:r w:rsidRPr="00504C96">
        <w:t>Ark</w:t>
      </w:r>
      <w:proofErr w:type="spellEnd"/>
      <w:r w:rsidRPr="00504C96">
        <w:t xml:space="preserve"> središče samostojno zagotavlja potrebna finančna sredstva za izvajanje svojih dejavnosti. Zaželeno je, da je </w:t>
      </w:r>
      <w:proofErr w:type="spellStart"/>
      <w:r w:rsidRPr="00504C96">
        <w:t>ark</w:t>
      </w:r>
      <w:proofErr w:type="spellEnd"/>
      <w:r w:rsidRPr="00504C96">
        <w:t xml:space="preserve"> središče vključen</w:t>
      </w:r>
      <w:r w:rsidR="000F172B" w:rsidRPr="00504C96">
        <w:t>o</w:t>
      </w:r>
      <w:r w:rsidRPr="00504C96">
        <w:t xml:space="preserve"> v program ekološkega kmetijstva in poleg ohranjanja slovenskih lokalnih </w:t>
      </w:r>
      <w:r w:rsidR="00152818">
        <w:t xml:space="preserve">- </w:t>
      </w:r>
      <w:r w:rsidRPr="00504C96">
        <w:t>avtohtonih pasem domačih živali ohranja tudi avtohtone sorte kmetijskih rastlin.</w:t>
      </w:r>
    </w:p>
    <w:p w14:paraId="32AB8E7C" w14:textId="36C39B8E" w:rsidR="00123215" w:rsidRDefault="00053C04" w:rsidP="00504C96">
      <w:pPr>
        <w:pStyle w:val="abesedilo"/>
      </w:pPr>
      <w:r w:rsidRPr="00504C96">
        <w:t xml:space="preserve">Spodbuja se tudi druge oblike </w:t>
      </w:r>
      <w:r w:rsidRPr="00504C96">
        <w:rPr>
          <w:i/>
        </w:rPr>
        <w:t>ex situ in vivo</w:t>
      </w:r>
      <w:r w:rsidRPr="00504C96">
        <w:t xml:space="preserve"> ohranjanja, na primer v okviru naravnih, krajinskih, narodnih in drugih parkov, živalskih vrtov, šolskih posestev in drugih organiziranih zbirk živali, kar se določi z letnim programom</w:t>
      </w:r>
      <w:r>
        <w:t>.</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504C96" w14:paraId="6BDCF9AE" w14:textId="77777777" w:rsidTr="00811B5F">
        <w:trPr>
          <w:trHeight w:val="851"/>
        </w:trPr>
        <w:tc>
          <w:tcPr>
            <w:tcW w:w="9860" w:type="dxa"/>
            <w:shd w:val="clear" w:color="auto" w:fill="E8F3E1"/>
          </w:tcPr>
          <w:p w14:paraId="6DD4CEDB" w14:textId="16401584" w:rsidR="00504C96" w:rsidRPr="00961A24" w:rsidRDefault="00504C96" w:rsidP="00811B5F">
            <w:pPr>
              <w:pStyle w:val="acilji"/>
            </w:pPr>
            <w:r w:rsidRPr="00961A24">
              <w:t>Cilj</w:t>
            </w:r>
            <w:r>
              <w:t>i</w:t>
            </w:r>
            <w:r w:rsidR="00ED5A32">
              <w:t xml:space="preserve"> </w:t>
            </w:r>
            <w:r w:rsidR="00ED5A32" w:rsidRPr="00ED5A32">
              <w:t>so predvsem:</w:t>
            </w:r>
          </w:p>
          <w:p w14:paraId="17599C52" w14:textId="77777777" w:rsidR="00504C96" w:rsidRPr="00504C96" w:rsidRDefault="00504C96" w:rsidP="00504C96">
            <w:pPr>
              <w:pStyle w:val="acilji"/>
              <w:rPr>
                <w:b w:val="0"/>
              </w:rPr>
            </w:pPr>
            <w:r w:rsidRPr="00504C96">
              <w:rPr>
                <w:b w:val="0"/>
              </w:rPr>
              <w:t>Ohranjanje pasem v živem in tudi izven izvornega okolja.</w:t>
            </w:r>
          </w:p>
          <w:p w14:paraId="63CEABF6" w14:textId="65B18B54" w:rsidR="00504C96" w:rsidRPr="00504C96" w:rsidRDefault="00504C96" w:rsidP="00504C96">
            <w:pPr>
              <w:pStyle w:val="acilji"/>
              <w:rPr>
                <w:b w:val="0"/>
              </w:rPr>
            </w:pPr>
            <w:r w:rsidRPr="00504C96">
              <w:rPr>
                <w:b w:val="0"/>
              </w:rPr>
              <w:t xml:space="preserve">Podpora ohranjanju v okviru </w:t>
            </w:r>
            <w:proofErr w:type="spellStart"/>
            <w:r w:rsidRPr="00504C96">
              <w:rPr>
                <w:b w:val="0"/>
              </w:rPr>
              <w:t>ark</w:t>
            </w:r>
            <w:proofErr w:type="spellEnd"/>
            <w:r w:rsidRPr="00504C96">
              <w:rPr>
                <w:b w:val="0"/>
              </w:rPr>
              <w:t xml:space="preserve"> mreže</w:t>
            </w:r>
            <w:r>
              <w:rPr>
                <w:b w:val="0"/>
              </w:rPr>
              <w:t>.</w:t>
            </w:r>
          </w:p>
          <w:p w14:paraId="7B0AE415" w14:textId="673AF13A" w:rsidR="00504C96" w:rsidRPr="00035335" w:rsidRDefault="00504C96" w:rsidP="00504C96">
            <w:pPr>
              <w:pStyle w:val="acilji"/>
              <w:spacing w:after="120"/>
              <w:rPr>
                <w:b w:val="0"/>
              </w:rPr>
            </w:pPr>
            <w:r w:rsidRPr="00504C96">
              <w:rPr>
                <w:b w:val="0"/>
              </w:rPr>
              <w:t xml:space="preserve">Izobraževanje obiskovalcev kmetij vključenih v </w:t>
            </w:r>
            <w:proofErr w:type="spellStart"/>
            <w:r w:rsidRPr="00504C96">
              <w:rPr>
                <w:b w:val="0"/>
              </w:rPr>
              <w:t>ark</w:t>
            </w:r>
            <w:proofErr w:type="spellEnd"/>
            <w:r w:rsidRPr="00504C96">
              <w:rPr>
                <w:b w:val="0"/>
              </w:rPr>
              <w:t xml:space="preserve"> mrežo</w:t>
            </w:r>
            <w:r>
              <w:rPr>
                <w:b w:val="0"/>
              </w:rPr>
              <w:t>.</w:t>
            </w:r>
          </w:p>
        </w:tc>
      </w:tr>
    </w:tbl>
    <w:p w14:paraId="19603C14" w14:textId="3CE623A6" w:rsidR="686C3677" w:rsidRPr="00504C96" w:rsidRDefault="686C3677" w:rsidP="00504C96">
      <w:pPr>
        <w:pStyle w:val="aaktivnosti"/>
        <w:numPr>
          <w:ilvl w:val="0"/>
          <w:numId w:val="0"/>
        </w:numPr>
        <w:spacing w:before="120"/>
        <w:ind w:left="454"/>
        <w:rPr>
          <w:b/>
        </w:rPr>
      </w:pPr>
      <w:r w:rsidRPr="00504C96">
        <w:rPr>
          <w:b/>
        </w:rPr>
        <w:t>Aktivnosti</w:t>
      </w:r>
      <w:r w:rsidR="00ED5A32">
        <w:rPr>
          <w:b/>
        </w:rPr>
        <w:t xml:space="preserve"> so predvsem:</w:t>
      </w:r>
    </w:p>
    <w:p w14:paraId="21386DE5" w14:textId="7F478C7C" w:rsidR="686C3677" w:rsidRPr="00504C96" w:rsidRDefault="30488489" w:rsidP="00504C96">
      <w:pPr>
        <w:pStyle w:val="aaktivnosti"/>
      </w:pPr>
      <w:r w:rsidRPr="00504C96">
        <w:t xml:space="preserve">Priprava in posodabljanje pravil </w:t>
      </w:r>
      <w:proofErr w:type="spellStart"/>
      <w:r w:rsidRPr="00504C96">
        <w:t>ark</w:t>
      </w:r>
      <w:proofErr w:type="spellEnd"/>
      <w:r w:rsidRPr="00504C96">
        <w:t xml:space="preserve"> mreže.</w:t>
      </w:r>
    </w:p>
    <w:p w14:paraId="14F4EE2F" w14:textId="56C3C41C" w:rsidR="313BB389" w:rsidRPr="00504C96" w:rsidRDefault="30488489" w:rsidP="00504C96">
      <w:pPr>
        <w:pStyle w:val="aaktivnosti"/>
      </w:pPr>
      <w:r w:rsidRPr="00504C96">
        <w:t xml:space="preserve">Potrjevanje in evidentiranje statusov </w:t>
      </w:r>
      <w:proofErr w:type="spellStart"/>
      <w:r w:rsidRPr="00504C96">
        <w:t>ark</w:t>
      </w:r>
      <w:proofErr w:type="spellEnd"/>
      <w:r w:rsidRPr="00504C96">
        <w:t xml:space="preserve"> kmetij ali središč.</w:t>
      </w:r>
    </w:p>
    <w:p w14:paraId="38710414" w14:textId="041B674A" w:rsidR="313BB389" w:rsidRPr="00504C96" w:rsidRDefault="30488489" w:rsidP="00504C96">
      <w:pPr>
        <w:pStyle w:val="aaktivnosti"/>
      </w:pPr>
      <w:r w:rsidRPr="00504C96">
        <w:t xml:space="preserve">Zagotavljanje in nadzor nad strokovno ustreznostjo izvajanja pravil. </w:t>
      </w:r>
    </w:p>
    <w:p w14:paraId="20D3565A" w14:textId="07EB1D7A" w:rsidR="313BB389" w:rsidRPr="00504C96" w:rsidRDefault="30488489" w:rsidP="00504C96">
      <w:pPr>
        <w:pStyle w:val="aaktivnosti"/>
      </w:pPr>
      <w:r w:rsidRPr="00504C96">
        <w:t>Strokovn</w:t>
      </w:r>
      <w:r w:rsidR="005347A5">
        <w:t>a</w:t>
      </w:r>
      <w:r w:rsidRPr="00504C96">
        <w:t xml:space="preserve"> pomoč pri razvoju posameznih konceptov in idej za predstavitev živali na kmetiji</w:t>
      </w:r>
      <w:r w:rsidR="005347A5">
        <w:t>.</w:t>
      </w:r>
    </w:p>
    <w:p w14:paraId="45395039" w14:textId="12783E98" w:rsidR="313BB389" w:rsidRPr="00504C96" w:rsidRDefault="30488489" w:rsidP="00504C96">
      <w:pPr>
        <w:pStyle w:val="aaktivnosti"/>
      </w:pPr>
      <w:r w:rsidRPr="00504C96">
        <w:t>Strokovn</w:t>
      </w:r>
      <w:r w:rsidR="005347A5">
        <w:t>a</w:t>
      </w:r>
      <w:r w:rsidRPr="00504C96">
        <w:t xml:space="preserve"> podpor</w:t>
      </w:r>
      <w:r w:rsidR="005347A5">
        <w:t>a</w:t>
      </w:r>
      <w:r w:rsidRPr="00504C96">
        <w:t xml:space="preserve"> pri odnosih z javnostmi (mediji, internet, publikacije). </w:t>
      </w:r>
    </w:p>
    <w:p w14:paraId="3D472780" w14:textId="626D2B05" w:rsidR="313BB389" w:rsidRPr="00504C96" w:rsidRDefault="30488489" w:rsidP="00504C96">
      <w:pPr>
        <w:pStyle w:val="aaktivnosti"/>
      </w:pPr>
      <w:r w:rsidRPr="00504C96">
        <w:t xml:space="preserve">Zagotavljanje osnovnega informativnega gradiva in povezovanje </w:t>
      </w:r>
      <w:proofErr w:type="spellStart"/>
      <w:r w:rsidRPr="00504C96">
        <w:t>ark</w:t>
      </w:r>
      <w:proofErr w:type="spellEnd"/>
      <w:r w:rsidRPr="00504C96">
        <w:t xml:space="preserve"> mreže. </w:t>
      </w:r>
    </w:p>
    <w:p w14:paraId="694C5F33" w14:textId="01F85513" w:rsidR="313BB389" w:rsidRPr="00504C96" w:rsidRDefault="30488489" w:rsidP="00504C96">
      <w:pPr>
        <w:pStyle w:val="aaktivnosti"/>
      </w:pPr>
      <w:r w:rsidRPr="00504C96">
        <w:t xml:space="preserve">Izobraževanje in svetovanje s področja slovenskih lokalnih </w:t>
      </w:r>
      <w:r w:rsidR="00152818">
        <w:t xml:space="preserve">- </w:t>
      </w:r>
      <w:r w:rsidRPr="00504C96">
        <w:t>avtohtonih pasem domačih živali.</w:t>
      </w:r>
    </w:p>
    <w:p w14:paraId="679C4363" w14:textId="69806DAC" w:rsidR="39FD4102" w:rsidRDefault="30488489" w:rsidP="00504C96">
      <w:pPr>
        <w:pStyle w:val="aaktivnosti"/>
        <w:ind w:left="1174"/>
      </w:pPr>
      <w:r w:rsidRPr="00504C96">
        <w:t xml:space="preserve">Spodbujanje drugih oblik </w:t>
      </w:r>
      <w:r w:rsidRPr="0089536C">
        <w:rPr>
          <w:i/>
        </w:rPr>
        <w:t>ex situ in vivo</w:t>
      </w:r>
      <w:r w:rsidRPr="00504C96">
        <w:t xml:space="preserve"> ohranjanja, na primer v okviru naravnih, krajinskih, narodnih in drugih parkov, živalskih vrtov, šolskih posestev in drugih organiziranih zbirk živali.</w:t>
      </w:r>
    </w:p>
    <w:p w14:paraId="7A85E9FC" w14:textId="68C0A467" w:rsidR="00123215" w:rsidRDefault="00053C04" w:rsidP="39FD4102">
      <w:pPr>
        <w:pStyle w:val="anaslovpodpoglavja"/>
        <w:rPr>
          <w:i/>
          <w:iCs/>
        </w:rPr>
      </w:pPr>
      <w:bookmarkStart w:id="177" w:name="_bookmark27"/>
      <w:bookmarkStart w:id="178" w:name="_Toc138670093"/>
      <w:bookmarkStart w:id="179" w:name="_Toc138701327"/>
      <w:bookmarkStart w:id="180" w:name="_Toc156917575"/>
      <w:bookmarkEnd w:id="177"/>
      <w:r>
        <w:t>OHRANJANJE</w:t>
      </w:r>
      <w:r>
        <w:rPr>
          <w:spacing w:val="-6"/>
        </w:rPr>
        <w:t xml:space="preserve"> </w:t>
      </w:r>
      <w:r w:rsidRPr="39FD4102">
        <w:rPr>
          <w:i/>
          <w:iCs/>
        </w:rPr>
        <w:t>EX</w:t>
      </w:r>
      <w:r w:rsidRPr="39FD4102">
        <w:rPr>
          <w:i/>
          <w:iCs/>
          <w:spacing w:val="-6"/>
        </w:rPr>
        <w:t xml:space="preserve"> </w:t>
      </w:r>
      <w:r w:rsidRPr="39FD4102">
        <w:rPr>
          <w:i/>
          <w:iCs/>
        </w:rPr>
        <w:t>SITU</w:t>
      </w:r>
      <w:r w:rsidRPr="39FD4102">
        <w:rPr>
          <w:i/>
          <w:iCs/>
          <w:spacing w:val="-7"/>
        </w:rPr>
        <w:t xml:space="preserve"> </w:t>
      </w:r>
      <w:r w:rsidRPr="39FD4102">
        <w:rPr>
          <w:i/>
          <w:iCs/>
        </w:rPr>
        <w:t>IN</w:t>
      </w:r>
      <w:r w:rsidRPr="39FD4102">
        <w:rPr>
          <w:i/>
          <w:iCs/>
          <w:spacing w:val="-6"/>
        </w:rPr>
        <w:t xml:space="preserve"> </w:t>
      </w:r>
      <w:r w:rsidRPr="39FD4102">
        <w:rPr>
          <w:i/>
          <w:iCs/>
        </w:rPr>
        <w:t>VITRO</w:t>
      </w:r>
      <w:bookmarkEnd w:id="178"/>
      <w:bookmarkEnd w:id="179"/>
      <w:bookmarkEnd w:id="180"/>
    </w:p>
    <w:p w14:paraId="3D2F4042" w14:textId="3C2FD415" w:rsidR="00FC6F59" w:rsidRDefault="602BF7B8" w:rsidP="000073E4">
      <w:pPr>
        <w:pStyle w:val="abesedilo"/>
      </w:pPr>
      <w:r>
        <w:t xml:space="preserve">Ohranjanje ex </w:t>
      </w:r>
      <w:r w:rsidRPr="3ED1CBDD">
        <w:rPr>
          <w:i/>
          <w:iCs/>
        </w:rPr>
        <w:t xml:space="preserve">situ in vitro </w:t>
      </w:r>
      <w:r>
        <w:t>poteka s postopki dolgotrajnega shranjevanja genetskega materiala za potencialno rekonstrukcijo pasem</w:t>
      </w:r>
      <w:r w:rsidR="4FA7EF69">
        <w:t xml:space="preserve"> in v podporo obstoječi populaciji. </w:t>
      </w:r>
      <w:r w:rsidR="00FC6F59">
        <w:t>Gre za ohranjanje ŽGV s pomočjo shranjevanja bioloških vzorcev (</w:t>
      </w:r>
      <w:proofErr w:type="spellStart"/>
      <w:r w:rsidR="00FC6F59">
        <w:t>kriokonzervacija</w:t>
      </w:r>
      <w:proofErr w:type="spellEnd"/>
      <w:r w:rsidR="00FC6F59">
        <w:t xml:space="preserve"> zarodkov, semena, jajčnih celic, somatskih celic, tkiv, DNK). </w:t>
      </w:r>
      <w:proofErr w:type="spellStart"/>
      <w:r w:rsidR="005347A5">
        <w:t>Kriokonzervacijo</w:t>
      </w:r>
      <w:proofErr w:type="spellEnd"/>
      <w:r w:rsidR="005347A5">
        <w:t xml:space="preserve"> </w:t>
      </w:r>
      <w:r w:rsidR="00FC6F59">
        <w:t>je mogoče doseči s konvencionalnimi metodami zamrzovanja genetskih vzorcev in na ta način zagotoviti dolgotrajno obstojnost.</w:t>
      </w:r>
    </w:p>
    <w:p w14:paraId="56AD9D05" w14:textId="3493658C" w:rsidR="00D37C16" w:rsidRPr="00504C96" w:rsidRDefault="30488489" w:rsidP="00504C96">
      <w:pPr>
        <w:pStyle w:val="abesedilo"/>
      </w:pPr>
      <w:r>
        <w:t>Glavni cilj je shranjevanje obstoječe</w:t>
      </w:r>
      <w:r w:rsidR="60D07B6A">
        <w:t xml:space="preserve"> genetske</w:t>
      </w:r>
      <w:r>
        <w:t xml:space="preserve"> raznovrstnosti pasem skozi daljše časovno obdobje - neomejeno. Populacije lokalnih </w:t>
      </w:r>
      <w:r w:rsidR="0066358F">
        <w:t xml:space="preserve">- </w:t>
      </w:r>
      <w:r>
        <w:t xml:space="preserve">avtohtonih pasem so majhne in ogrožene zato je pomembno, da </w:t>
      </w:r>
      <w:r w:rsidRPr="00504C96">
        <w:lastRenderedPageBreak/>
        <w:t xml:space="preserve">jih zavarujemo in zagotovimo genetske rezerve. Shranjevanje genetskih rezerv Javna služba opravlja na osnovi nacionalne zakonodaje, </w:t>
      </w:r>
      <w:r w:rsidR="005347A5">
        <w:t>GPA-</w:t>
      </w:r>
      <w:proofErr w:type="spellStart"/>
      <w:r w:rsidR="005347A5">
        <w:t>AnGR</w:t>
      </w:r>
      <w:proofErr w:type="spellEnd"/>
      <w:r w:rsidRPr="00504C96">
        <w:t xml:space="preserve"> ter drugih mednarodnih in nacionalnih pravnih okvirjev. Eden izmed indikatorjev trajnostnega razvoja (SDG 2.5.1 b) je namreč vezan na delež shranjenega genetskega materiala v posameznih državah. </w:t>
      </w:r>
    </w:p>
    <w:p w14:paraId="6816EC47" w14:textId="3F8C84B4" w:rsidR="00FE5764" w:rsidRPr="00504C96" w:rsidRDefault="002E0CB2" w:rsidP="00504C96">
      <w:pPr>
        <w:pStyle w:val="abesedilo"/>
      </w:pPr>
      <w:r w:rsidRPr="00504C96">
        <w:t>Shranjevanje gen</w:t>
      </w:r>
      <w:r w:rsidR="00A32D26" w:rsidRPr="00504C96">
        <w:t>e</w:t>
      </w:r>
      <w:r w:rsidRPr="00504C96">
        <w:t xml:space="preserve">tskih rezerv </w:t>
      </w:r>
      <w:r w:rsidR="00AF7CF6" w:rsidRPr="00504C96">
        <w:t xml:space="preserve">zagotavlja </w:t>
      </w:r>
      <w:r w:rsidR="00D51173" w:rsidRPr="00504C96">
        <w:t xml:space="preserve">ohranjanje </w:t>
      </w:r>
      <w:r w:rsidR="00AF7CF6" w:rsidRPr="00504C96">
        <w:t>genetsk</w:t>
      </w:r>
      <w:r w:rsidR="00D51173" w:rsidRPr="00504C96">
        <w:t>e</w:t>
      </w:r>
      <w:r w:rsidR="00AF7CF6" w:rsidRPr="00504C96">
        <w:t xml:space="preserve"> raznolikost</w:t>
      </w:r>
      <w:r w:rsidR="00D51173" w:rsidRPr="00504C96">
        <w:t>i</w:t>
      </w:r>
      <w:r w:rsidR="00AF7CF6" w:rsidRPr="00504C96">
        <w:t xml:space="preserve">, </w:t>
      </w:r>
      <w:r w:rsidRPr="00504C96">
        <w:t>p</w:t>
      </w:r>
      <w:r w:rsidR="00210DAC" w:rsidRPr="00504C96">
        <w:t>ripomore k izboljšanju možnosti za genetski napredek ali prilagoditvam na spremembe v okoliških in ekonomskih dejavnikih</w:t>
      </w:r>
      <w:r w:rsidR="00D51173" w:rsidRPr="00504C96">
        <w:t xml:space="preserve"> ter služi kot </w:t>
      </w:r>
      <w:r w:rsidR="00AF7CF6" w:rsidRPr="00504C96">
        <w:t>naložba v raziskave in</w:t>
      </w:r>
      <w:r w:rsidR="00AA64A1" w:rsidRPr="00504C96">
        <w:t xml:space="preserve"> </w:t>
      </w:r>
      <w:r w:rsidR="00D51173" w:rsidRPr="00504C96">
        <w:t>razvoj</w:t>
      </w:r>
      <w:r w:rsidR="00AF7CF6" w:rsidRPr="00504C96">
        <w:t>.</w:t>
      </w:r>
      <w:r w:rsidR="00D51173" w:rsidRPr="00504C96">
        <w:t xml:space="preserve"> Genetska raznolikost ostane shranjena v genetskih rezervah in je lahko ključna tudi za populacije, ki niso ogrožene.</w:t>
      </w:r>
    </w:p>
    <w:p w14:paraId="6A487B6E" w14:textId="3AC06F56" w:rsidR="00123215" w:rsidRDefault="00053C04" w:rsidP="000073E4">
      <w:pPr>
        <w:pStyle w:val="apodpodnaslovpoglavja"/>
      </w:pPr>
      <w:bookmarkStart w:id="181" w:name="_Toc137474177"/>
      <w:bookmarkStart w:id="182" w:name="_Toc137474802"/>
      <w:bookmarkStart w:id="183" w:name="_Toc137475325"/>
      <w:bookmarkStart w:id="184" w:name="_Toc137476135"/>
      <w:bookmarkStart w:id="185" w:name="_Toc137649057"/>
      <w:bookmarkStart w:id="186" w:name="_Toc138670094"/>
      <w:bookmarkStart w:id="187" w:name="_Toc138701328"/>
      <w:bookmarkStart w:id="188" w:name="_Toc156917576"/>
      <w:r>
        <w:t>Genetske</w:t>
      </w:r>
      <w:r>
        <w:rPr>
          <w:spacing w:val="-3"/>
        </w:rPr>
        <w:t xml:space="preserve"> </w:t>
      </w:r>
      <w:r>
        <w:t>rezerve</w:t>
      </w:r>
      <w:bookmarkEnd w:id="181"/>
      <w:bookmarkEnd w:id="182"/>
      <w:bookmarkEnd w:id="183"/>
      <w:bookmarkEnd w:id="184"/>
      <w:bookmarkEnd w:id="185"/>
      <w:bookmarkEnd w:id="186"/>
      <w:bookmarkEnd w:id="187"/>
      <w:bookmarkEnd w:id="188"/>
    </w:p>
    <w:p w14:paraId="0897084B" w14:textId="341384EC" w:rsidR="001E69BD" w:rsidRDefault="00053C04" w:rsidP="00E86520">
      <w:pPr>
        <w:pStyle w:val="abesedilo"/>
      </w:pPr>
      <w:r>
        <w:t>Shranjujejo se spolne celice (seme, jajčne celice) in zarodki</w:t>
      </w:r>
      <w:r w:rsidR="000319A6">
        <w:t xml:space="preserve">. Ob tem se </w:t>
      </w:r>
      <w:r>
        <w:t xml:space="preserve">spremlja in analizira </w:t>
      </w:r>
      <w:r w:rsidR="001E69BD">
        <w:t>variabilnost znotra</w:t>
      </w:r>
      <w:r w:rsidR="00A32D26">
        <w:t>j posamezne pasme</w:t>
      </w:r>
      <w:r w:rsidR="000319A6">
        <w:t>, in sicer</w:t>
      </w:r>
      <w:r w:rsidR="00A32D26">
        <w:t xml:space="preserve"> za namen</w:t>
      </w:r>
      <w:r>
        <w:t xml:space="preserve"> </w:t>
      </w:r>
      <w:r w:rsidR="000319A6">
        <w:t xml:space="preserve">izbire darovalca genetskega materiala za </w:t>
      </w:r>
      <w:proofErr w:type="spellStart"/>
      <w:r w:rsidR="60D07B6A">
        <w:t>kriokonzervacij</w:t>
      </w:r>
      <w:r w:rsidR="000319A6">
        <w:t>o</w:t>
      </w:r>
      <w:proofErr w:type="spellEnd"/>
      <w:r w:rsidR="000319A6">
        <w:t xml:space="preserve"> ter za presojo variabilnosti g</w:t>
      </w:r>
      <w:r w:rsidR="001E69BD">
        <w:t>enetsk</w:t>
      </w:r>
      <w:r w:rsidR="000319A6">
        <w:t>ih</w:t>
      </w:r>
      <w:r w:rsidR="001E69BD">
        <w:t xml:space="preserve"> rezer</w:t>
      </w:r>
      <w:r w:rsidR="000319A6">
        <w:t>v</w:t>
      </w:r>
      <w:r w:rsidR="00A32D26">
        <w:t>.</w:t>
      </w:r>
    </w:p>
    <w:p w14:paraId="1A5708B4" w14:textId="274A5F5A" w:rsidR="00E86520" w:rsidRPr="006C2790" w:rsidRDefault="30488489" w:rsidP="006C2790">
      <w:pPr>
        <w:pStyle w:val="abesedilo"/>
      </w:pPr>
      <w:r w:rsidRPr="006C2790">
        <w:t xml:space="preserve">Izvajalec Javne službe v letnem programu </w:t>
      </w:r>
      <w:r w:rsidR="60D07B6A" w:rsidRPr="006C2790">
        <w:t>v dogovoru s</w:t>
      </w:r>
      <w:r w:rsidRPr="006C2790">
        <w:t xml:space="preserve"> strokovnimi </w:t>
      </w:r>
      <w:r w:rsidR="00F369E0" w:rsidRPr="0013534E">
        <w:t>službami</w:t>
      </w:r>
      <w:r w:rsidRPr="006C2790">
        <w:t xml:space="preserve"> posameznih rejskih društev oziroma rejskih podjetij pripravi izbor plemenjakov za vključitev v genetsko rezervo ter določi potrebno število doz semena po posameznem plemenjaku. Za oceno potrebnih genetskih rezerv semena je ob upoštevanju določb Pravilnika potrebno zajeti čim bolj reprezentativen vzorec. Izvajalec se pri tem poslužuje različnih strategij in navodil za izbor darovalcev (https://www.fao.org/3/cc3078en/cc3078en.pdf). Pri tem upošteva genetsko raznolikost pasem (posebna/edinstvena populacija, genetska raznolikost znotraj pasme, dragoceni/redki genotipi ali alele, </w:t>
      </w:r>
      <w:proofErr w:type="spellStart"/>
      <w:r w:rsidRPr="006C2790">
        <w:t>osnovalci</w:t>
      </w:r>
      <w:proofErr w:type="spellEnd"/>
      <w:r w:rsidRPr="006C2790">
        <w:t xml:space="preserve"> populacije ali posamezne linije v poreklu). Pri izboru darovalcev izvajalec upošteva tudi značilnosti fenotipa in lastnosti pasme ekonomskega pomena, edinstvene lastnosti, lastnosti prilagojenosti pasme, kultur</w:t>
      </w:r>
      <w:r w:rsidR="006C2790" w:rsidRPr="006C2790">
        <w:t>ni</w:t>
      </w:r>
      <w:r w:rsidRPr="006C2790">
        <w:t xml:space="preserve"> pomen pasme in vrednost pasme za določeno območje (npr. preprečevanje požarov na ranljivih območjih). </w:t>
      </w:r>
      <w:r w:rsidR="00F405A9">
        <w:t>Informacije o živalih in vzorcih so hranjene v podatkovni zbirki, za katero skrbi Javna služba.</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504C96" w14:paraId="59189D90" w14:textId="77777777" w:rsidTr="00811B5F">
        <w:trPr>
          <w:trHeight w:val="851"/>
        </w:trPr>
        <w:tc>
          <w:tcPr>
            <w:tcW w:w="9860" w:type="dxa"/>
            <w:shd w:val="clear" w:color="auto" w:fill="E8F3E1"/>
          </w:tcPr>
          <w:p w14:paraId="5E150B10" w14:textId="6558FC38" w:rsidR="00504C96" w:rsidRPr="00ED5A32" w:rsidRDefault="00504C96" w:rsidP="00811B5F">
            <w:pPr>
              <w:pStyle w:val="acilji"/>
            </w:pPr>
            <w:r w:rsidRPr="00ED5A32">
              <w:t>Cilji</w:t>
            </w:r>
            <w:r w:rsidR="00ED5A32" w:rsidRPr="00ED5A32">
              <w:t xml:space="preserve"> so predvsem:</w:t>
            </w:r>
          </w:p>
          <w:p w14:paraId="4E19801D" w14:textId="77777777" w:rsidR="00504C96" w:rsidRPr="00504C96" w:rsidRDefault="00504C96" w:rsidP="00504C96">
            <w:pPr>
              <w:pStyle w:val="acilji"/>
              <w:rPr>
                <w:b w:val="0"/>
              </w:rPr>
            </w:pPr>
            <w:r w:rsidRPr="00504C96">
              <w:rPr>
                <w:b w:val="0"/>
              </w:rPr>
              <w:t>Varno in kakovostno shranjevanje genetskega materiala za potencialno rekonstrukcijo pasme v prihodnosti.</w:t>
            </w:r>
          </w:p>
          <w:p w14:paraId="4354ADCE" w14:textId="0E209B1C" w:rsidR="00504C96" w:rsidRPr="00504C96" w:rsidRDefault="00504C96" w:rsidP="00504C96">
            <w:pPr>
              <w:pStyle w:val="acilji"/>
              <w:rPr>
                <w:b w:val="0"/>
              </w:rPr>
            </w:pPr>
            <w:r w:rsidRPr="00504C96">
              <w:rPr>
                <w:b w:val="0"/>
              </w:rPr>
              <w:t>Podpora ohranjanju genetske raznovrstnosti v živi populaciji</w:t>
            </w:r>
            <w:r>
              <w:rPr>
                <w:b w:val="0"/>
              </w:rPr>
              <w:t>.</w:t>
            </w:r>
          </w:p>
          <w:p w14:paraId="60DEA97A" w14:textId="46FE69CA" w:rsidR="00504C96" w:rsidRPr="00035335" w:rsidRDefault="00504C96" w:rsidP="00BD7E88">
            <w:pPr>
              <w:pStyle w:val="acilji"/>
              <w:rPr>
                <w:b w:val="0"/>
              </w:rPr>
            </w:pPr>
            <w:r w:rsidRPr="00504C96">
              <w:rPr>
                <w:b w:val="0"/>
              </w:rPr>
              <w:t>Varno in kakovostno shranjevanje podatkov</w:t>
            </w:r>
            <w:r w:rsidR="00F405A9">
              <w:rPr>
                <w:b w:val="0"/>
              </w:rPr>
              <w:t xml:space="preserve"> o vzorcu in živali (darovalcu).</w:t>
            </w:r>
          </w:p>
        </w:tc>
      </w:tr>
    </w:tbl>
    <w:p w14:paraId="1620596B" w14:textId="62117CEF" w:rsidR="5B777901" w:rsidRDefault="5B777901" w:rsidP="00504C96">
      <w:pPr>
        <w:pStyle w:val="aaktivnosti"/>
        <w:numPr>
          <w:ilvl w:val="0"/>
          <w:numId w:val="0"/>
        </w:numPr>
        <w:spacing w:before="120"/>
        <w:ind w:left="454"/>
      </w:pPr>
      <w:r w:rsidRPr="00504C96">
        <w:rPr>
          <w:b/>
        </w:rPr>
        <w:t>Aktivnosti</w:t>
      </w:r>
      <w:r w:rsidR="00ED5A32">
        <w:rPr>
          <w:b/>
        </w:rPr>
        <w:t xml:space="preserve"> so predvsem:</w:t>
      </w:r>
    </w:p>
    <w:p w14:paraId="1AB7EC56" w14:textId="50171758" w:rsidR="5B777901" w:rsidRDefault="30488489" w:rsidP="00740D66">
      <w:pPr>
        <w:pStyle w:val="aaktivnosti"/>
        <w:ind w:left="1066" w:hanging="357"/>
      </w:pPr>
      <w:r>
        <w:t>Vzorčenje vrst in pasem, ki omogoča ohraniti genetsko raznovrstnost</w:t>
      </w:r>
      <w:r w:rsidR="00F405A9">
        <w:t>. O</w:t>
      </w:r>
      <w:r>
        <w:t xml:space="preserve">dločitev o izbiri </w:t>
      </w:r>
      <w:r w:rsidR="00F405A9">
        <w:t xml:space="preserve">temelji </w:t>
      </w:r>
      <w:r>
        <w:t>na osnovi različnih kriterijev (rodovnik, redek ali poseben fenotip, pomembne proizvodne značilnosti, oddaljenost od drugih pasem, zgodovinski vidik, na osnovi izolacije od drugih pasem).</w:t>
      </w:r>
    </w:p>
    <w:p w14:paraId="68D20B53" w14:textId="6C96B51E" w:rsidR="5B777901" w:rsidRDefault="30488489" w:rsidP="00740D66">
      <w:pPr>
        <w:pStyle w:val="aaktivnosti"/>
        <w:ind w:left="1066" w:hanging="357"/>
      </w:pPr>
      <w:r w:rsidRPr="30488489">
        <w:t>Izvedba odvzema in nadomestilo rejcu (kontakt z rejskimi organizacijami in rejci, transport živali, odvzem genetskega materiala, laboratorijske analize, shranjevanje).</w:t>
      </w:r>
    </w:p>
    <w:p w14:paraId="3C251E3F" w14:textId="17FBE092" w:rsidR="5B777901" w:rsidRDefault="30488489" w:rsidP="00740D66">
      <w:pPr>
        <w:pStyle w:val="aaktivnosti"/>
        <w:ind w:left="1066" w:hanging="357"/>
      </w:pPr>
      <w:r w:rsidRPr="30488489">
        <w:t>Upravljanje zbirke – dragocena zbirka mora biti zaščitena pred izgubo z dvojno lokacijo.</w:t>
      </w:r>
    </w:p>
    <w:p w14:paraId="3CEA9454" w14:textId="04DF06E9" w:rsidR="5B777901" w:rsidRDefault="00F405A9" w:rsidP="00740D66">
      <w:pPr>
        <w:pStyle w:val="aaktivnosti"/>
        <w:ind w:left="1066" w:hanging="357"/>
      </w:pPr>
      <w:r>
        <w:t>Vodenje podatkovne zbirke</w:t>
      </w:r>
      <w:r w:rsidR="30488489" w:rsidRPr="30488489">
        <w:t xml:space="preserve"> z informacijami o živalih (poreklo živali, lastnosti zunanjosti, prireja, genotip)</w:t>
      </w:r>
      <w:r>
        <w:t xml:space="preserve"> in vzorc</w:t>
      </w:r>
      <w:r w:rsidR="00740D66">
        <w:t>ih</w:t>
      </w:r>
      <w:r w:rsidR="30488489" w:rsidRPr="30488489">
        <w:t xml:space="preserve"> </w:t>
      </w:r>
      <w:r>
        <w:t xml:space="preserve">(odvzem, količina, </w:t>
      </w:r>
      <w:r w:rsidR="00740D66">
        <w:t>lokacija …)</w:t>
      </w:r>
      <w:r w:rsidR="30488489" w:rsidRPr="30488489">
        <w:t>.</w:t>
      </w:r>
    </w:p>
    <w:p w14:paraId="782AAA99" w14:textId="2FF3FE73" w:rsidR="00152818" w:rsidRPr="00740D66" w:rsidRDefault="30488489" w:rsidP="00740D66">
      <w:pPr>
        <w:pStyle w:val="aaktivnosti"/>
        <w:ind w:left="1066" w:hanging="357"/>
      </w:pPr>
      <w:r w:rsidRPr="30488489">
        <w:t xml:space="preserve">Presoja o uporabi genetskega materiala iz zbirke. </w:t>
      </w:r>
      <w:bookmarkStart w:id="189" w:name="_Toc137474178"/>
      <w:bookmarkStart w:id="190" w:name="_Toc137474803"/>
      <w:bookmarkStart w:id="191" w:name="_Toc137475326"/>
      <w:bookmarkStart w:id="192" w:name="_Toc137476136"/>
      <w:bookmarkStart w:id="193" w:name="_Toc137649058"/>
      <w:bookmarkStart w:id="194" w:name="_Toc138670095"/>
    </w:p>
    <w:p w14:paraId="167A15FE" w14:textId="045D387F" w:rsidR="00123215" w:rsidRDefault="00053C04" w:rsidP="00796D12">
      <w:pPr>
        <w:pStyle w:val="apodpodnaslovpoglavja"/>
      </w:pPr>
      <w:bookmarkStart w:id="195" w:name="_Toc138701329"/>
      <w:bookmarkStart w:id="196" w:name="_Toc156917577"/>
      <w:proofErr w:type="spellStart"/>
      <w:r>
        <w:lastRenderedPageBreak/>
        <w:t>Depozitorij</w:t>
      </w:r>
      <w:proofErr w:type="spellEnd"/>
      <w:r>
        <w:rPr>
          <w:spacing w:val="-11"/>
        </w:rPr>
        <w:t xml:space="preserve"> </w:t>
      </w:r>
      <w:r>
        <w:rPr>
          <w:spacing w:val="-4"/>
        </w:rPr>
        <w:t>tkiv</w:t>
      </w:r>
      <w:bookmarkEnd w:id="189"/>
      <w:bookmarkEnd w:id="190"/>
      <w:bookmarkEnd w:id="191"/>
      <w:bookmarkEnd w:id="192"/>
      <w:bookmarkEnd w:id="193"/>
      <w:bookmarkEnd w:id="194"/>
      <w:bookmarkEnd w:id="195"/>
      <w:bookmarkEnd w:id="196"/>
    </w:p>
    <w:p w14:paraId="42E11A0B" w14:textId="16BDD6DD" w:rsidR="00804EBF" w:rsidRDefault="00053C04" w:rsidP="00E86520">
      <w:pPr>
        <w:pStyle w:val="abesedilo"/>
      </w:pPr>
      <w:r>
        <w:t xml:space="preserve">V </w:t>
      </w:r>
      <w:proofErr w:type="spellStart"/>
      <w:r>
        <w:t>depozitoriju</w:t>
      </w:r>
      <w:proofErr w:type="spellEnd"/>
      <w:r>
        <w:t xml:space="preserve"> tkiv se shranjuje biološki material (izolirane - DN</w:t>
      </w:r>
      <w:r w:rsidR="00FA1AF5">
        <w:t>K</w:t>
      </w:r>
      <w:r>
        <w:t>, RN</w:t>
      </w:r>
      <w:r w:rsidR="00FA1AF5">
        <w:t>K</w:t>
      </w:r>
      <w:r>
        <w:t>, kri, koža, dlaka, mišice, kosti, roževina, druge telesne tekočine) živali</w:t>
      </w:r>
      <w:r w:rsidR="00032141">
        <w:t xml:space="preserve">. </w:t>
      </w:r>
      <w:proofErr w:type="spellStart"/>
      <w:r>
        <w:t>Depozitorij</w:t>
      </w:r>
      <w:proofErr w:type="spellEnd"/>
      <w:r>
        <w:t xml:space="preserve"> vključuje vzorce tkiv, zlasti krvi, ki so bili namensko zbrani na terenu,</w:t>
      </w:r>
      <w:r>
        <w:rPr>
          <w:spacing w:val="-1"/>
        </w:rPr>
        <w:t xml:space="preserve"> </w:t>
      </w:r>
      <w:r>
        <w:t>kakor</w:t>
      </w:r>
      <w:r>
        <w:rPr>
          <w:spacing w:val="-2"/>
        </w:rPr>
        <w:t xml:space="preserve"> </w:t>
      </w:r>
      <w:r>
        <w:t>tudi</w:t>
      </w:r>
      <w:r>
        <w:rPr>
          <w:spacing w:val="-1"/>
        </w:rPr>
        <w:t xml:space="preserve"> </w:t>
      </w:r>
      <w:r>
        <w:t>razpoložljivih</w:t>
      </w:r>
      <w:r>
        <w:rPr>
          <w:spacing w:val="-2"/>
        </w:rPr>
        <w:t xml:space="preserve"> </w:t>
      </w:r>
      <w:r>
        <w:t>vzorcev, ki so se v preteklosti uporabili v genetskih študijah.</w:t>
      </w:r>
      <w:r w:rsidR="00804EBF">
        <w:t xml:space="preserve"> </w:t>
      </w:r>
      <w:proofErr w:type="spellStart"/>
      <w:r w:rsidR="00032141">
        <w:t>Bioinformacijske</w:t>
      </w:r>
      <w:proofErr w:type="spellEnd"/>
      <w:r w:rsidR="00032141">
        <w:t xml:space="preserve"> podatke (analizirane sekvence, podatki o izražanju genov ipd.) hranimo v podatkovni zbirki.</w:t>
      </w:r>
    </w:p>
    <w:p w14:paraId="4900793B" w14:textId="732DC587" w:rsidR="007B70C5" w:rsidRDefault="30488489" w:rsidP="00E86520">
      <w:pPr>
        <w:pStyle w:val="abesedilo"/>
      </w:pPr>
      <w:r>
        <w:t xml:space="preserve">Pravila uporabe genetskega materiala iz </w:t>
      </w:r>
      <w:proofErr w:type="spellStart"/>
      <w:r>
        <w:t>depozitorija</w:t>
      </w:r>
      <w:proofErr w:type="spellEnd"/>
      <w:r>
        <w:t xml:space="preserve"> tkiv se oblikuje skladno </w:t>
      </w:r>
      <w:r w:rsidR="00032141">
        <w:t>z</w:t>
      </w:r>
      <w:r>
        <w:t xml:space="preserve"> nacionalnimi in mednarodnimi smernicami, protokoli in zakonodajo, ki urejajo upravljanje za dostop do genskih virov in pošteno ter pravično delitev koristi (</w:t>
      </w:r>
      <w:r w:rsidRPr="00311E22">
        <w:rPr>
          <w:iCs/>
        </w:rPr>
        <w:t xml:space="preserve">Access </w:t>
      </w:r>
      <w:proofErr w:type="spellStart"/>
      <w:r w:rsidRPr="00311E22">
        <w:rPr>
          <w:iCs/>
        </w:rPr>
        <w:t>and</w:t>
      </w:r>
      <w:proofErr w:type="spellEnd"/>
      <w:r w:rsidRPr="00311E22">
        <w:rPr>
          <w:iCs/>
        </w:rPr>
        <w:t xml:space="preserve"> </w:t>
      </w:r>
      <w:proofErr w:type="spellStart"/>
      <w:r w:rsidRPr="00311E22">
        <w:rPr>
          <w:iCs/>
        </w:rPr>
        <w:t>Benefit</w:t>
      </w:r>
      <w:proofErr w:type="spellEnd"/>
      <w:r w:rsidRPr="00311E22">
        <w:rPr>
          <w:iCs/>
        </w:rPr>
        <w:t xml:space="preserve"> </w:t>
      </w:r>
      <w:proofErr w:type="spellStart"/>
      <w:r w:rsidRPr="00311E22">
        <w:rPr>
          <w:iCs/>
        </w:rPr>
        <w:t>Sharing</w:t>
      </w:r>
      <w:proofErr w:type="spellEnd"/>
      <w:r>
        <w:t xml:space="preserve">). </w:t>
      </w:r>
      <w:r w:rsidR="007B70C5">
        <w:t xml:space="preserve">Podrobnejši način vodenja </w:t>
      </w:r>
      <w:proofErr w:type="spellStart"/>
      <w:r w:rsidR="007B70C5">
        <w:t>depozitorija</w:t>
      </w:r>
      <w:proofErr w:type="spellEnd"/>
      <w:r w:rsidR="007B70C5">
        <w:rPr>
          <w:spacing w:val="-9"/>
        </w:rPr>
        <w:t xml:space="preserve"> </w:t>
      </w:r>
      <w:r w:rsidR="007B70C5">
        <w:t>določi</w:t>
      </w:r>
      <w:r w:rsidR="007B70C5">
        <w:rPr>
          <w:spacing w:val="-10"/>
        </w:rPr>
        <w:t xml:space="preserve"> </w:t>
      </w:r>
      <w:r w:rsidR="007B70C5">
        <w:t>izvajalec</w:t>
      </w:r>
      <w:r w:rsidR="007B70C5">
        <w:rPr>
          <w:spacing w:val="-9"/>
        </w:rPr>
        <w:t xml:space="preserve"> </w:t>
      </w:r>
      <w:r w:rsidR="007B70C5">
        <w:t>Javne</w:t>
      </w:r>
      <w:r w:rsidR="007B70C5">
        <w:rPr>
          <w:spacing w:val="-9"/>
        </w:rPr>
        <w:t xml:space="preserve"> </w:t>
      </w:r>
      <w:r w:rsidR="007B70C5">
        <w:t>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504C96" w14:paraId="3B77D9F8" w14:textId="77777777" w:rsidTr="00811B5F">
        <w:trPr>
          <w:trHeight w:val="851"/>
        </w:trPr>
        <w:tc>
          <w:tcPr>
            <w:tcW w:w="9860" w:type="dxa"/>
            <w:shd w:val="clear" w:color="auto" w:fill="E8F3E1"/>
          </w:tcPr>
          <w:p w14:paraId="5957C2DE" w14:textId="241F495C" w:rsidR="00504C96" w:rsidRPr="00ED5A32" w:rsidRDefault="00504C96" w:rsidP="00811B5F">
            <w:pPr>
              <w:pStyle w:val="acilji"/>
            </w:pPr>
            <w:r w:rsidRPr="00961A24">
              <w:t>Cilj</w:t>
            </w:r>
            <w:r>
              <w:t>i</w:t>
            </w:r>
            <w:r w:rsidR="00ED5A32">
              <w:t xml:space="preserve"> </w:t>
            </w:r>
            <w:r w:rsidR="00ED5A32" w:rsidRPr="00ED5A32">
              <w:t>so predvsem:</w:t>
            </w:r>
          </w:p>
          <w:p w14:paraId="48B057DC" w14:textId="77777777" w:rsidR="00504C96" w:rsidRPr="00504C96" w:rsidRDefault="00504C96" w:rsidP="00504C96">
            <w:pPr>
              <w:pStyle w:val="acilji"/>
              <w:rPr>
                <w:b w:val="0"/>
              </w:rPr>
            </w:pPr>
            <w:r w:rsidRPr="00504C96">
              <w:rPr>
                <w:b w:val="0"/>
              </w:rPr>
              <w:t>Varno in kakovostno shranjevanje biološkega materiala.</w:t>
            </w:r>
          </w:p>
          <w:p w14:paraId="30275B87" w14:textId="77777777" w:rsidR="00504C96" w:rsidRPr="00504C96" w:rsidRDefault="00504C96" w:rsidP="00504C96">
            <w:pPr>
              <w:pStyle w:val="acilji"/>
              <w:rPr>
                <w:b w:val="0"/>
              </w:rPr>
            </w:pPr>
            <w:r w:rsidRPr="00504C96">
              <w:rPr>
                <w:b w:val="0"/>
              </w:rPr>
              <w:t>Varno shranjevanje podatkov o shranjenem genetskem materialu.</w:t>
            </w:r>
          </w:p>
          <w:p w14:paraId="6BE496BE" w14:textId="70EF2441" w:rsidR="00504C96" w:rsidRPr="00035335" w:rsidRDefault="00504C96" w:rsidP="00504C96">
            <w:pPr>
              <w:pStyle w:val="acilji"/>
              <w:spacing w:after="120"/>
              <w:rPr>
                <w:b w:val="0"/>
              </w:rPr>
            </w:pPr>
            <w:r w:rsidRPr="00504C96">
              <w:rPr>
                <w:b w:val="0"/>
              </w:rPr>
              <w:t>Uporaba biološkega materiala pri raziskavah.</w:t>
            </w:r>
          </w:p>
        </w:tc>
      </w:tr>
    </w:tbl>
    <w:p w14:paraId="5EFEA6EB" w14:textId="50AB4F35" w:rsidR="134105D6" w:rsidRDefault="134105D6" w:rsidP="003C7721">
      <w:pPr>
        <w:pStyle w:val="aaktivnosti"/>
        <w:numPr>
          <w:ilvl w:val="0"/>
          <w:numId w:val="0"/>
        </w:numPr>
        <w:spacing w:before="120"/>
        <w:ind w:left="454"/>
      </w:pPr>
      <w:r w:rsidRPr="003C7721">
        <w:rPr>
          <w:b/>
        </w:rPr>
        <w:t>Aktivnosti</w:t>
      </w:r>
      <w:r w:rsidR="00ED5A32">
        <w:rPr>
          <w:b/>
        </w:rPr>
        <w:t xml:space="preserve"> so predvsem:</w:t>
      </w:r>
    </w:p>
    <w:p w14:paraId="2EFD1342" w14:textId="55DECFFC" w:rsidR="7DCA2E40" w:rsidRDefault="7DCA2E40" w:rsidP="003C7721">
      <w:pPr>
        <w:pStyle w:val="aaktivnosti"/>
      </w:pPr>
      <w:r>
        <w:t>P</w:t>
      </w:r>
      <w:r w:rsidR="134105D6">
        <w:t>rever</w:t>
      </w:r>
      <w:r>
        <w:t xml:space="preserve">janje </w:t>
      </w:r>
      <w:r w:rsidR="134105D6">
        <w:t>porekl</w:t>
      </w:r>
      <w:r w:rsidR="398A759A">
        <w:t>a</w:t>
      </w:r>
      <w:r w:rsidR="134105D6">
        <w:t xml:space="preserve"> živali</w:t>
      </w:r>
      <w:r w:rsidR="00032141">
        <w:t xml:space="preserve"> z namenom zagotavljanja</w:t>
      </w:r>
      <w:r w:rsidR="134105D6">
        <w:t xml:space="preserve"> shranjevanj</w:t>
      </w:r>
      <w:r w:rsidR="00032141">
        <w:t>a vzorcev</w:t>
      </w:r>
      <w:r w:rsidR="134105D6">
        <w:t xml:space="preserve"> čim manj sorodnih živali</w:t>
      </w:r>
      <w:r w:rsidR="507341C5">
        <w:t>.</w:t>
      </w:r>
    </w:p>
    <w:p w14:paraId="3E339CA8" w14:textId="5FDDE284" w:rsidR="292DCC41" w:rsidRDefault="292DCC41" w:rsidP="003C7721">
      <w:pPr>
        <w:pStyle w:val="aaktivnosti"/>
      </w:pPr>
      <w:r>
        <w:t>Preverjanje</w:t>
      </w:r>
      <w:r w:rsidR="00032141">
        <w:t>,</w:t>
      </w:r>
      <w:r>
        <w:t xml:space="preserve"> ali vzorčena populacij</w:t>
      </w:r>
      <w:r w:rsidR="657A3DC3">
        <w:t>a</w:t>
      </w:r>
      <w:r>
        <w:t xml:space="preserve"> v največjem možnem obsegu zaobjame genetsko raznovrstnost v populaciji</w:t>
      </w:r>
      <w:r w:rsidR="7FA97FFD">
        <w:t>.</w:t>
      </w:r>
    </w:p>
    <w:p w14:paraId="0C2E340C" w14:textId="0FD054C6" w:rsidR="292DCC41" w:rsidRDefault="292DCC41" w:rsidP="003C7721">
      <w:pPr>
        <w:pStyle w:val="aaktivnosti"/>
      </w:pPr>
      <w:r w:rsidRPr="39FD4102">
        <w:t>Po potrebi vključevanje v zbirko ohranjena tkiva izumrlih pasem</w:t>
      </w:r>
      <w:r w:rsidR="1096C39C" w:rsidRPr="39FD4102">
        <w:t>.</w:t>
      </w:r>
    </w:p>
    <w:p w14:paraId="6957BB2B" w14:textId="49BDDFEE" w:rsidR="39FD4102" w:rsidRDefault="00032141" w:rsidP="00032141">
      <w:pPr>
        <w:pStyle w:val="aaktivnosti"/>
        <w:ind w:left="1066" w:hanging="357"/>
      </w:pPr>
      <w:r>
        <w:t>Vodenje podatkovne zbirke</w:t>
      </w:r>
      <w:r w:rsidRPr="30488489">
        <w:t xml:space="preserve"> z informacijami o živalih (poreklo živali, lastnosti zunanjosti, prireja, genotip)</w:t>
      </w:r>
      <w:r>
        <w:t xml:space="preserve"> in vzorcih</w:t>
      </w:r>
      <w:r w:rsidRPr="30488489">
        <w:t xml:space="preserve"> </w:t>
      </w:r>
      <w:r>
        <w:t>(odvzem, količina, lokacija …)</w:t>
      </w:r>
      <w:r w:rsidRPr="30488489">
        <w:t>.</w:t>
      </w:r>
    </w:p>
    <w:p w14:paraId="68A02A89" w14:textId="6AE522FE" w:rsidR="00123215" w:rsidRDefault="00053C04" w:rsidP="00E86520">
      <w:pPr>
        <w:pStyle w:val="anaslovpodpoglavja"/>
      </w:pPr>
      <w:bookmarkStart w:id="197" w:name="_bookmark28"/>
      <w:bookmarkStart w:id="198" w:name="_Toc138670096"/>
      <w:bookmarkStart w:id="199" w:name="_Toc138701330"/>
      <w:bookmarkStart w:id="200" w:name="_Toc156917578"/>
      <w:bookmarkEnd w:id="197"/>
      <w:r>
        <w:t>OKREPITEV PRISTOPOV IN IZREDNI UKREPI OHRANJANJA</w:t>
      </w:r>
      <w:bookmarkEnd w:id="198"/>
      <w:bookmarkEnd w:id="199"/>
      <w:bookmarkEnd w:id="200"/>
    </w:p>
    <w:p w14:paraId="74388682" w14:textId="7144A1C1" w:rsidR="00123215" w:rsidRDefault="00053C04" w:rsidP="003C7721">
      <w:pPr>
        <w:pStyle w:val="abesedilo"/>
      </w:pPr>
      <w:r w:rsidRPr="003C7721">
        <w:t xml:space="preserve">Okrepitev ukrepov in postopkov ohranjanja vključuje okrepitev nacionalnih zmogljivosti ohranjanja ŽGV in nepretrgan razvoj </w:t>
      </w:r>
      <w:r w:rsidRPr="002202E8">
        <w:rPr>
          <w:i/>
        </w:rPr>
        <w:t>in situ</w:t>
      </w:r>
      <w:r w:rsidRPr="003C7721">
        <w:t xml:space="preserve"> in </w:t>
      </w:r>
      <w:r w:rsidRPr="002202E8">
        <w:rPr>
          <w:i/>
        </w:rPr>
        <w:t>ex situ</w:t>
      </w:r>
      <w:r w:rsidRPr="003C7721">
        <w:t xml:space="preserve"> </w:t>
      </w:r>
      <w:r w:rsidR="551C9FF3" w:rsidRPr="003C7721">
        <w:t xml:space="preserve">ohranjanja. </w:t>
      </w:r>
      <w:r w:rsidR="5B519648" w:rsidRPr="003C7721">
        <w:t xml:space="preserve">V primerih izrednih razmer, ki predstavljajo neposredno nevarnost za izumrtje ali znatno poslabšanje statusa ogroženosti slovenskih lokalnih </w:t>
      </w:r>
      <w:r w:rsidR="0066358F">
        <w:t xml:space="preserve">- </w:t>
      </w:r>
      <w:r w:rsidR="5B519648" w:rsidRPr="003C7721">
        <w:t>avtohtonih pasem domačih živali, je osnovna naloga vsake države hitro in učinkovito reševanje ŽGV. V primerih pričakovanih ali nenadno nastalih izrednih razmer (bolezni, plenilci, nenadna opustitev reje, naravne nesreče, ekonomske krize, vojne …) izvajalec Javne službe predvidi nujne ukrepe, ki so potrebni za ohranitev pasme, in jih tudi izvede.</w:t>
      </w:r>
      <w:r w:rsidR="4BE39D5B" w:rsidRPr="003C7721">
        <w:t xml:space="preserve"> O izvedenih ukrepih izvajalec Javne službe sproti obvešča resorno ministrstvo.</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3C7721" w14:paraId="7BC1CEE9" w14:textId="77777777" w:rsidTr="00811B5F">
        <w:trPr>
          <w:trHeight w:val="851"/>
        </w:trPr>
        <w:tc>
          <w:tcPr>
            <w:tcW w:w="9860" w:type="dxa"/>
            <w:shd w:val="clear" w:color="auto" w:fill="E8F3E1"/>
          </w:tcPr>
          <w:p w14:paraId="44383CF4" w14:textId="47D0B92F" w:rsidR="003C7721" w:rsidRPr="00ED5A32" w:rsidRDefault="003C7721" w:rsidP="00811B5F">
            <w:pPr>
              <w:pStyle w:val="acilji"/>
            </w:pPr>
            <w:r w:rsidRPr="00ED5A32">
              <w:t>Cilj</w:t>
            </w:r>
            <w:r w:rsidR="00ED5A32" w:rsidRPr="00ED5A32">
              <w:t xml:space="preserve"> so predvsem:</w:t>
            </w:r>
          </w:p>
          <w:p w14:paraId="6F611DD1" w14:textId="183680DB" w:rsidR="00032141" w:rsidRPr="00035335" w:rsidRDefault="003C7721" w:rsidP="00811B5F">
            <w:pPr>
              <w:pStyle w:val="acilji"/>
              <w:spacing w:after="120"/>
              <w:rPr>
                <w:b w:val="0"/>
              </w:rPr>
            </w:pPr>
            <w:r w:rsidRPr="003C7721">
              <w:rPr>
                <w:b w:val="0"/>
              </w:rPr>
              <w:t>Ohranjanje pasem in genetske raznovrstnosti znotraj pasem.</w:t>
            </w:r>
          </w:p>
        </w:tc>
      </w:tr>
    </w:tbl>
    <w:p w14:paraId="33B09CCB" w14:textId="34E7B333" w:rsidR="00123215" w:rsidRDefault="551C9FF3" w:rsidP="003C7721">
      <w:pPr>
        <w:pStyle w:val="aaktivnosti"/>
        <w:numPr>
          <w:ilvl w:val="0"/>
          <w:numId w:val="0"/>
        </w:numPr>
        <w:spacing w:before="120"/>
        <w:ind w:left="454"/>
      </w:pPr>
      <w:r w:rsidRPr="003C7721">
        <w:rPr>
          <w:b/>
        </w:rPr>
        <w:t>Aktivnosti</w:t>
      </w:r>
      <w:r w:rsidR="00ED5A32">
        <w:rPr>
          <w:b/>
        </w:rPr>
        <w:t xml:space="preserve"> so predvsem</w:t>
      </w:r>
      <w:r>
        <w:t>:</w:t>
      </w:r>
    </w:p>
    <w:p w14:paraId="2886C5A7" w14:textId="695B0C92" w:rsidR="00123215" w:rsidRDefault="7C29D95D" w:rsidP="003C7721">
      <w:pPr>
        <w:pStyle w:val="aaktivnosti"/>
      </w:pPr>
      <w:r>
        <w:t>Oblikovanje u</w:t>
      </w:r>
      <w:r w:rsidR="00053C04">
        <w:t>krep</w:t>
      </w:r>
      <w:r w:rsidR="3CDD3CBA">
        <w:t xml:space="preserve">ov </w:t>
      </w:r>
      <w:r w:rsidR="00053C04">
        <w:t>za ohranjanje genetske raznovrstnosti znotraj pasem.</w:t>
      </w:r>
    </w:p>
    <w:p w14:paraId="104CAFA7" w14:textId="581F576E" w:rsidR="007B70C5" w:rsidRPr="003544E3" w:rsidRDefault="00053C04" w:rsidP="003C7721">
      <w:pPr>
        <w:pStyle w:val="aaktivnosti"/>
      </w:pPr>
      <w:r w:rsidRPr="003544E3">
        <w:t>Vključevanje rabe ustreznih genetskih kazalnikov za dopolnitev fenotipske karakterizacije za sprejemanje odločitev pri ohranjanju</w:t>
      </w:r>
      <w:r w:rsidR="003544E3" w:rsidRPr="003544E3">
        <w:t xml:space="preserve"> </w:t>
      </w:r>
      <w:r w:rsidR="00816AE1">
        <w:t>ŽGV</w:t>
      </w:r>
      <w:r w:rsidR="007B70C5" w:rsidRPr="003544E3">
        <w:t xml:space="preserve"> in</w:t>
      </w:r>
      <w:r w:rsidR="007B70C5" w:rsidRPr="39FD4102">
        <w:rPr>
          <w:i/>
          <w:iCs/>
        </w:rPr>
        <w:t xml:space="preserve"> situ </w:t>
      </w:r>
      <w:r w:rsidR="007B70C5" w:rsidRPr="39FD4102">
        <w:t xml:space="preserve">in </w:t>
      </w:r>
      <w:r w:rsidR="007B70C5" w:rsidRPr="39FD4102">
        <w:rPr>
          <w:i/>
          <w:iCs/>
        </w:rPr>
        <w:t xml:space="preserve">ex </w:t>
      </w:r>
      <w:r w:rsidR="007B70C5" w:rsidRPr="39FD4102">
        <w:rPr>
          <w:i/>
          <w:iCs/>
          <w:spacing w:val="-2"/>
        </w:rPr>
        <w:t>situ</w:t>
      </w:r>
      <w:r w:rsidR="007B70C5" w:rsidRPr="003544E3">
        <w:rPr>
          <w:spacing w:val="-2"/>
          <w:szCs w:val="26"/>
        </w:rPr>
        <w:t>.</w:t>
      </w:r>
    </w:p>
    <w:p w14:paraId="68FB5293" w14:textId="77777777" w:rsidR="007B70C5" w:rsidRDefault="007B70C5" w:rsidP="003C7721">
      <w:pPr>
        <w:pStyle w:val="aaktivnosti"/>
      </w:pPr>
      <w:r>
        <w:lastRenderedPageBreak/>
        <w:t>Dokumentiranje in povezovanje dostopnih in obstoječih nacionalnih</w:t>
      </w:r>
      <w:r>
        <w:rPr>
          <w:spacing w:val="80"/>
        </w:rPr>
        <w:t xml:space="preserve"> </w:t>
      </w:r>
      <w:r w:rsidRPr="39FD4102">
        <w:rPr>
          <w:i/>
          <w:iCs/>
        </w:rPr>
        <w:t xml:space="preserve">in vivo </w:t>
      </w:r>
      <w:r>
        <w:t xml:space="preserve">in </w:t>
      </w:r>
      <w:proofErr w:type="spellStart"/>
      <w:r w:rsidRPr="39FD4102">
        <w:rPr>
          <w:i/>
          <w:iCs/>
        </w:rPr>
        <w:t>in</w:t>
      </w:r>
      <w:proofErr w:type="spellEnd"/>
      <w:r w:rsidRPr="39FD4102">
        <w:rPr>
          <w:i/>
          <w:iCs/>
        </w:rPr>
        <w:t xml:space="preserve"> vitro </w:t>
      </w:r>
      <w:r>
        <w:t>zbirk ŽGV (muzeji, zbirke</w:t>
      </w:r>
      <w:r>
        <w:rPr>
          <w:spacing w:val="-5"/>
        </w:rPr>
        <w:t xml:space="preserve"> </w:t>
      </w:r>
      <w:r>
        <w:t>in</w:t>
      </w:r>
      <w:r>
        <w:rPr>
          <w:spacing w:val="-6"/>
        </w:rPr>
        <w:t xml:space="preserve"> </w:t>
      </w:r>
      <w:r>
        <w:t>območja</w:t>
      </w:r>
      <w:r>
        <w:rPr>
          <w:spacing w:val="-3"/>
        </w:rPr>
        <w:t xml:space="preserve"> </w:t>
      </w:r>
      <w:r>
        <w:t>naravne</w:t>
      </w:r>
      <w:r>
        <w:rPr>
          <w:spacing w:val="-5"/>
        </w:rPr>
        <w:t xml:space="preserve"> </w:t>
      </w:r>
      <w:r>
        <w:t>in</w:t>
      </w:r>
      <w:r>
        <w:rPr>
          <w:spacing w:val="-6"/>
        </w:rPr>
        <w:t xml:space="preserve"> </w:t>
      </w:r>
      <w:r>
        <w:t>kulturne dediščine, živalski vrtovi itd.).</w:t>
      </w:r>
    </w:p>
    <w:p w14:paraId="0C9BBCBE" w14:textId="77777777" w:rsidR="007B70C5" w:rsidRDefault="007B70C5" w:rsidP="003C7721">
      <w:pPr>
        <w:pStyle w:val="aaktivnosti"/>
      </w:pPr>
      <w:r>
        <w:t xml:space="preserve">Vzpostavitev postopkov za lažjo uporabo genetskega materiala shranjenega v genskih bankah </w:t>
      </w:r>
      <w:r w:rsidRPr="39FD4102">
        <w:rPr>
          <w:i/>
          <w:iCs/>
        </w:rPr>
        <w:t>ex situ</w:t>
      </w:r>
      <w:r>
        <w:t>.</w:t>
      </w:r>
    </w:p>
    <w:p w14:paraId="4DA46D09" w14:textId="6AED1C3D" w:rsidR="007B70C5" w:rsidRDefault="007B70C5" w:rsidP="003C7721">
      <w:pPr>
        <w:pStyle w:val="aaktivnosti"/>
      </w:pPr>
      <w:r>
        <w:t>Razvoj in okrepitev ukrepov zaščite</w:t>
      </w:r>
      <w:r>
        <w:rPr>
          <w:spacing w:val="40"/>
        </w:rPr>
        <w:t xml:space="preserve"> </w:t>
      </w:r>
      <w:r w:rsidRPr="30488489">
        <w:rPr>
          <w:i/>
          <w:iCs/>
        </w:rPr>
        <w:t xml:space="preserve">in situ </w:t>
      </w:r>
      <w:r>
        <w:t xml:space="preserve">in </w:t>
      </w:r>
      <w:r w:rsidRPr="30488489">
        <w:rPr>
          <w:i/>
          <w:iCs/>
        </w:rPr>
        <w:t xml:space="preserve">ex situ </w:t>
      </w:r>
      <w:r>
        <w:t xml:space="preserve">zbirk pred tveganji nenadne izgube (učinkoviti ukrepi za izredne razmere v reji, odkup semena plemenjakov lokalnih </w:t>
      </w:r>
      <w:r w:rsidR="0066358F">
        <w:t xml:space="preserve">- </w:t>
      </w:r>
      <w:r>
        <w:t xml:space="preserve">avtohtonih pasem za genetske rezerve, vzpostavitev rezervnih </w:t>
      </w:r>
      <w:r w:rsidRPr="30488489">
        <w:rPr>
          <w:i/>
          <w:iCs/>
        </w:rPr>
        <w:t xml:space="preserve">in vitro </w:t>
      </w:r>
      <w:r>
        <w:t xml:space="preserve">vzorcev v ločeni zbirki, </w:t>
      </w:r>
      <w:proofErr w:type="spellStart"/>
      <w:r>
        <w:t>t.j</w:t>
      </w:r>
      <w:proofErr w:type="spellEnd"/>
      <w:r>
        <w:t xml:space="preserve">. shranjevanje na dveh lokacijah, začasna ali dolgoročna izmenjava z genskimi bankami v </w:t>
      </w:r>
      <w:r>
        <w:rPr>
          <w:spacing w:val="-2"/>
        </w:rPr>
        <w:t>tujini).</w:t>
      </w:r>
    </w:p>
    <w:p w14:paraId="37F7CBF6" w14:textId="77777777" w:rsidR="007B70C5" w:rsidRDefault="007B70C5" w:rsidP="003C7721">
      <w:pPr>
        <w:pStyle w:val="aaktivnosti"/>
      </w:pPr>
      <w:r>
        <w:t>Oblikovanje nacionalno in mednarodno usklajenih minimalnih standardov za uporabo ustreznosti odvzetega semena za osemenjevanje</w:t>
      </w:r>
      <w:r>
        <w:rPr>
          <w:spacing w:val="40"/>
        </w:rPr>
        <w:t xml:space="preserve"> </w:t>
      </w:r>
      <w:r>
        <w:t>v izrednih primerih.</w:t>
      </w:r>
    </w:p>
    <w:p w14:paraId="405F8208" w14:textId="51FF1AD6" w:rsidR="00123215" w:rsidRDefault="00053C04" w:rsidP="003C7721">
      <w:pPr>
        <w:pStyle w:val="aaktivnosti"/>
      </w:pPr>
      <w:r>
        <w:t xml:space="preserve">Razvoj in vpeljava rutinskih postopkov kontrole kakovosti za okrepitev </w:t>
      </w:r>
      <w:r w:rsidRPr="39FD4102">
        <w:rPr>
          <w:i/>
          <w:iCs/>
        </w:rPr>
        <w:t xml:space="preserve">in situ </w:t>
      </w:r>
      <w:r>
        <w:t xml:space="preserve">in </w:t>
      </w:r>
      <w:r w:rsidRPr="39FD4102">
        <w:rPr>
          <w:i/>
          <w:iCs/>
        </w:rPr>
        <w:t xml:space="preserve">ex situ </w:t>
      </w:r>
      <w:r>
        <w:t xml:space="preserve">postopkov ohranjanja (npr. preverjanje </w:t>
      </w:r>
      <w:proofErr w:type="spellStart"/>
      <w:r>
        <w:t>viabilnosti</w:t>
      </w:r>
      <w:proofErr w:type="spellEnd"/>
      <w:r>
        <w:t xml:space="preserve"> odmrznjenega biološkega </w:t>
      </w:r>
      <w:r>
        <w:rPr>
          <w:spacing w:val="-2"/>
        </w:rPr>
        <w:t>materiala).</w:t>
      </w:r>
    </w:p>
    <w:p w14:paraId="2B0C477F" w14:textId="43799729" w:rsidR="00123215" w:rsidRDefault="00053C04" w:rsidP="003C7721">
      <w:pPr>
        <w:pStyle w:val="aaktivnosti"/>
      </w:pPr>
      <w:r>
        <w:t xml:space="preserve">Vzpostavitev sistema za </w:t>
      </w:r>
      <w:r w:rsidR="00811F10">
        <w:t>zgodnje</w:t>
      </w:r>
      <w:r>
        <w:t xml:space="preserve"> opozarjanje in protokola za hitro ukrepanje</w:t>
      </w:r>
      <w:r w:rsidR="00811F10">
        <w:t>,</w:t>
      </w:r>
      <w:r>
        <w:rPr>
          <w:spacing w:val="-9"/>
        </w:rPr>
        <w:t xml:space="preserve"> </w:t>
      </w:r>
      <w:r>
        <w:t>namenjen</w:t>
      </w:r>
      <w:r w:rsidR="00811F10">
        <w:t>ega</w:t>
      </w:r>
      <w:r>
        <w:rPr>
          <w:spacing w:val="-9"/>
        </w:rPr>
        <w:t xml:space="preserve"> </w:t>
      </w:r>
      <w:r>
        <w:t>prepoznavanju</w:t>
      </w:r>
      <w:r>
        <w:rPr>
          <w:spacing w:val="-9"/>
        </w:rPr>
        <w:t xml:space="preserve"> </w:t>
      </w:r>
      <w:r>
        <w:t>in odpravljanju</w:t>
      </w:r>
      <w:r>
        <w:rPr>
          <w:spacing w:val="-9"/>
        </w:rPr>
        <w:t xml:space="preserve"> </w:t>
      </w:r>
      <w:r>
        <w:t>groženj</w:t>
      </w:r>
      <w:r>
        <w:rPr>
          <w:spacing w:val="-9"/>
        </w:rPr>
        <w:t xml:space="preserve"> </w:t>
      </w:r>
      <w:r>
        <w:t>izumrtja</w:t>
      </w:r>
      <w:r>
        <w:rPr>
          <w:spacing w:val="-9"/>
        </w:rPr>
        <w:t xml:space="preserve"> </w:t>
      </w:r>
      <w:r>
        <w:t xml:space="preserve">genskih </w:t>
      </w:r>
      <w:r>
        <w:rPr>
          <w:spacing w:val="-2"/>
        </w:rPr>
        <w:t>virov.</w:t>
      </w:r>
    </w:p>
    <w:p w14:paraId="5529F540" w14:textId="012E08C8" w:rsidR="2664EF36" w:rsidRDefault="30488489" w:rsidP="003C7721">
      <w:pPr>
        <w:pStyle w:val="aaktivnosti"/>
      </w:pPr>
      <w:r>
        <w:t>Izvajanje izrednih ukrepov lahko vključuje: zdravstveno varstvo za nevarne bolezni, premik čred in rejo na drugi lokaciji, uporabo genetskih rezerv, vzpostavitev rezervnih zbirk shranjenega genetskega materiala itd.</w:t>
      </w:r>
    </w:p>
    <w:p w14:paraId="16378615" w14:textId="46A7CC25" w:rsidR="00123215" w:rsidRDefault="00053C04" w:rsidP="30488489">
      <w:pPr>
        <w:pStyle w:val="abesedilo"/>
        <w:rPr>
          <w:sz w:val="20"/>
          <w:szCs w:val="20"/>
        </w:rPr>
      </w:pPr>
      <w:r>
        <w:br w:type="column"/>
      </w:r>
      <w:bookmarkStart w:id="201" w:name="_bookmark29"/>
      <w:bookmarkEnd w:id="201"/>
      <w:r>
        <w:rPr>
          <w:noProof/>
          <w:sz w:val="20"/>
          <w:lang w:eastAsia="sl-SI"/>
        </w:rPr>
        <w:lastRenderedPageBreak/>
        <mc:AlternateContent>
          <mc:Choice Requires="wps">
            <w:drawing>
              <wp:inline distT="0" distB="0" distL="0" distR="0" wp14:anchorId="682A7194" wp14:editId="239BE516">
                <wp:extent cx="5991225" cy="457200"/>
                <wp:effectExtent l="0" t="0" r="9525" b="0"/>
                <wp:docPr id="62" name="docshape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457200"/>
                        </a:xfrm>
                        <a:prstGeom prst="rect">
                          <a:avLst/>
                        </a:prstGeom>
                        <a:solidFill>
                          <a:srgbClr val="D3E8C6"/>
                        </a:solidFill>
                        <a:ln>
                          <a:noFill/>
                        </a:ln>
                      </wps:spPr>
                      <wps:txbx>
                        <w:txbxContent>
                          <w:p w14:paraId="1F609184" w14:textId="77777777" w:rsidR="00B56DFE" w:rsidRDefault="00B56DFE" w:rsidP="00A11585">
                            <w:pPr>
                              <w:pStyle w:val="aokvirStrateskopodrocje"/>
                            </w:pPr>
                            <w:bookmarkStart w:id="202" w:name="_bookmark30"/>
                            <w:bookmarkStart w:id="203" w:name="_Toc138670097"/>
                            <w:bookmarkStart w:id="204" w:name="_Toc138688702"/>
                            <w:bookmarkStart w:id="205" w:name="_Toc138688760"/>
                            <w:bookmarkStart w:id="206" w:name="_Toc138701331"/>
                            <w:bookmarkStart w:id="207" w:name="_Toc156917067"/>
                            <w:bookmarkStart w:id="208" w:name="_Toc156917266"/>
                            <w:bookmarkStart w:id="209" w:name="_Toc156917579"/>
                            <w:bookmarkEnd w:id="202"/>
                            <w:r>
                              <w:t>STRATEŠKO</w:t>
                            </w:r>
                            <w:r>
                              <w:rPr>
                                <w:spacing w:val="-8"/>
                              </w:rPr>
                              <w:t xml:space="preserve"> </w:t>
                            </w:r>
                            <w:r>
                              <w:t>PREDNOSTNO</w:t>
                            </w:r>
                            <w:r>
                              <w:rPr>
                                <w:spacing w:val="-7"/>
                              </w:rPr>
                              <w:t xml:space="preserve"> </w:t>
                            </w:r>
                            <w:r>
                              <w:t>PODROČJE</w:t>
                            </w:r>
                            <w:r>
                              <w:rPr>
                                <w:spacing w:val="-8"/>
                              </w:rPr>
                              <w:t xml:space="preserve"> </w:t>
                            </w:r>
                            <w:r>
                              <w:t>4</w:t>
                            </w:r>
                            <w:bookmarkEnd w:id="203"/>
                            <w:bookmarkEnd w:id="204"/>
                            <w:bookmarkEnd w:id="205"/>
                            <w:bookmarkEnd w:id="206"/>
                            <w:bookmarkEnd w:id="207"/>
                            <w:bookmarkEnd w:id="208"/>
                            <w:bookmarkEnd w:id="209"/>
                          </w:p>
                          <w:p w14:paraId="56BB462D" w14:textId="77777777" w:rsidR="00B56DFE" w:rsidRPr="00DE600C" w:rsidRDefault="00B56DFE" w:rsidP="00DE600C">
                            <w:pPr>
                              <w:jc w:val="center"/>
                              <w:rPr>
                                <w:b/>
                                <w:bCs/>
                                <w:sz w:val="26"/>
                                <w:szCs w:val="26"/>
                              </w:rPr>
                            </w:pPr>
                            <w:bookmarkStart w:id="210" w:name="_Toc156917068"/>
                            <w:r w:rsidRPr="00DE600C">
                              <w:rPr>
                                <w:b/>
                                <w:bCs/>
                                <w:sz w:val="26"/>
                                <w:szCs w:val="26"/>
                              </w:rPr>
                              <w:t>Politike, inštitucije in človeške zmogljivosti</w:t>
                            </w:r>
                            <w:bookmarkEnd w:id="210"/>
                          </w:p>
                        </w:txbxContent>
                      </wps:txbx>
                      <wps:bodyPr rot="0" vert="horz" wrap="square" lIns="0" tIns="0" rIns="0" bIns="0" anchor="t" anchorCtr="0" upright="1">
                        <a:noAutofit/>
                      </wps:bodyPr>
                    </wps:wsp>
                  </a:graphicData>
                </a:graphic>
              </wp:inline>
            </w:drawing>
          </mc:Choice>
          <mc:Fallback>
            <w:pict>
              <v:shape w14:anchorId="682A7194" id="docshape46" o:spid="_x0000_s1035" type="#_x0000_t202" style="width:471.75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" fillcolor="#d3e8c6" stroked="f">
                <v:textbox inset="0,0,0,0">
                  <w:txbxContent>
                    <w:p w14:paraId="1F609184" w14:textId="77777777" w:rsidR="00B56DFE" w:rsidRDefault="00B56DFE" w:rsidP="00A11585">
                      <w:pPr>
                        <w:pStyle w:val="aokvirStrateskopodrocje"/>
                      </w:pPr>
                      <w:bookmarkStart w:id="235" w:name="_bookmark30"/>
                      <w:bookmarkStart w:id="236" w:name="_Toc138670097"/>
                      <w:bookmarkStart w:id="237" w:name="_Toc138688702"/>
                      <w:bookmarkStart w:id="238" w:name="_Toc138688760"/>
                      <w:bookmarkStart w:id="239" w:name="_Toc138701331"/>
                      <w:bookmarkStart w:id="240" w:name="_Toc156917067"/>
                      <w:bookmarkStart w:id="241" w:name="_Toc156917266"/>
                      <w:bookmarkStart w:id="242" w:name="_Toc156917579"/>
                      <w:bookmarkEnd w:id="235"/>
                      <w:r>
                        <w:t>STRATEŠKO</w:t>
                      </w:r>
                      <w:r>
                        <w:rPr>
                          <w:spacing w:val="-8"/>
                        </w:rPr>
                        <w:t xml:space="preserve"> </w:t>
                      </w:r>
                      <w:r>
                        <w:t>PREDNOSTNO</w:t>
                      </w:r>
                      <w:r>
                        <w:rPr>
                          <w:spacing w:val="-7"/>
                        </w:rPr>
                        <w:t xml:space="preserve"> </w:t>
                      </w:r>
                      <w:r>
                        <w:t>PODROČJE</w:t>
                      </w:r>
                      <w:r>
                        <w:rPr>
                          <w:spacing w:val="-8"/>
                        </w:rPr>
                        <w:t xml:space="preserve"> </w:t>
                      </w:r>
                      <w:r>
                        <w:t>4</w:t>
                      </w:r>
                      <w:bookmarkEnd w:id="236"/>
                      <w:bookmarkEnd w:id="237"/>
                      <w:bookmarkEnd w:id="238"/>
                      <w:bookmarkEnd w:id="239"/>
                      <w:bookmarkEnd w:id="240"/>
                      <w:bookmarkEnd w:id="241"/>
                      <w:bookmarkEnd w:id="242"/>
                    </w:p>
                    <w:p w14:paraId="56BB462D" w14:textId="77777777" w:rsidR="00B56DFE" w:rsidRPr="00DE600C" w:rsidRDefault="00B56DFE" w:rsidP="00DE600C">
                      <w:pPr>
                        <w:jc w:val="center"/>
                        <w:rPr>
                          <w:b/>
                          <w:bCs/>
                          <w:sz w:val="26"/>
                          <w:szCs w:val="26"/>
                        </w:rPr>
                      </w:pPr>
                      <w:bookmarkStart w:id="243" w:name="_Toc156917068"/>
                      <w:r w:rsidRPr="00DE600C">
                        <w:rPr>
                          <w:b/>
                          <w:bCs/>
                          <w:sz w:val="26"/>
                          <w:szCs w:val="26"/>
                        </w:rPr>
                        <w:t>Politike, inštitucije in človeške zmogljivosti</w:t>
                      </w:r>
                      <w:bookmarkEnd w:id="243"/>
                    </w:p>
                  </w:txbxContent>
                </v:textbox>
                <w10:anchorlock/>
              </v:shape>
            </w:pict>
          </mc:Fallback>
        </mc:AlternateContent>
      </w:r>
    </w:p>
    <w:p w14:paraId="3363CA6C" w14:textId="7447F788" w:rsidR="00123215" w:rsidRDefault="00053C04" w:rsidP="00FA559A">
      <w:pPr>
        <w:pStyle w:val="anaslov1poglavja"/>
      </w:pPr>
      <w:bookmarkStart w:id="211" w:name="_bookmark31"/>
      <w:bookmarkStart w:id="212" w:name="_Toc138670098"/>
      <w:bookmarkStart w:id="213" w:name="_Toc138701332"/>
      <w:bookmarkStart w:id="214" w:name="_Toc156917580"/>
      <w:bookmarkEnd w:id="211"/>
      <w:r>
        <w:t>KREPITEV</w:t>
      </w:r>
      <w:r>
        <w:rPr>
          <w:spacing w:val="-12"/>
        </w:rPr>
        <w:t xml:space="preserve"> </w:t>
      </w:r>
      <w:r>
        <w:t>POLITIK,</w:t>
      </w:r>
      <w:r>
        <w:rPr>
          <w:spacing w:val="-12"/>
        </w:rPr>
        <w:t xml:space="preserve"> </w:t>
      </w:r>
      <w:r>
        <w:t>INŠTITUCIJ</w:t>
      </w:r>
      <w:r>
        <w:rPr>
          <w:spacing w:val="-12"/>
        </w:rPr>
        <w:t xml:space="preserve"> </w:t>
      </w:r>
      <w:r>
        <w:t>IN</w:t>
      </w:r>
      <w:r>
        <w:rPr>
          <w:spacing w:val="-12"/>
        </w:rPr>
        <w:t xml:space="preserve"> </w:t>
      </w:r>
      <w:r>
        <w:t>ČLOVEŠKIH</w:t>
      </w:r>
      <w:r>
        <w:rPr>
          <w:spacing w:val="-9"/>
        </w:rPr>
        <w:t xml:space="preserve"> </w:t>
      </w:r>
      <w:r>
        <w:rPr>
          <w:spacing w:val="-2"/>
        </w:rPr>
        <w:t>ZMOGLJIVOSTI</w:t>
      </w:r>
      <w:bookmarkEnd w:id="212"/>
      <w:bookmarkEnd w:id="213"/>
      <w:bookmarkEnd w:id="214"/>
    </w:p>
    <w:p w14:paraId="16595BCA" w14:textId="4CD25743" w:rsidR="00123215" w:rsidRPr="00041660" w:rsidRDefault="00053C04" w:rsidP="00041660">
      <w:pPr>
        <w:pStyle w:val="auvododstavek"/>
      </w:pPr>
      <w:r w:rsidRPr="00041660">
        <w:t xml:space="preserve">Politike, inštitucije in zmogljivosti za upravljanje z ŽGV je potrebno krepiti tako na nacionalnem, kot na mednarodnem nivoju. Na nacionalnem nivoju je potrebno krepiti </w:t>
      </w:r>
      <w:r w:rsidR="00B56355" w:rsidRPr="00041660">
        <w:t xml:space="preserve">sodelovanje z deležniki, ki sodelujejo pri izvajanju rejskih programov in rejci. Prav tako je pomembno </w:t>
      </w:r>
      <w:r w:rsidR="00577623" w:rsidRPr="00041660">
        <w:t>medsektorsko in inštitucionalno</w:t>
      </w:r>
      <w:r w:rsidR="00B56355" w:rsidRPr="00041660">
        <w:t xml:space="preserve"> sodelovanje in </w:t>
      </w:r>
      <w:r w:rsidRPr="00041660">
        <w:t>povezav</w:t>
      </w:r>
      <w:r w:rsidR="00B56355" w:rsidRPr="00041660">
        <w:t>e</w:t>
      </w:r>
      <w:r w:rsidRPr="00041660">
        <w:t xml:space="preserve"> med </w:t>
      </w:r>
      <w:r w:rsidR="00B56355" w:rsidRPr="00041660">
        <w:t xml:space="preserve">različnimi strategijami </w:t>
      </w:r>
      <w:r w:rsidRPr="00041660">
        <w:t>in programi ohranjanja biotske raznovrstnosti.</w:t>
      </w:r>
    </w:p>
    <w:p w14:paraId="52E4BCD4" w14:textId="7EF6F028" w:rsidR="30488489" w:rsidRPr="00041660" w:rsidRDefault="30488489" w:rsidP="00041660">
      <w:pPr>
        <w:pStyle w:val="auvododstavek"/>
      </w:pPr>
      <w:r w:rsidRPr="00041660">
        <w:t xml:space="preserve">Potrebno je doseči usklajeno oblikovanje politik, ki vplivajo na trajnostno rabo in razvoj in na ohranjanje ŽGV. Pri tem mora biti Javna služba aktivno vpeta v regionalni in mednarodni prostor, kot nacionalna kontaktna točka FAO in </w:t>
      </w:r>
      <w:r w:rsidR="00811F10">
        <w:t xml:space="preserve">v </w:t>
      </w:r>
      <w:r w:rsidRPr="00041660">
        <w:t xml:space="preserve">Evropskem programu za živalske genske vire (ERFP). Pomembno je spremljati aktualno področje intelektualne lastnine in upravljanje in dostop do živalskih genskih virov in pošteno ter pravično delitev koristi (Access </w:t>
      </w:r>
      <w:proofErr w:type="spellStart"/>
      <w:r w:rsidRPr="00041660">
        <w:t>and</w:t>
      </w:r>
      <w:proofErr w:type="spellEnd"/>
      <w:r w:rsidRPr="00041660">
        <w:t xml:space="preserve"> </w:t>
      </w:r>
      <w:proofErr w:type="spellStart"/>
      <w:r w:rsidRPr="00041660">
        <w:t>Benefit</w:t>
      </w:r>
      <w:proofErr w:type="spellEnd"/>
      <w:r w:rsidRPr="00041660">
        <w:t xml:space="preserve"> </w:t>
      </w:r>
      <w:proofErr w:type="spellStart"/>
      <w:r w:rsidRPr="00041660">
        <w:t>Sharing</w:t>
      </w:r>
      <w:proofErr w:type="spellEnd"/>
      <w:r w:rsidRPr="00041660">
        <w:t xml:space="preserve">). Poskrbeti je potrebno za ustrezno izobraževanje in izboljševanje ozaveščenosti širše javnosti o slovenskih </w:t>
      </w:r>
      <w:r w:rsidR="00816AE1">
        <w:t xml:space="preserve">lokalnih - </w:t>
      </w:r>
      <w:r w:rsidRPr="00041660">
        <w:t>avtohtonih pasmah in pomenu biotske raznovrstnosti. Nenehno je potrebno zagotavljati tudi povezovanje raziskovalnih dejavnosti na vseh ravneh razvoja in reje ŽGV, tako na nacionalnem, kot na mednarodnem nivoju.</w:t>
      </w:r>
    </w:p>
    <w:p w14:paraId="45209ECE" w14:textId="77E1C165" w:rsidR="00123215" w:rsidRDefault="00053C04" w:rsidP="00FA559A">
      <w:pPr>
        <w:pStyle w:val="anaslovpodpoglavja"/>
      </w:pPr>
      <w:bookmarkStart w:id="215" w:name="_bookmark32"/>
      <w:bookmarkStart w:id="216" w:name="_Toc138670099"/>
      <w:bookmarkStart w:id="217" w:name="_Toc138701333"/>
      <w:bookmarkStart w:id="218" w:name="_Toc156917581"/>
      <w:bookmarkEnd w:id="215"/>
      <w:r>
        <w:t>POLITIKE</w:t>
      </w:r>
      <w:r>
        <w:rPr>
          <w:spacing w:val="-11"/>
        </w:rPr>
        <w:t xml:space="preserve"> </w:t>
      </w:r>
      <w:r>
        <w:t>UPRAVLJANJA</w:t>
      </w:r>
      <w:r>
        <w:rPr>
          <w:spacing w:val="-13"/>
        </w:rPr>
        <w:t xml:space="preserve"> </w:t>
      </w:r>
      <w:r>
        <w:rPr>
          <w:spacing w:val="-5"/>
        </w:rPr>
        <w:t>ŽGV</w:t>
      </w:r>
      <w:bookmarkEnd w:id="216"/>
      <w:bookmarkEnd w:id="217"/>
      <w:bookmarkEnd w:id="218"/>
    </w:p>
    <w:p w14:paraId="1326E3E0" w14:textId="3D2F5105" w:rsidR="00123215" w:rsidRPr="00811F10" w:rsidRDefault="00053C04" w:rsidP="00811F10">
      <w:pPr>
        <w:pStyle w:val="abesedilo"/>
      </w:pPr>
      <w:r w:rsidRPr="00811F10">
        <w:t>Izvajalec Javne službe v letnem programu določi in opravlja pregled obstoječih nacionalnih politik, regulatornih okvirjev, ukrepov in iniciativ z vidika možnih učinkov na uporabo, razvoj in ohranjanje ŽGV. Ob ugotovitvi morebitnih negativnih vplivov se zavzema za njihovo ustrezno preoblikovanje.</w:t>
      </w:r>
      <w:r w:rsidR="1363B9CA" w:rsidRPr="00811F10">
        <w:t xml:space="preserve"> Prav tako skrbi, da se pomembni rezultati raziskav in strokovna znanja upoštevajo pri pripravi predpisov na področju ohranjanja ŽGV.</w:t>
      </w:r>
      <w:r w:rsidR="3F6D67FC" w:rsidRPr="00811F10">
        <w:t xml:space="preserve"> </w:t>
      </w:r>
      <w:r w:rsidR="00570CC4" w:rsidRPr="00811F10">
        <w:t>Podrobnejši opis in obseg študij določi izvajalec 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B433CE" w14:paraId="630EB415" w14:textId="77777777" w:rsidTr="00811B5F">
        <w:trPr>
          <w:trHeight w:val="851"/>
        </w:trPr>
        <w:tc>
          <w:tcPr>
            <w:tcW w:w="9860" w:type="dxa"/>
            <w:shd w:val="clear" w:color="auto" w:fill="E8F3E1"/>
          </w:tcPr>
          <w:p w14:paraId="2D9E49AE" w14:textId="2341CE17" w:rsidR="00B433CE" w:rsidRPr="00961A24" w:rsidRDefault="00B433CE" w:rsidP="00811B5F">
            <w:pPr>
              <w:pStyle w:val="acilji"/>
            </w:pPr>
            <w:r w:rsidRPr="00961A24">
              <w:t>Cilj</w:t>
            </w:r>
            <w:r>
              <w:t>i</w:t>
            </w:r>
            <w:r w:rsidR="00ED5A32" w:rsidRPr="00ED5A32">
              <w:t xml:space="preserve"> so predvsem:</w:t>
            </w:r>
          </w:p>
          <w:p w14:paraId="0E0524DE" w14:textId="77777777" w:rsidR="00B433CE" w:rsidRPr="00B433CE" w:rsidRDefault="00B433CE" w:rsidP="00B433CE">
            <w:pPr>
              <w:pStyle w:val="acilji"/>
              <w:spacing w:after="120"/>
              <w:rPr>
                <w:b w:val="0"/>
              </w:rPr>
            </w:pPr>
            <w:r w:rsidRPr="00B433CE">
              <w:rPr>
                <w:b w:val="0"/>
              </w:rPr>
              <w:t>Usklajena nacionalna zakonodaja z mednarodnimi in EU smernicami.</w:t>
            </w:r>
          </w:p>
          <w:p w14:paraId="2C7D6EC1" w14:textId="3AA687BE" w:rsidR="00B433CE" w:rsidRPr="00035335" w:rsidRDefault="00B433CE" w:rsidP="00B433CE">
            <w:pPr>
              <w:pStyle w:val="acilji"/>
              <w:spacing w:after="120"/>
              <w:rPr>
                <w:b w:val="0"/>
              </w:rPr>
            </w:pPr>
            <w:r w:rsidRPr="00B433CE">
              <w:rPr>
                <w:b w:val="0"/>
              </w:rPr>
              <w:t>Oblikovani ukrepi za izboljšanje trajnostne rabe in ohranjanja živalskih genskih virov</w:t>
            </w:r>
            <w:r w:rsidR="00410250">
              <w:rPr>
                <w:b w:val="0"/>
              </w:rPr>
              <w:t>.</w:t>
            </w:r>
          </w:p>
        </w:tc>
      </w:tr>
    </w:tbl>
    <w:p w14:paraId="1756D785" w14:textId="4BB34744" w:rsidR="00123215" w:rsidRPr="00B433CE" w:rsidRDefault="3F4BBCA2" w:rsidP="00B433CE">
      <w:pPr>
        <w:pStyle w:val="aaktivnosti"/>
        <w:numPr>
          <w:ilvl w:val="0"/>
          <w:numId w:val="0"/>
        </w:numPr>
        <w:spacing w:before="120"/>
        <w:ind w:left="454"/>
        <w:rPr>
          <w:b/>
        </w:rPr>
      </w:pPr>
      <w:r w:rsidRPr="00B433CE">
        <w:rPr>
          <w:b/>
        </w:rPr>
        <w:t>Aktivnosti</w:t>
      </w:r>
      <w:r w:rsidR="00ED5A32">
        <w:rPr>
          <w:b/>
        </w:rPr>
        <w:t xml:space="preserve"> so predvsem:</w:t>
      </w:r>
    </w:p>
    <w:p w14:paraId="549DEAA7" w14:textId="1AADCDC0" w:rsidR="00123215" w:rsidRPr="00B433CE" w:rsidRDefault="6090EE6B" w:rsidP="00B433CE">
      <w:pPr>
        <w:pStyle w:val="aaktivnosti"/>
      </w:pPr>
      <w:r w:rsidRPr="00B433CE">
        <w:t>M</w:t>
      </w:r>
      <w:r w:rsidR="2731FC92" w:rsidRPr="00B433CE">
        <w:t>nenja o usklajevanju nacionalne zakonodaje in politik o ŽGV z mednarodnimi sporazumi</w:t>
      </w:r>
      <w:r w:rsidR="72BC4D53" w:rsidRPr="00B433CE">
        <w:t>.</w:t>
      </w:r>
    </w:p>
    <w:p w14:paraId="70592A78" w14:textId="3CDA9BC7" w:rsidR="00123215" w:rsidRPr="00B433CE" w:rsidRDefault="345B1650" w:rsidP="00B433CE">
      <w:pPr>
        <w:pStyle w:val="aaktivnosti"/>
      </w:pPr>
      <w:r w:rsidRPr="00B433CE">
        <w:t>M</w:t>
      </w:r>
      <w:r w:rsidR="57E9F3D0" w:rsidRPr="00B433CE">
        <w:t>nenja o dostopanju do genskih virov in pošteno ter pravično delitev koristi</w:t>
      </w:r>
      <w:r w:rsidR="348A68C1" w:rsidRPr="00B433CE">
        <w:t>.</w:t>
      </w:r>
    </w:p>
    <w:p w14:paraId="20FCA660" w14:textId="14111F82" w:rsidR="00123215" w:rsidRPr="00B433CE" w:rsidRDefault="2F299318" w:rsidP="00B433CE">
      <w:pPr>
        <w:pStyle w:val="aaktivnosti"/>
      </w:pPr>
      <w:r w:rsidRPr="00B433CE">
        <w:t>O</w:t>
      </w:r>
      <w:r w:rsidR="274A3B5A" w:rsidRPr="00B433CE">
        <w:t xml:space="preserve">blikovanje </w:t>
      </w:r>
      <w:r w:rsidR="57E9F3D0" w:rsidRPr="00B433CE">
        <w:t>utemeljit</w:t>
      </w:r>
      <w:r w:rsidR="598CECD9" w:rsidRPr="00B433CE">
        <w:t>e</w:t>
      </w:r>
      <w:r w:rsidR="57E9F3D0" w:rsidRPr="00B433CE">
        <w:t xml:space="preserve">v statusa avtohtonih </w:t>
      </w:r>
      <w:r w:rsidR="216A76D9" w:rsidRPr="00B433CE">
        <w:t>in</w:t>
      </w:r>
      <w:r w:rsidR="57E9F3D0" w:rsidRPr="00B433CE">
        <w:t xml:space="preserve"> čezmejnih pasem</w:t>
      </w:r>
      <w:r w:rsidR="265F3CD9" w:rsidRPr="00B433CE">
        <w:t>.</w:t>
      </w:r>
    </w:p>
    <w:p w14:paraId="42458F03" w14:textId="20B3D8C7" w:rsidR="00123215" w:rsidRPr="00B433CE" w:rsidRDefault="30488489" w:rsidP="00B433CE">
      <w:pPr>
        <w:pStyle w:val="aaktivnosti"/>
      </w:pPr>
      <w:r w:rsidRPr="00B433CE">
        <w:t xml:space="preserve">Ocene rekonstrukcij populacij lokalnih </w:t>
      </w:r>
      <w:r w:rsidR="0066358F">
        <w:t xml:space="preserve">- </w:t>
      </w:r>
      <w:r w:rsidRPr="00B433CE">
        <w:t>avtohtonih pasem.</w:t>
      </w:r>
    </w:p>
    <w:p w14:paraId="34E1B5C6" w14:textId="661853F3" w:rsidR="00123215" w:rsidRPr="00B433CE" w:rsidRDefault="30488489" w:rsidP="00B433CE">
      <w:pPr>
        <w:pStyle w:val="aaktivnosti"/>
      </w:pPr>
      <w:r w:rsidRPr="00B433CE">
        <w:t xml:space="preserve">Utemeljitve višjih podpor za rejo lokalnih </w:t>
      </w:r>
      <w:r w:rsidR="0066358F">
        <w:t xml:space="preserve">- </w:t>
      </w:r>
      <w:r w:rsidRPr="00B433CE">
        <w:t xml:space="preserve">avtohtonih pasem. </w:t>
      </w:r>
    </w:p>
    <w:p w14:paraId="45D279E2" w14:textId="044A4CEF" w:rsidR="00123215" w:rsidRPr="00B433CE" w:rsidRDefault="5C8EBEDC" w:rsidP="00B433CE">
      <w:pPr>
        <w:pStyle w:val="aaktivnosti"/>
      </w:pPr>
      <w:r w:rsidRPr="00B433CE">
        <w:t>U</w:t>
      </w:r>
      <w:r w:rsidR="57E9F3D0" w:rsidRPr="00B433CE">
        <w:t>temeljitve potrebnih bodočih ukrepov za upravljanje z ŽGV</w:t>
      </w:r>
      <w:r w:rsidR="33A9FCEF" w:rsidRPr="00B433CE">
        <w:t>.</w:t>
      </w:r>
    </w:p>
    <w:p w14:paraId="1153EE23" w14:textId="6BF7C87B" w:rsidR="00123215" w:rsidRPr="00B433CE" w:rsidRDefault="063838D5" w:rsidP="00B433CE">
      <w:pPr>
        <w:pStyle w:val="aaktivnosti"/>
      </w:pPr>
      <w:r w:rsidRPr="00B433CE">
        <w:t>U</w:t>
      </w:r>
      <w:r w:rsidR="57E9F3D0" w:rsidRPr="00B433CE">
        <w:t>temeljitve interventnih ukrepov</w:t>
      </w:r>
      <w:r w:rsidR="66E4EFB2" w:rsidRPr="00B433CE">
        <w:t>.</w:t>
      </w:r>
    </w:p>
    <w:p w14:paraId="2066EAB8" w14:textId="5C582EDD" w:rsidR="00123215" w:rsidRPr="00B433CE" w:rsidRDefault="30488489" w:rsidP="00B433CE">
      <w:pPr>
        <w:pStyle w:val="aaktivnosti"/>
      </w:pPr>
      <w:r w:rsidRPr="00B433CE">
        <w:t xml:space="preserve">Oblikovanje različnih strokovnih podlag na osnovi rezultatov opravljenih strokovnih zootehniških in molekularno genetskih </w:t>
      </w:r>
      <w:r w:rsidR="00811F10">
        <w:t>raziskav</w:t>
      </w:r>
      <w:r w:rsidRPr="00B433CE">
        <w:t>.</w:t>
      </w:r>
    </w:p>
    <w:p w14:paraId="65DA5BC8" w14:textId="2014E05F" w:rsidR="00123215" w:rsidRPr="00B433CE" w:rsidRDefault="0A3A8E18" w:rsidP="00B433CE">
      <w:pPr>
        <w:pStyle w:val="aaktivnosti"/>
      </w:pPr>
      <w:r w:rsidRPr="00B433CE">
        <w:lastRenderedPageBreak/>
        <w:t>U</w:t>
      </w:r>
      <w:r w:rsidR="57E9F3D0" w:rsidRPr="00B433CE">
        <w:t xml:space="preserve">temeljitve novih ali obstoječih nedokumentiranih </w:t>
      </w:r>
      <w:r w:rsidR="00816AE1">
        <w:t xml:space="preserve">lokalnih - </w:t>
      </w:r>
      <w:r w:rsidR="57E9F3D0" w:rsidRPr="00B433CE">
        <w:t>avtohtonih in tradicionalnih pasem</w:t>
      </w:r>
      <w:r w:rsidR="393E6561" w:rsidRPr="00B433CE">
        <w:t>.</w:t>
      </w:r>
    </w:p>
    <w:p w14:paraId="37375E2C" w14:textId="15D075A7" w:rsidR="00123215" w:rsidRPr="00B433CE" w:rsidRDefault="30488489" w:rsidP="00B433CE">
      <w:pPr>
        <w:pStyle w:val="aaktivnosti"/>
      </w:pPr>
      <w:r w:rsidRPr="00B433CE">
        <w:t>Ocene potenciala in smiselnosti ponovne vzpostavitve populacij sloven</w:t>
      </w:r>
      <w:r w:rsidRPr="00C42D81">
        <w:t>skih</w:t>
      </w:r>
      <w:r w:rsidR="00C42D81">
        <w:t xml:space="preserve"> </w:t>
      </w:r>
      <w:r w:rsidRPr="00C42D81">
        <w:t>lokalnih</w:t>
      </w:r>
      <w:r w:rsidR="00F3224B">
        <w:t xml:space="preserve"> </w:t>
      </w:r>
      <w:r w:rsidR="00C42D81">
        <w:t>-</w:t>
      </w:r>
      <w:r w:rsidRPr="00C42D81">
        <w:t>avtohtonih pasem domačih živali, ki so izumrle ali pa v Sloveniji niso več prisotne.</w:t>
      </w:r>
    </w:p>
    <w:p w14:paraId="5A39CAC4" w14:textId="3E15794C" w:rsidR="30488489" w:rsidRPr="00B433CE" w:rsidRDefault="30488489" w:rsidP="00B433CE">
      <w:pPr>
        <w:pStyle w:val="aaktivnosti"/>
      </w:pPr>
      <w:r w:rsidRPr="00B433CE">
        <w:t>Proučevanje možnosti in pravnih okvirjev za uporabo lokalnih</w:t>
      </w:r>
      <w:r w:rsidR="00F3224B">
        <w:t xml:space="preserve"> </w:t>
      </w:r>
      <w:r w:rsidR="00C42D81">
        <w:t>-</w:t>
      </w:r>
      <w:r w:rsidR="00F3224B">
        <w:t xml:space="preserve"> </w:t>
      </w:r>
      <w:r w:rsidRPr="00B433CE">
        <w:t>avtohtonih pasem pri urejanju krajine javnega prostora kot način izobraževanja o dodatnih funkcijah lokalnih</w:t>
      </w:r>
      <w:r w:rsidR="00F3224B">
        <w:t xml:space="preserve"> </w:t>
      </w:r>
      <w:r w:rsidR="00C42D81">
        <w:t>-</w:t>
      </w:r>
      <w:r w:rsidR="00F3224B">
        <w:t xml:space="preserve"> </w:t>
      </w:r>
      <w:r w:rsidRPr="00B433CE">
        <w:t>avtohtonih pasem (npr. mestni parki, arboretumi …).</w:t>
      </w:r>
    </w:p>
    <w:p w14:paraId="11F3DE06" w14:textId="05CF3457" w:rsidR="00123215" w:rsidRDefault="00053C04" w:rsidP="00FA559A">
      <w:pPr>
        <w:pStyle w:val="anaslovpodpoglavja"/>
      </w:pPr>
      <w:bookmarkStart w:id="219" w:name="_bookmark33"/>
      <w:bookmarkStart w:id="220" w:name="_Toc138670100"/>
      <w:bookmarkStart w:id="221" w:name="_Toc138701334"/>
      <w:bookmarkStart w:id="222" w:name="_Toc156917582"/>
      <w:bookmarkEnd w:id="219"/>
      <w:r>
        <w:t>ZMOGLJIVOSTI</w:t>
      </w:r>
      <w:r>
        <w:rPr>
          <w:spacing w:val="82"/>
        </w:rPr>
        <w:t xml:space="preserve"> </w:t>
      </w:r>
      <w:r>
        <w:t xml:space="preserve">UPRAVLJANJA </w:t>
      </w:r>
      <w:r>
        <w:rPr>
          <w:spacing w:val="-4"/>
        </w:rPr>
        <w:t>ŽGV</w:t>
      </w:r>
      <w:bookmarkEnd w:id="220"/>
      <w:bookmarkEnd w:id="221"/>
      <w:bookmarkEnd w:id="222"/>
    </w:p>
    <w:p w14:paraId="53994786" w14:textId="77777777" w:rsidR="00123215" w:rsidRPr="00033BAD" w:rsidRDefault="00053C04" w:rsidP="00033BAD">
      <w:pPr>
        <w:pStyle w:val="abesedilo"/>
      </w:pPr>
      <w:r w:rsidRPr="00033BAD">
        <w:t>Izvajalec Javne službe presoja kratkoročne, srednjeročne in dolgoročne potrebe upravljanja ŽGV:</w:t>
      </w:r>
    </w:p>
    <w:p w14:paraId="3A59B420" w14:textId="77777777" w:rsidR="00123215" w:rsidRPr="00033BAD" w:rsidRDefault="00053C04" w:rsidP="00033BAD">
      <w:pPr>
        <w:pStyle w:val="aaktivnosti"/>
      </w:pPr>
      <w:r w:rsidRPr="00033BAD">
        <w:t>za razvoj nacionalnih raziskovalnih in izobraževalnih kapacitet;</w:t>
      </w:r>
    </w:p>
    <w:p w14:paraId="1E5FFE4D" w14:textId="77777777" w:rsidR="00123215" w:rsidRPr="00033BAD" w:rsidRDefault="00053C04" w:rsidP="00033BAD">
      <w:pPr>
        <w:pStyle w:val="aaktivnosti"/>
      </w:pPr>
      <w:r w:rsidRPr="00033BAD">
        <w:t>za ustrezno usposobljenost rejcev (z upoštevanjem tradicionalnega znanja in tradicionalnih praks);</w:t>
      </w:r>
    </w:p>
    <w:p w14:paraId="63AB9F2C" w14:textId="77777777" w:rsidR="00123215" w:rsidRPr="00033BAD" w:rsidRDefault="00053C04" w:rsidP="00033BAD">
      <w:pPr>
        <w:pStyle w:val="aaktivnosti"/>
      </w:pPr>
      <w:r w:rsidRPr="00033BAD">
        <w:t>za zagotavljanje ustreznih strokovnih kadrov na nacionalni ravni ali v okviru mednarodnega usposabljanja.</w:t>
      </w:r>
    </w:p>
    <w:p w14:paraId="0A9F3712" w14:textId="5F32B810" w:rsidR="00123215" w:rsidRDefault="00053C04" w:rsidP="00033BAD">
      <w:pPr>
        <w:pStyle w:val="abesedilo"/>
      </w:pPr>
      <w:r w:rsidRPr="00033BAD">
        <w:t xml:space="preserve">Za namen razvoja institucionalnih in človeških zmogljivosti je potrebno okrepiti programe usposabljanja, vzpostaviti dejavnosti prenosa tehnologij ter zagotoviti ažurno posodabljanje informacijskih sistemov, na način, ki omogoča izplen večjih koristi zbranih podatkov za rejce, strokovne delavce in raziskovalce. </w:t>
      </w:r>
      <w:r w:rsidR="001673A6" w:rsidRPr="00033BAD">
        <w:t>Izvajanje nalog in temo delavnice določi izvajalec 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033BAD" w14:paraId="07577C4D" w14:textId="77777777" w:rsidTr="00811B5F">
        <w:trPr>
          <w:trHeight w:val="851"/>
        </w:trPr>
        <w:tc>
          <w:tcPr>
            <w:tcW w:w="9860" w:type="dxa"/>
            <w:shd w:val="clear" w:color="auto" w:fill="E8F3E1"/>
          </w:tcPr>
          <w:p w14:paraId="66019795" w14:textId="223E2644" w:rsidR="00033BAD" w:rsidRPr="00ED5A32" w:rsidRDefault="00033BAD" w:rsidP="00811B5F">
            <w:pPr>
              <w:pStyle w:val="acilji"/>
            </w:pPr>
            <w:r w:rsidRPr="00961A24">
              <w:t>Cilj</w:t>
            </w:r>
            <w:r w:rsidR="00ED5A32">
              <w:t xml:space="preserve"> </w:t>
            </w:r>
            <w:r w:rsidR="00ED5A32" w:rsidRPr="00ED5A32">
              <w:t>so predvsem:</w:t>
            </w:r>
          </w:p>
          <w:p w14:paraId="20D4308E" w14:textId="437A8498" w:rsidR="00033BAD" w:rsidRPr="00035335" w:rsidRDefault="00033BAD" w:rsidP="00811B5F">
            <w:pPr>
              <w:pStyle w:val="acilji"/>
              <w:spacing w:after="120"/>
              <w:rPr>
                <w:b w:val="0"/>
              </w:rPr>
            </w:pPr>
            <w:r w:rsidRPr="00033BAD">
              <w:rPr>
                <w:b w:val="0"/>
              </w:rPr>
              <w:t xml:space="preserve">Poznavanje področja s strani rejcev in deležnikov, ki sodelujejo pri rabi in ohranjanju </w:t>
            </w:r>
            <w:r w:rsidR="00816AE1">
              <w:rPr>
                <w:b w:val="0"/>
              </w:rPr>
              <w:t>ŽGV</w:t>
            </w:r>
            <w:r w:rsidRPr="00033BAD">
              <w:rPr>
                <w:b w:val="0"/>
              </w:rPr>
              <w:t xml:space="preserve"> v slovenskem kmetijstvu</w:t>
            </w:r>
            <w:r>
              <w:rPr>
                <w:b w:val="0"/>
              </w:rPr>
              <w:t>.</w:t>
            </w:r>
          </w:p>
        </w:tc>
      </w:tr>
    </w:tbl>
    <w:p w14:paraId="091EDEF6" w14:textId="787230BB" w:rsidR="4548C382" w:rsidRDefault="4548C382" w:rsidP="00033BAD">
      <w:pPr>
        <w:pStyle w:val="aaktivnosti"/>
        <w:numPr>
          <w:ilvl w:val="0"/>
          <w:numId w:val="0"/>
        </w:numPr>
        <w:spacing w:before="120"/>
        <w:ind w:left="397"/>
      </w:pPr>
      <w:r w:rsidRPr="00033BAD">
        <w:rPr>
          <w:b/>
        </w:rPr>
        <w:t>Aktivnosti</w:t>
      </w:r>
      <w:r w:rsidR="00ED5A32">
        <w:rPr>
          <w:b/>
        </w:rPr>
        <w:t xml:space="preserve"> so predvsem:</w:t>
      </w:r>
    </w:p>
    <w:p w14:paraId="33F265B0" w14:textId="56640329" w:rsidR="097F6B48" w:rsidRDefault="097F6B48" w:rsidP="00033BAD">
      <w:pPr>
        <w:pStyle w:val="aaktivnosti"/>
      </w:pPr>
      <w:r w:rsidRPr="39FD4102">
        <w:t xml:space="preserve">Prenos informacij in </w:t>
      </w:r>
      <w:r w:rsidR="1054CA56" w:rsidRPr="39FD4102">
        <w:t>izobraževanje</w:t>
      </w:r>
      <w:r w:rsidR="0A726614" w:rsidRPr="39FD4102">
        <w:t xml:space="preserve"> za deležnike, ki delujejo na področju ohranjanja biotske raznovrstnosti v živinoreji</w:t>
      </w:r>
      <w:r w:rsidR="1054CA56" w:rsidRPr="39FD4102">
        <w:t>.</w:t>
      </w:r>
    </w:p>
    <w:p w14:paraId="77AF51A7" w14:textId="56AA1938" w:rsidR="1054CA56" w:rsidRDefault="1054CA56" w:rsidP="00033BAD">
      <w:pPr>
        <w:pStyle w:val="aaktivnosti"/>
      </w:pPr>
      <w:r w:rsidRPr="39FD4102">
        <w:t xml:space="preserve">Sodelovanje </w:t>
      </w:r>
      <w:r w:rsidR="0F93533D" w:rsidRPr="39FD4102">
        <w:t xml:space="preserve">z </w:t>
      </w:r>
      <w:r w:rsidR="097F6B48" w:rsidRPr="39FD4102">
        <w:t>rejci</w:t>
      </w:r>
      <w:r w:rsidR="4D6AEF22" w:rsidRPr="39FD4102">
        <w:t xml:space="preserve"> in rejskimi organizacijami</w:t>
      </w:r>
      <w:r w:rsidR="1B9C9116" w:rsidRPr="39FD4102">
        <w:t xml:space="preserve"> preko različnih srečanj in posvetov.</w:t>
      </w:r>
    </w:p>
    <w:p w14:paraId="403B2380" w14:textId="3C1AEB6E" w:rsidR="1B9C9116" w:rsidRDefault="30488489" w:rsidP="00033BAD">
      <w:pPr>
        <w:pStyle w:val="aaktivnosti"/>
      </w:pPr>
      <w:r w:rsidRPr="30488489">
        <w:t xml:space="preserve">Vzpostavitev sodelovanja z strokovnimi delavci, raziskovalci in organizacijami, ki delujejo na področju ohranjanja ŽGV preko skupnih posvetov in izobraževanj. </w:t>
      </w:r>
    </w:p>
    <w:p w14:paraId="631827E9" w14:textId="0CA42770" w:rsidR="39FD4102" w:rsidRDefault="30488489" w:rsidP="00496188">
      <w:pPr>
        <w:pStyle w:val="aaktivnosti"/>
      </w:pPr>
      <w:r w:rsidRPr="30488489">
        <w:t xml:space="preserve">Organizacija izobraževanj oz. posvetov na temo trajnostne rabe in ohranjanja </w:t>
      </w:r>
      <w:r w:rsidR="00816AE1">
        <w:t>ŽGV</w:t>
      </w:r>
      <w:r w:rsidRPr="30488489">
        <w:t xml:space="preserve"> v slovenskem kmetijstvu.</w:t>
      </w:r>
    </w:p>
    <w:p w14:paraId="3023397D" w14:textId="2F4506D6" w:rsidR="001673A6" w:rsidRPr="00496188" w:rsidRDefault="001673A6" w:rsidP="00496188">
      <w:pPr>
        <w:pStyle w:val="anaslovpodpoglavja"/>
      </w:pPr>
      <w:bookmarkStart w:id="223" w:name="_Toc138670101"/>
      <w:bookmarkStart w:id="224" w:name="_Toc138701335"/>
      <w:bookmarkStart w:id="225" w:name="_Toc156917583"/>
      <w:r w:rsidRPr="00496188">
        <w:t>SPLETNA STRAN JAVNE SLUŽBE NALOG GENSKE BANKE V ŽIVINOREJI</w:t>
      </w:r>
      <w:bookmarkEnd w:id="223"/>
      <w:bookmarkEnd w:id="224"/>
      <w:bookmarkEnd w:id="225"/>
    </w:p>
    <w:p w14:paraId="79D78601" w14:textId="2D8B54A0" w:rsidR="001673A6" w:rsidRPr="00496188" w:rsidRDefault="001673A6" w:rsidP="00496188">
      <w:pPr>
        <w:pStyle w:val="abesedilo"/>
      </w:pPr>
      <w:r w:rsidRPr="00496188">
        <w:t>Na spletni strani izvajalca Javne službe</w:t>
      </w:r>
      <w:r w:rsidR="00816AE1">
        <w:t xml:space="preserve"> </w:t>
      </w:r>
      <w:r w:rsidRPr="00496188">
        <w:t>(</w:t>
      </w:r>
      <w:hyperlink r:id="rId38">
        <w:r w:rsidRPr="00496188">
          <w:t>http://www.genska-banka.si/)</w:t>
        </w:r>
      </w:hyperlink>
      <w:r w:rsidRPr="00496188">
        <w:t xml:space="preserve"> je urejen dostop do aktualnih informacij s področja ohranjanja živalskih genskih virov v Sloveniji. Redno se objavljajo vse relevantne mednarodne in nacionalne novice s področja trajnostne rabe in ohra</w:t>
      </w:r>
      <w:r w:rsidR="0015582D" w:rsidRPr="00496188">
        <w:t>njanja živalskih genskih virov.</w:t>
      </w:r>
    </w:p>
    <w:p w14:paraId="5C3CD0F8" w14:textId="7E5EC76C" w:rsidR="001673A6" w:rsidRPr="00496188" w:rsidRDefault="001673A6" w:rsidP="00496188">
      <w:pPr>
        <w:pStyle w:val="abesedilo"/>
      </w:pPr>
      <w:r w:rsidRPr="00496188">
        <w:t xml:space="preserve">Objavljena so poročila o letnem delu in letni programi dela izvajalca Javne službe, zapisniki sej Strokovnega sveta, predstavitve s strokovnih posvetov in drugi dokumenti, ki se nanašajo na delo </w:t>
      </w:r>
      <w:r w:rsidRPr="00496188">
        <w:lastRenderedPageBreak/>
        <w:t>izvajalca Javne službe.</w:t>
      </w:r>
    </w:p>
    <w:p w14:paraId="49B31AD1" w14:textId="29C6115C" w:rsidR="39FD4102" w:rsidRDefault="001673A6" w:rsidP="008E641B">
      <w:pPr>
        <w:pStyle w:val="abesedilo"/>
      </w:pPr>
      <w:r w:rsidRPr="00496188">
        <w:t>Podrobnejši opis in obseg nalog pri nadgradnji in dopolnitvah spletne strani, določi izvajalec Javne službe v letnem programu varstva biotske raznovrstnosti v živinoreji.</w:t>
      </w:r>
      <w:bookmarkStart w:id="226" w:name="_bookmark34"/>
      <w:bookmarkEnd w:id="226"/>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E05D22" w14:paraId="7A16763A" w14:textId="77777777" w:rsidTr="00811B5F">
        <w:trPr>
          <w:trHeight w:val="851"/>
        </w:trPr>
        <w:tc>
          <w:tcPr>
            <w:tcW w:w="9416" w:type="dxa"/>
            <w:shd w:val="clear" w:color="auto" w:fill="E8F3E1"/>
          </w:tcPr>
          <w:p w14:paraId="43857472" w14:textId="3EE68F2F" w:rsidR="00E05D22" w:rsidRPr="00ED5A32" w:rsidRDefault="00E05D22" w:rsidP="00811B5F">
            <w:pPr>
              <w:pStyle w:val="acilji"/>
            </w:pPr>
            <w:r w:rsidRPr="00ED5A32">
              <w:t>Cilji</w:t>
            </w:r>
            <w:r w:rsidR="00ED5A32" w:rsidRPr="00ED5A32">
              <w:t xml:space="preserve"> so predvsem:</w:t>
            </w:r>
          </w:p>
          <w:p w14:paraId="71D100BE" w14:textId="4043832F" w:rsidR="00E05D22" w:rsidRPr="001442FA" w:rsidRDefault="00E05D22" w:rsidP="00811B5F">
            <w:pPr>
              <w:pStyle w:val="acilji"/>
              <w:spacing w:after="120"/>
              <w:rPr>
                <w:b w:val="0"/>
              </w:rPr>
            </w:pPr>
            <w:r>
              <w:rPr>
                <w:b w:val="0"/>
              </w:rPr>
              <w:t>Obveščanje stroke in javnosti o dogodkih, smernicah</w:t>
            </w:r>
            <w:r w:rsidR="00816AE1">
              <w:rPr>
                <w:b w:val="0"/>
              </w:rPr>
              <w:t xml:space="preserve"> in</w:t>
            </w:r>
            <w:r>
              <w:rPr>
                <w:b w:val="0"/>
              </w:rPr>
              <w:t xml:space="preserve"> mejnikih na področju</w:t>
            </w:r>
            <w:r w:rsidR="00816AE1">
              <w:rPr>
                <w:b w:val="0"/>
              </w:rPr>
              <w:t xml:space="preserve"> ohranjanja</w:t>
            </w:r>
            <w:r>
              <w:rPr>
                <w:b w:val="0"/>
              </w:rPr>
              <w:t xml:space="preserve"> ŽGV.</w:t>
            </w:r>
          </w:p>
        </w:tc>
      </w:tr>
    </w:tbl>
    <w:p w14:paraId="16EA779A" w14:textId="3037250D" w:rsidR="00E05D22" w:rsidRDefault="00E05D22" w:rsidP="00E05D22">
      <w:pPr>
        <w:pStyle w:val="aaktivnosti"/>
        <w:numPr>
          <w:ilvl w:val="0"/>
          <w:numId w:val="0"/>
        </w:numPr>
        <w:spacing w:before="120"/>
        <w:ind w:left="454"/>
      </w:pPr>
      <w:r w:rsidRPr="008C1936">
        <w:rPr>
          <w:b/>
        </w:rPr>
        <w:t>Aktivnosti</w:t>
      </w:r>
      <w:r w:rsidR="00ED5A32">
        <w:rPr>
          <w:b/>
        </w:rPr>
        <w:t xml:space="preserve"> so predvsem:</w:t>
      </w:r>
    </w:p>
    <w:p w14:paraId="64B54016" w14:textId="790C807B" w:rsidR="00E05D22" w:rsidRDefault="00E05D22" w:rsidP="00E05D22">
      <w:pPr>
        <w:pStyle w:val="aaktivnosti"/>
      </w:pPr>
      <w:r>
        <w:t>Objavljanje novic, dogodkov, poročil</w:t>
      </w:r>
      <w:r w:rsidR="00816AE1">
        <w:t>.</w:t>
      </w:r>
    </w:p>
    <w:p w14:paraId="67E9B65F" w14:textId="6FA9E9CA" w:rsidR="00E05D22" w:rsidRDefault="00E05D22" w:rsidP="00E05D22">
      <w:pPr>
        <w:pStyle w:val="aaktivnosti"/>
      </w:pPr>
      <w:r>
        <w:t>Objavljanje informacij o stanju ŽGV</w:t>
      </w:r>
      <w:r w:rsidR="00816AE1">
        <w:t>.</w:t>
      </w:r>
    </w:p>
    <w:p w14:paraId="5436CF09" w14:textId="647AD501" w:rsidR="00E05D22" w:rsidRDefault="00E05D22" w:rsidP="00E05D22">
      <w:pPr>
        <w:pStyle w:val="aaktivnosti"/>
      </w:pPr>
      <w:r>
        <w:t>Vzdrževanje in razvoj spletne strani</w:t>
      </w:r>
      <w:r w:rsidR="00816AE1">
        <w:t>.</w:t>
      </w:r>
    </w:p>
    <w:p w14:paraId="109B9818" w14:textId="6BA7CB71" w:rsidR="00123215" w:rsidRDefault="05D9C5AB" w:rsidP="002445F0">
      <w:pPr>
        <w:pStyle w:val="anaslovpodpoglavja"/>
      </w:pPr>
      <w:bookmarkStart w:id="227" w:name="_bookmark35"/>
      <w:bookmarkStart w:id="228" w:name="_Toc138670102"/>
      <w:bookmarkStart w:id="229" w:name="_Toc138701336"/>
      <w:bookmarkStart w:id="230" w:name="_Toc156917584"/>
      <w:bookmarkEnd w:id="227"/>
      <w:r w:rsidRPr="3CDF9D81">
        <w:t>VZGOJA IN IZOBRAŽEVANJE NA PODROČJU OHRANJANJA ŽGV</w:t>
      </w:r>
      <w:bookmarkEnd w:id="228"/>
      <w:bookmarkEnd w:id="229"/>
      <w:bookmarkEnd w:id="230"/>
    </w:p>
    <w:p w14:paraId="0000F4DE" w14:textId="0B7BFE36" w:rsidR="00CC5581" w:rsidRDefault="00F039FB" w:rsidP="002445F0">
      <w:pPr>
        <w:pStyle w:val="abesedilo"/>
      </w:pPr>
      <w:r>
        <w:t xml:space="preserve">Na nacionalni ravni </w:t>
      </w:r>
      <w:r w:rsidR="0083385B">
        <w:t xml:space="preserve">je potrebno </w:t>
      </w:r>
      <w:r w:rsidR="00CC5581">
        <w:t xml:space="preserve">okrepiti izobraževanje na vseh področjih ohranjanja </w:t>
      </w:r>
      <w:r w:rsidR="00816AE1">
        <w:t>ŽGV</w:t>
      </w:r>
      <w:r w:rsidR="00CC5581">
        <w:t xml:space="preserve"> za </w:t>
      </w:r>
      <w:r w:rsidR="0097116D">
        <w:t xml:space="preserve">namen </w:t>
      </w:r>
      <w:r w:rsidR="00CC5581">
        <w:t>izboljševanj</w:t>
      </w:r>
      <w:r w:rsidR="00811F10">
        <w:t>a</w:t>
      </w:r>
      <w:r w:rsidR="00CC5581">
        <w:t xml:space="preserve"> nacionalnih kapacitet na področju karakterizacije, registracije in monitoringa </w:t>
      </w:r>
      <w:r w:rsidR="00816AE1">
        <w:t>tveganj</w:t>
      </w:r>
      <w:r w:rsidR="00CC5581">
        <w:t xml:space="preserve"> in trendov </w:t>
      </w:r>
      <w:r w:rsidR="0097116D">
        <w:t>pri ohranjanju</w:t>
      </w:r>
      <w:r w:rsidR="00CC5581">
        <w:t xml:space="preserve"> </w:t>
      </w:r>
      <w:r w:rsidR="00816AE1">
        <w:t>ŽGV</w:t>
      </w:r>
      <w:r w:rsidR="00CC5581">
        <w:t>.</w:t>
      </w:r>
    </w:p>
    <w:p w14:paraId="449FE8E7" w14:textId="7B4AF304" w:rsidR="00496188" w:rsidRDefault="30488489" w:rsidP="008E641B">
      <w:pPr>
        <w:pStyle w:val="abesedilo"/>
      </w:pPr>
      <w:r>
        <w:t xml:space="preserve">Okrepiti je potrebno izobraževanje s področja trajnostne rabe in ohranjanja </w:t>
      </w:r>
      <w:r w:rsidR="00816AE1">
        <w:t>ŽGV</w:t>
      </w:r>
      <w:r>
        <w:t xml:space="preserve">. Potrebna je organizacija medsektorskega izobraževanja vseh deležnikov s področja trajnostne rabe, monitoringa in rabe lokalnih </w:t>
      </w:r>
      <w:r w:rsidR="0066358F">
        <w:t>-</w:t>
      </w:r>
      <w:r w:rsidR="00816AE1">
        <w:t xml:space="preserve"> </w:t>
      </w:r>
      <w:r w:rsidR="0066358F">
        <w:t xml:space="preserve">avtohtonih </w:t>
      </w:r>
      <w:r>
        <w:t xml:space="preserve">pasem v naravnih parkih in zaščitenih območjih ali območjih, ki so manj primerna za kmetovanje. </w:t>
      </w:r>
      <w:r w:rsidR="00053C04">
        <w:t>Izvajanje</w:t>
      </w:r>
      <w:r w:rsidR="00053C04">
        <w:rPr>
          <w:spacing w:val="-5"/>
        </w:rPr>
        <w:t xml:space="preserve"> </w:t>
      </w:r>
      <w:r w:rsidR="00053C04">
        <w:t>nalog</w:t>
      </w:r>
      <w:r w:rsidR="00053C04">
        <w:rPr>
          <w:spacing w:val="-4"/>
        </w:rPr>
        <w:t xml:space="preserve"> </w:t>
      </w:r>
      <w:r w:rsidR="00053C04">
        <w:t>določi</w:t>
      </w:r>
      <w:r w:rsidR="00053C04">
        <w:rPr>
          <w:spacing w:val="-3"/>
        </w:rPr>
        <w:t xml:space="preserve"> </w:t>
      </w:r>
      <w:r w:rsidR="00053C04">
        <w:t>izvajalec</w:t>
      </w:r>
      <w:r w:rsidR="00053C04">
        <w:rPr>
          <w:spacing w:val="-4"/>
        </w:rPr>
        <w:t xml:space="preserve"> </w:t>
      </w:r>
      <w:r w:rsidR="00053C04">
        <w:t>Javne službe v posameznem letnem programu.</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496188" w14:paraId="6781F157" w14:textId="77777777" w:rsidTr="00811B5F">
        <w:trPr>
          <w:trHeight w:val="851"/>
        </w:trPr>
        <w:tc>
          <w:tcPr>
            <w:tcW w:w="9416" w:type="dxa"/>
            <w:shd w:val="clear" w:color="auto" w:fill="E8F3E1"/>
          </w:tcPr>
          <w:p w14:paraId="2603BDFD" w14:textId="4F0B679D" w:rsidR="00496188" w:rsidRPr="00ED5A32" w:rsidRDefault="00496188" w:rsidP="00496188">
            <w:pPr>
              <w:pStyle w:val="acilji"/>
            </w:pPr>
            <w:r w:rsidRPr="00ED5A32">
              <w:t>Cilji</w:t>
            </w:r>
            <w:r w:rsidR="00ED5A32" w:rsidRPr="00ED5A32">
              <w:t xml:space="preserve"> so predvsem:</w:t>
            </w:r>
          </w:p>
          <w:p w14:paraId="46DB11E4" w14:textId="1948D989" w:rsidR="00496188" w:rsidRDefault="00FD47C8" w:rsidP="00811B5F">
            <w:pPr>
              <w:pStyle w:val="acilji"/>
              <w:spacing w:after="120"/>
              <w:rPr>
                <w:b w:val="0"/>
              </w:rPr>
            </w:pPr>
            <w:r>
              <w:rPr>
                <w:b w:val="0"/>
              </w:rPr>
              <w:t>Javna p</w:t>
            </w:r>
            <w:r w:rsidR="00496188">
              <w:rPr>
                <w:b w:val="0"/>
              </w:rPr>
              <w:t xml:space="preserve">repoznavnost lokalnih </w:t>
            </w:r>
            <w:r>
              <w:rPr>
                <w:b w:val="0"/>
              </w:rPr>
              <w:t xml:space="preserve">- </w:t>
            </w:r>
            <w:r w:rsidR="00496188">
              <w:rPr>
                <w:b w:val="0"/>
              </w:rPr>
              <w:t>avtohtonih pasem in njihova raba.</w:t>
            </w:r>
          </w:p>
          <w:p w14:paraId="4AD4F9DA" w14:textId="0A0BEBB1" w:rsidR="00496188" w:rsidRPr="001442FA" w:rsidRDefault="00816AE1" w:rsidP="00811B5F">
            <w:pPr>
              <w:pStyle w:val="acilji"/>
              <w:spacing w:after="120"/>
              <w:rPr>
                <w:b w:val="0"/>
              </w:rPr>
            </w:pPr>
            <w:r>
              <w:rPr>
                <w:b w:val="0"/>
              </w:rPr>
              <w:t xml:space="preserve">Zavedanje širše javnosti o </w:t>
            </w:r>
            <w:r w:rsidR="00496188">
              <w:rPr>
                <w:b w:val="0"/>
              </w:rPr>
              <w:t>pomembnosti ohranjanja ŽGV.</w:t>
            </w:r>
          </w:p>
        </w:tc>
      </w:tr>
    </w:tbl>
    <w:p w14:paraId="7F148BF1" w14:textId="30DDCAF9" w:rsidR="00496188" w:rsidRDefault="00496188" w:rsidP="00496188">
      <w:pPr>
        <w:pStyle w:val="aaktivnosti"/>
        <w:numPr>
          <w:ilvl w:val="0"/>
          <w:numId w:val="0"/>
        </w:numPr>
        <w:spacing w:before="120"/>
        <w:ind w:left="454"/>
      </w:pPr>
      <w:r w:rsidRPr="008C1936">
        <w:rPr>
          <w:b/>
        </w:rPr>
        <w:t>Aktivnosti</w:t>
      </w:r>
      <w:r w:rsidR="00ED5A32">
        <w:rPr>
          <w:b/>
        </w:rPr>
        <w:t xml:space="preserve"> so predvsem:</w:t>
      </w:r>
    </w:p>
    <w:p w14:paraId="6F61E549" w14:textId="0C588212" w:rsidR="30488489" w:rsidRPr="00496188" w:rsidRDefault="00FD47C8" w:rsidP="00496188">
      <w:pPr>
        <w:pStyle w:val="aaktivnosti"/>
        <w:rPr>
          <w:strike/>
        </w:rPr>
      </w:pPr>
      <w:r>
        <w:t>Ozaveščanje o lokalnih-avtohtonih pasmah domačih živali</w:t>
      </w:r>
      <w:r w:rsidR="30488489">
        <w:t xml:space="preserve"> na vseh nivojih</w:t>
      </w:r>
      <w:r>
        <w:t>;</w:t>
      </w:r>
      <w:r w:rsidR="30488489">
        <w:t xml:space="preserve"> od vrtca do Univerze.</w:t>
      </w:r>
    </w:p>
    <w:p w14:paraId="2DC3698D" w14:textId="0DFCDD09" w:rsidR="30488489" w:rsidRDefault="30488489" w:rsidP="00496188">
      <w:pPr>
        <w:pStyle w:val="aaktivnosti"/>
      </w:pPr>
      <w:r w:rsidRPr="30488489">
        <w:t>Izvajanje izobraževanj za različne deležnike in upravljalce varovanih območij.</w:t>
      </w:r>
    </w:p>
    <w:p w14:paraId="2FFE3F54" w14:textId="405B69F6" w:rsidR="30488489" w:rsidRDefault="00FD47C8" w:rsidP="00496188">
      <w:pPr>
        <w:pStyle w:val="aaktivnosti"/>
      </w:pPr>
      <w:r>
        <w:t>P</w:t>
      </w:r>
      <w:r w:rsidR="30488489">
        <w:t xml:space="preserve">renos znanja za rejce lokalnih </w:t>
      </w:r>
      <w:r w:rsidR="0066358F">
        <w:t xml:space="preserve">– avtohtonih </w:t>
      </w:r>
      <w:r w:rsidR="30488489">
        <w:t>pasem.</w:t>
      </w:r>
    </w:p>
    <w:p w14:paraId="1CE014F7" w14:textId="2348C48A" w:rsidR="39FD4102" w:rsidRDefault="30488489" w:rsidP="00496188">
      <w:pPr>
        <w:pStyle w:val="aaktivnosti"/>
      </w:pPr>
      <w:r>
        <w:t>Prenos znanj</w:t>
      </w:r>
      <w:r w:rsidR="00816AE1">
        <w:t>a</w:t>
      </w:r>
      <w:r>
        <w:t xml:space="preserve"> in izkušenj</w:t>
      </w:r>
      <w:r w:rsidR="00816AE1">
        <w:t>,</w:t>
      </w:r>
      <w:r>
        <w:t xml:space="preserve"> pridobljenega na nacionalni in mednarodni ravni s področja trajnostne rabe in ohranjanja lokalnih </w:t>
      </w:r>
      <w:r w:rsidR="0066358F">
        <w:t xml:space="preserve">– avtohtonih </w:t>
      </w:r>
      <w:r>
        <w:t>pasem</w:t>
      </w:r>
      <w:r w:rsidR="00816AE1">
        <w:t>,</w:t>
      </w:r>
      <w:r>
        <w:t xml:space="preserve"> na rejce.</w:t>
      </w:r>
    </w:p>
    <w:p w14:paraId="52EB0968" w14:textId="754CE10F" w:rsidR="00123215" w:rsidRDefault="05D9C5AB" w:rsidP="002445F0">
      <w:pPr>
        <w:pStyle w:val="anaslovpodpoglavja"/>
      </w:pPr>
      <w:bookmarkStart w:id="231" w:name="_bookmark36"/>
      <w:bookmarkStart w:id="232" w:name="_Toc138670103"/>
      <w:bookmarkStart w:id="233" w:name="_Toc138701337"/>
      <w:bookmarkStart w:id="234" w:name="_Toc156917585"/>
      <w:bookmarkEnd w:id="231"/>
      <w:r w:rsidRPr="3ED1CBDD">
        <w:t>RAZISKAVE NA PODROČJU OHRANJANJA ŽGV</w:t>
      </w:r>
      <w:bookmarkEnd w:id="232"/>
      <w:bookmarkEnd w:id="233"/>
      <w:bookmarkEnd w:id="234"/>
    </w:p>
    <w:p w14:paraId="1DD4AD5B" w14:textId="452A1665" w:rsidR="00123215" w:rsidRDefault="00053C04" w:rsidP="00496188">
      <w:pPr>
        <w:pStyle w:val="abesedilo"/>
      </w:pPr>
      <w:r w:rsidRPr="00496188">
        <w:t xml:space="preserve">Spodbujanje in izvajanje raziskav na področju </w:t>
      </w:r>
      <w:r w:rsidR="00327E8E" w:rsidRPr="00496188">
        <w:t>trajnostne rabe in ohranjanja biotske raznovrstnosti v živinoreji</w:t>
      </w:r>
      <w:r w:rsidR="0040188F" w:rsidRPr="00496188">
        <w:t xml:space="preserve"> </w:t>
      </w:r>
      <w:r w:rsidRPr="00496188">
        <w:t>se določi z letnim programom in poteka v sodelovanju z resorskimi strokovnimi, šolskimi, visokošolskimi in znanstvenimi organizacijami ter združenji</w:t>
      </w:r>
      <w:r w:rsidR="00816AE1">
        <w:t>.</w:t>
      </w:r>
      <w:r w:rsidRPr="00496188">
        <w:t xml:space="preserve"> </w:t>
      </w:r>
      <w:r w:rsidR="00816AE1">
        <w:t>S</w:t>
      </w:r>
      <w:r w:rsidRPr="00496188">
        <w:t>podbujanj</w:t>
      </w:r>
      <w:r w:rsidR="00816AE1">
        <w:t>a se</w:t>
      </w:r>
      <w:r w:rsidR="4A4A8B9E" w:rsidRPr="00496188">
        <w:t xml:space="preserve"> </w:t>
      </w:r>
      <w:r w:rsidRPr="00496188">
        <w:t>povezovanj</w:t>
      </w:r>
      <w:r w:rsidR="00816AE1">
        <w:t>e</w:t>
      </w:r>
      <w:r w:rsidR="0FD1D7C8" w:rsidRPr="00496188">
        <w:t xml:space="preserve"> </w:t>
      </w:r>
      <w:r w:rsidRPr="00496188">
        <w:t xml:space="preserve">pri raziskovalnih in projektnih nalogah, diplomskih </w:t>
      </w:r>
      <w:r w:rsidR="00811F10">
        <w:t>in magistrskih nalogah, doktorskih disertacijah</w:t>
      </w:r>
      <w:r w:rsidRPr="00496188">
        <w:t>, raziskovalnih projekt</w:t>
      </w:r>
      <w:r w:rsidR="00816AE1">
        <w:t>ih</w:t>
      </w:r>
      <w:r w:rsidRPr="00496188">
        <w:t>, objav</w:t>
      </w:r>
      <w:r w:rsidR="00816AE1">
        <w:t>ah</w:t>
      </w:r>
      <w:r w:rsidRPr="00496188">
        <w:t xml:space="preserve"> in konferenčnih sekcij</w:t>
      </w:r>
      <w:r w:rsidR="00816AE1">
        <w:t>ah</w:t>
      </w:r>
      <w:r w:rsidRPr="00496188">
        <w:t xml:space="preserve"> ter prispevk</w:t>
      </w:r>
      <w:r w:rsidR="00816AE1">
        <w:t>ih</w:t>
      </w:r>
      <w:r w:rsidRPr="00496188">
        <w:t>).</w:t>
      </w:r>
    </w:p>
    <w:p w14:paraId="00805563" w14:textId="59D1A033" w:rsidR="00E273EE" w:rsidRDefault="00E273EE">
      <w:pPr>
        <w:rPr>
          <w:sz w:val="24"/>
          <w:szCs w:val="24"/>
        </w:rPr>
      </w:pPr>
      <w:r>
        <w:br w:type="page"/>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496188" w14:paraId="384FD80E" w14:textId="77777777" w:rsidTr="00E273EE">
        <w:trPr>
          <w:trHeight w:val="426"/>
        </w:trPr>
        <w:tc>
          <w:tcPr>
            <w:tcW w:w="9416" w:type="dxa"/>
            <w:shd w:val="clear" w:color="auto" w:fill="E8F3E1"/>
          </w:tcPr>
          <w:p w14:paraId="37DDB566" w14:textId="3D6098FC" w:rsidR="00496188" w:rsidRPr="00496188" w:rsidRDefault="00496188" w:rsidP="00811B5F">
            <w:pPr>
              <w:pStyle w:val="acilji"/>
            </w:pPr>
            <w:r w:rsidRPr="00496188">
              <w:lastRenderedPageBreak/>
              <w:t>Cilj</w:t>
            </w:r>
            <w:r w:rsidR="00A82CFE">
              <w:t>i</w:t>
            </w:r>
            <w:r w:rsidR="00ED5A32">
              <w:t xml:space="preserve"> </w:t>
            </w:r>
            <w:r w:rsidR="00ED5A32" w:rsidRPr="00ED5A32">
              <w:t>so predvsem:</w:t>
            </w:r>
          </w:p>
          <w:p w14:paraId="53C33BA3" w14:textId="77777777" w:rsidR="00E273EE" w:rsidRDefault="00E273EE" w:rsidP="00811B5F">
            <w:pPr>
              <w:pStyle w:val="acilji"/>
              <w:spacing w:after="120"/>
              <w:rPr>
                <w:b w:val="0"/>
              </w:rPr>
            </w:pPr>
            <w:r>
              <w:rPr>
                <w:b w:val="0"/>
              </w:rPr>
              <w:t>Izboljšanje raziskanosti ŽGV.</w:t>
            </w:r>
          </w:p>
          <w:p w14:paraId="4F84E4F1" w14:textId="78027B6D" w:rsidR="00A82CFE" w:rsidRPr="001442FA" w:rsidRDefault="00496188" w:rsidP="00E273EE">
            <w:pPr>
              <w:pStyle w:val="acilji"/>
              <w:spacing w:after="120"/>
              <w:rPr>
                <w:b w:val="0"/>
              </w:rPr>
            </w:pPr>
            <w:r w:rsidRPr="00496188">
              <w:rPr>
                <w:b w:val="0"/>
              </w:rPr>
              <w:t>Krepitev nacionalnih raziskav</w:t>
            </w:r>
            <w:r w:rsidR="00E273EE">
              <w:rPr>
                <w:b w:val="0"/>
              </w:rPr>
              <w:t>.</w:t>
            </w:r>
          </w:p>
        </w:tc>
      </w:tr>
    </w:tbl>
    <w:p w14:paraId="4BC61868" w14:textId="68AB2AD5" w:rsidR="3777CC96" w:rsidRDefault="30488489" w:rsidP="00496188">
      <w:pPr>
        <w:pStyle w:val="aaktivnosti"/>
        <w:numPr>
          <w:ilvl w:val="0"/>
          <w:numId w:val="0"/>
        </w:numPr>
        <w:spacing w:before="120"/>
        <w:ind w:left="454"/>
      </w:pPr>
      <w:r w:rsidRPr="00496188">
        <w:rPr>
          <w:b/>
        </w:rPr>
        <w:t>Aktivnosti</w:t>
      </w:r>
      <w:r w:rsidR="00ED5A32">
        <w:rPr>
          <w:b/>
        </w:rPr>
        <w:t xml:space="preserve"> so predvsem:</w:t>
      </w:r>
    </w:p>
    <w:p w14:paraId="3818D179" w14:textId="06CC34C8" w:rsidR="39FD4102" w:rsidRDefault="30488489" w:rsidP="00496188">
      <w:pPr>
        <w:pStyle w:val="aaktivnosti"/>
      </w:pPr>
      <w:r>
        <w:t xml:space="preserve">Izvajanje raziskav s področja trajnostne rabe in ohranjanja </w:t>
      </w:r>
      <w:r w:rsidR="00816AE1">
        <w:t>ŽGV</w:t>
      </w:r>
      <w:r>
        <w:t xml:space="preserve">, izvora </w:t>
      </w:r>
      <w:r w:rsidR="00811F10">
        <w:t>določene</w:t>
      </w:r>
      <w:r>
        <w:t xml:space="preserve"> pasme, vpliv</w:t>
      </w:r>
      <w:r w:rsidR="00811F10">
        <w:t>a</w:t>
      </w:r>
      <w:r>
        <w:t xml:space="preserve"> le</w:t>
      </w:r>
      <w:r w:rsidR="00816AE1">
        <w:t>-</w:t>
      </w:r>
      <w:r>
        <w:t>te na okolje, ekonomik</w:t>
      </w:r>
      <w:r w:rsidR="00816AE1">
        <w:t>e</w:t>
      </w:r>
      <w:r>
        <w:t xml:space="preserve"> reje, karakterizacij</w:t>
      </w:r>
      <w:r w:rsidR="00816AE1">
        <w:t>e</w:t>
      </w:r>
      <w:r>
        <w:t xml:space="preserve"> pasme, proizvodni</w:t>
      </w:r>
      <w:r w:rsidR="00816AE1">
        <w:t>h</w:t>
      </w:r>
      <w:r>
        <w:t xml:space="preserve"> sistem</w:t>
      </w:r>
      <w:r w:rsidR="00816AE1">
        <w:t>ov</w:t>
      </w:r>
      <w:r>
        <w:t xml:space="preserve"> in proizvod</w:t>
      </w:r>
      <w:r w:rsidR="00816AE1">
        <w:t>ov</w:t>
      </w:r>
      <w:r>
        <w:t xml:space="preserve"> </w:t>
      </w:r>
      <w:r w:rsidR="00816AE1">
        <w:t>ter</w:t>
      </w:r>
      <w:r>
        <w:t xml:space="preserve"> vs</w:t>
      </w:r>
      <w:r w:rsidR="00816AE1">
        <w:t>eh</w:t>
      </w:r>
      <w:r>
        <w:t xml:space="preserve"> ostal</w:t>
      </w:r>
      <w:r w:rsidR="00816AE1">
        <w:t>ih</w:t>
      </w:r>
      <w:r>
        <w:t xml:space="preserve"> področj</w:t>
      </w:r>
      <w:r w:rsidR="00816AE1">
        <w:t>ih</w:t>
      </w:r>
      <w:r>
        <w:t xml:space="preserve"> iz točke 3.4.</w:t>
      </w:r>
    </w:p>
    <w:p w14:paraId="1EBFB25F" w14:textId="7A89317E" w:rsidR="00123215" w:rsidRDefault="05D9C5AB" w:rsidP="00BB6A08">
      <w:pPr>
        <w:pStyle w:val="anaslovpodpoglavja"/>
      </w:pPr>
      <w:bookmarkStart w:id="235" w:name="_bookmark37"/>
      <w:bookmarkStart w:id="236" w:name="_Toc138670104"/>
      <w:bookmarkStart w:id="237" w:name="_Toc138701338"/>
      <w:bookmarkStart w:id="238" w:name="_Toc156917586"/>
      <w:bookmarkEnd w:id="235"/>
      <w:r w:rsidRPr="4B54CA8E">
        <w:t xml:space="preserve">OZAVEŠČANJE JAVNOSTI O </w:t>
      </w:r>
      <w:r w:rsidRPr="4B54CA8E">
        <w:rPr>
          <w:spacing w:val="-2"/>
        </w:rPr>
        <w:t>POMENU</w:t>
      </w:r>
      <w:r w:rsidR="003544E3">
        <w:t xml:space="preserve"> </w:t>
      </w:r>
      <w:r w:rsidRPr="4B54CA8E">
        <w:rPr>
          <w:spacing w:val="-6"/>
        </w:rPr>
        <w:t>IN</w:t>
      </w:r>
      <w:r w:rsidR="003544E3">
        <w:t xml:space="preserve"> </w:t>
      </w:r>
      <w:r w:rsidRPr="4B54CA8E">
        <w:rPr>
          <w:spacing w:val="-2"/>
        </w:rPr>
        <w:t xml:space="preserve">STANJU </w:t>
      </w:r>
      <w:r w:rsidRPr="4B54CA8E">
        <w:t xml:space="preserve">OHRANJANJA TER PROMOCIJA </w:t>
      </w:r>
      <w:r w:rsidRPr="4B54CA8E">
        <w:rPr>
          <w:spacing w:val="-4"/>
        </w:rPr>
        <w:t>ŽGV</w:t>
      </w:r>
      <w:bookmarkEnd w:id="236"/>
      <w:bookmarkEnd w:id="237"/>
      <w:bookmarkEnd w:id="238"/>
    </w:p>
    <w:p w14:paraId="5F15CA7E" w14:textId="32382C85" w:rsidR="00123215" w:rsidRDefault="00E00A3D" w:rsidP="00A82CFE">
      <w:pPr>
        <w:pStyle w:val="abesedilo"/>
      </w:pPr>
      <w:r w:rsidRPr="00A82CFE">
        <w:t>O</w:t>
      </w:r>
      <w:r w:rsidR="00053C04" w:rsidRPr="00A82CFE">
        <w:t xml:space="preserve">zaveščanje in obveščanje javnosti </w:t>
      </w:r>
      <w:r w:rsidR="00816AE1">
        <w:t>J</w:t>
      </w:r>
      <w:r w:rsidRPr="00A82CFE">
        <w:t>avna služba izvaja preko spletne strani, kjer redno objavlja podatke</w:t>
      </w:r>
      <w:r w:rsidR="00053C04" w:rsidRPr="00A82CFE">
        <w:t>, poročila</w:t>
      </w:r>
      <w:r w:rsidRPr="00A82CFE">
        <w:t xml:space="preserve"> in razne prispevke. Prav tako se v okviru nalog </w:t>
      </w:r>
      <w:r w:rsidR="00842025" w:rsidRPr="00A82CFE">
        <w:t>pripravlja promocijski material</w:t>
      </w:r>
      <w:r w:rsidR="00053C04" w:rsidRPr="00A82CFE">
        <w:t xml:space="preserve"> in </w:t>
      </w:r>
      <w:r w:rsidRPr="00A82CFE">
        <w:t xml:space="preserve">izvajajo </w:t>
      </w:r>
      <w:r w:rsidR="00053C04" w:rsidRPr="00A82CFE">
        <w:t>drug</w:t>
      </w:r>
      <w:r w:rsidR="00842025" w:rsidRPr="00A82CFE">
        <w:t>e</w:t>
      </w:r>
      <w:r w:rsidR="00053C04" w:rsidRPr="00A82CFE">
        <w:t xml:space="preserve"> </w:t>
      </w:r>
      <w:r w:rsidR="00842025" w:rsidRPr="00A82CFE">
        <w:t xml:space="preserve">aktivnosti </w:t>
      </w:r>
      <w:r w:rsidR="00053C04" w:rsidRPr="00A82CFE">
        <w:t>s področja ohranjanja ŽGV v Sloveniji</w:t>
      </w:r>
      <w:r w:rsidR="00842025" w:rsidRPr="00A82CFE">
        <w:t xml:space="preserve">. </w:t>
      </w:r>
      <w:r w:rsidR="70B74F49" w:rsidRPr="00A82CFE">
        <w:t xml:space="preserve">Izvajalec Javne službe na podlagi strokovnih priporočil za ozaveščanje javnosti o pomenu ohranjanju ŽGV lahko vključi še dodatne vsebine ozaveščanja določenih ožjih tarčnih skupin. </w:t>
      </w:r>
      <w:r w:rsidR="00842025" w:rsidRPr="00A82CFE">
        <w:t xml:space="preserve">Obseg aktivnosti </w:t>
      </w:r>
      <w:r w:rsidR="6DF9E94E" w:rsidRPr="00A82CFE">
        <w:t>izvajalec določi v letnem programu dela.</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A82CFE" w14:paraId="59646D55" w14:textId="77777777" w:rsidTr="00811B5F">
        <w:trPr>
          <w:trHeight w:val="851"/>
        </w:trPr>
        <w:tc>
          <w:tcPr>
            <w:tcW w:w="9416" w:type="dxa"/>
            <w:shd w:val="clear" w:color="auto" w:fill="E8F3E1"/>
          </w:tcPr>
          <w:p w14:paraId="6F30453B" w14:textId="06AB6B17" w:rsidR="00A82CFE" w:rsidRPr="00496188" w:rsidRDefault="00A82CFE" w:rsidP="00811B5F">
            <w:pPr>
              <w:pStyle w:val="acilji"/>
            </w:pPr>
            <w:r w:rsidRPr="00496188">
              <w:t>Cilji</w:t>
            </w:r>
            <w:r w:rsidR="00ED5A32">
              <w:t xml:space="preserve"> </w:t>
            </w:r>
            <w:r w:rsidR="00ED5A32" w:rsidRPr="00ED5A32">
              <w:t>so predvsem:</w:t>
            </w:r>
          </w:p>
          <w:p w14:paraId="6EF2F7A3" w14:textId="1ACE1BC9" w:rsidR="00A82CFE" w:rsidRPr="00A82CFE" w:rsidRDefault="00A82CFE" w:rsidP="00A82CFE">
            <w:pPr>
              <w:pStyle w:val="acilji"/>
              <w:spacing w:after="120"/>
              <w:rPr>
                <w:b w:val="0"/>
              </w:rPr>
            </w:pPr>
            <w:r w:rsidRPr="00A82CFE">
              <w:rPr>
                <w:b w:val="0"/>
              </w:rPr>
              <w:t xml:space="preserve">Boljše poznavanje vseh vidikov reje in upravljanja lokalnih </w:t>
            </w:r>
            <w:r w:rsidR="0066358F">
              <w:rPr>
                <w:b w:val="0"/>
              </w:rPr>
              <w:t xml:space="preserve">- </w:t>
            </w:r>
            <w:r w:rsidRPr="00A82CFE">
              <w:rPr>
                <w:b w:val="0"/>
              </w:rPr>
              <w:t>avtohtonih pasem</w:t>
            </w:r>
            <w:r w:rsidR="00FD47C8">
              <w:rPr>
                <w:b w:val="0"/>
              </w:rPr>
              <w:t>,</w:t>
            </w:r>
            <w:r w:rsidRPr="00A82CFE">
              <w:rPr>
                <w:b w:val="0"/>
              </w:rPr>
              <w:t xml:space="preserve"> še posebej v povezavi z upravljanjem občutljivih območij, ekosistemskih storitev in klimatskih sprememb. </w:t>
            </w:r>
          </w:p>
          <w:p w14:paraId="7A131F46" w14:textId="77777777" w:rsidR="00A82CFE" w:rsidRPr="00A82CFE" w:rsidRDefault="00A82CFE" w:rsidP="00A82CFE">
            <w:pPr>
              <w:pStyle w:val="acilji"/>
              <w:spacing w:after="120"/>
              <w:rPr>
                <w:b w:val="0"/>
              </w:rPr>
            </w:pPr>
            <w:r w:rsidRPr="00A82CFE">
              <w:rPr>
                <w:b w:val="0"/>
              </w:rPr>
              <w:t>Transparentno delovanje Javne službe z objavo letnih programov in poročil o opravljenem delu.</w:t>
            </w:r>
          </w:p>
          <w:p w14:paraId="1B45A1FF" w14:textId="693A1955" w:rsidR="00A82CFE" w:rsidRPr="001442FA" w:rsidRDefault="00A82CFE" w:rsidP="00A82CFE">
            <w:pPr>
              <w:pStyle w:val="acilji"/>
              <w:spacing w:after="120"/>
              <w:rPr>
                <w:b w:val="0"/>
              </w:rPr>
            </w:pPr>
            <w:r w:rsidRPr="00E644AD">
              <w:rPr>
                <w:b w:val="0"/>
              </w:rPr>
              <w:t>Uporaba lokalnih</w:t>
            </w:r>
            <w:r w:rsidR="00F3224B" w:rsidRPr="00E644AD">
              <w:rPr>
                <w:b w:val="0"/>
              </w:rPr>
              <w:t xml:space="preserve"> -</w:t>
            </w:r>
            <w:r w:rsidRPr="00E644AD">
              <w:rPr>
                <w:b w:val="0"/>
              </w:rPr>
              <w:t xml:space="preserve"> avtohtonih pasem pri ohranjanju naravnih in krajinskih parkov ter zemljišč z omejenimi možnostmi za pridelavo</w:t>
            </w:r>
            <w:r w:rsidR="0066358F" w:rsidRPr="00E644AD">
              <w:rPr>
                <w:b w:val="0"/>
              </w:rPr>
              <w:t>.</w:t>
            </w:r>
          </w:p>
        </w:tc>
      </w:tr>
    </w:tbl>
    <w:p w14:paraId="5962A899" w14:textId="763AC43F" w:rsidR="00123215" w:rsidRDefault="6DF9E94E" w:rsidP="00A82CFE">
      <w:pPr>
        <w:pStyle w:val="aaktivnosti"/>
        <w:numPr>
          <w:ilvl w:val="0"/>
          <w:numId w:val="0"/>
        </w:numPr>
        <w:spacing w:before="120"/>
        <w:ind w:left="454"/>
      </w:pPr>
      <w:r w:rsidRPr="00A82CFE">
        <w:rPr>
          <w:b/>
        </w:rPr>
        <w:t>Aktivnosti</w:t>
      </w:r>
      <w:r w:rsidR="00ED5A32">
        <w:rPr>
          <w:b/>
        </w:rPr>
        <w:t xml:space="preserve"> so predvsem:</w:t>
      </w:r>
    </w:p>
    <w:p w14:paraId="1405900D" w14:textId="7A055902" w:rsidR="00123215" w:rsidRDefault="6DF9E94E" w:rsidP="00A82CFE">
      <w:pPr>
        <w:pStyle w:val="aaktivnosti"/>
      </w:pPr>
      <w:r>
        <w:t>O</w:t>
      </w:r>
      <w:r w:rsidR="00053C04">
        <w:t>bjava letnih poročil na spletni strani izvajalca Javne službe</w:t>
      </w:r>
      <w:r w:rsidR="00990969">
        <w:t>.</w:t>
      </w:r>
    </w:p>
    <w:p w14:paraId="3473FEE4" w14:textId="4C484842" w:rsidR="00123215" w:rsidRDefault="19EF3D76" w:rsidP="00A82CFE">
      <w:pPr>
        <w:pStyle w:val="aaktivnosti"/>
      </w:pPr>
      <w:r>
        <w:t>O</w:t>
      </w:r>
      <w:r w:rsidR="00053C04">
        <w:t>bjava strokovnih prispevkov s področja ohranjanja ŽGV v Sloveniji za različne medije</w:t>
      </w:r>
      <w:r w:rsidR="35C97312">
        <w:t>.</w:t>
      </w:r>
    </w:p>
    <w:p w14:paraId="48997D3C" w14:textId="0ECFD2CC" w:rsidR="00123215" w:rsidRDefault="35C97312" w:rsidP="00A82CFE">
      <w:pPr>
        <w:pStyle w:val="aaktivnosti"/>
      </w:pPr>
      <w:r>
        <w:t>O</w:t>
      </w:r>
      <w:r w:rsidR="00053C04">
        <w:t>bjava strokovnih prispevkov na spletni strani izvajalca Javne službe</w:t>
      </w:r>
      <w:r w:rsidR="4F6B36CC">
        <w:t>.</w:t>
      </w:r>
    </w:p>
    <w:p w14:paraId="43663A1E" w14:textId="674EAF13" w:rsidR="00123215" w:rsidRDefault="30488489" w:rsidP="00A82CFE">
      <w:pPr>
        <w:pStyle w:val="aaktivnosti"/>
      </w:pPr>
      <w:r>
        <w:t>Sodelovanje z objavo strokovnih prispevkov v raznih glasilih.</w:t>
      </w:r>
    </w:p>
    <w:p w14:paraId="78BBAF9B" w14:textId="4972519F" w:rsidR="00E00A3D" w:rsidRDefault="196F7CF9" w:rsidP="00A82CFE">
      <w:pPr>
        <w:pStyle w:val="aaktivnosti"/>
      </w:pPr>
      <w:r w:rsidRPr="39FD4102">
        <w:t>I</w:t>
      </w:r>
      <w:r w:rsidR="00E00A3D" w:rsidRPr="39FD4102">
        <w:t xml:space="preserve">zobraževanje </w:t>
      </w:r>
      <w:r w:rsidR="00616197" w:rsidRPr="00616197">
        <w:t>porabnikov</w:t>
      </w:r>
      <w:r w:rsidR="00E00A3D" w:rsidRPr="39FD4102">
        <w:t xml:space="preserve"> s področja pridelave in rabe izdelkov lokalnih</w:t>
      </w:r>
      <w:r w:rsidR="00C42D81">
        <w:t xml:space="preserve"> - </w:t>
      </w:r>
      <w:r w:rsidR="00E00A3D" w:rsidRPr="39FD4102">
        <w:t>avtohtonih pasem</w:t>
      </w:r>
      <w:r w:rsidR="30C72E83" w:rsidRPr="39FD4102">
        <w:rPr>
          <w:spacing w:val="-2"/>
        </w:rPr>
        <w:t>.</w:t>
      </w:r>
    </w:p>
    <w:p w14:paraId="37F1AF3C" w14:textId="32FF85E5" w:rsidR="30488489" w:rsidRDefault="30488489" w:rsidP="00A82CFE">
      <w:pPr>
        <w:pStyle w:val="aaktivnosti"/>
      </w:pPr>
      <w:r w:rsidRPr="30488489">
        <w:t>Ozaveščanje deležnikov s področja varstva okolja, upravljanja naravnih in krajinskih parkov, kmetijstva in raznih inštitucij o pomembni vlogi in vrednosti ŽGV, njihovih specifičnih lastnosti ter posledično potrebe po trajnostni rabi, razvoju in ohranjanju.</w:t>
      </w:r>
    </w:p>
    <w:p w14:paraId="2B0DD743" w14:textId="1E996F3C" w:rsidR="30488489" w:rsidRDefault="00E00A3D" w:rsidP="00A82CFE">
      <w:pPr>
        <w:pStyle w:val="aaktivnosti"/>
      </w:pPr>
      <w:r w:rsidRPr="39FD4102">
        <w:t>Priprava ciljnih sporočil za medije, javne dogodke in druge kanale o pomembni vlogi  in vrednosti ŽGV.</w:t>
      </w:r>
    </w:p>
    <w:p w14:paraId="79F57AB9" w14:textId="2C57C31B" w:rsidR="00123215" w:rsidRDefault="05D9C5AB" w:rsidP="00406F23">
      <w:pPr>
        <w:pStyle w:val="anaslovpodpoglavja"/>
      </w:pPr>
      <w:bookmarkStart w:id="239" w:name="_bookmark38"/>
      <w:bookmarkStart w:id="240" w:name="_Toc138670105"/>
      <w:bookmarkStart w:id="241" w:name="_Toc138701339"/>
      <w:bookmarkStart w:id="242" w:name="_Toc156917587"/>
      <w:bookmarkEnd w:id="239"/>
      <w:r w:rsidRPr="4B54CA8E">
        <w:t>MEDNARODNO</w:t>
      </w:r>
      <w:r w:rsidRPr="4B54CA8E">
        <w:rPr>
          <w:spacing w:val="-15"/>
        </w:rPr>
        <w:t xml:space="preserve"> </w:t>
      </w:r>
      <w:r w:rsidRPr="4B54CA8E">
        <w:rPr>
          <w:spacing w:val="-2"/>
        </w:rPr>
        <w:t>SODELOVANJE</w:t>
      </w:r>
      <w:bookmarkEnd w:id="240"/>
      <w:bookmarkEnd w:id="241"/>
      <w:bookmarkEnd w:id="242"/>
    </w:p>
    <w:p w14:paraId="59720377" w14:textId="77777777" w:rsidR="00123215" w:rsidRDefault="00053C04" w:rsidP="00A82CFE">
      <w:pPr>
        <w:pStyle w:val="abesedilo"/>
      </w:pPr>
      <w:r>
        <w:t>Izvajalec Javne službe skupaj z ministrstvom, pristojnim za ohranjanje živalskih genskih virov, sodeluje na področju varstva biotske raznovrstnosti z mednarodnimi organizacijami s tega področja,</w:t>
      </w:r>
      <w:r>
        <w:rPr>
          <w:spacing w:val="-1"/>
        </w:rPr>
        <w:t xml:space="preserve"> </w:t>
      </w:r>
      <w:r>
        <w:t>v</w:t>
      </w:r>
      <w:r>
        <w:rPr>
          <w:spacing w:val="-3"/>
        </w:rPr>
        <w:t xml:space="preserve"> </w:t>
      </w:r>
      <w:r>
        <w:t>skladu</w:t>
      </w:r>
      <w:r>
        <w:rPr>
          <w:spacing w:val="-3"/>
        </w:rPr>
        <w:t xml:space="preserve"> </w:t>
      </w:r>
      <w:r>
        <w:t>s</w:t>
      </w:r>
      <w:r>
        <w:rPr>
          <w:spacing w:val="-2"/>
        </w:rPr>
        <w:t xml:space="preserve"> </w:t>
      </w:r>
      <w:r>
        <w:t>predpisi</w:t>
      </w:r>
      <w:r>
        <w:rPr>
          <w:spacing w:val="-3"/>
        </w:rPr>
        <w:t xml:space="preserve"> </w:t>
      </w:r>
      <w:r>
        <w:t>EU</w:t>
      </w:r>
      <w:r>
        <w:rPr>
          <w:spacing w:val="-3"/>
        </w:rPr>
        <w:t xml:space="preserve"> </w:t>
      </w:r>
      <w:r>
        <w:t>in</w:t>
      </w:r>
      <w:r>
        <w:rPr>
          <w:spacing w:val="-1"/>
        </w:rPr>
        <w:t xml:space="preserve"> </w:t>
      </w:r>
      <w:r>
        <w:t>tudi</w:t>
      </w:r>
      <w:r>
        <w:rPr>
          <w:spacing w:val="-1"/>
        </w:rPr>
        <w:t xml:space="preserve"> </w:t>
      </w:r>
      <w:r>
        <w:t>z drugimi državami.</w:t>
      </w:r>
    </w:p>
    <w:p w14:paraId="05FBDA9B" w14:textId="76E2A85C" w:rsidR="00123215" w:rsidRDefault="00053C04" w:rsidP="00A82CFE">
      <w:pPr>
        <w:pStyle w:val="abesedilo"/>
      </w:pPr>
      <w:r>
        <w:lastRenderedPageBreak/>
        <w:t>Izvajalec Javne službe</w:t>
      </w:r>
      <w:r w:rsidR="00990969">
        <w:t xml:space="preserve"> </w:t>
      </w:r>
      <w:r>
        <w:t>sodeluje z naslednjimi mednarodnimi organizacijami na področju ohranjanja in trajnostnega razvoja ter rabe živalskih genskih virov (zadevni seznam ne izključuje možnosti sodelovanja z drugimi organizacijami):</w:t>
      </w:r>
    </w:p>
    <w:p w14:paraId="29FE0EC7" w14:textId="0632B962" w:rsidR="00123215" w:rsidRDefault="00053C04" w:rsidP="00A82CFE">
      <w:pPr>
        <w:pStyle w:val="aaktivnosti"/>
      </w:pPr>
      <w:r>
        <w:t>FAO (</w:t>
      </w:r>
      <w:proofErr w:type="spellStart"/>
      <w:r>
        <w:t>Food</w:t>
      </w:r>
      <w:proofErr w:type="spellEnd"/>
      <w:r>
        <w:t xml:space="preserve"> </w:t>
      </w:r>
      <w:proofErr w:type="spellStart"/>
      <w:r>
        <w:t>and</w:t>
      </w:r>
      <w:proofErr w:type="spellEnd"/>
      <w:r>
        <w:t xml:space="preserve"> </w:t>
      </w:r>
      <w:proofErr w:type="spellStart"/>
      <w:r>
        <w:t>Agriculture</w:t>
      </w:r>
      <w:proofErr w:type="spellEnd"/>
      <w:r>
        <w:t xml:space="preserve"> </w:t>
      </w:r>
      <w:proofErr w:type="spellStart"/>
      <w:r>
        <w:t>Organization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United</w:t>
      </w:r>
      <w:proofErr w:type="spellEnd"/>
      <w:r>
        <w:t xml:space="preserve"> </w:t>
      </w:r>
      <w:proofErr w:type="spellStart"/>
      <w:r>
        <w:t>Nations</w:t>
      </w:r>
      <w:proofErr w:type="spellEnd"/>
      <w:r>
        <w:t xml:space="preserve">) - v okviru CGRFA in </w:t>
      </w:r>
      <w:r w:rsidR="00811F10">
        <w:t xml:space="preserve">v </w:t>
      </w:r>
      <w:r>
        <w:t>medvladni tehnični delovni skupini</w:t>
      </w:r>
      <w:r>
        <w:rPr>
          <w:spacing w:val="80"/>
        </w:rPr>
        <w:t xml:space="preserve"> </w:t>
      </w:r>
      <w:r>
        <w:t xml:space="preserve">za živalske genske vire (ITWG </w:t>
      </w:r>
      <w:proofErr w:type="spellStart"/>
      <w:r>
        <w:t>AnGR</w:t>
      </w:r>
      <w:proofErr w:type="spellEnd"/>
      <w:r>
        <w:t>) za Evropo;</w:t>
      </w:r>
    </w:p>
    <w:p w14:paraId="1289B10D" w14:textId="77777777" w:rsidR="00123215" w:rsidRDefault="30488489" w:rsidP="00A82CFE">
      <w:pPr>
        <w:pStyle w:val="aaktivnosti"/>
      </w:pPr>
      <w:r>
        <w:t>ERFP (</w:t>
      </w:r>
      <w:proofErr w:type="spellStart"/>
      <w:r>
        <w:t>European</w:t>
      </w:r>
      <w:proofErr w:type="spellEnd"/>
      <w:r>
        <w:t xml:space="preserve"> </w:t>
      </w:r>
      <w:proofErr w:type="spellStart"/>
      <w:r>
        <w:t>Regional</w:t>
      </w:r>
      <w:proofErr w:type="spellEnd"/>
      <w:r>
        <w:t xml:space="preserve"> </w:t>
      </w:r>
      <w:proofErr w:type="spellStart"/>
      <w:r>
        <w:t>Focal</w:t>
      </w:r>
      <w:proofErr w:type="spellEnd"/>
      <w:r>
        <w:t xml:space="preserve"> </w:t>
      </w:r>
      <w:proofErr w:type="spellStart"/>
      <w:r>
        <w:t>Point</w:t>
      </w:r>
      <w:proofErr w:type="spellEnd"/>
      <w:r>
        <w:t xml:space="preserve"> </w:t>
      </w:r>
      <w:proofErr w:type="spellStart"/>
      <w:r>
        <w:t>for</w:t>
      </w:r>
      <w:proofErr w:type="spellEnd"/>
      <w:r>
        <w:t xml:space="preserve"> </w:t>
      </w:r>
      <w:proofErr w:type="spellStart"/>
      <w:r>
        <w:t>Animal</w:t>
      </w:r>
      <w:proofErr w:type="spellEnd"/>
      <w:r>
        <w:t xml:space="preserve"> </w:t>
      </w:r>
      <w:proofErr w:type="spellStart"/>
      <w:r>
        <w:t>Genetic</w:t>
      </w:r>
      <w:proofErr w:type="spellEnd"/>
      <w:r>
        <w:t xml:space="preserve"> </w:t>
      </w:r>
      <w:proofErr w:type="spellStart"/>
      <w:r>
        <w:t>Resources</w:t>
      </w:r>
      <w:proofErr w:type="spellEnd"/>
      <w:r>
        <w:t>)</w:t>
      </w:r>
    </w:p>
    <w:p w14:paraId="62F8C47F" w14:textId="77777777" w:rsidR="00123215" w:rsidRDefault="30488489" w:rsidP="00A82CFE">
      <w:pPr>
        <w:pStyle w:val="aaktivnosti"/>
      </w:pPr>
      <w:r>
        <w:t>EAAP (</w:t>
      </w:r>
      <w:proofErr w:type="spellStart"/>
      <w:r>
        <w:t>European</w:t>
      </w:r>
      <w:proofErr w:type="spellEnd"/>
      <w:r>
        <w:t xml:space="preserve"> </w:t>
      </w:r>
      <w:proofErr w:type="spellStart"/>
      <w:r>
        <w:t>Federation</w:t>
      </w:r>
      <w:proofErr w:type="spellEnd"/>
      <w:r>
        <w:t xml:space="preserve"> </w:t>
      </w:r>
      <w:proofErr w:type="spellStart"/>
      <w:r>
        <w:t>of</w:t>
      </w:r>
      <w:proofErr w:type="spellEnd"/>
      <w:r>
        <w:t xml:space="preserve"> </w:t>
      </w:r>
      <w:proofErr w:type="spellStart"/>
      <w:r>
        <w:t>Animal</w:t>
      </w:r>
      <w:proofErr w:type="spellEnd"/>
      <w:r>
        <w:t xml:space="preserve"> Science);</w:t>
      </w:r>
    </w:p>
    <w:p w14:paraId="7C972808" w14:textId="77777777" w:rsidR="00123215" w:rsidRDefault="30488489" w:rsidP="00A82CFE">
      <w:pPr>
        <w:pStyle w:val="aaktivnosti"/>
      </w:pPr>
      <w:r>
        <w:t>DAGENE (</w:t>
      </w:r>
      <w:proofErr w:type="spellStart"/>
      <w:r>
        <w:t>International</w:t>
      </w:r>
      <w:proofErr w:type="spellEnd"/>
      <w:r>
        <w:t xml:space="preserve"> </w:t>
      </w:r>
      <w:proofErr w:type="spellStart"/>
      <w:r>
        <w:t>Association</w:t>
      </w:r>
      <w:proofErr w:type="spellEnd"/>
      <w:r>
        <w:t xml:space="preserve"> </w:t>
      </w:r>
      <w:proofErr w:type="spellStart"/>
      <w:r>
        <w:t>for</w:t>
      </w:r>
      <w:proofErr w:type="spellEnd"/>
      <w:r>
        <w:t xml:space="preserve"> </w:t>
      </w:r>
      <w:proofErr w:type="spellStart"/>
      <w:r>
        <w:t>the</w:t>
      </w:r>
      <w:proofErr w:type="spellEnd"/>
      <w:r>
        <w:t xml:space="preserve"> </w:t>
      </w:r>
      <w:proofErr w:type="spellStart"/>
      <w:r>
        <w:t>Conservation</w:t>
      </w:r>
      <w:proofErr w:type="spellEnd"/>
      <w:r>
        <w:t xml:space="preserve"> </w:t>
      </w:r>
      <w:proofErr w:type="spellStart"/>
      <w:r>
        <w:t>of</w:t>
      </w:r>
      <w:proofErr w:type="spellEnd"/>
      <w:r>
        <w:t xml:space="preserve"> </w:t>
      </w:r>
      <w:proofErr w:type="spellStart"/>
      <w:r>
        <w:t>Animal</w:t>
      </w:r>
      <w:proofErr w:type="spellEnd"/>
      <w:r>
        <w:t xml:space="preserve"> </w:t>
      </w:r>
      <w:proofErr w:type="spellStart"/>
      <w:r>
        <w:t>Breeds</w:t>
      </w:r>
      <w:proofErr w:type="spellEnd"/>
      <w:r>
        <w:t xml:space="preserve"> in </w:t>
      </w:r>
      <w:proofErr w:type="spellStart"/>
      <w:r>
        <w:t>the</w:t>
      </w:r>
      <w:proofErr w:type="spellEnd"/>
      <w:r>
        <w:t xml:space="preserve"> </w:t>
      </w:r>
      <w:proofErr w:type="spellStart"/>
      <w:r>
        <w:t>Danubian</w:t>
      </w:r>
      <w:proofErr w:type="spellEnd"/>
      <w:r>
        <w:t xml:space="preserve"> </w:t>
      </w:r>
      <w:proofErr w:type="spellStart"/>
      <w:r>
        <w:t>Region</w:t>
      </w:r>
      <w:proofErr w:type="spellEnd"/>
      <w:r>
        <w:t>);</w:t>
      </w:r>
    </w:p>
    <w:p w14:paraId="4DE7AA53" w14:textId="77777777" w:rsidR="00123215" w:rsidRDefault="30488489" w:rsidP="00A82CFE">
      <w:pPr>
        <w:pStyle w:val="aaktivnosti"/>
      </w:pPr>
      <w:r>
        <w:t>SAVE (</w:t>
      </w:r>
      <w:proofErr w:type="spellStart"/>
      <w:r>
        <w:t>Safeguard</w:t>
      </w:r>
      <w:proofErr w:type="spellEnd"/>
      <w:r>
        <w:t xml:space="preserve"> </w:t>
      </w:r>
      <w:proofErr w:type="spellStart"/>
      <w:r>
        <w:t>for</w:t>
      </w:r>
      <w:proofErr w:type="spellEnd"/>
      <w:r>
        <w:t xml:space="preserve"> </w:t>
      </w:r>
      <w:proofErr w:type="spellStart"/>
      <w:r>
        <w:t>Agricultural</w:t>
      </w:r>
      <w:proofErr w:type="spellEnd"/>
      <w:r>
        <w:t xml:space="preserve"> </w:t>
      </w:r>
      <w:proofErr w:type="spellStart"/>
      <w:r>
        <w:t>Varieties</w:t>
      </w:r>
      <w:proofErr w:type="spellEnd"/>
      <w:r>
        <w:t xml:space="preserve"> in </w:t>
      </w:r>
      <w:proofErr w:type="spellStart"/>
      <w:r>
        <w:t>Europe</w:t>
      </w:r>
      <w:proofErr w:type="spellEnd"/>
      <w:r>
        <w:t>).</w:t>
      </w:r>
    </w:p>
    <w:p w14:paraId="4B7E0FE3" w14:textId="77777777" w:rsidR="00123215" w:rsidRDefault="00123215" w:rsidP="00A82CFE">
      <w:pPr>
        <w:pStyle w:val="abesedilo"/>
        <w:rPr>
          <w:sz w:val="26"/>
        </w:rPr>
        <w:sectPr w:rsidR="00123215" w:rsidSect="00693C0A">
          <w:headerReference w:type="even" r:id="rId39"/>
          <w:headerReference w:type="default" r:id="rId40"/>
          <w:headerReference w:type="first" r:id="rId41"/>
          <w:pgSz w:w="11910" w:h="16840"/>
          <w:pgMar w:top="1080" w:right="1100" w:bottom="280" w:left="940" w:header="569" w:footer="628" w:gutter="0"/>
          <w:cols w:space="708"/>
        </w:sectPr>
      </w:pPr>
    </w:p>
    <w:p w14:paraId="4884F721" w14:textId="3FA2CEAF" w:rsidR="00123215" w:rsidRPr="000A6A0E" w:rsidRDefault="00035653" w:rsidP="00A82CFE">
      <w:pPr>
        <w:pStyle w:val="abesedilo"/>
      </w:pPr>
      <w:r>
        <w:t>Evropsk</w:t>
      </w:r>
      <w:r w:rsidR="007F5231">
        <w:t xml:space="preserve">i program za živalske genske vire </w:t>
      </w:r>
      <w:r w:rsidR="001E4697">
        <w:t>(</w:t>
      </w:r>
      <w:proofErr w:type="spellStart"/>
      <w:r w:rsidR="001E4697">
        <w:t>European</w:t>
      </w:r>
      <w:proofErr w:type="spellEnd"/>
      <w:r w:rsidR="001E4697">
        <w:t xml:space="preserve"> </w:t>
      </w:r>
      <w:proofErr w:type="spellStart"/>
      <w:r w:rsidR="001E4697">
        <w:t>Focal</w:t>
      </w:r>
      <w:proofErr w:type="spellEnd"/>
      <w:r w:rsidR="001E4697">
        <w:t xml:space="preserve"> </w:t>
      </w:r>
      <w:proofErr w:type="spellStart"/>
      <w:r w:rsidR="001E4697">
        <w:t>P</w:t>
      </w:r>
      <w:r w:rsidR="007F5231">
        <w:t>oint</w:t>
      </w:r>
      <w:proofErr w:type="spellEnd"/>
      <w:r w:rsidR="007F5231">
        <w:t xml:space="preserve"> </w:t>
      </w:r>
      <w:proofErr w:type="spellStart"/>
      <w:r w:rsidR="007F5231">
        <w:t>for</w:t>
      </w:r>
      <w:proofErr w:type="spellEnd"/>
      <w:r w:rsidR="007F5231">
        <w:t xml:space="preserve"> </w:t>
      </w:r>
      <w:proofErr w:type="spellStart"/>
      <w:r w:rsidR="007F5231">
        <w:t>Animal</w:t>
      </w:r>
      <w:proofErr w:type="spellEnd"/>
      <w:r w:rsidR="007F5231">
        <w:t xml:space="preserve"> </w:t>
      </w:r>
      <w:proofErr w:type="spellStart"/>
      <w:r w:rsidR="007F5231">
        <w:t>Genetic</w:t>
      </w:r>
      <w:proofErr w:type="spellEnd"/>
      <w:r w:rsidR="007F5231">
        <w:t xml:space="preserve"> </w:t>
      </w:r>
      <w:proofErr w:type="spellStart"/>
      <w:r w:rsidR="007F5231">
        <w:t>Resources</w:t>
      </w:r>
      <w:proofErr w:type="spellEnd"/>
      <w:r w:rsidR="007F5231">
        <w:t xml:space="preserve">) </w:t>
      </w:r>
      <w:r w:rsidR="001E4697">
        <w:t xml:space="preserve">je program za podporo trajnostni rabi in ohranjanju živalskih genskih virov v Evropski regiji. Regionalne točke so bile ustanovljene v podporo FAO ITWG </w:t>
      </w:r>
      <w:proofErr w:type="spellStart"/>
      <w:r w:rsidR="001E4697">
        <w:t>AnGR</w:t>
      </w:r>
      <w:proofErr w:type="spellEnd"/>
      <w:r w:rsidR="001E4697">
        <w:t xml:space="preserve">. Člani ERFP so Nacionalni koordinatorji za živalske genske vire, imenovani s strani pristojnega </w:t>
      </w:r>
      <w:r w:rsidR="00811F10">
        <w:t>m</w:t>
      </w:r>
      <w:r w:rsidR="001E4697">
        <w:t xml:space="preserve">inistrstva. Nacionalni koordinator za Slovenijo je zaposleni Javne službe nalog genske banke v živinoreji, ki igra aktivno vlogo na globalnem nivoju in v </w:t>
      </w:r>
      <w:r w:rsidR="00E33211">
        <w:t>e</w:t>
      </w:r>
      <w:r w:rsidR="001E4697">
        <w:t xml:space="preserve">vropski regiji, skozi obstoječe FAO strukture in ERFP. </w:t>
      </w:r>
    </w:p>
    <w:p w14:paraId="163B9997" w14:textId="347F3DBB" w:rsidR="00123215" w:rsidRDefault="001E4697" w:rsidP="00A82CFE">
      <w:pPr>
        <w:pStyle w:val="abesedilo"/>
      </w:pPr>
      <w:r>
        <w:t xml:space="preserve">Nacionalni koordinator je odgovoren za izvajanje </w:t>
      </w:r>
      <w:r w:rsidR="007E09BE">
        <w:t xml:space="preserve">nalog iz </w:t>
      </w:r>
      <w:r w:rsidR="00E33211">
        <w:t>GPA-</w:t>
      </w:r>
      <w:proofErr w:type="spellStart"/>
      <w:r w:rsidR="00E33211">
        <w:t>AnGR</w:t>
      </w:r>
      <w:proofErr w:type="spellEnd"/>
      <w:r>
        <w:t xml:space="preserve"> v okviru tega programa.</w:t>
      </w:r>
      <w:r w:rsidR="007E09BE">
        <w:t xml:space="preserve"> Je kontaktna točka za živalske genske vire na nacionalni in mednarodni ravni. Odgovoren je za vnos podatkov v globalni informacijski sistem DAD-</w:t>
      </w:r>
      <w:r w:rsidR="00254396">
        <w:t>IS</w:t>
      </w:r>
      <w:r w:rsidR="007E09BE">
        <w:t>.</w:t>
      </w:r>
    </w:p>
    <w:tbl>
      <w:tblPr>
        <w:tblStyle w:val="Tabelamrea"/>
        <w:tblW w:w="0" w:type="auto"/>
        <w:tblInd w:w="45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8F3E1"/>
        <w:tblLook w:val="04A0" w:firstRow="1" w:lastRow="0" w:firstColumn="1" w:lastColumn="0" w:noHBand="0" w:noVBand="1"/>
      </w:tblPr>
      <w:tblGrid>
        <w:gridCol w:w="9416"/>
      </w:tblGrid>
      <w:tr w:rsidR="00A82CFE" w14:paraId="0008FD00" w14:textId="77777777" w:rsidTr="00811B5F">
        <w:trPr>
          <w:trHeight w:val="851"/>
        </w:trPr>
        <w:tc>
          <w:tcPr>
            <w:tcW w:w="9416" w:type="dxa"/>
            <w:shd w:val="clear" w:color="auto" w:fill="E8F3E1"/>
          </w:tcPr>
          <w:p w14:paraId="6E0B9DB6" w14:textId="36209FC8" w:rsidR="00A82CFE" w:rsidRPr="00ED5A32" w:rsidRDefault="00A82CFE" w:rsidP="00811B5F">
            <w:pPr>
              <w:pStyle w:val="acilji"/>
            </w:pPr>
            <w:r w:rsidRPr="00ED5A32">
              <w:t>Cilji</w:t>
            </w:r>
            <w:r w:rsidR="00ED5A32" w:rsidRPr="00ED5A32">
              <w:t xml:space="preserve"> so predvsem:</w:t>
            </w:r>
          </w:p>
          <w:p w14:paraId="6633E601" w14:textId="381D36EB" w:rsidR="00A82CFE" w:rsidRPr="00A82CFE" w:rsidRDefault="00A82CFE" w:rsidP="00A82CFE">
            <w:pPr>
              <w:pStyle w:val="acilji"/>
              <w:spacing w:after="120"/>
              <w:rPr>
                <w:b w:val="0"/>
              </w:rPr>
            </w:pPr>
            <w:r w:rsidRPr="00A82CFE">
              <w:rPr>
                <w:b w:val="0"/>
              </w:rPr>
              <w:t>Ozaveščanje na mednarodni ravni je ključno za doseganje podpore in mednarodnega sodelovanja pri implementaciji</w:t>
            </w:r>
            <w:r w:rsidR="00E33211">
              <w:rPr>
                <w:b w:val="0"/>
              </w:rPr>
              <w:t xml:space="preserve"> </w:t>
            </w:r>
            <w:r w:rsidR="00E33211" w:rsidRPr="00E33211">
              <w:rPr>
                <w:b w:val="0"/>
              </w:rPr>
              <w:t>GPA-</w:t>
            </w:r>
            <w:proofErr w:type="spellStart"/>
            <w:r w:rsidR="00E33211" w:rsidRPr="00E33211">
              <w:rPr>
                <w:b w:val="0"/>
              </w:rPr>
              <w:t>AnGR</w:t>
            </w:r>
            <w:proofErr w:type="spellEnd"/>
            <w:r w:rsidRPr="00A82CFE">
              <w:rPr>
                <w:b w:val="0"/>
              </w:rPr>
              <w:t>.</w:t>
            </w:r>
          </w:p>
          <w:p w14:paraId="0E9EE021" w14:textId="2408538C" w:rsidR="00A82CFE" w:rsidRPr="001442FA" w:rsidRDefault="00A82CFE" w:rsidP="00A82CFE">
            <w:pPr>
              <w:pStyle w:val="acilji"/>
              <w:spacing w:after="120"/>
              <w:rPr>
                <w:b w:val="0"/>
              </w:rPr>
            </w:pPr>
            <w:r w:rsidRPr="00A82CFE">
              <w:rPr>
                <w:b w:val="0"/>
              </w:rPr>
              <w:t xml:space="preserve">Povezovanje na mednarodni ravni omogoča skupno in enotno pripravo strategij upravljanja </w:t>
            </w:r>
            <w:r w:rsidR="00E33211" w:rsidRPr="00E33211">
              <w:rPr>
                <w:b w:val="0"/>
              </w:rPr>
              <w:t>GPA-</w:t>
            </w:r>
            <w:proofErr w:type="spellStart"/>
            <w:r w:rsidR="00E33211" w:rsidRPr="00E33211">
              <w:rPr>
                <w:b w:val="0"/>
              </w:rPr>
              <w:t>AnGR</w:t>
            </w:r>
            <w:proofErr w:type="spellEnd"/>
            <w:r w:rsidRPr="00A82CFE">
              <w:rPr>
                <w:b w:val="0"/>
              </w:rPr>
              <w:t>, izmenjavo izkušenj in učinkovito implementacijo na nacionalni ravni.</w:t>
            </w:r>
          </w:p>
        </w:tc>
      </w:tr>
    </w:tbl>
    <w:p w14:paraId="6045E73D" w14:textId="08A97408" w:rsidR="08327F96" w:rsidRDefault="30488489" w:rsidP="00A82CFE">
      <w:pPr>
        <w:pStyle w:val="aaktivnosti"/>
        <w:numPr>
          <w:ilvl w:val="0"/>
          <w:numId w:val="0"/>
        </w:numPr>
        <w:spacing w:before="120"/>
        <w:ind w:left="454"/>
      </w:pPr>
      <w:r w:rsidRPr="00A82CFE">
        <w:rPr>
          <w:b/>
        </w:rPr>
        <w:t>Aktivnosti</w:t>
      </w:r>
      <w:r w:rsidR="00ED5A32">
        <w:rPr>
          <w:b/>
        </w:rPr>
        <w:t xml:space="preserve"> so predvsem:</w:t>
      </w:r>
      <w:r w:rsidRPr="30488489">
        <w:t>:</w:t>
      </w:r>
    </w:p>
    <w:p w14:paraId="216402E9" w14:textId="74B4C91F" w:rsidR="08327F96" w:rsidRDefault="30488489" w:rsidP="00A82CFE">
      <w:pPr>
        <w:pStyle w:val="aaktivnosti"/>
      </w:pPr>
      <w:r w:rsidRPr="30488489">
        <w:t>Krepitev sodelovanja z mednarodnimi organizacijami na področju karakterizacije, rabe, razvoja in ohranjanja ŽGV.</w:t>
      </w:r>
    </w:p>
    <w:p w14:paraId="021E5FB4" w14:textId="6729C304" w:rsidR="30488489" w:rsidRDefault="30488489" w:rsidP="00A82CFE">
      <w:pPr>
        <w:pStyle w:val="aaktivnosti"/>
      </w:pPr>
      <w:r w:rsidRPr="30488489">
        <w:t>Krepitev tehničnega sodelovanja in izmenjava izkušenj, izobraževanje na tehničnih konferencah.</w:t>
      </w:r>
    </w:p>
    <w:p w14:paraId="482B6005" w14:textId="0FE1DA0D" w:rsidR="008B1082" w:rsidRPr="008B1082" w:rsidRDefault="008B1082" w:rsidP="008B1082">
      <w:pPr>
        <w:pStyle w:val="aaktivnosti"/>
      </w:pPr>
      <w:r w:rsidRPr="008B1082">
        <w:t xml:space="preserve">Izvajanje skupnega (mednarodnega) spremljanja čezmejnih pasem. </w:t>
      </w:r>
    </w:p>
    <w:p w14:paraId="4D0E7919" w14:textId="42B04057" w:rsidR="3DCFD256" w:rsidRDefault="30488489" w:rsidP="00A82CFE">
      <w:pPr>
        <w:pStyle w:val="aaktivnosti"/>
      </w:pPr>
      <w:r w:rsidRPr="30488489">
        <w:t>Priprava prispevkov in udeležba na konferencah in sestankih mednarodnih organizacij na področju ohranjanja in trajnostnega razvoja ter rabe živalskih genskih virov.</w:t>
      </w:r>
    </w:p>
    <w:p w14:paraId="2AD40D72" w14:textId="24E83D3C" w:rsidR="3DCFD256" w:rsidRDefault="30488489" w:rsidP="00A82CFE">
      <w:pPr>
        <w:pStyle w:val="aaktivnosti"/>
      </w:pPr>
      <w:r w:rsidRPr="30488489">
        <w:t xml:space="preserve">Udeležba </w:t>
      </w:r>
      <w:r w:rsidR="00E33211">
        <w:t>ter</w:t>
      </w:r>
      <w:r w:rsidRPr="30488489">
        <w:t xml:space="preserve"> aktivno sodelovanje ter priprava stališč na delovne dokumente FAO za srečanje Medvladne tehnične skupine za živalske genske vire.</w:t>
      </w:r>
    </w:p>
    <w:p w14:paraId="3AEA4731" w14:textId="04415828" w:rsidR="3D53007A" w:rsidRDefault="30488489" w:rsidP="00A82CFE">
      <w:pPr>
        <w:pStyle w:val="aaktivnosti"/>
      </w:pPr>
      <w:r w:rsidRPr="30488489">
        <w:t xml:space="preserve">Aktivno sodelovanje v Evropskem programu za živalske genske vire </w:t>
      </w:r>
      <w:r w:rsidR="00E33211">
        <w:t xml:space="preserve">s </w:t>
      </w:r>
      <w:r w:rsidRPr="30488489">
        <w:t>član</w:t>
      </w:r>
      <w:r w:rsidR="00E33211">
        <w:t xml:space="preserve">stvom v </w:t>
      </w:r>
      <w:r w:rsidRPr="30488489">
        <w:t>različnih delovnih skupin</w:t>
      </w:r>
      <w:r w:rsidR="00E33211">
        <w:t>ah</w:t>
      </w:r>
      <w:r w:rsidRPr="30488489">
        <w:t>.</w:t>
      </w:r>
    </w:p>
    <w:p w14:paraId="79B671E7" w14:textId="611F522C" w:rsidR="00B75F21" w:rsidRDefault="30488489" w:rsidP="00B75F21">
      <w:pPr>
        <w:pStyle w:val="aaktivnosti"/>
      </w:pPr>
      <w:r w:rsidRPr="30488489">
        <w:t xml:space="preserve">Implementacija in izvajanje </w:t>
      </w:r>
      <w:r w:rsidR="00E33211">
        <w:t>GPA-</w:t>
      </w:r>
      <w:proofErr w:type="spellStart"/>
      <w:r w:rsidR="00E33211">
        <w:t>AnGR</w:t>
      </w:r>
      <w:proofErr w:type="spellEnd"/>
      <w:r w:rsidRPr="30488489">
        <w:t>.</w:t>
      </w:r>
    </w:p>
    <w:p w14:paraId="53749445" w14:textId="16A2AC3E" w:rsidR="00B75F21" w:rsidRDefault="00B75F21" w:rsidP="00C42D81">
      <w:pPr>
        <w:pStyle w:val="anaslovpodpoglavja"/>
        <w:numPr>
          <w:ilvl w:val="0"/>
          <w:numId w:val="0"/>
        </w:numPr>
        <w:ind w:left="794" w:hanging="340"/>
        <w:sectPr w:rsidR="00B75F21" w:rsidSect="00620B3F">
          <w:type w:val="continuous"/>
          <w:pgSz w:w="11910" w:h="16840"/>
          <w:pgMar w:top="1080" w:right="1100" w:bottom="280" w:left="940" w:header="569" w:footer="628" w:gutter="0"/>
          <w:cols w:space="708"/>
        </w:sectPr>
      </w:pPr>
    </w:p>
    <w:p w14:paraId="3A68F3A2" w14:textId="15B13666" w:rsidR="00123215" w:rsidRDefault="00211640" w:rsidP="0083576F">
      <w:pPr>
        <w:pStyle w:val="aokvirStrateskopodrocje"/>
      </w:pPr>
      <w:bookmarkStart w:id="243" w:name="_bookmark40"/>
      <w:bookmarkEnd w:id="243"/>
      <w:r w:rsidRPr="001E7AAD">
        <w:rPr>
          <w:shd w:val="clear" w:color="auto" w:fill="D3E8C6"/>
        </w:rPr>
        <w:lastRenderedPageBreak/>
        <w:tab/>
      </w:r>
      <w:bookmarkStart w:id="244" w:name="_Toc137474179"/>
      <w:bookmarkStart w:id="245" w:name="_Toc137474804"/>
      <w:bookmarkStart w:id="246" w:name="_Toc137475327"/>
      <w:bookmarkStart w:id="247" w:name="_Toc137476137"/>
      <w:bookmarkStart w:id="248" w:name="_Toc137649059"/>
      <w:bookmarkStart w:id="249" w:name="_Toc138670106"/>
      <w:bookmarkStart w:id="250" w:name="_Toc138701340"/>
      <w:bookmarkStart w:id="251" w:name="_Toc156917588"/>
      <w:r w:rsidR="00053C04" w:rsidRPr="001E7AAD">
        <w:rPr>
          <w:shd w:val="clear" w:color="auto" w:fill="D3E8C6"/>
        </w:rPr>
        <w:t>NACIONALNE</w:t>
      </w:r>
      <w:r w:rsidR="00053C04" w:rsidRPr="001E7AAD">
        <w:rPr>
          <w:spacing w:val="-7"/>
          <w:shd w:val="clear" w:color="auto" w:fill="D3E8C6"/>
        </w:rPr>
        <w:t xml:space="preserve"> </w:t>
      </w:r>
      <w:r w:rsidR="00053C04" w:rsidRPr="001E7AAD">
        <w:rPr>
          <w:shd w:val="clear" w:color="auto" w:fill="D3E8C6"/>
        </w:rPr>
        <w:t>PRIORITETE,</w:t>
      </w:r>
      <w:r w:rsidR="00053C04" w:rsidRPr="001E7AAD">
        <w:rPr>
          <w:spacing w:val="-6"/>
          <w:shd w:val="clear" w:color="auto" w:fill="D3E8C6"/>
        </w:rPr>
        <w:t xml:space="preserve"> </w:t>
      </w:r>
      <w:r w:rsidR="00053C04" w:rsidRPr="001E7AAD">
        <w:rPr>
          <w:shd w:val="clear" w:color="auto" w:fill="D3E8C6"/>
        </w:rPr>
        <w:t>STRATEŠKA</w:t>
      </w:r>
      <w:r w:rsidR="00053C04" w:rsidRPr="001E7AAD">
        <w:rPr>
          <w:spacing w:val="-6"/>
          <w:shd w:val="clear" w:color="auto" w:fill="D3E8C6"/>
        </w:rPr>
        <w:t xml:space="preserve"> </w:t>
      </w:r>
      <w:r w:rsidR="00053C04" w:rsidRPr="001E7AAD">
        <w:rPr>
          <w:shd w:val="clear" w:color="auto" w:fill="D3E8C6"/>
        </w:rPr>
        <w:t>PREDNOSTNA</w:t>
      </w:r>
      <w:r w:rsidR="00053C04" w:rsidRPr="001E7AAD">
        <w:rPr>
          <w:spacing w:val="-6"/>
          <w:shd w:val="clear" w:color="auto" w:fill="D3E8C6"/>
        </w:rPr>
        <w:t xml:space="preserve"> </w:t>
      </w:r>
      <w:r w:rsidR="00053C04" w:rsidRPr="001E7AAD">
        <w:rPr>
          <w:shd w:val="clear" w:color="auto" w:fill="D3E8C6"/>
        </w:rPr>
        <w:t>PODROČJA</w:t>
      </w:r>
      <w:r w:rsidR="00053C04" w:rsidRPr="001E7AAD">
        <w:rPr>
          <w:spacing w:val="-6"/>
          <w:shd w:val="clear" w:color="auto" w:fill="D3E8C6"/>
        </w:rPr>
        <w:t xml:space="preserve"> </w:t>
      </w:r>
      <w:r w:rsidR="00053C04" w:rsidRPr="001E7AAD">
        <w:rPr>
          <w:shd w:val="clear" w:color="auto" w:fill="D3E8C6"/>
        </w:rPr>
        <w:t>IN</w:t>
      </w:r>
      <w:r w:rsidR="00053C04" w:rsidRPr="001E7AAD">
        <w:rPr>
          <w:spacing w:val="-6"/>
          <w:shd w:val="clear" w:color="auto" w:fill="D3E8C6"/>
        </w:rPr>
        <w:t xml:space="preserve"> </w:t>
      </w:r>
      <w:r w:rsidR="00053C04" w:rsidRPr="001E7AAD">
        <w:rPr>
          <w:shd w:val="clear" w:color="auto" w:fill="D3E8C6"/>
        </w:rPr>
        <w:t>PRIORITETE</w:t>
      </w:r>
      <w:r w:rsidR="00053C04" w:rsidRPr="001E7AAD">
        <w:rPr>
          <w:spacing w:val="-7"/>
          <w:shd w:val="clear" w:color="auto" w:fill="D3E8C6"/>
        </w:rPr>
        <w:t xml:space="preserve"> </w:t>
      </w:r>
      <w:r w:rsidR="00053C04" w:rsidRPr="001E7AAD">
        <w:rPr>
          <w:shd w:val="clear" w:color="auto" w:fill="D3E8C6"/>
        </w:rPr>
        <w:t>FAO</w:t>
      </w:r>
      <w:bookmarkEnd w:id="244"/>
      <w:bookmarkEnd w:id="245"/>
      <w:bookmarkEnd w:id="246"/>
      <w:bookmarkEnd w:id="247"/>
      <w:bookmarkEnd w:id="248"/>
      <w:bookmarkEnd w:id="249"/>
      <w:bookmarkEnd w:id="250"/>
      <w:bookmarkEnd w:id="251"/>
      <w:r w:rsidR="00053C04" w:rsidRPr="001E7AAD">
        <w:rPr>
          <w:shd w:val="clear" w:color="auto" w:fill="D3E8C6"/>
        </w:rPr>
        <w:tab/>
      </w:r>
    </w:p>
    <w:p w14:paraId="67575C26" w14:textId="77777777" w:rsidR="00123215" w:rsidRDefault="00053C04">
      <w:pPr>
        <w:spacing w:before="114"/>
        <w:ind w:left="298" w:right="292" w:firstLine="358"/>
        <w:jc w:val="both"/>
        <w:rPr>
          <w:sz w:val="18"/>
        </w:rPr>
      </w:pPr>
      <w:r>
        <w:rPr>
          <w:sz w:val="18"/>
        </w:rPr>
        <w:t>Prioritete</w:t>
      </w:r>
      <w:r>
        <w:rPr>
          <w:spacing w:val="-1"/>
          <w:sz w:val="18"/>
        </w:rPr>
        <w:t xml:space="preserve"> </w:t>
      </w:r>
      <w:r>
        <w:rPr>
          <w:sz w:val="18"/>
        </w:rPr>
        <w:t>v</w:t>
      </w:r>
      <w:r>
        <w:rPr>
          <w:spacing w:val="-2"/>
          <w:sz w:val="18"/>
        </w:rPr>
        <w:t xml:space="preserve"> </w:t>
      </w:r>
      <w:r>
        <w:rPr>
          <w:sz w:val="18"/>
        </w:rPr>
        <w:t>programu varstva</w:t>
      </w:r>
      <w:r>
        <w:rPr>
          <w:spacing w:val="-2"/>
          <w:sz w:val="18"/>
        </w:rPr>
        <w:t xml:space="preserve"> </w:t>
      </w:r>
      <w:r>
        <w:rPr>
          <w:sz w:val="18"/>
        </w:rPr>
        <w:t>biotske</w:t>
      </w:r>
      <w:r>
        <w:rPr>
          <w:spacing w:val="-2"/>
          <w:sz w:val="18"/>
        </w:rPr>
        <w:t xml:space="preserve"> </w:t>
      </w:r>
      <w:r>
        <w:rPr>
          <w:sz w:val="18"/>
        </w:rPr>
        <w:t>raznovrstnosti</w:t>
      </w:r>
      <w:r>
        <w:rPr>
          <w:spacing w:val="-1"/>
          <w:sz w:val="18"/>
        </w:rPr>
        <w:t xml:space="preserve"> </w:t>
      </w:r>
      <w:r>
        <w:rPr>
          <w:sz w:val="18"/>
        </w:rPr>
        <w:t>v</w:t>
      </w:r>
      <w:r>
        <w:rPr>
          <w:spacing w:val="-2"/>
          <w:sz w:val="18"/>
        </w:rPr>
        <w:t xml:space="preserve"> </w:t>
      </w:r>
      <w:r>
        <w:rPr>
          <w:sz w:val="18"/>
        </w:rPr>
        <w:t>živinoreji</w:t>
      </w:r>
      <w:r>
        <w:rPr>
          <w:spacing w:val="-1"/>
          <w:sz w:val="18"/>
        </w:rPr>
        <w:t xml:space="preserve"> </w:t>
      </w:r>
      <w:r>
        <w:rPr>
          <w:sz w:val="18"/>
        </w:rPr>
        <w:t>so</w:t>
      </w:r>
      <w:r>
        <w:rPr>
          <w:spacing w:val="-5"/>
          <w:sz w:val="18"/>
        </w:rPr>
        <w:t xml:space="preserve"> </w:t>
      </w:r>
      <w:r>
        <w:rPr>
          <w:sz w:val="18"/>
        </w:rPr>
        <w:t>določene</w:t>
      </w:r>
      <w:r>
        <w:rPr>
          <w:spacing w:val="-2"/>
          <w:sz w:val="18"/>
        </w:rPr>
        <w:t xml:space="preserve"> </w:t>
      </w:r>
      <w:r>
        <w:rPr>
          <w:sz w:val="18"/>
        </w:rPr>
        <w:t>v</w:t>
      </w:r>
      <w:r>
        <w:rPr>
          <w:spacing w:val="-2"/>
          <w:sz w:val="18"/>
        </w:rPr>
        <w:t xml:space="preserve"> </w:t>
      </w:r>
      <w:r>
        <w:rPr>
          <w:sz w:val="18"/>
        </w:rPr>
        <w:t>skladu s</w:t>
      </w:r>
      <w:r>
        <w:rPr>
          <w:spacing w:val="-4"/>
          <w:sz w:val="18"/>
        </w:rPr>
        <w:t xml:space="preserve"> </w:t>
      </w:r>
      <w:r>
        <w:rPr>
          <w:sz w:val="18"/>
        </w:rPr>
        <w:t>Pravilnikom</w:t>
      </w:r>
      <w:r>
        <w:rPr>
          <w:spacing w:val="-4"/>
          <w:sz w:val="18"/>
        </w:rPr>
        <w:t xml:space="preserve"> </w:t>
      </w:r>
      <w:r>
        <w:rPr>
          <w:sz w:val="18"/>
        </w:rPr>
        <w:t>o ohranjanju</w:t>
      </w:r>
      <w:r>
        <w:rPr>
          <w:spacing w:val="-2"/>
          <w:sz w:val="18"/>
        </w:rPr>
        <w:t xml:space="preserve"> </w:t>
      </w:r>
      <w:r>
        <w:rPr>
          <w:sz w:val="18"/>
        </w:rPr>
        <w:t>biotske</w:t>
      </w:r>
      <w:r>
        <w:rPr>
          <w:spacing w:val="-2"/>
          <w:sz w:val="18"/>
        </w:rPr>
        <w:t xml:space="preserve"> </w:t>
      </w:r>
      <w:r>
        <w:rPr>
          <w:sz w:val="18"/>
        </w:rPr>
        <w:t>raznovrstnosti</w:t>
      </w:r>
      <w:r>
        <w:rPr>
          <w:spacing w:val="-1"/>
          <w:sz w:val="18"/>
        </w:rPr>
        <w:t xml:space="preserve"> </w:t>
      </w:r>
      <w:r>
        <w:rPr>
          <w:sz w:val="18"/>
        </w:rPr>
        <w:t>v</w:t>
      </w:r>
      <w:r>
        <w:rPr>
          <w:spacing w:val="-2"/>
          <w:sz w:val="18"/>
        </w:rPr>
        <w:t xml:space="preserve"> </w:t>
      </w:r>
      <w:r>
        <w:rPr>
          <w:sz w:val="18"/>
        </w:rPr>
        <w:t>živinoreji</w:t>
      </w:r>
      <w:r>
        <w:rPr>
          <w:spacing w:val="-1"/>
          <w:sz w:val="18"/>
        </w:rPr>
        <w:t xml:space="preserve"> </w:t>
      </w:r>
      <w:r>
        <w:rPr>
          <w:sz w:val="18"/>
        </w:rPr>
        <w:t>(Ur.</w:t>
      </w:r>
      <w:r>
        <w:rPr>
          <w:spacing w:val="-3"/>
          <w:sz w:val="18"/>
        </w:rPr>
        <w:t xml:space="preserve"> </w:t>
      </w:r>
      <w:r>
        <w:rPr>
          <w:sz w:val="18"/>
        </w:rPr>
        <w:t>l. RS,</w:t>
      </w:r>
      <w:r>
        <w:rPr>
          <w:spacing w:val="-1"/>
          <w:sz w:val="18"/>
        </w:rPr>
        <w:t xml:space="preserve"> </w:t>
      </w:r>
      <w:r>
        <w:rPr>
          <w:sz w:val="18"/>
        </w:rPr>
        <w:t>št.</w:t>
      </w:r>
      <w:r>
        <w:rPr>
          <w:spacing w:val="-2"/>
          <w:sz w:val="18"/>
        </w:rPr>
        <w:t xml:space="preserve"> </w:t>
      </w:r>
      <w:r>
        <w:rPr>
          <w:sz w:val="18"/>
        </w:rPr>
        <w:t>90/04</w:t>
      </w:r>
      <w:r>
        <w:rPr>
          <w:spacing w:val="-2"/>
          <w:sz w:val="18"/>
        </w:rPr>
        <w:t xml:space="preserve"> </w:t>
      </w:r>
      <w:r>
        <w:rPr>
          <w:sz w:val="18"/>
        </w:rPr>
        <w:t>in</w:t>
      </w:r>
      <w:r>
        <w:rPr>
          <w:spacing w:val="-2"/>
          <w:sz w:val="18"/>
        </w:rPr>
        <w:t xml:space="preserve"> </w:t>
      </w:r>
      <w:r>
        <w:rPr>
          <w:sz w:val="18"/>
        </w:rPr>
        <w:t>88/14). Na</w:t>
      </w:r>
      <w:r>
        <w:rPr>
          <w:spacing w:val="-2"/>
          <w:sz w:val="18"/>
        </w:rPr>
        <w:t xml:space="preserve"> </w:t>
      </w:r>
      <w:r>
        <w:rPr>
          <w:sz w:val="18"/>
        </w:rPr>
        <w:t>osnovi razpoložljivih sredstev se v letnih programih razdeli prioritete na več kategorij, na osnovi katerih se odloča o prednosti posameznih kategorij. Prednostno so v letne programe vključene vse naloge, ki so nujne za zagotavljanje biotske raznovrstnosti v slovenski živinoreji. V primeru pojava nepredvidljivih okoliščin, ki lahko bistveno vplivajo na zmanjšanje biotske raznovrstnosti pri določeni pasmi, se razpoložljiva sredstva razporedijo v skladu z Uredbo o načinu in pogojih izvajanja javnih služb v živinoreji (Ur. l. RS, št. 99/08).</w:t>
      </w:r>
    </w:p>
    <w:p w14:paraId="1D7716E4" w14:textId="77777777" w:rsidR="00123215" w:rsidRDefault="00123215">
      <w:pPr>
        <w:pStyle w:val="Telobesedila"/>
        <w:spacing w:before="10"/>
        <w:jc w:val="left"/>
        <w:rPr>
          <w:sz w:val="10"/>
        </w:rPr>
      </w:pPr>
    </w:p>
    <w:tbl>
      <w:tblPr>
        <w:tblStyle w:val="NormalTable0"/>
        <w:tblW w:w="0" w:type="auto"/>
        <w:tblInd w:w="3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7"/>
        <w:gridCol w:w="1067"/>
        <w:gridCol w:w="1517"/>
        <w:gridCol w:w="1414"/>
        <w:gridCol w:w="1497"/>
        <w:gridCol w:w="1176"/>
      </w:tblGrid>
      <w:tr w:rsidR="00123215" w14:paraId="04A51466" w14:textId="77777777" w:rsidTr="001D23A2">
        <w:trPr>
          <w:trHeight w:val="254"/>
        </w:trPr>
        <w:tc>
          <w:tcPr>
            <w:tcW w:w="7337" w:type="dxa"/>
            <w:vMerge w:val="restart"/>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7CB5F0AE" w14:textId="77777777" w:rsidR="00123215" w:rsidRDefault="00053C04">
            <w:pPr>
              <w:pStyle w:val="TableParagraph"/>
              <w:spacing w:before="130"/>
              <w:ind w:left="107"/>
              <w:rPr>
                <w:b/>
              </w:rPr>
            </w:pPr>
            <w:r>
              <w:rPr>
                <w:b/>
              </w:rPr>
              <w:t>Delovno</w:t>
            </w:r>
            <w:r>
              <w:rPr>
                <w:b/>
                <w:spacing w:val="-4"/>
              </w:rPr>
              <w:t xml:space="preserve"> </w:t>
            </w:r>
            <w:r>
              <w:rPr>
                <w:b/>
              </w:rPr>
              <w:t>področje</w:t>
            </w:r>
            <w:r>
              <w:rPr>
                <w:b/>
                <w:spacing w:val="-5"/>
              </w:rPr>
              <w:t xml:space="preserve"> </w:t>
            </w:r>
            <w:r>
              <w:rPr>
                <w:b/>
                <w:spacing w:val="-2"/>
              </w:rPr>
              <w:t>Programa</w:t>
            </w:r>
          </w:p>
        </w:tc>
        <w:tc>
          <w:tcPr>
            <w:tcW w:w="1067" w:type="dxa"/>
            <w:vMerge w:val="restart"/>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6ADF4AD4" w14:textId="77777777" w:rsidR="00123215" w:rsidRDefault="00053C04">
            <w:pPr>
              <w:pStyle w:val="TableParagraph"/>
              <w:spacing w:before="130"/>
              <w:ind w:left="560"/>
              <w:rPr>
                <w:b/>
              </w:rPr>
            </w:pPr>
            <w:r>
              <w:rPr>
                <w:b/>
                <w:spacing w:val="-4"/>
              </w:rPr>
              <w:t>str.</w:t>
            </w:r>
          </w:p>
        </w:tc>
        <w:tc>
          <w:tcPr>
            <w:tcW w:w="1517" w:type="dxa"/>
            <w:vMerge w:val="restart"/>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13469E88" w14:textId="77777777" w:rsidR="00123215" w:rsidRDefault="00053C04">
            <w:pPr>
              <w:pStyle w:val="TableParagraph"/>
              <w:spacing w:line="252" w:lineRule="exact"/>
              <w:ind w:left="304" w:hanging="80"/>
              <w:rPr>
                <w:b/>
              </w:rPr>
            </w:pPr>
            <w:r>
              <w:rPr>
                <w:b/>
                <w:spacing w:val="-2"/>
              </w:rPr>
              <w:t>Nacionalna prioriteta</w:t>
            </w:r>
          </w:p>
        </w:tc>
        <w:tc>
          <w:tcPr>
            <w:tcW w:w="4087" w:type="dxa"/>
            <w:gridSpan w:val="3"/>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173C7018" w14:textId="77777777" w:rsidR="00123215" w:rsidRDefault="00053C04">
            <w:pPr>
              <w:pStyle w:val="TableParagraph"/>
              <w:spacing w:line="234" w:lineRule="exact"/>
              <w:ind w:left="1541" w:right="1531"/>
              <w:jc w:val="center"/>
              <w:rPr>
                <w:b/>
              </w:rPr>
            </w:pPr>
            <w:r>
              <w:rPr>
                <w:b/>
              </w:rPr>
              <w:t>FAO</w:t>
            </w:r>
            <w:r>
              <w:rPr>
                <w:b/>
                <w:spacing w:val="-5"/>
              </w:rPr>
              <w:t xml:space="preserve"> GPA</w:t>
            </w:r>
          </w:p>
        </w:tc>
      </w:tr>
      <w:tr w:rsidR="00123215" w14:paraId="7516598A" w14:textId="77777777" w:rsidTr="001D23A2">
        <w:trPr>
          <w:trHeight w:val="251"/>
        </w:trPr>
        <w:tc>
          <w:tcPr>
            <w:tcW w:w="7337" w:type="dxa"/>
            <w:vMerge/>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4C0C5210" w14:textId="77777777" w:rsidR="00123215" w:rsidRDefault="00123215">
            <w:pPr>
              <w:rPr>
                <w:sz w:val="2"/>
                <w:szCs w:val="2"/>
              </w:rPr>
            </w:pPr>
          </w:p>
        </w:tc>
        <w:tc>
          <w:tcPr>
            <w:tcW w:w="1067" w:type="dxa"/>
            <w:vMerge/>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0FB514D2" w14:textId="77777777" w:rsidR="00123215" w:rsidRDefault="00123215">
            <w:pPr>
              <w:rPr>
                <w:sz w:val="2"/>
                <w:szCs w:val="2"/>
              </w:rPr>
            </w:pPr>
          </w:p>
        </w:tc>
        <w:tc>
          <w:tcPr>
            <w:tcW w:w="1517" w:type="dxa"/>
            <w:vMerge/>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30EC6A12" w14:textId="77777777" w:rsidR="00123215" w:rsidRDefault="00123215">
            <w:pPr>
              <w:rPr>
                <w:sz w:val="2"/>
                <w:szCs w:val="2"/>
              </w:rPr>
            </w:pPr>
          </w:p>
        </w:tc>
        <w:tc>
          <w:tcPr>
            <w:tcW w:w="1414" w:type="dxa"/>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78AE0DB3" w14:textId="77777777" w:rsidR="00123215" w:rsidRDefault="00053C04">
            <w:pPr>
              <w:pStyle w:val="TableParagraph"/>
              <w:spacing w:line="232" w:lineRule="exact"/>
              <w:ind w:left="107"/>
              <w:rPr>
                <w:b/>
              </w:rPr>
            </w:pPr>
            <w:r>
              <w:rPr>
                <w:b/>
                <w:spacing w:val="-2"/>
              </w:rPr>
              <w:t>Področje</w:t>
            </w:r>
          </w:p>
        </w:tc>
        <w:tc>
          <w:tcPr>
            <w:tcW w:w="1497" w:type="dxa"/>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48509213" w14:textId="77777777" w:rsidR="00123215" w:rsidRDefault="00053C04">
            <w:pPr>
              <w:pStyle w:val="TableParagraph"/>
              <w:spacing w:line="232" w:lineRule="exact"/>
              <w:ind w:left="107"/>
              <w:rPr>
                <w:b/>
              </w:rPr>
            </w:pPr>
            <w:r>
              <w:rPr>
                <w:b/>
                <w:spacing w:val="-2"/>
              </w:rPr>
              <w:t>Prioriteta</w:t>
            </w:r>
          </w:p>
        </w:tc>
        <w:tc>
          <w:tcPr>
            <w:tcW w:w="1176" w:type="dxa"/>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tcPr>
          <w:p w14:paraId="5600BB18" w14:textId="77777777" w:rsidR="00123215" w:rsidRDefault="00053C04">
            <w:pPr>
              <w:pStyle w:val="TableParagraph"/>
              <w:spacing w:line="232" w:lineRule="exact"/>
              <w:ind w:left="108"/>
              <w:rPr>
                <w:b/>
              </w:rPr>
            </w:pPr>
            <w:r>
              <w:rPr>
                <w:b/>
                <w:spacing w:val="-4"/>
              </w:rPr>
              <w:t>Nivo</w:t>
            </w:r>
          </w:p>
        </w:tc>
      </w:tr>
      <w:tr w:rsidR="00123215" w14:paraId="05D29642" w14:textId="77777777" w:rsidTr="001D23A2">
        <w:trPr>
          <w:trHeight w:val="253"/>
        </w:trPr>
        <w:tc>
          <w:tcPr>
            <w:tcW w:w="8404" w:type="dxa"/>
            <w:gridSpan w:val="2"/>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7575EA75" w14:textId="77777777" w:rsidR="00123215" w:rsidRDefault="00053C04">
            <w:pPr>
              <w:pStyle w:val="TableParagraph"/>
              <w:tabs>
                <w:tab w:val="left" w:pos="816"/>
              </w:tabs>
              <w:spacing w:before="1" w:line="233" w:lineRule="exact"/>
              <w:ind w:left="107"/>
              <w:rPr>
                <w:b/>
              </w:rPr>
            </w:pPr>
            <w:r>
              <w:rPr>
                <w:b/>
                <w:spacing w:val="-10"/>
              </w:rPr>
              <w:t>4</w:t>
            </w:r>
            <w:r>
              <w:rPr>
                <w:b/>
              </w:rPr>
              <w:tab/>
              <w:t>SPREMLJANJE</w:t>
            </w:r>
            <w:r>
              <w:rPr>
                <w:b/>
                <w:spacing w:val="-10"/>
              </w:rPr>
              <w:t xml:space="preserve"> </w:t>
            </w:r>
            <w:r>
              <w:rPr>
                <w:b/>
              </w:rPr>
              <w:t>STANJA</w:t>
            </w:r>
            <w:r>
              <w:rPr>
                <w:b/>
                <w:spacing w:val="-7"/>
              </w:rPr>
              <w:t xml:space="preserve"> </w:t>
            </w:r>
            <w:r>
              <w:rPr>
                <w:b/>
              </w:rPr>
              <w:t>IN</w:t>
            </w:r>
            <w:r>
              <w:rPr>
                <w:b/>
                <w:spacing w:val="-6"/>
              </w:rPr>
              <w:t xml:space="preserve"> </w:t>
            </w:r>
            <w:r>
              <w:rPr>
                <w:b/>
              </w:rPr>
              <w:t>KARAKTERIZACIJA</w:t>
            </w:r>
            <w:r>
              <w:rPr>
                <w:b/>
                <w:spacing w:val="-5"/>
              </w:rPr>
              <w:t xml:space="preserve"> </w:t>
            </w:r>
            <w:r>
              <w:rPr>
                <w:b/>
                <w:spacing w:val="-2"/>
              </w:rPr>
              <w:t>PASEM</w:t>
            </w:r>
          </w:p>
        </w:tc>
        <w:tc>
          <w:tcPr>
            <w:tcW w:w="1517"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47B076ED" w14:textId="77777777" w:rsidR="00123215" w:rsidRDefault="00053C04">
            <w:pPr>
              <w:pStyle w:val="TableParagraph"/>
              <w:spacing w:line="234" w:lineRule="exact"/>
              <w:ind w:left="9"/>
              <w:jc w:val="center"/>
            </w:pPr>
            <w:r>
              <w:t>1</w:t>
            </w:r>
          </w:p>
        </w:tc>
        <w:tc>
          <w:tcPr>
            <w:tcW w:w="1414" w:type="dxa"/>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57CF35A4" w14:textId="77777777" w:rsidR="00123215" w:rsidRDefault="00053C04">
            <w:pPr>
              <w:pStyle w:val="TableParagraph"/>
              <w:spacing w:line="234" w:lineRule="exact"/>
              <w:ind w:left="107"/>
            </w:pPr>
            <w:r>
              <w:rPr>
                <w:spacing w:val="-4"/>
              </w:rPr>
              <w:t>SPA1</w:t>
            </w:r>
          </w:p>
        </w:tc>
        <w:tc>
          <w:tcPr>
            <w:tcW w:w="1497" w:type="dxa"/>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4349C2B9" w14:textId="77777777" w:rsidR="00123215" w:rsidRDefault="00053C04">
            <w:pPr>
              <w:pStyle w:val="TableParagraph"/>
              <w:spacing w:line="234" w:lineRule="exact"/>
              <w:ind w:left="107"/>
            </w:pPr>
            <w:r>
              <w:rPr>
                <w:spacing w:val="-2"/>
              </w:rPr>
              <w:t>SP1,2</w:t>
            </w:r>
          </w:p>
        </w:tc>
        <w:tc>
          <w:tcPr>
            <w:tcW w:w="1176" w:type="dxa"/>
            <w:tcBorders>
              <w:top w:val="single" w:sz="4" w:space="0" w:color="000000" w:themeColor="text1"/>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7FC00D7E" w14:textId="77777777" w:rsidR="00123215" w:rsidRDefault="00053C04">
            <w:pPr>
              <w:pStyle w:val="TableParagraph"/>
              <w:spacing w:line="234" w:lineRule="exact"/>
              <w:ind w:left="108"/>
            </w:pPr>
            <w:r>
              <w:rPr>
                <w:spacing w:val="-5"/>
              </w:rPr>
              <w:t>N,M</w:t>
            </w:r>
          </w:p>
        </w:tc>
      </w:tr>
      <w:tr w:rsidR="00123215" w14:paraId="6D702A7E" w14:textId="77777777" w:rsidTr="001D23A2">
        <w:trPr>
          <w:trHeight w:val="253"/>
        </w:trPr>
        <w:tc>
          <w:tcPr>
            <w:tcW w:w="733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7ADB22A3" w14:textId="6F13F37D" w:rsidR="00123215" w:rsidRDefault="00053C04">
            <w:pPr>
              <w:pStyle w:val="TableParagraph"/>
              <w:tabs>
                <w:tab w:val="left" w:pos="816"/>
              </w:tabs>
              <w:spacing w:line="234" w:lineRule="exact"/>
              <w:ind w:left="107"/>
            </w:pPr>
            <w:r>
              <w:rPr>
                <w:spacing w:val="-5"/>
              </w:rPr>
              <w:t>4.1</w:t>
            </w:r>
            <w:r>
              <w:tab/>
              <w:t>VODENJE</w:t>
            </w:r>
            <w:r>
              <w:rPr>
                <w:spacing w:val="-7"/>
              </w:rPr>
              <w:t xml:space="preserve"> </w:t>
            </w:r>
            <w:r>
              <w:t>REGISTRA</w:t>
            </w:r>
            <w:r>
              <w:rPr>
                <w:spacing w:val="-7"/>
              </w:rPr>
              <w:t xml:space="preserve"> </w:t>
            </w:r>
            <w:r>
              <w:rPr>
                <w:spacing w:val="-4"/>
              </w:rPr>
              <w:t>PASEM</w:t>
            </w:r>
            <w:r w:rsidR="00254ED4">
              <w:rPr>
                <w:spacing w:val="-4"/>
              </w:rPr>
              <w:t xml:space="preserve"> Z </w:t>
            </w:r>
            <w:r w:rsidR="00254ED4" w:rsidRPr="00254ED4">
              <w:rPr>
                <w:spacing w:val="-4"/>
              </w:rPr>
              <w:t>ZOOTEHNIŠKO OCENO</w:t>
            </w:r>
            <w:r w:rsidR="00254ED4">
              <w:rPr>
                <w:spacing w:val="-4"/>
              </w:rPr>
              <w:t xml:space="preserve"> </w:t>
            </w:r>
          </w:p>
        </w:tc>
        <w:tc>
          <w:tcPr>
            <w:tcW w:w="106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43CCBE0D" w14:textId="42A01D54" w:rsidR="00123215" w:rsidRDefault="00254ED4">
            <w:pPr>
              <w:pStyle w:val="TableParagraph"/>
              <w:spacing w:line="234" w:lineRule="exact"/>
              <w:ind w:right="275"/>
              <w:jc w:val="right"/>
            </w:pPr>
            <w:r>
              <w:rPr>
                <w:spacing w:val="-5"/>
              </w:rPr>
              <w:t>19</w:t>
            </w:r>
          </w:p>
        </w:tc>
        <w:tc>
          <w:tcPr>
            <w:tcW w:w="151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20A3D5DC" w14:textId="77777777" w:rsidR="00123215" w:rsidRDefault="00053C04">
            <w:pPr>
              <w:pStyle w:val="TableParagraph"/>
              <w:spacing w:line="234" w:lineRule="exact"/>
              <w:ind w:left="9"/>
              <w:jc w:val="center"/>
            </w:pPr>
            <w:r>
              <w:t>1</w:t>
            </w:r>
          </w:p>
        </w:tc>
        <w:tc>
          <w:tcPr>
            <w:tcW w:w="1414"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48502A4B" w14:textId="77777777" w:rsidR="00123215" w:rsidRDefault="00053C04">
            <w:pPr>
              <w:pStyle w:val="TableParagraph"/>
              <w:spacing w:line="234" w:lineRule="exact"/>
              <w:ind w:left="107"/>
            </w:pPr>
            <w:r>
              <w:rPr>
                <w:spacing w:val="-4"/>
              </w:rPr>
              <w:t>SPA1</w:t>
            </w:r>
          </w:p>
        </w:tc>
        <w:tc>
          <w:tcPr>
            <w:tcW w:w="149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46736320" w14:textId="77777777" w:rsidR="00123215" w:rsidRDefault="00053C04">
            <w:pPr>
              <w:pStyle w:val="TableParagraph"/>
              <w:spacing w:line="234" w:lineRule="exact"/>
              <w:ind w:left="107"/>
            </w:pPr>
            <w:r>
              <w:rPr>
                <w:spacing w:val="-2"/>
              </w:rPr>
              <w:t>SP1,2</w:t>
            </w:r>
          </w:p>
        </w:tc>
        <w:tc>
          <w:tcPr>
            <w:tcW w:w="1176"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53AEA155" w14:textId="77777777" w:rsidR="00123215" w:rsidRDefault="00053C04">
            <w:pPr>
              <w:pStyle w:val="TableParagraph"/>
              <w:spacing w:line="234" w:lineRule="exact"/>
              <w:ind w:left="108"/>
            </w:pPr>
            <w:r>
              <w:rPr>
                <w:spacing w:val="-5"/>
              </w:rPr>
              <w:t>N,M</w:t>
            </w:r>
          </w:p>
        </w:tc>
      </w:tr>
      <w:tr w:rsidR="00123215" w14:paraId="6625A02F"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1B2434" w14:textId="11C81B67" w:rsidR="00123215" w:rsidRDefault="00053C04">
            <w:pPr>
              <w:pStyle w:val="TableParagraph"/>
              <w:tabs>
                <w:tab w:val="left" w:pos="816"/>
              </w:tabs>
              <w:spacing w:line="232" w:lineRule="exact"/>
              <w:ind w:left="107"/>
            </w:pPr>
            <w:r>
              <w:rPr>
                <w:spacing w:val="-5"/>
              </w:rPr>
              <w:t>4.2</w:t>
            </w:r>
            <w:r>
              <w:tab/>
            </w:r>
            <w:r w:rsidR="00254ED4">
              <w:t xml:space="preserve">POROČANJE O </w:t>
            </w:r>
            <w:r>
              <w:t>STANJ</w:t>
            </w:r>
            <w:r w:rsidR="00254ED4">
              <w:t>U</w:t>
            </w:r>
            <w:r>
              <w:rPr>
                <w:spacing w:val="-10"/>
              </w:rPr>
              <w:t xml:space="preserve"> </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3489F41" w14:textId="37A6B705" w:rsidR="00123215" w:rsidRDefault="00254ED4">
            <w:pPr>
              <w:pStyle w:val="TableParagraph"/>
              <w:spacing w:line="232" w:lineRule="exact"/>
              <w:ind w:right="275"/>
              <w:jc w:val="right"/>
            </w:pPr>
            <w:r>
              <w:rPr>
                <w:spacing w:val="-5"/>
              </w:rPr>
              <w:t>19</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4125B94" w14:textId="77777777" w:rsidR="00123215" w:rsidRDefault="00053C04">
            <w:pPr>
              <w:pStyle w:val="TableParagraph"/>
              <w:spacing w:line="232"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F501AE0" w14:textId="77777777" w:rsidR="00123215" w:rsidRDefault="00053C04">
            <w:pPr>
              <w:pStyle w:val="TableParagraph"/>
              <w:spacing w:line="232" w:lineRule="exact"/>
              <w:ind w:left="107"/>
            </w:pPr>
            <w:r>
              <w:rPr>
                <w:spacing w:val="-4"/>
              </w:rPr>
              <w:t>SPA1</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F23E29C" w14:textId="77777777" w:rsidR="00123215" w:rsidRDefault="00053C04">
            <w:pPr>
              <w:pStyle w:val="TableParagraph"/>
              <w:spacing w:line="232" w:lineRule="exact"/>
              <w:ind w:left="107"/>
            </w:pPr>
            <w:r>
              <w:rPr>
                <w:spacing w:val="-2"/>
              </w:rPr>
              <w:t>SP1,2</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B94F57" w14:textId="77777777" w:rsidR="00123215" w:rsidRDefault="00053C04">
            <w:pPr>
              <w:pStyle w:val="TableParagraph"/>
              <w:spacing w:line="232" w:lineRule="exact"/>
              <w:ind w:left="108"/>
            </w:pPr>
            <w:r>
              <w:rPr>
                <w:spacing w:val="-5"/>
              </w:rPr>
              <w:t>N,M</w:t>
            </w:r>
          </w:p>
        </w:tc>
      </w:tr>
      <w:tr w:rsidR="00123215" w14:paraId="6D6882C3" w14:textId="77777777" w:rsidTr="001D23A2">
        <w:trPr>
          <w:trHeight w:val="254"/>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7F1446" w14:textId="77777777" w:rsidR="00123215" w:rsidRDefault="00053C04">
            <w:pPr>
              <w:pStyle w:val="TableParagraph"/>
              <w:tabs>
                <w:tab w:val="left" w:pos="816"/>
              </w:tabs>
              <w:spacing w:line="235" w:lineRule="exact"/>
              <w:ind w:left="107"/>
            </w:pPr>
            <w:r>
              <w:rPr>
                <w:spacing w:val="-5"/>
              </w:rPr>
              <w:t>4.3</w:t>
            </w:r>
            <w:r>
              <w:tab/>
              <w:t>PASEMSKI</w:t>
            </w:r>
            <w:r>
              <w:rPr>
                <w:spacing w:val="-6"/>
              </w:rPr>
              <w:t xml:space="preserve"> </w:t>
            </w:r>
            <w:r>
              <w:rPr>
                <w:spacing w:val="-2"/>
              </w:rPr>
              <w:t>STANDARDI</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399C2B" w14:textId="0E851522" w:rsidR="00123215" w:rsidRDefault="00254ED4">
            <w:pPr>
              <w:pStyle w:val="TableParagraph"/>
              <w:spacing w:line="235" w:lineRule="exact"/>
              <w:ind w:right="275"/>
              <w:jc w:val="right"/>
            </w:pPr>
            <w:r>
              <w:rPr>
                <w:spacing w:val="-5"/>
              </w:rPr>
              <w:t>21</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28F630" w14:textId="77777777" w:rsidR="00123215" w:rsidRDefault="00053C04">
            <w:pPr>
              <w:pStyle w:val="TableParagraph"/>
              <w:spacing w:line="235" w:lineRule="exact"/>
              <w:ind w:left="9"/>
              <w:jc w:val="center"/>
            </w:pPr>
            <w:r>
              <w:t>2</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795DBD" w14:textId="77777777" w:rsidR="00123215" w:rsidRDefault="00053C04">
            <w:pPr>
              <w:pStyle w:val="TableParagraph"/>
              <w:spacing w:line="235" w:lineRule="exact"/>
              <w:ind w:left="107"/>
            </w:pPr>
            <w:r>
              <w:rPr>
                <w:spacing w:val="-2"/>
              </w:rPr>
              <w:t>SPA1,2</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00DEE63" w14:textId="77777777" w:rsidR="00123215" w:rsidRDefault="00053C04">
            <w:pPr>
              <w:pStyle w:val="TableParagraph"/>
              <w:spacing w:line="235" w:lineRule="exact"/>
              <w:ind w:left="107"/>
            </w:pPr>
            <w:r>
              <w:rPr>
                <w:spacing w:val="-2"/>
              </w:rPr>
              <w:t>SP1,4</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7EED76" w14:textId="77777777" w:rsidR="00123215" w:rsidRDefault="00053C04">
            <w:pPr>
              <w:pStyle w:val="TableParagraph"/>
              <w:spacing w:line="235" w:lineRule="exact"/>
              <w:ind w:left="108"/>
            </w:pPr>
            <w:r>
              <w:t>N</w:t>
            </w:r>
          </w:p>
        </w:tc>
      </w:tr>
      <w:tr w:rsidR="00123215" w14:paraId="25C93208"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6D5179" w14:textId="77777777" w:rsidR="00123215" w:rsidRDefault="00053C04">
            <w:pPr>
              <w:pStyle w:val="TableParagraph"/>
              <w:tabs>
                <w:tab w:val="left" w:pos="816"/>
              </w:tabs>
              <w:spacing w:line="232" w:lineRule="exact"/>
              <w:ind w:left="107"/>
            </w:pPr>
            <w:r>
              <w:rPr>
                <w:spacing w:val="-5"/>
              </w:rPr>
              <w:t>4.4</w:t>
            </w:r>
            <w:r>
              <w:tab/>
              <w:t>ŠTUDIJE</w:t>
            </w:r>
            <w:r>
              <w:rPr>
                <w:spacing w:val="-9"/>
              </w:rPr>
              <w:t xml:space="preserve"> </w:t>
            </w:r>
            <w:r>
              <w:t>PASEMSKIH</w:t>
            </w:r>
            <w:r>
              <w:rPr>
                <w:spacing w:val="-8"/>
              </w:rPr>
              <w:t xml:space="preserve"> </w:t>
            </w:r>
            <w:r>
              <w:rPr>
                <w:spacing w:val="-2"/>
              </w:rPr>
              <w:t>ZNAČILNOSTI</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DB78AE" w14:textId="3645EE56" w:rsidR="00123215" w:rsidRDefault="00254ED4">
            <w:pPr>
              <w:pStyle w:val="TableParagraph"/>
              <w:spacing w:line="232" w:lineRule="exact"/>
              <w:ind w:right="275"/>
              <w:jc w:val="right"/>
            </w:pPr>
            <w:r>
              <w:rPr>
                <w:spacing w:val="-5"/>
              </w:rPr>
              <w:t>21</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FB1905E" w14:textId="65A6D63B" w:rsidR="00123215" w:rsidRDefault="00F95F7B">
            <w:pPr>
              <w:pStyle w:val="TableParagraph"/>
              <w:spacing w:line="232" w:lineRule="exact"/>
              <w:ind w:left="9"/>
              <w:jc w:val="center"/>
            </w:pPr>
            <w:r>
              <w:t>2</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9FC21DE" w14:textId="77777777" w:rsidR="00123215" w:rsidRDefault="00053C04">
            <w:pPr>
              <w:pStyle w:val="TableParagraph"/>
              <w:spacing w:line="232" w:lineRule="exact"/>
              <w:ind w:left="107"/>
            </w:pPr>
            <w:r>
              <w:rPr>
                <w:spacing w:val="-2"/>
              </w:rPr>
              <w:t>SPA1,2</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AC1292" w14:textId="77777777" w:rsidR="00123215" w:rsidRDefault="00053C04">
            <w:pPr>
              <w:pStyle w:val="TableParagraph"/>
              <w:spacing w:line="232" w:lineRule="exact"/>
              <w:ind w:left="107"/>
            </w:pPr>
            <w:r>
              <w:rPr>
                <w:spacing w:val="-2"/>
              </w:rPr>
              <w:t>SP1,4,6</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514B7A" w14:textId="77777777" w:rsidR="00123215" w:rsidRDefault="00053C04">
            <w:pPr>
              <w:pStyle w:val="TableParagraph"/>
              <w:spacing w:line="232" w:lineRule="exact"/>
              <w:ind w:left="108"/>
            </w:pPr>
            <w:r>
              <w:t>N</w:t>
            </w:r>
          </w:p>
        </w:tc>
      </w:tr>
      <w:tr w:rsidR="00123215" w14:paraId="506CEC23" w14:textId="77777777" w:rsidTr="001D23A2">
        <w:trPr>
          <w:trHeight w:val="253"/>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9124EA" w14:textId="77777777" w:rsidR="00123215" w:rsidRDefault="00053C04">
            <w:pPr>
              <w:pStyle w:val="TableParagraph"/>
              <w:tabs>
                <w:tab w:val="left" w:pos="816"/>
              </w:tabs>
              <w:spacing w:line="234" w:lineRule="exact"/>
              <w:ind w:left="107"/>
            </w:pPr>
            <w:r>
              <w:rPr>
                <w:spacing w:val="-5"/>
              </w:rPr>
              <w:t>4.5</w:t>
            </w:r>
            <w:r>
              <w:tab/>
              <w:t>ZBIRANJE</w:t>
            </w:r>
            <w:r>
              <w:rPr>
                <w:spacing w:val="-9"/>
              </w:rPr>
              <w:t xml:space="preserve"> </w:t>
            </w:r>
            <w:r>
              <w:t>BIOLOŠKEGA</w:t>
            </w:r>
            <w:r>
              <w:rPr>
                <w:spacing w:val="-9"/>
              </w:rPr>
              <w:t xml:space="preserve"> </w:t>
            </w:r>
            <w:r>
              <w:rPr>
                <w:spacing w:val="-2"/>
              </w:rPr>
              <w:t>MATERIALA</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541EDD8" w14:textId="1E5E934F" w:rsidR="00123215" w:rsidRDefault="00254ED4">
            <w:pPr>
              <w:pStyle w:val="TableParagraph"/>
              <w:spacing w:line="234" w:lineRule="exact"/>
              <w:ind w:right="275"/>
              <w:jc w:val="right"/>
            </w:pPr>
            <w:r>
              <w:rPr>
                <w:spacing w:val="-5"/>
              </w:rPr>
              <w:t>22</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D4E19DC"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42F512" w14:textId="77777777" w:rsidR="00123215" w:rsidRDefault="00053C04">
            <w:pPr>
              <w:pStyle w:val="TableParagraph"/>
              <w:spacing w:line="234" w:lineRule="exact"/>
              <w:ind w:left="107"/>
            </w:pPr>
            <w:r>
              <w:rPr>
                <w:spacing w:val="-2"/>
              </w:rPr>
              <w:t>SPA1,3</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C09FCF" w14:textId="77777777" w:rsidR="00123215" w:rsidRDefault="00053C04">
            <w:pPr>
              <w:pStyle w:val="TableParagraph"/>
              <w:spacing w:line="234" w:lineRule="exact"/>
              <w:ind w:left="107"/>
            </w:pPr>
            <w:r>
              <w:rPr>
                <w:spacing w:val="-2"/>
              </w:rPr>
              <w:t>SP1,9</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7BFB419" w14:textId="77777777" w:rsidR="00123215" w:rsidRDefault="00053C04">
            <w:pPr>
              <w:pStyle w:val="TableParagraph"/>
              <w:spacing w:line="234" w:lineRule="exact"/>
              <w:ind w:left="108"/>
            </w:pPr>
            <w:r>
              <w:t>N</w:t>
            </w:r>
          </w:p>
        </w:tc>
      </w:tr>
      <w:tr w:rsidR="00123215" w14:paraId="2FD7495C"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ABD85F" w14:textId="77777777" w:rsidR="00123215" w:rsidRDefault="00053C04">
            <w:pPr>
              <w:pStyle w:val="TableParagraph"/>
              <w:tabs>
                <w:tab w:val="left" w:pos="816"/>
              </w:tabs>
              <w:spacing w:line="232" w:lineRule="exact"/>
              <w:ind w:left="107"/>
            </w:pPr>
            <w:r>
              <w:rPr>
                <w:spacing w:val="-5"/>
              </w:rPr>
              <w:t>4.6</w:t>
            </w:r>
            <w:r>
              <w:tab/>
              <w:t>GENETSKA</w:t>
            </w:r>
            <w:r>
              <w:rPr>
                <w:spacing w:val="-7"/>
              </w:rPr>
              <w:t xml:space="preserve"> </w:t>
            </w:r>
            <w:r>
              <w:rPr>
                <w:spacing w:val="-2"/>
              </w:rPr>
              <w:t>KARAKTERIZACIJA</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498B6AA" w14:textId="090A6EF0" w:rsidR="00123215" w:rsidRDefault="00254ED4">
            <w:pPr>
              <w:pStyle w:val="TableParagraph"/>
              <w:spacing w:line="232" w:lineRule="exact"/>
              <w:ind w:right="275"/>
              <w:jc w:val="right"/>
            </w:pPr>
            <w:r>
              <w:rPr>
                <w:spacing w:val="-5"/>
              </w:rPr>
              <w:t>22</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A45EDE" w14:textId="77777777" w:rsidR="00123215" w:rsidRDefault="00053C04">
            <w:pPr>
              <w:pStyle w:val="TableParagraph"/>
              <w:spacing w:line="232"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D82C97" w14:textId="77777777" w:rsidR="00123215" w:rsidRDefault="00053C04">
            <w:pPr>
              <w:pStyle w:val="TableParagraph"/>
              <w:spacing w:line="232" w:lineRule="exact"/>
              <w:ind w:left="107"/>
            </w:pPr>
            <w:r>
              <w:rPr>
                <w:spacing w:val="-2"/>
              </w:rPr>
              <w:t>SPA1,2,3</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5334A56" w14:textId="77777777" w:rsidR="00123215" w:rsidRDefault="00053C04">
            <w:pPr>
              <w:pStyle w:val="TableParagraph"/>
              <w:spacing w:line="232" w:lineRule="exact"/>
              <w:ind w:left="107"/>
            </w:pPr>
            <w:r>
              <w:rPr>
                <w:spacing w:val="-2"/>
              </w:rPr>
              <w:t>SP1,4,7</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BB7A8E5" w14:textId="77777777" w:rsidR="00123215" w:rsidRDefault="00053C04">
            <w:pPr>
              <w:pStyle w:val="TableParagraph"/>
              <w:spacing w:line="232" w:lineRule="exact"/>
              <w:ind w:left="108"/>
            </w:pPr>
            <w:r>
              <w:t>N</w:t>
            </w:r>
          </w:p>
        </w:tc>
      </w:tr>
      <w:tr w:rsidR="00123215" w14:paraId="6236F784" w14:textId="77777777" w:rsidTr="003B139A">
        <w:trPr>
          <w:trHeight w:val="253"/>
        </w:trPr>
        <w:tc>
          <w:tcPr>
            <w:tcW w:w="733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1262509" w14:textId="77777777" w:rsidR="00123215" w:rsidRDefault="00053C04">
            <w:pPr>
              <w:pStyle w:val="TableParagraph"/>
              <w:tabs>
                <w:tab w:val="left" w:pos="816"/>
              </w:tabs>
              <w:spacing w:line="234" w:lineRule="exact"/>
              <w:ind w:left="107"/>
            </w:pPr>
            <w:r>
              <w:rPr>
                <w:spacing w:val="-5"/>
              </w:rPr>
              <w:t>4.7</w:t>
            </w:r>
            <w:r>
              <w:tab/>
              <w:t>DOPOLNJEVANJE</w:t>
            </w:r>
            <w:r>
              <w:rPr>
                <w:spacing w:val="-7"/>
              </w:rPr>
              <w:t xml:space="preserve"> </w:t>
            </w:r>
            <w:r>
              <w:t>PODATKOV</w:t>
            </w:r>
            <w:r>
              <w:rPr>
                <w:spacing w:val="-7"/>
              </w:rPr>
              <w:t xml:space="preserve"> </w:t>
            </w:r>
            <w:r>
              <w:t>O</w:t>
            </w:r>
            <w:r>
              <w:rPr>
                <w:spacing w:val="-7"/>
              </w:rPr>
              <w:t xml:space="preserve"> </w:t>
            </w:r>
            <w:r>
              <w:rPr>
                <w:spacing w:val="-2"/>
              </w:rPr>
              <w:t>POREKLU</w:t>
            </w:r>
          </w:p>
        </w:tc>
        <w:tc>
          <w:tcPr>
            <w:tcW w:w="106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5F67C992" w14:textId="4E5470F2" w:rsidR="00123215" w:rsidRDefault="00254ED4">
            <w:pPr>
              <w:pStyle w:val="TableParagraph"/>
              <w:spacing w:line="234" w:lineRule="exact"/>
              <w:ind w:right="275"/>
              <w:jc w:val="right"/>
            </w:pPr>
            <w:r>
              <w:rPr>
                <w:spacing w:val="-5"/>
              </w:rPr>
              <w:t>23</w:t>
            </w:r>
          </w:p>
        </w:tc>
        <w:tc>
          <w:tcPr>
            <w:tcW w:w="151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BACD742"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0CAC410" w14:textId="77777777" w:rsidR="00123215" w:rsidRDefault="00053C04">
            <w:pPr>
              <w:pStyle w:val="TableParagraph"/>
              <w:spacing w:line="234" w:lineRule="exact"/>
              <w:ind w:left="107"/>
            </w:pPr>
            <w:r>
              <w:rPr>
                <w:spacing w:val="-2"/>
              </w:rPr>
              <w:t>SPA1,2,3</w:t>
            </w:r>
          </w:p>
        </w:tc>
        <w:tc>
          <w:tcPr>
            <w:tcW w:w="149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DD05F6C" w14:textId="77777777" w:rsidR="00123215" w:rsidRDefault="00053C04">
            <w:pPr>
              <w:pStyle w:val="TableParagraph"/>
              <w:spacing w:line="234" w:lineRule="exact"/>
              <w:ind w:left="107"/>
            </w:pPr>
            <w:r>
              <w:rPr>
                <w:spacing w:val="-2"/>
              </w:rPr>
              <w:t>SP1,4,7</w:t>
            </w:r>
          </w:p>
        </w:tc>
        <w:tc>
          <w:tcPr>
            <w:tcW w:w="1176"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5DE98242" w14:textId="77777777" w:rsidR="00123215" w:rsidRDefault="00053C04">
            <w:pPr>
              <w:pStyle w:val="TableParagraph"/>
              <w:spacing w:line="234" w:lineRule="exact"/>
              <w:ind w:left="108"/>
            </w:pPr>
            <w:r>
              <w:t>N</w:t>
            </w:r>
          </w:p>
        </w:tc>
      </w:tr>
      <w:tr w:rsidR="00123215" w14:paraId="4F195B3D" w14:textId="77777777" w:rsidTr="003B139A">
        <w:trPr>
          <w:trHeight w:val="254"/>
        </w:trPr>
        <w:tc>
          <w:tcPr>
            <w:tcW w:w="8404" w:type="dxa"/>
            <w:gridSpan w:val="2"/>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71C25F1D" w14:textId="77777777" w:rsidR="00123215" w:rsidRDefault="00053C04">
            <w:pPr>
              <w:pStyle w:val="TableParagraph"/>
              <w:tabs>
                <w:tab w:val="left" w:pos="816"/>
              </w:tabs>
              <w:spacing w:line="234" w:lineRule="exact"/>
              <w:ind w:left="107"/>
              <w:rPr>
                <w:b/>
              </w:rPr>
            </w:pPr>
            <w:r>
              <w:rPr>
                <w:b/>
                <w:spacing w:val="-10"/>
              </w:rPr>
              <w:t>5</w:t>
            </w:r>
            <w:r>
              <w:rPr>
                <w:b/>
              </w:rPr>
              <w:tab/>
              <w:t>MEHANIZMI</w:t>
            </w:r>
            <w:r>
              <w:rPr>
                <w:b/>
                <w:spacing w:val="-9"/>
              </w:rPr>
              <w:t xml:space="preserve"> </w:t>
            </w:r>
            <w:r>
              <w:rPr>
                <w:b/>
              </w:rPr>
              <w:t>TRAJNOSTNE</w:t>
            </w:r>
            <w:r>
              <w:rPr>
                <w:b/>
                <w:spacing w:val="-7"/>
              </w:rPr>
              <w:t xml:space="preserve"> </w:t>
            </w:r>
            <w:r>
              <w:rPr>
                <w:b/>
              </w:rPr>
              <w:t>RABE</w:t>
            </w:r>
            <w:r>
              <w:rPr>
                <w:b/>
                <w:spacing w:val="-6"/>
              </w:rPr>
              <w:t xml:space="preserve"> </w:t>
            </w:r>
            <w:r>
              <w:rPr>
                <w:b/>
              </w:rPr>
              <w:t>IN</w:t>
            </w:r>
            <w:r>
              <w:rPr>
                <w:b/>
                <w:spacing w:val="-7"/>
              </w:rPr>
              <w:t xml:space="preserve"> </w:t>
            </w:r>
            <w:r>
              <w:rPr>
                <w:b/>
              </w:rPr>
              <w:t>RAZVOJA</w:t>
            </w:r>
            <w:r>
              <w:rPr>
                <w:b/>
                <w:spacing w:val="-6"/>
              </w:rPr>
              <w:t xml:space="preserve"> </w:t>
            </w:r>
            <w:r>
              <w:rPr>
                <w:b/>
                <w:spacing w:val="-5"/>
              </w:rPr>
              <w:t>ŽGV</w:t>
            </w:r>
          </w:p>
        </w:tc>
        <w:tc>
          <w:tcPr>
            <w:tcW w:w="1517"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48C7C569" w14:textId="77777777" w:rsidR="00123215" w:rsidRDefault="00053C04">
            <w:pPr>
              <w:pStyle w:val="TableParagraph"/>
              <w:spacing w:line="234" w:lineRule="exact"/>
              <w:ind w:left="9"/>
              <w:jc w:val="center"/>
            </w:pPr>
            <w:r>
              <w:t>1</w:t>
            </w:r>
          </w:p>
        </w:tc>
        <w:tc>
          <w:tcPr>
            <w:tcW w:w="1414"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32ED19F2" w14:textId="77777777" w:rsidR="00123215" w:rsidRDefault="00053C04">
            <w:pPr>
              <w:pStyle w:val="TableParagraph"/>
              <w:spacing w:line="234" w:lineRule="exact"/>
              <w:ind w:left="107"/>
            </w:pPr>
            <w:r>
              <w:rPr>
                <w:spacing w:val="-4"/>
              </w:rPr>
              <w:t>SPA2</w:t>
            </w:r>
          </w:p>
        </w:tc>
        <w:tc>
          <w:tcPr>
            <w:tcW w:w="1497"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4D0939B9" w14:textId="77777777" w:rsidR="00123215" w:rsidRDefault="00053C04">
            <w:pPr>
              <w:pStyle w:val="TableParagraph"/>
              <w:spacing w:line="234" w:lineRule="exact"/>
              <w:ind w:left="107"/>
            </w:pPr>
            <w:r>
              <w:rPr>
                <w:spacing w:val="-4"/>
              </w:rPr>
              <w:t>SP3–6</w:t>
            </w:r>
          </w:p>
        </w:tc>
        <w:tc>
          <w:tcPr>
            <w:tcW w:w="1176"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75F83BC1" w14:textId="77777777" w:rsidR="00123215" w:rsidRDefault="00053C04">
            <w:pPr>
              <w:pStyle w:val="TableParagraph"/>
              <w:spacing w:line="234" w:lineRule="exact"/>
              <w:ind w:left="108"/>
            </w:pPr>
            <w:r>
              <w:t>N</w:t>
            </w:r>
          </w:p>
        </w:tc>
      </w:tr>
      <w:tr w:rsidR="00123215" w14:paraId="7A18CDA3" w14:textId="77777777" w:rsidTr="001D23A2">
        <w:trPr>
          <w:trHeight w:val="251"/>
        </w:trPr>
        <w:tc>
          <w:tcPr>
            <w:tcW w:w="733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ACE2461" w14:textId="77777777" w:rsidR="00123215" w:rsidRDefault="00053C04">
            <w:pPr>
              <w:pStyle w:val="TableParagraph"/>
              <w:tabs>
                <w:tab w:val="left" w:pos="816"/>
              </w:tabs>
              <w:spacing w:line="232" w:lineRule="exact"/>
              <w:ind w:left="107"/>
            </w:pPr>
            <w:r>
              <w:rPr>
                <w:spacing w:val="-5"/>
              </w:rPr>
              <w:t>5.1</w:t>
            </w:r>
            <w:r>
              <w:tab/>
              <w:t>VPLIV</w:t>
            </w:r>
            <w:r>
              <w:rPr>
                <w:spacing w:val="-4"/>
              </w:rPr>
              <w:t xml:space="preserve"> </w:t>
            </w:r>
            <w:r>
              <w:t>REJSKIH</w:t>
            </w:r>
            <w:r>
              <w:rPr>
                <w:spacing w:val="-5"/>
              </w:rPr>
              <w:t xml:space="preserve"> </w:t>
            </w:r>
            <w:r>
              <w:rPr>
                <w:spacing w:val="-2"/>
              </w:rPr>
              <w:t>PROGRAMOV</w:t>
            </w:r>
          </w:p>
        </w:tc>
        <w:tc>
          <w:tcPr>
            <w:tcW w:w="106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71566252" w14:textId="3CF20737" w:rsidR="00123215" w:rsidRDefault="00254ED4">
            <w:pPr>
              <w:pStyle w:val="TableParagraph"/>
              <w:spacing w:line="232" w:lineRule="exact"/>
              <w:ind w:right="275"/>
              <w:jc w:val="right"/>
            </w:pPr>
            <w:r>
              <w:rPr>
                <w:spacing w:val="-5"/>
              </w:rPr>
              <w:t>25</w:t>
            </w:r>
          </w:p>
        </w:tc>
        <w:tc>
          <w:tcPr>
            <w:tcW w:w="151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A06CFC3" w14:textId="77777777" w:rsidR="00123215" w:rsidRDefault="00053C04">
            <w:pPr>
              <w:pStyle w:val="TableParagraph"/>
              <w:spacing w:line="232" w:lineRule="exact"/>
              <w:ind w:left="9"/>
              <w:jc w:val="center"/>
            </w:pPr>
            <w:r>
              <w:t>1</w:t>
            </w:r>
          </w:p>
        </w:tc>
        <w:tc>
          <w:tcPr>
            <w:tcW w:w="1414"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25D3BF1" w14:textId="77777777" w:rsidR="00123215" w:rsidRDefault="00053C04">
            <w:pPr>
              <w:pStyle w:val="TableParagraph"/>
              <w:spacing w:line="232" w:lineRule="exact"/>
              <w:ind w:left="107"/>
            </w:pPr>
            <w:r>
              <w:rPr>
                <w:spacing w:val="-4"/>
              </w:rPr>
              <w:t>SPA2</w:t>
            </w:r>
          </w:p>
        </w:tc>
        <w:tc>
          <w:tcPr>
            <w:tcW w:w="149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DD146B3" w14:textId="77777777" w:rsidR="00123215" w:rsidRDefault="00053C04">
            <w:pPr>
              <w:pStyle w:val="TableParagraph"/>
              <w:spacing w:line="232" w:lineRule="exact"/>
              <w:ind w:left="107"/>
            </w:pPr>
            <w:r>
              <w:rPr>
                <w:spacing w:val="-5"/>
              </w:rPr>
              <w:t>SP4</w:t>
            </w:r>
          </w:p>
        </w:tc>
        <w:tc>
          <w:tcPr>
            <w:tcW w:w="1176"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0091F2B6" w14:textId="77777777" w:rsidR="00123215" w:rsidRDefault="00053C04">
            <w:pPr>
              <w:pStyle w:val="TableParagraph"/>
              <w:spacing w:line="232" w:lineRule="exact"/>
              <w:ind w:left="108"/>
            </w:pPr>
            <w:r>
              <w:t>N</w:t>
            </w:r>
          </w:p>
        </w:tc>
      </w:tr>
      <w:tr w:rsidR="00123215" w14:paraId="1D3058E8" w14:textId="77777777" w:rsidTr="001D23A2">
        <w:trPr>
          <w:trHeight w:val="254"/>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495D5C9" w14:textId="29D48C67" w:rsidR="00123215" w:rsidRDefault="00053C04">
            <w:pPr>
              <w:pStyle w:val="TableParagraph"/>
              <w:tabs>
                <w:tab w:val="left" w:pos="816"/>
              </w:tabs>
              <w:spacing w:line="234" w:lineRule="exact"/>
              <w:ind w:left="107"/>
            </w:pPr>
            <w:r>
              <w:rPr>
                <w:spacing w:val="-5"/>
              </w:rPr>
              <w:t>5.2</w:t>
            </w:r>
            <w:r>
              <w:tab/>
            </w:r>
            <w:r>
              <w:rPr>
                <w:spacing w:val="-2"/>
              </w:rPr>
              <w:t>TRADICIONALNI</w:t>
            </w:r>
            <w:r>
              <w:rPr>
                <w:spacing w:val="9"/>
              </w:rPr>
              <w:t xml:space="preserve"> </w:t>
            </w:r>
            <w:r>
              <w:rPr>
                <w:spacing w:val="-2"/>
              </w:rPr>
              <w:t>PROIZVODNI</w:t>
            </w:r>
            <w:r>
              <w:rPr>
                <w:spacing w:val="9"/>
              </w:rPr>
              <w:t xml:space="preserve"> </w:t>
            </w:r>
            <w:r>
              <w:rPr>
                <w:spacing w:val="-2"/>
              </w:rPr>
              <w:t>SISTEMI</w:t>
            </w:r>
            <w:r w:rsidR="00254ED4">
              <w:rPr>
                <w:spacing w:val="-2"/>
              </w:rPr>
              <w:t xml:space="preserve"> in EKOSISTEMSKE S.</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3750DF" w14:textId="347A180F" w:rsidR="00123215" w:rsidRDefault="00254ED4">
            <w:pPr>
              <w:pStyle w:val="TableParagraph"/>
              <w:spacing w:line="234" w:lineRule="exact"/>
              <w:ind w:right="275"/>
              <w:jc w:val="right"/>
            </w:pPr>
            <w:r>
              <w:rPr>
                <w:spacing w:val="-5"/>
              </w:rPr>
              <w:t>25</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262E1E" w14:textId="0415EA61" w:rsidR="00123215" w:rsidRDefault="00F95F7B">
            <w:pPr>
              <w:pStyle w:val="TableParagraph"/>
              <w:spacing w:line="234" w:lineRule="exact"/>
              <w:ind w:left="9"/>
              <w:jc w:val="center"/>
            </w:pPr>
            <w:r>
              <w:t>2</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FC3E3BA" w14:textId="77777777" w:rsidR="00123215" w:rsidRDefault="00053C04">
            <w:pPr>
              <w:pStyle w:val="TableParagraph"/>
              <w:spacing w:line="234" w:lineRule="exact"/>
              <w:ind w:left="107"/>
            </w:pPr>
            <w:r>
              <w:rPr>
                <w:spacing w:val="-4"/>
              </w:rPr>
              <w:t>SPA2</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9044491" w14:textId="77777777" w:rsidR="00123215" w:rsidRDefault="00053C04">
            <w:pPr>
              <w:pStyle w:val="TableParagraph"/>
              <w:spacing w:line="234" w:lineRule="exact"/>
              <w:ind w:left="107"/>
            </w:pPr>
            <w:r>
              <w:rPr>
                <w:spacing w:val="-2"/>
              </w:rPr>
              <w:t>SP3,6</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3C73B07" w14:textId="77777777" w:rsidR="00123215" w:rsidRDefault="00053C04">
            <w:pPr>
              <w:pStyle w:val="TableParagraph"/>
              <w:spacing w:line="234" w:lineRule="exact"/>
              <w:ind w:left="108"/>
            </w:pPr>
            <w:r>
              <w:t>N</w:t>
            </w:r>
          </w:p>
        </w:tc>
      </w:tr>
      <w:tr w:rsidR="00123215" w14:paraId="54212BD4"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2CF7C31" w14:textId="480846DB" w:rsidR="00123215" w:rsidRDefault="00053C04">
            <w:pPr>
              <w:pStyle w:val="TableParagraph"/>
              <w:tabs>
                <w:tab w:val="left" w:pos="816"/>
              </w:tabs>
              <w:spacing w:line="232" w:lineRule="exact"/>
              <w:ind w:left="107"/>
            </w:pPr>
            <w:r>
              <w:rPr>
                <w:spacing w:val="-5"/>
              </w:rPr>
              <w:t>5.3</w:t>
            </w:r>
            <w:r>
              <w:tab/>
              <w:t>IZDELKI</w:t>
            </w:r>
            <w:r>
              <w:rPr>
                <w:spacing w:val="-11"/>
              </w:rPr>
              <w:t xml:space="preserve"> </w:t>
            </w:r>
            <w:r>
              <w:t xml:space="preserve">LOKALNIH </w:t>
            </w:r>
            <w:r w:rsidR="005476E3">
              <w:t xml:space="preserve">- </w:t>
            </w:r>
            <w:r>
              <w:t>AVTOHTONIH PASEM</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CDC61AE" w14:textId="16788ECD" w:rsidR="00123215" w:rsidRDefault="00254ED4">
            <w:pPr>
              <w:pStyle w:val="TableParagraph"/>
              <w:spacing w:line="232" w:lineRule="exact"/>
              <w:ind w:right="275"/>
              <w:jc w:val="right"/>
            </w:pPr>
            <w:r>
              <w:rPr>
                <w:spacing w:val="-5"/>
              </w:rPr>
              <w:t>26</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9C300B" w14:textId="77777777" w:rsidR="00123215" w:rsidRDefault="00053C04">
            <w:pPr>
              <w:pStyle w:val="TableParagraph"/>
              <w:spacing w:line="232" w:lineRule="exact"/>
              <w:ind w:left="9"/>
              <w:jc w:val="center"/>
            </w:pPr>
            <w:r>
              <w:t>2</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BEBFC0D" w14:textId="77777777" w:rsidR="00123215" w:rsidRDefault="00053C04">
            <w:pPr>
              <w:pStyle w:val="TableParagraph"/>
              <w:spacing w:line="232" w:lineRule="exact"/>
              <w:ind w:left="107"/>
            </w:pPr>
            <w:r>
              <w:rPr>
                <w:spacing w:val="-4"/>
              </w:rPr>
              <w:t>SPA2</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7314156" w14:textId="77777777" w:rsidR="00123215" w:rsidRDefault="00053C04">
            <w:pPr>
              <w:pStyle w:val="TableParagraph"/>
              <w:spacing w:line="232" w:lineRule="exact"/>
              <w:ind w:left="107"/>
            </w:pPr>
            <w:r>
              <w:rPr>
                <w:spacing w:val="-5"/>
              </w:rPr>
              <w:t>SP6</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A44613" w14:textId="77777777" w:rsidR="00123215" w:rsidRDefault="00053C04">
            <w:pPr>
              <w:pStyle w:val="TableParagraph"/>
              <w:spacing w:line="232" w:lineRule="exact"/>
              <w:ind w:left="108"/>
            </w:pPr>
            <w:r>
              <w:t>N</w:t>
            </w:r>
          </w:p>
        </w:tc>
      </w:tr>
      <w:tr w:rsidR="00123215" w14:paraId="2BD277B0" w14:textId="77777777" w:rsidTr="003B139A">
        <w:trPr>
          <w:trHeight w:val="254"/>
        </w:trPr>
        <w:tc>
          <w:tcPr>
            <w:tcW w:w="733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79B578F" w14:textId="0D9079E8" w:rsidR="00123215" w:rsidRDefault="00053C04">
            <w:pPr>
              <w:pStyle w:val="TableParagraph"/>
              <w:tabs>
                <w:tab w:val="left" w:pos="816"/>
              </w:tabs>
              <w:spacing w:line="234" w:lineRule="exact"/>
              <w:ind w:left="107"/>
            </w:pPr>
            <w:r>
              <w:rPr>
                <w:spacing w:val="-5"/>
              </w:rPr>
              <w:t>5.4</w:t>
            </w:r>
            <w:r>
              <w:tab/>
              <w:t>TRAJNOSTNE</w:t>
            </w:r>
            <w:r>
              <w:rPr>
                <w:spacing w:val="-8"/>
              </w:rPr>
              <w:t xml:space="preserve"> </w:t>
            </w:r>
            <w:r>
              <w:t>PRAKSE</w:t>
            </w:r>
            <w:r>
              <w:rPr>
                <w:spacing w:val="-11"/>
              </w:rPr>
              <w:t xml:space="preserve"> </w:t>
            </w:r>
            <w:r>
              <w:t>RABE</w:t>
            </w:r>
            <w:r>
              <w:rPr>
                <w:spacing w:val="-8"/>
              </w:rPr>
              <w:t xml:space="preserve"> </w:t>
            </w:r>
            <w:r>
              <w:t>LOKALNIH</w:t>
            </w:r>
            <w:r w:rsidR="00C063B8">
              <w:t xml:space="preserve"> </w:t>
            </w:r>
            <w:r w:rsidR="005476E3">
              <w:t>-</w:t>
            </w:r>
            <w:r>
              <w:t>AVTOHTONIH PASEM</w:t>
            </w:r>
          </w:p>
        </w:tc>
        <w:tc>
          <w:tcPr>
            <w:tcW w:w="106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D7ABFDF" w14:textId="23A2028F" w:rsidR="00123215" w:rsidRDefault="00254ED4">
            <w:pPr>
              <w:pStyle w:val="TableParagraph"/>
              <w:spacing w:line="234" w:lineRule="exact"/>
              <w:ind w:right="275"/>
              <w:jc w:val="right"/>
            </w:pPr>
            <w:r>
              <w:rPr>
                <w:spacing w:val="-5"/>
              </w:rPr>
              <w:t>27</w:t>
            </w:r>
          </w:p>
        </w:tc>
        <w:tc>
          <w:tcPr>
            <w:tcW w:w="151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91FAD52" w14:textId="3FF4A669" w:rsidR="00123215" w:rsidRDefault="00F95F7B">
            <w:pPr>
              <w:pStyle w:val="TableParagraph"/>
              <w:spacing w:line="234" w:lineRule="exact"/>
              <w:ind w:left="9"/>
              <w:jc w:val="center"/>
            </w:pPr>
            <w:r>
              <w:t>2</w:t>
            </w:r>
          </w:p>
        </w:tc>
        <w:tc>
          <w:tcPr>
            <w:tcW w:w="1414"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3F48FE6D" w14:textId="77777777" w:rsidR="00123215" w:rsidRDefault="00053C04">
            <w:pPr>
              <w:pStyle w:val="TableParagraph"/>
              <w:spacing w:line="234" w:lineRule="exact"/>
              <w:ind w:left="107"/>
            </w:pPr>
            <w:r>
              <w:rPr>
                <w:spacing w:val="-2"/>
              </w:rPr>
              <w:t>SPA2,4</w:t>
            </w:r>
          </w:p>
        </w:tc>
        <w:tc>
          <w:tcPr>
            <w:tcW w:w="149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6E557B0E" w14:textId="77777777" w:rsidR="00123215" w:rsidRDefault="00053C04">
            <w:pPr>
              <w:pStyle w:val="TableParagraph"/>
              <w:spacing w:line="234" w:lineRule="exact"/>
              <w:ind w:left="107"/>
            </w:pPr>
            <w:r>
              <w:rPr>
                <w:spacing w:val="-2"/>
              </w:rPr>
              <w:t>SP5,6,14</w:t>
            </w:r>
          </w:p>
        </w:tc>
        <w:tc>
          <w:tcPr>
            <w:tcW w:w="1176"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605EB1A9" w14:textId="77777777" w:rsidR="00123215" w:rsidRDefault="00053C04">
            <w:pPr>
              <w:pStyle w:val="TableParagraph"/>
              <w:spacing w:line="234" w:lineRule="exact"/>
              <w:ind w:left="108"/>
            </w:pPr>
            <w:r>
              <w:t>N</w:t>
            </w:r>
          </w:p>
        </w:tc>
      </w:tr>
      <w:tr w:rsidR="00123215" w14:paraId="6F1C32DA" w14:textId="77777777" w:rsidTr="003B139A">
        <w:trPr>
          <w:trHeight w:val="251"/>
        </w:trPr>
        <w:tc>
          <w:tcPr>
            <w:tcW w:w="8404" w:type="dxa"/>
            <w:gridSpan w:val="2"/>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444665DE" w14:textId="77777777" w:rsidR="00123215" w:rsidRDefault="00053C04">
            <w:pPr>
              <w:pStyle w:val="TableParagraph"/>
              <w:tabs>
                <w:tab w:val="left" w:pos="816"/>
              </w:tabs>
              <w:spacing w:line="232" w:lineRule="exact"/>
              <w:ind w:left="107"/>
              <w:rPr>
                <w:b/>
              </w:rPr>
            </w:pPr>
            <w:r>
              <w:rPr>
                <w:b/>
                <w:spacing w:val="-10"/>
              </w:rPr>
              <w:t>6</w:t>
            </w:r>
            <w:r>
              <w:rPr>
                <w:b/>
              </w:rPr>
              <w:tab/>
              <w:t>OBLIKE</w:t>
            </w:r>
            <w:r>
              <w:rPr>
                <w:b/>
                <w:spacing w:val="-11"/>
              </w:rPr>
              <w:t xml:space="preserve"> </w:t>
            </w:r>
            <w:r>
              <w:rPr>
                <w:b/>
              </w:rPr>
              <w:t>OHRANJANJA</w:t>
            </w:r>
            <w:r>
              <w:rPr>
                <w:b/>
                <w:spacing w:val="-8"/>
              </w:rPr>
              <w:t xml:space="preserve"> </w:t>
            </w:r>
            <w:r>
              <w:rPr>
                <w:b/>
                <w:spacing w:val="-5"/>
              </w:rPr>
              <w:t>ŽGV</w:t>
            </w:r>
          </w:p>
        </w:tc>
        <w:tc>
          <w:tcPr>
            <w:tcW w:w="1517"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5BBEC1B3" w14:textId="77777777" w:rsidR="00123215" w:rsidRDefault="00053C04">
            <w:pPr>
              <w:pStyle w:val="TableParagraph"/>
              <w:spacing w:line="232" w:lineRule="exact"/>
              <w:ind w:left="9"/>
              <w:jc w:val="center"/>
            </w:pPr>
            <w:r>
              <w:t>1</w:t>
            </w:r>
          </w:p>
        </w:tc>
        <w:tc>
          <w:tcPr>
            <w:tcW w:w="1414"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4019D7E1" w14:textId="77777777" w:rsidR="00123215" w:rsidRDefault="00053C04">
            <w:pPr>
              <w:pStyle w:val="TableParagraph"/>
              <w:spacing w:line="232" w:lineRule="exact"/>
              <w:ind w:left="107"/>
            </w:pPr>
            <w:r>
              <w:rPr>
                <w:spacing w:val="-4"/>
              </w:rPr>
              <w:t>SPA3</w:t>
            </w:r>
          </w:p>
        </w:tc>
        <w:tc>
          <w:tcPr>
            <w:tcW w:w="1497"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3A7BA323" w14:textId="77777777" w:rsidR="00123215" w:rsidRDefault="00053C04">
            <w:pPr>
              <w:pStyle w:val="TableParagraph"/>
              <w:spacing w:line="232" w:lineRule="exact"/>
              <w:ind w:left="107"/>
            </w:pPr>
            <w:r>
              <w:rPr>
                <w:spacing w:val="-2"/>
              </w:rPr>
              <w:t>SP7–11</w:t>
            </w:r>
          </w:p>
        </w:tc>
        <w:tc>
          <w:tcPr>
            <w:tcW w:w="1176"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342E4BBC" w14:textId="77777777" w:rsidR="00123215" w:rsidRDefault="00053C04">
            <w:pPr>
              <w:pStyle w:val="TableParagraph"/>
              <w:spacing w:line="232" w:lineRule="exact"/>
              <w:ind w:left="108"/>
            </w:pPr>
            <w:r>
              <w:rPr>
                <w:spacing w:val="-4"/>
              </w:rPr>
              <w:t>N,R,M</w:t>
            </w:r>
          </w:p>
        </w:tc>
      </w:tr>
      <w:tr w:rsidR="00123215" w14:paraId="62F35ADA" w14:textId="77777777" w:rsidTr="001D23A2">
        <w:trPr>
          <w:trHeight w:val="253"/>
        </w:trPr>
        <w:tc>
          <w:tcPr>
            <w:tcW w:w="733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27D7C0F2" w14:textId="77777777" w:rsidR="00123215" w:rsidRDefault="00053C04">
            <w:pPr>
              <w:pStyle w:val="TableParagraph"/>
              <w:tabs>
                <w:tab w:val="left" w:pos="816"/>
              </w:tabs>
              <w:spacing w:line="234" w:lineRule="exact"/>
              <w:ind w:left="107"/>
              <w:rPr>
                <w:i/>
              </w:rPr>
            </w:pPr>
            <w:r>
              <w:rPr>
                <w:spacing w:val="-5"/>
              </w:rPr>
              <w:t>6.1</w:t>
            </w:r>
            <w:r>
              <w:tab/>
              <w:t>OHRANJANJE</w:t>
            </w:r>
            <w:r>
              <w:rPr>
                <w:spacing w:val="-4"/>
              </w:rPr>
              <w:t xml:space="preserve"> </w:t>
            </w:r>
            <w:r>
              <w:t>I</w:t>
            </w:r>
            <w:r>
              <w:rPr>
                <w:i/>
              </w:rPr>
              <w:t>N</w:t>
            </w:r>
            <w:r>
              <w:rPr>
                <w:i/>
                <w:spacing w:val="-5"/>
              </w:rPr>
              <w:t xml:space="preserve"> </w:t>
            </w:r>
            <w:r>
              <w:rPr>
                <w:i/>
              </w:rPr>
              <w:t>SITU</w:t>
            </w:r>
            <w:r>
              <w:rPr>
                <w:i/>
                <w:spacing w:val="-6"/>
              </w:rPr>
              <w:t xml:space="preserve"> </w:t>
            </w:r>
            <w:r>
              <w:rPr>
                <w:i/>
              </w:rPr>
              <w:t>IN</w:t>
            </w:r>
            <w:r>
              <w:rPr>
                <w:i/>
                <w:spacing w:val="-4"/>
              </w:rPr>
              <w:t xml:space="preserve"> VIVO</w:t>
            </w:r>
          </w:p>
        </w:tc>
        <w:tc>
          <w:tcPr>
            <w:tcW w:w="106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B11BF2F" w14:textId="3B577BCB" w:rsidR="00123215" w:rsidRDefault="00254ED4">
            <w:pPr>
              <w:pStyle w:val="TableParagraph"/>
              <w:spacing w:line="234" w:lineRule="exact"/>
              <w:ind w:right="275"/>
              <w:jc w:val="right"/>
            </w:pPr>
            <w:r>
              <w:rPr>
                <w:spacing w:val="-5"/>
              </w:rPr>
              <w:t>28</w:t>
            </w:r>
          </w:p>
        </w:tc>
        <w:tc>
          <w:tcPr>
            <w:tcW w:w="151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2E03B8E" w14:textId="77777777" w:rsidR="00123215" w:rsidRDefault="00053C04">
            <w:pPr>
              <w:pStyle w:val="TableParagraph"/>
              <w:spacing w:line="234" w:lineRule="exact"/>
              <w:ind w:left="9"/>
              <w:jc w:val="center"/>
            </w:pPr>
            <w:r>
              <w:t>1</w:t>
            </w:r>
          </w:p>
        </w:tc>
        <w:tc>
          <w:tcPr>
            <w:tcW w:w="1414"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3F596305" w14:textId="77777777" w:rsidR="00123215" w:rsidRDefault="00053C04">
            <w:pPr>
              <w:pStyle w:val="TableParagraph"/>
              <w:spacing w:line="234" w:lineRule="exact"/>
              <w:ind w:left="107"/>
            </w:pPr>
            <w:r>
              <w:rPr>
                <w:spacing w:val="-4"/>
              </w:rPr>
              <w:t>SPA3</w:t>
            </w:r>
          </w:p>
        </w:tc>
        <w:tc>
          <w:tcPr>
            <w:tcW w:w="149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633885A4" w14:textId="77777777" w:rsidR="00123215" w:rsidRDefault="00053C04">
            <w:pPr>
              <w:pStyle w:val="TableParagraph"/>
              <w:spacing w:line="234" w:lineRule="exact"/>
              <w:ind w:left="107"/>
            </w:pPr>
            <w:r>
              <w:rPr>
                <w:spacing w:val="-2"/>
              </w:rPr>
              <w:t>SP7,8</w:t>
            </w:r>
          </w:p>
        </w:tc>
        <w:tc>
          <w:tcPr>
            <w:tcW w:w="1176"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0A6BC1B8" w14:textId="77777777" w:rsidR="00123215" w:rsidRDefault="00053C04">
            <w:pPr>
              <w:pStyle w:val="TableParagraph"/>
              <w:spacing w:line="234" w:lineRule="exact"/>
              <w:ind w:left="108"/>
            </w:pPr>
            <w:r>
              <w:rPr>
                <w:spacing w:val="-4"/>
              </w:rPr>
              <w:t>N,R,M</w:t>
            </w:r>
          </w:p>
        </w:tc>
      </w:tr>
      <w:tr w:rsidR="00123215" w14:paraId="3CA24CD2" w14:textId="77777777" w:rsidTr="001D23A2">
        <w:trPr>
          <w:trHeight w:val="254"/>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F14114" w14:textId="77777777" w:rsidR="00123215" w:rsidRDefault="00053C04">
            <w:pPr>
              <w:pStyle w:val="TableParagraph"/>
              <w:tabs>
                <w:tab w:val="left" w:pos="816"/>
              </w:tabs>
              <w:spacing w:line="234" w:lineRule="exact"/>
              <w:ind w:left="107"/>
              <w:rPr>
                <w:i/>
              </w:rPr>
            </w:pPr>
            <w:r>
              <w:rPr>
                <w:spacing w:val="-5"/>
              </w:rPr>
              <w:t>6.2</w:t>
            </w:r>
            <w:r>
              <w:tab/>
              <w:t>OHRANJANJE</w:t>
            </w:r>
            <w:r>
              <w:rPr>
                <w:spacing w:val="-3"/>
              </w:rPr>
              <w:t xml:space="preserve"> </w:t>
            </w:r>
            <w:r>
              <w:rPr>
                <w:i/>
              </w:rPr>
              <w:t>EX</w:t>
            </w:r>
            <w:r>
              <w:rPr>
                <w:i/>
                <w:spacing w:val="-7"/>
              </w:rPr>
              <w:t xml:space="preserve"> </w:t>
            </w:r>
            <w:r>
              <w:rPr>
                <w:i/>
              </w:rPr>
              <w:t>SITU</w:t>
            </w:r>
            <w:r>
              <w:rPr>
                <w:i/>
                <w:spacing w:val="-5"/>
              </w:rPr>
              <w:t xml:space="preserve"> </w:t>
            </w:r>
            <w:r>
              <w:rPr>
                <w:i/>
              </w:rPr>
              <w:t>IN</w:t>
            </w:r>
            <w:r>
              <w:rPr>
                <w:i/>
                <w:spacing w:val="-3"/>
              </w:rPr>
              <w:t xml:space="preserve"> </w:t>
            </w:r>
            <w:r>
              <w:rPr>
                <w:i/>
                <w:spacing w:val="-4"/>
              </w:rPr>
              <w:t>VIVO</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E5A549D" w14:textId="0B888A3C" w:rsidR="00123215" w:rsidRDefault="00254ED4">
            <w:pPr>
              <w:pStyle w:val="TableParagraph"/>
              <w:spacing w:line="234" w:lineRule="exact"/>
              <w:ind w:right="275"/>
              <w:jc w:val="right"/>
            </w:pPr>
            <w:r>
              <w:rPr>
                <w:spacing w:val="-5"/>
              </w:rPr>
              <w:t>29</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A6CD54A"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3F51F3" w14:textId="77777777" w:rsidR="00123215" w:rsidRDefault="00053C04">
            <w:pPr>
              <w:pStyle w:val="TableParagraph"/>
              <w:spacing w:line="234" w:lineRule="exact"/>
              <w:ind w:left="107"/>
            </w:pPr>
            <w:r>
              <w:rPr>
                <w:spacing w:val="-2"/>
              </w:rPr>
              <w:t>SPA2,3</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37977E" w14:textId="77777777" w:rsidR="00123215" w:rsidRDefault="00053C04">
            <w:pPr>
              <w:pStyle w:val="TableParagraph"/>
              <w:spacing w:line="234" w:lineRule="exact"/>
              <w:ind w:left="107"/>
            </w:pPr>
            <w:r>
              <w:rPr>
                <w:spacing w:val="-2"/>
              </w:rPr>
              <w:t>SP5,6,7,9</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BB89CD" w14:textId="77777777" w:rsidR="00123215" w:rsidRDefault="00053C04">
            <w:pPr>
              <w:pStyle w:val="TableParagraph"/>
              <w:spacing w:line="234" w:lineRule="exact"/>
              <w:ind w:left="108"/>
            </w:pPr>
            <w:r>
              <w:rPr>
                <w:spacing w:val="-4"/>
              </w:rPr>
              <w:t>N,R,M</w:t>
            </w:r>
          </w:p>
        </w:tc>
      </w:tr>
      <w:tr w:rsidR="00123215" w14:paraId="57A075BC"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969FBD7" w14:textId="77777777" w:rsidR="00123215" w:rsidRDefault="00053C04">
            <w:pPr>
              <w:pStyle w:val="TableParagraph"/>
              <w:tabs>
                <w:tab w:val="left" w:pos="816"/>
              </w:tabs>
              <w:spacing w:line="232" w:lineRule="exact"/>
              <w:ind w:left="107"/>
              <w:rPr>
                <w:i/>
              </w:rPr>
            </w:pPr>
            <w:r>
              <w:rPr>
                <w:spacing w:val="-5"/>
              </w:rPr>
              <w:t>6.3</w:t>
            </w:r>
            <w:r>
              <w:tab/>
              <w:t>OHRANJANJE</w:t>
            </w:r>
            <w:r>
              <w:rPr>
                <w:spacing w:val="-3"/>
              </w:rPr>
              <w:t xml:space="preserve"> </w:t>
            </w:r>
            <w:r>
              <w:rPr>
                <w:i/>
              </w:rPr>
              <w:t>EX</w:t>
            </w:r>
            <w:r>
              <w:rPr>
                <w:i/>
                <w:spacing w:val="-7"/>
              </w:rPr>
              <w:t xml:space="preserve"> </w:t>
            </w:r>
            <w:r>
              <w:rPr>
                <w:i/>
              </w:rPr>
              <w:t>SITU</w:t>
            </w:r>
            <w:r>
              <w:rPr>
                <w:i/>
                <w:spacing w:val="-5"/>
              </w:rPr>
              <w:t xml:space="preserve"> </w:t>
            </w:r>
            <w:r>
              <w:rPr>
                <w:i/>
              </w:rPr>
              <w:t>IN</w:t>
            </w:r>
            <w:r>
              <w:rPr>
                <w:i/>
                <w:spacing w:val="-3"/>
              </w:rPr>
              <w:t xml:space="preserve"> </w:t>
            </w:r>
            <w:r>
              <w:rPr>
                <w:i/>
                <w:spacing w:val="-2"/>
              </w:rPr>
              <w:t>VITRO</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1EF41FF" w14:textId="467B63C4" w:rsidR="00123215" w:rsidRDefault="00254ED4">
            <w:pPr>
              <w:pStyle w:val="TableParagraph"/>
              <w:spacing w:line="232" w:lineRule="exact"/>
              <w:ind w:right="275"/>
              <w:jc w:val="right"/>
            </w:pPr>
            <w:r>
              <w:rPr>
                <w:spacing w:val="-5"/>
              </w:rPr>
              <w:t>30</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2C393C7" w14:textId="77777777" w:rsidR="00123215" w:rsidRDefault="00053C04">
            <w:pPr>
              <w:pStyle w:val="TableParagraph"/>
              <w:spacing w:line="232"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08FF59" w14:textId="77777777" w:rsidR="00123215" w:rsidRDefault="00053C04">
            <w:pPr>
              <w:pStyle w:val="TableParagraph"/>
              <w:spacing w:line="232" w:lineRule="exact"/>
              <w:ind w:left="107"/>
            </w:pPr>
            <w:r>
              <w:rPr>
                <w:spacing w:val="-4"/>
              </w:rPr>
              <w:t>SPA3</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838F32A" w14:textId="77777777" w:rsidR="00123215" w:rsidRDefault="00053C04">
            <w:pPr>
              <w:pStyle w:val="TableParagraph"/>
              <w:spacing w:line="232" w:lineRule="exact"/>
              <w:ind w:left="107"/>
            </w:pPr>
            <w:r>
              <w:rPr>
                <w:spacing w:val="-2"/>
              </w:rPr>
              <w:t>SP7,9,11</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BD5796F" w14:textId="77777777" w:rsidR="00123215" w:rsidRDefault="00053C04">
            <w:pPr>
              <w:pStyle w:val="TableParagraph"/>
              <w:spacing w:line="232" w:lineRule="exact"/>
              <w:ind w:left="108"/>
            </w:pPr>
            <w:r>
              <w:rPr>
                <w:spacing w:val="-4"/>
              </w:rPr>
              <w:t>N,R,M</w:t>
            </w:r>
          </w:p>
        </w:tc>
      </w:tr>
      <w:tr w:rsidR="00123215" w14:paraId="3EC48008" w14:textId="77777777" w:rsidTr="003B139A">
        <w:trPr>
          <w:trHeight w:val="254"/>
        </w:trPr>
        <w:tc>
          <w:tcPr>
            <w:tcW w:w="733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41D1820A" w14:textId="77777777" w:rsidR="00123215" w:rsidRDefault="00053C04">
            <w:pPr>
              <w:pStyle w:val="TableParagraph"/>
              <w:tabs>
                <w:tab w:val="left" w:pos="816"/>
              </w:tabs>
              <w:spacing w:line="234" w:lineRule="exact"/>
              <w:ind w:left="107"/>
            </w:pPr>
            <w:r>
              <w:rPr>
                <w:spacing w:val="-5"/>
              </w:rPr>
              <w:t>6.4</w:t>
            </w:r>
            <w:r>
              <w:tab/>
              <w:t>OKREPITEV</w:t>
            </w:r>
            <w:r>
              <w:rPr>
                <w:spacing w:val="-7"/>
              </w:rPr>
              <w:t xml:space="preserve"> </w:t>
            </w:r>
            <w:r>
              <w:t>PRISTOPOV</w:t>
            </w:r>
            <w:r>
              <w:rPr>
                <w:spacing w:val="-4"/>
              </w:rPr>
              <w:t xml:space="preserve"> </w:t>
            </w:r>
            <w:r>
              <w:t>IN</w:t>
            </w:r>
            <w:r>
              <w:rPr>
                <w:spacing w:val="-5"/>
              </w:rPr>
              <w:t xml:space="preserve"> </w:t>
            </w:r>
            <w:r>
              <w:t>IZREDNI</w:t>
            </w:r>
            <w:r>
              <w:rPr>
                <w:spacing w:val="-8"/>
              </w:rPr>
              <w:t xml:space="preserve"> </w:t>
            </w:r>
            <w:r>
              <w:rPr>
                <w:spacing w:val="-2"/>
              </w:rPr>
              <w:t>UKREPI</w:t>
            </w:r>
          </w:p>
        </w:tc>
        <w:tc>
          <w:tcPr>
            <w:tcW w:w="106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1D76A42F" w14:textId="10F31A12" w:rsidR="00123215" w:rsidRDefault="00254ED4">
            <w:pPr>
              <w:pStyle w:val="TableParagraph"/>
              <w:spacing w:line="234" w:lineRule="exact"/>
              <w:ind w:right="275"/>
              <w:jc w:val="right"/>
            </w:pPr>
            <w:r>
              <w:rPr>
                <w:spacing w:val="-5"/>
              </w:rPr>
              <w:t>32</w:t>
            </w:r>
          </w:p>
        </w:tc>
        <w:tc>
          <w:tcPr>
            <w:tcW w:w="151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6B855DC9"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766BE97E" w14:textId="77777777" w:rsidR="00123215" w:rsidRDefault="00053C04">
            <w:pPr>
              <w:pStyle w:val="TableParagraph"/>
              <w:spacing w:line="234" w:lineRule="exact"/>
              <w:ind w:left="107"/>
            </w:pPr>
            <w:r>
              <w:rPr>
                <w:spacing w:val="-4"/>
              </w:rPr>
              <w:t>SPA3</w:t>
            </w:r>
          </w:p>
        </w:tc>
        <w:tc>
          <w:tcPr>
            <w:tcW w:w="1497"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4E9822F" w14:textId="77777777" w:rsidR="00123215" w:rsidRDefault="00053C04">
            <w:pPr>
              <w:pStyle w:val="TableParagraph"/>
              <w:spacing w:line="234" w:lineRule="exact"/>
              <w:ind w:left="107"/>
            </w:pPr>
            <w:r>
              <w:rPr>
                <w:spacing w:val="-2"/>
              </w:rPr>
              <w:t>SP7,10,11</w:t>
            </w:r>
          </w:p>
        </w:tc>
        <w:tc>
          <w:tcPr>
            <w:tcW w:w="1176" w:type="dxa"/>
            <w:tcBorders>
              <w:top w:val="single" w:sz="4" w:space="0" w:color="A6A6A6" w:themeColor="background1" w:themeShade="A6"/>
              <w:left w:val="single" w:sz="4" w:space="0" w:color="A6A6A6" w:themeColor="background1" w:themeShade="A6"/>
              <w:bottom w:val="single" w:sz="4" w:space="0" w:color="auto"/>
              <w:right w:val="single" w:sz="4" w:space="0" w:color="A6A6A6" w:themeColor="background1" w:themeShade="A6"/>
            </w:tcBorders>
          </w:tcPr>
          <w:p w14:paraId="2D33FED8" w14:textId="77777777" w:rsidR="00123215" w:rsidRDefault="00053C04">
            <w:pPr>
              <w:pStyle w:val="TableParagraph"/>
              <w:spacing w:line="234" w:lineRule="exact"/>
              <w:ind w:left="108"/>
            </w:pPr>
            <w:r>
              <w:rPr>
                <w:spacing w:val="-4"/>
              </w:rPr>
              <w:t>N,R,M</w:t>
            </w:r>
          </w:p>
        </w:tc>
      </w:tr>
      <w:tr w:rsidR="00123215" w14:paraId="158BD184" w14:textId="77777777" w:rsidTr="003B139A">
        <w:trPr>
          <w:trHeight w:val="251"/>
        </w:trPr>
        <w:tc>
          <w:tcPr>
            <w:tcW w:w="8404" w:type="dxa"/>
            <w:gridSpan w:val="2"/>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13708B66" w14:textId="77777777" w:rsidR="00123215" w:rsidRDefault="00053C04">
            <w:pPr>
              <w:pStyle w:val="TableParagraph"/>
              <w:tabs>
                <w:tab w:val="left" w:pos="816"/>
              </w:tabs>
              <w:spacing w:line="232" w:lineRule="exact"/>
              <w:ind w:left="107"/>
              <w:rPr>
                <w:b/>
              </w:rPr>
            </w:pPr>
            <w:r>
              <w:rPr>
                <w:b/>
                <w:spacing w:val="-10"/>
              </w:rPr>
              <w:t>7</w:t>
            </w:r>
            <w:r>
              <w:rPr>
                <w:b/>
              </w:rPr>
              <w:tab/>
              <w:t>POLITIKE,</w:t>
            </w:r>
            <w:r>
              <w:rPr>
                <w:b/>
                <w:spacing w:val="-9"/>
              </w:rPr>
              <w:t xml:space="preserve"> </w:t>
            </w:r>
            <w:r>
              <w:rPr>
                <w:b/>
              </w:rPr>
              <w:t>INŠTITUCIJE</w:t>
            </w:r>
            <w:r>
              <w:rPr>
                <w:b/>
                <w:spacing w:val="-8"/>
              </w:rPr>
              <w:t xml:space="preserve"> </w:t>
            </w:r>
            <w:r>
              <w:rPr>
                <w:b/>
              </w:rPr>
              <w:t>IN</w:t>
            </w:r>
            <w:r>
              <w:rPr>
                <w:b/>
                <w:spacing w:val="-7"/>
              </w:rPr>
              <w:t xml:space="preserve"> </w:t>
            </w:r>
            <w:r>
              <w:rPr>
                <w:b/>
              </w:rPr>
              <w:t>ČLOVEŠKE</w:t>
            </w:r>
            <w:r>
              <w:rPr>
                <w:b/>
                <w:spacing w:val="-6"/>
              </w:rPr>
              <w:t xml:space="preserve"> </w:t>
            </w:r>
            <w:r>
              <w:rPr>
                <w:b/>
                <w:spacing w:val="-2"/>
              </w:rPr>
              <w:t>ZMOGLJIVOSTI</w:t>
            </w:r>
          </w:p>
        </w:tc>
        <w:tc>
          <w:tcPr>
            <w:tcW w:w="1517"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5FA08F63" w14:textId="77777777" w:rsidR="00123215" w:rsidRDefault="00053C04">
            <w:pPr>
              <w:pStyle w:val="TableParagraph"/>
              <w:spacing w:line="232" w:lineRule="exact"/>
              <w:ind w:left="9"/>
              <w:jc w:val="center"/>
            </w:pPr>
            <w:r>
              <w:t>1</w:t>
            </w:r>
          </w:p>
        </w:tc>
        <w:tc>
          <w:tcPr>
            <w:tcW w:w="1414"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2DA99FCF" w14:textId="77777777" w:rsidR="00123215" w:rsidRDefault="00053C04">
            <w:pPr>
              <w:pStyle w:val="TableParagraph"/>
              <w:spacing w:line="232" w:lineRule="exact"/>
              <w:ind w:left="107"/>
            </w:pPr>
            <w:r>
              <w:rPr>
                <w:spacing w:val="-4"/>
              </w:rPr>
              <w:t>SPA4</w:t>
            </w:r>
          </w:p>
        </w:tc>
        <w:tc>
          <w:tcPr>
            <w:tcW w:w="1497"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5F648FAE" w14:textId="77777777" w:rsidR="00123215" w:rsidRDefault="00053C04">
            <w:pPr>
              <w:pStyle w:val="TableParagraph"/>
              <w:spacing w:line="232" w:lineRule="exact"/>
              <w:ind w:left="107"/>
            </w:pPr>
            <w:r>
              <w:rPr>
                <w:spacing w:val="-2"/>
              </w:rPr>
              <w:t>SP12–23</w:t>
            </w:r>
          </w:p>
        </w:tc>
        <w:tc>
          <w:tcPr>
            <w:tcW w:w="1176" w:type="dxa"/>
            <w:tcBorders>
              <w:top w:val="single" w:sz="4" w:space="0" w:color="auto"/>
              <w:left w:val="single" w:sz="4" w:space="0" w:color="A6A6A6" w:themeColor="background1" w:themeShade="A6"/>
              <w:bottom w:val="single" w:sz="4" w:space="0" w:color="000000" w:themeColor="text1"/>
              <w:right w:val="single" w:sz="4" w:space="0" w:color="A6A6A6" w:themeColor="background1" w:themeShade="A6"/>
            </w:tcBorders>
            <w:shd w:val="clear" w:color="auto" w:fill="D3E8C6"/>
          </w:tcPr>
          <w:p w14:paraId="2FE8EAFE" w14:textId="77777777" w:rsidR="00123215" w:rsidRDefault="00053C04">
            <w:pPr>
              <w:pStyle w:val="TableParagraph"/>
              <w:spacing w:line="232" w:lineRule="exact"/>
              <w:ind w:left="108"/>
            </w:pPr>
            <w:r>
              <w:rPr>
                <w:spacing w:val="-4"/>
              </w:rPr>
              <w:t>N,R,M</w:t>
            </w:r>
          </w:p>
        </w:tc>
      </w:tr>
      <w:tr w:rsidR="00123215" w14:paraId="690AB315" w14:textId="77777777" w:rsidTr="001D23A2">
        <w:trPr>
          <w:trHeight w:val="254"/>
        </w:trPr>
        <w:tc>
          <w:tcPr>
            <w:tcW w:w="733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2FF1741E" w14:textId="77777777" w:rsidR="00123215" w:rsidRDefault="00053C04">
            <w:pPr>
              <w:pStyle w:val="TableParagraph"/>
              <w:tabs>
                <w:tab w:val="left" w:pos="816"/>
              </w:tabs>
              <w:spacing w:line="234" w:lineRule="exact"/>
              <w:ind w:left="107"/>
            </w:pPr>
            <w:r>
              <w:rPr>
                <w:spacing w:val="-5"/>
              </w:rPr>
              <w:t>7.1</w:t>
            </w:r>
            <w:r>
              <w:tab/>
              <w:t>POLITIKE</w:t>
            </w:r>
            <w:r>
              <w:rPr>
                <w:spacing w:val="-10"/>
              </w:rPr>
              <w:t xml:space="preserve"> </w:t>
            </w:r>
            <w:r>
              <w:t>UPRAVLJANJA</w:t>
            </w:r>
            <w:r>
              <w:rPr>
                <w:spacing w:val="-9"/>
              </w:rPr>
              <w:t xml:space="preserve"> </w:t>
            </w:r>
            <w:r>
              <w:rPr>
                <w:spacing w:val="-5"/>
              </w:rPr>
              <w:t>ŽGV</w:t>
            </w:r>
          </w:p>
        </w:tc>
        <w:tc>
          <w:tcPr>
            <w:tcW w:w="106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5D008175" w14:textId="15C51ACB" w:rsidR="00123215" w:rsidRDefault="00254ED4">
            <w:pPr>
              <w:pStyle w:val="TableParagraph"/>
              <w:spacing w:line="234" w:lineRule="exact"/>
              <w:ind w:right="275"/>
              <w:jc w:val="right"/>
            </w:pPr>
            <w:r>
              <w:rPr>
                <w:spacing w:val="-5"/>
              </w:rPr>
              <w:t>34</w:t>
            </w:r>
          </w:p>
        </w:tc>
        <w:tc>
          <w:tcPr>
            <w:tcW w:w="151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7773482E" w14:textId="77777777" w:rsidR="00123215" w:rsidRDefault="00053C04">
            <w:pPr>
              <w:pStyle w:val="TableParagraph"/>
              <w:spacing w:line="234" w:lineRule="exact"/>
              <w:ind w:left="9"/>
              <w:jc w:val="center"/>
            </w:pPr>
            <w:r>
              <w:t>1</w:t>
            </w:r>
          </w:p>
        </w:tc>
        <w:tc>
          <w:tcPr>
            <w:tcW w:w="1414"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1CA51562" w14:textId="77777777" w:rsidR="00123215" w:rsidRDefault="00053C04">
            <w:pPr>
              <w:pStyle w:val="TableParagraph"/>
              <w:spacing w:line="234" w:lineRule="exact"/>
              <w:ind w:left="107"/>
            </w:pPr>
            <w:r>
              <w:rPr>
                <w:spacing w:val="-2"/>
              </w:rPr>
              <w:t>SPA2,4</w:t>
            </w:r>
          </w:p>
        </w:tc>
        <w:tc>
          <w:tcPr>
            <w:tcW w:w="1497"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04321012" w14:textId="77777777" w:rsidR="00123215" w:rsidRDefault="00053C04">
            <w:pPr>
              <w:pStyle w:val="TableParagraph"/>
              <w:spacing w:line="234" w:lineRule="exact"/>
              <w:ind w:left="107"/>
            </w:pPr>
            <w:r>
              <w:rPr>
                <w:spacing w:val="-2"/>
              </w:rPr>
              <w:t>SP4,20,21</w:t>
            </w:r>
          </w:p>
        </w:tc>
        <w:tc>
          <w:tcPr>
            <w:tcW w:w="1176" w:type="dxa"/>
            <w:tcBorders>
              <w:top w:val="single" w:sz="4" w:space="0" w:color="000000" w:themeColor="text1"/>
              <w:left w:val="single" w:sz="4" w:space="0" w:color="A6A6A6" w:themeColor="background1" w:themeShade="A6"/>
              <w:bottom w:val="single" w:sz="4" w:space="0" w:color="A6A6A6" w:themeColor="background1" w:themeShade="A6"/>
              <w:right w:val="single" w:sz="4" w:space="0" w:color="A6A6A6" w:themeColor="background1" w:themeShade="A6"/>
            </w:tcBorders>
          </w:tcPr>
          <w:p w14:paraId="0F9F3040" w14:textId="77777777" w:rsidR="00123215" w:rsidRDefault="00053C04">
            <w:pPr>
              <w:pStyle w:val="TableParagraph"/>
              <w:spacing w:line="234" w:lineRule="exact"/>
              <w:ind w:left="108"/>
            </w:pPr>
            <w:r>
              <w:rPr>
                <w:spacing w:val="-5"/>
              </w:rPr>
              <w:t>N,M</w:t>
            </w:r>
          </w:p>
        </w:tc>
      </w:tr>
      <w:tr w:rsidR="00123215" w14:paraId="0631FE83" w14:textId="77777777" w:rsidTr="001D23A2">
        <w:trPr>
          <w:trHeight w:val="254"/>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A85106F" w14:textId="77777777" w:rsidR="00123215" w:rsidRDefault="00053C04">
            <w:pPr>
              <w:pStyle w:val="TableParagraph"/>
              <w:tabs>
                <w:tab w:val="left" w:pos="816"/>
              </w:tabs>
              <w:spacing w:line="234" w:lineRule="exact"/>
              <w:ind w:left="107"/>
            </w:pPr>
            <w:r>
              <w:rPr>
                <w:spacing w:val="-5"/>
              </w:rPr>
              <w:t>7.2</w:t>
            </w:r>
            <w:r>
              <w:tab/>
              <w:t>ZMOGLJIVOSTI</w:t>
            </w:r>
            <w:r>
              <w:rPr>
                <w:spacing w:val="-12"/>
              </w:rPr>
              <w:t xml:space="preserve"> </w:t>
            </w:r>
            <w:r>
              <w:t>UPRAVLJANJA</w:t>
            </w:r>
            <w:r>
              <w:rPr>
                <w:spacing w:val="-9"/>
              </w:rPr>
              <w:t xml:space="preserve"> </w:t>
            </w:r>
            <w:r>
              <w:rPr>
                <w:spacing w:val="-5"/>
              </w:rPr>
              <w:t>ŽGV</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D44A11" w14:textId="2E94F46A" w:rsidR="00123215" w:rsidRDefault="00254ED4">
            <w:pPr>
              <w:pStyle w:val="TableParagraph"/>
              <w:spacing w:line="234" w:lineRule="exact"/>
              <w:ind w:right="275"/>
              <w:jc w:val="right"/>
            </w:pPr>
            <w:r>
              <w:rPr>
                <w:spacing w:val="-5"/>
              </w:rPr>
              <w:t>35</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A3C8E"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361C6EA" w14:textId="77777777" w:rsidR="00123215" w:rsidRDefault="00053C04">
            <w:pPr>
              <w:pStyle w:val="TableParagraph"/>
              <w:spacing w:line="234" w:lineRule="exact"/>
              <w:ind w:left="107"/>
            </w:pPr>
            <w:r>
              <w:rPr>
                <w:spacing w:val="-4"/>
              </w:rPr>
              <w:t>SPA4</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918C2BE" w14:textId="77777777" w:rsidR="00123215" w:rsidRDefault="00053C04">
            <w:pPr>
              <w:pStyle w:val="TableParagraph"/>
              <w:spacing w:line="234" w:lineRule="exact"/>
              <w:ind w:left="107"/>
            </w:pPr>
            <w:r>
              <w:rPr>
                <w:spacing w:val="-2"/>
              </w:rPr>
              <w:t>SP12,14</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5F3D4A7" w14:textId="77777777" w:rsidR="00123215" w:rsidRDefault="00053C04">
            <w:pPr>
              <w:pStyle w:val="TableParagraph"/>
              <w:spacing w:line="234" w:lineRule="exact"/>
              <w:ind w:left="108"/>
            </w:pPr>
            <w:r>
              <w:t>N</w:t>
            </w:r>
          </w:p>
        </w:tc>
      </w:tr>
      <w:tr w:rsidR="00123215" w14:paraId="12CB6E64"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6FD9406" w14:textId="77777777" w:rsidR="00123215" w:rsidRDefault="00053C04">
            <w:pPr>
              <w:pStyle w:val="TableParagraph"/>
              <w:tabs>
                <w:tab w:val="left" w:pos="816"/>
              </w:tabs>
              <w:spacing w:line="232" w:lineRule="exact"/>
              <w:ind w:left="107"/>
            </w:pPr>
            <w:r>
              <w:rPr>
                <w:spacing w:val="-5"/>
              </w:rPr>
              <w:t>7.3</w:t>
            </w:r>
            <w:r>
              <w:tab/>
              <w:t>SPLETNA</w:t>
            </w:r>
            <w:r>
              <w:rPr>
                <w:spacing w:val="-5"/>
              </w:rPr>
              <w:t xml:space="preserve"> </w:t>
            </w:r>
            <w:r>
              <w:rPr>
                <w:spacing w:val="-4"/>
              </w:rPr>
              <w:t>STRAN</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9247902" w14:textId="52B08299" w:rsidR="00123215" w:rsidRDefault="00254ED4">
            <w:pPr>
              <w:pStyle w:val="TableParagraph"/>
              <w:spacing w:line="232" w:lineRule="exact"/>
              <w:ind w:right="275"/>
              <w:jc w:val="right"/>
            </w:pPr>
            <w:r>
              <w:rPr>
                <w:spacing w:val="-5"/>
              </w:rPr>
              <w:t>35</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742F880" w14:textId="77777777" w:rsidR="00123215" w:rsidRDefault="00053C04">
            <w:pPr>
              <w:pStyle w:val="TableParagraph"/>
              <w:spacing w:line="232"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F4417DF" w14:textId="77777777" w:rsidR="00123215" w:rsidRDefault="00053C04">
            <w:pPr>
              <w:pStyle w:val="TableParagraph"/>
              <w:spacing w:line="232" w:lineRule="exact"/>
              <w:ind w:left="107"/>
            </w:pPr>
            <w:r>
              <w:rPr>
                <w:spacing w:val="-4"/>
              </w:rPr>
              <w:t>SPA4</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254A9E4" w14:textId="77777777" w:rsidR="00123215" w:rsidRDefault="00053C04">
            <w:pPr>
              <w:pStyle w:val="TableParagraph"/>
              <w:spacing w:line="232" w:lineRule="exact"/>
              <w:ind w:left="107"/>
            </w:pPr>
            <w:r>
              <w:rPr>
                <w:spacing w:val="-2"/>
              </w:rPr>
              <w:t>SP18,19</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066E89" w14:textId="77777777" w:rsidR="00123215" w:rsidRDefault="00053C04">
            <w:pPr>
              <w:pStyle w:val="TableParagraph"/>
              <w:spacing w:line="232" w:lineRule="exact"/>
              <w:ind w:left="108"/>
            </w:pPr>
            <w:r>
              <w:t>N</w:t>
            </w:r>
          </w:p>
        </w:tc>
      </w:tr>
      <w:tr w:rsidR="00123215" w14:paraId="0C5999FC" w14:textId="77777777" w:rsidTr="001D23A2">
        <w:trPr>
          <w:trHeight w:val="254"/>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156A61B" w14:textId="77777777" w:rsidR="00123215" w:rsidRDefault="00053C04">
            <w:pPr>
              <w:pStyle w:val="TableParagraph"/>
              <w:tabs>
                <w:tab w:val="left" w:pos="816"/>
              </w:tabs>
              <w:spacing w:line="235" w:lineRule="exact"/>
              <w:ind w:left="107"/>
            </w:pPr>
            <w:r>
              <w:rPr>
                <w:spacing w:val="-5"/>
              </w:rPr>
              <w:t>7.4</w:t>
            </w:r>
            <w:r>
              <w:tab/>
              <w:t>VZGOJA</w:t>
            </w:r>
            <w:r>
              <w:rPr>
                <w:spacing w:val="-5"/>
              </w:rPr>
              <w:t xml:space="preserve"> </w:t>
            </w:r>
            <w:r>
              <w:t>IN</w:t>
            </w:r>
            <w:r>
              <w:rPr>
                <w:spacing w:val="-2"/>
              </w:rPr>
              <w:t xml:space="preserve"> IZOBRAŽEVANJE</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42F20FE" w14:textId="36F36FEE" w:rsidR="00123215" w:rsidRDefault="00254ED4">
            <w:pPr>
              <w:pStyle w:val="TableParagraph"/>
              <w:spacing w:line="235" w:lineRule="exact"/>
              <w:ind w:right="275"/>
              <w:jc w:val="right"/>
            </w:pPr>
            <w:r>
              <w:rPr>
                <w:spacing w:val="-5"/>
              </w:rPr>
              <w:t>36</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F11792D" w14:textId="77777777" w:rsidR="00123215" w:rsidRDefault="00053C04">
            <w:pPr>
              <w:pStyle w:val="TableParagraph"/>
              <w:spacing w:line="235"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C62A970" w14:textId="77777777" w:rsidR="00123215" w:rsidRDefault="00053C04">
            <w:pPr>
              <w:pStyle w:val="TableParagraph"/>
              <w:spacing w:line="235" w:lineRule="exact"/>
              <w:ind w:left="107"/>
            </w:pPr>
            <w:r>
              <w:rPr>
                <w:spacing w:val="-4"/>
              </w:rPr>
              <w:t>SPA4</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00AEB5B" w14:textId="77777777" w:rsidR="00123215" w:rsidRDefault="00053C04">
            <w:pPr>
              <w:pStyle w:val="TableParagraph"/>
              <w:spacing w:line="235" w:lineRule="exact"/>
              <w:ind w:left="107"/>
            </w:pPr>
            <w:r>
              <w:rPr>
                <w:spacing w:val="-2"/>
              </w:rPr>
              <w:t>SP12,13</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DF3C856" w14:textId="77777777" w:rsidR="00123215" w:rsidRDefault="00053C04">
            <w:pPr>
              <w:pStyle w:val="TableParagraph"/>
              <w:spacing w:line="235" w:lineRule="exact"/>
              <w:ind w:left="108"/>
            </w:pPr>
            <w:r>
              <w:t>N</w:t>
            </w:r>
          </w:p>
        </w:tc>
      </w:tr>
      <w:tr w:rsidR="00123215" w14:paraId="5A92E732" w14:textId="77777777" w:rsidTr="001D23A2">
        <w:trPr>
          <w:trHeight w:val="251"/>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4750D12" w14:textId="77777777" w:rsidR="00123215" w:rsidRDefault="00053C04">
            <w:pPr>
              <w:pStyle w:val="TableParagraph"/>
              <w:tabs>
                <w:tab w:val="left" w:pos="816"/>
              </w:tabs>
              <w:spacing w:line="232" w:lineRule="exact"/>
              <w:ind w:left="107"/>
            </w:pPr>
            <w:r>
              <w:rPr>
                <w:spacing w:val="-5"/>
              </w:rPr>
              <w:t>7.5</w:t>
            </w:r>
            <w:r>
              <w:tab/>
              <w:t>RAZISKAVE</w:t>
            </w:r>
            <w:r>
              <w:rPr>
                <w:spacing w:val="-7"/>
              </w:rPr>
              <w:t xml:space="preserve"> </w:t>
            </w:r>
            <w:r>
              <w:t>NA</w:t>
            </w:r>
            <w:r>
              <w:rPr>
                <w:spacing w:val="-8"/>
              </w:rPr>
              <w:t xml:space="preserve"> </w:t>
            </w:r>
            <w:r>
              <w:t>PODROČJU</w:t>
            </w:r>
            <w:r>
              <w:rPr>
                <w:spacing w:val="-8"/>
              </w:rPr>
              <w:t xml:space="preserve"> </w:t>
            </w:r>
            <w:r>
              <w:t>OHRANJANJA</w:t>
            </w:r>
            <w:r>
              <w:rPr>
                <w:spacing w:val="-7"/>
              </w:rPr>
              <w:t xml:space="preserve"> </w:t>
            </w:r>
            <w:r>
              <w:rPr>
                <w:spacing w:val="-5"/>
              </w:rPr>
              <w:t>ŽGV</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983520A" w14:textId="1549F288" w:rsidR="00123215" w:rsidRDefault="00254ED4">
            <w:pPr>
              <w:pStyle w:val="TableParagraph"/>
              <w:spacing w:line="232" w:lineRule="exact"/>
              <w:ind w:right="275"/>
              <w:jc w:val="right"/>
            </w:pPr>
            <w:r>
              <w:rPr>
                <w:spacing w:val="-5"/>
              </w:rPr>
              <w:t>36</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3DEF360E" w14:textId="77777777" w:rsidR="00123215" w:rsidRDefault="00053C04">
            <w:pPr>
              <w:pStyle w:val="TableParagraph"/>
              <w:spacing w:line="232" w:lineRule="exact"/>
              <w:ind w:left="9"/>
              <w:jc w:val="center"/>
            </w:pPr>
            <w:r>
              <w:t>2</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F98AA2" w14:textId="77777777" w:rsidR="00123215" w:rsidRDefault="00053C04">
            <w:pPr>
              <w:pStyle w:val="TableParagraph"/>
              <w:spacing w:line="232" w:lineRule="exact"/>
              <w:ind w:left="107"/>
            </w:pPr>
            <w:r>
              <w:rPr>
                <w:spacing w:val="-4"/>
              </w:rPr>
              <w:t>SPA4</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C4830A2" w14:textId="77777777" w:rsidR="00123215" w:rsidRDefault="00053C04">
            <w:pPr>
              <w:pStyle w:val="TableParagraph"/>
              <w:spacing w:line="232" w:lineRule="exact"/>
              <w:ind w:left="107"/>
            </w:pPr>
            <w:r>
              <w:rPr>
                <w:spacing w:val="-2"/>
              </w:rPr>
              <w:t>SP13,15</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87E9123" w14:textId="77777777" w:rsidR="00123215" w:rsidRDefault="00053C04">
            <w:pPr>
              <w:pStyle w:val="TableParagraph"/>
              <w:spacing w:line="232" w:lineRule="exact"/>
              <w:ind w:left="108"/>
            </w:pPr>
            <w:r>
              <w:rPr>
                <w:spacing w:val="-5"/>
              </w:rPr>
              <w:t>N,M</w:t>
            </w:r>
          </w:p>
        </w:tc>
      </w:tr>
      <w:tr w:rsidR="00123215" w14:paraId="3E6F7E87" w14:textId="77777777" w:rsidTr="001D23A2">
        <w:trPr>
          <w:trHeight w:val="253"/>
        </w:trPr>
        <w:tc>
          <w:tcPr>
            <w:tcW w:w="733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BC5031" w14:textId="77777777" w:rsidR="00123215" w:rsidRDefault="00053C04">
            <w:pPr>
              <w:pStyle w:val="TableParagraph"/>
              <w:tabs>
                <w:tab w:val="left" w:pos="816"/>
              </w:tabs>
              <w:spacing w:line="234" w:lineRule="exact"/>
              <w:ind w:left="107"/>
            </w:pPr>
            <w:r>
              <w:rPr>
                <w:spacing w:val="-5"/>
              </w:rPr>
              <w:t>7.6</w:t>
            </w:r>
            <w:r>
              <w:tab/>
              <w:t>OZAVEŠČANJE</w:t>
            </w:r>
            <w:r>
              <w:rPr>
                <w:spacing w:val="-13"/>
              </w:rPr>
              <w:t xml:space="preserve"> </w:t>
            </w:r>
            <w:r>
              <w:rPr>
                <w:spacing w:val="-2"/>
              </w:rPr>
              <w:t>JAVNOSTI</w:t>
            </w:r>
          </w:p>
        </w:tc>
        <w:tc>
          <w:tcPr>
            <w:tcW w:w="106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35D3846" w14:textId="27347F4C" w:rsidR="00123215" w:rsidRDefault="00254ED4">
            <w:pPr>
              <w:pStyle w:val="TableParagraph"/>
              <w:spacing w:line="234" w:lineRule="exact"/>
              <w:ind w:right="275"/>
              <w:jc w:val="right"/>
            </w:pPr>
            <w:r>
              <w:rPr>
                <w:spacing w:val="-5"/>
              </w:rPr>
              <w:t>37</w:t>
            </w:r>
          </w:p>
        </w:tc>
        <w:tc>
          <w:tcPr>
            <w:tcW w:w="151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A44B26B"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87D764F" w14:textId="77777777" w:rsidR="00123215" w:rsidRDefault="00053C04">
            <w:pPr>
              <w:pStyle w:val="TableParagraph"/>
              <w:spacing w:line="234" w:lineRule="exact"/>
              <w:ind w:left="107"/>
            </w:pPr>
            <w:r>
              <w:rPr>
                <w:spacing w:val="-4"/>
              </w:rPr>
              <w:t>SPA4</w:t>
            </w:r>
          </w:p>
        </w:tc>
        <w:tc>
          <w:tcPr>
            <w:tcW w:w="149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0307A75" w14:textId="77777777" w:rsidR="00123215" w:rsidRDefault="00053C04">
            <w:pPr>
              <w:pStyle w:val="TableParagraph"/>
              <w:spacing w:line="234" w:lineRule="exact"/>
              <w:ind w:left="107"/>
            </w:pPr>
            <w:r>
              <w:rPr>
                <w:spacing w:val="-2"/>
              </w:rPr>
              <w:t>SP18,19</w:t>
            </w:r>
          </w:p>
        </w:tc>
        <w:tc>
          <w:tcPr>
            <w:tcW w:w="117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6ED6B876" w14:textId="77777777" w:rsidR="00123215" w:rsidRDefault="00053C04">
            <w:pPr>
              <w:pStyle w:val="TableParagraph"/>
              <w:spacing w:line="234" w:lineRule="exact"/>
              <w:ind w:left="108"/>
            </w:pPr>
            <w:r>
              <w:rPr>
                <w:spacing w:val="-5"/>
              </w:rPr>
              <w:t>N,M</w:t>
            </w:r>
          </w:p>
        </w:tc>
      </w:tr>
      <w:tr w:rsidR="00123215" w14:paraId="5CDE8ECD" w14:textId="77777777" w:rsidTr="001D23A2">
        <w:trPr>
          <w:trHeight w:val="254"/>
        </w:trPr>
        <w:tc>
          <w:tcPr>
            <w:tcW w:w="7337"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5655DE07" w14:textId="77777777" w:rsidR="00123215" w:rsidRDefault="00053C04">
            <w:pPr>
              <w:pStyle w:val="TableParagraph"/>
              <w:tabs>
                <w:tab w:val="left" w:pos="816"/>
              </w:tabs>
              <w:spacing w:line="234" w:lineRule="exact"/>
              <w:ind w:left="107"/>
            </w:pPr>
            <w:r>
              <w:rPr>
                <w:spacing w:val="-5"/>
              </w:rPr>
              <w:t>7.7</w:t>
            </w:r>
            <w:r>
              <w:tab/>
            </w:r>
            <w:r>
              <w:rPr>
                <w:spacing w:val="-2"/>
              </w:rPr>
              <w:t>MEDNARODNO</w:t>
            </w:r>
            <w:r>
              <w:rPr>
                <w:spacing w:val="6"/>
              </w:rPr>
              <w:t xml:space="preserve"> </w:t>
            </w:r>
            <w:r>
              <w:rPr>
                <w:spacing w:val="-2"/>
              </w:rPr>
              <w:t>SODELOVANJE</w:t>
            </w:r>
          </w:p>
        </w:tc>
        <w:tc>
          <w:tcPr>
            <w:tcW w:w="1067"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37339C58" w14:textId="72485DF3" w:rsidR="00123215" w:rsidRDefault="00254ED4">
            <w:pPr>
              <w:pStyle w:val="TableParagraph"/>
              <w:spacing w:line="234" w:lineRule="exact"/>
              <w:ind w:right="275"/>
              <w:jc w:val="right"/>
            </w:pPr>
            <w:r>
              <w:rPr>
                <w:spacing w:val="-5"/>
              </w:rPr>
              <w:t>37</w:t>
            </w:r>
          </w:p>
        </w:tc>
        <w:tc>
          <w:tcPr>
            <w:tcW w:w="1517"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5201A1BA" w14:textId="77777777" w:rsidR="00123215" w:rsidRDefault="00053C04">
            <w:pPr>
              <w:pStyle w:val="TableParagraph"/>
              <w:spacing w:line="234" w:lineRule="exact"/>
              <w:ind w:left="9"/>
              <w:jc w:val="center"/>
            </w:pPr>
            <w:r>
              <w:t>1</w:t>
            </w:r>
          </w:p>
        </w:tc>
        <w:tc>
          <w:tcPr>
            <w:tcW w:w="1414"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23A63A88" w14:textId="77777777" w:rsidR="00123215" w:rsidRDefault="00053C04">
            <w:pPr>
              <w:pStyle w:val="TableParagraph"/>
              <w:spacing w:line="234" w:lineRule="exact"/>
              <w:ind w:left="107"/>
            </w:pPr>
            <w:r>
              <w:rPr>
                <w:spacing w:val="-4"/>
              </w:rPr>
              <w:t>SPA4</w:t>
            </w:r>
          </w:p>
        </w:tc>
        <w:tc>
          <w:tcPr>
            <w:tcW w:w="1497"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3B2044B4" w14:textId="77777777" w:rsidR="00123215" w:rsidRDefault="00053C04">
            <w:pPr>
              <w:pStyle w:val="TableParagraph"/>
              <w:spacing w:line="234" w:lineRule="exact"/>
              <w:ind w:left="107"/>
            </w:pPr>
            <w:r>
              <w:rPr>
                <w:spacing w:val="-2"/>
              </w:rPr>
              <w:t>SP15–23</w:t>
            </w:r>
          </w:p>
        </w:tc>
        <w:tc>
          <w:tcPr>
            <w:tcW w:w="1176" w:type="dxa"/>
            <w:tcBorders>
              <w:top w:val="single" w:sz="4" w:space="0" w:color="A6A6A6" w:themeColor="background1" w:themeShade="A6"/>
              <w:left w:val="single" w:sz="4" w:space="0" w:color="A6A6A6" w:themeColor="background1" w:themeShade="A6"/>
              <w:bottom w:val="single" w:sz="4" w:space="0" w:color="000000" w:themeColor="text1"/>
              <w:right w:val="single" w:sz="4" w:space="0" w:color="A6A6A6" w:themeColor="background1" w:themeShade="A6"/>
            </w:tcBorders>
          </w:tcPr>
          <w:p w14:paraId="5FF88A4D" w14:textId="77777777" w:rsidR="00123215" w:rsidRDefault="00053C04">
            <w:pPr>
              <w:pStyle w:val="TableParagraph"/>
              <w:spacing w:line="234" w:lineRule="exact"/>
              <w:ind w:left="108"/>
            </w:pPr>
            <w:r>
              <w:rPr>
                <w:spacing w:val="-4"/>
              </w:rPr>
              <w:t>N,R,M</w:t>
            </w:r>
          </w:p>
        </w:tc>
      </w:tr>
    </w:tbl>
    <w:p w14:paraId="61193EB7" w14:textId="77777777" w:rsidR="00123215" w:rsidRDefault="00053C04">
      <w:pPr>
        <w:spacing w:before="69"/>
        <w:ind w:left="656"/>
        <w:rPr>
          <w:sz w:val="18"/>
        </w:rPr>
      </w:pPr>
      <w:r>
        <w:rPr>
          <w:sz w:val="18"/>
        </w:rPr>
        <w:t>N-</w:t>
      </w:r>
      <w:r>
        <w:rPr>
          <w:spacing w:val="-5"/>
          <w:sz w:val="18"/>
        </w:rPr>
        <w:t xml:space="preserve"> </w:t>
      </w:r>
      <w:r>
        <w:rPr>
          <w:sz w:val="18"/>
        </w:rPr>
        <w:t>nacionalni,</w:t>
      </w:r>
      <w:r>
        <w:rPr>
          <w:spacing w:val="-3"/>
          <w:sz w:val="18"/>
        </w:rPr>
        <w:t xml:space="preserve"> </w:t>
      </w:r>
      <w:r>
        <w:rPr>
          <w:sz w:val="18"/>
        </w:rPr>
        <w:t>R</w:t>
      </w:r>
      <w:r>
        <w:rPr>
          <w:spacing w:val="-5"/>
          <w:sz w:val="18"/>
        </w:rPr>
        <w:t xml:space="preserve"> </w:t>
      </w:r>
      <w:r>
        <w:rPr>
          <w:sz w:val="18"/>
        </w:rPr>
        <w:t>–</w:t>
      </w:r>
      <w:r>
        <w:rPr>
          <w:spacing w:val="-5"/>
          <w:sz w:val="18"/>
        </w:rPr>
        <w:t xml:space="preserve"> </w:t>
      </w:r>
      <w:r>
        <w:rPr>
          <w:sz w:val="18"/>
        </w:rPr>
        <w:t>nacionalni</w:t>
      </w:r>
      <w:r>
        <w:rPr>
          <w:spacing w:val="-4"/>
          <w:sz w:val="18"/>
        </w:rPr>
        <w:t xml:space="preserve"> </w:t>
      </w:r>
      <w:r>
        <w:rPr>
          <w:sz w:val="18"/>
        </w:rPr>
        <w:t>in</w:t>
      </w:r>
      <w:r>
        <w:rPr>
          <w:spacing w:val="-2"/>
          <w:sz w:val="18"/>
        </w:rPr>
        <w:t xml:space="preserve"> </w:t>
      </w:r>
      <w:r>
        <w:rPr>
          <w:sz w:val="18"/>
        </w:rPr>
        <w:t>regionalni,</w:t>
      </w:r>
      <w:r>
        <w:rPr>
          <w:spacing w:val="-6"/>
          <w:sz w:val="18"/>
        </w:rPr>
        <w:t xml:space="preserve"> </w:t>
      </w:r>
      <w:r>
        <w:rPr>
          <w:sz w:val="18"/>
        </w:rPr>
        <w:t>M</w:t>
      </w:r>
      <w:r>
        <w:rPr>
          <w:spacing w:val="-2"/>
          <w:sz w:val="18"/>
        </w:rPr>
        <w:t xml:space="preserve"> </w:t>
      </w:r>
      <w:r>
        <w:rPr>
          <w:sz w:val="18"/>
        </w:rPr>
        <w:t>–</w:t>
      </w:r>
      <w:r>
        <w:rPr>
          <w:spacing w:val="-4"/>
          <w:sz w:val="18"/>
        </w:rPr>
        <w:t xml:space="preserve"> </w:t>
      </w:r>
      <w:r>
        <w:rPr>
          <w:sz w:val="18"/>
        </w:rPr>
        <w:t>nacionalni,</w:t>
      </w:r>
      <w:r>
        <w:rPr>
          <w:spacing w:val="-4"/>
          <w:sz w:val="18"/>
        </w:rPr>
        <w:t xml:space="preserve"> </w:t>
      </w:r>
      <w:r>
        <w:rPr>
          <w:sz w:val="18"/>
        </w:rPr>
        <w:t>regionalni</w:t>
      </w:r>
      <w:r>
        <w:rPr>
          <w:spacing w:val="-4"/>
          <w:sz w:val="18"/>
        </w:rPr>
        <w:t xml:space="preserve"> </w:t>
      </w:r>
      <w:r>
        <w:rPr>
          <w:sz w:val="18"/>
        </w:rPr>
        <w:t>in</w:t>
      </w:r>
      <w:r>
        <w:rPr>
          <w:spacing w:val="-4"/>
          <w:sz w:val="18"/>
        </w:rPr>
        <w:t xml:space="preserve"> </w:t>
      </w:r>
      <w:r>
        <w:rPr>
          <w:sz w:val="18"/>
        </w:rPr>
        <w:t>mednarodni</w:t>
      </w:r>
      <w:r>
        <w:rPr>
          <w:spacing w:val="-6"/>
          <w:sz w:val="18"/>
        </w:rPr>
        <w:t xml:space="preserve"> </w:t>
      </w:r>
      <w:r>
        <w:rPr>
          <w:spacing w:val="-4"/>
          <w:sz w:val="18"/>
        </w:rPr>
        <w:t>nivo</w:t>
      </w:r>
    </w:p>
    <w:p w14:paraId="2087D011" w14:textId="77777777" w:rsidR="00123215" w:rsidRDefault="00123215">
      <w:pPr>
        <w:rPr>
          <w:sz w:val="18"/>
        </w:rPr>
        <w:sectPr w:rsidR="00123215" w:rsidSect="00831365">
          <w:headerReference w:type="even" r:id="rId42"/>
          <w:headerReference w:type="default" r:id="rId43"/>
          <w:headerReference w:type="first" r:id="rId44"/>
          <w:pgSz w:w="16840" w:h="11910" w:orient="landscape"/>
          <w:pgMar w:top="980" w:right="1120" w:bottom="1020" w:left="1120" w:header="569" w:footer="832" w:gutter="0"/>
          <w:cols w:space="708"/>
        </w:sectPr>
      </w:pPr>
    </w:p>
    <w:p w14:paraId="1545F0FF" w14:textId="6C1F44B0" w:rsidR="00123215" w:rsidRDefault="00053C04" w:rsidP="0083576F">
      <w:pPr>
        <w:pStyle w:val="aokvirStrateskopodrocje"/>
      </w:pPr>
      <w:bookmarkStart w:id="252" w:name="_bookmark41"/>
      <w:bookmarkEnd w:id="252"/>
      <w:r w:rsidRPr="004B5B42">
        <w:rPr>
          <w:shd w:val="clear" w:color="auto" w:fill="D3E8C6"/>
        </w:rPr>
        <w:lastRenderedPageBreak/>
        <w:tab/>
      </w:r>
      <w:bookmarkStart w:id="253" w:name="_Toc137474180"/>
      <w:bookmarkStart w:id="254" w:name="_Toc137474805"/>
      <w:bookmarkStart w:id="255" w:name="_Toc137475328"/>
      <w:bookmarkStart w:id="256" w:name="_Toc137476138"/>
      <w:bookmarkStart w:id="257" w:name="_Toc137649060"/>
      <w:bookmarkStart w:id="258" w:name="_Toc138670107"/>
      <w:bookmarkStart w:id="259" w:name="_Toc138701341"/>
      <w:bookmarkStart w:id="260" w:name="_Toc156917589"/>
      <w:r w:rsidRPr="004B5B42">
        <w:rPr>
          <w:shd w:val="clear" w:color="auto" w:fill="D3E8C6"/>
        </w:rPr>
        <w:t>PREDVIDENI</w:t>
      </w:r>
      <w:r w:rsidRPr="004B5B42">
        <w:rPr>
          <w:spacing w:val="-7"/>
          <w:shd w:val="clear" w:color="auto" w:fill="D3E8C6"/>
        </w:rPr>
        <w:t xml:space="preserve"> </w:t>
      </w:r>
      <w:r w:rsidRPr="004B5B42">
        <w:rPr>
          <w:shd w:val="clear" w:color="auto" w:fill="D3E8C6"/>
        </w:rPr>
        <w:t>FINANČNI</w:t>
      </w:r>
      <w:r w:rsidRPr="004B5B42">
        <w:rPr>
          <w:spacing w:val="-6"/>
          <w:shd w:val="clear" w:color="auto" w:fill="D3E8C6"/>
        </w:rPr>
        <w:t xml:space="preserve"> </w:t>
      </w:r>
      <w:r w:rsidRPr="004B5B42">
        <w:rPr>
          <w:shd w:val="clear" w:color="auto" w:fill="D3E8C6"/>
        </w:rPr>
        <w:t>OKVIR</w:t>
      </w:r>
      <w:r w:rsidRPr="004B5B42">
        <w:rPr>
          <w:spacing w:val="-6"/>
          <w:shd w:val="clear" w:color="auto" w:fill="D3E8C6"/>
        </w:rPr>
        <w:t xml:space="preserve"> </w:t>
      </w:r>
      <w:r w:rsidRPr="004B5B42">
        <w:rPr>
          <w:shd w:val="clear" w:color="auto" w:fill="D3E8C6"/>
        </w:rPr>
        <w:t>IZVAJANJA</w:t>
      </w:r>
      <w:r w:rsidRPr="004B5B42">
        <w:rPr>
          <w:spacing w:val="-7"/>
          <w:shd w:val="clear" w:color="auto" w:fill="D3E8C6"/>
        </w:rPr>
        <w:t xml:space="preserve"> </w:t>
      </w:r>
      <w:r w:rsidRPr="004B5B42">
        <w:rPr>
          <w:shd w:val="clear" w:color="auto" w:fill="D3E8C6"/>
        </w:rPr>
        <w:t>PROGRAMA</w:t>
      </w:r>
      <w:bookmarkEnd w:id="253"/>
      <w:bookmarkEnd w:id="254"/>
      <w:bookmarkEnd w:id="255"/>
      <w:bookmarkEnd w:id="256"/>
      <w:bookmarkEnd w:id="257"/>
      <w:bookmarkEnd w:id="258"/>
      <w:bookmarkEnd w:id="259"/>
      <w:bookmarkEnd w:id="260"/>
      <w:r w:rsidRPr="004B5B42">
        <w:rPr>
          <w:shd w:val="clear" w:color="auto" w:fill="D3E8C6"/>
        </w:rPr>
        <w:tab/>
      </w:r>
    </w:p>
    <w:p w14:paraId="373B31CA" w14:textId="77777777" w:rsidR="00123215" w:rsidRDefault="00123215">
      <w:pPr>
        <w:pStyle w:val="Telobesedila"/>
        <w:spacing w:before="4"/>
        <w:jc w:val="left"/>
        <w:rPr>
          <w:b/>
          <w:sz w:val="10"/>
        </w:rPr>
      </w:pPr>
    </w:p>
    <w:tbl>
      <w:tblPr>
        <w:tblStyle w:val="NormalTable0"/>
        <w:tblW w:w="14201" w:type="dxa"/>
        <w:tblInd w:w="1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6853"/>
        <w:gridCol w:w="1049"/>
        <w:gridCol w:w="1050"/>
        <w:gridCol w:w="1050"/>
        <w:gridCol w:w="1049"/>
        <w:gridCol w:w="1050"/>
        <w:gridCol w:w="1050"/>
        <w:gridCol w:w="1050"/>
      </w:tblGrid>
      <w:tr w:rsidR="00123215" w14:paraId="74F59C7D" w14:textId="77777777" w:rsidTr="001D23A2">
        <w:trPr>
          <w:trHeight w:val="253"/>
        </w:trPr>
        <w:tc>
          <w:tcPr>
            <w:tcW w:w="6853" w:type="dxa"/>
            <w:tcBorders>
              <w:top w:val="single" w:sz="4" w:space="0" w:color="000000" w:themeColor="text1"/>
              <w:left w:val="single" w:sz="4" w:space="0" w:color="A6A6A6" w:themeColor="background1" w:themeShade="A6"/>
              <w:bottom w:val="single" w:sz="4" w:space="0" w:color="000000" w:themeColor="text1"/>
              <w:right w:val="single" w:sz="4" w:space="0" w:color="000000" w:themeColor="text1"/>
            </w:tcBorders>
          </w:tcPr>
          <w:p w14:paraId="74F1F356" w14:textId="77777777" w:rsidR="00123215" w:rsidRDefault="00053C04" w:rsidP="30488489">
            <w:pPr>
              <w:pStyle w:val="TableParagraph"/>
              <w:tabs>
                <w:tab w:val="left" w:pos="6401"/>
              </w:tabs>
              <w:spacing w:line="234" w:lineRule="exact"/>
              <w:ind w:left="28"/>
              <w:rPr>
                <w:b/>
                <w:bCs/>
                <w:sz w:val="16"/>
                <w:szCs w:val="16"/>
              </w:rPr>
            </w:pPr>
            <w:r w:rsidRPr="30488489">
              <w:rPr>
                <w:b/>
                <w:bCs/>
                <w:sz w:val="16"/>
                <w:szCs w:val="16"/>
              </w:rPr>
              <w:t>Delovno</w:t>
            </w:r>
            <w:r w:rsidRPr="30488489">
              <w:rPr>
                <w:b/>
                <w:bCs/>
                <w:spacing w:val="-4"/>
                <w:sz w:val="16"/>
                <w:szCs w:val="16"/>
              </w:rPr>
              <w:t xml:space="preserve"> </w:t>
            </w:r>
            <w:r w:rsidRPr="30488489">
              <w:rPr>
                <w:b/>
                <w:bCs/>
                <w:sz w:val="16"/>
                <w:szCs w:val="16"/>
              </w:rPr>
              <w:t>področje</w:t>
            </w:r>
            <w:r w:rsidRPr="30488489">
              <w:rPr>
                <w:b/>
                <w:bCs/>
                <w:spacing w:val="-5"/>
                <w:sz w:val="16"/>
                <w:szCs w:val="16"/>
              </w:rPr>
              <w:t xml:space="preserve"> </w:t>
            </w:r>
            <w:r w:rsidRPr="30488489">
              <w:rPr>
                <w:b/>
                <w:bCs/>
                <w:spacing w:val="-2"/>
                <w:sz w:val="16"/>
                <w:szCs w:val="16"/>
              </w:rPr>
              <w:t>Programa</w:t>
            </w:r>
            <w:r>
              <w:rPr>
                <w:b/>
              </w:rPr>
              <w:tab/>
            </w:r>
            <w:r w:rsidRPr="30488489">
              <w:rPr>
                <w:b/>
                <w:bCs/>
                <w:spacing w:val="-4"/>
                <w:sz w:val="16"/>
                <w:szCs w:val="16"/>
              </w:rPr>
              <w:t>str.</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112C19" w14:textId="670FF174" w:rsidR="00123215" w:rsidRDefault="00E00A3D" w:rsidP="00254ED4">
            <w:pPr>
              <w:pStyle w:val="TableParagraph"/>
              <w:spacing w:line="234" w:lineRule="exact"/>
              <w:ind w:left="624"/>
              <w:rPr>
                <w:b/>
                <w:bCs/>
                <w:sz w:val="16"/>
                <w:szCs w:val="16"/>
              </w:rPr>
            </w:pPr>
            <w:r w:rsidRPr="30488489">
              <w:rPr>
                <w:b/>
                <w:bCs/>
                <w:spacing w:val="-4"/>
                <w:sz w:val="16"/>
                <w:szCs w:val="16"/>
              </w:rPr>
              <w:t>2024</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56652" w14:textId="69AEE0E1" w:rsidR="00123215" w:rsidRDefault="00E00A3D" w:rsidP="00254ED4">
            <w:pPr>
              <w:pStyle w:val="TableParagraph"/>
              <w:spacing w:line="234" w:lineRule="exact"/>
              <w:ind w:left="624"/>
              <w:rPr>
                <w:b/>
                <w:bCs/>
                <w:sz w:val="16"/>
                <w:szCs w:val="16"/>
              </w:rPr>
            </w:pPr>
            <w:r w:rsidRPr="30488489">
              <w:rPr>
                <w:b/>
                <w:bCs/>
                <w:spacing w:val="-4"/>
                <w:sz w:val="16"/>
                <w:szCs w:val="16"/>
              </w:rPr>
              <w:t>2025</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C303D9" w14:textId="74F60D99" w:rsidR="00123215" w:rsidRDefault="00E00A3D" w:rsidP="00254ED4">
            <w:pPr>
              <w:pStyle w:val="TableParagraph"/>
              <w:spacing w:line="234" w:lineRule="exact"/>
              <w:ind w:left="624"/>
              <w:rPr>
                <w:b/>
                <w:bCs/>
                <w:sz w:val="16"/>
                <w:szCs w:val="16"/>
              </w:rPr>
            </w:pPr>
            <w:r w:rsidRPr="30488489">
              <w:rPr>
                <w:b/>
                <w:bCs/>
                <w:spacing w:val="-4"/>
                <w:sz w:val="16"/>
                <w:szCs w:val="16"/>
              </w:rPr>
              <w:t>2026</w:t>
            </w:r>
          </w:p>
        </w:tc>
        <w:tc>
          <w:tcPr>
            <w:tcW w:w="10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779AE" w14:textId="1E749C12" w:rsidR="00123215" w:rsidRDefault="00E00A3D" w:rsidP="00254ED4">
            <w:pPr>
              <w:pStyle w:val="TableParagraph"/>
              <w:spacing w:line="234" w:lineRule="exact"/>
              <w:ind w:left="624"/>
              <w:rPr>
                <w:b/>
                <w:bCs/>
                <w:sz w:val="16"/>
                <w:szCs w:val="16"/>
              </w:rPr>
            </w:pPr>
            <w:r w:rsidRPr="30488489">
              <w:rPr>
                <w:b/>
                <w:bCs/>
                <w:spacing w:val="-4"/>
                <w:sz w:val="16"/>
                <w:szCs w:val="16"/>
              </w:rPr>
              <w:t>2027</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83E247" w14:textId="7A94312F" w:rsidR="00123215" w:rsidRDefault="00E00A3D" w:rsidP="00254ED4">
            <w:pPr>
              <w:pStyle w:val="TableParagraph"/>
              <w:spacing w:line="234" w:lineRule="exact"/>
              <w:ind w:left="624"/>
              <w:rPr>
                <w:b/>
                <w:bCs/>
                <w:sz w:val="16"/>
                <w:szCs w:val="16"/>
              </w:rPr>
            </w:pPr>
            <w:r w:rsidRPr="30488489">
              <w:rPr>
                <w:b/>
                <w:bCs/>
                <w:spacing w:val="-4"/>
                <w:sz w:val="16"/>
                <w:szCs w:val="16"/>
              </w:rPr>
              <w:t>2028</w:t>
            </w:r>
          </w:p>
        </w:tc>
        <w:tc>
          <w:tcPr>
            <w:tcW w:w="105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8C7E02" w14:textId="222FBF54" w:rsidR="00123215" w:rsidRDefault="00E00A3D" w:rsidP="00254ED4">
            <w:pPr>
              <w:pStyle w:val="TableParagraph"/>
              <w:spacing w:line="234" w:lineRule="exact"/>
              <w:ind w:left="624"/>
              <w:rPr>
                <w:b/>
                <w:bCs/>
                <w:sz w:val="16"/>
                <w:szCs w:val="16"/>
              </w:rPr>
            </w:pPr>
            <w:r w:rsidRPr="30488489">
              <w:rPr>
                <w:b/>
                <w:bCs/>
                <w:spacing w:val="-4"/>
                <w:sz w:val="16"/>
                <w:szCs w:val="16"/>
              </w:rPr>
              <w:t>2029</w:t>
            </w:r>
          </w:p>
        </w:tc>
        <w:tc>
          <w:tcPr>
            <w:tcW w:w="1050" w:type="dxa"/>
            <w:tcBorders>
              <w:top w:val="single" w:sz="4" w:space="0" w:color="000000" w:themeColor="text1"/>
              <w:left w:val="single" w:sz="4" w:space="0" w:color="000000" w:themeColor="text1"/>
              <w:bottom w:val="single" w:sz="4" w:space="0" w:color="000000" w:themeColor="text1"/>
              <w:right w:val="single" w:sz="4" w:space="0" w:color="A6A6A6" w:themeColor="background1" w:themeShade="A6"/>
            </w:tcBorders>
          </w:tcPr>
          <w:p w14:paraId="6BCADFC0" w14:textId="1CCBB8AF" w:rsidR="00123215" w:rsidRDefault="745293FB" w:rsidP="00254ED4">
            <w:pPr>
              <w:pStyle w:val="TableParagraph"/>
              <w:spacing w:line="234" w:lineRule="exact"/>
              <w:ind w:left="624"/>
              <w:rPr>
                <w:b/>
                <w:bCs/>
                <w:sz w:val="16"/>
                <w:szCs w:val="16"/>
              </w:rPr>
            </w:pPr>
            <w:r w:rsidRPr="30488489">
              <w:rPr>
                <w:b/>
                <w:bCs/>
                <w:spacing w:val="-4"/>
                <w:sz w:val="16"/>
                <w:szCs w:val="16"/>
              </w:rPr>
              <w:t>2030</w:t>
            </w:r>
          </w:p>
        </w:tc>
      </w:tr>
      <w:tr w:rsidR="00620B3F" w14:paraId="1E972A9A" w14:textId="77777777" w:rsidTr="00D13AF0">
        <w:trPr>
          <w:trHeight w:val="292"/>
        </w:trPr>
        <w:tc>
          <w:tcPr>
            <w:tcW w:w="6853" w:type="dxa"/>
            <w:tcBorders>
              <w:top w:val="single" w:sz="4" w:space="0" w:color="000000" w:themeColor="text1"/>
              <w:bottom w:val="single" w:sz="4" w:space="0" w:color="000000" w:themeColor="text1"/>
            </w:tcBorders>
            <w:shd w:val="clear" w:color="auto" w:fill="D3E8C6"/>
          </w:tcPr>
          <w:p w14:paraId="0D816FA2" w14:textId="77777777" w:rsidR="00123215" w:rsidRPr="00F95F7B" w:rsidRDefault="00053C04" w:rsidP="30488489">
            <w:pPr>
              <w:pStyle w:val="TableParagraph"/>
              <w:tabs>
                <w:tab w:val="left" w:pos="736"/>
              </w:tabs>
              <w:spacing w:before="20" w:line="252" w:lineRule="exact"/>
              <w:ind w:left="28"/>
              <w:rPr>
                <w:b/>
                <w:bCs/>
                <w:sz w:val="16"/>
                <w:szCs w:val="16"/>
              </w:rPr>
            </w:pPr>
            <w:r w:rsidRPr="30488489">
              <w:rPr>
                <w:b/>
                <w:bCs/>
                <w:spacing w:val="-10"/>
                <w:sz w:val="16"/>
                <w:szCs w:val="16"/>
              </w:rPr>
              <w:t>4</w:t>
            </w:r>
            <w:r w:rsidRPr="00F95F7B">
              <w:rPr>
                <w:b/>
              </w:rPr>
              <w:tab/>
            </w:r>
            <w:r w:rsidRPr="30488489">
              <w:rPr>
                <w:b/>
                <w:bCs/>
                <w:sz w:val="16"/>
                <w:szCs w:val="16"/>
              </w:rPr>
              <w:t>SPREMLJANJE</w:t>
            </w:r>
            <w:r w:rsidRPr="30488489">
              <w:rPr>
                <w:b/>
                <w:bCs/>
                <w:spacing w:val="-10"/>
                <w:sz w:val="16"/>
                <w:szCs w:val="16"/>
              </w:rPr>
              <w:t xml:space="preserve"> </w:t>
            </w:r>
            <w:r w:rsidRPr="30488489">
              <w:rPr>
                <w:b/>
                <w:bCs/>
                <w:sz w:val="16"/>
                <w:szCs w:val="16"/>
              </w:rPr>
              <w:t>STANJA</w:t>
            </w:r>
            <w:r w:rsidRPr="30488489">
              <w:rPr>
                <w:b/>
                <w:bCs/>
                <w:spacing w:val="-7"/>
                <w:sz w:val="16"/>
                <w:szCs w:val="16"/>
              </w:rPr>
              <w:t xml:space="preserve"> </w:t>
            </w:r>
            <w:r w:rsidRPr="30488489">
              <w:rPr>
                <w:b/>
                <w:bCs/>
                <w:sz w:val="16"/>
                <w:szCs w:val="16"/>
              </w:rPr>
              <w:t>IN</w:t>
            </w:r>
            <w:r w:rsidRPr="30488489">
              <w:rPr>
                <w:b/>
                <w:bCs/>
                <w:spacing w:val="-6"/>
                <w:sz w:val="16"/>
                <w:szCs w:val="16"/>
              </w:rPr>
              <w:t xml:space="preserve"> </w:t>
            </w:r>
            <w:r w:rsidRPr="30488489">
              <w:rPr>
                <w:b/>
                <w:bCs/>
                <w:sz w:val="16"/>
                <w:szCs w:val="16"/>
              </w:rPr>
              <w:t>KARAKTERIZACIJA</w:t>
            </w:r>
            <w:r w:rsidRPr="30488489">
              <w:rPr>
                <w:b/>
                <w:bCs/>
                <w:spacing w:val="-7"/>
                <w:sz w:val="16"/>
                <w:szCs w:val="16"/>
              </w:rPr>
              <w:t xml:space="preserve"> </w:t>
            </w:r>
            <w:r w:rsidRPr="30488489">
              <w:rPr>
                <w:b/>
                <w:bCs/>
                <w:spacing w:val="-2"/>
                <w:sz w:val="16"/>
                <w:szCs w:val="16"/>
              </w:rPr>
              <w:t>PASEM</w:t>
            </w:r>
          </w:p>
        </w:tc>
        <w:tc>
          <w:tcPr>
            <w:tcW w:w="1049" w:type="dxa"/>
            <w:tcBorders>
              <w:top w:val="single" w:sz="4" w:space="0" w:color="000000" w:themeColor="text1"/>
              <w:bottom w:val="single" w:sz="4" w:space="0" w:color="000000" w:themeColor="text1"/>
            </w:tcBorders>
            <w:shd w:val="clear" w:color="auto" w:fill="D3E8C6"/>
          </w:tcPr>
          <w:p w14:paraId="39A45605" w14:textId="77777777" w:rsidR="00123215" w:rsidRPr="00F95F7B" w:rsidRDefault="00123215" w:rsidP="30488489">
            <w:pPr>
              <w:pStyle w:val="TableParagraph"/>
              <w:rPr>
                <w:sz w:val="16"/>
                <w:szCs w:val="16"/>
              </w:rPr>
            </w:pPr>
          </w:p>
        </w:tc>
        <w:tc>
          <w:tcPr>
            <w:tcW w:w="1050" w:type="dxa"/>
            <w:tcBorders>
              <w:top w:val="single" w:sz="4" w:space="0" w:color="000000" w:themeColor="text1"/>
              <w:bottom w:val="single" w:sz="4" w:space="0" w:color="000000" w:themeColor="text1"/>
            </w:tcBorders>
            <w:shd w:val="clear" w:color="auto" w:fill="D3E8C6"/>
          </w:tcPr>
          <w:p w14:paraId="7084D22F" w14:textId="77777777" w:rsidR="00123215" w:rsidRPr="00F95F7B" w:rsidRDefault="00123215" w:rsidP="30488489">
            <w:pPr>
              <w:pStyle w:val="TableParagraph"/>
              <w:rPr>
                <w:sz w:val="16"/>
                <w:szCs w:val="16"/>
              </w:rPr>
            </w:pPr>
          </w:p>
        </w:tc>
        <w:tc>
          <w:tcPr>
            <w:tcW w:w="1050" w:type="dxa"/>
            <w:tcBorders>
              <w:top w:val="single" w:sz="4" w:space="0" w:color="000000" w:themeColor="text1"/>
              <w:bottom w:val="single" w:sz="4" w:space="0" w:color="000000" w:themeColor="text1"/>
            </w:tcBorders>
            <w:shd w:val="clear" w:color="auto" w:fill="D3E8C6"/>
          </w:tcPr>
          <w:p w14:paraId="32804325" w14:textId="77777777" w:rsidR="00123215" w:rsidRPr="00F95F7B" w:rsidRDefault="00123215" w:rsidP="30488489">
            <w:pPr>
              <w:pStyle w:val="TableParagraph"/>
              <w:rPr>
                <w:sz w:val="16"/>
                <w:szCs w:val="16"/>
              </w:rPr>
            </w:pPr>
          </w:p>
        </w:tc>
        <w:tc>
          <w:tcPr>
            <w:tcW w:w="1049" w:type="dxa"/>
            <w:tcBorders>
              <w:top w:val="single" w:sz="4" w:space="0" w:color="000000" w:themeColor="text1"/>
              <w:bottom w:val="single" w:sz="4" w:space="0" w:color="000000" w:themeColor="text1"/>
            </w:tcBorders>
            <w:shd w:val="clear" w:color="auto" w:fill="D3E8C6"/>
          </w:tcPr>
          <w:p w14:paraId="7D9CB5D5" w14:textId="77777777" w:rsidR="00123215" w:rsidRPr="00F95F7B" w:rsidRDefault="00123215" w:rsidP="30488489">
            <w:pPr>
              <w:pStyle w:val="TableParagraph"/>
              <w:rPr>
                <w:sz w:val="16"/>
                <w:szCs w:val="16"/>
              </w:rPr>
            </w:pPr>
          </w:p>
        </w:tc>
        <w:tc>
          <w:tcPr>
            <w:tcW w:w="1050" w:type="dxa"/>
            <w:tcBorders>
              <w:top w:val="single" w:sz="4" w:space="0" w:color="000000" w:themeColor="text1"/>
              <w:bottom w:val="single" w:sz="4" w:space="0" w:color="000000" w:themeColor="text1"/>
            </w:tcBorders>
            <w:shd w:val="clear" w:color="auto" w:fill="D3E8C6"/>
          </w:tcPr>
          <w:p w14:paraId="7FF8B2F2" w14:textId="77777777" w:rsidR="00123215" w:rsidRPr="00F95F7B" w:rsidRDefault="00123215" w:rsidP="30488489">
            <w:pPr>
              <w:pStyle w:val="TableParagraph"/>
              <w:rPr>
                <w:sz w:val="16"/>
                <w:szCs w:val="16"/>
              </w:rPr>
            </w:pPr>
          </w:p>
        </w:tc>
        <w:tc>
          <w:tcPr>
            <w:tcW w:w="1050" w:type="dxa"/>
            <w:tcBorders>
              <w:top w:val="single" w:sz="4" w:space="0" w:color="000000" w:themeColor="text1"/>
              <w:bottom w:val="single" w:sz="4" w:space="0" w:color="000000" w:themeColor="text1"/>
            </w:tcBorders>
            <w:shd w:val="clear" w:color="auto" w:fill="D3E8C6"/>
          </w:tcPr>
          <w:p w14:paraId="02F5F6D0" w14:textId="77777777" w:rsidR="00123215" w:rsidRPr="00F95F7B" w:rsidRDefault="00123215" w:rsidP="30488489">
            <w:pPr>
              <w:pStyle w:val="TableParagraph"/>
              <w:rPr>
                <w:sz w:val="16"/>
                <w:szCs w:val="16"/>
              </w:rPr>
            </w:pPr>
          </w:p>
        </w:tc>
        <w:tc>
          <w:tcPr>
            <w:tcW w:w="1050" w:type="dxa"/>
            <w:tcBorders>
              <w:top w:val="single" w:sz="4" w:space="0" w:color="000000" w:themeColor="text1"/>
              <w:bottom w:val="single" w:sz="4" w:space="0" w:color="000000" w:themeColor="text1"/>
            </w:tcBorders>
            <w:shd w:val="clear" w:color="auto" w:fill="D3E8C6"/>
          </w:tcPr>
          <w:p w14:paraId="310A37A5" w14:textId="77777777" w:rsidR="00123215" w:rsidRPr="00F95F7B" w:rsidRDefault="00123215" w:rsidP="30488489">
            <w:pPr>
              <w:pStyle w:val="TableParagraph"/>
              <w:rPr>
                <w:sz w:val="16"/>
                <w:szCs w:val="16"/>
              </w:rPr>
            </w:pPr>
          </w:p>
        </w:tc>
      </w:tr>
      <w:tr w:rsidR="001402D7" w14:paraId="2DA2F6DF" w14:textId="77777777" w:rsidTr="00D13AF0">
        <w:trPr>
          <w:trHeight w:val="292"/>
        </w:trPr>
        <w:tc>
          <w:tcPr>
            <w:tcW w:w="6853" w:type="dxa"/>
            <w:tcBorders>
              <w:top w:val="single" w:sz="4" w:space="0" w:color="000000" w:themeColor="text1"/>
            </w:tcBorders>
          </w:tcPr>
          <w:p w14:paraId="284A267F" w14:textId="779A6DBC"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4.1</w:t>
            </w:r>
            <w:r w:rsidR="001402D7" w:rsidRPr="00F95F7B">
              <w:tab/>
            </w:r>
            <w:r w:rsidRPr="30488489">
              <w:rPr>
                <w:sz w:val="16"/>
                <w:szCs w:val="16"/>
              </w:rPr>
              <w:t>VODENJE</w:t>
            </w:r>
            <w:r w:rsidRPr="30488489">
              <w:rPr>
                <w:spacing w:val="-7"/>
                <w:sz w:val="16"/>
                <w:szCs w:val="16"/>
              </w:rPr>
              <w:t xml:space="preserve"> </w:t>
            </w:r>
            <w:r w:rsidRPr="30488489">
              <w:rPr>
                <w:sz w:val="16"/>
                <w:szCs w:val="16"/>
              </w:rPr>
              <w:t>REGISTRA</w:t>
            </w:r>
            <w:r w:rsidRPr="30488489">
              <w:rPr>
                <w:spacing w:val="-6"/>
                <w:sz w:val="16"/>
                <w:szCs w:val="16"/>
              </w:rPr>
              <w:t xml:space="preserve"> </w:t>
            </w:r>
            <w:r w:rsidRPr="30488489">
              <w:rPr>
                <w:spacing w:val="-4"/>
                <w:sz w:val="16"/>
                <w:szCs w:val="16"/>
              </w:rPr>
              <w:t>PASEM</w:t>
            </w:r>
            <w:r w:rsidR="00633161">
              <w:rPr>
                <w:spacing w:val="-4"/>
                <w:sz w:val="16"/>
                <w:szCs w:val="16"/>
              </w:rPr>
              <w:t xml:space="preserve"> Z </w:t>
            </w:r>
            <w:r w:rsidR="00633161" w:rsidRPr="00633161">
              <w:rPr>
                <w:spacing w:val="-4"/>
                <w:sz w:val="16"/>
                <w:szCs w:val="16"/>
              </w:rPr>
              <w:t>ZOOTEHNIŠKO OCENO</w:t>
            </w:r>
            <w:r w:rsidR="001402D7" w:rsidRPr="00F95F7B">
              <w:tab/>
            </w:r>
            <w:r w:rsidRPr="30488489">
              <w:rPr>
                <w:spacing w:val="-5"/>
                <w:sz w:val="16"/>
                <w:szCs w:val="16"/>
              </w:rPr>
              <w:t>1</w:t>
            </w:r>
            <w:r w:rsidR="000B5045">
              <w:rPr>
                <w:spacing w:val="-5"/>
                <w:sz w:val="16"/>
                <w:szCs w:val="16"/>
              </w:rPr>
              <w:t>9</w:t>
            </w:r>
          </w:p>
        </w:tc>
        <w:tc>
          <w:tcPr>
            <w:tcW w:w="1049" w:type="dxa"/>
            <w:tcBorders>
              <w:top w:val="single" w:sz="4" w:space="0" w:color="000000" w:themeColor="text1"/>
            </w:tcBorders>
            <w:vAlign w:val="center"/>
          </w:tcPr>
          <w:p w14:paraId="6EABA549" w14:textId="4A6CDF32" w:rsidR="30488489" w:rsidRDefault="30488489" w:rsidP="30488489">
            <w:pPr>
              <w:jc w:val="right"/>
              <w:rPr>
                <w:sz w:val="16"/>
                <w:szCs w:val="16"/>
              </w:rPr>
            </w:pPr>
            <w:r w:rsidRPr="30488489">
              <w:rPr>
                <w:sz w:val="16"/>
                <w:szCs w:val="16"/>
              </w:rPr>
              <w:t>4.000 €</w:t>
            </w:r>
          </w:p>
        </w:tc>
        <w:tc>
          <w:tcPr>
            <w:tcW w:w="1050" w:type="dxa"/>
            <w:tcBorders>
              <w:top w:val="single" w:sz="4" w:space="0" w:color="000000" w:themeColor="text1"/>
            </w:tcBorders>
            <w:vAlign w:val="center"/>
          </w:tcPr>
          <w:p w14:paraId="70870BB8" w14:textId="774DA112" w:rsidR="30488489" w:rsidRDefault="30488489" w:rsidP="30488489">
            <w:pPr>
              <w:jc w:val="right"/>
              <w:rPr>
                <w:sz w:val="16"/>
                <w:szCs w:val="16"/>
              </w:rPr>
            </w:pPr>
            <w:r w:rsidRPr="30488489">
              <w:rPr>
                <w:sz w:val="16"/>
                <w:szCs w:val="16"/>
              </w:rPr>
              <w:t>4.000 €</w:t>
            </w:r>
          </w:p>
        </w:tc>
        <w:tc>
          <w:tcPr>
            <w:tcW w:w="1050" w:type="dxa"/>
            <w:tcBorders>
              <w:top w:val="single" w:sz="4" w:space="0" w:color="000000" w:themeColor="text1"/>
            </w:tcBorders>
            <w:vAlign w:val="center"/>
          </w:tcPr>
          <w:p w14:paraId="6DD134ED" w14:textId="57C13280" w:rsidR="30488489" w:rsidRDefault="30488489" w:rsidP="30488489">
            <w:pPr>
              <w:jc w:val="right"/>
              <w:rPr>
                <w:sz w:val="16"/>
                <w:szCs w:val="16"/>
              </w:rPr>
            </w:pPr>
            <w:r w:rsidRPr="30488489">
              <w:rPr>
                <w:sz w:val="16"/>
                <w:szCs w:val="16"/>
              </w:rPr>
              <w:t>4.000 €</w:t>
            </w:r>
          </w:p>
        </w:tc>
        <w:tc>
          <w:tcPr>
            <w:tcW w:w="1049" w:type="dxa"/>
            <w:tcBorders>
              <w:top w:val="single" w:sz="4" w:space="0" w:color="000000" w:themeColor="text1"/>
            </w:tcBorders>
            <w:vAlign w:val="center"/>
          </w:tcPr>
          <w:p w14:paraId="338955A0" w14:textId="42C2264C" w:rsidR="30488489" w:rsidRDefault="30488489" w:rsidP="30488489">
            <w:pPr>
              <w:jc w:val="right"/>
              <w:rPr>
                <w:sz w:val="16"/>
                <w:szCs w:val="16"/>
              </w:rPr>
            </w:pPr>
            <w:r w:rsidRPr="30488489">
              <w:rPr>
                <w:sz w:val="16"/>
                <w:szCs w:val="16"/>
              </w:rPr>
              <w:t>4.000 €</w:t>
            </w:r>
          </w:p>
        </w:tc>
        <w:tc>
          <w:tcPr>
            <w:tcW w:w="1050" w:type="dxa"/>
            <w:tcBorders>
              <w:top w:val="single" w:sz="4" w:space="0" w:color="000000" w:themeColor="text1"/>
            </w:tcBorders>
            <w:vAlign w:val="center"/>
          </w:tcPr>
          <w:p w14:paraId="65E27328" w14:textId="6AE97C59" w:rsidR="30488489" w:rsidRDefault="30488489" w:rsidP="30488489">
            <w:pPr>
              <w:jc w:val="right"/>
              <w:rPr>
                <w:sz w:val="16"/>
                <w:szCs w:val="16"/>
              </w:rPr>
            </w:pPr>
            <w:r w:rsidRPr="30488489">
              <w:rPr>
                <w:sz w:val="16"/>
                <w:szCs w:val="16"/>
              </w:rPr>
              <w:t>4.500 €</w:t>
            </w:r>
          </w:p>
        </w:tc>
        <w:tc>
          <w:tcPr>
            <w:tcW w:w="1050" w:type="dxa"/>
            <w:tcBorders>
              <w:top w:val="single" w:sz="4" w:space="0" w:color="000000" w:themeColor="text1"/>
            </w:tcBorders>
            <w:vAlign w:val="center"/>
          </w:tcPr>
          <w:p w14:paraId="43ABA58D" w14:textId="74B4834E" w:rsidR="30488489" w:rsidRDefault="30488489" w:rsidP="30488489">
            <w:pPr>
              <w:jc w:val="right"/>
              <w:rPr>
                <w:sz w:val="16"/>
                <w:szCs w:val="16"/>
              </w:rPr>
            </w:pPr>
            <w:r w:rsidRPr="30488489">
              <w:rPr>
                <w:sz w:val="16"/>
                <w:szCs w:val="16"/>
              </w:rPr>
              <w:t>4.500 €</w:t>
            </w:r>
          </w:p>
        </w:tc>
        <w:tc>
          <w:tcPr>
            <w:tcW w:w="1050" w:type="dxa"/>
            <w:tcBorders>
              <w:top w:val="single" w:sz="4" w:space="0" w:color="000000" w:themeColor="text1"/>
            </w:tcBorders>
            <w:vAlign w:val="center"/>
          </w:tcPr>
          <w:p w14:paraId="0ECEC487" w14:textId="68B0CE70" w:rsidR="30488489" w:rsidRDefault="30488489" w:rsidP="30488489">
            <w:pPr>
              <w:jc w:val="right"/>
              <w:rPr>
                <w:sz w:val="16"/>
                <w:szCs w:val="16"/>
              </w:rPr>
            </w:pPr>
            <w:r w:rsidRPr="30488489">
              <w:rPr>
                <w:sz w:val="16"/>
                <w:szCs w:val="16"/>
              </w:rPr>
              <w:t>4.500 €</w:t>
            </w:r>
          </w:p>
        </w:tc>
      </w:tr>
      <w:tr w:rsidR="001402D7" w14:paraId="7DA2297B" w14:textId="77777777" w:rsidTr="00D13AF0">
        <w:trPr>
          <w:trHeight w:val="294"/>
        </w:trPr>
        <w:tc>
          <w:tcPr>
            <w:tcW w:w="6853" w:type="dxa"/>
          </w:tcPr>
          <w:p w14:paraId="5FE59284" w14:textId="7D802FBF" w:rsidR="001402D7" w:rsidRPr="00F95F7B" w:rsidRDefault="1640E85B" w:rsidP="30488489">
            <w:pPr>
              <w:pStyle w:val="TableParagraph"/>
              <w:tabs>
                <w:tab w:val="left" w:pos="736"/>
                <w:tab w:val="right" w:pos="6622"/>
              </w:tabs>
              <w:spacing w:before="17"/>
              <w:ind w:left="28"/>
              <w:rPr>
                <w:sz w:val="16"/>
                <w:szCs w:val="16"/>
              </w:rPr>
            </w:pPr>
            <w:r w:rsidRPr="30488489">
              <w:rPr>
                <w:spacing w:val="-5"/>
                <w:sz w:val="16"/>
                <w:szCs w:val="16"/>
              </w:rPr>
              <w:t>4.2</w:t>
            </w:r>
            <w:r w:rsidR="001402D7" w:rsidRPr="00F95F7B">
              <w:tab/>
            </w:r>
            <w:r w:rsidR="00633161">
              <w:rPr>
                <w:sz w:val="16"/>
                <w:szCs w:val="16"/>
              </w:rPr>
              <w:t>POROČANJE O STANJU PASEM</w:t>
            </w:r>
            <w:r w:rsidR="001402D7" w:rsidRPr="00F95F7B">
              <w:tab/>
            </w:r>
            <w:r w:rsidR="000B5045">
              <w:rPr>
                <w:spacing w:val="-5"/>
                <w:sz w:val="16"/>
                <w:szCs w:val="16"/>
              </w:rPr>
              <w:t>21</w:t>
            </w:r>
          </w:p>
        </w:tc>
        <w:tc>
          <w:tcPr>
            <w:tcW w:w="1049" w:type="dxa"/>
            <w:vAlign w:val="center"/>
          </w:tcPr>
          <w:p w14:paraId="5EA8B5D3" w14:textId="67D03F54" w:rsidR="30488489" w:rsidRDefault="30488489" w:rsidP="30488489">
            <w:pPr>
              <w:jc w:val="right"/>
              <w:rPr>
                <w:sz w:val="16"/>
                <w:szCs w:val="16"/>
              </w:rPr>
            </w:pPr>
            <w:r w:rsidRPr="30488489">
              <w:rPr>
                <w:sz w:val="16"/>
                <w:szCs w:val="16"/>
              </w:rPr>
              <w:t xml:space="preserve"> </w:t>
            </w:r>
          </w:p>
        </w:tc>
        <w:tc>
          <w:tcPr>
            <w:tcW w:w="1050" w:type="dxa"/>
            <w:vAlign w:val="center"/>
          </w:tcPr>
          <w:p w14:paraId="3B43E193" w14:textId="38BC806A" w:rsidR="30488489" w:rsidRDefault="30488489" w:rsidP="30488489">
            <w:pPr>
              <w:jc w:val="right"/>
              <w:rPr>
                <w:sz w:val="16"/>
                <w:szCs w:val="16"/>
              </w:rPr>
            </w:pPr>
            <w:r w:rsidRPr="30488489">
              <w:rPr>
                <w:sz w:val="16"/>
                <w:szCs w:val="16"/>
              </w:rPr>
              <w:t>4.500 €</w:t>
            </w:r>
          </w:p>
        </w:tc>
        <w:tc>
          <w:tcPr>
            <w:tcW w:w="1050" w:type="dxa"/>
            <w:vAlign w:val="center"/>
          </w:tcPr>
          <w:p w14:paraId="1B107288" w14:textId="1D66914B" w:rsidR="30488489" w:rsidRDefault="30488489" w:rsidP="30488489">
            <w:pPr>
              <w:rPr>
                <w:sz w:val="16"/>
                <w:szCs w:val="16"/>
              </w:rPr>
            </w:pPr>
            <w:r w:rsidRPr="30488489">
              <w:rPr>
                <w:sz w:val="16"/>
                <w:szCs w:val="16"/>
              </w:rPr>
              <w:t xml:space="preserve"> </w:t>
            </w:r>
          </w:p>
        </w:tc>
        <w:tc>
          <w:tcPr>
            <w:tcW w:w="1049" w:type="dxa"/>
            <w:vAlign w:val="center"/>
          </w:tcPr>
          <w:p w14:paraId="444D1BE0" w14:textId="7C4A1747" w:rsidR="30488489" w:rsidRDefault="30488489" w:rsidP="30488489">
            <w:pPr>
              <w:jc w:val="right"/>
              <w:rPr>
                <w:sz w:val="16"/>
                <w:szCs w:val="16"/>
              </w:rPr>
            </w:pPr>
            <w:r w:rsidRPr="30488489">
              <w:rPr>
                <w:sz w:val="16"/>
                <w:szCs w:val="16"/>
              </w:rPr>
              <w:t xml:space="preserve"> </w:t>
            </w:r>
          </w:p>
        </w:tc>
        <w:tc>
          <w:tcPr>
            <w:tcW w:w="1050" w:type="dxa"/>
            <w:vAlign w:val="center"/>
          </w:tcPr>
          <w:p w14:paraId="43E9320D" w14:textId="77539615" w:rsidR="30488489" w:rsidRDefault="30488489" w:rsidP="30488489">
            <w:pPr>
              <w:jc w:val="right"/>
              <w:rPr>
                <w:sz w:val="16"/>
                <w:szCs w:val="16"/>
              </w:rPr>
            </w:pPr>
            <w:r w:rsidRPr="30488489">
              <w:rPr>
                <w:sz w:val="16"/>
                <w:szCs w:val="16"/>
              </w:rPr>
              <w:t>4.500 €</w:t>
            </w:r>
          </w:p>
        </w:tc>
        <w:tc>
          <w:tcPr>
            <w:tcW w:w="1050" w:type="dxa"/>
            <w:vAlign w:val="center"/>
          </w:tcPr>
          <w:p w14:paraId="7E9BC02F" w14:textId="7454674B" w:rsidR="30488489" w:rsidRDefault="30488489" w:rsidP="30488489">
            <w:pPr>
              <w:rPr>
                <w:sz w:val="16"/>
                <w:szCs w:val="16"/>
              </w:rPr>
            </w:pPr>
            <w:r w:rsidRPr="30488489">
              <w:rPr>
                <w:sz w:val="16"/>
                <w:szCs w:val="16"/>
              </w:rPr>
              <w:t xml:space="preserve"> </w:t>
            </w:r>
          </w:p>
        </w:tc>
        <w:tc>
          <w:tcPr>
            <w:tcW w:w="1050" w:type="dxa"/>
            <w:vAlign w:val="center"/>
          </w:tcPr>
          <w:p w14:paraId="772B52CE" w14:textId="48CB436B" w:rsidR="30488489" w:rsidRDefault="30488489" w:rsidP="30488489">
            <w:pPr>
              <w:jc w:val="right"/>
              <w:rPr>
                <w:sz w:val="16"/>
                <w:szCs w:val="16"/>
              </w:rPr>
            </w:pPr>
            <w:r w:rsidRPr="30488489">
              <w:rPr>
                <w:sz w:val="16"/>
                <w:szCs w:val="16"/>
              </w:rPr>
              <w:t>4.500 €</w:t>
            </w:r>
          </w:p>
        </w:tc>
      </w:tr>
      <w:tr w:rsidR="001402D7" w14:paraId="5D02BC1B" w14:textId="77777777" w:rsidTr="00D13AF0">
        <w:trPr>
          <w:trHeight w:val="292"/>
        </w:trPr>
        <w:tc>
          <w:tcPr>
            <w:tcW w:w="6853" w:type="dxa"/>
          </w:tcPr>
          <w:p w14:paraId="511E4460" w14:textId="605689A7"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4.3</w:t>
            </w:r>
            <w:r w:rsidR="001402D7" w:rsidRPr="00F95F7B">
              <w:tab/>
            </w:r>
            <w:r w:rsidRPr="30488489">
              <w:rPr>
                <w:sz w:val="16"/>
                <w:szCs w:val="16"/>
              </w:rPr>
              <w:t>PASEMSKI</w:t>
            </w:r>
            <w:r w:rsidRPr="30488489">
              <w:rPr>
                <w:spacing w:val="-6"/>
                <w:sz w:val="16"/>
                <w:szCs w:val="16"/>
              </w:rPr>
              <w:t xml:space="preserve"> </w:t>
            </w:r>
            <w:r w:rsidRPr="30488489">
              <w:rPr>
                <w:spacing w:val="-2"/>
                <w:sz w:val="16"/>
                <w:szCs w:val="16"/>
              </w:rPr>
              <w:t>STANDARDI</w:t>
            </w:r>
            <w:r w:rsidR="001402D7" w:rsidRPr="00F95F7B">
              <w:tab/>
            </w:r>
            <w:r w:rsidR="000B5045">
              <w:rPr>
                <w:spacing w:val="-5"/>
                <w:sz w:val="16"/>
                <w:szCs w:val="16"/>
              </w:rPr>
              <w:t>21</w:t>
            </w:r>
          </w:p>
        </w:tc>
        <w:tc>
          <w:tcPr>
            <w:tcW w:w="1049" w:type="dxa"/>
            <w:vAlign w:val="center"/>
          </w:tcPr>
          <w:p w14:paraId="53ED152D" w14:textId="3BA2CBF7" w:rsidR="30488489" w:rsidRDefault="30488489" w:rsidP="30488489">
            <w:pPr>
              <w:jc w:val="right"/>
              <w:rPr>
                <w:sz w:val="16"/>
                <w:szCs w:val="16"/>
              </w:rPr>
            </w:pPr>
            <w:r w:rsidRPr="30488489">
              <w:rPr>
                <w:sz w:val="16"/>
                <w:szCs w:val="16"/>
              </w:rPr>
              <w:t xml:space="preserve"> </w:t>
            </w:r>
          </w:p>
        </w:tc>
        <w:tc>
          <w:tcPr>
            <w:tcW w:w="1050" w:type="dxa"/>
            <w:vAlign w:val="center"/>
          </w:tcPr>
          <w:p w14:paraId="2174FC5A" w14:textId="7FE4E70D" w:rsidR="30488489" w:rsidRDefault="30488489" w:rsidP="30488489">
            <w:pPr>
              <w:rPr>
                <w:sz w:val="16"/>
                <w:szCs w:val="16"/>
              </w:rPr>
            </w:pPr>
            <w:r w:rsidRPr="30488489">
              <w:rPr>
                <w:sz w:val="16"/>
                <w:szCs w:val="16"/>
              </w:rPr>
              <w:t xml:space="preserve"> </w:t>
            </w:r>
          </w:p>
        </w:tc>
        <w:tc>
          <w:tcPr>
            <w:tcW w:w="1050" w:type="dxa"/>
            <w:vAlign w:val="center"/>
          </w:tcPr>
          <w:p w14:paraId="270E3C09" w14:textId="3CECB683" w:rsidR="30488489" w:rsidRDefault="30488489" w:rsidP="30488489">
            <w:pPr>
              <w:rPr>
                <w:sz w:val="16"/>
                <w:szCs w:val="16"/>
              </w:rPr>
            </w:pPr>
            <w:r w:rsidRPr="30488489">
              <w:rPr>
                <w:sz w:val="16"/>
                <w:szCs w:val="16"/>
              </w:rPr>
              <w:t xml:space="preserve"> </w:t>
            </w:r>
          </w:p>
        </w:tc>
        <w:tc>
          <w:tcPr>
            <w:tcW w:w="1049" w:type="dxa"/>
            <w:vAlign w:val="center"/>
          </w:tcPr>
          <w:p w14:paraId="22BB5EAB" w14:textId="71EE9E36" w:rsidR="30488489" w:rsidRDefault="30488489" w:rsidP="30488489">
            <w:pPr>
              <w:jc w:val="right"/>
              <w:rPr>
                <w:sz w:val="16"/>
                <w:szCs w:val="16"/>
              </w:rPr>
            </w:pPr>
            <w:r w:rsidRPr="30488489">
              <w:rPr>
                <w:sz w:val="16"/>
                <w:szCs w:val="16"/>
              </w:rPr>
              <w:t>5.500 €</w:t>
            </w:r>
          </w:p>
        </w:tc>
        <w:tc>
          <w:tcPr>
            <w:tcW w:w="1050" w:type="dxa"/>
            <w:vAlign w:val="center"/>
          </w:tcPr>
          <w:p w14:paraId="721E61A8" w14:textId="79D6085C" w:rsidR="30488489" w:rsidRDefault="30488489" w:rsidP="30488489">
            <w:pPr>
              <w:rPr>
                <w:sz w:val="16"/>
                <w:szCs w:val="16"/>
              </w:rPr>
            </w:pPr>
            <w:r w:rsidRPr="30488489">
              <w:rPr>
                <w:sz w:val="16"/>
                <w:szCs w:val="16"/>
              </w:rPr>
              <w:t xml:space="preserve"> </w:t>
            </w:r>
          </w:p>
        </w:tc>
        <w:tc>
          <w:tcPr>
            <w:tcW w:w="1050" w:type="dxa"/>
            <w:vAlign w:val="center"/>
          </w:tcPr>
          <w:p w14:paraId="266CD077" w14:textId="6561A7A7" w:rsidR="30488489" w:rsidRDefault="30488489" w:rsidP="30488489">
            <w:pPr>
              <w:rPr>
                <w:sz w:val="16"/>
                <w:szCs w:val="16"/>
              </w:rPr>
            </w:pPr>
            <w:r w:rsidRPr="30488489">
              <w:rPr>
                <w:sz w:val="16"/>
                <w:szCs w:val="16"/>
              </w:rPr>
              <w:t xml:space="preserve"> </w:t>
            </w:r>
          </w:p>
        </w:tc>
        <w:tc>
          <w:tcPr>
            <w:tcW w:w="1050" w:type="dxa"/>
            <w:vAlign w:val="center"/>
          </w:tcPr>
          <w:p w14:paraId="1F6A0F24" w14:textId="08492F80" w:rsidR="30488489" w:rsidRDefault="30488489" w:rsidP="30488489">
            <w:pPr>
              <w:jc w:val="right"/>
              <w:rPr>
                <w:sz w:val="16"/>
                <w:szCs w:val="16"/>
              </w:rPr>
            </w:pPr>
            <w:r w:rsidRPr="30488489">
              <w:rPr>
                <w:sz w:val="16"/>
                <w:szCs w:val="16"/>
              </w:rPr>
              <w:t>5.500 €</w:t>
            </w:r>
          </w:p>
        </w:tc>
      </w:tr>
      <w:tr w:rsidR="001402D7" w14:paraId="373EE9EF" w14:textId="77777777" w:rsidTr="00D13AF0">
        <w:trPr>
          <w:trHeight w:val="292"/>
        </w:trPr>
        <w:tc>
          <w:tcPr>
            <w:tcW w:w="6853" w:type="dxa"/>
          </w:tcPr>
          <w:p w14:paraId="4CF733BF" w14:textId="2B82BEAA"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4.4</w:t>
            </w:r>
            <w:r w:rsidR="001402D7" w:rsidRPr="00F95F7B">
              <w:tab/>
            </w:r>
            <w:r w:rsidRPr="30488489">
              <w:rPr>
                <w:sz w:val="16"/>
                <w:szCs w:val="16"/>
              </w:rPr>
              <w:t>ŠTUDIJE</w:t>
            </w:r>
            <w:r w:rsidRPr="30488489">
              <w:rPr>
                <w:spacing w:val="-9"/>
                <w:sz w:val="16"/>
                <w:szCs w:val="16"/>
              </w:rPr>
              <w:t xml:space="preserve"> </w:t>
            </w:r>
            <w:r w:rsidRPr="30488489">
              <w:rPr>
                <w:sz w:val="16"/>
                <w:szCs w:val="16"/>
              </w:rPr>
              <w:t>PASEMSKIH</w:t>
            </w:r>
            <w:r w:rsidRPr="30488489">
              <w:rPr>
                <w:spacing w:val="-8"/>
                <w:sz w:val="16"/>
                <w:szCs w:val="16"/>
              </w:rPr>
              <w:t xml:space="preserve"> </w:t>
            </w:r>
            <w:r w:rsidRPr="30488489">
              <w:rPr>
                <w:spacing w:val="-2"/>
                <w:sz w:val="16"/>
                <w:szCs w:val="16"/>
              </w:rPr>
              <w:t>ZNAČILNOSTI</w:t>
            </w:r>
            <w:r w:rsidR="001402D7" w:rsidRPr="00F95F7B">
              <w:tab/>
            </w:r>
            <w:r w:rsidR="000B5045">
              <w:rPr>
                <w:spacing w:val="-5"/>
                <w:sz w:val="16"/>
                <w:szCs w:val="16"/>
              </w:rPr>
              <w:t>21</w:t>
            </w:r>
          </w:p>
        </w:tc>
        <w:tc>
          <w:tcPr>
            <w:tcW w:w="1049" w:type="dxa"/>
            <w:vAlign w:val="center"/>
          </w:tcPr>
          <w:p w14:paraId="15A5E167" w14:textId="7BF2EDEA" w:rsidR="30488489" w:rsidRDefault="30488489" w:rsidP="30488489">
            <w:pPr>
              <w:jc w:val="right"/>
              <w:rPr>
                <w:sz w:val="16"/>
                <w:szCs w:val="16"/>
              </w:rPr>
            </w:pPr>
            <w:r w:rsidRPr="30488489">
              <w:rPr>
                <w:sz w:val="16"/>
                <w:szCs w:val="16"/>
              </w:rPr>
              <w:t xml:space="preserve"> </w:t>
            </w:r>
          </w:p>
        </w:tc>
        <w:tc>
          <w:tcPr>
            <w:tcW w:w="1050" w:type="dxa"/>
            <w:vAlign w:val="center"/>
          </w:tcPr>
          <w:p w14:paraId="618F2B4A" w14:textId="5DC7E9ED" w:rsidR="30488489" w:rsidRDefault="30488489" w:rsidP="30488489">
            <w:pPr>
              <w:jc w:val="right"/>
              <w:rPr>
                <w:sz w:val="16"/>
                <w:szCs w:val="16"/>
              </w:rPr>
            </w:pPr>
            <w:r w:rsidRPr="30488489">
              <w:rPr>
                <w:sz w:val="16"/>
                <w:szCs w:val="16"/>
              </w:rPr>
              <w:t xml:space="preserve"> </w:t>
            </w:r>
          </w:p>
        </w:tc>
        <w:tc>
          <w:tcPr>
            <w:tcW w:w="1050" w:type="dxa"/>
            <w:vAlign w:val="center"/>
          </w:tcPr>
          <w:p w14:paraId="5C33A911" w14:textId="6BD43B1E" w:rsidR="30488489" w:rsidRDefault="30488489" w:rsidP="30488489">
            <w:pPr>
              <w:jc w:val="right"/>
              <w:rPr>
                <w:sz w:val="16"/>
                <w:szCs w:val="16"/>
              </w:rPr>
            </w:pPr>
            <w:r w:rsidRPr="30488489">
              <w:rPr>
                <w:sz w:val="16"/>
                <w:szCs w:val="16"/>
              </w:rPr>
              <w:t>8.000 €</w:t>
            </w:r>
          </w:p>
        </w:tc>
        <w:tc>
          <w:tcPr>
            <w:tcW w:w="1049" w:type="dxa"/>
            <w:vAlign w:val="center"/>
          </w:tcPr>
          <w:p w14:paraId="52FABD4D" w14:textId="2413BBE0" w:rsidR="30488489" w:rsidRDefault="30488489" w:rsidP="30488489">
            <w:pPr>
              <w:jc w:val="right"/>
              <w:rPr>
                <w:sz w:val="16"/>
                <w:szCs w:val="16"/>
              </w:rPr>
            </w:pPr>
            <w:r w:rsidRPr="30488489">
              <w:rPr>
                <w:sz w:val="16"/>
                <w:szCs w:val="16"/>
              </w:rPr>
              <w:t xml:space="preserve"> </w:t>
            </w:r>
          </w:p>
        </w:tc>
        <w:tc>
          <w:tcPr>
            <w:tcW w:w="1050" w:type="dxa"/>
            <w:vAlign w:val="center"/>
          </w:tcPr>
          <w:p w14:paraId="42FD1EA0" w14:textId="6F76749F" w:rsidR="30488489" w:rsidRDefault="30488489" w:rsidP="30488489">
            <w:pPr>
              <w:jc w:val="right"/>
              <w:rPr>
                <w:sz w:val="16"/>
                <w:szCs w:val="16"/>
              </w:rPr>
            </w:pPr>
            <w:r w:rsidRPr="30488489">
              <w:rPr>
                <w:sz w:val="16"/>
                <w:szCs w:val="16"/>
              </w:rPr>
              <w:t xml:space="preserve"> </w:t>
            </w:r>
          </w:p>
        </w:tc>
        <w:tc>
          <w:tcPr>
            <w:tcW w:w="1050" w:type="dxa"/>
            <w:vAlign w:val="center"/>
          </w:tcPr>
          <w:p w14:paraId="79BA37F4" w14:textId="5C3AFBDE" w:rsidR="30488489" w:rsidRDefault="30488489" w:rsidP="30488489">
            <w:pPr>
              <w:jc w:val="right"/>
              <w:rPr>
                <w:sz w:val="16"/>
                <w:szCs w:val="16"/>
              </w:rPr>
            </w:pPr>
            <w:r w:rsidRPr="30488489">
              <w:rPr>
                <w:sz w:val="16"/>
                <w:szCs w:val="16"/>
              </w:rPr>
              <w:t>8.000 €</w:t>
            </w:r>
          </w:p>
        </w:tc>
        <w:tc>
          <w:tcPr>
            <w:tcW w:w="1050" w:type="dxa"/>
            <w:vAlign w:val="center"/>
          </w:tcPr>
          <w:p w14:paraId="4E7A7057" w14:textId="61E250F1" w:rsidR="30488489" w:rsidRDefault="30488489" w:rsidP="30488489">
            <w:pPr>
              <w:jc w:val="right"/>
              <w:rPr>
                <w:sz w:val="16"/>
                <w:szCs w:val="16"/>
              </w:rPr>
            </w:pPr>
            <w:r w:rsidRPr="30488489">
              <w:rPr>
                <w:sz w:val="16"/>
                <w:szCs w:val="16"/>
              </w:rPr>
              <w:t xml:space="preserve"> </w:t>
            </w:r>
          </w:p>
        </w:tc>
      </w:tr>
      <w:tr w:rsidR="001402D7" w14:paraId="15DE5D6E" w14:textId="77777777" w:rsidTr="00D13AF0">
        <w:trPr>
          <w:trHeight w:val="292"/>
        </w:trPr>
        <w:tc>
          <w:tcPr>
            <w:tcW w:w="6853" w:type="dxa"/>
          </w:tcPr>
          <w:p w14:paraId="03A14660" w14:textId="2E4AC4FA"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4.5</w:t>
            </w:r>
            <w:r w:rsidR="001402D7" w:rsidRPr="00F95F7B">
              <w:tab/>
            </w:r>
            <w:r w:rsidRPr="30488489">
              <w:rPr>
                <w:sz w:val="16"/>
                <w:szCs w:val="16"/>
              </w:rPr>
              <w:t>ZBIRANJE</w:t>
            </w:r>
            <w:r w:rsidRPr="30488489">
              <w:rPr>
                <w:spacing w:val="-10"/>
                <w:sz w:val="16"/>
                <w:szCs w:val="16"/>
              </w:rPr>
              <w:t xml:space="preserve"> </w:t>
            </w:r>
            <w:r w:rsidRPr="30488489">
              <w:rPr>
                <w:sz w:val="16"/>
                <w:szCs w:val="16"/>
              </w:rPr>
              <w:t>BIOLOŠKEGA</w:t>
            </w:r>
            <w:r w:rsidRPr="30488489">
              <w:rPr>
                <w:spacing w:val="-9"/>
                <w:sz w:val="16"/>
                <w:szCs w:val="16"/>
              </w:rPr>
              <w:t xml:space="preserve"> </w:t>
            </w:r>
            <w:r w:rsidRPr="30488489">
              <w:rPr>
                <w:spacing w:val="-2"/>
                <w:sz w:val="16"/>
                <w:szCs w:val="16"/>
              </w:rPr>
              <w:t>MATERIALA</w:t>
            </w:r>
            <w:r w:rsidR="001402D7" w:rsidRPr="00F95F7B">
              <w:tab/>
            </w:r>
            <w:r w:rsidR="000B5045">
              <w:rPr>
                <w:spacing w:val="-5"/>
                <w:sz w:val="16"/>
                <w:szCs w:val="16"/>
              </w:rPr>
              <w:t>22</w:t>
            </w:r>
          </w:p>
        </w:tc>
        <w:tc>
          <w:tcPr>
            <w:tcW w:w="1049" w:type="dxa"/>
            <w:vAlign w:val="center"/>
          </w:tcPr>
          <w:p w14:paraId="69E35308" w14:textId="0CD8D457" w:rsidR="30488489" w:rsidRDefault="30488489" w:rsidP="30488489">
            <w:pPr>
              <w:jc w:val="right"/>
              <w:rPr>
                <w:sz w:val="16"/>
                <w:szCs w:val="16"/>
              </w:rPr>
            </w:pPr>
            <w:r w:rsidRPr="30488489">
              <w:rPr>
                <w:sz w:val="16"/>
                <w:szCs w:val="16"/>
              </w:rPr>
              <w:t>13.000 €</w:t>
            </w:r>
          </w:p>
        </w:tc>
        <w:tc>
          <w:tcPr>
            <w:tcW w:w="1050" w:type="dxa"/>
            <w:vAlign w:val="center"/>
          </w:tcPr>
          <w:p w14:paraId="08E02DBD" w14:textId="30AB2CFA" w:rsidR="30488489" w:rsidRDefault="30488489" w:rsidP="30488489">
            <w:pPr>
              <w:jc w:val="right"/>
              <w:rPr>
                <w:sz w:val="16"/>
                <w:szCs w:val="16"/>
              </w:rPr>
            </w:pPr>
            <w:r w:rsidRPr="30488489">
              <w:rPr>
                <w:sz w:val="16"/>
                <w:szCs w:val="16"/>
              </w:rPr>
              <w:t>13.000 €</w:t>
            </w:r>
          </w:p>
        </w:tc>
        <w:tc>
          <w:tcPr>
            <w:tcW w:w="1050" w:type="dxa"/>
            <w:vAlign w:val="center"/>
          </w:tcPr>
          <w:p w14:paraId="58ED60D0" w14:textId="1DEBA49F" w:rsidR="30488489" w:rsidRDefault="30488489" w:rsidP="30488489">
            <w:pPr>
              <w:jc w:val="right"/>
              <w:rPr>
                <w:sz w:val="16"/>
                <w:szCs w:val="16"/>
              </w:rPr>
            </w:pPr>
            <w:r w:rsidRPr="30488489">
              <w:rPr>
                <w:sz w:val="16"/>
                <w:szCs w:val="16"/>
              </w:rPr>
              <w:t>13.000 €</w:t>
            </w:r>
          </w:p>
        </w:tc>
        <w:tc>
          <w:tcPr>
            <w:tcW w:w="1049" w:type="dxa"/>
            <w:vAlign w:val="center"/>
          </w:tcPr>
          <w:p w14:paraId="17C44557" w14:textId="6E39214A" w:rsidR="30488489" w:rsidRDefault="30488489" w:rsidP="30488489">
            <w:pPr>
              <w:jc w:val="right"/>
              <w:rPr>
                <w:sz w:val="16"/>
                <w:szCs w:val="16"/>
              </w:rPr>
            </w:pPr>
            <w:r w:rsidRPr="30488489">
              <w:rPr>
                <w:sz w:val="16"/>
                <w:szCs w:val="16"/>
              </w:rPr>
              <w:t>13.000 €</w:t>
            </w:r>
          </w:p>
        </w:tc>
        <w:tc>
          <w:tcPr>
            <w:tcW w:w="1050" w:type="dxa"/>
            <w:vAlign w:val="center"/>
          </w:tcPr>
          <w:p w14:paraId="1DD6F8EF" w14:textId="441643B1" w:rsidR="30488489" w:rsidRDefault="30488489" w:rsidP="30488489">
            <w:pPr>
              <w:jc w:val="right"/>
              <w:rPr>
                <w:sz w:val="16"/>
                <w:szCs w:val="16"/>
              </w:rPr>
            </w:pPr>
            <w:r w:rsidRPr="30488489">
              <w:rPr>
                <w:sz w:val="16"/>
                <w:szCs w:val="16"/>
              </w:rPr>
              <w:t>13.000 €</w:t>
            </w:r>
          </w:p>
        </w:tc>
        <w:tc>
          <w:tcPr>
            <w:tcW w:w="1050" w:type="dxa"/>
            <w:vAlign w:val="center"/>
          </w:tcPr>
          <w:p w14:paraId="11A2B096" w14:textId="617EEB73" w:rsidR="30488489" w:rsidRDefault="30488489" w:rsidP="30488489">
            <w:pPr>
              <w:jc w:val="right"/>
              <w:rPr>
                <w:sz w:val="16"/>
                <w:szCs w:val="16"/>
              </w:rPr>
            </w:pPr>
            <w:r w:rsidRPr="30488489">
              <w:rPr>
                <w:sz w:val="16"/>
                <w:szCs w:val="16"/>
              </w:rPr>
              <w:t>13.000 €</w:t>
            </w:r>
          </w:p>
        </w:tc>
        <w:tc>
          <w:tcPr>
            <w:tcW w:w="1050" w:type="dxa"/>
            <w:vAlign w:val="center"/>
          </w:tcPr>
          <w:p w14:paraId="57FD18A8" w14:textId="4ABEB63F" w:rsidR="30488489" w:rsidRDefault="30488489" w:rsidP="30488489">
            <w:pPr>
              <w:jc w:val="right"/>
              <w:rPr>
                <w:sz w:val="16"/>
                <w:szCs w:val="16"/>
              </w:rPr>
            </w:pPr>
            <w:r w:rsidRPr="30488489">
              <w:rPr>
                <w:sz w:val="16"/>
                <w:szCs w:val="16"/>
              </w:rPr>
              <w:t>13.000 €</w:t>
            </w:r>
          </w:p>
        </w:tc>
      </w:tr>
      <w:tr w:rsidR="001402D7" w14:paraId="034B07DA" w14:textId="77777777" w:rsidTr="00D13AF0">
        <w:trPr>
          <w:trHeight w:val="295"/>
        </w:trPr>
        <w:tc>
          <w:tcPr>
            <w:tcW w:w="6853" w:type="dxa"/>
          </w:tcPr>
          <w:p w14:paraId="0EB2FA2A" w14:textId="74F2476D" w:rsidR="001402D7" w:rsidRPr="00F95F7B" w:rsidRDefault="1640E85B" w:rsidP="30488489">
            <w:pPr>
              <w:pStyle w:val="TableParagraph"/>
              <w:tabs>
                <w:tab w:val="left" w:pos="736"/>
                <w:tab w:val="right" w:pos="6622"/>
              </w:tabs>
              <w:spacing w:before="18"/>
              <w:ind w:left="28"/>
              <w:rPr>
                <w:sz w:val="16"/>
                <w:szCs w:val="16"/>
              </w:rPr>
            </w:pPr>
            <w:r w:rsidRPr="30488489">
              <w:rPr>
                <w:spacing w:val="-5"/>
                <w:sz w:val="16"/>
                <w:szCs w:val="16"/>
              </w:rPr>
              <w:t>4.6</w:t>
            </w:r>
            <w:r w:rsidR="001402D7" w:rsidRPr="00F95F7B">
              <w:tab/>
            </w:r>
            <w:r w:rsidRPr="30488489">
              <w:rPr>
                <w:sz w:val="16"/>
                <w:szCs w:val="16"/>
              </w:rPr>
              <w:t>GENETSKA</w:t>
            </w:r>
            <w:r w:rsidRPr="30488489">
              <w:rPr>
                <w:spacing w:val="-7"/>
                <w:sz w:val="16"/>
                <w:szCs w:val="16"/>
              </w:rPr>
              <w:t xml:space="preserve"> </w:t>
            </w:r>
            <w:r w:rsidRPr="30488489">
              <w:rPr>
                <w:spacing w:val="-2"/>
                <w:sz w:val="16"/>
                <w:szCs w:val="16"/>
              </w:rPr>
              <w:t>KARAKTERIZACIJA</w:t>
            </w:r>
            <w:r w:rsidR="001402D7" w:rsidRPr="00F95F7B">
              <w:tab/>
            </w:r>
            <w:r w:rsidR="000B5045">
              <w:rPr>
                <w:spacing w:val="-5"/>
                <w:sz w:val="16"/>
                <w:szCs w:val="16"/>
              </w:rPr>
              <w:t>22</w:t>
            </w:r>
          </w:p>
        </w:tc>
        <w:tc>
          <w:tcPr>
            <w:tcW w:w="1049" w:type="dxa"/>
            <w:vAlign w:val="center"/>
          </w:tcPr>
          <w:p w14:paraId="277E00BD" w14:textId="058C67E0" w:rsidR="30488489" w:rsidRDefault="30488489" w:rsidP="30488489">
            <w:pPr>
              <w:jc w:val="right"/>
              <w:rPr>
                <w:sz w:val="16"/>
                <w:szCs w:val="16"/>
              </w:rPr>
            </w:pPr>
            <w:r w:rsidRPr="30488489">
              <w:rPr>
                <w:sz w:val="16"/>
                <w:szCs w:val="16"/>
              </w:rPr>
              <w:t>35.000 €</w:t>
            </w:r>
          </w:p>
        </w:tc>
        <w:tc>
          <w:tcPr>
            <w:tcW w:w="1050" w:type="dxa"/>
            <w:vAlign w:val="center"/>
          </w:tcPr>
          <w:p w14:paraId="3A7D4189" w14:textId="4424789B" w:rsidR="30488489" w:rsidRDefault="30488489" w:rsidP="30488489">
            <w:pPr>
              <w:jc w:val="right"/>
              <w:rPr>
                <w:sz w:val="16"/>
                <w:szCs w:val="16"/>
              </w:rPr>
            </w:pPr>
            <w:r w:rsidRPr="30488489">
              <w:rPr>
                <w:sz w:val="16"/>
                <w:szCs w:val="16"/>
              </w:rPr>
              <w:t>35.000 €</w:t>
            </w:r>
          </w:p>
        </w:tc>
        <w:tc>
          <w:tcPr>
            <w:tcW w:w="1050" w:type="dxa"/>
            <w:vAlign w:val="center"/>
          </w:tcPr>
          <w:p w14:paraId="3671DA0F" w14:textId="45C6FE1E" w:rsidR="30488489" w:rsidRDefault="30488489" w:rsidP="30488489">
            <w:pPr>
              <w:jc w:val="right"/>
              <w:rPr>
                <w:sz w:val="16"/>
                <w:szCs w:val="16"/>
              </w:rPr>
            </w:pPr>
            <w:r w:rsidRPr="30488489">
              <w:rPr>
                <w:sz w:val="16"/>
                <w:szCs w:val="16"/>
              </w:rPr>
              <w:t>35.000 €</w:t>
            </w:r>
          </w:p>
        </w:tc>
        <w:tc>
          <w:tcPr>
            <w:tcW w:w="1049" w:type="dxa"/>
            <w:vAlign w:val="center"/>
          </w:tcPr>
          <w:p w14:paraId="452AA4F9" w14:textId="17FC6B67" w:rsidR="30488489" w:rsidRDefault="30488489" w:rsidP="30488489">
            <w:pPr>
              <w:jc w:val="right"/>
              <w:rPr>
                <w:sz w:val="16"/>
                <w:szCs w:val="16"/>
              </w:rPr>
            </w:pPr>
            <w:r w:rsidRPr="30488489">
              <w:rPr>
                <w:sz w:val="16"/>
                <w:szCs w:val="16"/>
              </w:rPr>
              <w:t>40.000 €</w:t>
            </w:r>
          </w:p>
        </w:tc>
        <w:tc>
          <w:tcPr>
            <w:tcW w:w="1050" w:type="dxa"/>
            <w:vAlign w:val="center"/>
          </w:tcPr>
          <w:p w14:paraId="646CD461" w14:textId="6CF627CF" w:rsidR="30488489" w:rsidRDefault="30488489" w:rsidP="30488489">
            <w:pPr>
              <w:jc w:val="right"/>
              <w:rPr>
                <w:sz w:val="16"/>
                <w:szCs w:val="16"/>
              </w:rPr>
            </w:pPr>
            <w:r w:rsidRPr="30488489">
              <w:rPr>
                <w:sz w:val="16"/>
                <w:szCs w:val="16"/>
              </w:rPr>
              <w:t>45.000 €</w:t>
            </w:r>
          </w:p>
        </w:tc>
        <w:tc>
          <w:tcPr>
            <w:tcW w:w="1050" w:type="dxa"/>
            <w:vAlign w:val="center"/>
          </w:tcPr>
          <w:p w14:paraId="4233D5D2" w14:textId="2BDB5803" w:rsidR="30488489" w:rsidRDefault="30488489" w:rsidP="30488489">
            <w:pPr>
              <w:jc w:val="right"/>
              <w:rPr>
                <w:sz w:val="16"/>
                <w:szCs w:val="16"/>
              </w:rPr>
            </w:pPr>
            <w:r w:rsidRPr="30488489">
              <w:rPr>
                <w:sz w:val="16"/>
                <w:szCs w:val="16"/>
              </w:rPr>
              <w:t>45.000 €</w:t>
            </w:r>
          </w:p>
        </w:tc>
        <w:tc>
          <w:tcPr>
            <w:tcW w:w="1050" w:type="dxa"/>
            <w:vAlign w:val="center"/>
          </w:tcPr>
          <w:p w14:paraId="06CE5BDD" w14:textId="4C05CDEE" w:rsidR="30488489" w:rsidRDefault="30488489" w:rsidP="30488489">
            <w:pPr>
              <w:jc w:val="right"/>
              <w:rPr>
                <w:sz w:val="16"/>
                <w:szCs w:val="16"/>
              </w:rPr>
            </w:pPr>
            <w:r w:rsidRPr="30488489">
              <w:rPr>
                <w:sz w:val="16"/>
                <w:szCs w:val="16"/>
              </w:rPr>
              <w:t>45.000 €</w:t>
            </w:r>
          </w:p>
        </w:tc>
      </w:tr>
      <w:tr w:rsidR="001402D7" w14:paraId="58715144" w14:textId="77777777" w:rsidTr="00D13AF0">
        <w:trPr>
          <w:trHeight w:val="292"/>
        </w:trPr>
        <w:tc>
          <w:tcPr>
            <w:tcW w:w="6853" w:type="dxa"/>
            <w:tcBorders>
              <w:bottom w:val="single" w:sz="4" w:space="0" w:color="000000" w:themeColor="text1"/>
            </w:tcBorders>
          </w:tcPr>
          <w:p w14:paraId="7078DE5B" w14:textId="2922E22A"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4.7</w:t>
            </w:r>
            <w:r w:rsidR="001402D7" w:rsidRPr="00F95F7B">
              <w:tab/>
            </w:r>
            <w:r w:rsidRPr="30488489">
              <w:rPr>
                <w:sz w:val="16"/>
                <w:szCs w:val="16"/>
              </w:rPr>
              <w:t>DOPOLNJEVANJE</w:t>
            </w:r>
            <w:r w:rsidRPr="30488489">
              <w:rPr>
                <w:spacing w:val="-7"/>
                <w:sz w:val="16"/>
                <w:szCs w:val="16"/>
              </w:rPr>
              <w:t xml:space="preserve"> </w:t>
            </w:r>
            <w:r w:rsidRPr="30488489">
              <w:rPr>
                <w:sz w:val="16"/>
                <w:szCs w:val="16"/>
              </w:rPr>
              <w:t>PODATKOV</w:t>
            </w:r>
            <w:r w:rsidRPr="30488489">
              <w:rPr>
                <w:spacing w:val="-7"/>
                <w:sz w:val="16"/>
                <w:szCs w:val="16"/>
              </w:rPr>
              <w:t xml:space="preserve"> </w:t>
            </w:r>
            <w:r w:rsidRPr="30488489">
              <w:rPr>
                <w:sz w:val="16"/>
                <w:szCs w:val="16"/>
              </w:rPr>
              <w:t>O</w:t>
            </w:r>
            <w:r w:rsidRPr="30488489">
              <w:rPr>
                <w:spacing w:val="-7"/>
                <w:sz w:val="16"/>
                <w:szCs w:val="16"/>
              </w:rPr>
              <w:t xml:space="preserve"> </w:t>
            </w:r>
            <w:r w:rsidRPr="30488489">
              <w:rPr>
                <w:spacing w:val="-2"/>
                <w:sz w:val="16"/>
                <w:szCs w:val="16"/>
              </w:rPr>
              <w:t>POREKLU</w:t>
            </w:r>
            <w:r w:rsidR="001402D7" w:rsidRPr="00F95F7B">
              <w:tab/>
            </w:r>
            <w:r w:rsidR="000B5045">
              <w:rPr>
                <w:spacing w:val="-5"/>
                <w:sz w:val="16"/>
                <w:szCs w:val="16"/>
              </w:rPr>
              <w:t>23</w:t>
            </w:r>
          </w:p>
        </w:tc>
        <w:tc>
          <w:tcPr>
            <w:tcW w:w="1049" w:type="dxa"/>
            <w:tcBorders>
              <w:bottom w:val="single" w:sz="4" w:space="0" w:color="000000" w:themeColor="text1"/>
            </w:tcBorders>
            <w:vAlign w:val="center"/>
          </w:tcPr>
          <w:p w14:paraId="5631873A" w14:textId="4C2523D0" w:rsidR="30488489" w:rsidRDefault="30488489" w:rsidP="30488489">
            <w:pPr>
              <w:jc w:val="right"/>
              <w:rPr>
                <w:sz w:val="16"/>
                <w:szCs w:val="16"/>
              </w:rPr>
            </w:pPr>
            <w:r w:rsidRPr="30488489">
              <w:rPr>
                <w:sz w:val="16"/>
                <w:szCs w:val="16"/>
              </w:rPr>
              <w:t>30.900 €</w:t>
            </w:r>
          </w:p>
        </w:tc>
        <w:tc>
          <w:tcPr>
            <w:tcW w:w="1050" w:type="dxa"/>
            <w:tcBorders>
              <w:bottom w:val="single" w:sz="4" w:space="0" w:color="000000" w:themeColor="text1"/>
            </w:tcBorders>
            <w:vAlign w:val="center"/>
          </w:tcPr>
          <w:p w14:paraId="6822E7F3" w14:textId="7D95780E" w:rsidR="30488489" w:rsidRDefault="30488489" w:rsidP="30488489">
            <w:pPr>
              <w:jc w:val="right"/>
              <w:rPr>
                <w:sz w:val="16"/>
                <w:szCs w:val="16"/>
              </w:rPr>
            </w:pPr>
            <w:r w:rsidRPr="30488489">
              <w:rPr>
                <w:sz w:val="16"/>
                <w:szCs w:val="16"/>
              </w:rPr>
              <w:t>30.900 €</w:t>
            </w:r>
          </w:p>
        </w:tc>
        <w:tc>
          <w:tcPr>
            <w:tcW w:w="1050" w:type="dxa"/>
            <w:tcBorders>
              <w:bottom w:val="single" w:sz="4" w:space="0" w:color="000000" w:themeColor="text1"/>
            </w:tcBorders>
            <w:vAlign w:val="center"/>
          </w:tcPr>
          <w:p w14:paraId="01B8D79A" w14:textId="11DAE997" w:rsidR="30488489" w:rsidRDefault="30488489" w:rsidP="30488489">
            <w:pPr>
              <w:jc w:val="right"/>
              <w:rPr>
                <w:sz w:val="16"/>
                <w:szCs w:val="16"/>
              </w:rPr>
            </w:pPr>
            <w:r w:rsidRPr="30488489">
              <w:rPr>
                <w:sz w:val="16"/>
                <w:szCs w:val="16"/>
              </w:rPr>
              <w:t>30.900 €</w:t>
            </w:r>
          </w:p>
        </w:tc>
        <w:tc>
          <w:tcPr>
            <w:tcW w:w="1049" w:type="dxa"/>
            <w:tcBorders>
              <w:bottom w:val="single" w:sz="4" w:space="0" w:color="000000" w:themeColor="text1"/>
            </w:tcBorders>
            <w:vAlign w:val="center"/>
          </w:tcPr>
          <w:p w14:paraId="1F32F940" w14:textId="5952031A" w:rsidR="30488489" w:rsidRDefault="30488489" w:rsidP="30488489">
            <w:pPr>
              <w:jc w:val="right"/>
              <w:rPr>
                <w:sz w:val="16"/>
                <w:szCs w:val="16"/>
              </w:rPr>
            </w:pPr>
            <w:r w:rsidRPr="30488489">
              <w:rPr>
                <w:sz w:val="16"/>
                <w:szCs w:val="16"/>
              </w:rPr>
              <w:t>30.900 €</w:t>
            </w:r>
          </w:p>
        </w:tc>
        <w:tc>
          <w:tcPr>
            <w:tcW w:w="1050" w:type="dxa"/>
            <w:tcBorders>
              <w:bottom w:val="single" w:sz="4" w:space="0" w:color="000000" w:themeColor="text1"/>
            </w:tcBorders>
            <w:vAlign w:val="center"/>
          </w:tcPr>
          <w:p w14:paraId="1B39821A" w14:textId="5920808D" w:rsidR="30488489" w:rsidRDefault="30488489" w:rsidP="30488489">
            <w:pPr>
              <w:jc w:val="right"/>
              <w:rPr>
                <w:sz w:val="16"/>
                <w:szCs w:val="16"/>
              </w:rPr>
            </w:pPr>
            <w:r w:rsidRPr="30488489">
              <w:rPr>
                <w:sz w:val="16"/>
                <w:szCs w:val="16"/>
              </w:rPr>
              <w:t>30.900 €</w:t>
            </w:r>
          </w:p>
        </w:tc>
        <w:tc>
          <w:tcPr>
            <w:tcW w:w="1050" w:type="dxa"/>
            <w:tcBorders>
              <w:bottom w:val="single" w:sz="4" w:space="0" w:color="000000" w:themeColor="text1"/>
            </w:tcBorders>
            <w:vAlign w:val="center"/>
          </w:tcPr>
          <w:p w14:paraId="03431CBB" w14:textId="0C15D4FA" w:rsidR="30488489" w:rsidRDefault="30488489" w:rsidP="30488489">
            <w:pPr>
              <w:jc w:val="right"/>
              <w:rPr>
                <w:sz w:val="16"/>
                <w:szCs w:val="16"/>
              </w:rPr>
            </w:pPr>
            <w:r w:rsidRPr="30488489">
              <w:rPr>
                <w:sz w:val="16"/>
                <w:szCs w:val="16"/>
              </w:rPr>
              <w:t>30.900 €</w:t>
            </w:r>
          </w:p>
        </w:tc>
        <w:tc>
          <w:tcPr>
            <w:tcW w:w="1050" w:type="dxa"/>
            <w:tcBorders>
              <w:bottom w:val="single" w:sz="4" w:space="0" w:color="000000" w:themeColor="text1"/>
            </w:tcBorders>
            <w:vAlign w:val="center"/>
          </w:tcPr>
          <w:p w14:paraId="7186CF54" w14:textId="3730BC52" w:rsidR="30488489" w:rsidRDefault="30488489" w:rsidP="30488489">
            <w:pPr>
              <w:jc w:val="right"/>
              <w:rPr>
                <w:sz w:val="16"/>
                <w:szCs w:val="16"/>
              </w:rPr>
            </w:pPr>
            <w:r w:rsidRPr="30488489">
              <w:rPr>
                <w:sz w:val="16"/>
                <w:szCs w:val="16"/>
              </w:rPr>
              <w:t>30.900 €</w:t>
            </w:r>
          </w:p>
        </w:tc>
      </w:tr>
      <w:tr w:rsidR="00620B3F" w14:paraId="63135CD0" w14:textId="77777777" w:rsidTr="00D13AF0">
        <w:trPr>
          <w:trHeight w:val="292"/>
        </w:trPr>
        <w:tc>
          <w:tcPr>
            <w:tcW w:w="6853" w:type="dxa"/>
            <w:tcBorders>
              <w:top w:val="single" w:sz="4" w:space="0" w:color="000000" w:themeColor="text1"/>
              <w:bottom w:val="single" w:sz="4" w:space="0" w:color="000000" w:themeColor="text1"/>
            </w:tcBorders>
            <w:shd w:val="clear" w:color="auto" w:fill="D3E8C6"/>
          </w:tcPr>
          <w:p w14:paraId="0E477A8B" w14:textId="77777777" w:rsidR="001402D7" w:rsidRPr="00F95F7B" w:rsidRDefault="1640E85B" w:rsidP="30488489">
            <w:pPr>
              <w:pStyle w:val="TableParagraph"/>
              <w:tabs>
                <w:tab w:val="left" w:pos="736"/>
              </w:tabs>
              <w:spacing w:before="20" w:line="252" w:lineRule="exact"/>
              <w:ind w:left="28"/>
              <w:rPr>
                <w:b/>
                <w:bCs/>
                <w:sz w:val="16"/>
                <w:szCs w:val="16"/>
              </w:rPr>
            </w:pPr>
            <w:r w:rsidRPr="30488489">
              <w:rPr>
                <w:b/>
                <w:bCs/>
                <w:spacing w:val="-10"/>
                <w:sz w:val="16"/>
                <w:szCs w:val="16"/>
              </w:rPr>
              <w:t>5</w:t>
            </w:r>
            <w:r w:rsidR="001402D7" w:rsidRPr="00F95F7B">
              <w:rPr>
                <w:b/>
              </w:rPr>
              <w:tab/>
            </w:r>
            <w:r w:rsidRPr="30488489">
              <w:rPr>
                <w:b/>
                <w:bCs/>
                <w:sz w:val="16"/>
                <w:szCs w:val="16"/>
              </w:rPr>
              <w:t>MEHANIZMI</w:t>
            </w:r>
            <w:r w:rsidRPr="30488489">
              <w:rPr>
                <w:b/>
                <w:bCs/>
                <w:spacing w:val="-7"/>
                <w:sz w:val="16"/>
                <w:szCs w:val="16"/>
              </w:rPr>
              <w:t xml:space="preserve"> </w:t>
            </w:r>
            <w:r w:rsidRPr="30488489">
              <w:rPr>
                <w:b/>
                <w:bCs/>
                <w:sz w:val="16"/>
                <w:szCs w:val="16"/>
              </w:rPr>
              <w:t>TRAJNOSTNE</w:t>
            </w:r>
            <w:r w:rsidRPr="30488489">
              <w:rPr>
                <w:b/>
                <w:bCs/>
                <w:spacing w:val="-7"/>
                <w:sz w:val="16"/>
                <w:szCs w:val="16"/>
              </w:rPr>
              <w:t xml:space="preserve"> </w:t>
            </w:r>
            <w:r w:rsidRPr="30488489">
              <w:rPr>
                <w:b/>
                <w:bCs/>
                <w:sz w:val="16"/>
                <w:szCs w:val="16"/>
              </w:rPr>
              <w:t>RABE</w:t>
            </w:r>
            <w:r w:rsidRPr="30488489">
              <w:rPr>
                <w:b/>
                <w:bCs/>
                <w:spacing w:val="-6"/>
                <w:sz w:val="16"/>
                <w:szCs w:val="16"/>
              </w:rPr>
              <w:t xml:space="preserve"> </w:t>
            </w:r>
            <w:r w:rsidRPr="30488489">
              <w:rPr>
                <w:b/>
                <w:bCs/>
                <w:sz w:val="16"/>
                <w:szCs w:val="16"/>
              </w:rPr>
              <w:t>IN</w:t>
            </w:r>
            <w:r w:rsidRPr="30488489">
              <w:rPr>
                <w:b/>
                <w:bCs/>
                <w:spacing w:val="-7"/>
                <w:sz w:val="16"/>
                <w:szCs w:val="16"/>
              </w:rPr>
              <w:t xml:space="preserve"> </w:t>
            </w:r>
            <w:r w:rsidRPr="30488489">
              <w:rPr>
                <w:b/>
                <w:bCs/>
                <w:sz w:val="16"/>
                <w:szCs w:val="16"/>
              </w:rPr>
              <w:t>RAZVOJA</w:t>
            </w:r>
            <w:r w:rsidRPr="30488489">
              <w:rPr>
                <w:b/>
                <w:bCs/>
                <w:spacing w:val="-6"/>
                <w:sz w:val="16"/>
                <w:szCs w:val="16"/>
              </w:rPr>
              <w:t xml:space="preserve"> </w:t>
            </w:r>
            <w:r w:rsidRPr="30488489">
              <w:rPr>
                <w:b/>
                <w:bCs/>
                <w:spacing w:val="-5"/>
                <w:sz w:val="16"/>
                <w:szCs w:val="16"/>
              </w:rPr>
              <w:t>ŽGV</w:t>
            </w:r>
          </w:p>
        </w:tc>
        <w:tc>
          <w:tcPr>
            <w:tcW w:w="1049" w:type="dxa"/>
            <w:tcBorders>
              <w:top w:val="single" w:sz="4" w:space="0" w:color="000000" w:themeColor="text1"/>
              <w:bottom w:val="single" w:sz="4" w:space="0" w:color="000000" w:themeColor="text1"/>
            </w:tcBorders>
            <w:shd w:val="clear" w:color="auto" w:fill="D3E8C6"/>
            <w:vAlign w:val="center"/>
          </w:tcPr>
          <w:p w14:paraId="6F486EE8" w14:textId="4A7A4720"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42C670CD" w14:textId="4A7F81D7"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5E02BB2A" w14:textId="77867FBE" w:rsidR="30488489" w:rsidRDefault="30488489" w:rsidP="30488489">
            <w:pPr>
              <w:rPr>
                <w:sz w:val="16"/>
                <w:szCs w:val="16"/>
              </w:rPr>
            </w:pPr>
            <w:r w:rsidRPr="30488489">
              <w:rPr>
                <w:sz w:val="16"/>
                <w:szCs w:val="16"/>
              </w:rPr>
              <w:t xml:space="preserve"> </w:t>
            </w:r>
          </w:p>
        </w:tc>
        <w:tc>
          <w:tcPr>
            <w:tcW w:w="1049" w:type="dxa"/>
            <w:tcBorders>
              <w:top w:val="single" w:sz="4" w:space="0" w:color="000000" w:themeColor="text1"/>
              <w:bottom w:val="single" w:sz="4" w:space="0" w:color="000000" w:themeColor="text1"/>
            </w:tcBorders>
            <w:shd w:val="clear" w:color="auto" w:fill="D3E8C6"/>
            <w:vAlign w:val="center"/>
          </w:tcPr>
          <w:p w14:paraId="6A9B47E1" w14:textId="28A2B631"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0DA594E4" w14:textId="04B12C4A"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09FDFC6F" w14:textId="1C52C610"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592D8915" w14:textId="17389A6B" w:rsidR="30488489" w:rsidRDefault="30488489" w:rsidP="30488489">
            <w:pPr>
              <w:rPr>
                <w:sz w:val="16"/>
                <w:szCs w:val="16"/>
              </w:rPr>
            </w:pPr>
            <w:r w:rsidRPr="30488489">
              <w:rPr>
                <w:sz w:val="16"/>
                <w:szCs w:val="16"/>
              </w:rPr>
              <w:t xml:space="preserve"> </w:t>
            </w:r>
          </w:p>
        </w:tc>
      </w:tr>
      <w:tr w:rsidR="001402D7" w14:paraId="0DFCEB13" w14:textId="77777777" w:rsidTr="00D13AF0">
        <w:trPr>
          <w:trHeight w:val="292"/>
        </w:trPr>
        <w:tc>
          <w:tcPr>
            <w:tcW w:w="6853" w:type="dxa"/>
            <w:tcBorders>
              <w:top w:val="single" w:sz="4" w:space="0" w:color="000000" w:themeColor="text1"/>
            </w:tcBorders>
          </w:tcPr>
          <w:p w14:paraId="78DC725F" w14:textId="2620A3DE"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5.1</w:t>
            </w:r>
            <w:r w:rsidR="001402D7" w:rsidRPr="00F95F7B">
              <w:tab/>
            </w:r>
            <w:r w:rsidRPr="30488489">
              <w:rPr>
                <w:sz w:val="16"/>
                <w:szCs w:val="16"/>
              </w:rPr>
              <w:t>VPLIV REJSKIH PROGR</w:t>
            </w:r>
            <w:r w:rsidRPr="30488489">
              <w:rPr>
                <w:spacing w:val="-2"/>
                <w:sz w:val="16"/>
                <w:szCs w:val="16"/>
              </w:rPr>
              <w:t xml:space="preserve">AMOV                                                                                       </w:t>
            </w:r>
            <w:r w:rsidR="00C40E02">
              <w:rPr>
                <w:spacing w:val="-2"/>
                <w:sz w:val="16"/>
                <w:szCs w:val="16"/>
              </w:rPr>
              <w:t xml:space="preserve">      </w:t>
            </w:r>
            <w:r w:rsidR="000B5045">
              <w:rPr>
                <w:spacing w:val="-5"/>
                <w:sz w:val="16"/>
                <w:szCs w:val="16"/>
              </w:rPr>
              <w:t>25</w:t>
            </w:r>
          </w:p>
        </w:tc>
        <w:tc>
          <w:tcPr>
            <w:tcW w:w="1049" w:type="dxa"/>
            <w:tcBorders>
              <w:top w:val="single" w:sz="4" w:space="0" w:color="000000" w:themeColor="text1"/>
            </w:tcBorders>
            <w:vAlign w:val="center"/>
          </w:tcPr>
          <w:p w14:paraId="58F2D4B3" w14:textId="570646B6" w:rsidR="30488489" w:rsidRDefault="30488489" w:rsidP="30488489">
            <w:pPr>
              <w:jc w:val="right"/>
              <w:rPr>
                <w:sz w:val="16"/>
                <w:szCs w:val="16"/>
              </w:rPr>
            </w:pPr>
            <w:r w:rsidRPr="30488489">
              <w:rPr>
                <w:sz w:val="16"/>
                <w:szCs w:val="16"/>
              </w:rPr>
              <w:t xml:space="preserve"> </w:t>
            </w:r>
          </w:p>
        </w:tc>
        <w:tc>
          <w:tcPr>
            <w:tcW w:w="1050" w:type="dxa"/>
            <w:tcBorders>
              <w:top w:val="single" w:sz="4" w:space="0" w:color="000000" w:themeColor="text1"/>
            </w:tcBorders>
            <w:vAlign w:val="center"/>
          </w:tcPr>
          <w:p w14:paraId="3F93B09F" w14:textId="347DD067"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tcBorders>
            <w:vAlign w:val="center"/>
          </w:tcPr>
          <w:p w14:paraId="1AF687BD" w14:textId="06FFFFB9" w:rsidR="30488489" w:rsidRDefault="30488489" w:rsidP="30488489">
            <w:pPr>
              <w:jc w:val="right"/>
              <w:rPr>
                <w:sz w:val="16"/>
                <w:szCs w:val="16"/>
              </w:rPr>
            </w:pPr>
            <w:r w:rsidRPr="30488489">
              <w:rPr>
                <w:sz w:val="16"/>
                <w:szCs w:val="16"/>
              </w:rPr>
              <w:t xml:space="preserve"> </w:t>
            </w:r>
          </w:p>
        </w:tc>
        <w:tc>
          <w:tcPr>
            <w:tcW w:w="1049" w:type="dxa"/>
            <w:tcBorders>
              <w:top w:val="single" w:sz="4" w:space="0" w:color="000000" w:themeColor="text1"/>
            </w:tcBorders>
            <w:vAlign w:val="center"/>
          </w:tcPr>
          <w:p w14:paraId="71C73879" w14:textId="60A3EFC5" w:rsidR="30488489" w:rsidRDefault="30488489" w:rsidP="30488489">
            <w:pPr>
              <w:jc w:val="right"/>
              <w:rPr>
                <w:sz w:val="16"/>
                <w:szCs w:val="16"/>
              </w:rPr>
            </w:pPr>
            <w:r w:rsidRPr="30488489">
              <w:rPr>
                <w:sz w:val="16"/>
                <w:szCs w:val="16"/>
              </w:rPr>
              <w:t>9.000 €</w:t>
            </w:r>
          </w:p>
        </w:tc>
        <w:tc>
          <w:tcPr>
            <w:tcW w:w="1050" w:type="dxa"/>
            <w:tcBorders>
              <w:top w:val="single" w:sz="4" w:space="0" w:color="000000" w:themeColor="text1"/>
            </w:tcBorders>
            <w:vAlign w:val="center"/>
          </w:tcPr>
          <w:p w14:paraId="4C0D18C0" w14:textId="0D3B0071" w:rsidR="30488489" w:rsidRDefault="30488489" w:rsidP="30488489">
            <w:pPr>
              <w:jc w:val="right"/>
              <w:rPr>
                <w:sz w:val="16"/>
                <w:szCs w:val="16"/>
              </w:rPr>
            </w:pPr>
            <w:r w:rsidRPr="30488489">
              <w:rPr>
                <w:sz w:val="16"/>
                <w:szCs w:val="16"/>
              </w:rPr>
              <w:t xml:space="preserve"> </w:t>
            </w:r>
          </w:p>
        </w:tc>
        <w:tc>
          <w:tcPr>
            <w:tcW w:w="1050" w:type="dxa"/>
            <w:tcBorders>
              <w:top w:val="single" w:sz="4" w:space="0" w:color="000000" w:themeColor="text1"/>
            </w:tcBorders>
            <w:vAlign w:val="center"/>
          </w:tcPr>
          <w:p w14:paraId="7790AF93" w14:textId="4F5D80EB"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tcBorders>
            <w:vAlign w:val="center"/>
          </w:tcPr>
          <w:p w14:paraId="65BEB21B" w14:textId="435657C0" w:rsidR="30488489" w:rsidRDefault="30488489" w:rsidP="30488489">
            <w:pPr>
              <w:jc w:val="right"/>
              <w:rPr>
                <w:sz w:val="16"/>
                <w:szCs w:val="16"/>
              </w:rPr>
            </w:pPr>
            <w:r w:rsidRPr="30488489">
              <w:rPr>
                <w:sz w:val="16"/>
                <w:szCs w:val="16"/>
              </w:rPr>
              <w:t>9.000 €</w:t>
            </w:r>
          </w:p>
        </w:tc>
      </w:tr>
      <w:tr w:rsidR="001402D7" w14:paraId="133A1F31" w14:textId="77777777" w:rsidTr="00D13AF0">
        <w:trPr>
          <w:trHeight w:val="294"/>
        </w:trPr>
        <w:tc>
          <w:tcPr>
            <w:tcW w:w="6853" w:type="dxa"/>
          </w:tcPr>
          <w:p w14:paraId="3AD2FDF6" w14:textId="145E9A0C"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5.2</w:t>
            </w:r>
            <w:r w:rsidR="001402D7" w:rsidRPr="00F95F7B">
              <w:tab/>
            </w:r>
            <w:r w:rsidRPr="30488489">
              <w:rPr>
                <w:spacing w:val="-2"/>
                <w:sz w:val="16"/>
                <w:szCs w:val="16"/>
              </w:rPr>
              <w:t>TRADICIONALNI</w:t>
            </w:r>
            <w:r w:rsidRPr="30488489">
              <w:rPr>
                <w:spacing w:val="9"/>
                <w:sz w:val="16"/>
                <w:szCs w:val="16"/>
              </w:rPr>
              <w:t xml:space="preserve"> </w:t>
            </w:r>
            <w:r w:rsidRPr="30488489">
              <w:rPr>
                <w:spacing w:val="-2"/>
                <w:sz w:val="16"/>
                <w:szCs w:val="16"/>
              </w:rPr>
              <w:t>PROIZVODNI</w:t>
            </w:r>
            <w:r w:rsidRPr="30488489">
              <w:rPr>
                <w:spacing w:val="9"/>
                <w:sz w:val="16"/>
                <w:szCs w:val="16"/>
              </w:rPr>
              <w:t xml:space="preserve"> </w:t>
            </w:r>
            <w:r w:rsidRPr="30488489">
              <w:rPr>
                <w:spacing w:val="-2"/>
                <w:sz w:val="16"/>
                <w:szCs w:val="16"/>
              </w:rPr>
              <w:t>SISTEMI</w:t>
            </w:r>
            <w:r w:rsidR="000B5045">
              <w:rPr>
                <w:spacing w:val="-2"/>
                <w:sz w:val="16"/>
                <w:szCs w:val="16"/>
              </w:rPr>
              <w:t xml:space="preserve"> in EKOSISTEMSKE STORITVE</w:t>
            </w:r>
            <w:r w:rsidR="001402D7" w:rsidRPr="00F95F7B">
              <w:tab/>
            </w:r>
            <w:r w:rsidR="000B5045">
              <w:rPr>
                <w:spacing w:val="-5"/>
                <w:sz w:val="16"/>
                <w:szCs w:val="16"/>
              </w:rPr>
              <w:t>25</w:t>
            </w:r>
          </w:p>
        </w:tc>
        <w:tc>
          <w:tcPr>
            <w:tcW w:w="1049" w:type="dxa"/>
            <w:vAlign w:val="center"/>
          </w:tcPr>
          <w:p w14:paraId="131A5297" w14:textId="53C5EDC9" w:rsidR="30488489" w:rsidRDefault="30488489" w:rsidP="30488489">
            <w:pPr>
              <w:jc w:val="right"/>
              <w:rPr>
                <w:sz w:val="16"/>
                <w:szCs w:val="16"/>
              </w:rPr>
            </w:pPr>
            <w:r w:rsidRPr="30488489">
              <w:rPr>
                <w:sz w:val="16"/>
                <w:szCs w:val="16"/>
              </w:rPr>
              <w:t xml:space="preserve"> </w:t>
            </w:r>
          </w:p>
        </w:tc>
        <w:tc>
          <w:tcPr>
            <w:tcW w:w="1050" w:type="dxa"/>
            <w:vAlign w:val="center"/>
          </w:tcPr>
          <w:p w14:paraId="6C3491A1" w14:textId="1E9451A6" w:rsidR="30488489" w:rsidRDefault="30488489" w:rsidP="30488489">
            <w:pPr>
              <w:jc w:val="right"/>
              <w:rPr>
                <w:sz w:val="16"/>
                <w:szCs w:val="16"/>
              </w:rPr>
            </w:pPr>
            <w:r w:rsidRPr="30488489">
              <w:rPr>
                <w:sz w:val="16"/>
                <w:szCs w:val="16"/>
              </w:rPr>
              <w:t xml:space="preserve"> </w:t>
            </w:r>
          </w:p>
        </w:tc>
        <w:tc>
          <w:tcPr>
            <w:tcW w:w="1050" w:type="dxa"/>
            <w:vAlign w:val="center"/>
          </w:tcPr>
          <w:p w14:paraId="47A36443" w14:textId="22FE29BB" w:rsidR="30488489" w:rsidRDefault="30488489" w:rsidP="30488489">
            <w:pPr>
              <w:jc w:val="right"/>
              <w:rPr>
                <w:sz w:val="16"/>
                <w:szCs w:val="16"/>
              </w:rPr>
            </w:pPr>
            <w:r w:rsidRPr="30488489">
              <w:rPr>
                <w:sz w:val="16"/>
                <w:szCs w:val="16"/>
              </w:rPr>
              <w:t>10.500 €</w:t>
            </w:r>
          </w:p>
        </w:tc>
        <w:tc>
          <w:tcPr>
            <w:tcW w:w="1049" w:type="dxa"/>
            <w:vAlign w:val="center"/>
          </w:tcPr>
          <w:p w14:paraId="60E68562" w14:textId="63B7BC0A" w:rsidR="30488489" w:rsidRDefault="30488489" w:rsidP="30488489">
            <w:pPr>
              <w:rPr>
                <w:sz w:val="16"/>
                <w:szCs w:val="16"/>
              </w:rPr>
            </w:pPr>
            <w:r w:rsidRPr="30488489">
              <w:rPr>
                <w:sz w:val="16"/>
                <w:szCs w:val="16"/>
              </w:rPr>
              <w:t xml:space="preserve"> </w:t>
            </w:r>
          </w:p>
        </w:tc>
        <w:tc>
          <w:tcPr>
            <w:tcW w:w="1050" w:type="dxa"/>
            <w:vAlign w:val="center"/>
          </w:tcPr>
          <w:p w14:paraId="1E55071D" w14:textId="0974C077" w:rsidR="30488489" w:rsidRDefault="30488489" w:rsidP="30488489">
            <w:pPr>
              <w:rPr>
                <w:sz w:val="16"/>
                <w:szCs w:val="16"/>
              </w:rPr>
            </w:pPr>
            <w:r w:rsidRPr="30488489">
              <w:rPr>
                <w:sz w:val="16"/>
                <w:szCs w:val="16"/>
              </w:rPr>
              <w:t xml:space="preserve"> </w:t>
            </w:r>
          </w:p>
        </w:tc>
        <w:tc>
          <w:tcPr>
            <w:tcW w:w="1050" w:type="dxa"/>
            <w:vAlign w:val="center"/>
          </w:tcPr>
          <w:p w14:paraId="3A279009" w14:textId="63148429" w:rsidR="30488489" w:rsidRDefault="30488489" w:rsidP="30488489">
            <w:pPr>
              <w:jc w:val="right"/>
              <w:rPr>
                <w:sz w:val="16"/>
                <w:szCs w:val="16"/>
              </w:rPr>
            </w:pPr>
            <w:r w:rsidRPr="30488489">
              <w:rPr>
                <w:sz w:val="16"/>
                <w:szCs w:val="16"/>
              </w:rPr>
              <w:t>10.500 €</w:t>
            </w:r>
          </w:p>
        </w:tc>
        <w:tc>
          <w:tcPr>
            <w:tcW w:w="1050" w:type="dxa"/>
            <w:vAlign w:val="center"/>
          </w:tcPr>
          <w:p w14:paraId="11B18720" w14:textId="39F71542" w:rsidR="30488489" w:rsidRDefault="30488489" w:rsidP="30488489">
            <w:pPr>
              <w:rPr>
                <w:sz w:val="16"/>
                <w:szCs w:val="16"/>
              </w:rPr>
            </w:pPr>
            <w:r w:rsidRPr="30488489">
              <w:rPr>
                <w:sz w:val="16"/>
                <w:szCs w:val="16"/>
              </w:rPr>
              <w:t xml:space="preserve"> </w:t>
            </w:r>
          </w:p>
        </w:tc>
      </w:tr>
      <w:tr w:rsidR="001402D7" w14:paraId="66D07743" w14:textId="77777777" w:rsidTr="00D13AF0">
        <w:trPr>
          <w:trHeight w:val="292"/>
        </w:trPr>
        <w:tc>
          <w:tcPr>
            <w:tcW w:w="6853" w:type="dxa"/>
          </w:tcPr>
          <w:p w14:paraId="37CB686D" w14:textId="2C7D97F1"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5.3</w:t>
            </w:r>
            <w:r w:rsidR="001402D7" w:rsidRPr="00F95F7B">
              <w:tab/>
            </w:r>
            <w:r w:rsidRPr="30488489">
              <w:rPr>
                <w:sz w:val="16"/>
                <w:szCs w:val="16"/>
              </w:rPr>
              <w:t>IZDELKI</w:t>
            </w:r>
            <w:r w:rsidRPr="30488489">
              <w:rPr>
                <w:spacing w:val="-11"/>
                <w:sz w:val="16"/>
                <w:szCs w:val="16"/>
              </w:rPr>
              <w:t xml:space="preserve"> </w:t>
            </w:r>
            <w:r w:rsidRPr="30488489">
              <w:rPr>
                <w:sz w:val="16"/>
                <w:szCs w:val="16"/>
              </w:rPr>
              <w:t>LOKALNIH</w:t>
            </w:r>
            <w:r w:rsidR="00C063B8">
              <w:rPr>
                <w:sz w:val="16"/>
                <w:szCs w:val="16"/>
              </w:rPr>
              <w:t xml:space="preserve"> -</w:t>
            </w:r>
            <w:r w:rsidRPr="30488489">
              <w:rPr>
                <w:sz w:val="16"/>
                <w:szCs w:val="16"/>
              </w:rPr>
              <w:t xml:space="preserve"> AVTOHTONIH PASEM</w:t>
            </w:r>
            <w:r w:rsidR="001402D7" w:rsidRPr="00F95F7B">
              <w:tab/>
            </w:r>
            <w:r w:rsidR="00633161">
              <w:rPr>
                <w:spacing w:val="-5"/>
                <w:sz w:val="16"/>
                <w:szCs w:val="16"/>
              </w:rPr>
              <w:t>26</w:t>
            </w:r>
          </w:p>
        </w:tc>
        <w:tc>
          <w:tcPr>
            <w:tcW w:w="1049" w:type="dxa"/>
            <w:vAlign w:val="center"/>
          </w:tcPr>
          <w:p w14:paraId="6BE9FD49" w14:textId="0AC9057E" w:rsidR="30488489" w:rsidRDefault="30488489" w:rsidP="30488489">
            <w:pPr>
              <w:jc w:val="right"/>
              <w:rPr>
                <w:sz w:val="16"/>
                <w:szCs w:val="16"/>
              </w:rPr>
            </w:pPr>
            <w:r w:rsidRPr="30488489">
              <w:rPr>
                <w:sz w:val="16"/>
                <w:szCs w:val="16"/>
              </w:rPr>
              <w:t xml:space="preserve"> </w:t>
            </w:r>
          </w:p>
        </w:tc>
        <w:tc>
          <w:tcPr>
            <w:tcW w:w="1050" w:type="dxa"/>
            <w:vAlign w:val="center"/>
          </w:tcPr>
          <w:p w14:paraId="23856924" w14:textId="0FB5A928" w:rsidR="30488489" w:rsidRDefault="30488489" w:rsidP="30488489">
            <w:pPr>
              <w:rPr>
                <w:sz w:val="16"/>
                <w:szCs w:val="16"/>
              </w:rPr>
            </w:pPr>
            <w:r w:rsidRPr="30488489">
              <w:rPr>
                <w:sz w:val="16"/>
                <w:szCs w:val="16"/>
              </w:rPr>
              <w:t>3.600 €</w:t>
            </w:r>
          </w:p>
        </w:tc>
        <w:tc>
          <w:tcPr>
            <w:tcW w:w="1050" w:type="dxa"/>
            <w:vAlign w:val="center"/>
          </w:tcPr>
          <w:p w14:paraId="1BC44C16" w14:textId="05ECD317" w:rsidR="30488489" w:rsidRDefault="30488489" w:rsidP="30488489">
            <w:pPr>
              <w:jc w:val="right"/>
              <w:rPr>
                <w:sz w:val="16"/>
                <w:szCs w:val="16"/>
              </w:rPr>
            </w:pPr>
            <w:r w:rsidRPr="30488489">
              <w:rPr>
                <w:sz w:val="16"/>
                <w:szCs w:val="16"/>
              </w:rPr>
              <w:t xml:space="preserve"> </w:t>
            </w:r>
          </w:p>
        </w:tc>
        <w:tc>
          <w:tcPr>
            <w:tcW w:w="1049" w:type="dxa"/>
            <w:vAlign w:val="center"/>
          </w:tcPr>
          <w:p w14:paraId="2A8C991A" w14:textId="368455CA" w:rsidR="30488489" w:rsidRDefault="30488489" w:rsidP="30488489">
            <w:pPr>
              <w:rPr>
                <w:sz w:val="16"/>
                <w:szCs w:val="16"/>
              </w:rPr>
            </w:pPr>
            <w:r w:rsidRPr="30488489">
              <w:rPr>
                <w:sz w:val="16"/>
                <w:szCs w:val="16"/>
              </w:rPr>
              <w:t xml:space="preserve"> </w:t>
            </w:r>
          </w:p>
        </w:tc>
        <w:tc>
          <w:tcPr>
            <w:tcW w:w="1050" w:type="dxa"/>
            <w:vAlign w:val="center"/>
          </w:tcPr>
          <w:p w14:paraId="05A8A47C" w14:textId="4F73ACFF" w:rsidR="30488489" w:rsidRDefault="30488489" w:rsidP="30488489">
            <w:pPr>
              <w:rPr>
                <w:sz w:val="16"/>
                <w:szCs w:val="16"/>
              </w:rPr>
            </w:pPr>
            <w:r w:rsidRPr="30488489">
              <w:rPr>
                <w:sz w:val="16"/>
                <w:szCs w:val="16"/>
              </w:rPr>
              <w:t>3.600 €</w:t>
            </w:r>
          </w:p>
        </w:tc>
        <w:tc>
          <w:tcPr>
            <w:tcW w:w="1050" w:type="dxa"/>
            <w:vAlign w:val="center"/>
          </w:tcPr>
          <w:p w14:paraId="11E58BD4" w14:textId="49FA8E11" w:rsidR="30488489" w:rsidRDefault="30488489" w:rsidP="30488489">
            <w:pPr>
              <w:rPr>
                <w:sz w:val="16"/>
                <w:szCs w:val="16"/>
              </w:rPr>
            </w:pPr>
            <w:r w:rsidRPr="30488489">
              <w:rPr>
                <w:sz w:val="16"/>
                <w:szCs w:val="16"/>
              </w:rPr>
              <w:t xml:space="preserve"> </w:t>
            </w:r>
          </w:p>
        </w:tc>
        <w:tc>
          <w:tcPr>
            <w:tcW w:w="1050" w:type="dxa"/>
            <w:vAlign w:val="center"/>
          </w:tcPr>
          <w:p w14:paraId="45885A62" w14:textId="7137C5FD" w:rsidR="30488489" w:rsidRDefault="30488489" w:rsidP="30488489">
            <w:pPr>
              <w:jc w:val="right"/>
              <w:rPr>
                <w:sz w:val="16"/>
                <w:szCs w:val="16"/>
              </w:rPr>
            </w:pPr>
            <w:r w:rsidRPr="30488489">
              <w:rPr>
                <w:sz w:val="16"/>
                <w:szCs w:val="16"/>
              </w:rPr>
              <w:t xml:space="preserve"> </w:t>
            </w:r>
          </w:p>
        </w:tc>
      </w:tr>
      <w:tr w:rsidR="001402D7" w14:paraId="0D4FACD5" w14:textId="77777777" w:rsidTr="00D13AF0">
        <w:trPr>
          <w:trHeight w:val="292"/>
        </w:trPr>
        <w:tc>
          <w:tcPr>
            <w:tcW w:w="6853" w:type="dxa"/>
            <w:tcBorders>
              <w:bottom w:val="single" w:sz="4" w:space="0" w:color="000000" w:themeColor="text1"/>
            </w:tcBorders>
          </w:tcPr>
          <w:p w14:paraId="667C2D9A" w14:textId="6C92F44F" w:rsidR="001402D7" w:rsidRPr="00F95F7B" w:rsidRDefault="1640E85B" w:rsidP="30488489">
            <w:pPr>
              <w:pStyle w:val="TableParagraph"/>
              <w:tabs>
                <w:tab w:val="left" w:pos="736"/>
                <w:tab w:val="left" w:pos="6401"/>
              </w:tabs>
              <w:spacing w:before="15"/>
              <w:ind w:left="28"/>
              <w:rPr>
                <w:sz w:val="16"/>
                <w:szCs w:val="16"/>
              </w:rPr>
            </w:pPr>
            <w:r w:rsidRPr="30488489">
              <w:rPr>
                <w:spacing w:val="-5"/>
                <w:sz w:val="16"/>
                <w:szCs w:val="16"/>
              </w:rPr>
              <w:t>5.4</w:t>
            </w:r>
            <w:r w:rsidR="001402D7" w:rsidRPr="00F95F7B">
              <w:tab/>
            </w:r>
            <w:r w:rsidRPr="30488489">
              <w:rPr>
                <w:sz w:val="16"/>
                <w:szCs w:val="16"/>
              </w:rPr>
              <w:t>TRAJNOSTNE</w:t>
            </w:r>
            <w:r w:rsidRPr="30488489">
              <w:rPr>
                <w:spacing w:val="-8"/>
                <w:sz w:val="16"/>
                <w:szCs w:val="16"/>
              </w:rPr>
              <w:t xml:space="preserve"> </w:t>
            </w:r>
            <w:r w:rsidRPr="30488489">
              <w:rPr>
                <w:sz w:val="16"/>
                <w:szCs w:val="16"/>
              </w:rPr>
              <w:t>PRAKSE</w:t>
            </w:r>
            <w:r w:rsidRPr="30488489">
              <w:rPr>
                <w:spacing w:val="-11"/>
                <w:sz w:val="16"/>
                <w:szCs w:val="16"/>
              </w:rPr>
              <w:t xml:space="preserve"> </w:t>
            </w:r>
            <w:r w:rsidRPr="30488489">
              <w:rPr>
                <w:sz w:val="16"/>
                <w:szCs w:val="16"/>
              </w:rPr>
              <w:t>RABE</w:t>
            </w:r>
            <w:r w:rsidRPr="30488489">
              <w:rPr>
                <w:spacing w:val="-8"/>
                <w:sz w:val="16"/>
                <w:szCs w:val="16"/>
              </w:rPr>
              <w:t xml:space="preserve"> </w:t>
            </w:r>
            <w:r w:rsidRPr="30488489">
              <w:rPr>
                <w:sz w:val="16"/>
                <w:szCs w:val="16"/>
              </w:rPr>
              <w:t xml:space="preserve">LOKALNIH </w:t>
            </w:r>
            <w:r w:rsidR="005476E3">
              <w:rPr>
                <w:sz w:val="16"/>
                <w:szCs w:val="16"/>
              </w:rPr>
              <w:t xml:space="preserve">- </w:t>
            </w:r>
            <w:r w:rsidRPr="30488489">
              <w:rPr>
                <w:sz w:val="16"/>
                <w:szCs w:val="16"/>
              </w:rPr>
              <w:t>AVTOHTONIH PASEM</w:t>
            </w:r>
            <w:r w:rsidR="001402D7" w:rsidRPr="00F95F7B">
              <w:tab/>
            </w:r>
            <w:r w:rsidR="00C40E02">
              <w:t xml:space="preserve"> </w:t>
            </w:r>
            <w:r w:rsidR="00633161">
              <w:rPr>
                <w:spacing w:val="-5"/>
                <w:sz w:val="16"/>
                <w:szCs w:val="16"/>
              </w:rPr>
              <w:t>27</w:t>
            </w:r>
          </w:p>
        </w:tc>
        <w:tc>
          <w:tcPr>
            <w:tcW w:w="1049" w:type="dxa"/>
            <w:tcBorders>
              <w:bottom w:val="single" w:sz="4" w:space="0" w:color="000000" w:themeColor="text1"/>
            </w:tcBorders>
            <w:vAlign w:val="center"/>
          </w:tcPr>
          <w:p w14:paraId="296F1767" w14:textId="1CF6F57D" w:rsidR="30488489" w:rsidRDefault="30488489" w:rsidP="30488489">
            <w:pPr>
              <w:jc w:val="right"/>
              <w:rPr>
                <w:sz w:val="16"/>
                <w:szCs w:val="16"/>
              </w:rPr>
            </w:pPr>
            <w:r w:rsidRPr="30488489">
              <w:rPr>
                <w:sz w:val="16"/>
                <w:szCs w:val="16"/>
              </w:rPr>
              <w:t>6.000 €</w:t>
            </w:r>
          </w:p>
        </w:tc>
        <w:tc>
          <w:tcPr>
            <w:tcW w:w="1050" w:type="dxa"/>
            <w:tcBorders>
              <w:bottom w:val="single" w:sz="4" w:space="0" w:color="000000" w:themeColor="text1"/>
            </w:tcBorders>
            <w:vAlign w:val="center"/>
          </w:tcPr>
          <w:p w14:paraId="318A25EB" w14:textId="130EAB2D" w:rsidR="30488489" w:rsidRDefault="30488489" w:rsidP="30488489">
            <w:pPr>
              <w:rPr>
                <w:sz w:val="16"/>
                <w:szCs w:val="16"/>
              </w:rPr>
            </w:pPr>
            <w:r w:rsidRPr="30488489">
              <w:rPr>
                <w:sz w:val="16"/>
                <w:szCs w:val="16"/>
              </w:rPr>
              <w:t xml:space="preserve"> </w:t>
            </w:r>
          </w:p>
        </w:tc>
        <w:tc>
          <w:tcPr>
            <w:tcW w:w="1050" w:type="dxa"/>
            <w:tcBorders>
              <w:bottom w:val="single" w:sz="4" w:space="0" w:color="000000" w:themeColor="text1"/>
            </w:tcBorders>
            <w:vAlign w:val="center"/>
          </w:tcPr>
          <w:p w14:paraId="10153D50" w14:textId="6F62D04D" w:rsidR="30488489" w:rsidRDefault="30488489" w:rsidP="30488489">
            <w:pPr>
              <w:rPr>
                <w:sz w:val="16"/>
                <w:szCs w:val="16"/>
              </w:rPr>
            </w:pPr>
            <w:r w:rsidRPr="30488489">
              <w:rPr>
                <w:sz w:val="16"/>
                <w:szCs w:val="16"/>
              </w:rPr>
              <w:t xml:space="preserve"> </w:t>
            </w:r>
          </w:p>
        </w:tc>
        <w:tc>
          <w:tcPr>
            <w:tcW w:w="1049" w:type="dxa"/>
            <w:tcBorders>
              <w:bottom w:val="single" w:sz="4" w:space="0" w:color="000000" w:themeColor="text1"/>
            </w:tcBorders>
            <w:vAlign w:val="center"/>
          </w:tcPr>
          <w:p w14:paraId="2F6012F3" w14:textId="539148B1" w:rsidR="30488489" w:rsidRDefault="30488489" w:rsidP="30488489">
            <w:pPr>
              <w:jc w:val="right"/>
              <w:rPr>
                <w:sz w:val="16"/>
                <w:szCs w:val="16"/>
              </w:rPr>
            </w:pPr>
            <w:r w:rsidRPr="30488489">
              <w:rPr>
                <w:sz w:val="16"/>
                <w:szCs w:val="16"/>
              </w:rPr>
              <w:t>6.000 €</w:t>
            </w:r>
          </w:p>
        </w:tc>
        <w:tc>
          <w:tcPr>
            <w:tcW w:w="1050" w:type="dxa"/>
            <w:tcBorders>
              <w:bottom w:val="single" w:sz="4" w:space="0" w:color="000000" w:themeColor="text1"/>
            </w:tcBorders>
            <w:vAlign w:val="center"/>
          </w:tcPr>
          <w:p w14:paraId="2A7A7725" w14:textId="5DE106B6" w:rsidR="30488489" w:rsidRDefault="30488489" w:rsidP="30488489">
            <w:pPr>
              <w:jc w:val="right"/>
              <w:rPr>
                <w:sz w:val="16"/>
                <w:szCs w:val="16"/>
              </w:rPr>
            </w:pPr>
            <w:r w:rsidRPr="30488489">
              <w:rPr>
                <w:sz w:val="16"/>
                <w:szCs w:val="16"/>
              </w:rPr>
              <w:t xml:space="preserve"> </w:t>
            </w:r>
          </w:p>
        </w:tc>
        <w:tc>
          <w:tcPr>
            <w:tcW w:w="1050" w:type="dxa"/>
            <w:tcBorders>
              <w:bottom w:val="single" w:sz="4" w:space="0" w:color="000000" w:themeColor="text1"/>
            </w:tcBorders>
            <w:vAlign w:val="center"/>
          </w:tcPr>
          <w:p w14:paraId="2629EADD" w14:textId="3706E2BE" w:rsidR="30488489" w:rsidRDefault="30488489" w:rsidP="30488489">
            <w:pPr>
              <w:rPr>
                <w:sz w:val="16"/>
                <w:szCs w:val="16"/>
              </w:rPr>
            </w:pPr>
            <w:r w:rsidRPr="30488489">
              <w:rPr>
                <w:sz w:val="16"/>
                <w:szCs w:val="16"/>
              </w:rPr>
              <w:t xml:space="preserve"> </w:t>
            </w:r>
          </w:p>
        </w:tc>
        <w:tc>
          <w:tcPr>
            <w:tcW w:w="1050" w:type="dxa"/>
            <w:tcBorders>
              <w:bottom w:val="single" w:sz="4" w:space="0" w:color="000000" w:themeColor="text1"/>
            </w:tcBorders>
            <w:vAlign w:val="center"/>
          </w:tcPr>
          <w:p w14:paraId="5A1986A4" w14:textId="15584F37" w:rsidR="30488489" w:rsidRDefault="30488489" w:rsidP="30488489">
            <w:pPr>
              <w:jc w:val="right"/>
              <w:rPr>
                <w:sz w:val="16"/>
                <w:szCs w:val="16"/>
              </w:rPr>
            </w:pPr>
            <w:r w:rsidRPr="30488489">
              <w:rPr>
                <w:sz w:val="16"/>
                <w:szCs w:val="16"/>
              </w:rPr>
              <w:t>6.000 €</w:t>
            </w:r>
          </w:p>
        </w:tc>
      </w:tr>
      <w:tr w:rsidR="00620B3F" w14:paraId="64A408A9" w14:textId="77777777" w:rsidTr="00D13AF0">
        <w:trPr>
          <w:trHeight w:val="292"/>
        </w:trPr>
        <w:tc>
          <w:tcPr>
            <w:tcW w:w="6853" w:type="dxa"/>
            <w:tcBorders>
              <w:top w:val="single" w:sz="4" w:space="0" w:color="000000" w:themeColor="text1"/>
              <w:bottom w:val="single" w:sz="4" w:space="0" w:color="000000" w:themeColor="text1"/>
            </w:tcBorders>
            <w:shd w:val="clear" w:color="auto" w:fill="D3E8C6"/>
          </w:tcPr>
          <w:p w14:paraId="44A62618" w14:textId="77777777" w:rsidR="001402D7" w:rsidRPr="00F95F7B" w:rsidRDefault="1640E85B" w:rsidP="30488489">
            <w:pPr>
              <w:pStyle w:val="TableParagraph"/>
              <w:tabs>
                <w:tab w:val="left" w:pos="736"/>
              </w:tabs>
              <w:spacing w:before="20" w:line="252" w:lineRule="exact"/>
              <w:ind w:left="28"/>
              <w:rPr>
                <w:b/>
                <w:bCs/>
                <w:sz w:val="16"/>
                <w:szCs w:val="16"/>
              </w:rPr>
            </w:pPr>
            <w:r w:rsidRPr="30488489">
              <w:rPr>
                <w:b/>
                <w:bCs/>
                <w:spacing w:val="-10"/>
                <w:sz w:val="16"/>
                <w:szCs w:val="16"/>
              </w:rPr>
              <w:t>6</w:t>
            </w:r>
            <w:r w:rsidR="001402D7" w:rsidRPr="00F95F7B">
              <w:rPr>
                <w:b/>
              </w:rPr>
              <w:tab/>
            </w:r>
            <w:r w:rsidRPr="30488489">
              <w:rPr>
                <w:b/>
                <w:bCs/>
                <w:sz w:val="16"/>
                <w:szCs w:val="16"/>
              </w:rPr>
              <w:t>OBLIKE</w:t>
            </w:r>
            <w:r w:rsidRPr="30488489">
              <w:rPr>
                <w:b/>
                <w:bCs/>
                <w:spacing w:val="-11"/>
                <w:sz w:val="16"/>
                <w:szCs w:val="16"/>
              </w:rPr>
              <w:t xml:space="preserve"> </w:t>
            </w:r>
            <w:r w:rsidRPr="30488489">
              <w:rPr>
                <w:b/>
                <w:bCs/>
                <w:sz w:val="16"/>
                <w:szCs w:val="16"/>
              </w:rPr>
              <w:t>OHRANJANJA</w:t>
            </w:r>
            <w:r w:rsidRPr="30488489">
              <w:rPr>
                <w:b/>
                <w:bCs/>
                <w:spacing w:val="-8"/>
                <w:sz w:val="16"/>
                <w:szCs w:val="16"/>
              </w:rPr>
              <w:t xml:space="preserve"> </w:t>
            </w:r>
            <w:r w:rsidRPr="30488489">
              <w:rPr>
                <w:b/>
                <w:bCs/>
                <w:spacing w:val="-5"/>
                <w:sz w:val="16"/>
                <w:szCs w:val="16"/>
              </w:rPr>
              <w:t>ŽGV</w:t>
            </w:r>
          </w:p>
        </w:tc>
        <w:tc>
          <w:tcPr>
            <w:tcW w:w="1049" w:type="dxa"/>
            <w:tcBorders>
              <w:top w:val="single" w:sz="4" w:space="0" w:color="000000" w:themeColor="text1"/>
              <w:bottom w:val="single" w:sz="4" w:space="0" w:color="000000" w:themeColor="text1"/>
            </w:tcBorders>
            <w:shd w:val="clear" w:color="auto" w:fill="D3E8C6"/>
            <w:vAlign w:val="center"/>
          </w:tcPr>
          <w:p w14:paraId="0A148E95" w14:textId="27225057"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56C6E567" w14:textId="1BA39E36"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0F729161" w14:textId="038801CA" w:rsidR="30488489" w:rsidRDefault="30488489" w:rsidP="30488489">
            <w:pPr>
              <w:rPr>
                <w:sz w:val="16"/>
                <w:szCs w:val="16"/>
              </w:rPr>
            </w:pPr>
            <w:r w:rsidRPr="30488489">
              <w:rPr>
                <w:sz w:val="16"/>
                <w:szCs w:val="16"/>
              </w:rPr>
              <w:t xml:space="preserve"> </w:t>
            </w:r>
          </w:p>
        </w:tc>
        <w:tc>
          <w:tcPr>
            <w:tcW w:w="1049" w:type="dxa"/>
            <w:tcBorders>
              <w:top w:val="single" w:sz="4" w:space="0" w:color="000000" w:themeColor="text1"/>
              <w:bottom w:val="single" w:sz="4" w:space="0" w:color="000000" w:themeColor="text1"/>
            </w:tcBorders>
            <w:shd w:val="clear" w:color="auto" w:fill="D3E8C6"/>
            <w:vAlign w:val="center"/>
          </w:tcPr>
          <w:p w14:paraId="34BD7AE3" w14:textId="01FFA855"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559BEA94" w14:textId="67A9E8B9"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73D35832" w14:textId="4A683988"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43A60F31" w14:textId="1CE10ACF" w:rsidR="30488489" w:rsidRDefault="30488489" w:rsidP="30488489">
            <w:pPr>
              <w:rPr>
                <w:sz w:val="16"/>
                <w:szCs w:val="16"/>
              </w:rPr>
            </w:pPr>
            <w:r w:rsidRPr="30488489">
              <w:rPr>
                <w:sz w:val="16"/>
                <w:szCs w:val="16"/>
              </w:rPr>
              <w:t xml:space="preserve"> </w:t>
            </w:r>
          </w:p>
        </w:tc>
      </w:tr>
      <w:tr w:rsidR="001402D7" w14:paraId="279B7700" w14:textId="77777777" w:rsidTr="00D13AF0">
        <w:trPr>
          <w:trHeight w:val="294"/>
        </w:trPr>
        <w:tc>
          <w:tcPr>
            <w:tcW w:w="6853" w:type="dxa"/>
            <w:tcBorders>
              <w:top w:val="single" w:sz="4" w:space="0" w:color="000000" w:themeColor="text1"/>
            </w:tcBorders>
          </w:tcPr>
          <w:p w14:paraId="03ED2A5E" w14:textId="071776F5"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6.1</w:t>
            </w:r>
            <w:r w:rsidR="001402D7" w:rsidRPr="00F95F7B">
              <w:tab/>
            </w:r>
            <w:r w:rsidRPr="30488489">
              <w:rPr>
                <w:sz w:val="16"/>
                <w:szCs w:val="16"/>
              </w:rPr>
              <w:t>OHRANJANJE</w:t>
            </w:r>
            <w:r w:rsidRPr="30488489">
              <w:rPr>
                <w:spacing w:val="-6"/>
                <w:sz w:val="16"/>
                <w:szCs w:val="16"/>
              </w:rPr>
              <w:t xml:space="preserve"> </w:t>
            </w:r>
            <w:r w:rsidRPr="00633161">
              <w:rPr>
                <w:i/>
                <w:sz w:val="16"/>
                <w:szCs w:val="16"/>
              </w:rPr>
              <w:t>I</w:t>
            </w:r>
            <w:r w:rsidRPr="00633161">
              <w:rPr>
                <w:i/>
                <w:iCs/>
                <w:sz w:val="16"/>
                <w:szCs w:val="16"/>
              </w:rPr>
              <w:t>N</w:t>
            </w:r>
            <w:r w:rsidRPr="00633161">
              <w:rPr>
                <w:i/>
                <w:iCs/>
                <w:spacing w:val="-5"/>
                <w:sz w:val="16"/>
                <w:szCs w:val="16"/>
              </w:rPr>
              <w:t xml:space="preserve"> </w:t>
            </w:r>
            <w:r w:rsidRPr="00633161">
              <w:rPr>
                <w:i/>
                <w:iCs/>
                <w:sz w:val="16"/>
                <w:szCs w:val="16"/>
              </w:rPr>
              <w:t>SITU</w:t>
            </w:r>
            <w:r w:rsidRPr="00633161">
              <w:rPr>
                <w:i/>
                <w:iCs/>
                <w:spacing w:val="-6"/>
                <w:sz w:val="16"/>
                <w:szCs w:val="16"/>
              </w:rPr>
              <w:t xml:space="preserve"> </w:t>
            </w:r>
            <w:r w:rsidRPr="00633161">
              <w:rPr>
                <w:i/>
                <w:iCs/>
                <w:sz w:val="16"/>
                <w:szCs w:val="16"/>
              </w:rPr>
              <w:t>IN</w:t>
            </w:r>
            <w:r w:rsidRPr="00633161">
              <w:rPr>
                <w:i/>
                <w:iCs/>
                <w:spacing w:val="-4"/>
                <w:sz w:val="16"/>
                <w:szCs w:val="16"/>
              </w:rPr>
              <w:t xml:space="preserve"> VIVO</w:t>
            </w:r>
            <w:r w:rsidR="001402D7" w:rsidRPr="00F95F7B">
              <w:rPr>
                <w:i/>
              </w:rPr>
              <w:tab/>
            </w:r>
            <w:r w:rsidR="00633161" w:rsidRPr="00633161">
              <w:rPr>
                <w:spacing w:val="-4"/>
                <w:sz w:val="16"/>
                <w:szCs w:val="16"/>
              </w:rPr>
              <w:t>28</w:t>
            </w:r>
          </w:p>
        </w:tc>
        <w:tc>
          <w:tcPr>
            <w:tcW w:w="1049" w:type="dxa"/>
            <w:tcBorders>
              <w:top w:val="single" w:sz="4" w:space="0" w:color="000000" w:themeColor="text1"/>
            </w:tcBorders>
            <w:vAlign w:val="center"/>
          </w:tcPr>
          <w:p w14:paraId="2BBCC60A" w14:textId="0DAB5990" w:rsidR="30488489" w:rsidRDefault="30488489" w:rsidP="30488489">
            <w:pPr>
              <w:jc w:val="right"/>
              <w:rPr>
                <w:sz w:val="16"/>
                <w:szCs w:val="16"/>
              </w:rPr>
            </w:pPr>
            <w:r w:rsidRPr="30488489">
              <w:rPr>
                <w:sz w:val="16"/>
                <w:szCs w:val="16"/>
              </w:rPr>
              <w:t>42.000 €</w:t>
            </w:r>
          </w:p>
        </w:tc>
        <w:tc>
          <w:tcPr>
            <w:tcW w:w="1050" w:type="dxa"/>
            <w:tcBorders>
              <w:top w:val="single" w:sz="4" w:space="0" w:color="000000" w:themeColor="text1"/>
            </w:tcBorders>
            <w:vAlign w:val="center"/>
          </w:tcPr>
          <w:p w14:paraId="294FF30D" w14:textId="43DA119F" w:rsidR="30488489" w:rsidRDefault="30488489" w:rsidP="30488489">
            <w:pPr>
              <w:jc w:val="right"/>
              <w:rPr>
                <w:sz w:val="16"/>
                <w:szCs w:val="16"/>
              </w:rPr>
            </w:pPr>
            <w:r w:rsidRPr="30488489">
              <w:rPr>
                <w:sz w:val="16"/>
                <w:szCs w:val="16"/>
              </w:rPr>
              <w:t>42.000 €</w:t>
            </w:r>
          </w:p>
        </w:tc>
        <w:tc>
          <w:tcPr>
            <w:tcW w:w="1050" w:type="dxa"/>
            <w:tcBorders>
              <w:top w:val="single" w:sz="4" w:space="0" w:color="000000" w:themeColor="text1"/>
            </w:tcBorders>
            <w:vAlign w:val="center"/>
          </w:tcPr>
          <w:p w14:paraId="210DAEF6" w14:textId="504C29C2" w:rsidR="30488489" w:rsidRDefault="30488489" w:rsidP="30488489">
            <w:pPr>
              <w:jc w:val="right"/>
              <w:rPr>
                <w:sz w:val="16"/>
                <w:szCs w:val="16"/>
              </w:rPr>
            </w:pPr>
            <w:r w:rsidRPr="30488489">
              <w:rPr>
                <w:sz w:val="16"/>
                <w:szCs w:val="16"/>
              </w:rPr>
              <w:t>42.000 €</w:t>
            </w:r>
          </w:p>
        </w:tc>
        <w:tc>
          <w:tcPr>
            <w:tcW w:w="1049" w:type="dxa"/>
            <w:tcBorders>
              <w:top w:val="single" w:sz="4" w:space="0" w:color="000000" w:themeColor="text1"/>
            </w:tcBorders>
            <w:vAlign w:val="center"/>
          </w:tcPr>
          <w:p w14:paraId="3ADC50AE" w14:textId="50A560FC" w:rsidR="30488489" w:rsidRDefault="30488489" w:rsidP="30488489">
            <w:pPr>
              <w:jc w:val="right"/>
              <w:rPr>
                <w:sz w:val="16"/>
                <w:szCs w:val="16"/>
              </w:rPr>
            </w:pPr>
            <w:r w:rsidRPr="30488489">
              <w:rPr>
                <w:sz w:val="16"/>
                <w:szCs w:val="16"/>
              </w:rPr>
              <w:t>42.000 €</w:t>
            </w:r>
          </w:p>
        </w:tc>
        <w:tc>
          <w:tcPr>
            <w:tcW w:w="1050" w:type="dxa"/>
            <w:tcBorders>
              <w:top w:val="single" w:sz="4" w:space="0" w:color="000000" w:themeColor="text1"/>
            </w:tcBorders>
            <w:vAlign w:val="center"/>
          </w:tcPr>
          <w:p w14:paraId="5AA2C525" w14:textId="3AE0E530" w:rsidR="30488489" w:rsidRDefault="30488489" w:rsidP="30488489">
            <w:pPr>
              <w:jc w:val="right"/>
              <w:rPr>
                <w:sz w:val="16"/>
                <w:szCs w:val="16"/>
              </w:rPr>
            </w:pPr>
            <w:r w:rsidRPr="30488489">
              <w:rPr>
                <w:sz w:val="16"/>
                <w:szCs w:val="16"/>
              </w:rPr>
              <w:t>42.000 €</w:t>
            </w:r>
          </w:p>
        </w:tc>
        <w:tc>
          <w:tcPr>
            <w:tcW w:w="1050" w:type="dxa"/>
            <w:tcBorders>
              <w:top w:val="single" w:sz="4" w:space="0" w:color="000000" w:themeColor="text1"/>
            </w:tcBorders>
            <w:vAlign w:val="center"/>
          </w:tcPr>
          <w:p w14:paraId="0FEEA0A0" w14:textId="405925F8" w:rsidR="30488489" w:rsidRDefault="30488489" w:rsidP="30488489">
            <w:pPr>
              <w:jc w:val="right"/>
              <w:rPr>
                <w:sz w:val="16"/>
                <w:szCs w:val="16"/>
              </w:rPr>
            </w:pPr>
            <w:r w:rsidRPr="30488489">
              <w:rPr>
                <w:sz w:val="16"/>
                <w:szCs w:val="16"/>
              </w:rPr>
              <w:t>42.000 €</w:t>
            </w:r>
          </w:p>
        </w:tc>
        <w:tc>
          <w:tcPr>
            <w:tcW w:w="1050" w:type="dxa"/>
            <w:tcBorders>
              <w:top w:val="single" w:sz="4" w:space="0" w:color="000000" w:themeColor="text1"/>
            </w:tcBorders>
            <w:vAlign w:val="center"/>
          </w:tcPr>
          <w:p w14:paraId="0D6D502A" w14:textId="79C70AF3" w:rsidR="30488489" w:rsidRDefault="30488489" w:rsidP="30488489">
            <w:pPr>
              <w:jc w:val="right"/>
              <w:rPr>
                <w:sz w:val="16"/>
                <w:szCs w:val="16"/>
              </w:rPr>
            </w:pPr>
            <w:r w:rsidRPr="30488489">
              <w:rPr>
                <w:sz w:val="16"/>
                <w:szCs w:val="16"/>
              </w:rPr>
              <w:t>42.000 €</w:t>
            </w:r>
          </w:p>
        </w:tc>
      </w:tr>
      <w:tr w:rsidR="001402D7" w14:paraId="7A909F3C" w14:textId="77777777" w:rsidTr="00D13AF0">
        <w:trPr>
          <w:trHeight w:val="294"/>
        </w:trPr>
        <w:tc>
          <w:tcPr>
            <w:tcW w:w="6853" w:type="dxa"/>
          </w:tcPr>
          <w:p w14:paraId="0A9B4518" w14:textId="7F178972" w:rsidR="001402D7" w:rsidRPr="00F95F7B" w:rsidRDefault="1640E85B" w:rsidP="30488489">
            <w:pPr>
              <w:pStyle w:val="TableParagraph"/>
              <w:tabs>
                <w:tab w:val="left" w:pos="736"/>
                <w:tab w:val="right" w:pos="6622"/>
              </w:tabs>
              <w:spacing w:before="15"/>
              <w:ind w:left="28"/>
              <w:rPr>
                <w:spacing w:val="-5"/>
                <w:sz w:val="16"/>
                <w:szCs w:val="16"/>
              </w:rPr>
            </w:pPr>
            <w:r w:rsidRPr="30488489">
              <w:rPr>
                <w:spacing w:val="-5"/>
                <w:sz w:val="16"/>
                <w:szCs w:val="16"/>
              </w:rPr>
              <w:t>6.1</w:t>
            </w:r>
            <w:r w:rsidR="00B445D0">
              <w:rPr>
                <w:spacing w:val="-5"/>
                <w:sz w:val="16"/>
                <w:szCs w:val="16"/>
              </w:rPr>
              <w:t>.1</w:t>
            </w:r>
            <w:r w:rsidR="001402D7" w:rsidRPr="00F95F7B">
              <w:tab/>
            </w:r>
            <w:r w:rsidRPr="00C42D81">
              <w:rPr>
                <w:spacing w:val="-4"/>
                <w:sz w:val="16"/>
                <w:szCs w:val="16"/>
              </w:rPr>
              <w:t xml:space="preserve">OHRANJANJE </w:t>
            </w:r>
            <w:r w:rsidR="003B139A">
              <w:rPr>
                <w:spacing w:val="-4"/>
                <w:sz w:val="16"/>
                <w:szCs w:val="16"/>
              </w:rPr>
              <w:t xml:space="preserve">SLOV. </w:t>
            </w:r>
            <w:r w:rsidR="00B445D0" w:rsidRPr="00C42D81">
              <w:rPr>
                <w:spacing w:val="-4"/>
                <w:sz w:val="16"/>
                <w:szCs w:val="16"/>
              </w:rPr>
              <w:t>LOKALNE</w:t>
            </w:r>
            <w:r w:rsidR="00C063B8">
              <w:rPr>
                <w:spacing w:val="-4"/>
                <w:sz w:val="16"/>
                <w:szCs w:val="16"/>
              </w:rPr>
              <w:t xml:space="preserve"> </w:t>
            </w:r>
            <w:r w:rsidR="00C42D81" w:rsidRPr="00C42D81">
              <w:rPr>
                <w:spacing w:val="-4"/>
                <w:sz w:val="16"/>
                <w:szCs w:val="16"/>
              </w:rPr>
              <w:t>-</w:t>
            </w:r>
            <w:r w:rsidR="00C063B8">
              <w:rPr>
                <w:spacing w:val="-4"/>
                <w:sz w:val="16"/>
                <w:szCs w:val="16"/>
              </w:rPr>
              <w:t xml:space="preserve"> </w:t>
            </w:r>
            <w:r w:rsidR="00B445D0" w:rsidRPr="00C42D81">
              <w:rPr>
                <w:spacing w:val="-4"/>
                <w:sz w:val="16"/>
                <w:szCs w:val="16"/>
              </w:rPr>
              <w:t xml:space="preserve">AVTOHTONE </w:t>
            </w:r>
            <w:r w:rsidRPr="00C42D81">
              <w:rPr>
                <w:spacing w:val="-4"/>
                <w:sz w:val="16"/>
                <w:szCs w:val="16"/>
              </w:rPr>
              <w:t xml:space="preserve"> IN TRAD. PASEM KOKOŠI</w:t>
            </w:r>
            <w:r w:rsidR="001402D7" w:rsidRPr="00F95F7B">
              <w:tab/>
            </w:r>
            <w:r w:rsidR="00633161">
              <w:rPr>
                <w:spacing w:val="-5"/>
                <w:sz w:val="16"/>
                <w:szCs w:val="16"/>
              </w:rPr>
              <w:t>29</w:t>
            </w:r>
          </w:p>
        </w:tc>
        <w:tc>
          <w:tcPr>
            <w:tcW w:w="1049" w:type="dxa"/>
            <w:vAlign w:val="center"/>
          </w:tcPr>
          <w:p w14:paraId="5AF9FBD9" w14:textId="5FB1FC9E" w:rsidR="30488489" w:rsidRDefault="30488489" w:rsidP="30488489">
            <w:pPr>
              <w:jc w:val="right"/>
              <w:rPr>
                <w:sz w:val="16"/>
                <w:szCs w:val="16"/>
              </w:rPr>
            </w:pPr>
            <w:r w:rsidRPr="30488489">
              <w:rPr>
                <w:sz w:val="16"/>
                <w:szCs w:val="16"/>
              </w:rPr>
              <w:t>180.000 €</w:t>
            </w:r>
          </w:p>
        </w:tc>
        <w:tc>
          <w:tcPr>
            <w:tcW w:w="1050" w:type="dxa"/>
            <w:vAlign w:val="center"/>
          </w:tcPr>
          <w:p w14:paraId="3E82B340" w14:textId="46A24326" w:rsidR="30488489" w:rsidRDefault="30488489" w:rsidP="30488489">
            <w:pPr>
              <w:jc w:val="right"/>
              <w:rPr>
                <w:sz w:val="16"/>
                <w:szCs w:val="16"/>
              </w:rPr>
            </w:pPr>
            <w:r w:rsidRPr="30488489">
              <w:rPr>
                <w:sz w:val="16"/>
                <w:szCs w:val="16"/>
              </w:rPr>
              <w:t>180.000 €</w:t>
            </w:r>
          </w:p>
        </w:tc>
        <w:tc>
          <w:tcPr>
            <w:tcW w:w="1050" w:type="dxa"/>
            <w:vAlign w:val="center"/>
          </w:tcPr>
          <w:p w14:paraId="517A3DDA" w14:textId="1660E76B" w:rsidR="30488489" w:rsidRDefault="30488489" w:rsidP="30488489">
            <w:pPr>
              <w:jc w:val="right"/>
              <w:rPr>
                <w:sz w:val="16"/>
                <w:szCs w:val="16"/>
              </w:rPr>
            </w:pPr>
            <w:r w:rsidRPr="30488489">
              <w:rPr>
                <w:sz w:val="16"/>
                <w:szCs w:val="16"/>
              </w:rPr>
              <w:t>180.000 €</w:t>
            </w:r>
          </w:p>
        </w:tc>
        <w:tc>
          <w:tcPr>
            <w:tcW w:w="1049" w:type="dxa"/>
            <w:vAlign w:val="center"/>
          </w:tcPr>
          <w:p w14:paraId="291A3215" w14:textId="64CDBD73" w:rsidR="30488489" w:rsidRDefault="30488489" w:rsidP="30488489">
            <w:pPr>
              <w:jc w:val="right"/>
              <w:rPr>
                <w:sz w:val="16"/>
                <w:szCs w:val="16"/>
              </w:rPr>
            </w:pPr>
            <w:r w:rsidRPr="30488489">
              <w:rPr>
                <w:sz w:val="16"/>
                <w:szCs w:val="16"/>
              </w:rPr>
              <w:t>180.000 €</w:t>
            </w:r>
          </w:p>
        </w:tc>
        <w:tc>
          <w:tcPr>
            <w:tcW w:w="1050" w:type="dxa"/>
            <w:vAlign w:val="center"/>
          </w:tcPr>
          <w:p w14:paraId="39BA0A9E" w14:textId="03FA5A85" w:rsidR="30488489" w:rsidRDefault="30488489" w:rsidP="30488489">
            <w:pPr>
              <w:jc w:val="right"/>
              <w:rPr>
                <w:sz w:val="16"/>
                <w:szCs w:val="16"/>
              </w:rPr>
            </w:pPr>
            <w:r w:rsidRPr="30488489">
              <w:rPr>
                <w:sz w:val="16"/>
                <w:szCs w:val="16"/>
              </w:rPr>
              <w:t>180.000 €</w:t>
            </w:r>
          </w:p>
        </w:tc>
        <w:tc>
          <w:tcPr>
            <w:tcW w:w="1050" w:type="dxa"/>
            <w:vAlign w:val="center"/>
          </w:tcPr>
          <w:p w14:paraId="76908568" w14:textId="0D19C653" w:rsidR="30488489" w:rsidRDefault="30488489" w:rsidP="30488489">
            <w:pPr>
              <w:jc w:val="right"/>
              <w:rPr>
                <w:sz w:val="16"/>
                <w:szCs w:val="16"/>
              </w:rPr>
            </w:pPr>
            <w:r w:rsidRPr="30488489">
              <w:rPr>
                <w:sz w:val="16"/>
                <w:szCs w:val="16"/>
              </w:rPr>
              <w:t>180.000 €</w:t>
            </w:r>
          </w:p>
        </w:tc>
        <w:tc>
          <w:tcPr>
            <w:tcW w:w="1050" w:type="dxa"/>
            <w:vAlign w:val="center"/>
          </w:tcPr>
          <w:p w14:paraId="3363BE75" w14:textId="378A960B" w:rsidR="30488489" w:rsidRDefault="30488489" w:rsidP="30488489">
            <w:pPr>
              <w:jc w:val="right"/>
              <w:rPr>
                <w:sz w:val="16"/>
                <w:szCs w:val="16"/>
              </w:rPr>
            </w:pPr>
            <w:r w:rsidRPr="30488489">
              <w:rPr>
                <w:sz w:val="16"/>
                <w:szCs w:val="16"/>
              </w:rPr>
              <w:t>180.000 €</w:t>
            </w:r>
          </w:p>
        </w:tc>
      </w:tr>
      <w:tr w:rsidR="001402D7" w14:paraId="3EAED0AA" w14:textId="77777777" w:rsidTr="00D13AF0">
        <w:trPr>
          <w:trHeight w:val="292"/>
        </w:trPr>
        <w:tc>
          <w:tcPr>
            <w:tcW w:w="6853" w:type="dxa"/>
          </w:tcPr>
          <w:p w14:paraId="12310302" w14:textId="4CCCD00D"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6.2</w:t>
            </w:r>
            <w:r w:rsidR="001402D7" w:rsidRPr="00F95F7B">
              <w:tab/>
            </w:r>
            <w:r w:rsidRPr="30488489">
              <w:rPr>
                <w:sz w:val="16"/>
                <w:szCs w:val="16"/>
              </w:rPr>
              <w:t>OHRANJANJE</w:t>
            </w:r>
            <w:r w:rsidRPr="30488489">
              <w:rPr>
                <w:spacing w:val="-3"/>
                <w:sz w:val="16"/>
                <w:szCs w:val="16"/>
              </w:rPr>
              <w:t xml:space="preserve"> </w:t>
            </w:r>
            <w:r w:rsidRPr="30488489">
              <w:rPr>
                <w:i/>
                <w:iCs/>
                <w:sz w:val="16"/>
                <w:szCs w:val="16"/>
              </w:rPr>
              <w:t>EX</w:t>
            </w:r>
            <w:r w:rsidRPr="30488489">
              <w:rPr>
                <w:i/>
                <w:iCs/>
                <w:spacing w:val="-7"/>
                <w:sz w:val="16"/>
                <w:szCs w:val="16"/>
              </w:rPr>
              <w:t xml:space="preserve"> </w:t>
            </w:r>
            <w:r w:rsidRPr="30488489">
              <w:rPr>
                <w:i/>
                <w:iCs/>
                <w:sz w:val="16"/>
                <w:szCs w:val="16"/>
              </w:rPr>
              <w:t>SITU</w:t>
            </w:r>
            <w:r w:rsidRPr="30488489">
              <w:rPr>
                <w:i/>
                <w:iCs/>
                <w:spacing w:val="-5"/>
                <w:sz w:val="16"/>
                <w:szCs w:val="16"/>
              </w:rPr>
              <w:t xml:space="preserve"> </w:t>
            </w:r>
            <w:r w:rsidRPr="30488489">
              <w:rPr>
                <w:i/>
                <w:iCs/>
                <w:sz w:val="16"/>
                <w:szCs w:val="16"/>
              </w:rPr>
              <w:t>IN</w:t>
            </w:r>
            <w:r w:rsidRPr="30488489">
              <w:rPr>
                <w:i/>
                <w:iCs/>
                <w:spacing w:val="-3"/>
                <w:sz w:val="16"/>
                <w:szCs w:val="16"/>
              </w:rPr>
              <w:t xml:space="preserve"> </w:t>
            </w:r>
            <w:r w:rsidRPr="30488489">
              <w:rPr>
                <w:i/>
                <w:iCs/>
                <w:spacing w:val="-4"/>
                <w:sz w:val="16"/>
                <w:szCs w:val="16"/>
              </w:rPr>
              <w:t>VIVO</w:t>
            </w:r>
            <w:r w:rsidR="001402D7" w:rsidRPr="00F95F7B">
              <w:rPr>
                <w:i/>
              </w:rPr>
              <w:tab/>
            </w:r>
            <w:r w:rsidR="00633161">
              <w:rPr>
                <w:spacing w:val="-5"/>
                <w:sz w:val="16"/>
                <w:szCs w:val="16"/>
              </w:rPr>
              <w:t>29</w:t>
            </w:r>
          </w:p>
        </w:tc>
        <w:tc>
          <w:tcPr>
            <w:tcW w:w="1049" w:type="dxa"/>
            <w:vAlign w:val="center"/>
          </w:tcPr>
          <w:p w14:paraId="1CD7040E" w14:textId="02D09202" w:rsidR="30488489" w:rsidRDefault="30488489" w:rsidP="30488489">
            <w:pPr>
              <w:jc w:val="right"/>
              <w:rPr>
                <w:sz w:val="16"/>
                <w:szCs w:val="16"/>
              </w:rPr>
            </w:pPr>
            <w:r w:rsidRPr="30488489">
              <w:rPr>
                <w:sz w:val="16"/>
                <w:szCs w:val="16"/>
              </w:rPr>
              <w:t>12.000 €</w:t>
            </w:r>
          </w:p>
        </w:tc>
        <w:tc>
          <w:tcPr>
            <w:tcW w:w="1050" w:type="dxa"/>
            <w:vAlign w:val="center"/>
          </w:tcPr>
          <w:p w14:paraId="13721EC4" w14:textId="2DA751C7" w:rsidR="30488489" w:rsidRDefault="30488489" w:rsidP="30488489">
            <w:pPr>
              <w:jc w:val="right"/>
              <w:rPr>
                <w:sz w:val="16"/>
                <w:szCs w:val="16"/>
              </w:rPr>
            </w:pPr>
            <w:r w:rsidRPr="30488489">
              <w:rPr>
                <w:sz w:val="16"/>
                <w:szCs w:val="16"/>
              </w:rPr>
              <w:t>12.000 €</w:t>
            </w:r>
          </w:p>
        </w:tc>
        <w:tc>
          <w:tcPr>
            <w:tcW w:w="1050" w:type="dxa"/>
            <w:vAlign w:val="center"/>
          </w:tcPr>
          <w:p w14:paraId="10F18CD8" w14:textId="6F00E2DD" w:rsidR="30488489" w:rsidRDefault="30488489" w:rsidP="30488489">
            <w:pPr>
              <w:jc w:val="right"/>
              <w:rPr>
                <w:sz w:val="16"/>
                <w:szCs w:val="16"/>
              </w:rPr>
            </w:pPr>
            <w:r w:rsidRPr="30488489">
              <w:rPr>
                <w:sz w:val="16"/>
                <w:szCs w:val="16"/>
              </w:rPr>
              <w:t>12.000 €</w:t>
            </w:r>
          </w:p>
        </w:tc>
        <w:tc>
          <w:tcPr>
            <w:tcW w:w="1049" w:type="dxa"/>
            <w:vAlign w:val="center"/>
          </w:tcPr>
          <w:p w14:paraId="408BE62C" w14:textId="12E49249" w:rsidR="30488489" w:rsidRDefault="30488489" w:rsidP="30488489">
            <w:pPr>
              <w:jc w:val="right"/>
              <w:rPr>
                <w:sz w:val="16"/>
                <w:szCs w:val="16"/>
              </w:rPr>
            </w:pPr>
            <w:r w:rsidRPr="30488489">
              <w:rPr>
                <w:sz w:val="16"/>
                <w:szCs w:val="16"/>
              </w:rPr>
              <w:t>12.000 €</w:t>
            </w:r>
          </w:p>
        </w:tc>
        <w:tc>
          <w:tcPr>
            <w:tcW w:w="1050" w:type="dxa"/>
            <w:vAlign w:val="center"/>
          </w:tcPr>
          <w:p w14:paraId="506C6756" w14:textId="6732294B" w:rsidR="30488489" w:rsidRDefault="30488489" w:rsidP="30488489">
            <w:pPr>
              <w:jc w:val="right"/>
              <w:rPr>
                <w:sz w:val="16"/>
                <w:szCs w:val="16"/>
              </w:rPr>
            </w:pPr>
            <w:r w:rsidRPr="30488489">
              <w:rPr>
                <w:sz w:val="16"/>
                <w:szCs w:val="16"/>
              </w:rPr>
              <w:t>12.000 €</w:t>
            </w:r>
          </w:p>
        </w:tc>
        <w:tc>
          <w:tcPr>
            <w:tcW w:w="1050" w:type="dxa"/>
            <w:vAlign w:val="center"/>
          </w:tcPr>
          <w:p w14:paraId="09CDDF89" w14:textId="5D73FD95" w:rsidR="30488489" w:rsidRDefault="30488489" w:rsidP="30488489">
            <w:pPr>
              <w:jc w:val="right"/>
              <w:rPr>
                <w:sz w:val="16"/>
                <w:szCs w:val="16"/>
              </w:rPr>
            </w:pPr>
            <w:r w:rsidRPr="30488489">
              <w:rPr>
                <w:sz w:val="16"/>
                <w:szCs w:val="16"/>
              </w:rPr>
              <w:t>12.000 €</w:t>
            </w:r>
          </w:p>
        </w:tc>
        <w:tc>
          <w:tcPr>
            <w:tcW w:w="1050" w:type="dxa"/>
            <w:vAlign w:val="center"/>
          </w:tcPr>
          <w:p w14:paraId="6A8AD507" w14:textId="2D41D9EE" w:rsidR="30488489" w:rsidRDefault="30488489" w:rsidP="30488489">
            <w:pPr>
              <w:jc w:val="right"/>
              <w:rPr>
                <w:sz w:val="16"/>
                <w:szCs w:val="16"/>
              </w:rPr>
            </w:pPr>
            <w:r w:rsidRPr="30488489">
              <w:rPr>
                <w:sz w:val="16"/>
                <w:szCs w:val="16"/>
              </w:rPr>
              <w:t>12.000 €</w:t>
            </w:r>
          </w:p>
        </w:tc>
      </w:tr>
      <w:tr w:rsidR="001402D7" w14:paraId="49085A13" w14:textId="77777777" w:rsidTr="00D13AF0">
        <w:trPr>
          <w:trHeight w:val="292"/>
        </w:trPr>
        <w:tc>
          <w:tcPr>
            <w:tcW w:w="6853" w:type="dxa"/>
          </w:tcPr>
          <w:p w14:paraId="5387D97B" w14:textId="3BAC212A"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6.3</w:t>
            </w:r>
            <w:r w:rsidR="001402D7" w:rsidRPr="00F95F7B">
              <w:tab/>
            </w:r>
            <w:r w:rsidRPr="30488489">
              <w:rPr>
                <w:sz w:val="16"/>
                <w:szCs w:val="16"/>
              </w:rPr>
              <w:t>OHRANJANJE</w:t>
            </w:r>
            <w:r w:rsidRPr="30488489">
              <w:rPr>
                <w:spacing w:val="-3"/>
                <w:sz w:val="16"/>
                <w:szCs w:val="16"/>
              </w:rPr>
              <w:t xml:space="preserve"> </w:t>
            </w:r>
            <w:r w:rsidRPr="30488489">
              <w:rPr>
                <w:i/>
                <w:iCs/>
                <w:sz w:val="16"/>
                <w:szCs w:val="16"/>
              </w:rPr>
              <w:t>EX</w:t>
            </w:r>
            <w:r w:rsidRPr="30488489">
              <w:rPr>
                <w:i/>
                <w:iCs/>
                <w:spacing w:val="-7"/>
                <w:sz w:val="16"/>
                <w:szCs w:val="16"/>
              </w:rPr>
              <w:t xml:space="preserve"> </w:t>
            </w:r>
            <w:r w:rsidRPr="30488489">
              <w:rPr>
                <w:i/>
                <w:iCs/>
                <w:sz w:val="16"/>
                <w:szCs w:val="16"/>
              </w:rPr>
              <w:t>SITU</w:t>
            </w:r>
            <w:r w:rsidRPr="30488489">
              <w:rPr>
                <w:i/>
                <w:iCs/>
                <w:spacing w:val="-5"/>
                <w:sz w:val="16"/>
                <w:szCs w:val="16"/>
              </w:rPr>
              <w:t xml:space="preserve"> </w:t>
            </w:r>
            <w:r w:rsidRPr="30488489">
              <w:rPr>
                <w:i/>
                <w:iCs/>
                <w:sz w:val="16"/>
                <w:szCs w:val="16"/>
              </w:rPr>
              <w:t>IN</w:t>
            </w:r>
            <w:r w:rsidRPr="30488489">
              <w:rPr>
                <w:i/>
                <w:iCs/>
                <w:spacing w:val="-3"/>
                <w:sz w:val="16"/>
                <w:szCs w:val="16"/>
              </w:rPr>
              <w:t xml:space="preserve"> </w:t>
            </w:r>
            <w:r w:rsidRPr="30488489">
              <w:rPr>
                <w:i/>
                <w:iCs/>
                <w:spacing w:val="-2"/>
                <w:sz w:val="16"/>
                <w:szCs w:val="16"/>
              </w:rPr>
              <w:t>VITRO</w:t>
            </w:r>
            <w:r w:rsidR="001402D7" w:rsidRPr="00F95F7B">
              <w:rPr>
                <w:i/>
              </w:rPr>
              <w:tab/>
            </w:r>
            <w:r w:rsidR="00633161">
              <w:rPr>
                <w:spacing w:val="-5"/>
                <w:sz w:val="16"/>
                <w:szCs w:val="16"/>
              </w:rPr>
              <w:t>30</w:t>
            </w:r>
          </w:p>
        </w:tc>
        <w:tc>
          <w:tcPr>
            <w:tcW w:w="1049" w:type="dxa"/>
            <w:vAlign w:val="center"/>
          </w:tcPr>
          <w:p w14:paraId="7677844E" w14:textId="612EBC72" w:rsidR="30488489" w:rsidRDefault="30488489" w:rsidP="30488489">
            <w:pPr>
              <w:jc w:val="right"/>
              <w:rPr>
                <w:sz w:val="16"/>
                <w:szCs w:val="16"/>
              </w:rPr>
            </w:pPr>
            <w:r w:rsidRPr="30488489">
              <w:rPr>
                <w:sz w:val="16"/>
                <w:szCs w:val="16"/>
              </w:rPr>
              <w:t>65.000 €</w:t>
            </w:r>
          </w:p>
        </w:tc>
        <w:tc>
          <w:tcPr>
            <w:tcW w:w="1050" w:type="dxa"/>
            <w:vAlign w:val="center"/>
          </w:tcPr>
          <w:p w14:paraId="48EFB2B2" w14:textId="5D9A8284" w:rsidR="30488489" w:rsidRDefault="30488489" w:rsidP="30488489">
            <w:pPr>
              <w:jc w:val="right"/>
              <w:rPr>
                <w:sz w:val="16"/>
                <w:szCs w:val="16"/>
              </w:rPr>
            </w:pPr>
            <w:r w:rsidRPr="30488489">
              <w:rPr>
                <w:sz w:val="16"/>
                <w:szCs w:val="16"/>
              </w:rPr>
              <w:t>65.000 €</w:t>
            </w:r>
          </w:p>
        </w:tc>
        <w:tc>
          <w:tcPr>
            <w:tcW w:w="1050" w:type="dxa"/>
            <w:vAlign w:val="center"/>
          </w:tcPr>
          <w:p w14:paraId="6DE53F74" w14:textId="6B6BF371" w:rsidR="30488489" w:rsidRDefault="30488489" w:rsidP="30488489">
            <w:pPr>
              <w:jc w:val="right"/>
              <w:rPr>
                <w:sz w:val="16"/>
                <w:szCs w:val="16"/>
              </w:rPr>
            </w:pPr>
            <w:r w:rsidRPr="30488489">
              <w:rPr>
                <w:sz w:val="16"/>
                <w:szCs w:val="16"/>
              </w:rPr>
              <w:t>65.000 €</w:t>
            </w:r>
          </w:p>
        </w:tc>
        <w:tc>
          <w:tcPr>
            <w:tcW w:w="1049" w:type="dxa"/>
            <w:vAlign w:val="center"/>
          </w:tcPr>
          <w:p w14:paraId="1A109C13" w14:textId="4F807414" w:rsidR="30488489" w:rsidRDefault="30488489" w:rsidP="30488489">
            <w:pPr>
              <w:jc w:val="right"/>
              <w:rPr>
                <w:sz w:val="16"/>
                <w:szCs w:val="16"/>
              </w:rPr>
            </w:pPr>
            <w:r w:rsidRPr="30488489">
              <w:rPr>
                <w:sz w:val="16"/>
                <w:szCs w:val="16"/>
              </w:rPr>
              <w:t>65.000 €</w:t>
            </w:r>
          </w:p>
        </w:tc>
        <w:tc>
          <w:tcPr>
            <w:tcW w:w="1050" w:type="dxa"/>
            <w:vAlign w:val="center"/>
          </w:tcPr>
          <w:p w14:paraId="79CA0E08" w14:textId="548CFD81" w:rsidR="30488489" w:rsidRDefault="30488489" w:rsidP="30488489">
            <w:pPr>
              <w:jc w:val="right"/>
              <w:rPr>
                <w:sz w:val="16"/>
                <w:szCs w:val="16"/>
              </w:rPr>
            </w:pPr>
            <w:r w:rsidRPr="30488489">
              <w:rPr>
                <w:sz w:val="16"/>
                <w:szCs w:val="16"/>
              </w:rPr>
              <w:t>75.000 €</w:t>
            </w:r>
          </w:p>
        </w:tc>
        <w:tc>
          <w:tcPr>
            <w:tcW w:w="1050" w:type="dxa"/>
            <w:vAlign w:val="center"/>
          </w:tcPr>
          <w:p w14:paraId="6BD7DA33" w14:textId="002234B0" w:rsidR="30488489" w:rsidRDefault="30488489" w:rsidP="30488489">
            <w:pPr>
              <w:jc w:val="right"/>
              <w:rPr>
                <w:sz w:val="16"/>
                <w:szCs w:val="16"/>
              </w:rPr>
            </w:pPr>
            <w:r w:rsidRPr="30488489">
              <w:rPr>
                <w:sz w:val="16"/>
                <w:szCs w:val="16"/>
              </w:rPr>
              <w:t>67.000 €</w:t>
            </w:r>
          </w:p>
        </w:tc>
        <w:tc>
          <w:tcPr>
            <w:tcW w:w="1050" w:type="dxa"/>
            <w:vAlign w:val="center"/>
          </w:tcPr>
          <w:p w14:paraId="0166CFC2" w14:textId="13760EF0" w:rsidR="30488489" w:rsidRDefault="30488489" w:rsidP="30488489">
            <w:pPr>
              <w:jc w:val="right"/>
              <w:rPr>
                <w:sz w:val="16"/>
                <w:szCs w:val="16"/>
              </w:rPr>
            </w:pPr>
            <w:r w:rsidRPr="30488489">
              <w:rPr>
                <w:sz w:val="16"/>
                <w:szCs w:val="16"/>
              </w:rPr>
              <w:t>65.000 €</w:t>
            </w:r>
          </w:p>
        </w:tc>
      </w:tr>
      <w:tr w:rsidR="001402D7" w14:paraId="46A288FB" w14:textId="77777777" w:rsidTr="00D13AF0">
        <w:trPr>
          <w:trHeight w:val="292"/>
        </w:trPr>
        <w:tc>
          <w:tcPr>
            <w:tcW w:w="6853" w:type="dxa"/>
            <w:tcBorders>
              <w:bottom w:val="single" w:sz="4" w:space="0" w:color="000000" w:themeColor="text1"/>
            </w:tcBorders>
          </w:tcPr>
          <w:p w14:paraId="607459A6" w14:textId="170F0E8B"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6.4</w:t>
            </w:r>
            <w:r w:rsidR="001402D7" w:rsidRPr="00F95F7B">
              <w:tab/>
            </w:r>
            <w:r w:rsidRPr="30488489">
              <w:rPr>
                <w:sz w:val="16"/>
                <w:szCs w:val="16"/>
              </w:rPr>
              <w:t>OKREPITEV</w:t>
            </w:r>
            <w:r w:rsidRPr="30488489">
              <w:rPr>
                <w:spacing w:val="-6"/>
                <w:sz w:val="16"/>
                <w:szCs w:val="16"/>
              </w:rPr>
              <w:t xml:space="preserve"> </w:t>
            </w:r>
            <w:r w:rsidRPr="30488489">
              <w:rPr>
                <w:sz w:val="16"/>
                <w:szCs w:val="16"/>
              </w:rPr>
              <w:t>PRISTOPOV</w:t>
            </w:r>
            <w:r w:rsidRPr="30488489">
              <w:rPr>
                <w:spacing w:val="-5"/>
                <w:sz w:val="16"/>
                <w:szCs w:val="16"/>
              </w:rPr>
              <w:t xml:space="preserve"> </w:t>
            </w:r>
            <w:r w:rsidRPr="30488489">
              <w:rPr>
                <w:sz w:val="16"/>
                <w:szCs w:val="16"/>
              </w:rPr>
              <w:t>IN</w:t>
            </w:r>
            <w:r w:rsidRPr="30488489">
              <w:rPr>
                <w:spacing w:val="-5"/>
                <w:sz w:val="16"/>
                <w:szCs w:val="16"/>
              </w:rPr>
              <w:t xml:space="preserve"> </w:t>
            </w:r>
            <w:r w:rsidRPr="30488489">
              <w:rPr>
                <w:sz w:val="16"/>
                <w:szCs w:val="16"/>
              </w:rPr>
              <w:t>IZREDNI</w:t>
            </w:r>
            <w:r w:rsidRPr="30488489">
              <w:rPr>
                <w:spacing w:val="-9"/>
                <w:sz w:val="16"/>
                <w:szCs w:val="16"/>
              </w:rPr>
              <w:t xml:space="preserve"> </w:t>
            </w:r>
            <w:r w:rsidRPr="30488489">
              <w:rPr>
                <w:spacing w:val="-2"/>
                <w:sz w:val="16"/>
                <w:szCs w:val="16"/>
              </w:rPr>
              <w:t>UKREPI</w:t>
            </w:r>
            <w:r w:rsidR="001402D7" w:rsidRPr="00F95F7B">
              <w:tab/>
            </w:r>
            <w:r w:rsidR="00633161">
              <w:rPr>
                <w:spacing w:val="-5"/>
                <w:sz w:val="16"/>
                <w:szCs w:val="16"/>
              </w:rPr>
              <w:t>32</w:t>
            </w:r>
          </w:p>
        </w:tc>
        <w:tc>
          <w:tcPr>
            <w:tcW w:w="1049" w:type="dxa"/>
            <w:tcBorders>
              <w:bottom w:val="single" w:sz="4" w:space="0" w:color="000000" w:themeColor="text1"/>
            </w:tcBorders>
            <w:vAlign w:val="center"/>
          </w:tcPr>
          <w:p w14:paraId="665BABEA" w14:textId="2ACF7FC7" w:rsidR="30488489" w:rsidRDefault="30488489" w:rsidP="30488489">
            <w:pPr>
              <w:jc w:val="right"/>
              <w:rPr>
                <w:sz w:val="16"/>
                <w:szCs w:val="16"/>
              </w:rPr>
            </w:pPr>
            <w:r w:rsidRPr="30488489">
              <w:rPr>
                <w:sz w:val="16"/>
                <w:szCs w:val="16"/>
              </w:rPr>
              <w:t>15.000 €</w:t>
            </w:r>
          </w:p>
        </w:tc>
        <w:tc>
          <w:tcPr>
            <w:tcW w:w="1050" w:type="dxa"/>
            <w:tcBorders>
              <w:bottom w:val="single" w:sz="4" w:space="0" w:color="000000" w:themeColor="text1"/>
            </w:tcBorders>
            <w:vAlign w:val="center"/>
          </w:tcPr>
          <w:p w14:paraId="214E33FD" w14:textId="3D0E210A" w:rsidR="30488489" w:rsidRDefault="30488489" w:rsidP="30488489">
            <w:pPr>
              <w:jc w:val="right"/>
              <w:rPr>
                <w:sz w:val="16"/>
                <w:szCs w:val="16"/>
              </w:rPr>
            </w:pPr>
            <w:r w:rsidRPr="30488489">
              <w:rPr>
                <w:sz w:val="16"/>
                <w:szCs w:val="16"/>
              </w:rPr>
              <w:t>15.000 €</w:t>
            </w:r>
          </w:p>
        </w:tc>
        <w:tc>
          <w:tcPr>
            <w:tcW w:w="1050" w:type="dxa"/>
            <w:tcBorders>
              <w:bottom w:val="single" w:sz="4" w:space="0" w:color="000000" w:themeColor="text1"/>
            </w:tcBorders>
            <w:vAlign w:val="center"/>
          </w:tcPr>
          <w:p w14:paraId="31502E75" w14:textId="5CB36ABA" w:rsidR="30488489" w:rsidRDefault="30488489" w:rsidP="30488489">
            <w:pPr>
              <w:jc w:val="right"/>
              <w:rPr>
                <w:sz w:val="16"/>
                <w:szCs w:val="16"/>
              </w:rPr>
            </w:pPr>
            <w:r w:rsidRPr="30488489">
              <w:rPr>
                <w:sz w:val="16"/>
                <w:szCs w:val="16"/>
              </w:rPr>
              <w:t>15.000 €</w:t>
            </w:r>
          </w:p>
        </w:tc>
        <w:tc>
          <w:tcPr>
            <w:tcW w:w="1049" w:type="dxa"/>
            <w:tcBorders>
              <w:bottom w:val="single" w:sz="4" w:space="0" w:color="000000" w:themeColor="text1"/>
            </w:tcBorders>
            <w:vAlign w:val="center"/>
          </w:tcPr>
          <w:p w14:paraId="30E25FD4" w14:textId="00FB7ED8" w:rsidR="30488489" w:rsidRDefault="30488489" w:rsidP="30488489">
            <w:pPr>
              <w:jc w:val="right"/>
              <w:rPr>
                <w:sz w:val="16"/>
                <w:szCs w:val="16"/>
              </w:rPr>
            </w:pPr>
            <w:r w:rsidRPr="30488489">
              <w:rPr>
                <w:sz w:val="16"/>
                <w:szCs w:val="16"/>
              </w:rPr>
              <w:t>15.000 €</w:t>
            </w:r>
          </w:p>
        </w:tc>
        <w:tc>
          <w:tcPr>
            <w:tcW w:w="1050" w:type="dxa"/>
            <w:tcBorders>
              <w:bottom w:val="single" w:sz="4" w:space="0" w:color="000000" w:themeColor="text1"/>
            </w:tcBorders>
            <w:vAlign w:val="center"/>
          </w:tcPr>
          <w:p w14:paraId="2EF6D332" w14:textId="31DFFCE6" w:rsidR="30488489" w:rsidRDefault="30488489" w:rsidP="30488489">
            <w:pPr>
              <w:jc w:val="right"/>
              <w:rPr>
                <w:sz w:val="16"/>
                <w:szCs w:val="16"/>
              </w:rPr>
            </w:pPr>
            <w:r w:rsidRPr="30488489">
              <w:rPr>
                <w:sz w:val="16"/>
                <w:szCs w:val="16"/>
              </w:rPr>
              <w:t>15.000 €</w:t>
            </w:r>
          </w:p>
        </w:tc>
        <w:tc>
          <w:tcPr>
            <w:tcW w:w="1050" w:type="dxa"/>
            <w:tcBorders>
              <w:bottom w:val="single" w:sz="4" w:space="0" w:color="000000" w:themeColor="text1"/>
            </w:tcBorders>
            <w:vAlign w:val="center"/>
          </w:tcPr>
          <w:p w14:paraId="4E34324F" w14:textId="58A40295" w:rsidR="30488489" w:rsidRDefault="30488489" w:rsidP="30488489">
            <w:pPr>
              <w:jc w:val="right"/>
              <w:rPr>
                <w:sz w:val="16"/>
                <w:szCs w:val="16"/>
              </w:rPr>
            </w:pPr>
            <w:r w:rsidRPr="30488489">
              <w:rPr>
                <w:sz w:val="16"/>
                <w:szCs w:val="16"/>
              </w:rPr>
              <w:t>15.000 €</w:t>
            </w:r>
          </w:p>
        </w:tc>
        <w:tc>
          <w:tcPr>
            <w:tcW w:w="1050" w:type="dxa"/>
            <w:tcBorders>
              <w:bottom w:val="single" w:sz="4" w:space="0" w:color="000000" w:themeColor="text1"/>
            </w:tcBorders>
            <w:vAlign w:val="center"/>
          </w:tcPr>
          <w:p w14:paraId="21A614C6" w14:textId="7E03C144" w:rsidR="30488489" w:rsidRDefault="30488489" w:rsidP="30488489">
            <w:pPr>
              <w:jc w:val="right"/>
              <w:rPr>
                <w:sz w:val="16"/>
                <w:szCs w:val="16"/>
              </w:rPr>
            </w:pPr>
            <w:r w:rsidRPr="30488489">
              <w:rPr>
                <w:sz w:val="16"/>
                <w:szCs w:val="16"/>
              </w:rPr>
              <w:t>15.000 €</w:t>
            </w:r>
          </w:p>
        </w:tc>
      </w:tr>
      <w:tr w:rsidR="00620B3F" w14:paraId="5CECCA9B" w14:textId="77777777" w:rsidTr="00D13AF0">
        <w:trPr>
          <w:trHeight w:val="292"/>
        </w:trPr>
        <w:tc>
          <w:tcPr>
            <w:tcW w:w="6853" w:type="dxa"/>
            <w:tcBorders>
              <w:top w:val="single" w:sz="4" w:space="0" w:color="000000" w:themeColor="text1"/>
              <w:bottom w:val="single" w:sz="4" w:space="0" w:color="000000" w:themeColor="text1"/>
            </w:tcBorders>
            <w:shd w:val="clear" w:color="auto" w:fill="D3E8C6"/>
          </w:tcPr>
          <w:p w14:paraId="646DD20F" w14:textId="77777777" w:rsidR="001402D7" w:rsidRPr="00F95F7B" w:rsidRDefault="1640E85B" w:rsidP="30488489">
            <w:pPr>
              <w:pStyle w:val="TableParagraph"/>
              <w:tabs>
                <w:tab w:val="left" w:pos="736"/>
              </w:tabs>
              <w:spacing w:before="20" w:line="252" w:lineRule="exact"/>
              <w:ind w:left="28"/>
              <w:rPr>
                <w:b/>
                <w:bCs/>
                <w:sz w:val="16"/>
                <w:szCs w:val="16"/>
              </w:rPr>
            </w:pPr>
            <w:r w:rsidRPr="30488489">
              <w:rPr>
                <w:b/>
                <w:bCs/>
                <w:spacing w:val="-10"/>
                <w:sz w:val="16"/>
                <w:szCs w:val="16"/>
              </w:rPr>
              <w:t>7</w:t>
            </w:r>
            <w:r w:rsidR="001402D7" w:rsidRPr="00F95F7B">
              <w:rPr>
                <w:b/>
              </w:rPr>
              <w:tab/>
            </w:r>
            <w:r w:rsidRPr="30488489">
              <w:rPr>
                <w:b/>
                <w:bCs/>
                <w:sz w:val="16"/>
                <w:szCs w:val="16"/>
              </w:rPr>
              <w:t>POLITIKE,</w:t>
            </w:r>
            <w:r w:rsidRPr="30488489">
              <w:rPr>
                <w:b/>
                <w:bCs/>
                <w:spacing w:val="-9"/>
                <w:sz w:val="16"/>
                <w:szCs w:val="16"/>
              </w:rPr>
              <w:t xml:space="preserve"> </w:t>
            </w:r>
            <w:r w:rsidRPr="30488489">
              <w:rPr>
                <w:b/>
                <w:bCs/>
                <w:sz w:val="16"/>
                <w:szCs w:val="16"/>
              </w:rPr>
              <w:t>INŠTITUCIJE</w:t>
            </w:r>
            <w:r w:rsidRPr="30488489">
              <w:rPr>
                <w:b/>
                <w:bCs/>
                <w:spacing w:val="-8"/>
                <w:sz w:val="16"/>
                <w:szCs w:val="16"/>
              </w:rPr>
              <w:t xml:space="preserve"> </w:t>
            </w:r>
            <w:r w:rsidRPr="30488489">
              <w:rPr>
                <w:b/>
                <w:bCs/>
                <w:sz w:val="16"/>
                <w:szCs w:val="16"/>
              </w:rPr>
              <w:t>IN</w:t>
            </w:r>
            <w:r w:rsidRPr="30488489">
              <w:rPr>
                <w:b/>
                <w:bCs/>
                <w:spacing w:val="-7"/>
                <w:sz w:val="16"/>
                <w:szCs w:val="16"/>
              </w:rPr>
              <w:t xml:space="preserve"> </w:t>
            </w:r>
            <w:r w:rsidRPr="30488489">
              <w:rPr>
                <w:b/>
                <w:bCs/>
                <w:sz w:val="16"/>
                <w:szCs w:val="16"/>
              </w:rPr>
              <w:t>ČLOVEŠKE</w:t>
            </w:r>
            <w:r w:rsidRPr="30488489">
              <w:rPr>
                <w:b/>
                <w:bCs/>
                <w:spacing w:val="-6"/>
                <w:sz w:val="16"/>
                <w:szCs w:val="16"/>
              </w:rPr>
              <w:t xml:space="preserve"> </w:t>
            </w:r>
            <w:r w:rsidRPr="30488489">
              <w:rPr>
                <w:b/>
                <w:bCs/>
                <w:spacing w:val="-2"/>
                <w:sz w:val="16"/>
                <w:szCs w:val="16"/>
              </w:rPr>
              <w:t>ZMOGLJIVOSTI</w:t>
            </w:r>
          </w:p>
        </w:tc>
        <w:tc>
          <w:tcPr>
            <w:tcW w:w="1049" w:type="dxa"/>
            <w:tcBorders>
              <w:top w:val="single" w:sz="4" w:space="0" w:color="000000" w:themeColor="text1"/>
              <w:bottom w:val="single" w:sz="4" w:space="0" w:color="000000" w:themeColor="text1"/>
            </w:tcBorders>
            <w:shd w:val="clear" w:color="auto" w:fill="D3E8C6"/>
            <w:vAlign w:val="center"/>
          </w:tcPr>
          <w:p w14:paraId="13AFC938" w14:textId="6EE4353F"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2038B3DB" w14:textId="3C21513A"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24FC9F5A" w14:textId="3CC43FDA" w:rsidR="30488489" w:rsidRDefault="30488489" w:rsidP="30488489">
            <w:pPr>
              <w:rPr>
                <w:sz w:val="16"/>
                <w:szCs w:val="16"/>
              </w:rPr>
            </w:pPr>
            <w:r w:rsidRPr="30488489">
              <w:rPr>
                <w:sz w:val="16"/>
                <w:szCs w:val="16"/>
              </w:rPr>
              <w:t xml:space="preserve"> </w:t>
            </w:r>
          </w:p>
        </w:tc>
        <w:tc>
          <w:tcPr>
            <w:tcW w:w="1049" w:type="dxa"/>
            <w:tcBorders>
              <w:top w:val="single" w:sz="4" w:space="0" w:color="000000" w:themeColor="text1"/>
              <w:bottom w:val="single" w:sz="4" w:space="0" w:color="000000" w:themeColor="text1"/>
            </w:tcBorders>
            <w:shd w:val="clear" w:color="auto" w:fill="D3E8C6"/>
            <w:vAlign w:val="center"/>
          </w:tcPr>
          <w:p w14:paraId="573102E0" w14:textId="4A07A063"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4477E7EE" w14:textId="08633DB2"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28F6D7E2" w14:textId="1B009D23" w:rsidR="30488489" w:rsidRDefault="30488489" w:rsidP="30488489">
            <w:pPr>
              <w:rPr>
                <w:sz w:val="16"/>
                <w:szCs w:val="16"/>
              </w:rPr>
            </w:pPr>
            <w:r w:rsidRPr="30488489">
              <w:rPr>
                <w:sz w:val="16"/>
                <w:szCs w:val="16"/>
              </w:rPr>
              <w:t xml:space="preserve"> </w:t>
            </w:r>
          </w:p>
        </w:tc>
        <w:tc>
          <w:tcPr>
            <w:tcW w:w="1050" w:type="dxa"/>
            <w:tcBorders>
              <w:top w:val="single" w:sz="4" w:space="0" w:color="000000" w:themeColor="text1"/>
              <w:bottom w:val="single" w:sz="4" w:space="0" w:color="000000" w:themeColor="text1"/>
            </w:tcBorders>
            <w:shd w:val="clear" w:color="auto" w:fill="D3E8C6"/>
            <w:vAlign w:val="center"/>
          </w:tcPr>
          <w:p w14:paraId="1226EF39" w14:textId="23E40936" w:rsidR="30488489" w:rsidRDefault="30488489" w:rsidP="30488489">
            <w:pPr>
              <w:rPr>
                <w:sz w:val="16"/>
                <w:szCs w:val="16"/>
              </w:rPr>
            </w:pPr>
            <w:r w:rsidRPr="30488489">
              <w:rPr>
                <w:sz w:val="16"/>
                <w:szCs w:val="16"/>
              </w:rPr>
              <w:t xml:space="preserve"> </w:t>
            </w:r>
          </w:p>
        </w:tc>
      </w:tr>
      <w:tr w:rsidR="001402D7" w14:paraId="00E35503" w14:textId="77777777" w:rsidTr="00D13AF0">
        <w:trPr>
          <w:trHeight w:val="294"/>
        </w:trPr>
        <w:tc>
          <w:tcPr>
            <w:tcW w:w="6853" w:type="dxa"/>
            <w:tcBorders>
              <w:top w:val="single" w:sz="4" w:space="0" w:color="000000" w:themeColor="text1"/>
            </w:tcBorders>
          </w:tcPr>
          <w:p w14:paraId="03259685" w14:textId="1D770894" w:rsidR="001402D7" w:rsidRPr="00F95F7B" w:rsidRDefault="1640E85B" w:rsidP="30488489">
            <w:pPr>
              <w:pStyle w:val="TableParagraph"/>
              <w:tabs>
                <w:tab w:val="left" w:pos="736"/>
                <w:tab w:val="right" w:pos="6622"/>
              </w:tabs>
              <w:spacing w:before="17"/>
              <w:ind w:left="28"/>
              <w:rPr>
                <w:sz w:val="16"/>
                <w:szCs w:val="16"/>
              </w:rPr>
            </w:pPr>
            <w:r w:rsidRPr="30488489">
              <w:rPr>
                <w:spacing w:val="-5"/>
                <w:sz w:val="16"/>
                <w:szCs w:val="16"/>
              </w:rPr>
              <w:t>7.1</w:t>
            </w:r>
            <w:r w:rsidR="001402D7" w:rsidRPr="00F95F7B">
              <w:tab/>
            </w:r>
            <w:r w:rsidRPr="30488489">
              <w:rPr>
                <w:sz w:val="16"/>
                <w:szCs w:val="16"/>
              </w:rPr>
              <w:t>POLITIKE</w:t>
            </w:r>
            <w:r w:rsidRPr="30488489">
              <w:rPr>
                <w:spacing w:val="-12"/>
                <w:sz w:val="16"/>
                <w:szCs w:val="16"/>
              </w:rPr>
              <w:t xml:space="preserve"> </w:t>
            </w:r>
            <w:r w:rsidRPr="30488489">
              <w:rPr>
                <w:sz w:val="16"/>
                <w:szCs w:val="16"/>
              </w:rPr>
              <w:t>UPRAVLJANJA</w:t>
            </w:r>
            <w:r w:rsidRPr="30488489">
              <w:rPr>
                <w:spacing w:val="-9"/>
                <w:sz w:val="16"/>
                <w:szCs w:val="16"/>
              </w:rPr>
              <w:t xml:space="preserve"> </w:t>
            </w:r>
            <w:r w:rsidRPr="30488489">
              <w:rPr>
                <w:spacing w:val="-5"/>
                <w:sz w:val="16"/>
                <w:szCs w:val="16"/>
              </w:rPr>
              <w:t>ŽGV</w:t>
            </w:r>
            <w:r w:rsidR="001402D7" w:rsidRPr="00F95F7B">
              <w:tab/>
            </w:r>
            <w:r w:rsidR="00633161">
              <w:rPr>
                <w:spacing w:val="-5"/>
                <w:sz w:val="16"/>
                <w:szCs w:val="16"/>
              </w:rPr>
              <w:t>34</w:t>
            </w:r>
          </w:p>
        </w:tc>
        <w:tc>
          <w:tcPr>
            <w:tcW w:w="1049" w:type="dxa"/>
            <w:tcBorders>
              <w:top w:val="single" w:sz="4" w:space="0" w:color="000000" w:themeColor="text1"/>
            </w:tcBorders>
            <w:vAlign w:val="center"/>
          </w:tcPr>
          <w:p w14:paraId="3D6CED10" w14:textId="4400A466" w:rsidR="30488489" w:rsidRDefault="30488489" w:rsidP="30488489">
            <w:pPr>
              <w:jc w:val="right"/>
              <w:rPr>
                <w:sz w:val="16"/>
                <w:szCs w:val="16"/>
              </w:rPr>
            </w:pPr>
            <w:r w:rsidRPr="30488489">
              <w:rPr>
                <w:sz w:val="16"/>
                <w:szCs w:val="16"/>
              </w:rPr>
              <w:t>9.000 €</w:t>
            </w:r>
          </w:p>
        </w:tc>
        <w:tc>
          <w:tcPr>
            <w:tcW w:w="1050" w:type="dxa"/>
            <w:tcBorders>
              <w:top w:val="single" w:sz="4" w:space="0" w:color="000000" w:themeColor="text1"/>
            </w:tcBorders>
            <w:vAlign w:val="center"/>
          </w:tcPr>
          <w:p w14:paraId="207C1317" w14:textId="58A2C7F0" w:rsidR="30488489" w:rsidRDefault="30488489" w:rsidP="30488489">
            <w:pPr>
              <w:jc w:val="right"/>
              <w:rPr>
                <w:sz w:val="16"/>
                <w:szCs w:val="16"/>
              </w:rPr>
            </w:pPr>
            <w:r w:rsidRPr="30488489">
              <w:rPr>
                <w:sz w:val="16"/>
                <w:szCs w:val="16"/>
              </w:rPr>
              <w:t>9.000 €</w:t>
            </w:r>
          </w:p>
        </w:tc>
        <w:tc>
          <w:tcPr>
            <w:tcW w:w="1050" w:type="dxa"/>
            <w:tcBorders>
              <w:top w:val="single" w:sz="4" w:space="0" w:color="000000" w:themeColor="text1"/>
            </w:tcBorders>
            <w:vAlign w:val="center"/>
          </w:tcPr>
          <w:p w14:paraId="513BC008" w14:textId="683AFC53" w:rsidR="30488489" w:rsidRDefault="30488489" w:rsidP="30488489">
            <w:pPr>
              <w:jc w:val="right"/>
              <w:rPr>
                <w:sz w:val="16"/>
                <w:szCs w:val="16"/>
              </w:rPr>
            </w:pPr>
            <w:r w:rsidRPr="30488489">
              <w:rPr>
                <w:sz w:val="16"/>
                <w:szCs w:val="16"/>
              </w:rPr>
              <w:t>9.000 €</w:t>
            </w:r>
          </w:p>
        </w:tc>
        <w:tc>
          <w:tcPr>
            <w:tcW w:w="1049" w:type="dxa"/>
            <w:tcBorders>
              <w:top w:val="single" w:sz="4" w:space="0" w:color="000000" w:themeColor="text1"/>
            </w:tcBorders>
            <w:vAlign w:val="center"/>
          </w:tcPr>
          <w:p w14:paraId="0F99AB02" w14:textId="42E3C48C" w:rsidR="30488489" w:rsidRDefault="30488489" w:rsidP="30488489">
            <w:pPr>
              <w:jc w:val="right"/>
              <w:rPr>
                <w:sz w:val="16"/>
                <w:szCs w:val="16"/>
              </w:rPr>
            </w:pPr>
            <w:r w:rsidRPr="30488489">
              <w:rPr>
                <w:sz w:val="16"/>
                <w:szCs w:val="16"/>
              </w:rPr>
              <w:t>9.000 €</w:t>
            </w:r>
          </w:p>
        </w:tc>
        <w:tc>
          <w:tcPr>
            <w:tcW w:w="1050" w:type="dxa"/>
            <w:tcBorders>
              <w:top w:val="single" w:sz="4" w:space="0" w:color="000000" w:themeColor="text1"/>
            </w:tcBorders>
            <w:vAlign w:val="center"/>
          </w:tcPr>
          <w:p w14:paraId="25BCD5F7" w14:textId="503F06BB" w:rsidR="30488489" w:rsidRDefault="30488489" w:rsidP="30488489">
            <w:pPr>
              <w:jc w:val="right"/>
              <w:rPr>
                <w:sz w:val="16"/>
                <w:szCs w:val="16"/>
              </w:rPr>
            </w:pPr>
            <w:r w:rsidRPr="30488489">
              <w:rPr>
                <w:sz w:val="16"/>
                <w:szCs w:val="16"/>
              </w:rPr>
              <w:t>9.000 €</w:t>
            </w:r>
          </w:p>
        </w:tc>
        <w:tc>
          <w:tcPr>
            <w:tcW w:w="1050" w:type="dxa"/>
            <w:tcBorders>
              <w:top w:val="single" w:sz="4" w:space="0" w:color="000000" w:themeColor="text1"/>
            </w:tcBorders>
            <w:vAlign w:val="center"/>
          </w:tcPr>
          <w:p w14:paraId="09677F0C" w14:textId="2685A8C2" w:rsidR="30488489" w:rsidRDefault="30488489" w:rsidP="30488489">
            <w:pPr>
              <w:jc w:val="right"/>
              <w:rPr>
                <w:sz w:val="16"/>
                <w:szCs w:val="16"/>
              </w:rPr>
            </w:pPr>
            <w:r w:rsidRPr="30488489">
              <w:rPr>
                <w:sz w:val="16"/>
                <w:szCs w:val="16"/>
              </w:rPr>
              <w:t>9.000 €</w:t>
            </w:r>
          </w:p>
        </w:tc>
        <w:tc>
          <w:tcPr>
            <w:tcW w:w="1050" w:type="dxa"/>
            <w:tcBorders>
              <w:top w:val="single" w:sz="4" w:space="0" w:color="000000" w:themeColor="text1"/>
            </w:tcBorders>
            <w:vAlign w:val="center"/>
          </w:tcPr>
          <w:p w14:paraId="56565F74" w14:textId="7A67F347" w:rsidR="30488489" w:rsidRDefault="30488489" w:rsidP="30488489">
            <w:pPr>
              <w:jc w:val="right"/>
              <w:rPr>
                <w:sz w:val="16"/>
                <w:szCs w:val="16"/>
              </w:rPr>
            </w:pPr>
            <w:r w:rsidRPr="30488489">
              <w:rPr>
                <w:sz w:val="16"/>
                <w:szCs w:val="16"/>
              </w:rPr>
              <w:t>9.000 €</w:t>
            </w:r>
          </w:p>
        </w:tc>
      </w:tr>
      <w:tr w:rsidR="001402D7" w14:paraId="63C698A4" w14:textId="77777777" w:rsidTr="00D13AF0">
        <w:trPr>
          <w:trHeight w:val="292"/>
        </w:trPr>
        <w:tc>
          <w:tcPr>
            <w:tcW w:w="6853" w:type="dxa"/>
          </w:tcPr>
          <w:p w14:paraId="2C41047F" w14:textId="3F9DBE85"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7.2</w:t>
            </w:r>
            <w:r w:rsidR="001402D7" w:rsidRPr="00F95F7B">
              <w:tab/>
            </w:r>
            <w:r w:rsidRPr="30488489">
              <w:rPr>
                <w:sz w:val="16"/>
                <w:szCs w:val="16"/>
              </w:rPr>
              <w:t>ZMOGLJIVOSTI</w:t>
            </w:r>
            <w:r w:rsidRPr="30488489">
              <w:rPr>
                <w:spacing w:val="-10"/>
                <w:sz w:val="16"/>
                <w:szCs w:val="16"/>
              </w:rPr>
              <w:t xml:space="preserve"> </w:t>
            </w:r>
            <w:r w:rsidRPr="30488489">
              <w:rPr>
                <w:sz w:val="16"/>
                <w:szCs w:val="16"/>
              </w:rPr>
              <w:t>UPRAVLJANJA</w:t>
            </w:r>
            <w:r w:rsidRPr="30488489">
              <w:rPr>
                <w:spacing w:val="-7"/>
                <w:sz w:val="16"/>
                <w:szCs w:val="16"/>
              </w:rPr>
              <w:t xml:space="preserve"> </w:t>
            </w:r>
            <w:r w:rsidRPr="30488489">
              <w:rPr>
                <w:spacing w:val="-5"/>
                <w:sz w:val="16"/>
                <w:szCs w:val="16"/>
              </w:rPr>
              <w:t>ŽGV</w:t>
            </w:r>
            <w:r w:rsidR="001402D7" w:rsidRPr="00F95F7B">
              <w:tab/>
            </w:r>
            <w:r w:rsidR="00633161">
              <w:rPr>
                <w:spacing w:val="-5"/>
                <w:sz w:val="16"/>
                <w:szCs w:val="16"/>
              </w:rPr>
              <w:t>35</w:t>
            </w:r>
          </w:p>
        </w:tc>
        <w:tc>
          <w:tcPr>
            <w:tcW w:w="1049" w:type="dxa"/>
            <w:vAlign w:val="center"/>
          </w:tcPr>
          <w:p w14:paraId="0A2177C2" w14:textId="1C79F350" w:rsidR="30488489" w:rsidRDefault="30488489" w:rsidP="30488489">
            <w:pPr>
              <w:jc w:val="right"/>
              <w:rPr>
                <w:sz w:val="16"/>
                <w:szCs w:val="16"/>
              </w:rPr>
            </w:pPr>
            <w:r w:rsidRPr="30488489">
              <w:rPr>
                <w:sz w:val="16"/>
                <w:szCs w:val="16"/>
              </w:rPr>
              <w:t>14.100 €</w:t>
            </w:r>
          </w:p>
        </w:tc>
        <w:tc>
          <w:tcPr>
            <w:tcW w:w="1050" w:type="dxa"/>
            <w:vAlign w:val="center"/>
          </w:tcPr>
          <w:p w14:paraId="13AAA401" w14:textId="71B40117" w:rsidR="30488489" w:rsidRDefault="30488489" w:rsidP="30488489">
            <w:pPr>
              <w:jc w:val="right"/>
              <w:rPr>
                <w:sz w:val="16"/>
                <w:szCs w:val="16"/>
              </w:rPr>
            </w:pPr>
            <w:r w:rsidRPr="30488489">
              <w:rPr>
                <w:sz w:val="16"/>
                <w:szCs w:val="16"/>
              </w:rPr>
              <w:t>14.000 €</w:t>
            </w:r>
          </w:p>
        </w:tc>
        <w:tc>
          <w:tcPr>
            <w:tcW w:w="1050" w:type="dxa"/>
            <w:vAlign w:val="center"/>
          </w:tcPr>
          <w:p w14:paraId="7F9DBAE0" w14:textId="101F65A0" w:rsidR="30488489" w:rsidRDefault="30488489" w:rsidP="30488489">
            <w:pPr>
              <w:jc w:val="right"/>
              <w:rPr>
                <w:sz w:val="16"/>
                <w:szCs w:val="16"/>
              </w:rPr>
            </w:pPr>
            <w:r w:rsidRPr="30488489">
              <w:rPr>
                <w:sz w:val="16"/>
                <w:szCs w:val="16"/>
              </w:rPr>
              <w:t>14.100 €</w:t>
            </w:r>
          </w:p>
        </w:tc>
        <w:tc>
          <w:tcPr>
            <w:tcW w:w="1049" w:type="dxa"/>
            <w:vAlign w:val="center"/>
          </w:tcPr>
          <w:p w14:paraId="42DBB1B8" w14:textId="7F62D1BA" w:rsidR="30488489" w:rsidRDefault="30488489" w:rsidP="30488489">
            <w:pPr>
              <w:jc w:val="right"/>
              <w:rPr>
                <w:sz w:val="16"/>
                <w:szCs w:val="16"/>
              </w:rPr>
            </w:pPr>
            <w:r w:rsidRPr="30488489">
              <w:rPr>
                <w:sz w:val="16"/>
                <w:szCs w:val="16"/>
              </w:rPr>
              <w:t>14.100 €</w:t>
            </w:r>
          </w:p>
        </w:tc>
        <w:tc>
          <w:tcPr>
            <w:tcW w:w="1050" w:type="dxa"/>
            <w:vAlign w:val="center"/>
          </w:tcPr>
          <w:p w14:paraId="40493F24" w14:textId="49838C1B" w:rsidR="30488489" w:rsidRDefault="30488489" w:rsidP="30488489">
            <w:pPr>
              <w:jc w:val="right"/>
              <w:rPr>
                <w:sz w:val="16"/>
                <w:szCs w:val="16"/>
              </w:rPr>
            </w:pPr>
            <w:r w:rsidRPr="30488489">
              <w:rPr>
                <w:sz w:val="16"/>
                <w:szCs w:val="16"/>
              </w:rPr>
              <w:t>14.100 €</w:t>
            </w:r>
          </w:p>
        </w:tc>
        <w:tc>
          <w:tcPr>
            <w:tcW w:w="1050" w:type="dxa"/>
            <w:vAlign w:val="center"/>
          </w:tcPr>
          <w:p w14:paraId="12B38DDE" w14:textId="02A98BB4" w:rsidR="30488489" w:rsidRDefault="30488489" w:rsidP="30488489">
            <w:pPr>
              <w:jc w:val="right"/>
              <w:rPr>
                <w:sz w:val="16"/>
                <w:szCs w:val="16"/>
              </w:rPr>
            </w:pPr>
            <w:r w:rsidRPr="30488489">
              <w:rPr>
                <w:sz w:val="16"/>
                <w:szCs w:val="16"/>
              </w:rPr>
              <w:t>14.100 €</w:t>
            </w:r>
          </w:p>
        </w:tc>
        <w:tc>
          <w:tcPr>
            <w:tcW w:w="1050" w:type="dxa"/>
            <w:vAlign w:val="center"/>
          </w:tcPr>
          <w:p w14:paraId="0F2A1D14" w14:textId="06C9835A" w:rsidR="30488489" w:rsidRDefault="30488489" w:rsidP="30488489">
            <w:pPr>
              <w:jc w:val="right"/>
              <w:rPr>
                <w:sz w:val="16"/>
                <w:szCs w:val="16"/>
              </w:rPr>
            </w:pPr>
            <w:r w:rsidRPr="30488489">
              <w:rPr>
                <w:sz w:val="16"/>
                <w:szCs w:val="16"/>
              </w:rPr>
              <w:t>14.100 €</w:t>
            </w:r>
          </w:p>
        </w:tc>
      </w:tr>
      <w:tr w:rsidR="001402D7" w14:paraId="43F20140" w14:textId="77777777" w:rsidTr="00D13AF0">
        <w:trPr>
          <w:trHeight w:val="292"/>
        </w:trPr>
        <w:tc>
          <w:tcPr>
            <w:tcW w:w="6853" w:type="dxa"/>
          </w:tcPr>
          <w:p w14:paraId="54DACA81" w14:textId="7B065E82"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7.3</w:t>
            </w:r>
            <w:r w:rsidR="001402D7" w:rsidRPr="00F95F7B">
              <w:tab/>
            </w:r>
            <w:r w:rsidRPr="30488489">
              <w:rPr>
                <w:sz w:val="16"/>
                <w:szCs w:val="16"/>
              </w:rPr>
              <w:t>SPLETNA</w:t>
            </w:r>
            <w:r w:rsidRPr="30488489">
              <w:rPr>
                <w:spacing w:val="-5"/>
                <w:sz w:val="16"/>
                <w:szCs w:val="16"/>
              </w:rPr>
              <w:t xml:space="preserve"> </w:t>
            </w:r>
            <w:r w:rsidRPr="30488489">
              <w:rPr>
                <w:spacing w:val="-4"/>
                <w:sz w:val="16"/>
                <w:szCs w:val="16"/>
              </w:rPr>
              <w:t>STRAN</w:t>
            </w:r>
            <w:r w:rsidR="001402D7" w:rsidRPr="00F95F7B">
              <w:tab/>
            </w:r>
            <w:r w:rsidR="00633161">
              <w:rPr>
                <w:spacing w:val="-5"/>
                <w:sz w:val="16"/>
                <w:szCs w:val="16"/>
              </w:rPr>
              <w:t>35</w:t>
            </w:r>
          </w:p>
        </w:tc>
        <w:tc>
          <w:tcPr>
            <w:tcW w:w="1049" w:type="dxa"/>
            <w:vAlign w:val="center"/>
          </w:tcPr>
          <w:p w14:paraId="519B1C7A" w14:textId="26F35637" w:rsidR="30488489" w:rsidRDefault="30488489" w:rsidP="30488489">
            <w:pPr>
              <w:jc w:val="right"/>
              <w:rPr>
                <w:sz w:val="16"/>
                <w:szCs w:val="16"/>
              </w:rPr>
            </w:pPr>
            <w:r w:rsidRPr="30488489">
              <w:rPr>
                <w:sz w:val="16"/>
                <w:szCs w:val="16"/>
              </w:rPr>
              <w:t>5.000 €</w:t>
            </w:r>
          </w:p>
        </w:tc>
        <w:tc>
          <w:tcPr>
            <w:tcW w:w="1050" w:type="dxa"/>
            <w:vAlign w:val="center"/>
          </w:tcPr>
          <w:p w14:paraId="13122CB4" w14:textId="64BC2B53" w:rsidR="30488489" w:rsidRDefault="30488489" w:rsidP="30488489">
            <w:pPr>
              <w:jc w:val="right"/>
              <w:rPr>
                <w:sz w:val="16"/>
                <w:szCs w:val="16"/>
              </w:rPr>
            </w:pPr>
            <w:r w:rsidRPr="30488489">
              <w:rPr>
                <w:sz w:val="16"/>
                <w:szCs w:val="16"/>
              </w:rPr>
              <w:t>5.000 €</w:t>
            </w:r>
          </w:p>
        </w:tc>
        <w:tc>
          <w:tcPr>
            <w:tcW w:w="1050" w:type="dxa"/>
            <w:vAlign w:val="center"/>
          </w:tcPr>
          <w:p w14:paraId="3D43ECE4" w14:textId="6A7F7884" w:rsidR="30488489" w:rsidRDefault="30488489" w:rsidP="30488489">
            <w:pPr>
              <w:jc w:val="right"/>
              <w:rPr>
                <w:sz w:val="16"/>
                <w:szCs w:val="16"/>
              </w:rPr>
            </w:pPr>
            <w:r w:rsidRPr="30488489">
              <w:rPr>
                <w:sz w:val="16"/>
                <w:szCs w:val="16"/>
              </w:rPr>
              <w:t>5.000 €</w:t>
            </w:r>
          </w:p>
        </w:tc>
        <w:tc>
          <w:tcPr>
            <w:tcW w:w="1049" w:type="dxa"/>
            <w:vAlign w:val="center"/>
          </w:tcPr>
          <w:p w14:paraId="570BB5C5" w14:textId="6C28E43E" w:rsidR="30488489" w:rsidRDefault="30488489" w:rsidP="30488489">
            <w:pPr>
              <w:jc w:val="right"/>
              <w:rPr>
                <w:sz w:val="16"/>
                <w:szCs w:val="16"/>
              </w:rPr>
            </w:pPr>
            <w:r w:rsidRPr="30488489">
              <w:rPr>
                <w:sz w:val="16"/>
                <w:szCs w:val="16"/>
              </w:rPr>
              <w:t>5.000 €</w:t>
            </w:r>
          </w:p>
        </w:tc>
        <w:tc>
          <w:tcPr>
            <w:tcW w:w="1050" w:type="dxa"/>
            <w:vAlign w:val="center"/>
          </w:tcPr>
          <w:p w14:paraId="091F35C8" w14:textId="651D05BC" w:rsidR="30488489" w:rsidRDefault="30488489" w:rsidP="30488489">
            <w:pPr>
              <w:jc w:val="right"/>
              <w:rPr>
                <w:sz w:val="16"/>
                <w:szCs w:val="16"/>
              </w:rPr>
            </w:pPr>
            <w:r w:rsidRPr="30488489">
              <w:rPr>
                <w:sz w:val="16"/>
                <w:szCs w:val="16"/>
              </w:rPr>
              <w:t>5.000 €</w:t>
            </w:r>
          </w:p>
        </w:tc>
        <w:tc>
          <w:tcPr>
            <w:tcW w:w="1050" w:type="dxa"/>
            <w:vAlign w:val="center"/>
          </w:tcPr>
          <w:p w14:paraId="4C4AEA8C" w14:textId="20121ED4" w:rsidR="30488489" w:rsidRDefault="30488489" w:rsidP="30488489">
            <w:pPr>
              <w:jc w:val="right"/>
              <w:rPr>
                <w:sz w:val="16"/>
                <w:szCs w:val="16"/>
              </w:rPr>
            </w:pPr>
            <w:r w:rsidRPr="30488489">
              <w:rPr>
                <w:sz w:val="16"/>
                <w:szCs w:val="16"/>
              </w:rPr>
              <w:t>5.000 €</w:t>
            </w:r>
          </w:p>
        </w:tc>
        <w:tc>
          <w:tcPr>
            <w:tcW w:w="1050" w:type="dxa"/>
            <w:vAlign w:val="center"/>
          </w:tcPr>
          <w:p w14:paraId="64B46BED" w14:textId="7B4E840E" w:rsidR="30488489" w:rsidRDefault="30488489" w:rsidP="30488489">
            <w:pPr>
              <w:jc w:val="right"/>
              <w:rPr>
                <w:sz w:val="16"/>
                <w:szCs w:val="16"/>
              </w:rPr>
            </w:pPr>
            <w:r w:rsidRPr="30488489">
              <w:rPr>
                <w:sz w:val="16"/>
                <w:szCs w:val="16"/>
              </w:rPr>
              <w:t>5.000 €</w:t>
            </w:r>
          </w:p>
        </w:tc>
      </w:tr>
      <w:tr w:rsidR="001402D7" w14:paraId="53F2A1F7" w14:textId="77777777" w:rsidTr="00D13AF0">
        <w:trPr>
          <w:trHeight w:val="292"/>
        </w:trPr>
        <w:tc>
          <w:tcPr>
            <w:tcW w:w="6853" w:type="dxa"/>
          </w:tcPr>
          <w:p w14:paraId="3626CEC4" w14:textId="38E82A3D"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7.4</w:t>
            </w:r>
            <w:r w:rsidR="001402D7" w:rsidRPr="00F95F7B">
              <w:tab/>
            </w:r>
            <w:r w:rsidRPr="30488489">
              <w:rPr>
                <w:sz w:val="16"/>
                <w:szCs w:val="16"/>
              </w:rPr>
              <w:t>VZGOJA</w:t>
            </w:r>
            <w:r w:rsidRPr="30488489">
              <w:rPr>
                <w:spacing w:val="-5"/>
                <w:sz w:val="16"/>
                <w:szCs w:val="16"/>
              </w:rPr>
              <w:t xml:space="preserve"> </w:t>
            </w:r>
            <w:r w:rsidRPr="30488489">
              <w:rPr>
                <w:sz w:val="16"/>
                <w:szCs w:val="16"/>
              </w:rPr>
              <w:t>IN</w:t>
            </w:r>
            <w:r w:rsidRPr="30488489">
              <w:rPr>
                <w:spacing w:val="-3"/>
                <w:sz w:val="16"/>
                <w:szCs w:val="16"/>
              </w:rPr>
              <w:t xml:space="preserve"> </w:t>
            </w:r>
            <w:r w:rsidRPr="30488489">
              <w:rPr>
                <w:spacing w:val="-2"/>
                <w:sz w:val="16"/>
                <w:szCs w:val="16"/>
              </w:rPr>
              <w:t>IZOBRAŽEVANJE</w:t>
            </w:r>
            <w:r w:rsidR="001402D7" w:rsidRPr="00F95F7B">
              <w:tab/>
            </w:r>
            <w:r w:rsidR="00633161">
              <w:rPr>
                <w:spacing w:val="-5"/>
                <w:sz w:val="16"/>
                <w:szCs w:val="16"/>
              </w:rPr>
              <w:t>36</w:t>
            </w:r>
          </w:p>
        </w:tc>
        <w:tc>
          <w:tcPr>
            <w:tcW w:w="1049" w:type="dxa"/>
            <w:vAlign w:val="center"/>
          </w:tcPr>
          <w:p w14:paraId="2F17224F" w14:textId="6E1A46F4" w:rsidR="30488489" w:rsidRDefault="30488489" w:rsidP="30488489">
            <w:pPr>
              <w:jc w:val="right"/>
              <w:rPr>
                <w:sz w:val="16"/>
                <w:szCs w:val="16"/>
              </w:rPr>
            </w:pPr>
            <w:r w:rsidRPr="30488489">
              <w:rPr>
                <w:sz w:val="16"/>
                <w:szCs w:val="16"/>
              </w:rPr>
              <w:t>9.000 €</w:t>
            </w:r>
          </w:p>
        </w:tc>
        <w:tc>
          <w:tcPr>
            <w:tcW w:w="1050" w:type="dxa"/>
            <w:vAlign w:val="center"/>
          </w:tcPr>
          <w:p w14:paraId="1FC85C7B" w14:textId="795386CE" w:rsidR="30488489" w:rsidRDefault="30488489" w:rsidP="30488489">
            <w:pPr>
              <w:jc w:val="right"/>
              <w:rPr>
                <w:sz w:val="16"/>
                <w:szCs w:val="16"/>
              </w:rPr>
            </w:pPr>
            <w:r w:rsidRPr="30488489">
              <w:rPr>
                <w:sz w:val="16"/>
                <w:szCs w:val="16"/>
              </w:rPr>
              <w:t>9.000 €</w:t>
            </w:r>
          </w:p>
        </w:tc>
        <w:tc>
          <w:tcPr>
            <w:tcW w:w="1050" w:type="dxa"/>
            <w:vAlign w:val="center"/>
          </w:tcPr>
          <w:p w14:paraId="18F816E8" w14:textId="479D82EF" w:rsidR="30488489" w:rsidRDefault="30488489" w:rsidP="30488489">
            <w:pPr>
              <w:jc w:val="right"/>
              <w:rPr>
                <w:sz w:val="16"/>
                <w:szCs w:val="16"/>
              </w:rPr>
            </w:pPr>
            <w:r w:rsidRPr="30488489">
              <w:rPr>
                <w:sz w:val="16"/>
                <w:szCs w:val="16"/>
              </w:rPr>
              <w:t>9.000 €</w:t>
            </w:r>
          </w:p>
        </w:tc>
        <w:tc>
          <w:tcPr>
            <w:tcW w:w="1049" w:type="dxa"/>
            <w:vAlign w:val="center"/>
          </w:tcPr>
          <w:p w14:paraId="44C9ABFA" w14:textId="33D16F6E" w:rsidR="30488489" w:rsidRDefault="30488489" w:rsidP="30488489">
            <w:pPr>
              <w:jc w:val="right"/>
              <w:rPr>
                <w:sz w:val="16"/>
                <w:szCs w:val="16"/>
              </w:rPr>
            </w:pPr>
            <w:r w:rsidRPr="30488489">
              <w:rPr>
                <w:sz w:val="16"/>
                <w:szCs w:val="16"/>
              </w:rPr>
              <w:t>9.000 €</w:t>
            </w:r>
          </w:p>
        </w:tc>
        <w:tc>
          <w:tcPr>
            <w:tcW w:w="1050" w:type="dxa"/>
            <w:vAlign w:val="center"/>
          </w:tcPr>
          <w:p w14:paraId="363ED51D" w14:textId="52CD8E35" w:rsidR="30488489" w:rsidRDefault="30488489" w:rsidP="30488489">
            <w:pPr>
              <w:jc w:val="right"/>
              <w:rPr>
                <w:sz w:val="16"/>
                <w:szCs w:val="16"/>
              </w:rPr>
            </w:pPr>
            <w:r w:rsidRPr="30488489">
              <w:rPr>
                <w:sz w:val="16"/>
                <w:szCs w:val="16"/>
              </w:rPr>
              <w:t>9.000 €</w:t>
            </w:r>
          </w:p>
        </w:tc>
        <w:tc>
          <w:tcPr>
            <w:tcW w:w="1050" w:type="dxa"/>
            <w:vAlign w:val="center"/>
          </w:tcPr>
          <w:p w14:paraId="770E2592" w14:textId="61605604" w:rsidR="30488489" w:rsidRDefault="30488489" w:rsidP="30488489">
            <w:pPr>
              <w:jc w:val="right"/>
              <w:rPr>
                <w:sz w:val="16"/>
                <w:szCs w:val="16"/>
              </w:rPr>
            </w:pPr>
            <w:r w:rsidRPr="30488489">
              <w:rPr>
                <w:sz w:val="16"/>
                <w:szCs w:val="16"/>
              </w:rPr>
              <w:t>9.000 €</w:t>
            </w:r>
          </w:p>
        </w:tc>
        <w:tc>
          <w:tcPr>
            <w:tcW w:w="1050" w:type="dxa"/>
            <w:vAlign w:val="center"/>
          </w:tcPr>
          <w:p w14:paraId="74B8FB76" w14:textId="61BE985A" w:rsidR="30488489" w:rsidRDefault="30488489" w:rsidP="30488489">
            <w:pPr>
              <w:jc w:val="right"/>
              <w:rPr>
                <w:sz w:val="16"/>
                <w:szCs w:val="16"/>
              </w:rPr>
            </w:pPr>
            <w:r w:rsidRPr="30488489">
              <w:rPr>
                <w:sz w:val="16"/>
                <w:szCs w:val="16"/>
              </w:rPr>
              <w:t>9.000 €</w:t>
            </w:r>
          </w:p>
        </w:tc>
      </w:tr>
      <w:tr w:rsidR="001402D7" w14:paraId="5153A4F9" w14:textId="77777777" w:rsidTr="00D13AF0">
        <w:trPr>
          <w:trHeight w:val="295"/>
        </w:trPr>
        <w:tc>
          <w:tcPr>
            <w:tcW w:w="6853" w:type="dxa"/>
          </w:tcPr>
          <w:p w14:paraId="1E3C68BC" w14:textId="1139D87A" w:rsidR="001402D7" w:rsidRPr="00F95F7B" w:rsidRDefault="1640E85B" w:rsidP="30488489">
            <w:pPr>
              <w:pStyle w:val="TableParagraph"/>
              <w:tabs>
                <w:tab w:val="left" w:pos="736"/>
                <w:tab w:val="right" w:pos="6622"/>
              </w:tabs>
              <w:spacing w:before="18"/>
              <w:ind w:left="28"/>
              <w:rPr>
                <w:sz w:val="16"/>
                <w:szCs w:val="16"/>
              </w:rPr>
            </w:pPr>
            <w:r w:rsidRPr="30488489">
              <w:rPr>
                <w:spacing w:val="-5"/>
                <w:sz w:val="16"/>
                <w:szCs w:val="16"/>
              </w:rPr>
              <w:t>7.5</w:t>
            </w:r>
            <w:r w:rsidR="001402D7" w:rsidRPr="00F95F7B">
              <w:tab/>
            </w:r>
            <w:r w:rsidRPr="30488489">
              <w:rPr>
                <w:sz w:val="16"/>
                <w:szCs w:val="16"/>
              </w:rPr>
              <w:t>RAZISKAVE</w:t>
            </w:r>
            <w:r w:rsidRPr="30488489">
              <w:rPr>
                <w:spacing w:val="-9"/>
                <w:sz w:val="16"/>
                <w:szCs w:val="16"/>
              </w:rPr>
              <w:t xml:space="preserve"> </w:t>
            </w:r>
            <w:r w:rsidRPr="30488489">
              <w:rPr>
                <w:sz w:val="16"/>
                <w:szCs w:val="16"/>
              </w:rPr>
              <w:t>NA</w:t>
            </w:r>
            <w:r w:rsidRPr="30488489">
              <w:rPr>
                <w:spacing w:val="-8"/>
                <w:sz w:val="16"/>
                <w:szCs w:val="16"/>
              </w:rPr>
              <w:t xml:space="preserve"> </w:t>
            </w:r>
            <w:r w:rsidRPr="30488489">
              <w:rPr>
                <w:sz w:val="16"/>
                <w:szCs w:val="16"/>
              </w:rPr>
              <w:t>PODROČJU</w:t>
            </w:r>
            <w:r w:rsidRPr="30488489">
              <w:rPr>
                <w:spacing w:val="-7"/>
                <w:sz w:val="16"/>
                <w:szCs w:val="16"/>
              </w:rPr>
              <w:t xml:space="preserve"> </w:t>
            </w:r>
            <w:r w:rsidRPr="30488489">
              <w:rPr>
                <w:sz w:val="16"/>
                <w:szCs w:val="16"/>
              </w:rPr>
              <w:t>OHRANJANJA</w:t>
            </w:r>
            <w:r w:rsidRPr="30488489">
              <w:rPr>
                <w:spacing w:val="-7"/>
                <w:sz w:val="16"/>
                <w:szCs w:val="16"/>
              </w:rPr>
              <w:t xml:space="preserve"> </w:t>
            </w:r>
            <w:r w:rsidRPr="30488489">
              <w:rPr>
                <w:spacing w:val="-5"/>
                <w:sz w:val="16"/>
                <w:szCs w:val="16"/>
              </w:rPr>
              <w:t>ŽGV</w:t>
            </w:r>
            <w:r w:rsidR="001402D7" w:rsidRPr="00F95F7B">
              <w:tab/>
            </w:r>
            <w:r w:rsidR="00633161">
              <w:rPr>
                <w:spacing w:val="-5"/>
                <w:sz w:val="16"/>
                <w:szCs w:val="16"/>
              </w:rPr>
              <w:t>36</w:t>
            </w:r>
          </w:p>
        </w:tc>
        <w:tc>
          <w:tcPr>
            <w:tcW w:w="1049" w:type="dxa"/>
            <w:vAlign w:val="center"/>
          </w:tcPr>
          <w:p w14:paraId="0FFDDC86" w14:textId="04121547" w:rsidR="30488489" w:rsidRDefault="30488489" w:rsidP="30488489">
            <w:pPr>
              <w:jc w:val="right"/>
              <w:rPr>
                <w:sz w:val="16"/>
                <w:szCs w:val="16"/>
              </w:rPr>
            </w:pPr>
            <w:r w:rsidRPr="30488489">
              <w:rPr>
                <w:sz w:val="16"/>
                <w:szCs w:val="16"/>
              </w:rPr>
              <w:t>16.000 €</w:t>
            </w:r>
          </w:p>
        </w:tc>
        <w:tc>
          <w:tcPr>
            <w:tcW w:w="1050" w:type="dxa"/>
            <w:vAlign w:val="center"/>
          </w:tcPr>
          <w:p w14:paraId="4C3DB1A3" w14:textId="32E65609" w:rsidR="30488489" w:rsidRDefault="30488489" w:rsidP="30488489">
            <w:pPr>
              <w:jc w:val="right"/>
              <w:rPr>
                <w:sz w:val="16"/>
                <w:szCs w:val="16"/>
              </w:rPr>
            </w:pPr>
            <w:r w:rsidRPr="30488489">
              <w:rPr>
                <w:sz w:val="16"/>
                <w:szCs w:val="16"/>
              </w:rPr>
              <w:t>16.000 €</w:t>
            </w:r>
          </w:p>
        </w:tc>
        <w:tc>
          <w:tcPr>
            <w:tcW w:w="1050" w:type="dxa"/>
            <w:vAlign w:val="center"/>
          </w:tcPr>
          <w:p w14:paraId="5D8E7CD6" w14:textId="7500913B" w:rsidR="30488489" w:rsidRDefault="30488489" w:rsidP="30488489">
            <w:pPr>
              <w:jc w:val="right"/>
              <w:rPr>
                <w:sz w:val="16"/>
                <w:szCs w:val="16"/>
              </w:rPr>
            </w:pPr>
            <w:r w:rsidRPr="30488489">
              <w:rPr>
                <w:sz w:val="16"/>
                <w:szCs w:val="16"/>
              </w:rPr>
              <w:t>16.000 €</w:t>
            </w:r>
          </w:p>
        </w:tc>
        <w:tc>
          <w:tcPr>
            <w:tcW w:w="1049" w:type="dxa"/>
            <w:vAlign w:val="center"/>
          </w:tcPr>
          <w:p w14:paraId="40C608C3" w14:textId="27694882" w:rsidR="30488489" w:rsidRDefault="30488489" w:rsidP="30488489">
            <w:pPr>
              <w:jc w:val="right"/>
              <w:rPr>
                <w:sz w:val="16"/>
                <w:szCs w:val="16"/>
              </w:rPr>
            </w:pPr>
            <w:r w:rsidRPr="30488489">
              <w:rPr>
                <w:sz w:val="16"/>
                <w:szCs w:val="16"/>
              </w:rPr>
              <w:t>16.000 €</w:t>
            </w:r>
          </w:p>
        </w:tc>
        <w:tc>
          <w:tcPr>
            <w:tcW w:w="1050" w:type="dxa"/>
            <w:vAlign w:val="center"/>
          </w:tcPr>
          <w:p w14:paraId="1DE36E91" w14:textId="1E9737CF" w:rsidR="30488489" w:rsidRDefault="30488489" w:rsidP="30488489">
            <w:pPr>
              <w:jc w:val="right"/>
              <w:rPr>
                <w:sz w:val="16"/>
                <w:szCs w:val="16"/>
              </w:rPr>
            </w:pPr>
            <w:r w:rsidRPr="30488489">
              <w:rPr>
                <w:sz w:val="16"/>
                <w:szCs w:val="16"/>
              </w:rPr>
              <w:t>16.000 €</w:t>
            </w:r>
          </w:p>
        </w:tc>
        <w:tc>
          <w:tcPr>
            <w:tcW w:w="1050" w:type="dxa"/>
            <w:vAlign w:val="center"/>
          </w:tcPr>
          <w:p w14:paraId="01817322" w14:textId="33D65BFC" w:rsidR="30488489" w:rsidRDefault="30488489" w:rsidP="30488489">
            <w:pPr>
              <w:jc w:val="right"/>
              <w:rPr>
                <w:sz w:val="16"/>
                <w:szCs w:val="16"/>
              </w:rPr>
            </w:pPr>
            <w:r w:rsidRPr="30488489">
              <w:rPr>
                <w:sz w:val="16"/>
                <w:szCs w:val="16"/>
              </w:rPr>
              <w:t>16.000 €</w:t>
            </w:r>
          </w:p>
        </w:tc>
        <w:tc>
          <w:tcPr>
            <w:tcW w:w="1050" w:type="dxa"/>
            <w:vAlign w:val="center"/>
          </w:tcPr>
          <w:p w14:paraId="110D4002" w14:textId="74091D94" w:rsidR="30488489" w:rsidRDefault="30488489" w:rsidP="30488489">
            <w:pPr>
              <w:jc w:val="right"/>
              <w:rPr>
                <w:sz w:val="16"/>
                <w:szCs w:val="16"/>
              </w:rPr>
            </w:pPr>
            <w:r w:rsidRPr="30488489">
              <w:rPr>
                <w:sz w:val="16"/>
                <w:szCs w:val="16"/>
              </w:rPr>
              <w:t>16.000 €</w:t>
            </w:r>
          </w:p>
        </w:tc>
      </w:tr>
      <w:tr w:rsidR="001402D7" w14:paraId="29119DBC" w14:textId="77777777" w:rsidTr="00D13AF0">
        <w:trPr>
          <w:trHeight w:val="292"/>
        </w:trPr>
        <w:tc>
          <w:tcPr>
            <w:tcW w:w="6853" w:type="dxa"/>
          </w:tcPr>
          <w:p w14:paraId="10ECC352" w14:textId="29F7690C"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7.6</w:t>
            </w:r>
            <w:r w:rsidR="001402D7" w:rsidRPr="00F95F7B">
              <w:tab/>
            </w:r>
            <w:r w:rsidRPr="30488489">
              <w:rPr>
                <w:sz w:val="16"/>
                <w:szCs w:val="16"/>
              </w:rPr>
              <w:t>OZAVEŠČANJE</w:t>
            </w:r>
            <w:r w:rsidRPr="30488489">
              <w:rPr>
                <w:spacing w:val="-13"/>
                <w:sz w:val="16"/>
                <w:szCs w:val="16"/>
              </w:rPr>
              <w:t xml:space="preserve"> </w:t>
            </w:r>
            <w:r w:rsidRPr="30488489">
              <w:rPr>
                <w:spacing w:val="-2"/>
                <w:sz w:val="16"/>
                <w:szCs w:val="16"/>
              </w:rPr>
              <w:t>JAVNOSTI</w:t>
            </w:r>
            <w:r w:rsidR="001402D7" w:rsidRPr="00F95F7B">
              <w:tab/>
            </w:r>
            <w:r w:rsidR="00633161">
              <w:rPr>
                <w:spacing w:val="-5"/>
                <w:sz w:val="16"/>
                <w:szCs w:val="16"/>
              </w:rPr>
              <w:t>37</w:t>
            </w:r>
          </w:p>
        </w:tc>
        <w:tc>
          <w:tcPr>
            <w:tcW w:w="1049" w:type="dxa"/>
            <w:vAlign w:val="center"/>
          </w:tcPr>
          <w:p w14:paraId="39C5DCCA" w14:textId="1F1F2542" w:rsidR="30488489" w:rsidRDefault="30488489" w:rsidP="30488489">
            <w:pPr>
              <w:jc w:val="right"/>
              <w:rPr>
                <w:sz w:val="16"/>
                <w:szCs w:val="16"/>
              </w:rPr>
            </w:pPr>
            <w:r w:rsidRPr="30488489">
              <w:rPr>
                <w:sz w:val="16"/>
                <w:szCs w:val="16"/>
              </w:rPr>
              <w:t>25.000 €</w:t>
            </w:r>
          </w:p>
        </w:tc>
        <w:tc>
          <w:tcPr>
            <w:tcW w:w="1050" w:type="dxa"/>
            <w:vAlign w:val="center"/>
          </w:tcPr>
          <w:p w14:paraId="11269A88" w14:textId="6F97C939" w:rsidR="30488489" w:rsidRDefault="30488489" w:rsidP="30488489">
            <w:pPr>
              <w:jc w:val="right"/>
              <w:rPr>
                <w:sz w:val="16"/>
                <w:szCs w:val="16"/>
              </w:rPr>
            </w:pPr>
            <w:r w:rsidRPr="30488489">
              <w:rPr>
                <w:sz w:val="16"/>
                <w:szCs w:val="16"/>
              </w:rPr>
              <w:t>25.000 €</w:t>
            </w:r>
          </w:p>
        </w:tc>
        <w:tc>
          <w:tcPr>
            <w:tcW w:w="1050" w:type="dxa"/>
            <w:vAlign w:val="center"/>
          </w:tcPr>
          <w:p w14:paraId="2A667C2A" w14:textId="6AB05F11" w:rsidR="30488489" w:rsidRDefault="30488489" w:rsidP="30488489">
            <w:pPr>
              <w:jc w:val="right"/>
              <w:rPr>
                <w:sz w:val="16"/>
                <w:szCs w:val="16"/>
              </w:rPr>
            </w:pPr>
            <w:r w:rsidRPr="30488489">
              <w:rPr>
                <w:sz w:val="16"/>
                <w:szCs w:val="16"/>
              </w:rPr>
              <w:t>25.000 €</w:t>
            </w:r>
          </w:p>
        </w:tc>
        <w:tc>
          <w:tcPr>
            <w:tcW w:w="1049" w:type="dxa"/>
            <w:vAlign w:val="center"/>
          </w:tcPr>
          <w:p w14:paraId="0EBADCF2" w14:textId="0F9F193A" w:rsidR="30488489" w:rsidRDefault="30488489" w:rsidP="30488489">
            <w:pPr>
              <w:jc w:val="right"/>
              <w:rPr>
                <w:sz w:val="16"/>
                <w:szCs w:val="16"/>
              </w:rPr>
            </w:pPr>
            <w:r w:rsidRPr="30488489">
              <w:rPr>
                <w:sz w:val="16"/>
                <w:szCs w:val="16"/>
              </w:rPr>
              <w:t>25.000 €</w:t>
            </w:r>
          </w:p>
        </w:tc>
        <w:tc>
          <w:tcPr>
            <w:tcW w:w="1050" w:type="dxa"/>
            <w:vAlign w:val="center"/>
          </w:tcPr>
          <w:p w14:paraId="639E1D6D" w14:textId="183753FF" w:rsidR="30488489" w:rsidRDefault="30488489" w:rsidP="30488489">
            <w:pPr>
              <w:jc w:val="right"/>
              <w:rPr>
                <w:sz w:val="16"/>
                <w:szCs w:val="16"/>
              </w:rPr>
            </w:pPr>
            <w:r w:rsidRPr="30488489">
              <w:rPr>
                <w:sz w:val="16"/>
                <w:szCs w:val="16"/>
              </w:rPr>
              <w:t>25.000 €</w:t>
            </w:r>
          </w:p>
        </w:tc>
        <w:tc>
          <w:tcPr>
            <w:tcW w:w="1050" w:type="dxa"/>
            <w:vAlign w:val="center"/>
          </w:tcPr>
          <w:p w14:paraId="2CA6883E" w14:textId="1D206161" w:rsidR="30488489" w:rsidRDefault="30488489" w:rsidP="30488489">
            <w:pPr>
              <w:jc w:val="right"/>
              <w:rPr>
                <w:sz w:val="16"/>
                <w:szCs w:val="16"/>
              </w:rPr>
            </w:pPr>
            <w:r w:rsidRPr="30488489">
              <w:rPr>
                <w:sz w:val="16"/>
                <w:szCs w:val="16"/>
              </w:rPr>
              <w:t>25.000 €</w:t>
            </w:r>
          </w:p>
        </w:tc>
        <w:tc>
          <w:tcPr>
            <w:tcW w:w="1050" w:type="dxa"/>
            <w:vAlign w:val="center"/>
          </w:tcPr>
          <w:p w14:paraId="744183AE" w14:textId="3D4B58F1" w:rsidR="30488489" w:rsidRDefault="30488489" w:rsidP="30488489">
            <w:pPr>
              <w:jc w:val="right"/>
              <w:rPr>
                <w:sz w:val="16"/>
                <w:szCs w:val="16"/>
              </w:rPr>
            </w:pPr>
            <w:r w:rsidRPr="30488489">
              <w:rPr>
                <w:sz w:val="16"/>
                <w:szCs w:val="16"/>
              </w:rPr>
              <w:t>25.000 €</w:t>
            </w:r>
          </w:p>
        </w:tc>
      </w:tr>
      <w:tr w:rsidR="001402D7" w14:paraId="721ECBC4" w14:textId="77777777" w:rsidTr="00D13AF0">
        <w:trPr>
          <w:trHeight w:val="292"/>
        </w:trPr>
        <w:tc>
          <w:tcPr>
            <w:tcW w:w="6853" w:type="dxa"/>
            <w:tcBorders>
              <w:bottom w:val="single" w:sz="4" w:space="0" w:color="000000" w:themeColor="text1"/>
            </w:tcBorders>
          </w:tcPr>
          <w:p w14:paraId="23DCEF12" w14:textId="15EBCC30" w:rsidR="001402D7" w:rsidRPr="00F95F7B" w:rsidRDefault="1640E85B" w:rsidP="30488489">
            <w:pPr>
              <w:pStyle w:val="TableParagraph"/>
              <w:tabs>
                <w:tab w:val="left" w:pos="736"/>
                <w:tab w:val="right" w:pos="6622"/>
              </w:tabs>
              <w:spacing w:before="15"/>
              <w:ind w:left="28"/>
              <w:rPr>
                <w:sz w:val="16"/>
                <w:szCs w:val="16"/>
              </w:rPr>
            </w:pPr>
            <w:r w:rsidRPr="30488489">
              <w:rPr>
                <w:spacing w:val="-5"/>
                <w:sz w:val="16"/>
                <w:szCs w:val="16"/>
              </w:rPr>
              <w:t>7.7</w:t>
            </w:r>
            <w:r w:rsidR="001402D7" w:rsidRPr="00F95F7B">
              <w:tab/>
            </w:r>
            <w:r w:rsidRPr="30488489">
              <w:rPr>
                <w:spacing w:val="-2"/>
                <w:sz w:val="16"/>
                <w:szCs w:val="16"/>
              </w:rPr>
              <w:t>MEDNARODNO</w:t>
            </w:r>
            <w:r w:rsidRPr="30488489">
              <w:rPr>
                <w:spacing w:val="6"/>
                <w:sz w:val="16"/>
                <w:szCs w:val="16"/>
              </w:rPr>
              <w:t xml:space="preserve"> </w:t>
            </w:r>
            <w:r w:rsidRPr="30488489">
              <w:rPr>
                <w:spacing w:val="-2"/>
                <w:sz w:val="16"/>
                <w:szCs w:val="16"/>
              </w:rPr>
              <w:t>SODELOVANJE</w:t>
            </w:r>
            <w:r w:rsidR="001402D7" w:rsidRPr="00F95F7B">
              <w:tab/>
            </w:r>
            <w:r w:rsidR="00633161">
              <w:rPr>
                <w:spacing w:val="-5"/>
                <w:sz w:val="16"/>
                <w:szCs w:val="16"/>
              </w:rPr>
              <w:t>37</w:t>
            </w:r>
          </w:p>
        </w:tc>
        <w:tc>
          <w:tcPr>
            <w:tcW w:w="1049" w:type="dxa"/>
            <w:tcBorders>
              <w:bottom w:val="single" w:sz="4" w:space="0" w:color="000000" w:themeColor="text1"/>
            </w:tcBorders>
            <w:vAlign w:val="center"/>
          </w:tcPr>
          <w:p w14:paraId="25E2E359" w14:textId="4C05FB53" w:rsidR="30488489" w:rsidRDefault="30488489" w:rsidP="30488489">
            <w:pPr>
              <w:jc w:val="right"/>
              <w:rPr>
                <w:sz w:val="16"/>
                <w:szCs w:val="16"/>
              </w:rPr>
            </w:pPr>
            <w:r w:rsidRPr="30488489">
              <w:rPr>
                <w:sz w:val="16"/>
                <w:szCs w:val="16"/>
              </w:rPr>
              <w:t>21.000 €</w:t>
            </w:r>
          </w:p>
        </w:tc>
        <w:tc>
          <w:tcPr>
            <w:tcW w:w="1050" w:type="dxa"/>
            <w:tcBorders>
              <w:bottom w:val="single" w:sz="4" w:space="0" w:color="000000" w:themeColor="text1"/>
            </w:tcBorders>
            <w:vAlign w:val="center"/>
          </w:tcPr>
          <w:p w14:paraId="1ED3AC97" w14:textId="43988E37" w:rsidR="30488489" w:rsidRDefault="30488489" w:rsidP="30488489">
            <w:pPr>
              <w:jc w:val="right"/>
              <w:rPr>
                <w:sz w:val="16"/>
                <w:szCs w:val="16"/>
              </w:rPr>
            </w:pPr>
            <w:r w:rsidRPr="30488489">
              <w:rPr>
                <w:sz w:val="16"/>
                <w:szCs w:val="16"/>
              </w:rPr>
              <w:t>21.000 €</w:t>
            </w:r>
          </w:p>
        </w:tc>
        <w:tc>
          <w:tcPr>
            <w:tcW w:w="1050" w:type="dxa"/>
            <w:tcBorders>
              <w:bottom w:val="single" w:sz="4" w:space="0" w:color="000000" w:themeColor="text1"/>
            </w:tcBorders>
            <w:vAlign w:val="center"/>
          </w:tcPr>
          <w:p w14:paraId="205103EC" w14:textId="3414EEB0" w:rsidR="30488489" w:rsidRDefault="30488489" w:rsidP="30488489">
            <w:pPr>
              <w:jc w:val="right"/>
              <w:rPr>
                <w:sz w:val="16"/>
                <w:szCs w:val="16"/>
              </w:rPr>
            </w:pPr>
            <w:r w:rsidRPr="30488489">
              <w:rPr>
                <w:sz w:val="16"/>
                <w:szCs w:val="16"/>
              </w:rPr>
              <w:t>21.000 €</w:t>
            </w:r>
          </w:p>
        </w:tc>
        <w:tc>
          <w:tcPr>
            <w:tcW w:w="1049" w:type="dxa"/>
            <w:tcBorders>
              <w:bottom w:val="single" w:sz="4" w:space="0" w:color="000000" w:themeColor="text1"/>
            </w:tcBorders>
            <w:vAlign w:val="center"/>
          </w:tcPr>
          <w:p w14:paraId="3ED97049" w14:textId="53E637DF" w:rsidR="30488489" w:rsidRDefault="30488489" w:rsidP="30488489">
            <w:pPr>
              <w:jc w:val="right"/>
              <w:rPr>
                <w:sz w:val="16"/>
                <w:szCs w:val="16"/>
              </w:rPr>
            </w:pPr>
            <w:r w:rsidRPr="30488489">
              <w:rPr>
                <w:sz w:val="16"/>
                <w:szCs w:val="16"/>
              </w:rPr>
              <w:t>21.000 €</w:t>
            </w:r>
          </w:p>
        </w:tc>
        <w:tc>
          <w:tcPr>
            <w:tcW w:w="1050" w:type="dxa"/>
            <w:tcBorders>
              <w:bottom w:val="single" w:sz="4" w:space="0" w:color="000000" w:themeColor="text1"/>
            </w:tcBorders>
            <w:vAlign w:val="center"/>
          </w:tcPr>
          <w:p w14:paraId="22A0F224" w14:textId="459FBEB2" w:rsidR="30488489" w:rsidRDefault="30488489" w:rsidP="30488489">
            <w:pPr>
              <w:jc w:val="right"/>
              <w:rPr>
                <w:sz w:val="16"/>
                <w:szCs w:val="16"/>
              </w:rPr>
            </w:pPr>
            <w:r w:rsidRPr="30488489">
              <w:rPr>
                <w:sz w:val="16"/>
                <w:szCs w:val="16"/>
              </w:rPr>
              <w:t>21.000 €</w:t>
            </w:r>
          </w:p>
        </w:tc>
        <w:tc>
          <w:tcPr>
            <w:tcW w:w="1050" w:type="dxa"/>
            <w:tcBorders>
              <w:bottom w:val="single" w:sz="4" w:space="0" w:color="000000" w:themeColor="text1"/>
            </w:tcBorders>
            <w:vAlign w:val="center"/>
          </w:tcPr>
          <w:p w14:paraId="6D36954F" w14:textId="2DF58314" w:rsidR="30488489" w:rsidRDefault="30488489" w:rsidP="30488489">
            <w:pPr>
              <w:jc w:val="right"/>
              <w:rPr>
                <w:sz w:val="16"/>
                <w:szCs w:val="16"/>
              </w:rPr>
            </w:pPr>
            <w:r w:rsidRPr="30488489">
              <w:rPr>
                <w:sz w:val="16"/>
                <w:szCs w:val="16"/>
              </w:rPr>
              <w:t>21.000 €</w:t>
            </w:r>
          </w:p>
        </w:tc>
        <w:tc>
          <w:tcPr>
            <w:tcW w:w="1050" w:type="dxa"/>
            <w:tcBorders>
              <w:bottom w:val="single" w:sz="4" w:space="0" w:color="000000" w:themeColor="text1"/>
            </w:tcBorders>
            <w:vAlign w:val="center"/>
          </w:tcPr>
          <w:p w14:paraId="61452AA3" w14:textId="59C03388" w:rsidR="30488489" w:rsidRDefault="30488489" w:rsidP="30488489">
            <w:pPr>
              <w:jc w:val="right"/>
              <w:rPr>
                <w:sz w:val="16"/>
                <w:szCs w:val="16"/>
              </w:rPr>
            </w:pPr>
            <w:r w:rsidRPr="30488489">
              <w:rPr>
                <w:sz w:val="16"/>
                <w:szCs w:val="16"/>
              </w:rPr>
              <w:t>21.000 €</w:t>
            </w:r>
          </w:p>
        </w:tc>
      </w:tr>
      <w:tr w:rsidR="00620B3F" w14:paraId="57F37755" w14:textId="77777777" w:rsidTr="00D13AF0">
        <w:trPr>
          <w:trHeight w:val="294"/>
        </w:trPr>
        <w:tc>
          <w:tcPr>
            <w:tcW w:w="6853" w:type="dxa"/>
            <w:tcBorders>
              <w:top w:val="single" w:sz="4" w:space="0" w:color="000000" w:themeColor="text1"/>
              <w:bottom w:val="single" w:sz="4" w:space="0" w:color="000000" w:themeColor="text1"/>
            </w:tcBorders>
            <w:shd w:val="clear" w:color="auto" w:fill="D3E8C6"/>
          </w:tcPr>
          <w:p w14:paraId="227C15F1" w14:textId="77777777" w:rsidR="001402D7" w:rsidRPr="00F95F7B" w:rsidRDefault="001402D7" w:rsidP="30488489">
            <w:pPr>
              <w:pStyle w:val="TableParagraph"/>
              <w:spacing w:before="20"/>
              <w:ind w:left="737"/>
              <w:rPr>
                <w:b/>
                <w:bCs/>
                <w:sz w:val="16"/>
                <w:szCs w:val="16"/>
              </w:rPr>
            </w:pPr>
            <w:r w:rsidRPr="30488489">
              <w:rPr>
                <w:b/>
                <w:bCs/>
                <w:sz w:val="16"/>
                <w:szCs w:val="16"/>
              </w:rPr>
              <w:t>Skupaj</w:t>
            </w:r>
            <w:r w:rsidRPr="30488489">
              <w:rPr>
                <w:b/>
                <w:bCs/>
                <w:spacing w:val="-6"/>
                <w:sz w:val="16"/>
                <w:szCs w:val="16"/>
              </w:rPr>
              <w:t xml:space="preserve"> </w:t>
            </w:r>
            <w:r w:rsidRPr="30488489">
              <w:rPr>
                <w:b/>
                <w:bCs/>
                <w:spacing w:val="-4"/>
                <w:sz w:val="16"/>
                <w:szCs w:val="16"/>
              </w:rPr>
              <w:t>(€):</w:t>
            </w:r>
          </w:p>
        </w:tc>
        <w:tc>
          <w:tcPr>
            <w:tcW w:w="1049" w:type="dxa"/>
            <w:tcBorders>
              <w:top w:val="single" w:sz="4" w:space="0" w:color="000000" w:themeColor="text1"/>
              <w:bottom w:val="single" w:sz="4" w:space="0" w:color="000000" w:themeColor="text1"/>
            </w:tcBorders>
            <w:shd w:val="clear" w:color="auto" w:fill="D3E8C6"/>
            <w:vAlign w:val="center"/>
          </w:tcPr>
          <w:p w14:paraId="2C46D33D" w14:textId="6AB60B16" w:rsidR="30488489" w:rsidRDefault="30488489" w:rsidP="30488489">
            <w:pPr>
              <w:jc w:val="right"/>
              <w:rPr>
                <w:b/>
                <w:bCs/>
                <w:sz w:val="16"/>
                <w:szCs w:val="16"/>
              </w:rPr>
            </w:pPr>
            <w:r w:rsidRPr="30488489">
              <w:rPr>
                <w:b/>
                <w:bCs/>
                <w:sz w:val="16"/>
                <w:szCs w:val="16"/>
              </w:rPr>
              <w:t>502.000 €</w:t>
            </w:r>
          </w:p>
        </w:tc>
        <w:tc>
          <w:tcPr>
            <w:tcW w:w="1050" w:type="dxa"/>
            <w:tcBorders>
              <w:top w:val="single" w:sz="4" w:space="0" w:color="000000" w:themeColor="text1"/>
              <w:bottom w:val="single" w:sz="4" w:space="0" w:color="000000" w:themeColor="text1"/>
            </w:tcBorders>
            <w:shd w:val="clear" w:color="auto" w:fill="D3E8C6"/>
            <w:vAlign w:val="center"/>
          </w:tcPr>
          <w:p w14:paraId="3B4CF80A" w14:textId="108DB67B" w:rsidR="30488489" w:rsidRDefault="30488489" w:rsidP="30488489">
            <w:pPr>
              <w:jc w:val="right"/>
              <w:rPr>
                <w:b/>
                <w:bCs/>
                <w:sz w:val="16"/>
                <w:szCs w:val="16"/>
              </w:rPr>
            </w:pPr>
            <w:r w:rsidRPr="30488489">
              <w:rPr>
                <w:b/>
                <w:bCs/>
                <w:sz w:val="16"/>
                <w:szCs w:val="16"/>
              </w:rPr>
              <w:t>504.000 €</w:t>
            </w:r>
          </w:p>
        </w:tc>
        <w:tc>
          <w:tcPr>
            <w:tcW w:w="1050" w:type="dxa"/>
            <w:tcBorders>
              <w:top w:val="single" w:sz="4" w:space="0" w:color="000000" w:themeColor="text1"/>
              <w:bottom w:val="single" w:sz="4" w:space="0" w:color="000000" w:themeColor="text1"/>
            </w:tcBorders>
            <w:shd w:val="clear" w:color="auto" w:fill="D3E8C6"/>
            <w:vAlign w:val="center"/>
          </w:tcPr>
          <w:p w14:paraId="1A084496" w14:textId="5A250948" w:rsidR="30488489" w:rsidRDefault="30488489" w:rsidP="30488489">
            <w:pPr>
              <w:jc w:val="right"/>
              <w:rPr>
                <w:b/>
                <w:bCs/>
                <w:sz w:val="16"/>
                <w:szCs w:val="16"/>
              </w:rPr>
            </w:pPr>
            <w:r w:rsidRPr="30488489">
              <w:rPr>
                <w:b/>
                <w:bCs/>
                <w:sz w:val="16"/>
                <w:szCs w:val="16"/>
              </w:rPr>
              <w:t>514.500 €</w:t>
            </w:r>
          </w:p>
        </w:tc>
        <w:tc>
          <w:tcPr>
            <w:tcW w:w="1049" w:type="dxa"/>
            <w:tcBorders>
              <w:top w:val="single" w:sz="4" w:space="0" w:color="000000" w:themeColor="text1"/>
              <w:bottom w:val="single" w:sz="4" w:space="0" w:color="000000" w:themeColor="text1"/>
            </w:tcBorders>
            <w:shd w:val="clear" w:color="auto" w:fill="D3E8C6"/>
            <w:vAlign w:val="center"/>
          </w:tcPr>
          <w:p w14:paraId="489B725C" w14:textId="751B5730" w:rsidR="30488489" w:rsidRDefault="30488489" w:rsidP="30488489">
            <w:pPr>
              <w:jc w:val="right"/>
              <w:rPr>
                <w:b/>
                <w:bCs/>
                <w:sz w:val="16"/>
                <w:szCs w:val="16"/>
              </w:rPr>
            </w:pPr>
            <w:r w:rsidRPr="30488489">
              <w:rPr>
                <w:b/>
                <w:bCs/>
                <w:sz w:val="16"/>
                <w:szCs w:val="16"/>
              </w:rPr>
              <w:t>521.500 €</w:t>
            </w:r>
          </w:p>
        </w:tc>
        <w:tc>
          <w:tcPr>
            <w:tcW w:w="1050" w:type="dxa"/>
            <w:tcBorders>
              <w:top w:val="single" w:sz="4" w:space="0" w:color="000000" w:themeColor="text1"/>
              <w:bottom w:val="single" w:sz="4" w:space="0" w:color="000000" w:themeColor="text1"/>
            </w:tcBorders>
            <w:shd w:val="clear" w:color="auto" w:fill="D3E8C6"/>
            <w:vAlign w:val="center"/>
          </w:tcPr>
          <w:p w14:paraId="102671EB" w14:textId="6179E207" w:rsidR="30488489" w:rsidRDefault="30488489" w:rsidP="30488489">
            <w:pPr>
              <w:jc w:val="right"/>
              <w:rPr>
                <w:b/>
                <w:bCs/>
                <w:sz w:val="16"/>
                <w:szCs w:val="16"/>
              </w:rPr>
            </w:pPr>
            <w:r w:rsidRPr="30488489">
              <w:rPr>
                <w:b/>
                <w:bCs/>
                <w:sz w:val="16"/>
                <w:szCs w:val="16"/>
              </w:rPr>
              <w:t>524.600 €</w:t>
            </w:r>
          </w:p>
        </w:tc>
        <w:tc>
          <w:tcPr>
            <w:tcW w:w="1050" w:type="dxa"/>
            <w:tcBorders>
              <w:top w:val="single" w:sz="4" w:space="0" w:color="000000" w:themeColor="text1"/>
              <w:bottom w:val="single" w:sz="4" w:space="0" w:color="000000" w:themeColor="text1"/>
            </w:tcBorders>
            <w:shd w:val="clear" w:color="auto" w:fill="D3E8C6"/>
            <w:vAlign w:val="center"/>
          </w:tcPr>
          <w:p w14:paraId="39B516D1" w14:textId="6A480F83" w:rsidR="30488489" w:rsidRDefault="30488489" w:rsidP="30488489">
            <w:pPr>
              <w:jc w:val="right"/>
              <w:rPr>
                <w:b/>
                <w:bCs/>
                <w:sz w:val="16"/>
                <w:szCs w:val="16"/>
              </w:rPr>
            </w:pPr>
            <w:r w:rsidRPr="30488489">
              <w:rPr>
                <w:b/>
                <w:bCs/>
                <w:sz w:val="16"/>
                <w:szCs w:val="16"/>
              </w:rPr>
              <w:t>527.000 €</w:t>
            </w:r>
          </w:p>
        </w:tc>
        <w:tc>
          <w:tcPr>
            <w:tcW w:w="1050" w:type="dxa"/>
            <w:tcBorders>
              <w:top w:val="single" w:sz="4" w:space="0" w:color="000000" w:themeColor="text1"/>
              <w:bottom w:val="single" w:sz="4" w:space="0" w:color="000000" w:themeColor="text1"/>
            </w:tcBorders>
            <w:shd w:val="clear" w:color="auto" w:fill="D3E8C6"/>
            <w:vAlign w:val="center"/>
          </w:tcPr>
          <w:p w14:paraId="34774E7E" w14:textId="30A1A4D1" w:rsidR="30488489" w:rsidRDefault="30488489" w:rsidP="30488489">
            <w:pPr>
              <w:jc w:val="right"/>
              <w:rPr>
                <w:b/>
                <w:bCs/>
                <w:sz w:val="16"/>
                <w:szCs w:val="16"/>
              </w:rPr>
            </w:pPr>
            <w:r w:rsidRPr="30488489">
              <w:rPr>
                <w:b/>
                <w:bCs/>
                <w:sz w:val="16"/>
                <w:szCs w:val="16"/>
              </w:rPr>
              <w:t>531.500 €</w:t>
            </w:r>
          </w:p>
        </w:tc>
      </w:tr>
    </w:tbl>
    <w:p w14:paraId="3235CAC0" w14:textId="77777777" w:rsidR="00123215" w:rsidRDefault="00123215">
      <w:pPr>
        <w:jc w:val="right"/>
        <w:sectPr w:rsidR="00123215" w:rsidSect="00831365">
          <w:pgSz w:w="16840" w:h="11910" w:orient="landscape"/>
          <w:pgMar w:top="980" w:right="1120" w:bottom="1020" w:left="1120" w:header="569" w:footer="832" w:gutter="0"/>
          <w:cols w:space="708"/>
        </w:sectPr>
      </w:pPr>
    </w:p>
    <w:p w14:paraId="551ECDEB" w14:textId="01A9EC83" w:rsidR="00123215" w:rsidRDefault="00F22DEB" w:rsidP="0083576F">
      <w:pPr>
        <w:pStyle w:val="apriloga"/>
      </w:pPr>
      <w:bookmarkStart w:id="261" w:name="_bookmark42"/>
      <w:bookmarkStart w:id="262" w:name="_Toc137474181"/>
      <w:bookmarkStart w:id="263" w:name="_Toc137474806"/>
      <w:bookmarkStart w:id="264" w:name="_Toc137475329"/>
      <w:bookmarkStart w:id="265" w:name="_Toc137476139"/>
      <w:bookmarkStart w:id="266" w:name="_Toc137649061"/>
      <w:bookmarkStart w:id="267" w:name="_Toc138670108"/>
      <w:bookmarkStart w:id="268" w:name="_Toc138701342"/>
      <w:bookmarkStart w:id="269" w:name="_Toc156917590"/>
      <w:bookmarkStart w:id="270" w:name="_Hlk156983960"/>
      <w:bookmarkEnd w:id="261"/>
      <w:r>
        <w:lastRenderedPageBreak/>
        <w:t>P</w:t>
      </w:r>
      <w:r w:rsidR="00053C04">
        <w:t>RILOGA</w:t>
      </w:r>
      <w:r w:rsidR="00053C04">
        <w:rPr>
          <w:spacing w:val="-12"/>
        </w:rPr>
        <w:t xml:space="preserve"> </w:t>
      </w:r>
      <w:r w:rsidR="00053C04">
        <w:rPr>
          <w:spacing w:val="-10"/>
        </w:rPr>
        <w:t>I</w:t>
      </w:r>
      <w:bookmarkEnd w:id="262"/>
      <w:bookmarkEnd w:id="263"/>
      <w:bookmarkEnd w:id="264"/>
      <w:bookmarkEnd w:id="265"/>
      <w:bookmarkEnd w:id="266"/>
      <w:bookmarkEnd w:id="267"/>
      <w:bookmarkEnd w:id="268"/>
      <w:bookmarkEnd w:id="269"/>
    </w:p>
    <w:p w14:paraId="139115C2" w14:textId="62B389AC" w:rsidR="006E683A" w:rsidRDefault="006E683A" w:rsidP="006E683A">
      <w:pPr>
        <w:pStyle w:val="Telobesedila"/>
        <w:spacing w:before="1"/>
        <w:jc w:val="left"/>
      </w:pPr>
    </w:p>
    <w:p w14:paraId="6A0B1FBA" w14:textId="77777777" w:rsidR="006E683A" w:rsidRPr="006E683A" w:rsidRDefault="006E683A" w:rsidP="006E683A">
      <w:pPr>
        <w:pStyle w:val="Telobesedila"/>
        <w:spacing w:before="1"/>
        <w:rPr>
          <w:b/>
          <w:bCs/>
        </w:rPr>
      </w:pPr>
      <w:r w:rsidRPr="006E683A">
        <w:rPr>
          <w:b/>
          <w:bCs/>
        </w:rPr>
        <w:t xml:space="preserve">Strateški sklopi za biotsko raznovrstnost po Nagojskem protokolu </w:t>
      </w:r>
    </w:p>
    <w:p w14:paraId="47CD1E80" w14:textId="77777777" w:rsidR="006E683A" w:rsidRPr="006E683A" w:rsidRDefault="006E683A" w:rsidP="006E683A">
      <w:pPr>
        <w:pStyle w:val="Telobesedila"/>
        <w:spacing w:before="1"/>
      </w:pPr>
    </w:p>
    <w:p w14:paraId="2317FEFA" w14:textId="77777777" w:rsidR="006E683A" w:rsidRPr="006E683A" w:rsidRDefault="006E683A" w:rsidP="006E683A">
      <w:pPr>
        <w:pStyle w:val="Telobesedila"/>
        <w:spacing w:before="120" w:line="276" w:lineRule="auto"/>
        <w:rPr>
          <w:b/>
          <w:bCs/>
        </w:rPr>
      </w:pPr>
      <w:r w:rsidRPr="006E683A">
        <w:rPr>
          <w:b/>
          <w:bCs/>
        </w:rPr>
        <w:t>Strateški sklop A: Odpraviti temeljne vzroke zmanjševanja biotske raznovrstnosti z vključevanjem in uveljavljanjem vidikov biotske pestrosti v vladnih inštitucijah in splošni družbi</w:t>
      </w:r>
    </w:p>
    <w:p w14:paraId="358DBDE9" w14:textId="77777777" w:rsidR="006E683A" w:rsidRPr="006E683A" w:rsidRDefault="006E683A" w:rsidP="006E683A">
      <w:pPr>
        <w:pStyle w:val="Telobesedila"/>
        <w:spacing w:before="120" w:line="276" w:lineRule="auto"/>
      </w:pPr>
      <w:r w:rsidRPr="006E683A">
        <w:t>Strnjeni cilji: ozaveščena javnost / integrirane nacionalne strategije in akcijski načrti / uvedeni sistemi poročanja in monitoringa, odpravljene negativne pobude in spodbude / uvedene pozitivne pobude in spodbude / učinki rabe naravnih virov krepko pod varnimi ekološkimi omejitvami.</w:t>
      </w:r>
    </w:p>
    <w:p w14:paraId="459DA8A4" w14:textId="77777777" w:rsidR="006E683A" w:rsidRPr="006E683A" w:rsidRDefault="006E683A" w:rsidP="006E683A">
      <w:pPr>
        <w:pStyle w:val="Telobesedila"/>
        <w:spacing w:before="120" w:line="276" w:lineRule="auto"/>
        <w:rPr>
          <w:b/>
          <w:bCs/>
        </w:rPr>
      </w:pPr>
      <w:r w:rsidRPr="006E683A">
        <w:rPr>
          <w:b/>
          <w:bCs/>
        </w:rPr>
        <w:t>Strateški sklop B: Zmanjšati neposredne pritiske na biotsko pestrost in spodbujati trajnostno rabo.</w:t>
      </w:r>
    </w:p>
    <w:p w14:paraId="6E01A107" w14:textId="77777777" w:rsidR="006E683A" w:rsidRPr="006E683A" w:rsidRDefault="006E683A" w:rsidP="006E683A">
      <w:pPr>
        <w:pStyle w:val="Telobesedila"/>
        <w:spacing w:before="120" w:line="276" w:lineRule="auto"/>
      </w:pPr>
      <w:r w:rsidRPr="006E683A">
        <w:t>Strnjeni cilji: prepolovitev ali ustavitev hitrosti izgube naravnih habitatov / trajnostno gospodarjenje z ribami in vodnimi nevretenčarji / trajnostna raba kmetijskih, ribolovnih, ribogojnih in gozdnih površin / odpravljeni učinki onesnaževanja pod mejo škodljivosti za biotsko raznovrstnosti in ekosistemske funkcije / invazivne vrste in njihove poti so prepoznane, razvrščene po pomembnosti in nadzorovane / antropogeni vplivi na ranljive ekosisteme so minimizirani).</w:t>
      </w:r>
    </w:p>
    <w:p w14:paraId="36FF5868" w14:textId="77777777" w:rsidR="006E683A" w:rsidRPr="006E683A" w:rsidRDefault="006E683A" w:rsidP="006E683A">
      <w:pPr>
        <w:pStyle w:val="Telobesedila"/>
        <w:spacing w:before="120" w:line="276" w:lineRule="auto"/>
        <w:rPr>
          <w:b/>
          <w:bCs/>
        </w:rPr>
      </w:pPr>
      <w:r w:rsidRPr="006E683A">
        <w:rPr>
          <w:b/>
          <w:bCs/>
        </w:rPr>
        <w:t>Strateški sklop C: Izboljšati stanje biotske raznovrstnosti z varovanjem ekosistemov, vrst in genetske variabilnosti.</w:t>
      </w:r>
    </w:p>
    <w:p w14:paraId="086CA4AB" w14:textId="77777777" w:rsidR="006E683A" w:rsidRPr="006E683A" w:rsidRDefault="006E683A" w:rsidP="006E683A">
      <w:pPr>
        <w:pStyle w:val="Telobesedila"/>
        <w:spacing w:before="120" w:line="276" w:lineRule="auto"/>
      </w:pPr>
      <w:r w:rsidRPr="006E683A">
        <w:t>Strnjeni cilji: vsaj 17 % kopenskih in celinskih vodnih ter 10 % obalnih in morskih ekosistemov vključeno v sisteme ohranjanja / učinkovito preprečevanje izumrtja poznanih ogroženih vrst / preprečena genska erozija in ohranjena genetska variabilnost kultiviranih rastlin in domačih živali.</w:t>
      </w:r>
    </w:p>
    <w:p w14:paraId="57FEDC07" w14:textId="77777777" w:rsidR="006E683A" w:rsidRPr="006E683A" w:rsidRDefault="006E683A" w:rsidP="006E683A">
      <w:pPr>
        <w:pStyle w:val="Telobesedila"/>
        <w:spacing w:before="120" w:line="276" w:lineRule="auto"/>
        <w:rPr>
          <w:b/>
          <w:bCs/>
        </w:rPr>
      </w:pPr>
      <w:r w:rsidRPr="006E683A">
        <w:rPr>
          <w:b/>
          <w:bCs/>
        </w:rPr>
        <w:t>Strateški sklop D: Okrepiti splošne koristne učinke biotske raznovrstnosti in ekosistemskih storitev.</w:t>
      </w:r>
    </w:p>
    <w:p w14:paraId="63CFBFE4" w14:textId="77777777" w:rsidR="006E683A" w:rsidRPr="006E683A" w:rsidRDefault="006E683A" w:rsidP="006E683A">
      <w:pPr>
        <w:pStyle w:val="Telobesedila"/>
        <w:spacing w:before="120" w:line="276" w:lineRule="auto"/>
      </w:pPr>
      <w:r w:rsidRPr="006E683A">
        <w:t>Strnjeni cilji: ekosistemi, ki omogočajo osnovne storitve so obnovljeni in zavarovani / okrepljena je odpornost ekosistemov in omogočen učinkovit doprinos biotske raznovrstnosti k skladiščenju ogljika, vsaj 15 % degradiranih ekosistemov je obnovljenih / protokol o dostopu do genskih virov ter pošteni in pravični delitvi koristi, ki izhajajo iz njihove rabe je veljaven in se izvaja na nacionalnih nivojih.</w:t>
      </w:r>
    </w:p>
    <w:p w14:paraId="3806795C" w14:textId="77777777" w:rsidR="006E683A" w:rsidRPr="006E683A" w:rsidRDefault="006E683A" w:rsidP="006E683A">
      <w:pPr>
        <w:pStyle w:val="Telobesedila"/>
        <w:spacing w:before="120" w:line="276" w:lineRule="auto"/>
        <w:rPr>
          <w:b/>
          <w:bCs/>
        </w:rPr>
      </w:pPr>
      <w:r w:rsidRPr="006E683A">
        <w:rPr>
          <w:b/>
          <w:bCs/>
        </w:rPr>
        <w:t>Strateški sklop E: Zagotoviti in utrditi skupno, participativno načrtovanje, upravljanje znanja in krepitev zmogljivosti politik, razvoja in znanosti ter končnih uporabnikov</w:t>
      </w:r>
    </w:p>
    <w:p w14:paraId="70D0B17F" w14:textId="77777777" w:rsidR="006E683A" w:rsidRPr="006E683A" w:rsidRDefault="006E683A" w:rsidP="006E683A">
      <w:pPr>
        <w:pStyle w:val="Telobesedila"/>
        <w:spacing w:before="120" w:line="276" w:lineRule="auto"/>
      </w:pPr>
      <w:r w:rsidRPr="006E683A">
        <w:t>Strnjeni cilji: v veljavi in uporabi so učinkovite, participativne in posodobljene nacionalne strategije in akcijski načrti za biotsko raznovrstnost / tradicionalna znanja in lokalne inovacije ter prakse so v celoti spoštovane, upoštevane in vključene v sisteme ohranjanja biotske raznovrstnosti / znanje, znanstvena baza in tehnologije, ki zadevajo biotsko raznovrstnost, ki so v uporabi so izboljšane, se prenašajo in širijo znotraj širšega kroga uporabnikov / dodatna mobilizacija sredstev za ohranjanje biotske raznovrstnosti je dolgoročno zagotovljena.</w:t>
      </w:r>
    </w:p>
    <w:p w14:paraId="1CB582D9" w14:textId="77777777" w:rsidR="006E683A" w:rsidRDefault="006E683A" w:rsidP="006E683A">
      <w:pPr>
        <w:pStyle w:val="Telobesedila"/>
        <w:spacing w:before="1"/>
        <w:jc w:val="left"/>
      </w:pPr>
    </w:p>
    <w:p w14:paraId="53A1524F" w14:textId="43FEE442" w:rsidR="00123215" w:rsidRDefault="00053C04" w:rsidP="00B445D0">
      <w:pPr>
        <w:spacing w:before="92"/>
        <w:ind w:left="2586" w:right="357" w:hanging="1276"/>
        <w:jc w:val="both"/>
      </w:pPr>
      <w:r>
        <w:t>.</w:t>
      </w:r>
    </w:p>
    <w:bookmarkEnd w:id="270"/>
    <w:p w14:paraId="6EDF7D15" w14:textId="77777777" w:rsidR="00123215" w:rsidRDefault="00123215">
      <w:pPr>
        <w:jc w:val="both"/>
        <w:sectPr w:rsidR="00123215" w:rsidSect="00831365">
          <w:headerReference w:type="even" r:id="rId45"/>
          <w:headerReference w:type="default" r:id="rId46"/>
          <w:footerReference w:type="default" r:id="rId47"/>
          <w:headerReference w:type="first" r:id="rId48"/>
          <w:pgSz w:w="11910" w:h="16840"/>
          <w:pgMar w:top="480" w:right="1060" w:bottom="820" w:left="960" w:header="0" w:footer="628" w:gutter="0"/>
          <w:cols w:space="708"/>
        </w:sectPr>
      </w:pPr>
    </w:p>
    <w:p w14:paraId="2513B583" w14:textId="1468D34F" w:rsidR="00123215" w:rsidRDefault="00053C04" w:rsidP="0083576F">
      <w:pPr>
        <w:pStyle w:val="apriloga"/>
      </w:pPr>
      <w:bookmarkStart w:id="271" w:name="_bookmark43"/>
      <w:bookmarkStart w:id="272" w:name="_Toc137474182"/>
      <w:bookmarkStart w:id="273" w:name="_Toc137474807"/>
      <w:bookmarkStart w:id="274" w:name="_Toc137475330"/>
      <w:bookmarkStart w:id="275" w:name="_Toc137476140"/>
      <w:bookmarkStart w:id="276" w:name="_Toc137649062"/>
      <w:bookmarkStart w:id="277" w:name="_Toc138670109"/>
      <w:bookmarkStart w:id="278" w:name="_Toc138701343"/>
      <w:bookmarkStart w:id="279" w:name="_Toc156917591"/>
      <w:bookmarkEnd w:id="271"/>
      <w:r>
        <w:lastRenderedPageBreak/>
        <w:t>PRILOGA</w:t>
      </w:r>
      <w:r>
        <w:rPr>
          <w:spacing w:val="-12"/>
        </w:rPr>
        <w:t xml:space="preserve"> </w:t>
      </w:r>
      <w:r>
        <w:rPr>
          <w:spacing w:val="-5"/>
        </w:rPr>
        <w:t>II</w:t>
      </w:r>
      <w:bookmarkEnd w:id="272"/>
      <w:bookmarkEnd w:id="273"/>
      <w:bookmarkEnd w:id="274"/>
      <w:bookmarkEnd w:id="275"/>
      <w:bookmarkEnd w:id="276"/>
      <w:bookmarkEnd w:id="277"/>
      <w:bookmarkEnd w:id="278"/>
      <w:bookmarkEnd w:id="279"/>
    </w:p>
    <w:p w14:paraId="00271732" w14:textId="1AD99D86" w:rsidR="00123215" w:rsidRDefault="00053C04">
      <w:pPr>
        <w:pStyle w:val="Telobesedila"/>
        <w:spacing w:before="172"/>
        <w:ind w:left="458"/>
        <w:jc w:val="left"/>
      </w:pPr>
      <w:r>
        <w:t xml:space="preserve">Priloga 2: Kriteriji za ocenjevanje stopnje ogroženosti pasme, Pravilnik o spremembah Pravilnika o ohranjanju biotske raznovrstnosti v živinoreji </w:t>
      </w:r>
      <w:r w:rsidR="00AB58B0">
        <w:fldChar w:fldCharType="begin"/>
      </w:r>
      <w:r w:rsidR="00AB58B0">
        <w:instrText xml:space="preserve"> ADDIN ZOTERO_ITEM CSL_CITATION {"citationID":"4rZKjDsJ","properties":{"formattedCitation":"(Uradni list republike Slovenije (UL RS) 2004, p. 04)","plainCitation":"(Uradni list republike Slovenije (UL RS) 2004, p. 04)","noteIndex":0},"citationItems":[{"id":58,"uris":["http://zotero.org/users/9337284/items/CICRNU6X"],"itemData":{"id":58,"type":"document","note":"11001-11009","title":"Pravilnik o ohranjanju biotske raznovrstnosti v živinoreji","title-short":"UL RS št. 90/04","URL":"https://www.uradni-list.si/glasilo-uradni-list-rs/vsebina/2004-01-4111?sop=2004-01-4111","author":[{"family":"Uradni list republike Slovenije (UL RS)","given":""}],"accessed":{"date-parts":[["2022",1,12]]},"issued":{"date-parts":[["2004"]]}},"locator":"04"}],"schema":"https://github.com/citation-style-language/schema/raw/master/csl-citation.json"} </w:instrText>
      </w:r>
      <w:r w:rsidR="00AB58B0">
        <w:fldChar w:fldCharType="separate"/>
      </w:r>
      <w:r w:rsidR="00AB58B0" w:rsidRPr="00851D61">
        <w:t xml:space="preserve"> </w:t>
      </w:r>
      <w:r w:rsidR="00AB58B0">
        <w:t>(</w:t>
      </w:r>
      <w:r w:rsidR="00AB58B0" w:rsidRPr="00851D61">
        <w:t>Ur. l. RS, št. 88/14</w:t>
      </w:r>
      <w:r w:rsidR="00AB58B0">
        <w:t>)</w:t>
      </w:r>
      <w:r w:rsidR="00AB58B0">
        <w:fldChar w:fldCharType="end"/>
      </w:r>
      <w:r w:rsidR="00AB58B0">
        <w:t>.</w:t>
      </w:r>
    </w:p>
    <w:p w14:paraId="76B179E8" w14:textId="42CFDC21" w:rsidR="00123215" w:rsidRDefault="006F79FB" w:rsidP="008B603C">
      <w:pPr>
        <w:pStyle w:val="Telobesedila"/>
        <w:spacing w:before="3"/>
        <w:jc w:val="center"/>
        <w:rPr>
          <w:sz w:val="16"/>
        </w:rPr>
      </w:pPr>
      <w:r w:rsidRPr="006F79FB">
        <w:rPr>
          <w:noProof/>
          <w:sz w:val="16"/>
          <w:lang w:eastAsia="sl-SI"/>
        </w:rPr>
        <w:drawing>
          <wp:inline distT="0" distB="0" distL="0" distR="0" wp14:anchorId="3B3CA911" wp14:editId="5C8766D3">
            <wp:extent cx="5735704" cy="8041585"/>
            <wp:effectExtent l="0" t="0" r="0" b="0"/>
            <wp:docPr id="1" name="Slika 1" descr="kompleksna tabela, v kateri so zbrani kriteriji za ocenjevanje stopnje ogroženosti pasme. prikazuje preglednico 1 in preglednic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ka 1" descr="kompleksna tabela, v kateri so zbrani kriteriji za ocenjevanje stopnje ogroženosti pasme. prikazuje preglednico 1 in preglednico 2"/>
                    <pic:cNvPicPr/>
                  </pic:nvPicPr>
                  <pic:blipFill>
                    <a:blip r:embed="rId49"/>
                    <a:stretch>
                      <a:fillRect/>
                    </a:stretch>
                  </pic:blipFill>
                  <pic:spPr>
                    <a:xfrm>
                      <a:off x="0" y="0"/>
                      <a:ext cx="5755733" cy="8069666"/>
                    </a:xfrm>
                    <a:prstGeom prst="rect">
                      <a:avLst/>
                    </a:prstGeom>
                  </pic:spPr>
                </pic:pic>
              </a:graphicData>
            </a:graphic>
          </wp:inline>
        </w:drawing>
      </w:r>
    </w:p>
    <w:p w14:paraId="119EA196" w14:textId="77777777" w:rsidR="00123215" w:rsidRDefault="00123215">
      <w:pPr>
        <w:rPr>
          <w:sz w:val="16"/>
        </w:rPr>
        <w:sectPr w:rsidR="00123215" w:rsidSect="00831365">
          <w:headerReference w:type="even" r:id="rId50"/>
          <w:headerReference w:type="default" r:id="rId51"/>
          <w:footerReference w:type="default" r:id="rId52"/>
          <w:headerReference w:type="first" r:id="rId53"/>
          <w:pgSz w:w="11910" w:h="16840"/>
          <w:pgMar w:top="780" w:right="1060" w:bottom="820" w:left="960" w:header="569" w:footer="628" w:gutter="0"/>
          <w:pgNumType w:start="1"/>
          <w:cols w:space="708"/>
        </w:sectPr>
      </w:pPr>
    </w:p>
    <w:p w14:paraId="0DA9B35D" w14:textId="77777777" w:rsidR="00123215" w:rsidRDefault="00123215">
      <w:pPr>
        <w:pStyle w:val="Telobesedila"/>
        <w:jc w:val="left"/>
        <w:rPr>
          <w:sz w:val="20"/>
        </w:rPr>
      </w:pPr>
    </w:p>
    <w:p w14:paraId="4252AF48" w14:textId="77777777" w:rsidR="00123215" w:rsidRDefault="00123215">
      <w:pPr>
        <w:pStyle w:val="Telobesedila"/>
        <w:jc w:val="left"/>
        <w:rPr>
          <w:sz w:val="10"/>
        </w:rPr>
      </w:pPr>
    </w:p>
    <w:p w14:paraId="791B3558" w14:textId="2CEFC093" w:rsidR="00123215" w:rsidRDefault="006F79FB" w:rsidP="006F79FB">
      <w:pPr>
        <w:pStyle w:val="Telobesedila"/>
        <w:ind w:left="124"/>
        <w:jc w:val="center"/>
        <w:rPr>
          <w:sz w:val="20"/>
        </w:rPr>
      </w:pPr>
      <w:r w:rsidRPr="006F79FB">
        <w:rPr>
          <w:noProof/>
          <w:sz w:val="20"/>
          <w:lang w:eastAsia="sl-SI"/>
        </w:rPr>
        <w:drawing>
          <wp:inline distT="0" distB="0" distL="0" distR="0" wp14:anchorId="04BB8D17" wp14:editId="10EC9D49">
            <wp:extent cx="5909252" cy="5827395"/>
            <wp:effectExtent l="0" t="0" r="0" b="1905"/>
            <wp:docPr id="19" name="Slika 19" descr="kompleksna tabela, v kateri so zbrani kriteriji za ocenjevanje stopnje ogroženosti pasme. prikazuje preglednic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kompleksna tabela, v kateri so zbrani kriteriji za ocenjevanje stopnje ogroženosti pasme. prikazuje preglednico 3"/>
                    <pic:cNvPicPr/>
                  </pic:nvPicPr>
                  <pic:blipFill>
                    <a:blip r:embed="rId54"/>
                    <a:stretch>
                      <a:fillRect/>
                    </a:stretch>
                  </pic:blipFill>
                  <pic:spPr>
                    <a:xfrm>
                      <a:off x="0" y="0"/>
                      <a:ext cx="5926320" cy="5844226"/>
                    </a:xfrm>
                    <a:prstGeom prst="rect">
                      <a:avLst/>
                    </a:prstGeom>
                  </pic:spPr>
                </pic:pic>
              </a:graphicData>
            </a:graphic>
          </wp:inline>
        </w:drawing>
      </w:r>
    </w:p>
    <w:p w14:paraId="23DA6928" w14:textId="77777777" w:rsidR="00123215" w:rsidRDefault="00123215">
      <w:pPr>
        <w:rPr>
          <w:sz w:val="20"/>
        </w:rPr>
        <w:sectPr w:rsidR="00123215" w:rsidSect="00831365">
          <w:pgSz w:w="11910" w:h="16840"/>
          <w:pgMar w:top="780" w:right="1060" w:bottom="820" w:left="960" w:header="569" w:footer="628" w:gutter="0"/>
          <w:cols w:space="708"/>
        </w:sectPr>
      </w:pPr>
    </w:p>
    <w:p w14:paraId="283A4BC4" w14:textId="191F33E4" w:rsidR="00123215" w:rsidRDefault="00053C04" w:rsidP="0083576F">
      <w:pPr>
        <w:pStyle w:val="apriloga"/>
      </w:pPr>
      <w:bookmarkStart w:id="280" w:name="_bookmark44"/>
      <w:bookmarkStart w:id="281" w:name="_Toc137474183"/>
      <w:bookmarkStart w:id="282" w:name="_Toc137474808"/>
      <w:bookmarkStart w:id="283" w:name="_Toc137475331"/>
      <w:bookmarkStart w:id="284" w:name="_Toc137476141"/>
      <w:bookmarkStart w:id="285" w:name="_Toc137649063"/>
      <w:bookmarkStart w:id="286" w:name="_Toc138670110"/>
      <w:bookmarkStart w:id="287" w:name="_Toc138701344"/>
      <w:bookmarkStart w:id="288" w:name="_Toc156917592"/>
      <w:bookmarkEnd w:id="280"/>
      <w:r>
        <w:lastRenderedPageBreak/>
        <w:t>PRILOGA</w:t>
      </w:r>
      <w:r>
        <w:rPr>
          <w:spacing w:val="-12"/>
        </w:rPr>
        <w:t xml:space="preserve"> </w:t>
      </w:r>
      <w:r>
        <w:rPr>
          <w:spacing w:val="-5"/>
        </w:rPr>
        <w:t>III</w:t>
      </w:r>
      <w:bookmarkEnd w:id="281"/>
      <w:bookmarkEnd w:id="282"/>
      <w:bookmarkEnd w:id="283"/>
      <w:bookmarkEnd w:id="284"/>
      <w:bookmarkEnd w:id="285"/>
      <w:bookmarkEnd w:id="286"/>
      <w:bookmarkEnd w:id="287"/>
      <w:bookmarkEnd w:id="288"/>
    </w:p>
    <w:p w14:paraId="5F796336" w14:textId="77777777" w:rsidR="00123215" w:rsidRDefault="00053C04">
      <w:pPr>
        <w:spacing w:before="173"/>
        <w:ind w:left="458"/>
        <w:rPr>
          <w:sz w:val="24"/>
        </w:rPr>
      </w:pPr>
      <w:r>
        <w:rPr>
          <w:sz w:val="24"/>
        </w:rPr>
        <w:t>Strateška</w:t>
      </w:r>
      <w:r>
        <w:rPr>
          <w:spacing w:val="80"/>
          <w:sz w:val="24"/>
        </w:rPr>
        <w:t xml:space="preserve"> </w:t>
      </w:r>
      <w:r>
        <w:rPr>
          <w:sz w:val="24"/>
        </w:rPr>
        <w:t>prednostna</w:t>
      </w:r>
      <w:r>
        <w:rPr>
          <w:spacing w:val="80"/>
          <w:sz w:val="24"/>
        </w:rPr>
        <w:t xml:space="preserve"> </w:t>
      </w:r>
      <w:r>
        <w:rPr>
          <w:sz w:val="24"/>
        </w:rPr>
        <w:t>področja</w:t>
      </w:r>
      <w:r>
        <w:rPr>
          <w:spacing w:val="80"/>
          <w:sz w:val="24"/>
        </w:rPr>
        <w:t xml:space="preserve"> </w:t>
      </w:r>
      <w:r>
        <w:rPr>
          <w:sz w:val="24"/>
        </w:rPr>
        <w:t>in</w:t>
      </w:r>
      <w:r>
        <w:rPr>
          <w:spacing w:val="80"/>
          <w:sz w:val="24"/>
        </w:rPr>
        <w:t xml:space="preserve"> </w:t>
      </w:r>
      <w:r>
        <w:rPr>
          <w:sz w:val="24"/>
        </w:rPr>
        <w:t>strateške</w:t>
      </w:r>
      <w:r>
        <w:rPr>
          <w:spacing w:val="80"/>
          <w:sz w:val="24"/>
        </w:rPr>
        <w:t xml:space="preserve"> </w:t>
      </w:r>
      <w:r>
        <w:rPr>
          <w:sz w:val="24"/>
        </w:rPr>
        <w:t>prioritete</w:t>
      </w:r>
      <w:r>
        <w:rPr>
          <w:spacing w:val="80"/>
          <w:sz w:val="24"/>
        </w:rPr>
        <w:t xml:space="preserve"> </w:t>
      </w:r>
      <w:r>
        <w:rPr>
          <w:sz w:val="24"/>
        </w:rPr>
        <w:t>Globalnega</w:t>
      </w:r>
      <w:r>
        <w:rPr>
          <w:spacing w:val="80"/>
          <w:sz w:val="24"/>
        </w:rPr>
        <w:t xml:space="preserve"> </w:t>
      </w:r>
      <w:r>
        <w:rPr>
          <w:sz w:val="24"/>
        </w:rPr>
        <w:t>akcijskega</w:t>
      </w:r>
      <w:r>
        <w:rPr>
          <w:spacing w:val="80"/>
          <w:sz w:val="24"/>
        </w:rPr>
        <w:t xml:space="preserve"> </w:t>
      </w:r>
      <w:r>
        <w:rPr>
          <w:sz w:val="24"/>
        </w:rPr>
        <w:t>načrta</w:t>
      </w:r>
      <w:r>
        <w:rPr>
          <w:spacing w:val="80"/>
          <w:sz w:val="24"/>
        </w:rPr>
        <w:t xml:space="preserve"> </w:t>
      </w:r>
      <w:r>
        <w:rPr>
          <w:sz w:val="24"/>
        </w:rPr>
        <w:t>in</w:t>
      </w:r>
      <w:r>
        <w:rPr>
          <w:spacing w:val="40"/>
          <w:sz w:val="24"/>
        </w:rPr>
        <w:t xml:space="preserve"> </w:t>
      </w:r>
      <w:proofErr w:type="spellStart"/>
      <w:r>
        <w:rPr>
          <w:sz w:val="24"/>
        </w:rPr>
        <w:t>Interlakenske</w:t>
      </w:r>
      <w:proofErr w:type="spellEnd"/>
      <w:r>
        <w:rPr>
          <w:spacing w:val="33"/>
          <w:sz w:val="24"/>
        </w:rPr>
        <w:t xml:space="preserve"> </w:t>
      </w:r>
      <w:r>
        <w:rPr>
          <w:sz w:val="24"/>
        </w:rPr>
        <w:t>deklaracije</w:t>
      </w:r>
      <w:r>
        <w:rPr>
          <w:spacing w:val="35"/>
          <w:sz w:val="24"/>
        </w:rPr>
        <w:t xml:space="preserve"> </w:t>
      </w:r>
      <w:r>
        <w:rPr>
          <w:sz w:val="24"/>
        </w:rPr>
        <w:t>o</w:t>
      </w:r>
      <w:r>
        <w:rPr>
          <w:spacing w:val="33"/>
          <w:sz w:val="24"/>
        </w:rPr>
        <w:t xml:space="preserve"> </w:t>
      </w:r>
      <w:r>
        <w:rPr>
          <w:sz w:val="24"/>
        </w:rPr>
        <w:t>živalskih</w:t>
      </w:r>
      <w:r>
        <w:rPr>
          <w:spacing w:val="34"/>
          <w:sz w:val="24"/>
        </w:rPr>
        <w:t xml:space="preserve"> </w:t>
      </w:r>
      <w:r>
        <w:rPr>
          <w:sz w:val="24"/>
        </w:rPr>
        <w:t>genskih</w:t>
      </w:r>
      <w:r>
        <w:rPr>
          <w:spacing w:val="33"/>
          <w:sz w:val="24"/>
        </w:rPr>
        <w:t xml:space="preserve"> </w:t>
      </w:r>
      <w:r>
        <w:rPr>
          <w:sz w:val="24"/>
        </w:rPr>
        <w:t>virih</w:t>
      </w:r>
      <w:r>
        <w:rPr>
          <w:spacing w:val="36"/>
          <w:sz w:val="24"/>
        </w:rPr>
        <w:t xml:space="preserve"> </w:t>
      </w:r>
      <w:r>
        <w:rPr>
          <w:sz w:val="24"/>
        </w:rPr>
        <w:t>FAO</w:t>
      </w:r>
      <w:r>
        <w:rPr>
          <w:spacing w:val="36"/>
          <w:sz w:val="24"/>
        </w:rPr>
        <w:t xml:space="preserve"> </w:t>
      </w:r>
      <w:r>
        <w:rPr>
          <w:sz w:val="24"/>
        </w:rPr>
        <w:t>(ISBN</w:t>
      </w:r>
      <w:r>
        <w:rPr>
          <w:spacing w:val="33"/>
          <w:sz w:val="24"/>
        </w:rPr>
        <w:t xml:space="preserve"> </w:t>
      </w:r>
      <w:r>
        <w:rPr>
          <w:sz w:val="24"/>
        </w:rPr>
        <w:t>978-92-5-105848-0,</w:t>
      </w:r>
      <w:r>
        <w:rPr>
          <w:spacing w:val="33"/>
          <w:sz w:val="24"/>
        </w:rPr>
        <w:t xml:space="preserve"> </w:t>
      </w:r>
      <w:r>
        <w:rPr>
          <w:spacing w:val="-2"/>
          <w:sz w:val="24"/>
        </w:rPr>
        <w:t>2007).</w:t>
      </w:r>
    </w:p>
    <w:p w14:paraId="6C94B24A" w14:textId="77777777" w:rsidR="00123215" w:rsidRDefault="00123215">
      <w:pPr>
        <w:rPr>
          <w:sz w:val="24"/>
        </w:rPr>
      </w:pPr>
    </w:p>
    <w:p w14:paraId="4EDFF39F" w14:textId="79AC9726" w:rsidR="00F10E62" w:rsidRDefault="00F10E62" w:rsidP="00F10E62">
      <w:pPr>
        <w:jc w:val="center"/>
        <w:rPr>
          <w:sz w:val="24"/>
        </w:rPr>
        <w:sectPr w:rsidR="00F10E62" w:rsidSect="00831365">
          <w:headerReference w:type="even" r:id="rId55"/>
          <w:headerReference w:type="default" r:id="rId56"/>
          <w:footerReference w:type="default" r:id="rId57"/>
          <w:headerReference w:type="first" r:id="rId58"/>
          <w:pgSz w:w="11910" w:h="16840"/>
          <w:pgMar w:top="780" w:right="1060" w:bottom="800" w:left="960" w:header="569" w:footer="616" w:gutter="0"/>
          <w:cols w:space="708"/>
        </w:sectPr>
      </w:pPr>
      <w:r w:rsidRPr="00F10E62">
        <w:rPr>
          <w:noProof/>
          <w:sz w:val="24"/>
          <w:lang w:eastAsia="sl-SI"/>
        </w:rPr>
        <w:drawing>
          <wp:inline distT="0" distB="0" distL="0" distR="0" wp14:anchorId="6D2F8A02" wp14:editId="46B075A0">
            <wp:extent cx="6029325" cy="8844026"/>
            <wp:effectExtent l="0" t="0" r="0" b="0"/>
            <wp:docPr id="25" name="Slika 25" descr="v tabeli so prikazana Strateška prednostna področja in strateške prioritete Globalnega akcijskega načrta in Interlakenske deklaracije o živalskih genskih virih FAO, tabela je v anglešč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ka 25" descr="v tabeli so prikazana Strateška prednostna področja in strateške prioritete Globalnega akcijskega načrta in Interlakenske deklaracije o živalskih genskih virih FAO, tabela je v angleščini"/>
                    <pic:cNvPicPr/>
                  </pic:nvPicPr>
                  <pic:blipFill>
                    <a:blip r:embed="rId59"/>
                    <a:stretch>
                      <a:fillRect/>
                    </a:stretch>
                  </pic:blipFill>
                  <pic:spPr>
                    <a:xfrm>
                      <a:off x="0" y="0"/>
                      <a:ext cx="6040533" cy="8860466"/>
                    </a:xfrm>
                    <a:prstGeom prst="rect">
                      <a:avLst/>
                    </a:prstGeom>
                  </pic:spPr>
                </pic:pic>
              </a:graphicData>
            </a:graphic>
          </wp:inline>
        </w:drawing>
      </w:r>
    </w:p>
    <w:p w14:paraId="79871371" w14:textId="0672C93D" w:rsidR="00123215" w:rsidRDefault="00053C04" w:rsidP="0083576F">
      <w:pPr>
        <w:pStyle w:val="apriloga"/>
      </w:pPr>
      <w:bookmarkStart w:id="289" w:name="_bookmark45"/>
      <w:bookmarkStart w:id="290" w:name="_Toc137474184"/>
      <w:bookmarkStart w:id="291" w:name="_Toc137474809"/>
      <w:bookmarkStart w:id="292" w:name="_Toc137475332"/>
      <w:bookmarkStart w:id="293" w:name="_Toc137476142"/>
      <w:bookmarkStart w:id="294" w:name="_Toc137649064"/>
      <w:bookmarkStart w:id="295" w:name="_Toc138670111"/>
      <w:bookmarkStart w:id="296" w:name="_Toc138701345"/>
      <w:bookmarkStart w:id="297" w:name="_Toc156917593"/>
      <w:bookmarkEnd w:id="289"/>
      <w:r>
        <w:lastRenderedPageBreak/>
        <w:t>PRILOGA</w:t>
      </w:r>
      <w:r w:rsidRPr="00AD1AF7">
        <w:t xml:space="preserve"> IV</w:t>
      </w:r>
      <w:bookmarkEnd w:id="290"/>
      <w:bookmarkEnd w:id="291"/>
      <w:bookmarkEnd w:id="292"/>
      <w:bookmarkEnd w:id="293"/>
      <w:bookmarkEnd w:id="294"/>
      <w:bookmarkEnd w:id="295"/>
      <w:bookmarkEnd w:id="296"/>
      <w:bookmarkEnd w:id="297"/>
    </w:p>
    <w:p w14:paraId="4E01DC19" w14:textId="53B56DFD" w:rsidR="00123215" w:rsidRDefault="00053C04" w:rsidP="00F10E62">
      <w:pPr>
        <w:pStyle w:val="abesedilo"/>
        <w:jc w:val="left"/>
      </w:pPr>
      <w:r w:rsidRPr="3ED1CBDD">
        <w:t xml:space="preserve">Ocena stanja </w:t>
      </w:r>
      <w:r w:rsidR="00BB4C78">
        <w:t xml:space="preserve">in dosežki </w:t>
      </w:r>
      <w:r w:rsidR="00BB4C78" w:rsidRPr="3ED1CBDD">
        <w:t xml:space="preserve">opravljenih </w:t>
      </w:r>
      <w:r w:rsidR="00735B05" w:rsidRPr="3ED1CBDD">
        <w:t>nalog v preteklem obdobju programa v letih 2017 – 2023.</w:t>
      </w:r>
    </w:p>
    <w:p w14:paraId="2B249256" w14:textId="2607209B" w:rsidR="00123215" w:rsidRPr="00A27BD3" w:rsidRDefault="00053C04" w:rsidP="0083576F">
      <w:pPr>
        <w:pStyle w:val="apodpriloga"/>
      </w:pPr>
      <w:bookmarkStart w:id="298" w:name="_Toc138670112"/>
      <w:bookmarkStart w:id="299" w:name="_Toc138701346"/>
      <w:bookmarkStart w:id="300" w:name="_Toc156917594"/>
      <w:r w:rsidRPr="004B5B42">
        <w:rPr>
          <w:shd w:val="clear" w:color="auto" w:fill="D3E8C6"/>
        </w:rPr>
        <w:t>SPREMLJANJE</w:t>
      </w:r>
      <w:r w:rsidRPr="004B5B42">
        <w:rPr>
          <w:spacing w:val="-14"/>
          <w:shd w:val="clear" w:color="auto" w:fill="D3E8C6"/>
        </w:rPr>
        <w:t xml:space="preserve"> </w:t>
      </w:r>
      <w:r w:rsidRPr="004B5B42">
        <w:rPr>
          <w:shd w:val="clear" w:color="auto" w:fill="D3E8C6"/>
        </w:rPr>
        <w:t>STANJA</w:t>
      </w:r>
      <w:r w:rsidRPr="004B5B42">
        <w:rPr>
          <w:spacing w:val="-13"/>
          <w:shd w:val="clear" w:color="auto" w:fill="D3E8C6"/>
        </w:rPr>
        <w:t xml:space="preserve"> </w:t>
      </w:r>
      <w:r w:rsidRPr="004B5B42">
        <w:rPr>
          <w:shd w:val="clear" w:color="auto" w:fill="D3E8C6"/>
        </w:rPr>
        <w:t>IN</w:t>
      </w:r>
      <w:r w:rsidRPr="004B5B42">
        <w:rPr>
          <w:spacing w:val="-10"/>
          <w:shd w:val="clear" w:color="auto" w:fill="D3E8C6"/>
        </w:rPr>
        <w:t xml:space="preserve"> </w:t>
      </w:r>
      <w:r w:rsidRPr="004B5B42">
        <w:rPr>
          <w:shd w:val="clear" w:color="auto" w:fill="D3E8C6"/>
        </w:rPr>
        <w:t>KARAKTERIZACIJA</w:t>
      </w:r>
      <w:r w:rsidRPr="004B5B42">
        <w:rPr>
          <w:spacing w:val="-13"/>
          <w:shd w:val="clear" w:color="auto" w:fill="D3E8C6"/>
        </w:rPr>
        <w:t xml:space="preserve"> </w:t>
      </w:r>
      <w:r w:rsidRPr="004B5B42">
        <w:rPr>
          <w:spacing w:val="-2"/>
          <w:shd w:val="clear" w:color="auto" w:fill="D3E8C6"/>
        </w:rPr>
        <w:t>PASEM</w:t>
      </w:r>
      <w:bookmarkEnd w:id="298"/>
      <w:bookmarkEnd w:id="299"/>
      <w:bookmarkEnd w:id="300"/>
    </w:p>
    <w:p w14:paraId="350EBFBD" w14:textId="4494C900" w:rsidR="00123215" w:rsidRPr="00AD1AF7" w:rsidRDefault="00CE728D" w:rsidP="00AD1AF7">
      <w:pPr>
        <w:pStyle w:val="abesedilo"/>
        <w:rPr>
          <w:b/>
        </w:rPr>
      </w:pPr>
      <w:r w:rsidRPr="00AD1AF7">
        <w:rPr>
          <w:b/>
        </w:rPr>
        <w:t>VODENJE REGISTRA PASEM</w:t>
      </w:r>
    </w:p>
    <w:p w14:paraId="221FD414" w14:textId="2FA77F8B" w:rsidR="00123215" w:rsidRPr="00AD1AF7" w:rsidRDefault="001963BB" w:rsidP="00AD1AF7">
      <w:pPr>
        <w:pStyle w:val="abesedilo"/>
        <w:rPr>
          <w:sz w:val="26"/>
          <w:szCs w:val="26"/>
        </w:rPr>
      </w:pPr>
      <w:r>
        <w:t>Program določa izvajanje vsakoletnega monitoringa za vse pasme goveda, kopitarjev, drobnice, prašičev, perutnine, psov in čebel. Register pasem združuje informacije o pasmah od leta 2003 (pasme drobnice), v letih 2005 in 2007 so bile vključene še ostale vrste oziroma pasme domačih živali (Javna služba</w:t>
      </w:r>
      <w:r w:rsidR="00391611">
        <w:t>,</w:t>
      </w:r>
      <w:r>
        <w:t xml:space="preserve"> 2022). Poenoten monitoring omogoča oceno trenda, na kateri temeljijo nadaljnji ukrepi upravljanja s populacijo. </w:t>
      </w:r>
      <w:r w:rsidR="4FA07870" w:rsidRPr="001963BB">
        <w:t>Med leti 2017-2023 je bilo v Registru pasem z zootehniško oceno redno spremljanih 47 pasem. Register hrani tudi podatke o pasmah, katerih reja je bila ukinjena:</w:t>
      </w:r>
      <w:r w:rsidR="00AA64A1" w:rsidRPr="001963BB">
        <w:t xml:space="preserve"> </w:t>
      </w:r>
      <w:r w:rsidR="4FA07870" w:rsidRPr="001963BB">
        <w:t xml:space="preserve">dve liniji kuncev (sika A in C), slovenska zgodaj operjena kokoš, slovenska pitovna kokoš, large </w:t>
      </w:r>
      <w:proofErr w:type="spellStart"/>
      <w:r w:rsidR="4FA07870" w:rsidRPr="001963BB">
        <w:t>white</w:t>
      </w:r>
      <w:proofErr w:type="spellEnd"/>
      <w:r w:rsidR="4FA07870" w:rsidRPr="001963BB">
        <w:t xml:space="preserve"> (linija 66). </w:t>
      </w:r>
    </w:p>
    <w:tbl>
      <w:tblPr>
        <w:tblStyle w:val="Tabelamrea"/>
        <w:tblW w:w="9497" w:type="dxa"/>
        <w:tblInd w:w="416" w:type="dxa"/>
        <w:tblLayout w:type="fixed"/>
        <w:tblLook w:val="04A0" w:firstRow="1" w:lastRow="0" w:firstColumn="1" w:lastColumn="0" w:noHBand="0" w:noVBand="1"/>
      </w:tblPr>
      <w:tblGrid>
        <w:gridCol w:w="3827"/>
        <w:gridCol w:w="3118"/>
        <w:gridCol w:w="2552"/>
      </w:tblGrid>
      <w:tr w:rsidR="3ED1CBDD" w:rsidRPr="003B1F1D" w14:paraId="7FC45DF1" w14:textId="77777777" w:rsidTr="00826B0D">
        <w:trPr>
          <w:trHeight w:val="300"/>
        </w:trPr>
        <w:tc>
          <w:tcPr>
            <w:tcW w:w="3827" w:type="dxa"/>
            <w:tcBorders>
              <w:top w:val="single" w:sz="8" w:space="0" w:color="auto"/>
              <w:left w:val="single" w:sz="8" w:space="0" w:color="auto"/>
              <w:bottom w:val="nil"/>
              <w:right w:val="nil"/>
            </w:tcBorders>
            <w:tcMar>
              <w:left w:w="108" w:type="dxa"/>
              <w:right w:w="108" w:type="dxa"/>
            </w:tcMar>
            <w:vAlign w:val="center"/>
          </w:tcPr>
          <w:p w14:paraId="7E216356" w14:textId="3F47B97C" w:rsidR="3ED1CBDD" w:rsidRPr="00F53CFC" w:rsidRDefault="30488489">
            <w:pPr>
              <w:rPr>
                <w:sz w:val="20"/>
                <w:szCs w:val="20"/>
              </w:rPr>
            </w:pPr>
            <w:r w:rsidRPr="30488489">
              <w:rPr>
                <w:rFonts w:eastAsia="Calibri"/>
                <w:b/>
                <w:bCs/>
                <w:color w:val="000000" w:themeColor="text1"/>
                <w:sz w:val="20"/>
                <w:szCs w:val="20"/>
              </w:rPr>
              <w:t>LOKALNE</w:t>
            </w:r>
            <w:r w:rsidR="001C2ED6">
              <w:rPr>
                <w:rFonts w:eastAsia="Calibri"/>
                <w:b/>
                <w:bCs/>
                <w:color w:val="000000" w:themeColor="text1"/>
                <w:sz w:val="20"/>
                <w:szCs w:val="20"/>
              </w:rPr>
              <w:t xml:space="preserve"> - </w:t>
            </w:r>
            <w:r w:rsidRPr="30488489">
              <w:rPr>
                <w:rFonts w:eastAsia="Calibri"/>
                <w:b/>
                <w:bCs/>
                <w:color w:val="000000" w:themeColor="text1"/>
                <w:sz w:val="20"/>
                <w:szCs w:val="20"/>
              </w:rPr>
              <w:t>AVTOHTONE PASME (15)</w:t>
            </w:r>
          </w:p>
        </w:tc>
        <w:tc>
          <w:tcPr>
            <w:tcW w:w="3118" w:type="dxa"/>
            <w:tcBorders>
              <w:top w:val="single" w:sz="8" w:space="0" w:color="auto"/>
              <w:left w:val="nil"/>
              <w:bottom w:val="nil"/>
              <w:right w:val="nil"/>
            </w:tcBorders>
            <w:tcMar>
              <w:left w:w="108" w:type="dxa"/>
              <w:right w:w="108" w:type="dxa"/>
            </w:tcMar>
            <w:vAlign w:val="center"/>
          </w:tcPr>
          <w:p w14:paraId="188FB84E" w14:textId="5EFD3776" w:rsidR="3ED1CBDD" w:rsidRPr="00F53CFC" w:rsidRDefault="3ED1CBDD">
            <w:pPr>
              <w:rPr>
                <w:sz w:val="20"/>
                <w:szCs w:val="20"/>
              </w:rPr>
            </w:pPr>
            <w:r w:rsidRPr="00F53CFC">
              <w:rPr>
                <w:rFonts w:eastAsia="Calibri"/>
                <w:b/>
                <w:bCs/>
                <w:color w:val="000000" w:themeColor="text1"/>
                <w:sz w:val="20"/>
                <w:szCs w:val="20"/>
              </w:rPr>
              <w:t>TRADICONALNE PASME</w:t>
            </w:r>
            <w:r w:rsidR="001963BB" w:rsidRPr="00F53CFC">
              <w:rPr>
                <w:rFonts w:eastAsia="Calibri"/>
                <w:b/>
                <w:bCs/>
                <w:color w:val="000000" w:themeColor="text1"/>
                <w:sz w:val="20"/>
                <w:szCs w:val="20"/>
              </w:rPr>
              <w:t xml:space="preserve"> (13)</w:t>
            </w:r>
          </w:p>
        </w:tc>
        <w:tc>
          <w:tcPr>
            <w:tcW w:w="2552" w:type="dxa"/>
            <w:tcBorders>
              <w:top w:val="single" w:sz="8" w:space="0" w:color="auto"/>
              <w:left w:val="nil"/>
              <w:bottom w:val="nil"/>
              <w:right w:val="single" w:sz="8" w:space="0" w:color="auto"/>
            </w:tcBorders>
            <w:tcMar>
              <w:left w:w="108" w:type="dxa"/>
              <w:right w:w="108" w:type="dxa"/>
            </w:tcMar>
            <w:vAlign w:val="center"/>
          </w:tcPr>
          <w:p w14:paraId="3CC14BD1" w14:textId="11327127" w:rsidR="3ED1CBDD" w:rsidRPr="00F53CFC" w:rsidRDefault="3ED1CBDD">
            <w:pPr>
              <w:rPr>
                <w:sz w:val="20"/>
                <w:szCs w:val="20"/>
              </w:rPr>
            </w:pPr>
            <w:r w:rsidRPr="00F53CFC">
              <w:rPr>
                <w:rFonts w:eastAsia="Calibri"/>
                <w:b/>
                <w:bCs/>
                <w:color w:val="000000" w:themeColor="text1"/>
                <w:sz w:val="20"/>
                <w:szCs w:val="20"/>
              </w:rPr>
              <w:t>TUJERODNE</w:t>
            </w:r>
            <w:r w:rsidR="001963BB" w:rsidRPr="00F53CFC">
              <w:rPr>
                <w:rFonts w:eastAsia="Calibri"/>
                <w:b/>
                <w:bCs/>
                <w:color w:val="000000" w:themeColor="text1"/>
                <w:sz w:val="20"/>
                <w:szCs w:val="20"/>
              </w:rPr>
              <w:t xml:space="preserve"> (17)</w:t>
            </w:r>
          </w:p>
        </w:tc>
      </w:tr>
      <w:tr w:rsidR="3ED1CBDD" w:rsidRPr="003B1F1D" w14:paraId="1A9CB87B"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65EE3743" w14:textId="64D63662" w:rsidR="3ED1CBDD" w:rsidRPr="003B1F1D" w:rsidRDefault="3ED1CBDD" w:rsidP="3ED1CBDD">
            <w:pPr>
              <w:rPr>
                <w:rFonts w:eastAsia="Calibri"/>
                <w:color w:val="000000" w:themeColor="text1"/>
              </w:rPr>
            </w:pPr>
            <w:r w:rsidRPr="003B1F1D">
              <w:rPr>
                <w:rFonts w:eastAsia="Calibri"/>
                <w:color w:val="000000" w:themeColor="text1"/>
              </w:rPr>
              <w:t xml:space="preserve">belokranjska </w:t>
            </w:r>
            <w:proofErr w:type="spellStart"/>
            <w:r w:rsidRPr="003B1F1D">
              <w:rPr>
                <w:rFonts w:eastAsia="Calibri"/>
                <w:color w:val="000000" w:themeColor="text1"/>
              </w:rPr>
              <w:t>pramenka</w:t>
            </w:r>
            <w:proofErr w:type="spellEnd"/>
          </w:p>
        </w:tc>
        <w:tc>
          <w:tcPr>
            <w:tcW w:w="3118" w:type="dxa"/>
            <w:tcBorders>
              <w:top w:val="nil"/>
              <w:left w:val="nil"/>
              <w:bottom w:val="nil"/>
              <w:right w:val="nil"/>
            </w:tcBorders>
            <w:tcMar>
              <w:left w:w="108" w:type="dxa"/>
              <w:right w:w="108" w:type="dxa"/>
            </w:tcMar>
            <w:vAlign w:val="center"/>
          </w:tcPr>
          <w:p w14:paraId="1EE89BDA" w14:textId="22CE53DE" w:rsidR="3ED1CBDD" w:rsidRPr="003B1F1D" w:rsidRDefault="3ED1CBDD">
            <w:proofErr w:type="spellStart"/>
            <w:r w:rsidRPr="003B1F1D">
              <w:rPr>
                <w:rFonts w:eastAsia="Calibri"/>
                <w:color w:val="000000" w:themeColor="text1"/>
              </w:rPr>
              <w:t>haflinški</w:t>
            </w:r>
            <w:proofErr w:type="spellEnd"/>
            <w:r w:rsidRPr="003B1F1D">
              <w:rPr>
                <w:rFonts w:eastAsia="Calibri"/>
                <w:color w:val="000000" w:themeColor="text1"/>
              </w:rPr>
              <w:t xml:space="preserve"> konj</w:t>
            </w:r>
          </w:p>
        </w:tc>
        <w:tc>
          <w:tcPr>
            <w:tcW w:w="2552" w:type="dxa"/>
            <w:tcBorders>
              <w:top w:val="nil"/>
              <w:left w:val="nil"/>
              <w:bottom w:val="nil"/>
              <w:right w:val="single" w:sz="8" w:space="0" w:color="auto"/>
            </w:tcBorders>
            <w:tcMar>
              <w:left w:w="108" w:type="dxa"/>
              <w:right w:w="108" w:type="dxa"/>
            </w:tcMar>
            <w:vAlign w:val="center"/>
          </w:tcPr>
          <w:p w14:paraId="18BFD334" w14:textId="5BC78043" w:rsidR="3ED1CBDD" w:rsidRPr="003B1F1D" w:rsidRDefault="3ED1CBDD" w:rsidP="3ED1CBDD">
            <w:pPr>
              <w:rPr>
                <w:rFonts w:eastAsia="Calibri"/>
                <w:color w:val="000000" w:themeColor="text1"/>
              </w:rPr>
            </w:pPr>
            <w:proofErr w:type="spellStart"/>
            <w:r w:rsidRPr="003B1F1D">
              <w:rPr>
                <w:rFonts w:eastAsia="Calibri"/>
                <w:color w:val="000000" w:themeColor="text1"/>
              </w:rPr>
              <w:t>aberdeen</w:t>
            </w:r>
            <w:proofErr w:type="spellEnd"/>
            <w:r w:rsidRPr="003B1F1D">
              <w:rPr>
                <w:rFonts w:eastAsia="Calibri"/>
                <w:color w:val="000000" w:themeColor="text1"/>
              </w:rPr>
              <w:t xml:space="preserve"> </w:t>
            </w:r>
            <w:proofErr w:type="spellStart"/>
            <w:r w:rsidRPr="003B1F1D">
              <w:rPr>
                <w:rFonts w:eastAsia="Calibri"/>
                <w:color w:val="000000" w:themeColor="text1"/>
              </w:rPr>
              <w:t>angus</w:t>
            </w:r>
            <w:proofErr w:type="spellEnd"/>
          </w:p>
        </w:tc>
      </w:tr>
      <w:tr w:rsidR="3ED1CBDD" w:rsidRPr="003B1F1D" w14:paraId="64CB6303"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18ED394C" w14:textId="5B0412A6" w:rsidR="3ED1CBDD" w:rsidRPr="003B1F1D" w:rsidRDefault="3ED1CBDD">
            <w:r w:rsidRPr="003B1F1D">
              <w:rPr>
                <w:rFonts w:eastAsia="Calibri"/>
                <w:color w:val="000000" w:themeColor="text1"/>
              </w:rPr>
              <w:t>bosanski planinski konj</w:t>
            </w:r>
          </w:p>
        </w:tc>
        <w:tc>
          <w:tcPr>
            <w:tcW w:w="3118" w:type="dxa"/>
            <w:tcBorders>
              <w:top w:val="nil"/>
              <w:left w:val="nil"/>
              <w:bottom w:val="nil"/>
              <w:right w:val="nil"/>
            </w:tcBorders>
            <w:tcMar>
              <w:left w:w="108" w:type="dxa"/>
              <w:right w:w="108" w:type="dxa"/>
            </w:tcMar>
            <w:vAlign w:val="center"/>
          </w:tcPr>
          <w:p w14:paraId="784CC823" w14:textId="0C2D45A9" w:rsidR="3ED1CBDD" w:rsidRPr="003B1F1D" w:rsidRDefault="3ED1CBDD">
            <w:r w:rsidRPr="003B1F1D">
              <w:rPr>
                <w:rFonts w:eastAsia="Calibri"/>
                <w:color w:val="000000" w:themeColor="text1"/>
              </w:rPr>
              <w:t>lisasto govedo</w:t>
            </w:r>
          </w:p>
        </w:tc>
        <w:tc>
          <w:tcPr>
            <w:tcW w:w="2552" w:type="dxa"/>
            <w:tcBorders>
              <w:top w:val="nil"/>
              <w:left w:val="nil"/>
              <w:bottom w:val="nil"/>
              <w:right w:val="single" w:sz="8" w:space="0" w:color="auto"/>
            </w:tcBorders>
            <w:tcMar>
              <w:left w:w="108" w:type="dxa"/>
              <w:right w:w="108" w:type="dxa"/>
            </w:tcMar>
            <w:vAlign w:val="center"/>
          </w:tcPr>
          <w:p w14:paraId="3BB28252" w14:textId="04FAA319" w:rsidR="3ED1CBDD" w:rsidRPr="003B1F1D" w:rsidRDefault="3ED1CBDD">
            <w:r w:rsidRPr="003B1F1D">
              <w:rPr>
                <w:rFonts w:eastAsia="Calibri"/>
                <w:color w:val="000000" w:themeColor="text1"/>
              </w:rPr>
              <w:t>angleški polnokrvni konj</w:t>
            </w:r>
          </w:p>
        </w:tc>
      </w:tr>
      <w:tr w:rsidR="3ED1CBDD" w:rsidRPr="003B1F1D" w14:paraId="77D0F713"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0233FB14" w14:textId="590A44D7" w:rsidR="3ED1CBDD" w:rsidRPr="003B1F1D" w:rsidRDefault="3ED1CBDD">
            <w:r w:rsidRPr="003B1F1D">
              <w:rPr>
                <w:rFonts w:eastAsia="Calibri"/>
                <w:color w:val="000000" w:themeColor="text1"/>
              </w:rPr>
              <w:t>bovška ovca</w:t>
            </w:r>
          </w:p>
        </w:tc>
        <w:tc>
          <w:tcPr>
            <w:tcW w:w="3118" w:type="dxa"/>
            <w:tcBorders>
              <w:top w:val="nil"/>
              <w:left w:val="nil"/>
              <w:bottom w:val="nil"/>
              <w:right w:val="nil"/>
            </w:tcBorders>
            <w:tcMar>
              <w:left w:w="108" w:type="dxa"/>
              <w:right w:w="108" w:type="dxa"/>
            </w:tcMar>
            <w:vAlign w:val="center"/>
          </w:tcPr>
          <w:p w14:paraId="2CEAA093" w14:textId="1026087A" w:rsidR="3ED1CBDD" w:rsidRPr="003B1F1D" w:rsidRDefault="3ED1CBDD">
            <w:r w:rsidRPr="003B1F1D">
              <w:rPr>
                <w:rFonts w:eastAsia="Calibri"/>
                <w:color w:val="000000" w:themeColor="text1"/>
              </w:rPr>
              <w:t>ljutomerski kasač</w:t>
            </w:r>
          </w:p>
        </w:tc>
        <w:tc>
          <w:tcPr>
            <w:tcW w:w="2552" w:type="dxa"/>
            <w:tcBorders>
              <w:top w:val="nil"/>
              <w:left w:val="nil"/>
              <w:bottom w:val="nil"/>
              <w:right w:val="single" w:sz="8" w:space="0" w:color="auto"/>
            </w:tcBorders>
            <w:tcMar>
              <w:left w:w="108" w:type="dxa"/>
              <w:right w:w="108" w:type="dxa"/>
            </w:tcMar>
            <w:vAlign w:val="center"/>
          </w:tcPr>
          <w:p w14:paraId="63311646" w14:textId="4D229425" w:rsidR="3ED1CBDD" w:rsidRPr="003B1F1D" w:rsidRDefault="3ED1CBDD">
            <w:r w:rsidRPr="003B1F1D">
              <w:rPr>
                <w:rFonts w:eastAsia="Calibri"/>
                <w:color w:val="000000" w:themeColor="text1"/>
              </w:rPr>
              <w:t>arabski konj</w:t>
            </w:r>
          </w:p>
        </w:tc>
      </w:tr>
      <w:tr w:rsidR="3ED1CBDD" w:rsidRPr="003B1F1D" w14:paraId="1D37041D"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726F195B" w14:textId="140E43DC" w:rsidR="3ED1CBDD" w:rsidRPr="003B1F1D" w:rsidRDefault="3ED1CBDD">
            <w:proofErr w:type="spellStart"/>
            <w:r w:rsidRPr="003B1F1D">
              <w:rPr>
                <w:rFonts w:eastAsia="Calibri"/>
                <w:color w:val="000000" w:themeColor="text1"/>
              </w:rPr>
              <w:t>cikasto</w:t>
            </w:r>
            <w:proofErr w:type="spellEnd"/>
            <w:r w:rsidRPr="003B1F1D">
              <w:rPr>
                <w:rFonts w:eastAsia="Calibri"/>
                <w:color w:val="000000" w:themeColor="text1"/>
              </w:rPr>
              <w:t xml:space="preserve"> govedo</w:t>
            </w:r>
          </w:p>
        </w:tc>
        <w:tc>
          <w:tcPr>
            <w:tcW w:w="3118" w:type="dxa"/>
            <w:tcBorders>
              <w:top w:val="nil"/>
              <w:left w:val="nil"/>
              <w:bottom w:val="nil"/>
              <w:right w:val="nil"/>
            </w:tcBorders>
            <w:tcMar>
              <w:left w:w="108" w:type="dxa"/>
              <w:right w:w="108" w:type="dxa"/>
            </w:tcMar>
            <w:vAlign w:val="center"/>
          </w:tcPr>
          <w:p w14:paraId="190EDB7B" w14:textId="4823ED19" w:rsidR="3ED1CBDD" w:rsidRPr="003B1F1D" w:rsidRDefault="3ED1CBDD">
            <w:r w:rsidRPr="003B1F1D">
              <w:rPr>
                <w:rFonts w:eastAsia="Calibri"/>
                <w:color w:val="000000" w:themeColor="text1"/>
              </w:rPr>
              <w:t>rjavo govedo</w:t>
            </w:r>
          </w:p>
        </w:tc>
        <w:tc>
          <w:tcPr>
            <w:tcW w:w="2552" w:type="dxa"/>
            <w:tcBorders>
              <w:top w:val="nil"/>
              <w:left w:val="nil"/>
              <w:bottom w:val="nil"/>
              <w:right w:val="single" w:sz="8" w:space="0" w:color="auto"/>
            </w:tcBorders>
            <w:tcMar>
              <w:left w:w="108" w:type="dxa"/>
              <w:right w:w="108" w:type="dxa"/>
            </w:tcMar>
            <w:vAlign w:val="center"/>
          </w:tcPr>
          <w:p w14:paraId="6EBB790B" w14:textId="69B41806" w:rsidR="3ED1CBDD" w:rsidRPr="003B1F1D" w:rsidRDefault="3ED1CBDD">
            <w:r w:rsidRPr="003B1F1D">
              <w:rPr>
                <w:rFonts w:eastAsia="Calibri"/>
                <w:color w:val="000000" w:themeColor="text1"/>
              </w:rPr>
              <w:t>arabski polnokrvni konj</w:t>
            </w:r>
          </w:p>
        </w:tc>
      </w:tr>
      <w:tr w:rsidR="3ED1CBDD" w:rsidRPr="003B1F1D" w14:paraId="0B9372C3"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7BF167AB" w14:textId="625418FE" w:rsidR="3ED1CBDD" w:rsidRPr="003B1F1D" w:rsidRDefault="3ED1CBDD">
            <w:r w:rsidRPr="003B1F1D">
              <w:rPr>
                <w:rFonts w:eastAsia="Calibri"/>
                <w:color w:val="000000" w:themeColor="text1"/>
              </w:rPr>
              <w:t>drežniška koza</w:t>
            </w:r>
          </w:p>
        </w:tc>
        <w:tc>
          <w:tcPr>
            <w:tcW w:w="3118" w:type="dxa"/>
            <w:tcBorders>
              <w:top w:val="nil"/>
              <w:left w:val="nil"/>
              <w:bottom w:val="nil"/>
              <w:right w:val="nil"/>
            </w:tcBorders>
            <w:tcMar>
              <w:left w:w="108" w:type="dxa"/>
              <w:right w:w="108" w:type="dxa"/>
            </w:tcMar>
            <w:vAlign w:val="center"/>
          </w:tcPr>
          <w:p w14:paraId="3BD26D4D" w14:textId="4CF33247" w:rsidR="3ED1CBDD" w:rsidRPr="003B1F1D" w:rsidRDefault="3ED1CBDD">
            <w:r w:rsidRPr="003B1F1D">
              <w:rPr>
                <w:rFonts w:eastAsia="Calibri"/>
                <w:color w:val="000000" w:themeColor="text1"/>
              </w:rPr>
              <w:t>slovenska grahasta kokoš</w:t>
            </w:r>
          </w:p>
        </w:tc>
        <w:tc>
          <w:tcPr>
            <w:tcW w:w="2552" w:type="dxa"/>
            <w:tcBorders>
              <w:top w:val="nil"/>
              <w:left w:val="nil"/>
              <w:bottom w:val="nil"/>
              <w:right w:val="single" w:sz="8" w:space="0" w:color="auto"/>
            </w:tcBorders>
            <w:tcMar>
              <w:left w:w="108" w:type="dxa"/>
              <w:right w:w="108" w:type="dxa"/>
            </w:tcMar>
            <w:vAlign w:val="center"/>
          </w:tcPr>
          <w:p w14:paraId="1B9BB70C" w14:textId="322D0966" w:rsidR="3ED1CBDD" w:rsidRPr="003B1F1D" w:rsidRDefault="3ED1CBDD">
            <w:r w:rsidRPr="003B1F1D">
              <w:rPr>
                <w:rFonts w:eastAsia="Calibri"/>
                <w:color w:val="000000" w:themeColor="text1"/>
              </w:rPr>
              <w:t>burska koza</w:t>
            </w:r>
          </w:p>
        </w:tc>
      </w:tr>
      <w:tr w:rsidR="3ED1CBDD" w:rsidRPr="003B1F1D" w14:paraId="225AFD6A"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53A804AD" w14:textId="63A5681F" w:rsidR="3ED1CBDD" w:rsidRPr="003B1F1D" w:rsidRDefault="3ED1CBDD" w:rsidP="3ED1CBDD">
            <w:pPr>
              <w:rPr>
                <w:rFonts w:eastAsia="Calibri"/>
                <w:color w:val="000000" w:themeColor="text1"/>
              </w:rPr>
            </w:pPr>
            <w:r w:rsidRPr="003B1F1D">
              <w:rPr>
                <w:rFonts w:eastAsia="Calibri"/>
                <w:color w:val="000000" w:themeColor="text1"/>
              </w:rPr>
              <w:t xml:space="preserve">istrska </w:t>
            </w:r>
            <w:proofErr w:type="spellStart"/>
            <w:r w:rsidRPr="003B1F1D">
              <w:rPr>
                <w:rFonts w:eastAsia="Calibri"/>
                <w:color w:val="000000" w:themeColor="text1"/>
              </w:rPr>
              <w:t>pramenka</w:t>
            </w:r>
            <w:proofErr w:type="spellEnd"/>
          </w:p>
        </w:tc>
        <w:tc>
          <w:tcPr>
            <w:tcW w:w="3118" w:type="dxa"/>
            <w:tcBorders>
              <w:top w:val="nil"/>
              <w:left w:val="nil"/>
              <w:bottom w:val="nil"/>
              <w:right w:val="nil"/>
            </w:tcBorders>
            <w:tcMar>
              <w:left w:w="108" w:type="dxa"/>
              <w:right w:w="108" w:type="dxa"/>
            </w:tcMar>
            <w:vAlign w:val="center"/>
          </w:tcPr>
          <w:p w14:paraId="449980ED" w14:textId="2F6D759E" w:rsidR="3ED1CBDD" w:rsidRPr="003B1F1D" w:rsidRDefault="3ED1CBDD">
            <w:r w:rsidRPr="003B1F1D">
              <w:rPr>
                <w:rFonts w:eastAsia="Calibri"/>
                <w:color w:val="000000" w:themeColor="text1"/>
              </w:rPr>
              <w:t>slovenska pozno operjena kokoš</w:t>
            </w:r>
          </w:p>
        </w:tc>
        <w:tc>
          <w:tcPr>
            <w:tcW w:w="2552" w:type="dxa"/>
            <w:tcBorders>
              <w:top w:val="nil"/>
              <w:left w:val="nil"/>
              <w:bottom w:val="nil"/>
              <w:right w:val="single" w:sz="8" w:space="0" w:color="auto"/>
            </w:tcBorders>
            <w:tcMar>
              <w:left w:w="108" w:type="dxa"/>
              <w:right w:w="108" w:type="dxa"/>
            </w:tcMar>
            <w:vAlign w:val="center"/>
          </w:tcPr>
          <w:p w14:paraId="1D996E99" w14:textId="48C367DE" w:rsidR="3ED1CBDD" w:rsidRPr="003B1F1D" w:rsidRDefault="3ED1CBDD">
            <w:r w:rsidRPr="003B1F1D">
              <w:rPr>
                <w:rFonts w:eastAsia="Calibri"/>
                <w:color w:val="000000" w:themeColor="text1"/>
              </w:rPr>
              <w:t>črno-belo govedo</w:t>
            </w:r>
          </w:p>
        </w:tc>
      </w:tr>
      <w:tr w:rsidR="3ED1CBDD" w:rsidRPr="003B1F1D" w14:paraId="1A5C8167"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028D5650" w14:textId="73B88E5A" w:rsidR="3ED1CBDD" w:rsidRPr="003B1F1D" w:rsidRDefault="3ED1CBDD">
            <w:r w:rsidRPr="003B1F1D">
              <w:rPr>
                <w:rFonts w:eastAsia="Calibri"/>
                <w:color w:val="000000" w:themeColor="text1"/>
              </w:rPr>
              <w:t>jezersko-solčavska ovca</w:t>
            </w:r>
          </w:p>
        </w:tc>
        <w:tc>
          <w:tcPr>
            <w:tcW w:w="3118" w:type="dxa"/>
            <w:tcBorders>
              <w:top w:val="nil"/>
              <w:left w:val="nil"/>
              <w:bottom w:val="nil"/>
              <w:right w:val="nil"/>
            </w:tcBorders>
            <w:tcMar>
              <w:left w:w="108" w:type="dxa"/>
              <w:right w:w="108" w:type="dxa"/>
            </w:tcMar>
            <w:vAlign w:val="center"/>
          </w:tcPr>
          <w:p w14:paraId="34F1206E" w14:textId="7862065A" w:rsidR="3ED1CBDD" w:rsidRPr="003B1F1D" w:rsidRDefault="3ED1CBDD">
            <w:r w:rsidRPr="003B1F1D">
              <w:rPr>
                <w:rFonts w:eastAsia="Calibri"/>
                <w:color w:val="000000" w:themeColor="text1"/>
              </w:rPr>
              <w:t>slovenska rjava kokoš</w:t>
            </w:r>
          </w:p>
        </w:tc>
        <w:tc>
          <w:tcPr>
            <w:tcW w:w="2552" w:type="dxa"/>
            <w:tcBorders>
              <w:top w:val="nil"/>
              <w:left w:val="nil"/>
              <w:bottom w:val="nil"/>
              <w:right w:val="single" w:sz="8" w:space="0" w:color="auto"/>
            </w:tcBorders>
            <w:tcMar>
              <w:left w:w="108" w:type="dxa"/>
              <w:right w:w="108" w:type="dxa"/>
            </w:tcMar>
            <w:vAlign w:val="center"/>
          </w:tcPr>
          <w:p w14:paraId="6193F2FA" w14:textId="31FBEB3C" w:rsidR="3ED1CBDD" w:rsidRPr="003B1F1D" w:rsidRDefault="3ED1CBDD" w:rsidP="3ED1CBDD">
            <w:pPr>
              <w:rPr>
                <w:rFonts w:eastAsia="Calibri"/>
                <w:color w:val="000000" w:themeColor="text1"/>
              </w:rPr>
            </w:pPr>
            <w:proofErr w:type="spellStart"/>
            <w:r w:rsidRPr="003B1F1D">
              <w:rPr>
                <w:rFonts w:eastAsia="Calibri"/>
                <w:color w:val="000000" w:themeColor="text1"/>
              </w:rPr>
              <w:t>duro</w:t>
            </w:r>
            <w:r w:rsidR="5C5679D0" w:rsidRPr="003B1F1D">
              <w:rPr>
                <w:rFonts w:eastAsia="Calibri"/>
                <w:color w:val="000000" w:themeColor="text1"/>
              </w:rPr>
              <w:t>k</w:t>
            </w:r>
            <w:proofErr w:type="spellEnd"/>
          </w:p>
        </w:tc>
      </w:tr>
      <w:tr w:rsidR="3ED1CBDD" w:rsidRPr="003B1F1D" w14:paraId="2637C83D"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1ADEE84E" w14:textId="0094D820" w:rsidR="3ED1CBDD" w:rsidRPr="003B1F1D" w:rsidRDefault="3ED1CBDD">
            <w:r w:rsidRPr="003B1F1D">
              <w:rPr>
                <w:rFonts w:eastAsia="Calibri"/>
                <w:color w:val="000000" w:themeColor="text1"/>
              </w:rPr>
              <w:t>kranjska čebela</w:t>
            </w:r>
          </w:p>
        </w:tc>
        <w:tc>
          <w:tcPr>
            <w:tcW w:w="3118" w:type="dxa"/>
            <w:tcBorders>
              <w:top w:val="nil"/>
              <w:left w:val="nil"/>
              <w:bottom w:val="nil"/>
              <w:right w:val="nil"/>
            </w:tcBorders>
            <w:tcMar>
              <w:left w:w="108" w:type="dxa"/>
              <w:right w:w="108" w:type="dxa"/>
            </w:tcMar>
            <w:vAlign w:val="center"/>
          </w:tcPr>
          <w:p w14:paraId="27F0D6AD" w14:textId="15DEC32D" w:rsidR="3ED1CBDD" w:rsidRPr="003B1F1D" w:rsidRDefault="3ED1CBDD">
            <w:r w:rsidRPr="003B1F1D">
              <w:rPr>
                <w:rFonts w:eastAsia="Calibri"/>
                <w:color w:val="000000" w:themeColor="text1"/>
              </w:rPr>
              <w:t>slovenska sanska koza</w:t>
            </w:r>
          </w:p>
        </w:tc>
        <w:tc>
          <w:tcPr>
            <w:tcW w:w="2552" w:type="dxa"/>
            <w:tcBorders>
              <w:top w:val="nil"/>
              <w:left w:val="nil"/>
              <w:bottom w:val="nil"/>
              <w:right w:val="single" w:sz="8" w:space="0" w:color="auto"/>
            </w:tcBorders>
            <w:tcMar>
              <w:left w:w="108" w:type="dxa"/>
              <w:right w:w="108" w:type="dxa"/>
            </w:tcMar>
            <w:vAlign w:val="center"/>
          </w:tcPr>
          <w:p w14:paraId="4C5FE9B5" w14:textId="646A4627" w:rsidR="3ED1CBDD" w:rsidRPr="003B1F1D" w:rsidRDefault="3ED1CBDD" w:rsidP="3ED1CBDD">
            <w:pPr>
              <w:rPr>
                <w:rFonts w:eastAsia="Calibri"/>
                <w:color w:val="000000" w:themeColor="text1"/>
              </w:rPr>
            </w:pPr>
            <w:proofErr w:type="spellStart"/>
            <w:r w:rsidRPr="003B1F1D">
              <w:rPr>
                <w:rFonts w:eastAsia="Calibri"/>
                <w:color w:val="000000" w:themeColor="text1"/>
              </w:rPr>
              <w:t>galloway</w:t>
            </w:r>
            <w:proofErr w:type="spellEnd"/>
          </w:p>
        </w:tc>
      </w:tr>
      <w:tr w:rsidR="3ED1CBDD" w:rsidRPr="003B1F1D" w14:paraId="6A4545AC"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1C34E10C" w14:textId="588231DB" w:rsidR="3ED1CBDD" w:rsidRPr="003B1F1D" w:rsidRDefault="3ED1CBDD">
            <w:r w:rsidRPr="003B1F1D">
              <w:rPr>
                <w:rFonts w:eastAsia="Calibri"/>
                <w:color w:val="000000" w:themeColor="text1"/>
              </w:rPr>
              <w:t>kraški ovčar (</w:t>
            </w:r>
            <w:proofErr w:type="spellStart"/>
            <w:r w:rsidRPr="003B1F1D">
              <w:rPr>
                <w:rFonts w:eastAsia="Calibri"/>
                <w:color w:val="000000" w:themeColor="text1"/>
              </w:rPr>
              <w:t>kraševec</w:t>
            </w:r>
            <w:proofErr w:type="spellEnd"/>
            <w:r w:rsidRPr="003B1F1D">
              <w:rPr>
                <w:rFonts w:eastAsia="Calibri"/>
                <w:color w:val="000000" w:themeColor="text1"/>
              </w:rPr>
              <w:t>)</w:t>
            </w:r>
          </w:p>
        </w:tc>
        <w:tc>
          <w:tcPr>
            <w:tcW w:w="3118" w:type="dxa"/>
            <w:tcBorders>
              <w:top w:val="nil"/>
              <w:left w:val="nil"/>
              <w:bottom w:val="nil"/>
              <w:right w:val="nil"/>
            </w:tcBorders>
            <w:tcMar>
              <w:left w:w="108" w:type="dxa"/>
              <w:right w:w="108" w:type="dxa"/>
            </w:tcMar>
            <w:vAlign w:val="center"/>
          </w:tcPr>
          <w:p w14:paraId="648F0454" w14:textId="26A1DE56" w:rsidR="3ED1CBDD" w:rsidRPr="003B1F1D" w:rsidRDefault="3ED1CBDD">
            <w:r w:rsidRPr="003B1F1D">
              <w:rPr>
                <w:rFonts w:eastAsia="Calibri"/>
                <w:color w:val="000000" w:themeColor="text1"/>
              </w:rPr>
              <w:t>slovenska srebrna kokoš</w:t>
            </w:r>
          </w:p>
        </w:tc>
        <w:tc>
          <w:tcPr>
            <w:tcW w:w="2552" w:type="dxa"/>
            <w:tcBorders>
              <w:top w:val="nil"/>
              <w:left w:val="nil"/>
              <w:bottom w:val="nil"/>
              <w:right w:val="single" w:sz="8" w:space="0" w:color="auto"/>
            </w:tcBorders>
            <w:tcMar>
              <w:left w:w="108" w:type="dxa"/>
              <w:right w:w="108" w:type="dxa"/>
            </w:tcMar>
            <w:vAlign w:val="center"/>
          </w:tcPr>
          <w:p w14:paraId="50E8558C" w14:textId="398D7E16" w:rsidR="3ED1CBDD" w:rsidRPr="003B1F1D" w:rsidRDefault="3ED1CBDD">
            <w:r w:rsidRPr="003B1F1D">
              <w:rPr>
                <w:rFonts w:eastAsia="Calibri"/>
                <w:color w:val="000000" w:themeColor="text1"/>
              </w:rPr>
              <w:t>islandski konj</w:t>
            </w:r>
          </w:p>
        </w:tc>
      </w:tr>
      <w:tr w:rsidR="3ED1CBDD" w:rsidRPr="003B1F1D" w14:paraId="4E251505"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2CDF7C6A" w14:textId="66492F7E" w:rsidR="3ED1CBDD" w:rsidRPr="003B1F1D" w:rsidRDefault="3ED1CBDD">
            <w:proofErr w:type="spellStart"/>
            <w:r w:rsidRPr="003B1F1D">
              <w:rPr>
                <w:rFonts w:eastAsia="Calibri"/>
                <w:color w:val="000000" w:themeColor="text1"/>
              </w:rPr>
              <w:t>krškopoljski</w:t>
            </w:r>
            <w:proofErr w:type="spellEnd"/>
            <w:r w:rsidRPr="003B1F1D">
              <w:rPr>
                <w:rFonts w:eastAsia="Calibri"/>
                <w:color w:val="000000" w:themeColor="text1"/>
              </w:rPr>
              <w:t xml:space="preserve"> prašič</w:t>
            </w:r>
          </w:p>
        </w:tc>
        <w:tc>
          <w:tcPr>
            <w:tcW w:w="3118" w:type="dxa"/>
            <w:tcBorders>
              <w:top w:val="nil"/>
              <w:left w:val="nil"/>
              <w:bottom w:val="nil"/>
              <w:right w:val="nil"/>
            </w:tcBorders>
            <w:tcMar>
              <w:left w:w="108" w:type="dxa"/>
              <w:right w:w="108" w:type="dxa"/>
            </w:tcMar>
            <w:vAlign w:val="center"/>
          </w:tcPr>
          <w:p w14:paraId="5CB25A3E" w14:textId="11E6FA28" w:rsidR="3ED1CBDD" w:rsidRPr="003B1F1D" w:rsidRDefault="3ED1CBDD">
            <w:r w:rsidRPr="003B1F1D">
              <w:rPr>
                <w:rFonts w:eastAsia="Calibri"/>
                <w:color w:val="000000" w:themeColor="text1"/>
              </w:rPr>
              <w:t xml:space="preserve">slovenska </w:t>
            </w:r>
            <w:proofErr w:type="spellStart"/>
            <w:r w:rsidRPr="003B1F1D">
              <w:rPr>
                <w:rFonts w:eastAsia="Calibri"/>
                <w:color w:val="000000" w:themeColor="text1"/>
              </w:rPr>
              <w:t>srnasta</w:t>
            </w:r>
            <w:proofErr w:type="spellEnd"/>
            <w:r w:rsidRPr="003B1F1D">
              <w:rPr>
                <w:rFonts w:eastAsia="Calibri"/>
                <w:color w:val="000000" w:themeColor="text1"/>
              </w:rPr>
              <w:t xml:space="preserve"> koza</w:t>
            </w:r>
          </w:p>
        </w:tc>
        <w:tc>
          <w:tcPr>
            <w:tcW w:w="2552" w:type="dxa"/>
            <w:tcBorders>
              <w:top w:val="nil"/>
              <w:left w:val="nil"/>
              <w:bottom w:val="nil"/>
              <w:right w:val="single" w:sz="8" w:space="0" w:color="auto"/>
            </w:tcBorders>
            <w:tcMar>
              <w:left w:w="108" w:type="dxa"/>
              <w:right w:w="108" w:type="dxa"/>
            </w:tcMar>
            <w:vAlign w:val="center"/>
          </w:tcPr>
          <w:p w14:paraId="27107258" w14:textId="3EB32E7F" w:rsidR="3ED1CBDD" w:rsidRPr="003B1F1D" w:rsidRDefault="3ED1CBDD">
            <w:r w:rsidRPr="003B1F1D">
              <w:rPr>
                <w:rFonts w:eastAsia="Calibri"/>
                <w:color w:val="000000" w:themeColor="text1"/>
              </w:rPr>
              <w:t>kasaški konj</w:t>
            </w:r>
          </w:p>
        </w:tc>
      </w:tr>
      <w:tr w:rsidR="3ED1CBDD" w:rsidRPr="003B1F1D" w14:paraId="64DFCE81"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34F838F6" w14:textId="6BF38F24" w:rsidR="3ED1CBDD" w:rsidRPr="003B1F1D" w:rsidRDefault="3ED1CBDD">
            <w:r w:rsidRPr="003B1F1D">
              <w:rPr>
                <w:rFonts w:eastAsia="Calibri"/>
                <w:color w:val="000000" w:themeColor="text1"/>
              </w:rPr>
              <w:t>lipicanski konj</w:t>
            </w:r>
          </w:p>
        </w:tc>
        <w:tc>
          <w:tcPr>
            <w:tcW w:w="3118" w:type="dxa"/>
            <w:tcBorders>
              <w:top w:val="nil"/>
              <w:left w:val="nil"/>
              <w:bottom w:val="nil"/>
              <w:right w:val="nil"/>
            </w:tcBorders>
            <w:tcMar>
              <w:left w:w="108" w:type="dxa"/>
              <w:right w:w="108" w:type="dxa"/>
            </w:tcMar>
            <w:vAlign w:val="center"/>
          </w:tcPr>
          <w:p w14:paraId="696DA83E" w14:textId="577EB124" w:rsidR="3ED1CBDD" w:rsidRPr="003B1F1D" w:rsidRDefault="3ED1CBDD">
            <w:r w:rsidRPr="003B1F1D">
              <w:rPr>
                <w:rFonts w:eastAsia="Calibri"/>
                <w:color w:val="000000" w:themeColor="text1"/>
              </w:rPr>
              <w:t xml:space="preserve">slovenski </w:t>
            </w:r>
            <w:proofErr w:type="spellStart"/>
            <w:r w:rsidRPr="003B1F1D">
              <w:rPr>
                <w:rFonts w:eastAsia="Calibri"/>
                <w:color w:val="000000" w:themeColor="text1"/>
              </w:rPr>
              <w:t>landrace</w:t>
            </w:r>
            <w:proofErr w:type="spellEnd"/>
            <w:r w:rsidRPr="003B1F1D">
              <w:rPr>
                <w:rFonts w:eastAsia="Calibri"/>
                <w:color w:val="000000" w:themeColor="text1"/>
              </w:rPr>
              <w:t xml:space="preserve"> linija 11</w:t>
            </w:r>
          </w:p>
        </w:tc>
        <w:tc>
          <w:tcPr>
            <w:tcW w:w="2552" w:type="dxa"/>
            <w:tcBorders>
              <w:top w:val="nil"/>
              <w:left w:val="nil"/>
              <w:bottom w:val="nil"/>
              <w:right w:val="single" w:sz="8" w:space="0" w:color="auto"/>
            </w:tcBorders>
            <w:tcMar>
              <w:left w:w="108" w:type="dxa"/>
              <w:right w:w="108" w:type="dxa"/>
            </w:tcMar>
            <w:vAlign w:val="center"/>
          </w:tcPr>
          <w:p w14:paraId="3CE7CBF2" w14:textId="70120BFC" w:rsidR="3ED1CBDD" w:rsidRPr="003B1F1D" w:rsidRDefault="3ED1CBDD">
            <w:r w:rsidRPr="003B1F1D">
              <w:rPr>
                <w:rFonts w:eastAsia="Calibri"/>
                <w:color w:val="000000" w:themeColor="text1"/>
              </w:rPr>
              <w:t>limuzin</w:t>
            </w:r>
          </w:p>
        </w:tc>
      </w:tr>
      <w:tr w:rsidR="3ED1CBDD" w:rsidRPr="003B1F1D" w14:paraId="5C89FDED"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3BD53756" w14:textId="5A9E79CF" w:rsidR="3ED1CBDD" w:rsidRPr="003B1F1D" w:rsidRDefault="3ED1CBDD">
            <w:r w:rsidRPr="003B1F1D">
              <w:rPr>
                <w:rFonts w:eastAsia="Calibri"/>
                <w:color w:val="000000" w:themeColor="text1"/>
              </w:rPr>
              <w:t>oplemenjena jezersko-solčavska ovca</w:t>
            </w:r>
          </w:p>
        </w:tc>
        <w:tc>
          <w:tcPr>
            <w:tcW w:w="3118" w:type="dxa"/>
            <w:tcBorders>
              <w:top w:val="nil"/>
              <w:left w:val="nil"/>
              <w:bottom w:val="nil"/>
              <w:right w:val="nil"/>
            </w:tcBorders>
            <w:tcMar>
              <w:left w:w="108" w:type="dxa"/>
              <w:right w:w="108" w:type="dxa"/>
            </w:tcMar>
            <w:vAlign w:val="center"/>
          </w:tcPr>
          <w:p w14:paraId="12543C18" w14:textId="7D99A9DA" w:rsidR="3ED1CBDD" w:rsidRPr="003B1F1D" w:rsidRDefault="3ED1CBDD">
            <w:r w:rsidRPr="003B1F1D">
              <w:rPr>
                <w:rFonts w:eastAsia="Calibri"/>
                <w:color w:val="000000" w:themeColor="text1"/>
              </w:rPr>
              <w:t xml:space="preserve">slovenski </w:t>
            </w:r>
            <w:proofErr w:type="spellStart"/>
            <w:r w:rsidRPr="003B1F1D">
              <w:rPr>
                <w:rFonts w:eastAsia="Calibri"/>
                <w:color w:val="000000" w:themeColor="text1"/>
              </w:rPr>
              <w:t>landrace</w:t>
            </w:r>
            <w:proofErr w:type="spellEnd"/>
            <w:r w:rsidRPr="003B1F1D">
              <w:rPr>
                <w:rFonts w:eastAsia="Calibri"/>
                <w:color w:val="000000" w:themeColor="text1"/>
              </w:rPr>
              <w:t xml:space="preserve"> linija 55</w:t>
            </w:r>
          </w:p>
        </w:tc>
        <w:tc>
          <w:tcPr>
            <w:tcW w:w="2552" w:type="dxa"/>
            <w:tcBorders>
              <w:top w:val="nil"/>
              <w:left w:val="nil"/>
              <w:bottom w:val="nil"/>
              <w:right w:val="single" w:sz="8" w:space="0" w:color="auto"/>
            </w:tcBorders>
            <w:tcMar>
              <w:left w:w="108" w:type="dxa"/>
              <w:right w:w="108" w:type="dxa"/>
            </w:tcMar>
            <w:vAlign w:val="center"/>
          </w:tcPr>
          <w:p w14:paraId="1BEBC60E" w14:textId="3EDA98D3" w:rsidR="3ED1CBDD" w:rsidRPr="003B1F1D" w:rsidRDefault="3ED1CBDD" w:rsidP="3ED1CBDD">
            <w:pPr>
              <w:rPr>
                <w:rFonts w:eastAsia="Calibri"/>
                <w:color w:val="000000" w:themeColor="text1"/>
              </w:rPr>
            </w:pPr>
            <w:r w:rsidRPr="003B1F1D">
              <w:rPr>
                <w:rFonts w:eastAsia="Calibri"/>
                <w:color w:val="000000" w:themeColor="text1"/>
              </w:rPr>
              <w:t xml:space="preserve">nemški </w:t>
            </w:r>
            <w:proofErr w:type="spellStart"/>
            <w:r w:rsidRPr="003B1F1D">
              <w:rPr>
                <w:rFonts w:eastAsia="Calibri"/>
                <w:color w:val="000000" w:themeColor="text1"/>
              </w:rPr>
              <w:t>angus</w:t>
            </w:r>
            <w:proofErr w:type="spellEnd"/>
          </w:p>
        </w:tc>
      </w:tr>
      <w:tr w:rsidR="3ED1CBDD" w:rsidRPr="003B1F1D" w14:paraId="787A5B80"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46BBF10E" w14:textId="10556F89" w:rsidR="3ED1CBDD" w:rsidRPr="003B1F1D" w:rsidRDefault="3ED1CBDD">
            <w:r w:rsidRPr="003B1F1D">
              <w:rPr>
                <w:rFonts w:eastAsia="Calibri"/>
                <w:color w:val="000000" w:themeColor="text1"/>
              </w:rPr>
              <w:t>posavski konj</w:t>
            </w:r>
          </w:p>
        </w:tc>
        <w:tc>
          <w:tcPr>
            <w:tcW w:w="3118" w:type="dxa"/>
            <w:tcBorders>
              <w:top w:val="nil"/>
              <w:left w:val="nil"/>
              <w:bottom w:val="nil"/>
              <w:right w:val="nil"/>
            </w:tcBorders>
            <w:tcMar>
              <w:left w:w="108" w:type="dxa"/>
              <w:right w:w="108" w:type="dxa"/>
            </w:tcMar>
            <w:vAlign w:val="center"/>
          </w:tcPr>
          <w:p w14:paraId="15579C7C" w14:textId="6609EFBE" w:rsidR="3ED1CBDD" w:rsidRPr="003B1F1D" w:rsidRDefault="3ED1CBDD">
            <w:r w:rsidRPr="003B1F1D">
              <w:rPr>
                <w:rFonts w:eastAsia="Calibri"/>
                <w:color w:val="000000" w:themeColor="text1"/>
              </w:rPr>
              <w:t>slovenski veliki beli prašič</w:t>
            </w:r>
          </w:p>
        </w:tc>
        <w:tc>
          <w:tcPr>
            <w:tcW w:w="2552" w:type="dxa"/>
            <w:tcBorders>
              <w:top w:val="nil"/>
              <w:left w:val="nil"/>
              <w:bottom w:val="nil"/>
              <w:right w:val="single" w:sz="8" w:space="0" w:color="auto"/>
            </w:tcBorders>
            <w:tcMar>
              <w:left w:w="108" w:type="dxa"/>
              <w:right w:w="108" w:type="dxa"/>
            </w:tcMar>
            <w:vAlign w:val="center"/>
          </w:tcPr>
          <w:p w14:paraId="5C4F7F21" w14:textId="3E035DC8" w:rsidR="3ED1CBDD" w:rsidRPr="003B1F1D" w:rsidRDefault="3ED1CBDD" w:rsidP="3ED1CBDD">
            <w:pPr>
              <w:rPr>
                <w:rFonts w:eastAsia="Calibri"/>
                <w:color w:val="000000" w:themeColor="text1"/>
              </w:rPr>
            </w:pPr>
            <w:proofErr w:type="spellStart"/>
            <w:r w:rsidRPr="003B1F1D">
              <w:rPr>
                <w:rFonts w:eastAsia="Calibri"/>
                <w:color w:val="000000" w:themeColor="text1"/>
              </w:rPr>
              <w:t>pietrain</w:t>
            </w:r>
            <w:proofErr w:type="spellEnd"/>
          </w:p>
        </w:tc>
      </w:tr>
      <w:tr w:rsidR="3ED1CBDD" w:rsidRPr="003B1F1D" w14:paraId="1841DA7A"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4892294B" w14:textId="7EA8D1E8" w:rsidR="3ED1CBDD" w:rsidRPr="003B1F1D" w:rsidRDefault="3ED1CBDD">
            <w:r w:rsidRPr="003B1F1D">
              <w:rPr>
                <w:rFonts w:eastAsia="Calibri"/>
                <w:color w:val="000000" w:themeColor="text1"/>
              </w:rPr>
              <w:t>slovenski hladnokrvni konj</w:t>
            </w:r>
          </w:p>
        </w:tc>
        <w:tc>
          <w:tcPr>
            <w:tcW w:w="3118" w:type="dxa"/>
            <w:tcBorders>
              <w:top w:val="nil"/>
              <w:left w:val="nil"/>
              <w:bottom w:val="nil"/>
              <w:right w:val="nil"/>
            </w:tcBorders>
            <w:tcMar>
              <w:left w:w="108" w:type="dxa"/>
              <w:right w:w="108" w:type="dxa"/>
            </w:tcMar>
          </w:tcPr>
          <w:p w14:paraId="3851C05B" w14:textId="677DC8B6" w:rsidR="3ED1CBDD" w:rsidRPr="003B1F1D" w:rsidRDefault="3ED1CBDD">
            <w:r w:rsidRPr="003B1F1D">
              <w:rPr>
                <w:rFonts w:eastAsia="Calibri"/>
              </w:rPr>
              <w:t xml:space="preserve"> </w:t>
            </w:r>
          </w:p>
        </w:tc>
        <w:tc>
          <w:tcPr>
            <w:tcW w:w="2552" w:type="dxa"/>
            <w:tcBorders>
              <w:top w:val="nil"/>
              <w:left w:val="nil"/>
              <w:bottom w:val="nil"/>
              <w:right w:val="single" w:sz="8" w:space="0" w:color="auto"/>
            </w:tcBorders>
            <w:tcMar>
              <w:left w:w="108" w:type="dxa"/>
              <w:right w:w="108" w:type="dxa"/>
            </w:tcMar>
            <w:vAlign w:val="center"/>
          </w:tcPr>
          <w:p w14:paraId="2A37D30A" w14:textId="600A7009" w:rsidR="3ED1CBDD" w:rsidRPr="003B1F1D" w:rsidRDefault="3ED1CBDD" w:rsidP="3ED1CBDD">
            <w:pPr>
              <w:rPr>
                <w:rFonts w:eastAsia="Calibri"/>
                <w:color w:val="000000" w:themeColor="text1"/>
              </w:rPr>
            </w:pPr>
            <w:r w:rsidRPr="003B1F1D">
              <w:rPr>
                <w:rFonts w:eastAsia="Calibri"/>
                <w:color w:val="000000" w:themeColor="text1"/>
              </w:rPr>
              <w:t xml:space="preserve">rdeči </w:t>
            </w:r>
            <w:proofErr w:type="spellStart"/>
            <w:r w:rsidRPr="003B1F1D">
              <w:rPr>
                <w:rFonts w:eastAsia="Calibri"/>
                <w:color w:val="000000" w:themeColor="text1"/>
              </w:rPr>
              <w:t>angus</w:t>
            </w:r>
            <w:proofErr w:type="spellEnd"/>
          </w:p>
        </w:tc>
      </w:tr>
      <w:tr w:rsidR="3ED1CBDD" w:rsidRPr="003B1F1D" w14:paraId="39B4A8B3"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093CA2D8" w14:textId="1C426075" w:rsidR="3ED1CBDD" w:rsidRPr="003B1F1D" w:rsidRDefault="3ED1CBDD">
            <w:r w:rsidRPr="003B1F1D">
              <w:rPr>
                <w:rFonts w:eastAsia="Calibri"/>
                <w:color w:val="000000" w:themeColor="text1"/>
              </w:rPr>
              <w:t>štajerska kokoš</w:t>
            </w:r>
          </w:p>
        </w:tc>
        <w:tc>
          <w:tcPr>
            <w:tcW w:w="3118" w:type="dxa"/>
            <w:tcBorders>
              <w:top w:val="nil"/>
              <w:left w:val="nil"/>
              <w:bottom w:val="nil"/>
              <w:right w:val="nil"/>
            </w:tcBorders>
            <w:tcMar>
              <w:left w:w="108" w:type="dxa"/>
              <w:right w:w="108" w:type="dxa"/>
            </w:tcMar>
          </w:tcPr>
          <w:p w14:paraId="2D25BDAC" w14:textId="17E9F7CD" w:rsidR="3ED1CBDD" w:rsidRPr="003B1F1D" w:rsidRDefault="3ED1CBDD">
            <w:r w:rsidRPr="003B1F1D">
              <w:rPr>
                <w:rFonts w:eastAsia="Calibri"/>
              </w:rPr>
              <w:t xml:space="preserve"> </w:t>
            </w:r>
          </w:p>
        </w:tc>
        <w:tc>
          <w:tcPr>
            <w:tcW w:w="2552" w:type="dxa"/>
            <w:tcBorders>
              <w:top w:val="nil"/>
              <w:left w:val="nil"/>
              <w:bottom w:val="nil"/>
              <w:right w:val="single" w:sz="8" w:space="0" w:color="auto"/>
            </w:tcBorders>
            <w:tcMar>
              <w:left w:w="108" w:type="dxa"/>
              <w:right w:w="108" w:type="dxa"/>
            </w:tcMar>
            <w:vAlign w:val="center"/>
          </w:tcPr>
          <w:p w14:paraId="55F9A2AB" w14:textId="2B22B683" w:rsidR="3ED1CBDD" w:rsidRPr="003B1F1D" w:rsidRDefault="3ED1CBDD" w:rsidP="3ED1CBDD">
            <w:pPr>
              <w:rPr>
                <w:rFonts w:eastAsia="Calibri"/>
                <w:color w:val="000000" w:themeColor="text1"/>
              </w:rPr>
            </w:pPr>
            <w:proofErr w:type="spellStart"/>
            <w:r w:rsidRPr="003B1F1D">
              <w:rPr>
                <w:rFonts w:eastAsia="Calibri"/>
                <w:color w:val="000000" w:themeColor="text1"/>
              </w:rPr>
              <w:t>šarole</w:t>
            </w:r>
            <w:proofErr w:type="spellEnd"/>
          </w:p>
        </w:tc>
      </w:tr>
      <w:tr w:rsidR="3ED1CBDD" w:rsidRPr="003B1F1D" w14:paraId="70B6AFA2"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13F87654" w14:textId="25BBDA07" w:rsidR="3ED1CBDD" w:rsidRPr="003B1F1D" w:rsidRDefault="3ED1CBDD">
            <w:r w:rsidRPr="003B1F1D">
              <w:rPr>
                <w:rFonts w:eastAsia="Calibri"/>
                <w:color w:val="000000" w:themeColor="text1"/>
              </w:rPr>
              <w:t xml:space="preserve"> </w:t>
            </w:r>
          </w:p>
        </w:tc>
        <w:tc>
          <w:tcPr>
            <w:tcW w:w="3118" w:type="dxa"/>
            <w:tcBorders>
              <w:top w:val="nil"/>
              <w:left w:val="nil"/>
              <w:bottom w:val="nil"/>
              <w:right w:val="nil"/>
            </w:tcBorders>
            <w:tcMar>
              <w:left w:w="108" w:type="dxa"/>
              <w:right w:w="108" w:type="dxa"/>
            </w:tcMar>
          </w:tcPr>
          <w:p w14:paraId="568B208F" w14:textId="7E3FA17E" w:rsidR="3ED1CBDD" w:rsidRPr="003B1F1D" w:rsidRDefault="3ED1CBDD">
            <w:r w:rsidRPr="003B1F1D">
              <w:rPr>
                <w:rFonts w:eastAsia="Calibri"/>
              </w:rPr>
              <w:t xml:space="preserve"> </w:t>
            </w:r>
          </w:p>
        </w:tc>
        <w:tc>
          <w:tcPr>
            <w:tcW w:w="2552" w:type="dxa"/>
            <w:tcBorders>
              <w:top w:val="nil"/>
              <w:left w:val="nil"/>
              <w:bottom w:val="nil"/>
              <w:right w:val="single" w:sz="8" w:space="0" w:color="auto"/>
            </w:tcBorders>
            <w:tcMar>
              <w:left w:w="108" w:type="dxa"/>
              <w:right w:w="108" w:type="dxa"/>
            </w:tcMar>
            <w:vAlign w:val="center"/>
          </w:tcPr>
          <w:p w14:paraId="049BDDB4" w14:textId="4659402D" w:rsidR="3ED1CBDD" w:rsidRPr="003B1F1D" w:rsidRDefault="3ED1CBDD">
            <w:r w:rsidRPr="003B1F1D">
              <w:rPr>
                <w:rFonts w:eastAsia="Calibri"/>
                <w:color w:val="000000" w:themeColor="text1"/>
              </w:rPr>
              <w:t>škotsko višinsko govedo</w:t>
            </w:r>
          </w:p>
        </w:tc>
      </w:tr>
      <w:tr w:rsidR="3ED1CBDD" w:rsidRPr="003B1F1D" w14:paraId="0725C19D"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1C2CA6DE" w14:textId="444E614E" w:rsidR="3ED1CBDD" w:rsidRPr="003B1F1D" w:rsidRDefault="3ED1CBDD">
            <w:r w:rsidRPr="003B1F1D">
              <w:rPr>
                <w:rFonts w:eastAsia="Calibri"/>
                <w:color w:val="000000" w:themeColor="text1"/>
              </w:rPr>
              <w:t xml:space="preserve"> </w:t>
            </w:r>
          </w:p>
        </w:tc>
        <w:tc>
          <w:tcPr>
            <w:tcW w:w="3118" w:type="dxa"/>
            <w:tcBorders>
              <w:top w:val="nil"/>
              <w:left w:val="nil"/>
              <w:bottom w:val="nil"/>
              <w:right w:val="nil"/>
            </w:tcBorders>
            <w:tcMar>
              <w:left w:w="108" w:type="dxa"/>
              <w:right w:w="108" w:type="dxa"/>
            </w:tcMar>
          </w:tcPr>
          <w:p w14:paraId="117A3271" w14:textId="4EE944AC" w:rsidR="3ED1CBDD" w:rsidRPr="003B1F1D" w:rsidRDefault="3ED1CBDD">
            <w:r w:rsidRPr="003B1F1D">
              <w:rPr>
                <w:rFonts w:eastAsia="Calibri"/>
              </w:rPr>
              <w:t xml:space="preserve"> </w:t>
            </w:r>
          </w:p>
        </w:tc>
        <w:tc>
          <w:tcPr>
            <w:tcW w:w="2552" w:type="dxa"/>
            <w:tcBorders>
              <w:top w:val="nil"/>
              <w:left w:val="nil"/>
              <w:bottom w:val="nil"/>
              <w:right w:val="single" w:sz="8" w:space="0" w:color="auto"/>
            </w:tcBorders>
            <w:tcMar>
              <w:left w:w="108" w:type="dxa"/>
              <w:right w:w="108" w:type="dxa"/>
            </w:tcMar>
            <w:vAlign w:val="center"/>
          </w:tcPr>
          <w:p w14:paraId="7BDA2BF4" w14:textId="619D2F09" w:rsidR="3ED1CBDD" w:rsidRPr="003B1F1D" w:rsidRDefault="3ED1CBDD">
            <w:r w:rsidRPr="003B1F1D">
              <w:rPr>
                <w:rFonts w:eastAsia="Calibri"/>
                <w:color w:val="000000" w:themeColor="text1"/>
              </w:rPr>
              <w:t>slovenski toplokrvni konj</w:t>
            </w:r>
          </w:p>
        </w:tc>
      </w:tr>
      <w:tr w:rsidR="3ED1CBDD" w:rsidRPr="003B1F1D" w14:paraId="5D95A1B9"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2AF1DA69" w14:textId="41ED4BCC" w:rsidR="3ED1CBDD" w:rsidRPr="00F53CFC" w:rsidRDefault="3ED1CBDD">
            <w:pPr>
              <w:rPr>
                <w:sz w:val="20"/>
                <w:szCs w:val="20"/>
              </w:rPr>
            </w:pPr>
            <w:r w:rsidRPr="00F53CFC">
              <w:rPr>
                <w:rFonts w:eastAsia="Calibri"/>
                <w:b/>
                <w:bCs/>
                <w:color w:val="000000" w:themeColor="text1"/>
                <w:sz w:val="20"/>
                <w:szCs w:val="20"/>
              </w:rPr>
              <w:t>NE</w:t>
            </w:r>
            <w:r w:rsidR="00B445D0">
              <w:rPr>
                <w:rFonts w:eastAsia="Calibri"/>
                <w:b/>
                <w:bCs/>
                <w:color w:val="000000" w:themeColor="text1"/>
                <w:sz w:val="20"/>
                <w:szCs w:val="20"/>
              </w:rPr>
              <w:t>RAZVRŠČEN</w:t>
            </w:r>
            <w:r w:rsidRPr="00F53CFC">
              <w:rPr>
                <w:rFonts w:eastAsia="Calibri"/>
                <w:b/>
                <w:bCs/>
                <w:color w:val="000000" w:themeColor="text1"/>
                <w:sz w:val="20"/>
                <w:szCs w:val="20"/>
              </w:rPr>
              <w:t>I</w:t>
            </w:r>
            <w:r w:rsidR="001963BB" w:rsidRPr="00F53CFC">
              <w:rPr>
                <w:rFonts w:eastAsia="Calibri"/>
                <w:b/>
                <w:bCs/>
                <w:color w:val="000000" w:themeColor="text1"/>
                <w:sz w:val="20"/>
                <w:szCs w:val="20"/>
              </w:rPr>
              <w:t xml:space="preserve"> (2)</w:t>
            </w:r>
          </w:p>
        </w:tc>
        <w:tc>
          <w:tcPr>
            <w:tcW w:w="3118" w:type="dxa"/>
            <w:tcBorders>
              <w:top w:val="nil"/>
              <w:left w:val="nil"/>
              <w:bottom w:val="nil"/>
              <w:right w:val="nil"/>
            </w:tcBorders>
            <w:tcMar>
              <w:left w:w="108" w:type="dxa"/>
              <w:right w:w="108" w:type="dxa"/>
            </w:tcMar>
            <w:vAlign w:val="bottom"/>
          </w:tcPr>
          <w:p w14:paraId="5D7BF8FE" w14:textId="47D55183" w:rsidR="3ED1CBDD" w:rsidRPr="003B1F1D" w:rsidRDefault="3ED1CBDD">
            <w:r w:rsidRPr="003B1F1D">
              <w:rPr>
                <w:rFonts w:eastAsia="Calibri"/>
                <w:b/>
                <w:bCs/>
                <w:color w:val="000000" w:themeColor="text1"/>
              </w:rPr>
              <w:t xml:space="preserve"> </w:t>
            </w:r>
          </w:p>
        </w:tc>
        <w:tc>
          <w:tcPr>
            <w:tcW w:w="2552" w:type="dxa"/>
            <w:tcBorders>
              <w:top w:val="nil"/>
              <w:left w:val="nil"/>
              <w:bottom w:val="nil"/>
              <w:right w:val="single" w:sz="8" w:space="0" w:color="auto"/>
            </w:tcBorders>
            <w:tcMar>
              <w:left w:w="108" w:type="dxa"/>
              <w:right w:w="108" w:type="dxa"/>
            </w:tcMar>
            <w:vAlign w:val="center"/>
          </w:tcPr>
          <w:p w14:paraId="67725D88" w14:textId="0A24D9BE" w:rsidR="3ED1CBDD" w:rsidRPr="003B1F1D" w:rsidRDefault="3ED1CBDD">
            <w:r w:rsidRPr="003B1F1D">
              <w:rPr>
                <w:rFonts w:eastAsia="Calibri"/>
                <w:color w:val="000000" w:themeColor="text1"/>
              </w:rPr>
              <w:t xml:space="preserve"> </w:t>
            </w:r>
          </w:p>
        </w:tc>
      </w:tr>
      <w:tr w:rsidR="3ED1CBDD" w:rsidRPr="003B1F1D" w14:paraId="08DBF0A7" w14:textId="77777777" w:rsidTr="00826B0D">
        <w:trPr>
          <w:trHeight w:val="300"/>
        </w:trPr>
        <w:tc>
          <w:tcPr>
            <w:tcW w:w="3827" w:type="dxa"/>
            <w:tcBorders>
              <w:top w:val="nil"/>
              <w:left w:val="single" w:sz="8" w:space="0" w:color="auto"/>
              <w:bottom w:val="nil"/>
              <w:right w:val="nil"/>
            </w:tcBorders>
            <w:tcMar>
              <w:left w:w="108" w:type="dxa"/>
              <w:right w:w="108" w:type="dxa"/>
            </w:tcMar>
            <w:vAlign w:val="center"/>
          </w:tcPr>
          <w:p w14:paraId="15B099C4" w14:textId="72D3C294" w:rsidR="1C6B5B92" w:rsidRPr="003B1F1D" w:rsidRDefault="1C6B5B92">
            <w:r w:rsidRPr="003B1F1D">
              <w:rPr>
                <w:rFonts w:eastAsia="Calibri"/>
                <w:color w:val="000000" w:themeColor="text1"/>
              </w:rPr>
              <w:t>i</w:t>
            </w:r>
            <w:r w:rsidR="3ED1CBDD" w:rsidRPr="003B1F1D">
              <w:rPr>
                <w:rFonts w:eastAsia="Calibri"/>
                <w:color w:val="000000" w:themeColor="text1"/>
              </w:rPr>
              <w:t>strsko govedo</w:t>
            </w:r>
          </w:p>
        </w:tc>
        <w:tc>
          <w:tcPr>
            <w:tcW w:w="3118" w:type="dxa"/>
            <w:tcBorders>
              <w:top w:val="nil"/>
              <w:left w:val="nil"/>
              <w:bottom w:val="nil"/>
              <w:right w:val="nil"/>
            </w:tcBorders>
            <w:tcMar>
              <w:left w:w="108" w:type="dxa"/>
              <w:right w:w="108" w:type="dxa"/>
            </w:tcMar>
            <w:vAlign w:val="bottom"/>
          </w:tcPr>
          <w:p w14:paraId="1DE52645" w14:textId="0D366857" w:rsidR="3ED1CBDD" w:rsidRPr="003B1F1D" w:rsidRDefault="3ED1CBDD">
            <w:r w:rsidRPr="003B1F1D">
              <w:rPr>
                <w:rFonts w:eastAsia="Calibri"/>
                <w:color w:val="000000" w:themeColor="text1"/>
              </w:rPr>
              <w:t xml:space="preserve"> </w:t>
            </w:r>
          </w:p>
        </w:tc>
        <w:tc>
          <w:tcPr>
            <w:tcW w:w="2552" w:type="dxa"/>
            <w:tcBorders>
              <w:top w:val="nil"/>
              <w:left w:val="nil"/>
              <w:bottom w:val="nil"/>
              <w:right w:val="single" w:sz="8" w:space="0" w:color="auto"/>
            </w:tcBorders>
            <w:tcMar>
              <w:left w:w="108" w:type="dxa"/>
              <w:right w:w="108" w:type="dxa"/>
            </w:tcMar>
            <w:vAlign w:val="center"/>
          </w:tcPr>
          <w:p w14:paraId="16FD7F89" w14:textId="7CC867FA" w:rsidR="3ED1CBDD" w:rsidRPr="003B1F1D" w:rsidRDefault="3ED1CBDD">
            <w:r w:rsidRPr="003B1F1D">
              <w:rPr>
                <w:rFonts w:eastAsia="Calibri"/>
                <w:color w:val="000000" w:themeColor="text1"/>
              </w:rPr>
              <w:t xml:space="preserve"> </w:t>
            </w:r>
          </w:p>
        </w:tc>
      </w:tr>
      <w:tr w:rsidR="3ED1CBDD" w:rsidRPr="003B1F1D" w14:paraId="66AA1767" w14:textId="77777777" w:rsidTr="00826B0D">
        <w:trPr>
          <w:trHeight w:val="300"/>
        </w:trPr>
        <w:tc>
          <w:tcPr>
            <w:tcW w:w="3827" w:type="dxa"/>
            <w:tcBorders>
              <w:top w:val="nil"/>
              <w:left w:val="single" w:sz="8" w:space="0" w:color="auto"/>
              <w:bottom w:val="single" w:sz="4" w:space="0" w:color="auto"/>
              <w:right w:val="nil"/>
            </w:tcBorders>
            <w:tcMar>
              <w:left w:w="108" w:type="dxa"/>
              <w:right w:w="108" w:type="dxa"/>
            </w:tcMar>
            <w:vAlign w:val="center"/>
          </w:tcPr>
          <w:p w14:paraId="00F2071B" w14:textId="6CE2430C" w:rsidR="6F3D9C71" w:rsidRPr="003B1F1D" w:rsidRDefault="6F3D9C71">
            <w:r w:rsidRPr="003B1F1D">
              <w:rPr>
                <w:rFonts w:eastAsia="Calibri"/>
                <w:color w:val="000000" w:themeColor="text1"/>
              </w:rPr>
              <w:t>o</w:t>
            </w:r>
            <w:r w:rsidR="3ED1CBDD" w:rsidRPr="003B1F1D">
              <w:rPr>
                <w:rFonts w:eastAsia="Calibri"/>
                <w:color w:val="000000" w:themeColor="text1"/>
              </w:rPr>
              <w:t>plemenjena bovška ovca</w:t>
            </w:r>
          </w:p>
        </w:tc>
        <w:tc>
          <w:tcPr>
            <w:tcW w:w="3118" w:type="dxa"/>
            <w:tcBorders>
              <w:top w:val="nil"/>
              <w:left w:val="nil"/>
              <w:bottom w:val="single" w:sz="4" w:space="0" w:color="auto"/>
              <w:right w:val="nil"/>
            </w:tcBorders>
            <w:tcMar>
              <w:left w:w="108" w:type="dxa"/>
              <w:right w:w="108" w:type="dxa"/>
            </w:tcMar>
          </w:tcPr>
          <w:p w14:paraId="26A5810E" w14:textId="5562FA49" w:rsidR="3ED1CBDD" w:rsidRPr="003B1F1D" w:rsidRDefault="3ED1CBDD">
            <w:r w:rsidRPr="003B1F1D">
              <w:rPr>
                <w:rFonts w:eastAsia="Calibri"/>
              </w:rPr>
              <w:t xml:space="preserve"> </w:t>
            </w:r>
          </w:p>
        </w:tc>
        <w:tc>
          <w:tcPr>
            <w:tcW w:w="2552" w:type="dxa"/>
            <w:tcBorders>
              <w:top w:val="nil"/>
              <w:left w:val="nil"/>
              <w:bottom w:val="single" w:sz="4" w:space="0" w:color="auto"/>
              <w:right w:val="single" w:sz="8" w:space="0" w:color="auto"/>
            </w:tcBorders>
            <w:tcMar>
              <w:left w:w="108" w:type="dxa"/>
              <w:right w:w="108" w:type="dxa"/>
            </w:tcMar>
            <w:vAlign w:val="center"/>
          </w:tcPr>
          <w:p w14:paraId="508E5B52" w14:textId="3CEA1B26" w:rsidR="3ED1CBDD" w:rsidRPr="003B1F1D" w:rsidRDefault="3ED1CBDD">
            <w:r w:rsidRPr="003B1F1D">
              <w:rPr>
                <w:rFonts w:eastAsia="Calibri"/>
                <w:color w:val="000000" w:themeColor="text1"/>
              </w:rPr>
              <w:t xml:space="preserve"> </w:t>
            </w:r>
          </w:p>
        </w:tc>
      </w:tr>
    </w:tbl>
    <w:p w14:paraId="256060F1" w14:textId="32DA98F8" w:rsidR="001963BB" w:rsidRPr="00F10E62" w:rsidRDefault="00053C04" w:rsidP="00C23F44">
      <w:pPr>
        <w:pStyle w:val="anaslovslike"/>
      </w:pPr>
      <w:r w:rsidRPr="00F10E62">
        <w:t xml:space="preserve">Slika </w:t>
      </w:r>
      <w:r w:rsidR="007C7BA7" w:rsidRPr="00F10E62">
        <w:t>7</w:t>
      </w:r>
      <w:r w:rsidRPr="00F10E62">
        <w:t>: Število pasem po skupinah vključenih v Register pasem z zootehniško oceno v letu 2015</w:t>
      </w:r>
    </w:p>
    <w:p w14:paraId="61D187E9" w14:textId="45D4FA5A" w:rsidR="001963BB" w:rsidRPr="00664667" w:rsidRDefault="30488489" w:rsidP="002B64C7">
      <w:pPr>
        <w:pStyle w:val="abesedilo"/>
      </w:pPr>
      <w:r>
        <w:t xml:space="preserve">Največje povečanje populacije sta dosegli pasmi </w:t>
      </w:r>
      <w:proofErr w:type="spellStart"/>
      <w:r>
        <w:t>cikasto</w:t>
      </w:r>
      <w:proofErr w:type="spellEnd"/>
      <w:r>
        <w:t xml:space="preserve"> govedo in </w:t>
      </w:r>
      <w:proofErr w:type="spellStart"/>
      <w:r>
        <w:t>krškopoljski</w:t>
      </w:r>
      <w:proofErr w:type="spellEnd"/>
      <w:r>
        <w:t xml:space="preserve"> praši</w:t>
      </w:r>
      <w:r w:rsidR="007548C6">
        <w:t>č</w:t>
      </w:r>
      <w:r w:rsidR="00CF477B">
        <w:t xml:space="preserve"> (slika 8)</w:t>
      </w:r>
      <w:r>
        <w:t>. Leta 2004 je bilo v rodovnišk</w:t>
      </w:r>
      <w:r w:rsidR="00B445D0">
        <w:t>i</w:t>
      </w:r>
      <w:r>
        <w:t xml:space="preserve"> knjig</w:t>
      </w:r>
      <w:r w:rsidR="00B445D0">
        <w:t>i</w:t>
      </w:r>
      <w:r>
        <w:t xml:space="preserve"> le 12 % (</w:t>
      </w:r>
      <w:proofErr w:type="spellStart"/>
      <w:r>
        <w:t>cikasto</w:t>
      </w:r>
      <w:proofErr w:type="spellEnd"/>
      <w:r>
        <w:t xml:space="preserve"> govedo) oz. 17 % (</w:t>
      </w:r>
      <w:proofErr w:type="spellStart"/>
      <w:r>
        <w:t>krškopoljski</w:t>
      </w:r>
      <w:proofErr w:type="spellEnd"/>
      <w:r>
        <w:t xml:space="preserve"> prašič) </w:t>
      </w:r>
      <w:r w:rsidR="00B445D0">
        <w:t>sedanje velikosti populacije</w:t>
      </w:r>
      <w:r>
        <w:t xml:space="preserve"> </w:t>
      </w:r>
      <w:r w:rsidR="00B445D0">
        <w:t>(stalež decembra leta 2022)</w:t>
      </w:r>
      <w:r>
        <w:t xml:space="preserve">. Znatno povečanje sta dosegli tudi posavski konj in drežniška koza. V letu 2005 sta namreč dosegali le 36 % oz. 42 % staleža v primerjavi z letom 2022. Populacije bovške ovce, belokranjske </w:t>
      </w:r>
      <w:proofErr w:type="spellStart"/>
      <w:r>
        <w:t>pramenke</w:t>
      </w:r>
      <w:proofErr w:type="spellEnd"/>
      <w:r>
        <w:t xml:space="preserve"> in štajerske kokoši so leta 2005 beležile med 62 % in 64 % čistopasemskih plemenskih živali v primerjavi z 2022, kar znaša kar 1,6-kratno povečanje staleža. V primerjavi z letom 2005 beležimo v </w:t>
      </w:r>
      <w:r w:rsidR="00B445D0">
        <w:t xml:space="preserve">letu </w:t>
      </w:r>
      <w:r>
        <w:t>2022 1,4-krat večji stalež lipicanskega konja. Populacija jezersko-solčavske ovce je najbolj številčna l</w:t>
      </w:r>
      <w:r w:rsidR="00391611">
        <w:t>okalna - avtohtona</w:t>
      </w:r>
      <w:r>
        <w:t xml:space="preserve"> pasma in se je do </w:t>
      </w:r>
      <w:r w:rsidR="00B445D0">
        <w:t xml:space="preserve">leta </w:t>
      </w:r>
      <w:r>
        <w:t>2010 hitreje povečevala.</w:t>
      </w:r>
      <w:r w:rsidR="00B445D0">
        <w:t xml:space="preserve"> </w:t>
      </w:r>
      <w:r>
        <w:t xml:space="preserve">Populaciji istrske </w:t>
      </w:r>
      <w:proofErr w:type="spellStart"/>
      <w:r>
        <w:t>pramenke</w:t>
      </w:r>
      <w:proofErr w:type="spellEnd"/>
      <w:r>
        <w:t xml:space="preserve"> in slovenskega hladnokrvnega konja sta z izjemo manjših letnih odklonov konstantni in stabilni. Spreminjanje staleža pri oplemenjeni jezersko-solčavski ovci je posledica oblikovanja in razvoja rejskega programa ter spreminjajočih se pogojev vpisa v rodovniško knjigo. Pasma je bila priznana kot l</w:t>
      </w:r>
      <w:r w:rsidR="00391611">
        <w:t>okalna - avtohtona</w:t>
      </w:r>
      <w:r>
        <w:t xml:space="preserve"> pasma </w:t>
      </w:r>
      <w:r w:rsidR="004A4198">
        <w:t xml:space="preserve">z odločbo ministra </w:t>
      </w:r>
      <w:r>
        <w:t xml:space="preserve">junija </w:t>
      </w:r>
      <w:r w:rsidR="004A4198">
        <w:t xml:space="preserve">leta </w:t>
      </w:r>
      <w:r>
        <w:t xml:space="preserve">2021. </w:t>
      </w:r>
    </w:p>
    <w:p w14:paraId="3E57DAA6" w14:textId="77777777" w:rsidR="001963BB" w:rsidRPr="002E399F" w:rsidRDefault="001963BB" w:rsidP="001963BB">
      <w:pPr>
        <w:pStyle w:val="Telobesedila"/>
        <w:spacing w:before="4"/>
        <w:ind w:left="641"/>
        <w:jc w:val="left"/>
        <w:rPr>
          <w:b/>
        </w:rPr>
      </w:pPr>
    </w:p>
    <w:p w14:paraId="4B6BE673" w14:textId="77777777" w:rsidR="001963BB" w:rsidRDefault="001963BB" w:rsidP="00234D79">
      <w:pPr>
        <w:pStyle w:val="aslika"/>
      </w:pPr>
      <w:r w:rsidRPr="00234D79">
        <w:rPr>
          <w:noProof/>
          <w:lang w:eastAsia="sl-SI"/>
        </w:rPr>
        <w:drawing>
          <wp:inline distT="0" distB="0" distL="0" distR="0" wp14:anchorId="597AE25E" wp14:editId="573A022B">
            <wp:extent cx="5915025" cy="3659922"/>
            <wp:effectExtent l="0" t="0" r="0" b="0"/>
            <wp:docPr id="656400151" name="Slika 656400151" descr="Graf, ki prikazuje trend velikosti populacij, izraženo  v odstotkih v primerjavi s stanjem leta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400151" name="Slika 656400151" descr="Graf, ki prikazuje trend velikosti populacij, izraženo  v odstotkih v primerjavi s stanjem leta 2022"/>
                    <pic:cNvPicPr/>
                  </pic:nvPicPr>
                  <pic:blipFill>
                    <a:blip r:embed="rId60">
                      <a:extLst>
                        <a:ext uri="{28A0092B-C50C-407E-A947-70E740481C1C}">
                          <a14:useLocalDpi xmlns:a14="http://schemas.microsoft.com/office/drawing/2010/main" val="0"/>
                        </a:ext>
                      </a:extLst>
                    </a:blip>
                    <a:stretch>
                      <a:fillRect/>
                    </a:stretch>
                  </pic:blipFill>
                  <pic:spPr>
                    <a:xfrm>
                      <a:off x="0" y="0"/>
                      <a:ext cx="5920873" cy="3663540"/>
                    </a:xfrm>
                    <a:prstGeom prst="rect">
                      <a:avLst/>
                    </a:prstGeom>
                  </pic:spPr>
                </pic:pic>
              </a:graphicData>
            </a:graphic>
          </wp:inline>
        </w:drawing>
      </w:r>
    </w:p>
    <w:p w14:paraId="669BD73B" w14:textId="4D4B8459" w:rsidR="001963BB" w:rsidRDefault="001963BB" w:rsidP="002B64C7">
      <w:pPr>
        <w:pStyle w:val="anaslovslike"/>
      </w:pPr>
      <w:r>
        <w:t>Slika</w:t>
      </w:r>
      <w:r w:rsidR="002B64C7">
        <w:t xml:space="preserve"> </w:t>
      </w:r>
      <w:r w:rsidR="007C7BA7">
        <w:t>8</w:t>
      </w:r>
      <w:r>
        <w:t xml:space="preserve">: Trend velikosti populacij </w:t>
      </w:r>
      <w:r w:rsidR="004A4198">
        <w:t>(</w:t>
      </w:r>
      <w:r>
        <w:t>število čistopasemskih živali v rodovniški knjigi</w:t>
      </w:r>
      <w:r w:rsidR="004A4198">
        <w:t>)</w:t>
      </w:r>
      <w:r>
        <w:t>, izraženo v odstotkih v primerjavi s stanjem leta 2022 (kot 100 %).</w:t>
      </w:r>
    </w:p>
    <w:p w14:paraId="67FCFA28" w14:textId="58271BB2" w:rsidR="00123215" w:rsidRPr="00234D79" w:rsidRDefault="00053C04" w:rsidP="30488489">
      <w:pPr>
        <w:pStyle w:val="abesedilo"/>
        <w:rPr>
          <w:b/>
          <w:bCs/>
        </w:rPr>
      </w:pPr>
      <w:r w:rsidRPr="30488489">
        <w:rPr>
          <w:b/>
          <w:bCs/>
        </w:rPr>
        <w:t>STANJE</w:t>
      </w:r>
      <w:r w:rsidRPr="30488489">
        <w:rPr>
          <w:b/>
          <w:bCs/>
          <w:spacing w:val="-15"/>
        </w:rPr>
        <w:t xml:space="preserve"> </w:t>
      </w:r>
      <w:r w:rsidRPr="30488489">
        <w:rPr>
          <w:b/>
          <w:bCs/>
        </w:rPr>
        <w:t>LOKALNIH</w:t>
      </w:r>
      <w:r w:rsidR="00C42D81">
        <w:rPr>
          <w:b/>
          <w:bCs/>
        </w:rPr>
        <w:t>-</w:t>
      </w:r>
      <w:r w:rsidRPr="30488489">
        <w:rPr>
          <w:b/>
          <w:bCs/>
        </w:rPr>
        <w:t>AVTOHTONIH PASEM</w:t>
      </w:r>
    </w:p>
    <w:p w14:paraId="6F15CAA9" w14:textId="5DF6128B" w:rsidR="00123215" w:rsidRDefault="30488489" w:rsidP="00234D79">
      <w:pPr>
        <w:pStyle w:val="abesedilo"/>
      </w:pPr>
      <w:r>
        <w:t>V obdobju 2017-2023 so bila pripravljena strokovna poročila za vse slovenske l</w:t>
      </w:r>
      <w:r w:rsidR="00391611">
        <w:t>okalne - avtohtone</w:t>
      </w:r>
      <w:r>
        <w:t xml:space="preserve"> pasme domačih živali</w:t>
      </w:r>
      <w:r w:rsidR="00CF477B">
        <w:t>,</w:t>
      </w:r>
      <w:r>
        <w:t xml:space="preserve"> in sicer v letu 2020</w:t>
      </w:r>
      <w:r w:rsidR="00CF477B">
        <w:t>. N</w:t>
      </w:r>
      <w:r>
        <w:t>aslednja poročila so predvidena za leto 2023. Strokovno poročilo je vključevalo podatke o: staležu živali, prostorski razširjenosti, proizvodni</w:t>
      </w:r>
      <w:r w:rsidR="004A4198">
        <w:t>h</w:t>
      </w:r>
      <w:r>
        <w:t xml:space="preserve"> sistemi</w:t>
      </w:r>
      <w:r w:rsidR="004A4198">
        <w:t>h</w:t>
      </w:r>
      <w:r>
        <w:t xml:space="preserve">, tradicionalnih tehnologijah reje ter ekosistemske ocene. Priprava strokovnih poročil za posamezno pasmo je naloga, ki </w:t>
      </w:r>
      <w:r w:rsidR="004A4198">
        <w:t xml:space="preserve">je </w:t>
      </w:r>
      <w:r>
        <w:t>omogočila pregled stanja pri posamezni pasmi dvakrat v obdobju dolgoročnega programa.</w:t>
      </w:r>
    </w:p>
    <w:p w14:paraId="312535D5" w14:textId="628DBF21" w:rsidR="003A50F4" w:rsidRPr="00234D79" w:rsidRDefault="003A50F4" w:rsidP="00234D79">
      <w:pPr>
        <w:pStyle w:val="abesedilo"/>
        <w:rPr>
          <w:b/>
        </w:rPr>
      </w:pPr>
      <w:r w:rsidRPr="00234D79">
        <w:rPr>
          <w:b/>
        </w:rPr>
        <w:t>PASEMSKI STANDARDI</w:t>
      </w:r>
    </w:p>
    <w:p w14:paraId="375226D1" w14:textId="77777777" w:rsidR="003A50F4" w:rsidRDefault="003A50F4" w:rsidP="00234D79">
      <w:pPr>
        <w:pStyle w:val="abesedilo"/>
      </w:pPr>
      <w:r>
        <w:t xml:space="preserve">Naloga priprava pasemskega standarda oziroma zootehniška karakterizacija je bila opravljena v letu 2020, kot je bilo načrtovano v dolgoročnem programu dela. Meritve in priprava pasemskega standarda je bila opravljena na 30 živalih oplemenjene bovške ovce. </w:t>
      </w:r>
    </w:p>
    <w:p w14:paraId="71BDD752" w14:textId="77777777" w:rsidR="00123215" w:rsidRPr="00234D79" w:rsidRDefault="00053C04" w:rsidP="00234D79">
      <w:pPr>
        <w:pStyle w:val="abesedilo"/>
        <w:rPr>
          <w:b/>
        </w:rPr>
      </w:pPr>
      <w:r w:rsidRPr="00234D79">
        <w:rPr>
          <w:b/>
        </w:rPr>
        <w:t>ŠTUDIJE</w:t>
      </w:r>
      <w:r w:rsidRPr="00234D79">
        <w:rPr>
          <w:b/>
          <w:spacing w:val="-5"/>
        </w:rPr>
        <w:t xml:space="preserve"> </w:t>
      </w:r>
      <w:r w:rsidRPr="00234D79">
        <w:rPr>
          <w:b/>
        </w:rPr>
        <w:t>PASEMSKIH</w:t>
      </w:r>
      <w:r w:rsidRPr="00234D79">
        <w:rPr>
          <w:b/>
          <w:spacing w:val="-4"/>
        </w:rPr>
        <w:t xml:space="preserve"> </w:t>
      </w:r>
      <w:r w:rsidRPr="00234D79">
        <w:rPr>
          <w:b/>
          <w:spacing w:val="-2"/>
        </w:rPr>
        <w:t>ZNAČILNOSTI</w:t>
      </w:r>
    </w:p>
    <w:p w14:paraId="58CFC893" w14:textId="77777777" w:rsidR="00CF477B" w:rsidRDefault="00053C04" w:rsidP="00234D79">
      <w:pPr>
        <w:pStyle w:val="abesedilo"/>
      </w:pPr>
      <w:r>
        <w:t>V letu 20</w:t>
      </w:r>
      <w:r w:rsidR="00742E54">
        <w:t>18</w:t>
      </w:r>
      <w:r>
        <w:t xml:space="preserve"> se je pričela naloga </w:t>
      </w:r>
      <w:r w:rsidR="00742E54">
        <w:t>Analiza barvne dlake in barvnih vzorcev pri drežniški kozi kot dodatno orodje za ohranjanje pasemskih značilnosti in prilagojenosti</w:t>
      </w:r>
      <w:r w:rsidR="00620402">
        <w:t xml:space="preserve"> na visokogorsko okolje. Zaradi obsežnosti naloge so bili obiski kmetij, </w:t>
      </w:r>
      <w:r w:rsidR="008B00EE">
        <w:t xml:space="preserve">intervjuji in pogovori z rejci ter </w:t>
      </w:r>
      <w:r w:rsidR="00620402">
        <w:t xml:space="preserve">meritve </w:t>
      </w:r>
      <w:r w:rsidR="008B00EE">
        <w:t xml:space="preserve">in </w:t>
      </w:r>
      <w:r w:rsidR="00620402">
        <w:t xml:space="preserve">fotografski material zbrani v </w:t>
      </w:r>
      <w:r w:rsidR="008B00EE">
        <w:t>obdobju več let</w:t>
      </w:r>
      <w:r w:rsidR="003A50F4">
        <w:t xml:space="preserve"> </w:t>
      </w:r>
      <w:r w:rsidR="00620402">
        <w:t xml:space="preserve">(2019, </w:t>
      </w:r>
      <w:r w:rsidR="00D71FD0">
        <w:t xml:space="preserve">2020). V letu 2020 je bila pripravljena brošura z opisom, skicami in fotografijami osnovnih barvnih vzorcev, ki se pojavljajo pri drežniški kozi. </w:t>
      </w:r>
    </w:p>
    <w:p w14:paraId="79CC3066" w14:textId="784235D6" w:rsidR="00D71FD0" w:rsidRDefault="008B00EE" w:rsidP="00234D79">
      <w:pPr>
        <w:pStyle w:val="abesedilo"/>
      </w:pPr>
      <w:r>
        <w:t>V letu 2021 je bila opravljena fenotipska karakterizacija oplemenjene jezersko</w:t>
      </w:r>
      <w:r w:rsidR="004A4198">
        <w:t>-</w:t>
      </w:r>
      <w:r>
        <w:t xml:space="preserve">solčavske ovce. </w:t>
      </w:r>
      <w:r w:rsidR="007E627F">
        <w:t>V let</w:t>
      </w:r>
      <w:r w:rsidR="00CF477B">
        <w:t>ih</w:t>
      </w:r>
      <w:r w:rsidR="007E627F">
        <w:t xml:space="preserve"> 2021 in 2022 so bile o</w:t>
      </w:r>
      <w:r>
        <w:t>pravljene meritve do</w:t>
      </w:r>
      <w:r w:rsidR="00112127">
        <w:t>l</w:t>
      </w:r>
      <w:r>
        <w:t>žine repa pri oplemenjeni jezersko</w:t>
      </w:r>
      <w:r w:rsidR="004A4198">
        <w:t>-</w:t>
      </w:r>
      <w:r>
        <w:t xml:space="preserve">solčavski ovci </w:t>
      </w:r>
      <w:r w:rsidR="007E627F">
        <w:t xml:space="preserve">kot dodatno orodje za preučitev morebitnih korelacij lastnosti zunanjosti z lastnostmi prireje. V 2022 je bila </w:t>
      </w:r>
      <w:r w:rsidR="00CF477B">
        <w:t xml:space="preserve">lastnost </w:t>
      </w:r>
      <w:r w:rsidR="007E627F">
        <w:t>dolžin</w:t>
      </w:r>
      <w:r w:rsidR="00CF477B">
        <w:t>a</w:t>
      </w:r>
      <w:r w:rsidR="007E627F">
        <w:t xml:space="preserve"> repa preverjena tudi </w:t>
      </w:r>
      <w:r w:rsidR="00CF477B">
        <w:t>z</w:t>
      </w:r>
      <w:r w:rsidR="007E627F">
        <w:t xml:space="preserve"> </w:t>
      </w:r>
      <w:proofErr w:type="spellStart"/>
      <w:r w:rsidR="007E627F">
        <w:t>genotipizacijo</w:t>
      </w:r>
      <w:proofErr w:type="spellEnd"/>
      <w:r w:rsidR="007E627F">
        <w:t xml:space="preserve"> in proučevana morebitna povezava dolžine repa s plodnostjo.</w:t>
      </w:r>
    </w:p>
    <w:p w14:paraId="7AC13848" w14:textId="0FD4E777" w:rsidR="001963BB" w:rsidRPr="00234D79" w:rsidRDefault="003A50F4" w:rsidP="00234D79">
      <w:pPr>
        <w:pStyle w:val="abesedilo"/>
        <w:rPr>
          <w:b/>
        </w:rPr>
      </w:pPr>
      <w:r w:rsidRPr="00234D79">
        <w:rPr>
          <w:b/>
        </w:rPr>
        <w:lastRenderedPageBreak/>
        <w:t>ZBIRANJE BIOLOŠKEGA MATERIALA</w:t>
      </w:r>
    </w:p>
    <w:p w14:paraId="3E81E617" w14:textId="77C78659" w:rsidR="00B028BC" w:rsidRDefault="30488489" w:rsidP="00234D79">
      <w:pPr>
        <w:pStyle w:val="abesedilo"/>
        <w:rPr>
          <w:sz w:val="5"/>
          <w:szCs w:val="5"/>
        </w:rPr>
      </w:pPr>
      <w:r>
        <w:t xml:space="preserve">Genetske rezerve v </w:t>
      </w:r>
      <w:r w:rsidRPr="004A4198">
        <w:rPr>
          <w:i/>
        </w:rPr>
        <w:t>ex situ in vitro</w:t>
      </w:r>
      <w:r>
        <w:t xml:space="preserve"> obliki se redno dopolnjujejo ob presoji razpoložljivih </w:t>
      </w:r>
      <w:r w:rsidR="004A4198">
        <w:t>darovalcev</w:t>
      </w:r>
      <w:r>
        <w:t xml:space="preserve"> in doprinosa k pestrosti zbirke (preglednica 1). V podporo sledljivosti vzorcev genetskega materiala za dolgotrajno shranjevanje je bil v preteklosti razvit informacijski sistem, ki je zaradi zastarelosti potreben prenove. Število shranjenih vzorcev v </w:t>
      </w:r>
      <w:proofErr w:type="spellStart"/>
      <w:r>
        <w:t>depozitoriju</w:t>
      </w:r>
      <w:proofErr w:type="spellEnd"/>
      <w:r>
        <w:t xml:space="preserve"> tkiv </w:t>
      </w:r>
      <w:r w:rsidR="004A4198">
        <w:t>se povečuje</w:t>
      </w:r>
      <w:r>
        <w:t xml:space="preserve">. </w:t>
      </w:r>
      <w:r w:rsidR="00E64AD5">
        <w:t>Stanje z</w:t>
      </w:r>
      <w:r w:rsidR="00CF477B">
        <w:t>birk</w:t>
      </w:r>
      <w:r w:rsidR="00E64AD5">
        <w:t>e</w:t>
      </w:r>
      <w:r w:rsidR="00CF477B">
        <w:t xml:space="preserve"> biološkega materiala po</w:t>
      </w:r>
      <w:r>
        <w:t xml:space="preserve"> posameznih slovenskih lokalnih</w:t>
      </w:r>
      <w:r w:rsidR="00C063B8">
        <w:t xml:space="preserve"> </w:t>
      </w:r>
      <w:r w:rsidR="00C42D81">
        <w:t>-</w:t>
      </w:r>
      <w:r w:rsidR="00C063B8">
        <w:t xml:space="preserve"> </w:t>
      </w:r>
      <w:r>
        <w:t>avtohtonih pas</w:t>
      </w:r>
      <w:r w:rsidR="00E64AD5">
        <w:t>mah</w:t>
      </w:r>
      <w:r>
        <w:t xml:space="preserve"> domačih živali</w:t>
      </w:r>
      <w:r w:rsidR="00E64AD5" w:rsidRPr="00E64AD5">
        <w:t xml:space="preserve"> </w:t>
      </w:r>
      <w:r w:rsidR="00E64AD5">
        <w:t>med 2017 – 2022:</w:t>
      </w:r>
    </w:p>
    <w:p w14:paraId="31BE6D24" w14:textId="4D87D0F8" w:rsidR="00B028BC" w:rsidRPr="00E64AD5" w:rsidRDefault="00234D79" w:rsidP="00234D79">
      <w:pPr>
        <w:pStyle w:val="Telobesedila"/>
        <w:spacing w:before="238"/>
        <w:ind w:left="458"/>
        <w:rPr>
          <w:sz w:val="24"/>
          <w:szCs w:val="24"/>
        </w:rPr>
      </w:pPr>
      <w:r w:rsidRPr="00E64AD5">
        <w:rPr>
          <w:sz w:val="24"/>
          <w:szCs w:val="24"/>
        </w:rPr>
        <w:t xml:space="preserve">Preglednica </w:t>
      </w:r>
      <w:r w:rsidR="007C7BA7" w:rsidRPr="00E64AD5">
        <w:rPr>
          <w:sz w:val="24"/>
          <w:szCs w:val="24"/>
        </w:rPr>
        <w:t>1</w:t>
      </w:r>
      <w:r w:rsidRPr="00E64AD5">
        <w:rPr>
          <w:sz w:val="24"/>
          <w:szCs w:val="24"/>
        </w:rPr>
        <w:t>: Število vzorcev genetskega materiala</w:t>
      </w:r>
      <w:r w:rsidRPr="00E64AD5">
        <w:rPr>
          <w:spacing w:val="-9"/>
          <w:sz w:val="24"/>
          <w:szCs w:val="24"/>
        </w:rPr>
        <w:t xml:space="preserve"> </w:t>
      </w:r>
      <w:r w:rsidRPr="00E64AD5">
        <w:rPr>
          <w:sz w:val="24"/>
          <w:szCs w:val="24"/>
        </w:rPr>
        <w:t>po</w:t>
      </w:r>
      <w:r w:rsidRPr="00E64AD5">
        <w:rPr>
          <w:spacing w:val="-7"/>
          <w:sz w:val="24"/>
          <w:szCs w:val="24"/>
        </w:rPr>
        <w:t xml:space="preserve"> </w:t>
      </w:r>
      <w:r w:rsidRPr="00E64AD5">
        <w:rPr>
          <w:sz w:val="24"/>
          <w:szCs w:val="24"/>
        </w:rPr>
        <w:t>posameznih</w:t>
      </w:r>
      <w:r w:rsidRPr="00E64AD5">
        <w:rPr>
          <w:spacing w:val="-9"/>
          <w:sz w:val="24"/>
          <w:szCs w:val="24"/>
        </w:rPr>
        <w:t xml:space="preserve"> </w:t>
      </w:r>
      <w:r w:rsidRPr="00E64AD5">
        <w:rPr>
          <w:spacing w:val="-2"/>
          <w:sz w:val="24"/>
          <w:szCs w:val="24"/>
        </w:rPr>
        <w:t>letih (kumulativno)</w:t>
      </w:r>
    </w:p>
    <w:tbl>
      <w:tblPr>
        <w:tblStyle w:val="Tabelasvetlamrea1"/>
        <w:tblW w:w="9497" w:type="dxa"/>
        <w:tblLayout w:type="fixed"/>
        <w:tblLook w:val="04A0" w:firstRow="1" w:lastRow="0" w:firstColumn="1" w:lastColumn="0" w:noHBand="0" w:noVBand="1"/>
      </w:tblPr>
      <w:tblGrid>
        <w:gridCol w:w="2551"/>
        <w:gridCol w:w="1276"/>
        <w:gridCol w:w="810"/>
        <w:gridCol w:w="810"/>
        <w:gridCol w:w="810"/>
        <w:gridCol w:w="810"/>
        <w:gridCol w:w="810"/>
        <w:gridCol w:w="810"/>
        <w:gridCol w:w="810"/>
      </w:tblGrid>
      <w:tr w:rsidR="3ED1CBDD" w:rsidRPr="00F53CFC" w14:paraId="0AA67F0B" w14:textId="77777777" w:rsidTr="007A22F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51" w:type="dxa"/>
          </w:tcPr>
          <w:p w14:paraId="530C714B" w14:textId="09C368F9" w:rsidR="3ED1CBDD" w:rsidRPr="00F53CFC" w:rsidRDefault="00C22887">
            <w:pPr>
              <w:rPr>
                <w:b w:val="0"/>
              </w:rPr>
            </w:pPr>
            <w:r w:rsidRPr="00F53CFC">
              <w:t>P</w:t>
            </w:r>
            <w:r w:rsidR="006B0340" w:rsidRPr="00F53CFC">
              <w:t>a</w:t>
            </w:r>
            <w:r w:rsidRPr="00F53CFC">
              <w:t>sma</w:t>
            </w:r>
          </w:p>
        </w:tc>
        <w:tc>
          <w:tcPr>
            <w:tcW w:w="1276" w:type="dxa"/>
          </w:tcPr>
          <w:p w14:paraId="57BC8F7B" w14:textId="4C718E55" w:rsidR="3ED1CBDD" w:rsidRPr="00F53CFC" w:rsidRDefault="3ED1CBDD">
            <w:pPr>
              <w:cnfStyle w:val="100000000000" w:firstRow="1" w:lastRow="0" w:firstColumn="0" w:lastColumn="0" w:oddVBand="0" w:evenVBand="0" w:oddHBand="0" w:evenHBand="0" w:firstRowFirstColumn="0" w:firstRowLastColumn="0" w:lastRowFirstColumn="0" w:lastRowLastColumn="0"/>
              <w:rPr>
                <w:b w:val="0"/>
              </w:rPr>
            </w:pPr>
            <w:r w:rsidRPr="00F53CFC">
              <w:rPr>
                <w:rFonts w:eastAsia="Calibri"/>
                <w:color w:val="000000" w:themeColor="text1"/>
              </w:rPr>
              <w:t>vzorci</w:t>
            </w:r>
          </w:p>
        </w:tc>
        <w:tc>
          <w:tcPr>
            <w:tcW w:w="810" w:type="dxa"/>
          </w:tcPr>
          <w:p w14:paraId="741C2874" w14:textId="20BE56DD"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2016</w:t>
            </w:r>
          </w:p>
        </w:tc>
        <w:tc>
          <w:tcPr>
            <w:tcW w:w="810" w:type="dxa"/>
          </w:tcPr>
          <w:p w14:paraId="24721EDA" w14:textId="11D33F48"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2017</w:t>
            </w:r>
          </w:p>
        </w:tc>
        <w:tc>
          <w:tcPr>
            <w:tcW w:w="810" w:type="dxa"/>
          </w:tcPr>
          <w:p w14:paraId="7F75C65F" w14:textId="525FB31E"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2018</w:t>
            </w:r>
          </w:p>
        </w:tc>
        <w:tc>
          <w:tcPr>
            <w:tcW w:w="810" w:type="dxa"/>
          </w:tcPr>
          <w:p w14:paraId="4A989E14" w14:textId="5081260B"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2019</w:t>
            </w:r>
          </w:p>
        </w:tc>
        <w:tc>
          <w:tcPr>
            <w:tcW w:w="810" w:type="dxa"/>
          </w:tcPr>
          <w:p w14:paraId="3428E177" w14:textId="176C73BC"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2020</w:t>
            </w:r>
          </w:p>
        </w:tc>
        <w:tc>
          <w:tcPr>
            <w:tcW w:w="810" w:type="dxa"/>
          </w:tcPr>
          <w:p w14:paraId="52AA9118" w14:textId="447BC8D5"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2021</w:t>
            </w:r>
          </w:p>
        </w:tc>
        <w:tc>
          <w:tcPr>
            <w:tcW w:w="810" w:type="dxa"/>
          </w:tcPr>
          <w:p w14:paraId="076FB4F7" w14:textId="52FEB01E" w:rsidR="3ED1CBDD" w:rsidRPr="00F53CFC"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F53CFC">
              <w:rPr>
                <w:rFonts w:eastAsia="Calibri"/>
                <w:color w:val="000000" w:themeColor="text1"/>
              </w:rPr>
              <w:t>2022</w:t>
            </w:r>
          </w:p>
        </w:tc>
      </w:tr>
      <w:tr w:rsidR="3ED1CBDD" w:rsidRPr="003B1F1D" w14:paraId="03C35ED9"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0E6EA88B" w14:textId="196C1387" w:rsidR="3ED1CBDD" w:rsidRPr="003B1F1D" w:rsidRDefault="3ED1CBDD">
            <w:proofErr w:type="spellStart"/>
            <w:r w:rsidRPr="003B1F1D">
              <w:rPr>
                <w:rFonts w:eastAsia="Calibri"/>
                <w:color w:val="000000" w:themeColor="text1"/>
              </w:rPr>
              <w:t>cikasto</w:t>
            </w:r>
            <w:proofErr w:type="spellEnd"/>
            <w:r w:rsidRPr="003B1F1D">
              <w:rPr>
                <w:rFonts w:eastAsia="Calibri"/>
                <w:color w:val="000000" w:themeColor="text1"/>
              </w:rPr>
              <w:t xml:space="preserve"> govedo</w:t>
            </w:r>
          </w:p>
        </w:tc>
        <w:tc>
          <w:tcPr>
            <w:tcW w:w="1276" w:type="dxa"/>
          </w:tcPr>
          <w:p w14:paraId="6AFB271A" w14:textId="112574E4"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2EEA8D81" w14:textId="260929AE"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c>
          <w:tcPr>
            <w:tcW w:w="810" w:type="dxa"/>
          </w:tcPr>
          <w:p w14:paraId="1BCB286D" w14:textId="0182D8C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c>
          <w:tcPr>
            <w:tcW w:w="810" w:type="dxa"/>
          </w:tcPr>
          <w:p w14:paraId="647895D7" w14:textId="5555855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c>
          <w:tcPr>
            <w:tcW w:w="810" w:type="dxa"/>
          </w:tcPr>
          <w:p w14:paraId="10E2256A" w14:textId="52D2258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c>
          <w:tcPr>
            <w:tcW w:w="810" w:type="dxa"/>
          </w:tcPr>
          <w:p w14:paraId="04C50DD4" w14:textId="370E8426"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c>
          <w:tcPr>
            <w:tcW w:w="810" w:type="dxa"/>
          </w:tcPr>
          <w:p w14:paraId="445BB060" w14:textId="51F7FDE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c>
          <w:tcPr>
            <w:tcW w:w="810" w:type="dxa"/>
          </w:tcPr>
          <w:p w14:paraId="534F5636" w14:textId="5FF2DB03"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179</w:t>
            </w:r>
          </w:p>
        </w:tc>
      </w:tr>
      <w:tr w:rsidR="3ED1CBDD" w:rsidRPr="003B1F1D" w14:paraId="29CCA241"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1FE13755" w14:textId="74053108" w:rsidR="3ED1CBDD" w:rsidRPr="003B1F1D" w:rsidRDefault="3ED1CBDD"/>
        </w:tc>
        <w:tc>
          <w:tcPr>
            <w:tcW w:w="1276" w:type="dxa"/>
          </w:tcPr>
          <w:p w14:paraId="33C609F7" w14:textId="2B51C36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4C1B0038" w14:textId="657E7FA5"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c>
          <w:tcPr>
            <w:tcW w:w="810" w:type="dxa"/>
          </w:tcPr>
          <w:p w14:paraId="2C37BED5" w14:textId="7BF460E9"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c>
          <w:tcPr>
            <w:tcW w:w="810" w:type="dxa"/>
          </w:tcPr>
          <w:p w14:paraId="6A3E8ED2" w14:textId="2769C61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c>
          <w:tcPr>
            <w:tcW w:w="810" w:type="dxa"/>
          </w:tcPr>
          <w:p w14:paraId="3E7E2FEE" w14:textId="0518433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c>
          <w:tcPr>
            <w:tcW w:w="810" w:type="dxa"/>
          </w:tcPr>
          <w:p w14:paraId="00995540" w14:textId="70C341D9"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c>
          <w:tcPr>
            <w:tcW w:w="810" w:type="dxa"/>
          </w:tcPr>
          <w:p w14:paraId="4974F8C7" w14:textId="42FA10A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c>
          <w:tcPr>
            <w:tcW w:w="810" w:type="dxa"/>
          </w:tcPr>
          <w:p w14:paraId="6E0F9938" w14:textId="415D7D65"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322</w:t>
            </w:r>
          </w:p>
        </w:tc>
      </w:tr>
      <w:tr w:rsidR="3ED1CBDD" w:rsidRPr="003B1F1D" w14:paraId="3AA22E21"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7BDE052E" w14:textId="6CCC035E" w:rsidR="3ED1CBDD" w:rsidRPr="003B1F1D" w:rsidRDefault="3ED1CBDD">
            <w:r w:rsidRPr="003B1F1D">
              <w:rPr>
                <w:rFonts w:eastAsia="Calibri"/>
                <w:color w:val="000000" w:themeColor="text1"/>
              </w:rPr>
              <w:t>štajerska kokoš</w:t>
            </w:r>
          </w:p>
        </w:tc>
        <w:tc>
          <w:tcPr>
            <w:tcW w:w="1276" w:type="dxa"/>
          </w:tcPr>
          <w:p w14:paraId="2276679E" w14:textId="48274780"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1B032735" w14:textId="09E5A8C3"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72B325A" w14:textId="16710A6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478DD5D" w14:textId="5B0DFCC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719CBE8" w14:textId="0524AD5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B61C3F0" w14:textId="17C2A8C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F82EF01" w14:textId="465CBAA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7F1134E" w14:textId="0374F0F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57</w:t>
            </w:r>
          </w:p>
        </w:tc>
      </w:tr>
      <w:tr w:rsidR="3ED1CBDD" w:rsidRPr="003B1F1D" w14:paraId="6BEAF6F1"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259CFBEE" w14:textId="2652D00C" w:rsidR="3ED1CBDD" w:rsidRPr="003B1F1D" w:rsidRDefault="3ED1CBDD"/>
        </w:tc>
        <w:tc>
          <w:tcPr>
            <w:tcW w:w="1276" w:type="dxa"/>
          </w:tcPr>
          <w:p w14:paraId="592C66D8" w14:textId="4B1EC37D"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7DA3BE35" w14:textId="307A586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CFE7B83" w14:textId="1A626BD8"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5FBC2F0" w14:textId="7BE53533"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D1E2218" w14:textId="1AE26FD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918C54B" w14:textId="3A3A170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5B8D0D9" w14:textId="419A072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6C3C235" w14:textId="66D9D9A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57</w:t>
            </w:r>
          </w:p>
        </w:tc>
      </w:tr>
      <w:tr w:rsidR="3ED1CBDD" w:rsidRPr="003B1F1D" w14:paraId="1D80E19A"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7FA6A4C6" w14:textId="0CBEB06E" w:rsidR="3ED1CBDD" w:rsidRPr="003B1F1D" w:rsidRDefault="3ED1CBDD">
            <w:r w:rsidRPr="003B1F1D">
              <w:rPr>
                <w:rFonts w:eastAsia="Calibri"/>
                <w:color w:val="000000" w:themeColor="text1"/>
              </w:rPr>
              <w:t>drežniška koza</w:t>
            </w:r>
          </w:p>
        </w:tc>
        <w:tc>
          <w:tcPr>
            <w:tcW w:w="1276" w:type="dxa"/>
          </w:tcPr>
          <w:p w14:paraId="2C6205F2" w14:textId="06E0E575"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1DDCC968" w14:textId="5E099D7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c>
          <w:tcPr>
            <w:tcW w:w="810" w:type="dxa"/>
          </w:tcPr>
          <w:p w14:paraId="498777B6" w14:textId="53E6F5C4"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c>
          <w:tcPr>
            <w:tcW w:w="810" w:type="dxa"/>
          </w:tcPr>
          <w:p w14:paraId="22123220" w14:textId="6E5B2611"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c>
          <w:tcPr>
            <w:tcW w:w="810" w:type="dxa"/>
          </w:tcPr>
          <w:p w14:paraId="3C589D00" w14:textId="6B5C2B4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c>
          <w:tcPr>
            <w:tcW w:w="810" w:type="dxa"/>
          </w:tcPr>
          <w:p w14:paraId="2E339A37" w14:textId="0D6189E6"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c>
          <w:tcPr>
            <w:tcW w:w="810" w:type="dxa"/>
          </w:tcPr>
          <w:p w14:paraId="51FAEFA3" w14:textId="312165A7"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c>
          <w:tcPr>
            <w:tcW w:w="810" w:type="dxa"/>
          </w:tcPr>
          <w:p w14:paraId="6DCA4DCC" w14:textId="2066E024"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395</w:t>
            </w:r>
          </w:p>
        </w:tc>
      </w:tr>
      <w:tr w:rsidR="3ED1CBDD" w:rsidRPr="003B1F1D" w14:paraId="708BA40D"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6E1EDAA5" w14:textId="566DE2B0" w:rsidR="3ED1CBDD" w:rsidRPr="003B1F1D" w:rsidRDefault="3ED1CBDD"/>
        </w:tc>
        <w:tc>
          <w:tcPr>
            <w:tcW w:w="1276" w:type="dxa"/>
          </w:tcPr>
          <w:p w14:paraId="24AE1466" w14:textId="1F0CC1A4"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7BB0501F" w14:textId="732141E3"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c>
          <w:tcPr>
            <w:tcW w:w="810" w:type="dxa"/>
          </w:tcPr>
          <w:p w14:paraId="4290B361" w14:textId="6B7BB5B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c>
          <w:tcPr>
            <w:tcW w:w="810" w:type="dxa"/>
          </w:tcPr>
          <w:p w14:paraId="396899F9" w14:textId="49EDD9C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c>
          <w:tcPr>
            <w:tcW w:w="810" w:type="dxa"/>
          </w:tcPr>
          <w:p w14:paraId="1EAE1C6B" w14:textId="07BBB659"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c>
          <w:tcPr>
            <w:tcW w:w="810" w:type="dxa"/>
          </w:tcPr>
          <w:p w14:paraId="6EE437CF" w14:textId="416DC8A5"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c>
          <w:tcPr>
            <w:tcW w:w="810" w:type="dxa"/>
          </w:tcPr>
          <w:p w14:paraId="2D5CF468" w14:textId="2336A71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c>
          <w:tcPr>
            <w:tcW w:w="810" w:type="dxa"/>
          </w:tcPr>
          <w:p w14:paraId="46BD2ED2" w14:textId="14F47406"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390</w:t>
            </w:r>
          </w:p>
        </w:tc>
      </w:tr>
      <w:tr w:rsidR="3ED1CBDD" w:rsidRPr="003B1F1D" w14:paraId="420EFD5E"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09732A85" w14:textId="47D5AEB9" w:rsidR="3ED1CBDD" w:rsidRPr="003B1F1D" w:rsidRDefault="3ED1CBDD">
            <w:r w:rsidRPr="003B1F1D">
              <w:rPr>
                <w:rFonts w:eastAsia="Calibri"/>
                <w:color w:val="000000" w:themeColor="text1"/>
              </w:rPr>
              <w:t>lipicanski konj</w:t>
            </w:r>
          </w:p>
        </w:tc>
        <w:tc>
          <w:tcPr>
            <w:tcW w:w="1276" w:type="dxa"/>
          </w:tcPr>
          <w:p w14:paraId="66A2602F" w14:textId="5AADA64D"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17A923DD" w14:textId="580AD76F"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5188CDA" w14:textId="397E1818"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BB238AA" w14:textId="7092C93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8E64AA3" w14:textId="460614D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1695161" w14:textId="4CB5537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C98A0DF" w14:textId="7BEB32B1"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2F7C51B" w14:textId="598FF5E3"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589119D4"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2FEC9D23" w14:textId="061A6B9E" w:rsidR="3ED1CBDD" w:rsidRPr="003B1F1D" w:rsidRDefault="3ED1CBDD"/>
        </w:tc>
        <w:tc>
          <w:tcPr>
            <w:tcW w:w="1276" w:type="dxa"/>
          </w:tcPr>
          <w:p w14:paraId="76CC1DAB" w14:textId="4C3CB12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0A5EC49E" w14:textId="2E7FDE09"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c>
          <w:tcPr>
            <w:tcW w:w="810" w:type="dxa"/>
          </w:tcPr>
          <w:p w14:paraId="3EFB6048" w14:textId="5F673A5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c>
          <w:tcPr>
            <w:tcW w:w="810" w:type="dxa"/>
          </w:tcPr>
          <w:p w14:paraId="77D8965C" w14:textId="0608ABBF"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c>
          <w:tcPr>
            <w:tcW w:w="810" w:type="dxa"/>
          </w:tcPr>
          <w:p w14:paraId="57792EC7" w14:textId="688B23C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c>
          <w:tcPr>
            <w:tcW w:w="810" w:type="dxa"/>
          </w:tcPr>
          <w:p w14:paraId="7BDF3BE3" w14:textId="657BA6B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c>
          <w:tcPr>
            <w:tcW w:w="810" w:type="dxa"/>
          </w:tcPr>
          <w:p w14:paraId="12CE2053" w14:textId="1B936E44"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c>
          <w:tcPr>
            <w:tcW w:w="810" w:type="dxa"/>
          </w:tcPr>
          <w:p w14:paraId="429D4BE3" w14:textId="00529683"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624</w:t>
            </w:r>
          </w:p>
        </w:tc>
      </w:tr>
      <w:tr w:rsidR="3ED1CBDD" w:rsidRPr="003B1F1D" w14:paraId="5344C994"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05771B3B" w14:textId="73A57B76" w:rsidR="3ED1CBDD" w:rsidRPr="003B1F1D" w:rsidRDefault="3ED1CBDD">
            <w:r w:rsidRPr="003B1F1D">
              <w:rPr>
                <w:rFonts w:eastAsia="Calibri"/>
                <w:color w:val="000000" w:themeColor="text1"/>
              </w:rPr>
              <w:t>ljutomerski kasač</w:t>
            </w:r>
          </w:p>
        </w:tc>
        <w:tc>
          <w:tcPr>
            <w:tcW w:w="1276" w:type="dxa"/>
          </w:tcPr>
          <w:p w14:paraId="7B469B8F" w14:textId="61C77DE1"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15B8B83E" w14:textId="0EB154F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D31FC37" w14:textId="30E7D94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95D5224" w14:textId="29C4DF1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F5B1FAC" w14:textId="48ECB26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B227088" w14:textId="335CE78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9DF0A25" w14:textId="498D7ED1"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A6627AD" w14:textId="1DE8BC0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305CBB77"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45533CEB" w14:textId="49700C43" w:rsidR="3ED1CBDD" w:rsidRPr="003B1F1D" w:rsidRDefault="3ED1CBDD"/>
        </w:tc>
        <w:tc>
          <w:tcPr>
            <w:tcW w:w="1276" w:type="dxa"/>
          </w:tcPr>
          <w:p w14:paraId="0339AC2E" w14:textId="16711DCA"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76ADDCB4" w14:textId="0E81252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c>
          <w:tcPr>
            <w:tcW w:w="810" w:type="dxa"/>
          </w:tcPr>
          <w:p w14:paraId="08206F16" w14:textId="440A7E2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c>
          <w:tcPr>
            <w:tcW w:w="810" w:type="dxa"/>
          </w:tcPr>
          <w:p w14:paraId="6CAA0573" w14:textId="0C8905F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c>
          <w:tcPr>
            <w:tcW w:w="810" w:type="dxa"/>
          </w:tcPr>
          <w:p w14:paraId="57CAA0C2" w14:textId="20458A7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c>
          <w:tcPr>
            <w:tcW w:w="810" w:type="dxa"/>
          </w:tcPr>
          <w:p w14:paraId="2F854BA1" w14:textId="170E16FB"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c>
          <w:tcPr>
            <w:tcW w:w="810" w:type="dxa"/>
          </w:tcPr>
          <w:p w14:paraId="6775ACE3" w14:textId="1396D3B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c>
          <w:tcPr>
            <w:tcW w:w="810" w:type="dxa"/>
          </w:tcPr>
          <w:p w14:paraId="0BA81AFC" w14:textId="32822096"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6</w:t>
            </w:r>
          </w:p>
        </w:tc>
      </w:tr>
      <w:tr w:rsidR="3ED1CBDD" w:rsidRPr="003B1F1D" w14:paraId="331903A0"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168E2FA6" w14:textId="03242A05" w:rsidR="3ED1CBDD" w:rsidRPr="003B1F1D" w:rsidRDefault="3ED1CBDD">
            <w:r w:rsidRPr="003B1F1D">
              <w:rPr>
                <w:rFonts w:eastAsia="Calibri"/>
                <w:color w:val="000000" w:themeColor="text1"/>
              </w:rPr>
              <w:t>posavski konj</w:t>
            </w:r>
          </w:p>
        </w:tc>
        <w:tc>
          <w:tcPr>
            <w:tcW w:w="1276" w:type="dxa"/>
          </w:tcPr>
          <w:p w14:paraId="4C307467" w14:textId="08D4B9D4"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4D6D510C" w14:textId="51D22B6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FE5AB3B" w14:textId="034996A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1F82A57" w14:textId="546A50F9"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8B2F712" w14:textId="7A88234C"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5295368" w14:textId="55CC3739"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C7AB3ED" w14:textId="6853A49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29E4785A" w14:textId="58FF1C39"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21876946"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15BBDDD4" w14:textId="406B30E2" w:rsidR="3ED1CBDD" w:rsidRPr="003B1F1D" w:rsidRDefault="3ED1CBDD"/>
        </w:tc>
        <w:tc>
          <w:tcPr>
            <w:tcW w:w="1276" w:type="dxa"/>
          </w:tcPr>
          <w:p w14:paraId="0DEB9F27" w14:textId="06CBB954"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00AF72D1" w14:textId="357AE5A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FE10E55" w14:textId="797C9CCC"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F01E591" w14:textId="70AEA78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2BFF57D8" w14:textId="39797844"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CBE5D61" w14:textId="674D664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39B8991" w14:textId="7CCD37E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1F234151" w14:textId="0AF237D5"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r>
      <w:tr w:rsidR="3ED1CBDD" w:rsidRPr="003B1F1D" w14:paraId="714736C7"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2897F99D" w14:textId="3E1A606C" w:rsidR="3ED1CBDD" w:rsidRPr="003B1F1D" w:rsidRDefault="3ED1CBDD">
            <w:r w:rsidRPr="003B1F1D">
              <w:rPr>
                <w:rFonts w:eastAsia="Calibri"/>
                <w:color w:val="000000" w:themeColor="text1"/>
              </w:rPr>
              <w:t>slovenski hladnokrvni konj</w:t>
            </w:r>
          </w:p>
        </w:tc>
        <w:tc>
          <w:tcPr>
            <w:tcW w:w="1276" w:type="dxa"/>
          </w:tcPr>
          <w:p w14:paraId="2FEE0170" w14:textId="2D3CFC2B"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019B991A" w14:textId="7B1A47D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8EC0462" w14:textId="3D0C96E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53AB0A7" w14:textId="2AA68189"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24EC5A81" w14:textId="6951E60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EF9941A" w14:textId="79E8963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29CCF090" w14:textId="4B2A88E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2C79499" w14:textId="705578F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24C78BE8"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46A763A4" w14:textId="58C3D2F5" w:rsidR="3ED1CBDD" w:rsidRPr="003B1F1D" w:rsidRDefault="3ED1CBDD"/>
        </w:tc>
        <w:tc>
          <w:tcPr>
            <w:tcW w:w="1276" w:type="dxa"/>
          </w:tcPr>
          <w:p w14:paraId="73FC59C9" w14:textId="3E46117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25323D8F" w14:textId="7EE66D1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40EA15A1" w14:textId="7EF56F2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634C72A7" w14:textId="65A443B3"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2DB74498" w14:textId="4AF43937"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2754222F" w14:textId="6580099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4ABD5E17" w14:textId="36D0DB6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c>
          <w:tcPr>
            <w:tcW w:w="810" w:type="dxa"/>
          </w:tcPr>
          <w:p w14:paraId="16955F88" w14:textId="78C5A417"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37</w:t>
            </w:r>
          </w:p>
        </w:tc>
      </w:tr>
      <w:tr w:rsidR="3ED1CBDD" w:rsidRPr="003B1F1D" w14:paraId="79101659"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2D1A0FCE" w14:textId="737DFC54" w:rsidR="3ED1CBDD" w:rsidRPr="003B1F1D" w:rsidRDefault="3ED1CBDD">
            <w:proofErr w:type="spellStart"/>
            <w:r w:rsidRPr="003B1F1D">
              <w:rPr>
                <w:rFonts w:eastAsia="Calibri"/>
                <w:color w:val="000000" w:themeColor="text1"/>
              </w:rPr>
              <w:t>krškopoljski</w:t>
            </w:r>
            <w:proofErr w:type="spellEnd"/>
            <w:r w:rsidRPr="003B1F1D">
              <w:rPr>
                <w:rFonts w:eastAsia="Calibri"/>
                <w:color w:val="000000" w:themeColor="text1"/>
              </w:rPr>
              <w:t xml:space="preserve"> prašič</w:t>
            </w:r>
          </w:p>
        </w:tc>
        <w:tc>
          <w:tcPr>
            <w:tcW w:w="1276" w:type="dxa"/>
          </w:tcPr>
          <w:p w14:paraId="77D38806" w14:textId="17E905D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7CA35197" w14:textId="18D5C80D"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43E4272" w14:textId="02D0204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7FEA439" w14:textId="49B474A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3D74A16" w14:textId="2786B3C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0898A9C" w14:textId="0635CEE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AECB3AF" w14:textId="0BEF06B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B2967DB" w14:textId="70A4C92D"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58ADDD0B"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5D78EDDE" w14:textId="426FEEBB" w:rsidR="3ED1CBDD" w:rsidRPr="003B1F1D" w:rsidRDefault="3ED1CBDD"/>
        </w:tc>
        <w:tc>
          <w:tcPr>
            <w:tcW w:w="1276" w:type="dxa"/>
          </w:tcPr>
          <w:p w14:paraId="5F4FE29D" w14:textId="65AD59DA"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23263CE7" w14:textId="292A84D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EFC4A4F" w14:textId="22815FEE"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400</w:t>
            </w:r>
          </w:p>
        </w:tc>
        <w:tc>
          <w:tcPr>
            <w:tcW w:w="810" w:type="dxa"/>
          </w:tcPr>
          <w:p w14:paraId="4C5DA2B6" w14:textId="298DF25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400</w:t>
            </w:r>
          </w:p>
        </w:tc>
        <w:tc>
          <w:tcPr>
            <w:tcW w:w="810" w:type="dxa"/>
          </w:tcPr>
          <w:p w14:paraId="00F1E206" w14:textId="1545856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400</w:t>
            </w:r>
          </w:p>
        </w:tc>
        <w:tc>
          <w:tcPr>
            <w:tcW w:w="810" w:type="dxa"/>
          </w:tcPr>
          <w:p w14:paraId="09CD703C" w14:textId="6F1D35C9"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450</w:t>
            </w:r>
          </w:p>
        </w:tc>
        <w:tc>
          <w:tcPr>
            <w:tcW w:w="810" w:type="dxa"/>
          </w:tcPr>
          <w:p w14:paraId="3B10BB7F" w14:textId="16724811"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500</w:t>
            </w:r>
          </w:p>
        </w:tc>
        <w:tc>
          <w:tcPr>
            <w:tcW w:w="810" w:type="dxa"/>
          </w:tcPr>
          <w:p w14:paraId="1FAFF4D2" w14:textId="45FF916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550</w:t>
            </w:r>
          </w:p>
        </w:tc>
      </w:tr>
      <w:tr w:rsidR="3ED1CBDD" w:rsidRPr="003B1F1D" w14:paraId="2627690F"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73A5F910" w14:textId="5CDF5FCA" w:rsidR="3ED1CBDD" w:rsidRPr="003B1F1D" w:rsidRDefault="3ED1CBDD">
            <w:r w:rsidRPr="003B1F1D">
              <w:rPr>
                <w:rFonts w:eastAsia="Calibri"/>
                <w:color w:val="000000" w:themeColor="text1"/>
              </w:rPr>
              <w:t xml:space="preserve">belokranjska </w:t>
            </w:r>
            <w:proofErr w:type="spellStart"/>
            <w:r w:rsidRPr="003B1F1D">
              <w:rPr>
                <w:rFonts w:eastAsia="Calibri"/>
                <w:color w:val="000000" w:themeColor="text1"/>
              </w:rPr>
              <w:t>pramenka</w:t>
            </w:r>
            <w:proofErr w:type="spellEnd"/>
          </w:p>
        </w:tc>
        <w:tc>
          <w:tcPr>
            <w:tcW w:w="1276" w:type="dxa"/>
          </w:tcPr>
          <w:p w14:paraId="405E2296" w14:textId="3842E9B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10451CC2" w14:textId="69216E5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03C8B6F" w14:textId="7CC8084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C26D45D" w14:textId="7548803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55B20BC" w14:textId="521E1EF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A2EC257" w14:textId="16F0C5DF"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945E06A" w14:textId="4CC4B0DF"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007BBE3" w14:textId="76DF669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067708F2"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56B59343" w14:textId="36977BC4" w:rsidR="3ED1CBDD" w:rsidRPr="003B1F1D" w:rsidRDefault="3ED1CBDD"/>
        </w:tc>
        <w:tc>
          <w:tcPr>
            <w:tcW w:w="1276" w:type="dxa"/>
          </w:tcPr>
          <w:p w14:paraId="7D07606D" w14:textId="32D738FF"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1141669E" w14:textId="2AF0B3CE"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c>
          <w:tcPr>
            <w:tcW w:w="810" w:type="dxa"/>
          </w:tcPr>
          <w:p w14:paraId="4764E32C" w14:textId="2534D31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c>
          <w:tcPr>
            <w:tcW w:w="810" w:type="dxa"/>
          </w:tcPr>
          <w:p w14:paraId="5B625C1D" w14:textId="06E91F8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c>
          <w:tcPr>
            <w:tcW w:w="810" w:type="dxa"/>
          </w:tcPr>
          <w:p w14:paraId="3C0C6B9D" w14:textId="77C0CEA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c>
          <w:tcPr>
            <w:tcW w:w="810" w:type="dxa"/>
          </w:tcPr>
          <w:p w14:paraId="5E75EE71" w14:textId="529953B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c>
          <w:tcPr>
            <w:tcW w:w="810" w:type="dxa"/>
          </w:tcPr>
          <w:p w14:paraId="59BE6E69" w14:textId="27E42E49"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c>
          <w:tcPr>
            <w:tcW w:w="810" w:type="dxa"/>
          </w:tcPr>
          <w:p w14:paraId="63961BAD" w14:textId="773F9B4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58</w:t>
            </w:r>
          </w:p>
        </w:tc>
      </w:tr>
      <w:tr w:rsidR="3ED1CBDD" w:rsidRPr="003B1F1D" w14:paraId="3FFB743F"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592A8C18" w14:textId="3A75C628" w:rsidR="3ED1CBDD" w:rsidRPr="003B1F1D" w:rsidRDefault="3ED1CBDD">
            <w:r w:rsidRPr="003B1F1D">
              <w:rPr>
                <w:rFonts w:eastAsia="Calibri"/>
                <w:color w:val="000000" w:themeColor="text1"/>
              </w:rPr>
              <w:t>bovška ovca</w:t>
            </w:r>
          </w:p>
        </w:tc>
        <w:tc>
          <w:tcPr>
            <w:tcW w:w="1276" w:type="dxa"/>
          </w:tcPr>
          <w:p w14:paraId="21487772" w14:textId="72F09D59"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475DAC73" w14:textId="03CF14A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5F06715" w14:textId="6D4254C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9CE963F" w14:textId="05175CEF"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DDE1BF1" w14:textId="5DF7E941"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D84661A" w14:textId="1AAF749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86D095D" w14:textId="17D49631"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96DF776" w14:textId="5C2A57E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3DD76909"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77261AED" w14:textId="36DD4D38" w:rsidR="3ED1CBDD" w:rsidRPr="003B1F1D" w:rsidRDefault="3ED1CBDD"/>
        </w:tc>
        <w:tc>
          <w:tcPr>
            <w:tcW w:w="1276" w:type="dxa"/>
          </w:tcPr>
          <w:p w14:paraId="52714CE7" w14:textId="1A4CC76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04F144CA" w14:textId="20607E7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c>
          <w:tcPr>
            <w:tcW w:w="810" w:type="dxa"/>
          </w:tcPr>
          <w:p w14:paraId="248F15F8" w14:textId="3BEB889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c>
          <w:tcPr>
            <w:tcW w:w="810" w:type="dxa"/>
          </w:tcPr>
          <w:p w14:paraId="47D21F9B" w14:textId="716E7DA1"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c>
          <w:tcPr>
            <w:tcW w:w="810" w:type="dxa"/>
          </w:tcPr>
          <w:p w14:paraId="071A10E4" w14:textId="14CDCF7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c>
          <w:tcPr>
            <w:tcW w:w="810" w:type="dxa"/>
          </w:tcPr>
          <w:p w14:paraId="40F7F4F9" w14:textId="729577C3"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c>
          <w:tcPr>
            <w:tcW w:w="810" w:type="dxa"/>
          </w:tcPr>
          <w:p w14:paraId="00055934" w14:textId="266C3BB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c>
          <w:tcPr>
            <w:tcW w:w="810" w:type="dxa"/>
          </w:tcPr>
          <w:p w14:paraId="42842269" w14:textId="6F86C5A6"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128</w:t>
            </w:r>
          </w:p>
        </w:tc>
      </w:tr>
      <w:tr w:rsidR="3ED1CBDD" w:rsidRPr="003B1F1D" w14:paraId="2564564F"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76802EE7" w14:textId="5F7F2C65" w:rsidR="3ED1CBDD" w:rsidRPr="003B1F1D" w:rsidRDefault="3ED1CBDD">
            <w:r w:rsidRPr="003B1F1D">
              <w:rPr>
                <w:rFonts w:eastAsia="Calibri"/>
                <w:color w:val="000000" w:themeColor="text1"/>
              </w:rPr>
              <w:t xml:space="preserve">istrska </w:t>
            </w:r>
            <w:proofErr w:type="spellStart"/>
            <w:r w:rsidRPr="003B1F1D">
              <w:rPr>
                <w:rFonts w:eastAsia="Calibri"/>
                <w:color w:val="000000" w:themeColor="text1"/>
              </w:rPr>
              <w:t>pramenka</w:t>
            </w:r>
            <w:proofErr w:type="spellEnd"/>
          </w:p>
        </w:tc>
        <w:tc>
          <w:tcPr>
            <w:tcW w:w="1276" w:type="dxa"/>
          </w:tcPr>
          <w:p w14:paraId="519F3B43" w14:textId="5D3120D3"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2D886AC6" w14:textId="0016E78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2245AB2" w14:textId="4F0FE72F"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99ECD09" w14:textId="541E553F"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D64B2DB" w14:textId="18DADF43"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CDA0006" w14:textId="604E96F4"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4E87C27" w14:textId="165E9AC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252E816A" w14:textId="1A26D17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1C057F0A"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3D795419" w14:textId="0C8EE336" w:rsidR="3ED1CBDD" w:rsidRPr="003B1F1D" w:rsidRDefault="3ED1CBDD"/>
        </w:tc>
        <w:tc>
          <w:tcPr>
            <w:tcW w:w="1276" w:type="dxa"/>
          </w:tcPr>
          <w:p w14:paraId="5D4D59DD" w14:textId="26885237"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26697D7A" w14:textId="0B2988A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c>
          <w:tcPr>
            <w:tcW w:w="810" w:type="dxa"/>
          </w:tcPr>
          <w:p w14:paraId="6A0CD59F" w14:textId="3D785F1B"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c>
          <w:tcPr>
            <w:tcW w:w="810" w:type="dxa"/>
          </w:tcPr>
          <w:p w14:paraId="5B0E2D89" w14:textId="4ACA3B2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c>
          <w:tcPr>
            <w:tcW w:w="810" w:type="dxa"/>
          </w:tcPr>
          <w:p w14:paraId="1E03DAB9" w14:textId="07454A75"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c>
          <w:tcPr>
            <w:tcW w:w="810" w:type="dxa"/>
          </w:tcPr>
          <w:p w14:paraId="55B69FC3" w14:textId="6A26E10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c>
          <w:tcPr>
            <w:tcW w:w="810" w:type="dxa"/>
          </w:tcPr>
          <w:p w14:paraId="1D815697" w14:textId="432F32F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c>
          <w:tcPr>
            <w:tcW w:w="810" w:type="dxa"/>
          </w:tcPr>
          <w:p w14:paraId="3A883087" w14:textId="0047EAC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102</w:t>
            </w:r>
          </w:p>
        </w:tc>
      </w:tr>
      <w:tr w:rsidR="3ED1CBDD" w:rsidRPr="003B1F1D" w14:paraId="02F1A078"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04D76417" w14:textId="4D1D0517" w:rsidR="3ED1CBDD" w:rsidRPr="003B1F1D" w:rsidRDefault="3ED1CBDD">
            <w:r w:rsidRPr="003B1F1D">
              <w:rPr>
                <w:rFonts w:eastAsia="Calibri"/>
                <w:color w:val="000000" w:themeColor="text1"/>
              </w:rPr>
              <w:t>jezersko-solčavska ovca</w:t>
            </w:r>
          </w:p>
        </w:tc>
        <w:tc>
          <w:tcPr>
            <w:tcW w:w="1276" w:type="dxa"/>
          </w:tcPr>
          <w:p w14:paraId="5606E983" w14:textId="0B1E257E"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5F793292" w14:textId="47A29B3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B27CB21" w14:textId="6835027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18C1C5B" w14:textId="2C9A72D4"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17561E0" w14:textId="1965D18C"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1D657F4" w14:textId="279A8A8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390EFDF" w14:textId="6A3F9744"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4E99577" w14:textId="4C26FC3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44971CB5"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65E5F85B" w14:textId="659AD408" w:rsidR="3ED1CBDD" w:rsidRPr="003B1F1D" w:rsidRDefault="3ED1CBDD"/>
        </w:tc>
        <w:tc>
          <w:tcPr>
            <w:tcW w:w="1276" w:type="dxa"/>
          </w:tcPr>
          <w:p w14:paraId="095DC243" w14:textId="61213D18"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7C9C1725" w14:textId="594003B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c>
          <w:tcPr>
            <w:tcW w:w="810" w:type="dxa"/>
          </w:tcPr>
          <w:p w14:paraId="7235D83B" w14:textId="419C96F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c>
          <w:tcPr>
            <w:tcW w:w="810" w:type="dxa"/>
          </w:tcPr>
          <w:p w14:paraId="5AD1E665" w14:textId="025C257B"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c>
          <w:tcPr>
            <w:tcW w:w="810" w:type="dxa"/>
          </w:tcPr>
          <w:p w14:paraId="4D820A94" w14:textId="1E544893"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c>
          <w:tcPr>
            <w:tcW w:w="810" w:type="dxa"/>
          </w:tcPr>
          <w:p w14:paraId="483A10FB" w14:textId="663D8E54"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c>
          <w:tcPr>
            <w:tcW w:w="810" w:type="dxa"/>
          </w:tcPr>
          <w:p w14:paraId="2FAC0620" w14:textId="7FE029B4"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c>
          <w:tcPr>
            <w:tcW w:w="810" w:type="dxa"/>
          </w:tcPr>
          <w:p w14:paraId="148A54EE" w14:textId="64929F5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796</w:t>
            </w:r>
          </w:p>
        </w:tc>
      </w:tr>
      <w:tr w:rsidR="3ED1CBDD" w:rsidRPr="003B1F1D" w14:paraId="57F07D23"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01200360" w14:textId="16EEC92E" w:rsidR="3ED1CBDD" w:rsidRPr="003B1F1D" w:rsidRDefault="3ED1CBDD">
            <w:r w:rsidRPr="003B1F1D">
              <w:rPr>
                <w:rFonts w:eastAsia="Calibri"/>
                <w:color w:val="000000" w:themeColor="text1"/>
              </w:rPr>
              <w:t>oplemenjena bovška ovca</w:t>
            </w:r>
          </w:p>
        </w:tc>
        <w:tc>
          <w:tcPr>
            <w:tcW w:w="1276" w:type="dxa"/>
          </w:tcPr>
          <w:p w14:paraId="3EDF4738" w14:textId="3DBF87CC"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0B1C5E90" w14:textId="461F5A6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2DA96094" w14:textId="6CBD62C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A438154" w14:textId="3DB29AF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382958AB" w14:textId="2CC45F88"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8249051" w14:textId="0CCD981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E50E020" w14:textId="00EF0C08"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7BE9388" w14:textId="46F4A104"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54B06590"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53928F0C" w14:textId="16C9E0AC" w:rsidR="3ED1CBDD" w:rsidRPr="003B1F1D" w:rsidRDefault="3ED1CBDD"/>
        </w:tc>
        <w:tc>
          <w:tcPr>
            <w:tcW w:w="1276" w:type="dxa"/>
          </w:tcPr>
          <w:p w14:paraId="444BB633" w14:textId="273A90BE"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1E8152DE" w14:textId="21406CB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c>
          <w:tcPr>
            <w:tcW w:w="810" w:type="dxa"/>
          </w:tcPr>
          <w:p w14:paraId="4DA4A199" w14:textId="1EA24B7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c>
          <w:tcPr>
            <w:tcW w:w="810" w:type="dxa"/>
          </w:tcPr>
          <w:p w14:paraId="42B82A40" w14:textId="7B9EB2A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c>
          <w:tcPr>
            <w:tcW w:w="810" w:type="dxa"/>
          </w:tcPr>
          <w:p w14:paraId="073D765C" w14:textId="34FE421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c>
          <w:tcPr>
            <w:tcW w:w="810" w:type="dxa"/>
          </w:tcPr>
          <w:p w14:paraId="2F5ACA95" w14:textId="736C13C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c>
          <w:tcPr>
            <w:tcW w:w="810" w:type="dxa"/>
          </w:tcPr>
          <w:p w14:paraId="1F1092D6" w14:textId="03392DF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c>
          <w:tcPr>
            <w:tcW w:w="810" w:type="dxa"/>
          </w:tcPr>
          <w:p w14:paraId="054D54D3" w14:textId="37BD8C07"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w:t>
            </w:r>
          </w:p>
        </w:tc>
      </w:tr>
      <w:tr w:rsidR="3ED1CBDD" w:rsidRPr="003B1F1D" w14:paraId="5D54BCBC"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5A23CDE5" w14:textId="041D05DC" w:rsidR="3ED1CBDD" w:rsidRPr="003B1F1D" w:rsidRDefault="3ED1CBDD">
            <w:proofErr w:type="spellStart"/>
            <w:r w:rsidRPr="003B1F1D">
              <w:rPr>
                <w:rFonts w:eastAsia="Calibri"/>
                <w:color w:val="000000" w:themeColor="text1"/>
              </w:rPr>
              <w:t>opl</w:t>
            </w:r>
            <w:proofErr w:type="spellEnd"/>
            <w:r w:rsidRPr="003B1F1D">
              <w:rPr>
                <w:rFonts w:eastAsia="Calibri"/>
                <w:color w:val="000000" w:themeColor="text1"/>
              </w:rPr>
              <w:t>. jezersko-solčavska o.</w:t>
            </w:r>
          </w:p>
        </w:tc>
        <w:tc>
          <w:tcPr>
            <w:tcW w:w="1276" w:type="dxa"/>
          </w:tcPr>
          <w:p w14:paraId="3E4CBBED" w14:textId="12998B7E"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2E4DDE1E" w14:textId="23D04EFA"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11014E4" w14:textId="3CD180D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288EC07" w14:textId="44D1A0F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D53AD24" w14:textId="259239E6"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2E795E1" w14:textId="71A1B548"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631D1B2" w14:textId="5B81B8E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512998C6" w14:textId="2F277530"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7329B7F5"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7E7605F5" w14:textId="10FE8F8B" w:rsidR="3ED1CBDD" w:rsidRPr="003B1F1D" w:rsidRDefault="3ED1CBDD"/>
        </w:tc>
        <w:tc>
          <w:tcPr>
            <w:tcW w:w="1276" w:type="dxa"/>
          </w:tcPr>
          <w:p w14:paraId="21C974B1" w14:textId="78404592"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7464B71A" w14:textId="56BB660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w:t>
            </w:r>
          </w:p>
        </w:tc>
        <w:tc>
          <w:tcPr>
            <w:tcW w:w="810" w:type="dxa"/>
          </w:tcPr>
          <w:p w14:paraId="31CF2BDE" w14:textId="20A1A6EC"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w:t>
            </w:r>
          </w:p>
        </w:tc>
        <w:tc>
          <w:tcPr>
            <w:tcW w:w="810" w:type="dxa"/>
          </w:tcPr>
          <w:p w14:paraId="231B0437" w14:textId="1E4CE86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w:t>
            </w:r>
          </w:p>
        </w:tc>
        <w:tc>
          <w:tcPr>
            <w:tcW w:w="810" w:type="dxa"/>
          </w:tcPr>
          <w:p w14:paraId="2B1FF764" w14:textId="344E82A0"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w:t>
            </w:r>
          </w:p>
        </w:tc>
        <w:tc>
          <w:tcPr>
            <w:tcW w:w="810" w:type="dxa"/>
          </w:tcPr>
          <w:p w14:paraId="60E73D37" w14:textId="753FD778"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w:t>
            </w:r>
          </w:p>
        </w:tc>
        <w:tc>
          <w:tcPr>
            <w:tcW w:w="810" w:type="dxa"/>
          </w:tcPr>
          <w:p w14:paraId="5F75CC78" w14:textId="7112C4FF"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3</w:t>
            </w:r>
          </w:p>
        </w:tc>
        <w:tc>
          <w:tcPr>
            <w:tcW w:w="810" w:type="dxa"/>
          </w:tcPr>
          <w:p w14:paraId="5FEC6192" w14:textId="0594C712"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205</w:t>
            </w:r>
          </w:p>
        </w:tc>
      </w:tr>
      <w:tr w:rsidR="3ED1CBDD" w:rsidRPr="003B1F1D" w14:paraId="59719FEE"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3DBCC446" w14:textId="11201B08" w:rsidR="3ED1CBDD" w:rsidRPr="003B1F1D" w:rsidRDefault="3ED1CBDD">
            <w:r w:rsidRPr="003B1F1D">
              <w:rPr>
                <w:rFonts w:eastAsia="Calibri"/>
                <w:color w:val="000000" w:themeColor="text1"/>
              </w:rPr>
              <w:t>kranjska čebela</w:t>
            </w:r>
          </w:p>
        </w:tc>
        <w:tc>
          <w:tcPr>
            <w:tcW w:w="1276" w:type="dxa"/>
          </w:tcPr>
          <w:p w14:paraId="333DEE2A" w14:textId="3C2D5CB1"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DNK</w:t>
            </w:r>
          </w:p>
        </w:tc>
        <w:tc>
          <w:tcPr>
            <w:tcW w:w="810" w:type="dxa"/>
          </w:tcPr>
          <w:p w14:paraId="76C7BC4C" w14:textId="440EEEAB"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4CF77A57" w14:textId="44019D57"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7B1778AF" w14:textId="0A1DDD34"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7C9DF94" w14:textId="2D09C6DE"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9C94BAC" w14:textId="79C44F0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061B1875" w14:textId="6A835652"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15288538" w14:textId="4384E665" w:rsidR="3ED1CBDD" w:rsidRPr="003B1F1D" w:rsidRDefault="3ED1CBDD">
            <w:pPr>
              <w:cnfStyle w:val="000000000000" w:firstRow="0" w:lastRow="0" w:firstColumn="0" w:lastColumn="0" w:oddVBand="0" w:evenVBand="0" w:oddHBand="0" w:evenHBand="0" w:firstRowFirstColumn="0" w:firstRowLastColumn="0" w:lastRowFirstColumn="0" w:lastRowLastColumn="0"/>
            </w:pPr>
          </w:p>
        </w:tc>
      </w:tr>
      <w:tr w:rsidR="3ED1CBDD" w:rsidRPr="003B1F1D" w14:paraId="2F19EF0B" w14:textId="77777777" w:rsidTr="007A22FE">
        <w:trPr>
          <w:trHeight w:val="270"/>
        </w:trPr>
        <w:tc>
          <w:tcPr>
            <w:cnfStyle w:val="001000000000" w:firstRow="0" w:lastRow="0" w:firstColumn="1" w:lastColumn="0" w:oddVBand="0" w:evenVBand="0" w:oddHBand="0" w:evenHBand="0" w:firstRowFirstColumn="0" w:firstRowLastColumn="0" w:lastRowFirstColumn="0" w:lastRowLastColumn="0"/>
            <w:tcW w:w="2551" w:type="dxa"/>
          </w:tcPr>
          <w:p w14:paraId="00E7BB40" w14:textId="6E720B64" w:rsidR="3ED1CBDD" w:rsidRPr="003B1F1D" w:rsidRDefault="3ED1CBDD"/>
        </w:tc>
        <w:tc>
          <w:tcPr>
            <w:tcW w:w="1276" w:type="dxa"/>
          </w:tcPr>
          <w:p w14:paraId="262295C9" w14:textId="700C2C10" w:rsidR="3ED1CBDD" w:rsidRPr="003B1F1D" w:rsidRDefault="3ED1CBDD">
            <w:pPr>
              <w:cnfStyle w:val="000000000000" w:firstRow="0" w:lastRow="0" w:firstColumn="0" w:lastColumn="0" w:oddVBand="0" w:evenVBand="0" w:oddHBand="0" w:evenHBand="0" w:firstRowFirstColumn="0" w:firstRowLastColumn="0" w:lastRowFirstColumn="0" w:lastRowLastColumn="0"/>
            </w:pPr>
            <w:r w:rsidRPr="003B1F1D">
              <w:rPr>
                <w:rFonts w:eastAsia="Calibri"/>
                <w:color w:val="000000" w:themeColor="text1"/>
              </w:rPr>
              <w:t>somatske c.</w:t>
            </w:r>
          </w:p>
        </w:tc>
        <w:tc>
          <w:tcPr>
            <w:tcW w:w="810" w:type="dxa"/>
          </w:tcPr>
          <w:p w14:paraId="7EBAC699" w14:textId="644BB7F9" w:rsidR="3ED1CBDD" w:rsidRPr="003B1F1D" w:rsidRDefault="3ED1CBDD">
            <w:pPr>
              <w:cnfStyle w:val="000000000000" w:firstRow="0" w:lastRow="0" w:firstColumn="0" w:lastColumn="0" w:oddVBand="0" w:evenVBand="0" w:oddHBand="0" w:evenHBand="0" w:firstRowFirstColumn="0" w:firstRowLastColumn="0" w:lastRowFirstColumn="0" w:lastRowLastColumn="0"/>
            </w:pPr>
          </w:p>
        </w:tc>
        <w:tc>
          <w:tcPr>
            <w:tcW w:w="810" w:type="dxa"/>
          </w:tcPr>
          <w:p w14:paraId="6DD2AD05" w14:textId="097C442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949</w:t>
            </w:r>
          </w:p>
        </w:tc>
        <w:tc>
          <w:tcPr>
            <w:tcW w:w="810" w:type="dxa"/>
          </w:tcPr>
          <w:p w14:paraId="57B9E2FE" w14:textId="43F96DDB"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949</w:t>
            </w:r>
          </w:p>
        </w:tc>
        <w:tc>
          <w:tcPr>
            <w:tcW w:w="810" w:type="dxa"/>
          </w:tcPr>
          <w:p w14:paraId="4EB54F1B" w14:textId="4CCD6CBA"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949</w:t>
            </w:r>
          </w:p>
        </w:tc>
        <w:tc>
          <w:tcPr>
            <w:tcW w:w="810" w:type="dxa"/>
          </w:tcPr>
          <w:p w14:paraId="3D8FA96C" w14:textId="0302E13D"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949</w:t>
            </w:r>
          </w:p>
        </w:tc>
        <w:tc>
          <w:tcPr>
            <w:tcW w:w="810" w:type="dxa"/>
          </w:tcPr>
          <w:p w14:paraId="450DD8FF" w14:textId="2EB5FA8B"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1003</w:t>
            </w:r>
          </w:p>
        </w:tc>
        <w:tc>
          <w:tcPr>
            <w:tcW w:w="810" w:type="dxa"/>
          </w:tcPr>
          <w:p w14:paraId="25E9FA6A" w14:textId="0FD7AAB6" w:rsidR="3ED1CBDD" w:rsidRPr="003B1F1D"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3B1F1D">
              <w:rPr>
                <w:rFonts w:eastAsia="Calibri"/>
                <w:color w:val="000000" w:themeColor="text1"/>
              </w:rPr>
              <w:t>1003</w:t>
            </w:r>
          </w:p>
        </w:tc>
      </w:tr>
    </w:tbl>
    <w:p w14:paraId="6F78F55D" w14:textId="0C3A8D9B" w:rsidR="00234D79" w:rsidRPr="00C22887" w:rsidRDefault="00234D79" w:rsidP="006B0340">
      <w:pPr>
        <w:pStyle w:val="apodnapistabela"/>
      </w:pPr>
      <w:proofErr w:type="spellStart"/>
      <w:r w:rsidRPr="00C22887">
        <w:t>opl</w:t>
      </w:r>
      <w:proofErr w:type="spellEnd"/>
      <w:r w:rsidRPr="00C22887">
        <w:t xml:space="preserve">. jezersko-solčavska o. – oplemenjena jezersko-solčavska ovca; DNK – vzorci izolirane DNK; </w:t>
      </w:r>
      <w:r w:rsidR="00C22887" w:rsidRPr="00C22887">
        <w:t>somat</w:t>
      </w:r>
      <w:r w:rsidR="00B7538A">
        <w:t>s</w:t>
      </w:r>
      <w:r w:rsidR="00C22887" w:rsidRPr="00C22887">
        <w:t>ke c. – somatske celice</w:t>
      </w:r>
    </w:p>
    <w:p w14:paraId="149699C5" w14:textId="2A38666C" w:rsidR="00123215" w:rsidRPr="00D00198" w:rsidRDefault="00053C04" w:rsidP="00D00198">
      <w:pPr>
        <w:pStyle w:val="abesedilo"/>
        <w:rPr>
          <w:b/>
        </w:rPr>
      </w:pPr>
      <w:r w:rsidRPr="00D00198">
        <w:rPr>
          <w:b/>
        </w:rPr>
        <w:t>GENETSKA KARAKTERIZACIJA</w:t>
      </w:r>
    </w:p>
    <w:p w14:paraId="50BDFA9A" w14:textId="7C614F7F" w:rsidR="003A50F4" w:rsidRPr="00D00198" w:rsidRDefault="30488489" w:rsidP="00D00198">
      <w:pPr>
        <w:pStyle w:val="abesedilo"/>
      </w:pPr>
      <w:r w:rsidRPr="00D00198">
        <w:t>Z razvojem in dostopnostjo molekularno genetskih metod so se raziskave preusmerile v analize genoma živali. Naloga je usmerjena v potrjevanje avtentičnosti slovenskih lokalnih</w:t>
      </w:r>
      <w:r w:rsidR="00C063B8">
        <w:t xml:space="preserve"> </w:t>
      </w:r>
      <w:r w:rsidR="00C42D81">
        <w:t>-</w:t>
      </w:r>
      <w:r w:rsidR="00C063B8">
        <w:t xml:space="preserve"> </w:t>
      </w:r>
      <w:r w:rsidRPr="00D00198">
        <w:t xml:space="preserve">avtohtonih pasem z določanjem genetske raznolikosti in podobnosti s sorodnimi populacijami. Genetske karakterizacije so bile opravljene po posameznih letih za naslednje pasme: </w:t>
      </w:r>
    </w:p>
    <w:p w14:paraId="3D61D56E" w14:textId="657C399B" w:rsidR="00123215" w:rsidRPr="006B0340" w:rsidRDefault="00053C04" w:rsidP="00EC6E7D">
      <w:pPr>
        <w:pStyle w:val="aaktivnosti"/>
      </w:pPr>
      <w:r w:rsidRPr="006B0340">
        <w:t>Leto 201</w:t>
      </w:r>
      <w:r w:rsidR="006B2080" w:rsidRPr="006B0340">
        <w:t>7</w:t>
      </w:r>
      <w:r w:rsidRPr="006B0340">
        <w:t xml:space="preserve">: </w:t>
      </w:r>
      <w:r w:rsidR="00ED56BB" w:rsidRPr="006B0340">
        <w:t xml:space="preserve">Zbrano je bilo 394 vzorcev krvi in opravljena </w:t>
      </w:r>
      <w:proofErr w:type="spellStart"/>
      <w:r w:rsidR="00ED56BB" w:rsidRPr="006B0340">
        <w:t>genotipizacija</w:t>
      </w:r>
      <w:proofErr w:type="spellEnd"/>
      <w:r w:rsidR="007C4CBE" w:rsidRPr="006B0340">
        <w:t>. Izračunan je bil</w:t>
      </w:r>
      <w:r w:rsidR="00AA64A1" w:rsidRPr="006B0340">
        <w:t xml:space="preserve"> </w:t>
      </w:r>
      <w:r w:rsidR="00ED56BB" w:rsidRPr="006B0340">
        <w:lastRenderedPageBreak/>
        <w:t xml:space="preserve">koeficient </w:t>
      </w:r>
      <w:proofErr w:type="spellStart"/>
      <w:r w:rsidR="00ED56BB" w:rsidRPr="006B0340">
        <w:t>inbridinga</w:t>
      </w:r>
      <w:proofErr w:type="spellEnd"/>
      <w:r w:rsidR="007C4CBE" w:rsidRPr="006B0340">
        <w:t xml:space="preserve"> in proučevana genetska struktura populacije. Dokazana je bila avtentičnost pasme</w:t>
      </w:r>
      <w:r w:rsidR="005E1E55" w:rsidRPr="006B0340">
        <w:t xml:space="preserve"> pri drežniški kozi.</w:t>
      </w:r>
      <w:r w:rsidR="007C4CBE" w:rsidRPr="006B0340">
        <w:t xml:space="preserve"> </w:t>
      </w:r>
    </w:p>
    <w:p w14:paraId="40A86208" w14:textId="42B1263B" w:rsidR="00123215" w:rsidRPr="006B0340" w:rsidRDefault="007C4CBE" w:rsidP="00EC6E7D">
      <w:pPr>
        <w:pStyle w:val="aaktivnosti"/>
      </w:pPr>
      <w:r w:rsidRPr="006B0340">
        <w:t xml:space="preserve">Leto 2018: </w:t>
      </w:r>
      <w:proofErr w:type="spellStart"/>
      <w:r w:rsidRPr="006B0340">
        <w:t>Gen</w:t>
      </w:r>
      <w:r w:rsidR="00EA7EED" w:rsidRPr="006B0340">
        <w:t>otipizacija</w:t>
      </w:r>
      <w:proofErr w:type="spellEnd"/>
      <w:r w:rsidR="00EA7EED" w:rsidRPr="006B0340">
        <w:t xml:space="preserve"> </w:t>
      </w:r>
      <w:r w:rsidR="004A4198">
        <w:t>s</w:t>
      </w:r>
      <w:r w:rsidR="00EA7EED" w:rsidRPr="006B0340">
        <w:t xml:space="preserve"> SNP označevalci je bila </w:t>
      </w:r>
      <w:r w:rsidRPr="006B0340">
        <w:t xml:space="preserve">opravljena </w:t>
      </w:r>
      <w:r w:rsidR="00EA7EED" w:rsidRPr="006B0340">
        <w:t xml:space="preserve">pri živalih jezersko-solčavske ovce in belokranjske </w:t>
      </w:r>
      <w:proofErr w:type="spellStart"/>
      <w:r w:rsidR="00EA7EED" w:rsidRPr="006B0340">
        <w:t>pramenke</w:t>
      </w:r>
      <w:proofErr w:type="spellEnd"/>
      <w:r w:rsidR="00EA7EED" w:rsidRPr="006B0340">
        <w:t>, prav tako smo proučevali variabilnost na Y kromosomu pri drežniški kozi.</w:t>
      </w:r>
    </w:p>
    <w:p w14:paraId="0D812A31" w14:textId="3C5E1BAA" w:rsidR="00EA7EED" w:rsidRPr="006B0340" w:rsidRDefault="00EA7EED" w:rsidP="00EC6E7D">
      <w:pPr>
        <w:pStyle w:val="aaktivnosti"/>
      </w:pPr>
      <w:r w:rsidRPr="006B0340">
        <w:t xml:space="preserve">Leto 2019: </w:t>
      </w:r>
      <w:proofErr w:type="spellStart"/>
      <w:r w:rsidRPr="006B0340">
        <w:t>Genotipizacija</w:t>
      </w:r>
      <w:proofErr w:type="spellEnd"/>
      <w:r w:rsidRPr="006B0340">
        <w:t xml:space="preserve"> z SNP označevalci je bila opravljena </w:t>
      </w:r>
      <w:r w:rsidR="004A4198">
        <w:t xml:space="preserve">pri </w:t>
      </w:r>
      <w:r w:rsidRPr="006B0340">
        <w:t xml:space="preserve">istrski </w:t>
      </w:r>
      <w:proofErr w:type="spellStart"/>
      <w:r w:rsidRPr="006B0340">
        <w:t>pramenki</w:t>
      </w:r>
      <w:proofErr w:type="spellEnd"/>
      <w:r w:rsidRPr="006B0340">
        <w:t xml:space="preserve"> ter </w:t>
      </w:r>
      <w:r w:rsidR="004A4198">
        <w:t xml:space="preserve">se </w:t>
      </w:r>
      <w:r w:rsidRPr="006B0340">
        <w:t xml:space="preserve">nadaljuje pri belokranjski </w:t>
      </w:r>
      <w:proofErr w:type="spellStart"/>
      <w:r w:rsidRPr="006B0340">
        <w:t>pramenki</w:t>
      </w:r>
      <w:proofErr w:type="spellEnd"/>
      <w:r w:rsidRPr="006B0340">
        <w:t>. Prav tako se nadaljuje proučevanje genetske variabilnosti na celotnem genomu pri drežniški kozi.</w:t>
      </w:r>
    </w:p>
    <w:p w14:paraId="3C1A1336" w14:textId="3F09112E" w:rsidR="00EA7EED" w:rsidRPr="006B0340" w:rsidRDefault="00EA7EED" w:rsidP="00EC6E7D">
      <w:pPr>
        <w:pStyle w:val="aaktivnosti"/>
      </w:pPr>
      <w:r w:rsidRPr="006B0340">
        <w:t>Leto 2020:</w:t>
      </w:r>
      <w:r w:rsidR="004134EA" w:rsidRPr="006B0340">
        <w:t xml:space="preserve"> Preučevali smo genetsko strukturo vseh pasem ovc in </w:t>
      </w:r>
      <w:r w:rsidR="00642068" w:rsidRPr="006B0340">
        <w:t xml:space="preserve">genetsko karakterizacijo </w:t>
      </w:r>
      <w:r w:rsidR="004A4198" w:rsidRPr="006B0340">
        <w:t>mitohondrijske</w:t>
      </w:r>
      <w:r w:rsidR="00642068" w:rsidRPr="006B0340">
        <w:t xml:space="preserve"> DN</w:t>
      </w:r>
      <w:r w:rsidR="004A4198">
        <w:t>K</w:t>
      </w:r>
      <w:r w:rsidR="00642068" w:rsidRPr="006B0340">
        <w:t xml:space="preserve"> ter </w:t>
      </w:r>
      <w:r w:rsidR="004134EA" w:rsidRPr="006B0340">
        <w:t>kromosom</w:t>
      </w:r>
      <w:r w:rsidR="00642068" w:rsidRPr="006B0340">
        <w:t>a</w:t>
      </w:r>
      <w:r w:rsidR="004134EA" w:rsidRPr="006B0340">
        <w:t xml:space="preserve"> Y pri drežniški kozi.</w:t>
      </w:r>
    </w:p>
    <w:p w14:paraId="12B7175F" w14:textId="0EA2F1A4" w:rsidR="00642068" w:rsidRPr="006B0340" w:rsidRDefault="00642068" w:rsidP="00EC6E7D">
      <w:pPr>
        <w:pStyle w:val="aaktivnosti"/>
      </w:pPr>
      <w:r w:rsidRPr="006B0340">
        <w:t>Leto 2021: Nadaljevala se je naloga proučevanja genetske strukture vseh pasem ovc</w:t>
      </w:r>
      <w:r w:rsidR="00AC2B4D" w:rsidRPr="006B0340">
        <w:t xml:space="preserve"> </w:t>
      </w:r>
      <w:r w:rsidR="004A4198">
        <w:t>in</w:t>
      </w:r>
      <w:r w:rsidR="00AC2B4D" w:rsidRPr="006B0340">
        <w:t xml:space="preserve"> </w:t>
      </w:r>
      <w:proofErr w:type="spellStart"/>
      <w:r w:rsidR="00AC2B4D" w:rsidRPr="006B0340">
        <w:t>sekvencir</w:t>
      </w:r>
      <w:r w:rsidR="004A4198">
        <w:t>anje</w:t>
      </w:r>
      <w:proofErr w:type="spellEnd"/>
      <w:r w:rsidR="00AC2B4D" w:rsidRPr="006B0340">
        <w:t xml:space="preserve"> manjše</w:t>
      </w:r>
      <w:r w:rsidR="004A4198">
        <w:t>ga</w:t>
      </w:r>
      <w:r w:rsidR="00AC2B4D" w:rsidRPr="006B0340">
        <w:t xml:space="preserve"> števil</w:t>
      </w:r>
      <w:r w:rsidR="004A4198">
        <w:t>a</w:t>
      </w:r>
      <w:r w:rsidR="00AC2B4D" w:rsidRPr="006B0340">
        <w:t xml:space="preserve"> vzorcev šestih pasem ovc, ki nam je omogočil proučevanje izvora po </w:t>
      </w:r>
      <w:proofErr w:type="spellStart"/>
      <w:r w:rsidR="00AC2B4D" w:rsidRPr="006B0340">
        <w:t>maternalni</w:t>
      </w:r>
      <w:proofErr w:type="spellEnd"/>
      <w:r w:rsidR="00AC2B4D" w:rsidRPr="006B0340">
        <w:t xml:space="preserve"> liniji</w:t>
      </w:r>
      <w:r w:rsidR="004A4198">
        <w:t>. I</w:t>
      </w:r>
      <w:r w:rsidR="00AC2B4D" w:rsidRPr="006B0340">
        <w:t xml:space="preserve">zračunali </w:t>
      </w:r>
      <w:r w:rsidR="004A4198">
        <w:t xml:space="preserve">smo </w:t>
      </w:r>
      <w:r w:rsidR="00AC2B4D" w:rsidRPr="006B0340">
        <w:t xml:space="preserve">genetsko sorodstvo z drugimi pasmami. Prav tako smo </w:t>
      </w:r>
      <w:proofErr w:type="spellStart"/>
      <w:r w:rsidR="00AC2B4D" w:rsidRPr="006B0340">
        <w:t>genotip</w:t>
      </w:r>
      <w:r w:rsidR="008E6915" w:rsidRPr="006B0340">
        <w:t>izirali</w:t>
      </w:r>
      <w:proofErr w:type="spellEnd"/>
      <w:r w:rsidR="008E6915" w:rsidRPr="006B0340">
        <w:t xml:space="preserve"> večje število </w:t>
      </w:r>
      <w:r w:rsidR="004A4198">
        <w:t xml:space="preserve">vzorcev </w:t>
      </w:r>
      <w:r w:rsidR="008E6915" w:rsidRPr="006B0340">
        <w:t xml:space="preserve">posavskega konja. </w:t>
      </w:r>
    </w:p>
    <w:p w14:paraId="19FFE23E" w14:textId="027B6D9C" w:rsidR="00642068" w:rsidRDefault="30488489" w:rsidP="00EC6E7D">
      <w:pPr>
        <w:pStyle w:val="aaktivnosti"/>
      </w:pPr>
      <w:r>
        <w:t>Leto 2022:</w:t>
      </w:r>
      <w:r w:rsidR="00C7450A">
        <w:t xml:space="preserve"> N</w:t>
      </w:r>
      <w:r>
        <w:t xml:space="preserve">adaljevali </w:t>
      </w:r>
      <w:r w:rsidR="00C7450A">
        <w:t xml:space="preserve">smo </w:t>
      </w:r>
      <w:r>
        <w:t xml:space="preserve">naloge iz 2021 ter </w:t>
      </w:r>
      <w:proofErr w:type="spellStart"/>
      <w:r>
        <w:t>genotipizirali</w:t>
      </w:r>
      <w:proofErr w:type="spellEnd"/>
      <w:r>
        <w:t xml:space="preserve"> dodatno število lokalnih</w:t>
      </w:r>
      <w:r w:rsidR="00C42D81">
        <w:t xml:space="preserve"> - </w:t>
      </w:r>
      <w:r>
        <w:t>avtohtonih pasem ovc in konj.</w:t>
      </w:r>
    </w:p>
    <w:p w14:paraId="370BD7CD" w14:textId="2BF2A2AF" w:rsidR="00123215" w:rsidRPr="00D00198" w:rsidRDefault="00053C04" w:rsidP="00D00198">
      <w:pPr>
        <w:pStyle w:val="abesedilo"/>
        <w:rPr>
          <w:b/>
        </w:rPr>
      </w:pPr>
      <w:r w:rsidRPr="00D00198">
        <w:rPr>
          <w:b/>
        </w:rPr>
        <w:t>DOPOLNJEVANJE PODATKOV O POREKLU</w:t>
      </w:r>
    </w:p>
    <w:p w14:paraId="6BE93F24" w14:textId="5F18EE55" w:rsidR="003A50F4" w:rsidRPr="00D00198" w:rsidRDefault="003A50F4" w:rsidP="00D00198">
      <w:pPr>
        <w:pStyle w:val="abesedilo"/>
      </w:pPr>
      <w:r w:rsidRPr="00D00198">
        <w:t>Pri majhnih in ogro</w:t>
      </w:r>
      <w:r w:rsidRPr="00D00198">
        <w:rPr>
          <w:rFonts w:hint="eastAsia"/>
        </w:rPr>
        <w:t>ž</w:t>
      </w:r>
      <w:r w:rsidRPr="00D00198">
        <w:t>enih populacijah je potrjevanje porekla pomembno opravilo z vidika ohranjanja genetske pestrosti, saj so potrjena porekla nujna pri izbiri najmanj sorodnega plemen</w:t>
      </w:r>
      <w:r w:rsidR="00C7450A">
        <w:t xml:space="preserve">jaka. </w:t>
      </w:r>
    </w:p>
    <w:p w14:paraId="1657DEA8" w14:textId="5A7C114A" w:rsidR="00564BE6" w:rsidRPr="003A50F4" w:rsidRDefault="00564BE6" w:rsidP="00D00198">
      <w:pPr>
        <w:pStyle w:val="abesedilo"/>
        <w:rPr>
          <w:spacing w:val="-2"/>
        </w:rPr>
      </w:pPr>
      <w:r w:rsidRPr="00D00198">
        <w:t>Naloga dopolnjevanja porekla se je v celotnem obdobju dolgoročnega programa opravljala pri</w:t>
      </w:r>
      <w:r w:rsidR="00AA64A1" w:rsidRPr="00D00198">
        <w:t xml:space="preserve"> </w:t>
      </w:r>
      <w:r w:rsidRPr="00D00198">
        <w:t xml:space="preserve">edini avtohtoni pasmi </w:t>
      </w:r>
      <w:r w:rsidR="00C7450A">
        <w:t xml:space="preserve">koz </w:t>
      </w:r>
      <w:r w:rsidRPr="00D00198">
        <w:t xml:space="preserve">- drežniški kozi. </w:t>
      </w:r>
      <w:r w:rsidR="00E64AD5" w:rsidRPr="00D00198">
        <w:t>Pri dre</w:t>
      </w:r>
      <w:r w:rsidR="00E64AD5" w:rsidRPr="00D00198">
        <w:rPr>
          <w:rFonts w:hint="eastAsia"/>
        </w:rPr>
        <w:t>ž</w:t>
      </w:r>
      <w:r w:rsidR="00E64AD5" w:rsidRPr="00D00198">
        <w:t>ni</w:t>
      </w:r>
      <w:r w:rsidR="00E64AD5" w:rsidRPr="00D00198">
        <w:rPr>
          <w:rFonts w:hint="eastAsia"/>
        </w:rPr>
        <w:t>š</w:t>
      </w:r>
      <w:r w:rsidR="00E64AD5" w:rsidRPr="00D00198">
        <w:t>ki kozi se dolo</w:t>
      </w:r>
      <w:r w:rsidR="00E64AD5" w:rsidRPr="00D00198">
        <w:rPr>
          <w:rFonts w:hint="eastAsia"/>
        </w:rPr>
        <w:t>č</w:t>
      </w:r>
      <w:r w:rsidR="00E64AD5" w:rsidRPr="00D00198">
        <w:t>a</w:t>
      </w:r>
      <w:r w:rsidR="00E64AD5" w:rsidRPr="00D00198">
        <w:rPr>
          <w:rFonts w:hint="eastAsia"/>
        </w:rPr>
        <w:t> </w:t>
      </w:r>
      <w:r w:rsidR="00E64AD5" w:rsidRPr="00D00198">
        <w:t>o</w:t>
      </w:r>
      <w:r w:rsidR="00E64AD5" w:rsidRPr="00D00198">
        <w:rPr>
          <w:rFonts w:hint="eastAsia"/>
        </w:rPr>
        <w:t>č</w:t>
      </w:r>
      <w:r w:rsidR="00E64AD5" w:rsidRPr="00D00198">
        <w:t>eta kozli</w:t>
      </w:r>
      <w:r w:rsidR="00E64AD5" w:rsidRPr="00D00198">
        <w:rPr>
          <w:rFonts w:hint="eastAsia"/>
        </w:rPr>
        <w:t>č</w:t>
      </w:r>
      <w:r w:rsidR="00E64AD5" w:rsidRPr="00D00198">
        <w:t>ev</w:t>
      </w:r>
      <w:r w:rsidR="00E64AD5" w:rsidRPr="00D00198">
        <w:rPr>
          <w:rFonts w:hint="eastAsia"/>
        </w:rPr>
        <w:t> </w:t>
      </w:r>
      <w:r w:rsidR="00E64AD5" w:rsidRPr="00D00198">
        <w:t>z</w:t>
      </w:r>
      <w:r w:rsidR="00E64AD5" w:rsidRPr="00D00198">
        <w:rPr>
          <w:rFonts w:hint="eastAsia"/>
        </w:rPr>
        <w:t> </w:t>
      </w:r>
      <w:r w:rsidR="00E64AD5" w:rsidRPr="00D00198">
        <w:t>genskimi</w:t>
      </w:r>
      <w:r w:rsidR="00E64AD5" w:rsidRPr="00D00198">
        <w:rPr>
          <w:rFonts w:hint="eastAsia"/>
        </w:rPr>
        <w:t> </w:t>
      </w:r>
      <w:r w:rsidR="00E64AD5" w:rsidRPr="00D00198">
        <w:t>testi. Ve</w:t>
      </w:r>
      <w:r w:rsidR="00E64AD5" w:rsidRPr="00D00198">
        <w:rPr>
          <w:rFonts w:hint="eastAsia"/>
        </w:rPr>
        <w:t>č</w:t>
      </w:r>
      <w:r w:rsidR="00E64AD5" w:rsidRPr="00D00198">
        <w:t xml:space="preserve">inoma gre za </w:t>
      </w:r>
      <w:r w:rsidR="00E64AD5" w:rsidRPr="00D00198">
        <w:rPr>
          <w:rFonts w:hint="eastAsia"/>
        </w:rPr>
        <w:t>ž</w:t>
      </w:r>
      <w:r w:rsidR="00E64AD5" w:rsidRPr="00D00198">
        <w:t>ivali mesnega tipa, ki zaradi naravnega pripusta na skupnih pa</w:t>
      </w:r>
      <w:r w:rsidR="00E64AD5" w:rsidRPr="00D00198">
        <w:rPr>
          <w:rFonts w:hint="eastAsia"/>
        </w:rPr>
        <w:t>š</w:t>
      </w:r>
      <w:r w:rsidR="00E64AD5" w:rsidRPr="00D00198">
        <w:t>nikih v planini nimajo znanega o</w:t>
      </w:r>
      <w:r w:rsidR="00E64AD5" w:rsidRPr="00D00198">
        <w:rPr>
          <w:rFonts w:hint="eastAsia"/>
        </w:rPr>
        <w:t>č</w:t>
      </w:r>
      <w:r w:rsidR="00E64AD5" w:rsidRPr="00D00198">
        <w:t>eta, saj je na pa</w:t>
      </w:r>
      <w:r w:rsidR="00E64AD5" w:rsidRPr="00D00198">
        <w:rPr>
          <w:rFonts w:hint="eastAsia"/>
        </w:rPr>
        <w:t>š</w:t>
      </w:r>
      <w:r w:rsidR="00E64AD5" w:rsidRPr="00D00198">
        <w:t>nikih zaradi tradicionalnega na</w:t>
      </w:r>
      <w:r w:rsidR="00E64AD5" w:rsidRPr="00D00198">
        <w:rPr>
          <w:rFonts w:hint="eastAsia"/>
        </w:rPr>
        <w:t>č</w:t>
      </w:r>
      <w:r w:rsidR="00E64AD5" w:rsidRPr="00D00198">
        <w:t>ina reje prisotnih ve</w:t>
      </w:r>
      <w:r w:rsidR="00E64AD5" w:rsidRPr="00D00198">
        <w:rPr>
          <w:rFonts w:hint="eastAsia"/>
        </w:rPr>
        <w:t>č</w:t>
      </w:r>
      <w:r w:rsidR="00E64AD5" w:rsidRPr="00D00198">
        <w:t xml:space="preserve"> plemenskih kozlov hkrati. </w:t>
      </w:r>
      <w:r w:rsidR="00757258" w:rsidRPr="00D00198">
        <w:t xml:space="preserve">Ker je pasma kritično ogrožena so pravilni podatki v rodovniku pomembni z vidika ohranjanja biotske raznovrstnosti ter preprečevanja parjenja v sorodstvu. V letih 2017 in 2018 smo očetovstvo določali z </w:t>
      </w:r>
      <w:proofErr w:type="spellStart"/>
      <w:r w:rsidR="00757258" w:rsidRPr="00D00198">
        <w:t>mikrosatelitnimi</w:t>
      </w:r>
      <w:proofErr w:type="spellEnd"/>
      <w:r w:rsidR="00757258" w:rsidRPr="003A50F4">
        <w:rPr>
          <w:spacing w:val="-2"/>
        </w:rPr>
        <w:t xml:space="preserve"> označevalci, v letu 2019 smo začeli z veliko bolj zanesljivo metodo z </w:t>
      </w:r>
      <w:r w:rsidR="00C7450A">
        <w:rPr>
          <w:spacing w:val="-2"/>
        </w:rPr>
        <w:t xml:space="preserve">označevalci </w:t>
      </w:r>
      <w:r w:rsidR="00757258" w:rsidRPr="003A50F4">
        <w:rPr>
          <w:spacing w:val="-2"/>
        </w:rPr>
        <w:t xml:space="preserve">SNP. </w:t>
      </w:r>
      <w:r w:rsidR="00757258" w:rsidRPr="003A50F4">
        <w:t>Ker je pasma kritično ogrožena so pravilni podatki v rodovniku pomembni z vidika ohranjanja biotske raznovrstnosti</w:t>
      </w:r>
      <w:r w:rsidR="00C7450A">
        <w:t xml:space="preserve"> </w:t>
      </w:r>
      <w:r w:rsidR="00757258" w:rsidRPr="003A50F4">
        <w:t xml:space="preserve">ter preprečevanja parjenja v sorodstvu. </w:t>
      </w:r>
      <w:r w:rsidR="003A50F4" w:rsidRPr="003A50F4">
        <w:t>Na podlagi rezultatov testa o</w:t>
      </w:r>
      <w:r w:rsidR="003A50F4" w:rsidRPr="003A50F4">
        <w:rPr>
          <w:rFonts w:hint="eastAsia"/>
        </w:rPr>
        <w:t>č</w:t>
      </w:r>
      <w:r w:rsidR="003A50F4" w:rsidRPr="003A50F4">
        <w:t>etovstva je bilo v letih 2019-2022 dopolnjenih 205 rodovnikov.</w:t>
      </w:r>
    </w:p>
    <w:p w14:paraId="06313329" w14:textId="4497AE9D" w:rsidR="00564BE6" w:rsidRDefault="00757258" w:rsidP="003B1F1D">
      <w:pPr>
        <w:pStyle w:val="aslika"/>
        <w:rPr>
          <w:spacing w:val="-2"/>
          <w:szCs w:val="24"/>
        </w:rPr>
      </w:pPr>
      <w:r>
        <w:rPr>
          <w:noProof/>
          <w:lang w:eastAsia="sl-SI"/>
        </w:rPr>
        <w:drawing>
          <wp:inline distT="0" distB="0" distL="0" distR="0" wp14:anchorId="7603D1EC" wp14:editId="2E86E0BB">
            <wp:extent cx="4428490" cy="2253305"/>
            <wp:effectExtent l="0" t="0" r="0" b="0"/>
            <wp:docPr id="75" name="Slika 75" descr="Graf, ki prikazuje delež preverjenih porekel pri drežniški ko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Slika 75" descr="Graf, ki prikazuje delež preverjenih porekel pri drežniški kozi"/>
                    <pic:cNvPicPr/>
                  </pic:nvPicPr>
                  <pic:blipFill rotWithShape="1">
                    <a:blip r:embed="rId61" cstate="print">
                      <a:extLst>
                        <a:ext uri="{28A0092B-C50C-407E-A947-70E740481C1C}">
                          <a14:useLocalDpi xmlns:a14="http://schemas.microsoft.com/office/drawing/2010/main" val="0"/>
                        </a:ext>
                      </a:extLst>
                    </a:blip>
                    <a:srcRect l="1652" t="12761"/>
                    <a:stretch/>
                  </pic:blipFill>
                  <pic:spPr bwMode="auto">
                    <a:xfrm>
                      <a:off x="0" y="0"/>
                      <a:ext cx="4435253" cy="2256746"/>
                    </a:xfrm>
                    <a:prstGeom prst="rect">
                      <a:avLst/>
                    </a:prstGeom>
                    <a:ln>
                      <a:noFill/>
                    </a:ln>
                    <a:extLst>
                      <a:ext uri="{53640926-AAD7-44D8-BBD7-CCE9431645EC}">
                        <a14:shadowObscured xmlns:a14="http://schemas.microsoft.com/office/drawing/2010/main"/>
                      </a:ext>
                    </a:extLst>
                  </pic:spPr>
                </pic:pic>
              </a:graphicData>
            </a:graphic>
          </wp:inline>
        </w:drawing>
      </w:r>
    </w:p>
    <w:p w14:paraId="0A129F45" w14:textId="62B816EE" w:rsidR="003B1F1D" w:rsidRPr="003B1F1D" w:rsidRDefault="003B1F1D" w:rsidP="003B1F1D">
      <w:pPr>
        <w:pStyle w:val="anaslovslike"/>
      </w:pPr>
      <w:r>
        <w:t xml:space="preserve">Slika </w:t>
      </w:r>
      <w:r w:rsidR="007C7BA7">
        <w:t>9</w:t>
      </w:r>
      <w:r>
        <w:t>: Delež preverjenih porekel pri drežniški kozi</w:t>
      </w:r>
    </w:p>
    <w:p w14:paraId="7B364A19" w14:textId="77777777" w:rsidR="00F53CFC" w:rsidRDefault="00F53CFC">
      <w:pPr>
        <w:rPr>
          <w:sz w:val="17"/>
          <w:szCs w:val="26"/>
        </w:rPr>
      </w:pPr>
      <w:bookmarkStart w:id="301" w:name="_Toc137474185"/>
      <w:bookmarkStart w:id="302" w:name="_Toc137474810"/>
      <w:bookmarkStart w:id="303" w:name="_Toc137475333"/>
      <w:bookmarkStart w:id="304" w:name="_Toc137476143"/>
      <w:bookmarkStart w:id="305" w:name="_Toc137649065"/>
      <w:r>
        <w:rPr>
          <w:sz w:val="17"/>
          <w:szCs w:val="26"/>
        </w:rPr>
        <w:br w:type="page"/>
      </w:r>
    </w:p>
    <w:p w14:paraId="55C09CC9" w14:textId="63AB4E82" w:rsidR="00123215" w:rsidRPr="00C95B92" w:rsidRDefault="00053C04" w:rsidP="0083576F">
      <w:pPr>
        <w:pStyle w:val="apodpriloga"/>
      </w:pPr>
      <w:bookmarkStart w:id="306" w:name="_Toc138670113"/>
      <w:bookmarkStart w:id="307" w:name="_Toc138701347"/>
      <w:bookmarkStart w:id="308" w:name="_Toc156917595"/>
      <w:r w:rsidRPr="00F53CFC">
        <w:rPr>
          <w:shd w:val="clear" w:color="auto" w:fill="D3E8C6"/>
        </w:rPr>
        <w:lastRenderedPageBreak/>
        <w:t>MEHANIZMI</w:t>
      </w:r>
      <w:r w:rsidRPr="00F53CFC">
        <w:rPr>
          <w:spacing w:val="-13"/>
          <w:shd w:val="clear" w:color="auto" w:fill="D3E8C6"/>
        </w:rPr>
        <w:t xml:space="preserve"> </w:t>
      </w:r>
      <w:r w:rsidRPr="00F53CFC">
        <w:rPr>
          <w:shd w:val="clear" w:color="auto" w:fill="D3E8C6"/>
        </w:rPr>
        <w:t>TRAJNOSTNE</w:t>
      </w:r>
      <w:r w:rsidRPr="00F53CFC">
        <w:rPr>
          <w:spacing w:val="-13"/>
          <w:shd w:val="clear" w:color="auto" w:fill="D3E8C6"/>
        </w:rPr>
        <w:t xml:space="preserve"> </w:t>
      </w:r>
      <w:r w:rsidRPr="00F53CFC">
        <w:rPr>
          <w:shd w:val="clear" w:color="auto" w:fill="D3E8C6"/>
        </w:rPr>
        <w:t>RABE</w:t>
      </w:r>
      <w:r w:rsidRPr="00F53CFC">
        <w:rPr>
          <w:spacing w:val="-12"/>
          <w:shd w:val="clear" w:color="auto" w:fill="D3E8C6"/>
        </w:rPr>
        <w:t xml:space="preserve"> </w:t>
      </w:r>
      <w:r w:rsidRPr="00F53CFC">
        <w:rPr>
          <w:shd w:val="clear" w:color="auto" w:fill="D3E8C6"/>
        </w:rPr>
        <w:t>IN</w:t>
      </w:r>
      <w:r w:rsidRPr="00F53CFC">
        <w:rPr>
          <w:spacing w:val="-11"/>
          <w:shd w:val="clear" w:color="auto" w:fill="D3E8C6"/>
        </w:rPr>
        <w:t xml:space="preserve"> </w:t>
      </w:r>
      <w:r w:rsidRPr="00F53CFC">
        <w:rPr>
          <w:shd w:val="clear" w:color="auto" w:fill="D3E8C6"/>
        </w:rPr>
        <w:t>RAZVOJA</w:t>
      </w:r>
      <w:r w:rsidRPr="00F53CFC">
        <w:rPr>
          <w:spacing w:val="-11"/>
          <w:shd w:val="clear" w:color="auto" w:fill="D3E8C6"/>
        </w:rPr>
        <w:t xml:space="preserve"> </w:t>
      </w:r>
      <w:r w:rsidRPr="00F53CFC">
        <w:rPr>
          <w:spacing w:val="-5"/>
          <w:shd w:val="clear" w:color="auto" w:fill="D3E8C6"/>
        </w:rPr>
        <w:t>ŽGV</w:t>
      </w:r>
      <w:bookmarkEnd w:id="301"/>
      <w:bookmarkEnd w:id="302"/>
      <w:bookmarkEnd w:id="303"/>
      <w:bookmarkEnd w:id="304"/>
      <w:bookmarkEnd w:id="305"/>
      <w:bookmarkEnd w:id="306"/>
      <w:bookmarkEnd w:id="307"/>
      <w:bookmarkEnd w:id="308"/>
    </w:p>
    <w:p w14:paraId="46CDA2F7" w14:textId="27212A71" w:rsidR="00757258" w:rsidRPr="00D00198" w:rsidRDefault="00757258" w:rsidP="00D00198">
      <w:pPr>
        <w:pStyle w:val="abesedilo"/>
        <w:rPr>
          <w:b/>
        </w:rPr>
      </w:pPr>
      <w:r w:rsidRPr="00D00198">
        <w:rPr>
          <w:b/>
        </w:rPr>
        <w:t>VPLIV REJSKIH PROGRAMOV</w:t>
      </w:r>
    </w:p>
    <w:p w14:paraId="58D2ECD1" w14:textId="5428ADAC" w:rsidR="00B028BC" w:rsidRDefault="008A6429" w:rsidP="00D00198">
      <w:pPr>
        <w:pStyle w:val="abesedilo"/>
      </w:pPr>
      <w:r w:rsidRPr="3ED1CBDD">
        <w:t xml:space="preserve">V letu 2020 je bila opravljena študija presoje rejskih programov kritično ogroženih lokalnih </w:t>
      </w:r>
      <w:r w:rsidR="00C42D81">
        <w:t>-</w:t>
      </w:r>
      <w:r w:rsidRPr="3ED1CBDD">
        <w:t xml:space="preserve">avtohtonih pasem </w:t>
      </w:r>
      <w:r w:rsidR="00F515D0" w:rsidRPr="3ED1CBDD">
        <w:t xml:space="preserve">in nato v letu 2021 ogroženih pasem </w:t>
      </w:r>
      <w:r w:rsidRPr="3ED1CBDD">
        <w:t xml:space="preserve">z vidika vpliva </w:t>
      </w:r>
      <w:r w:rsidR="00F515D0" w:rsidRPr="3ED1CBDD">
        <w:t>na ohranjanje genetske raznovrstnosti v živinoreji</w:t>
      </w:r>
    </w:p>
    <w:p w14:paraId="594BB57E" w14:textId="4E8B80A4" w:rsidR="00123215" w:rsidRPr="00D00198" w:rsidRDefault="00053C04" w:rsidP="00D00198">
      <w:pPr>
        <w:pStyle w:val="abesedilo"/>
        <w:rPr>
          <w:b/>
        </w:rPr>
      </w:pPr>
      <w:r w:rsidRPr="00D00198">
        <w:rPr>
          <w:b/>
        </w:rPr>
        <w:t>TRADICIONALNI</w:t>
      </w:r>
      <w:r w:rsidRPr="00D00198">
        <w:rPr>
          <w:b/>
          <w:spacing w:val="2"/>
        </w:rPr>
        <w:t xml:space="preserve"> </w:t>
      </w:r>
      <w:r w:rsidRPr="00D00198">
        <w:rPr>
          <w:b/>
        </w:rPr>
        <w:t>PROIZVODNI</w:t>
      </w:r>
      <w:r w:rsidRPr="00D00198">
        <w:rPr>
          <w:b/>
          <w:spacing w:val="3"/>
        </w:rPr>
        <w:t xml:space="preserve"> </w:t>
      </w:r>
      <w:r w:rsidRPr="00D00198">
        <w:rPr>
          <w:b/>
        </w:rPr>
        <w:t>SISTEMI</w:t>
      </w:r>
    </w:p>
    <w:p w14:paraId="4F78A76B" w14:textId="53C2048F" w:rsidR="00757258" w:rsidRPr="00F10E62" w:rsidRDefault="30488489" w:rsidP="00D00198">
      <w:pPr>
        <w:pStyle w:val="abesedilo"/>
      </w:pPr>
      <w:r w:rsidRPr="00F10E62">
        <w:t xml:space="preserve">V letu 2022 </w:t>
      </w:r>
      <w:r w:rsidR="00E64AD5">
        <w:t>je bila</w:t>
      </w:r>
      <w:r w:rsidRPr="00F10E62">
        <w:t xml:space="preserve"> proučeva</w:t>
      </w:r>
      <w:r w:rsidR="00E64AD5">
        <w:t xml:space="preserve">na </w:t>
      </w:r>
      <w:r w:rsidRPr="00F10E62">
        <w:t>vključenost rej lokalnih</w:t>
      </w:r>
      <w:r w:rsidR="00C42D81">
        <w:t xml:space="preserve"> - </w:t>
      </w:r>
      <w:r w:rsidRPr="00F10E62">
        <w:t xml:space="preserve">avtohtonih pasem v ekološko in konvencionalno rejo </w:t>
      </w:r>
      <w:r w:rsidR="00E64AD5">
        <w:t>ter</w:t>
      </w:r>
      <w:r w:rsidRPr="00F10E62">
        <w:t xml:space="preserve"> vpliv načina reje na proizvodne lastnosti.</w:t>
      </w:r>
    </w:p>
    <w:p w14:paraId="08CFFD60" w14:textId="7DAC5851" w:rsidR="00757258" w:rsidRPr="00D00198" w:rsidRDefault="30488489" w:rsidP="00D00198">
      <w:pPr>
        <w:pStyle w:val="abesedilo"/>
        <w:rPr>
          <w:b/>
          <w:bCs/>
          <w:sz w:val="26"/>
          <w:szCs w:val="26"/>
        </w:rPr>
      </w:pPr>
      <w:r w:rsidRPr="00D00198">
        <w:rPr>
          <w:b/>
          <w:bCs/>
          <w:sz w:val="26"/>
          <w:szCs w:val="26"/>
        </w:rPr>
        <w:t xml:space="preserve">IZDELKI LOKALNIH </w:t>
      </w:r>
      <w:r w:rsidR="00C42D81">
        <w:rPr>
          <w:b/>
          <w:bCs/>
          <w:sz w:val="26"/>
          <w:szCs w:val="26"/>
        </w:rPr>
        <w:t xml:space="preserve">- </w:t>
      </w:r>
      <w:r w:rsidRPr="00D00198">
        <w:rPr>
          <w:b/>
          <w:bCs/>
          <w:sz w:val="26"/>
          <w:szCs w:val="26"/>
        </w:rPr>
        <w:t>AVTOHTONIH PASEM</w:t>
      </w:r>
    </w:p>
    <w:p w14:paraId="40E408B1" w14:textId="52673995" w:rsidR="008A6429" w:rsidRDefault="00B028BC" w:rsidP="00D00198">
      <w:pPr>
        <w:pStyle w:val="abesedilo"/>
      </w:pPr>
      <w:r w:rsidRPr="3ED1CBDD">
        <w:t xml:space="preserve">V letu 2017 je bil opravljen pregled sodobnih molekularnih metod za nadzor nad </w:t>
      </w:r>
      <w:r w:rsidR="00C7450A">
        <w:t>kakovostjo</w:t>
      </w:r>
      <w:r w:rsidRPr="3ED1CBDD">
        <w:t xml:space="preserve"> in izvorom izdelkov lokalnih </w:t>
      </w:r>
      <w:r w:rsidR="00C42D81">
        <w:t xml:space="preserve">- </w:t>
      </w:r>
      <w:r w:rsidRPr="3ED1CBDD">
        <w:t>avtohtonih pasem. Prav tako je bila opravljena študija kakovosti mesa pri pasmi slovenski hladnokrvni konj.</w:t>
      </w:r>
      <w:r w:rsidR="008A6429" w:rsidRPr="3ED1CBDD">
        <w:t xml:space="preserve"> V letu 2019 je bil opravljen pregled valorizacije specifičnih izdelkov lokalnih </w:t>
      </w:r>
      <w:r w:rsidR="00C42D81">
        <w:t xml:space="preserve">- </w:t>
      </w:r>
      <w:r w:rsidR="008A6429" w:rsidRPr="3ED1CBDD">
        <w:t xml:space="preserve">avtohtonih pasem v drugih državah in predstavljeni različni primeri rabe teh pasem v povezavi z ohranjanjem. </w:t>
      </w:r>
      <w:r w:rsidR="00F515D0" w:rsidRPr="3ED1CBDD">
        <w:t xml:space="preserve">V letu 2021 </w:t>
      </w:r>
      <w:r w:rsidR="00E64AD5">
        <w:t>je bilo proučevano</w:t>
      </w:r>
      <w:r w:rsidR="00F515D0" w:rsidRPr="3ED1CBDD">
        <w:t xml:space="preserve"> zanimanje </w:t>
      </w:r>
      <w:r w:rsidR="00616197" w:rsidRPr="00616197">
        <w:t>porabnikov</w:t>
      </w:r>
      <w:r w:rsidR="00F515D0" w:rsidRPr="3ED1CBDD">
        <w:t xml:space="preserve"> za izdelke lokalnih </w:t>
      </w:r>
      <w:r w:rsidR="00C42D81">
        <w:t xml:space="preserve">- </w:t>
      </w:r>
      <w:r w:rsidR="00F515D0" w:rsidRPr="3ED1CBDD">
        <w:t xml:space="preserve">avtohtonih pasem in njihovo pripravljenost za plačilo. </w:t>
      </w:r>
    </w:p>
    <w:p w14:paraId="5475A55D" w14:textId="0D724948" w:rsidR="00757258" w:rsidRPr="00D00198" w:rsidRDefault="30488489" w:rsidP="00D00198">
      <w:pPr>
        <w:pStyle w:val="abesedilo"/>
        <w:rPr>
          <w:b/>
          <w:bCs/>
          <w:sz w:val="26"/>
          <w:szCs w:val="26"/>
        </w:rPr>
      </w:pPr>
      <w:r w:rsidRPr="00D00198">
        <w:rPr>
          <w:b/>
          <w:bCs/>
          <w:sz w:val="26"/>
          <w:szCs w:val="26"/>
        </w:rPr>
        <w:t xml:space="preserve">TRAJNOSTNE PRAKSE RABE LOKALNIH </w:t>
      </w:r>
      <w:r w:rsidR="00391611">
        <w:rPr>
          <w:b/>
          <w:bCs/>
          <w:sz w:val="26"/>
          <w:szCs w:val="26"/>
        </w:rPr>
        <w:t xml:space="preserve">- </w:t>
      </w:r>
      <w:r w:rsidRPr="00D00198">
        <w:rPr>
          <w:b/>
          <w:bCs/>
          <w:sz w:val="26"/>
          <w:szCs w:val="26"/>
        </w:rPr>
        <w:t>AVTOHTONIH PASEM</w:t>
      </w:r>
    </w:p>
    <w:p w14:paraId="5B3A3652" w14:textId="0038108C" w:rsidR="00757258" w:rsidRPr="006E103E" w:rsidRDefault="30488489" w:rsidP="00D00198">
      <w:pPr>
        <w:pStyle w:val="abesedilo"/>
      </w:pPr>
      <w:r w:rsidRPr="30488489">
        <w:t xml:space="preserve">Javna služba je v letu 2017 kot podporo trajnostnim praksam ohranjanja lokalnih </w:t>
      </w:r>
      <w:r w:rsidR="00C42D81">
        <w:t xml:space="preserve">- </w:t>
      </w:r>
      <w:r w:rsidRPr="30488489">
        <w:t xml:space="preserve">avtohtonih pasem oblikovala tri tehnične liste, ki povzemajo aktualna strokovna, razvojna in znanstvena dognanja pri treh lokalnih </w:t>
      </w:r>
      <w:r w:rsidR="00C42D81">
        <w:t xml:space="preserve">- </w:t>
      </w:r>
      <w:r w:rsidRPr="30488489">
        <w:t xml:space="preserve">avtohtonih pasmah domačih živali: </w:t>
      </w:r>
      <w:proofErr w:type="spellStart"/>
      <w:r w:rsidRPr="30488489">
        <w:t>cikastem</w:t>
      </w:r>
      <w:proofErr w:type="spellEnd"/>
      <w:r w:rsidRPr="30488489">
        <w:t xml:space="preserve"> govedu, drežniški kozi in bovški ovci ter oblikovala priporočila za nadaljnjo rabo teh pasem in njihovo ohranjanje. V letu 2021 </w:t>
      </w:r>
      <w:r w:rsidR="00E64AD5">
        <w:t>je bila</w:t>
      </w:r>
      <w:r w:rsidRPr="30488489">
        <w:t xml:space="preserve"> izved</w:t>
      </w:r>
      <w:r w:rsidR="00E64AD5">
        <w:t>ena</w:t>
      </w:r>
      <w:r w:rsidRPr="30488489">
        <w:t xml:space="preserve"> delavnic</w:t>
      </w:r>
      <w:r w:rsidR="00E64AD5">
        <w:t>a</w:t>
      </w:r>
      <w:r w:rsidRPr="30488489">
        <w:t xml:space="preserve"> s področja promocije izdelkov lokalnih </w:t>
      </w:r>
      <w:r w:rsidR="00C42D81">
        <w:t xml:space="preserve">- </w:t>
      </w:r>
      <w:r w:rsidRPr="30488489">
        <w:t>avtohtonih pasem s prikazom zakonitosti sodobnega marketinškega okolja v povezavi z vključitvijo značilnih trajnostnih praks.</w:t>
      </w:r>
    </w:p>
    <w:p w14:paraId="5F652E39" w14:textId="43717F87" w:rsidR="00123215" w:rsidRPr="00A27BD3" w:rsidRDefault="00053C04" w:rsidP="00D00198">
      <w:pPr>
        <w:pStyle w:val="apodpriloga"/>
      </w:pPr>
      <w:bookmarkStart w:id="309" w:name="_Toc137474186"/>
      <w:bookmarkStart w:id="310" w:name="_Toc137474811"/>
      <w:bookmarkStart w:id="311" w:name="_Toc137475334"/>
      <w:bookmarkStart w:id="312" w:name="_Toc137476144"/>
      <w:bookmarkStart w:id="313" w:name="_Toc137649066"/>
      <w:bookmarkStart w:id="314" w:name="_Toc138670114"/>
      <w:bookmarkStart w:id="315" w:name="_Toc138701348"/>
      <w:bookmarkStart w:id="316" w:name="_Toc156917596"/>
      <w:r w:rsidRPr="004B5B42">
        <w:rPr>
          <w:shd w:val="clear" w:color="auto" w:fill="D3E8C6"/>
        </w:rPr>
        <w:t>OBLIKE</w:t>
      </w:r>
      <w:r w:rsidRPr="004B5B42">
        <w:rPr>
          <w:spacing w:val="-14"/>
          <w:shd w:val="clear" w:color="auto" w:fill="D3E8C6"/>
        </w:rPr>
        <w:t xml:space="preserve"> </w:t>
      </w:r>
      <w:r w:rsidRPr="004B5B42">
        <w:rPr>
          <w:shd w:val="clear" w:color="auto" w:fill="D3E8C6"/>
        </w:rPr>
        <w:t>OHRANJANJA</w:t>
      </w:r>
      <w:r w:rsidRPr="004B5B42">
        <w:rPr>
          <w:spacing w:val="-13"/>
          <w:shd w:val="clear" w:color="auto" w:fill="D3E8C6"/>
        </w:rPr>
        <w:t xml:space="preserve"> </w:t>
      </w:r>
      <w:r w:rsidRPr="004B5B42">
        <w:rPr>
          <w:spacing w:val="-5"/>
          <w:shd w:val="clear" w:color="auto" w:fill="D3E8C6"/>
        </w:rPr>
        <w:t>ŽGV</w:t>
      </w:r>
      <w:bookmarkEnd w:id="309"/>
      <w:bookmarkEnd w:id="310"/>
      <w:bookmarkEnd w:id="311"/>
      <w:bookmarkEnd w:id="312"/>
      <w:bookmarkEnd w:id="313"/>
      <w:bookmarkEnd w:id="314"/>
      <w:bookmarkEnd w:id="315"/>
      <w:bookmarkEnd w:id="316"/>
    </w:p>
    <w:p w14:paraId="47AB29E8" w14:textId="77777777" w:rsidR="00123215" w:rsidRPr="00B31826" w:rsidRDefault="00053C04" w:rsidP="00D00198">
      <w:pPr>
        <w:pStyle w:val="abesedilo"/>
        <w:rPr>
          <w:i/>
        </w:rPr>
      </w:pPr>
      <w:r w:rsidRPr="005E1E55">
        <w:t>OHRANJANJE</w:t>
      </w:r>
      <w:r w:rsidRPr="005E1E55">
        <w:rPr>
          <w:spacing w:val="-8"/>
        </w:rPr>
        <w:t xml:space="preserve"> </w:t>
      </w:r>
      <w:r w:rsidRPr="00B31826">
        <w:rPr>
          <w:i/>
        </w:rPr>
        <w:t>IN</w:t>
      </w:r>
      <w:r w:rsidRPr="00B31826">
        <w:rPr>
          <w:i/>
          <w:spacing w:val="-8"/>
        </w:rPr>
        <w:t xml:space="preserve"> </w:t>
      </w:r>
      <w:r w:rsidRPr="00B31826">
        <w:rPr>
          <w:i/>
        </w:rPr>
        <w:t>SITU</w:t>
      </w:r>
      <w:r w:rsidRPr="00B31826">
        <w:rPr>
          <w:i/>
          <w:spacing w:val="-5"/>
        </w:rPr>
        <w:t xml:space="preserve"> </w:t>
      </w:r>
      <w:r w:rsidRPr="00B31826">
        <w:rPr>
          <w:i/>
        </w:rPr>
        <w:t>IN</w:t>
      </w:r>
      <w:r w:rsidRPr="00B31826">
        <w:rPr>
          <w:i/>
          <w:spacing w:val="-8"/>
        </w:rPr>
        <w:t xml:space="preserve"> </w:t>
      </w:r>
      <w:r w:rsidRPr="00B31826">
        <w:rPr>
          <w:i/>
          <w:spacing w:val="-4"/>
        </w:rPr>
        <w:t>VIVO</w:t>
      </w:r>
    </w:p>
    <w:p w14:paraId="0C738406" w14:textId="2921ABF1" w:rsidR="00123215" w:rsidRDefault="00053C04" w:rsidP="00D00198">
      <w:pPr>
        <w:pStyle w:val="abesedilo"/>
      </w:pPr>
      <w:r>
        <w:t>V</w:t>
      </w:r>
      <w:r>
        <w:rPr>
          <w:spacing w:val="80"/>
        </w:rPr>
        <w:t xml:space="preserve"> </w:t>
      </w:r>
      <w:r>
        <w:t>obdobju</w:t>
      </w:r>
      <w:r>
        <w:rPr>
          <w:spacing w:val="80"/>
        </w:rPr>
        <w:t xml:space="preserve"> </w:t>
      </w:r>
      <w:r>
        <w:t>201</w:t>
      </w:r>
      <w:r w:rsidR="00C7544D">
        <w:t>7</w:t>
      </w:r>
      <w:r>
        <w:t>-20</w:t>
      </w:r>
      <w:r w:rsidR="00C7544D">
        <w:t>22</w:t>
      </w:r>
      <w:r>
        <w:rPr>
          <w:spacing w:val="80"/>
        </w:rPr>
        <w:t xml:space="preserve"> </w:t>
      </w:r>
      <w:r>
        <w:t>so</w:t>
      </w:r>
      <w:r>
        <w:rPr>
          <w:spacing w:val="80"/>
        </w:rPr>
        <w:t xml:space="preserve"> </w:t>
      </w:r>
      <w:r>
        <w:t>bile</w:t>
      </w:r>
      <w:r>
        <w:rPr>
          <w:spacing w:val="80"/>
        </w:rPr>
        <w:t xml:space="preserve"> </w:t>
      </w:r>
      <w:r w:rsidR="00450799">
        <w:t>izplačane</w:t>
      </w:r>
      <w:r w:rsidR="00450799">
        <w:rPr>
          <w:spacing w:val="80"/>
        </w:rPr>
        <w:t xml:space="preserve"> </w:t>
      </w:r>
      <w:r w:rsidR="00450799">
        <w:t>'</w:t>
      </w:r>
      <w:r w:rsidR="00450799" w:rsidRPr="30488489">
        <w:rPr>
          <w:iCs/>
        </w:rPr>
        <w:t>de</w:t>
      </w:r>
      <w:r w:rsidR="00450799" w:rsidRPr="30488489">
        <w:rPr>
          <w:iCs/>
          <w:spacing w:val="80"/>
        </w:rPr>
        <w:t xml:space="preserve"> </w:t>
      </w:r>
      <w:proofErr w:type="spellStart"/>
      <w:r w:rsidR="00450799" w:rsidRPr="30488489">
        <w:rPr>
          <w:iCs/>
        </w:rPr>
        <w:t>minimis</w:t>
      </w:r>
      <w:proofErr w:type="spellEnd"/>
      <w:r w:rsidR="00450799">
        <w:t>'</w:t>
      </w:r>
      <w:r w:rsidR="00450799">
        <w:rPr>
          <w:spacing w:val="83"/>
        </w:rPr>
        <w:t xml:space="preserve"> </w:t>
      </w:r>
      <w:r>
        <w:t>podpore</w:t>
      </w:r>
      <w:r>
        <w:rPr>
          <w:spacing w:val="80"/>
        </w:rPr>
        <w:t xml:space="preserve"> </w:t>
      </w:r>
      <w:r w:rsidR="00450799" w:rsidRPr="00450799">
        <w:t xml:space="preserve">za živali kritično ogroženih in ogroženih lokalnih </w:t>
      </w:r>
      <w:r w:rsidR="00123E42">
        <w:t xml:space="preserve">- </w:t>
      </w:r>
      <w:r w:rsidR="00450799" w:rsidRPr="00450799">
        <w:t>avtohtonih pasem</w:t>
      </w:r>
      <w:r w:rsidR="007C7BA7">
        <w:t xml:space="preserve">. </w:t>
      </w:r>
      <w:r w:rsidR="00450799" w:rsidRPr="00450799">
        <w:t>Skupno število</w:t>
      </w:r>
      <w:r w:rsidR="00AA64A1">
        <w:t xml:space="preserve"> </w:t>
      </w:r>
      <w:r>
        <w:t>plemenjak</w:t>
      </w:r>
      <w:r w:rsidR="00450799">
        <w:t>ov</w:t>
      </w:r>
      <w:r>
        <w:t xml:space="preserve"> </w:t>
      </w:r>
      <w:r w:rsidR="00C7544D">
        <w:t xml:space="preserve">in plemenic lokalnih </w:t>
      </w:r>
      <w:r w:rsidR="00C42D81">
        <w:t>-</w:t>
      </w:r>
      <w:r w:rsidR="00C7544D">
        <w:t>avtohtonih pasem</w:t>
      </w:r>
      <w:r w:rsidR="00450799">
        <w:t xml:space="preserve">, ki so prejeli podporo je razvidno iz </w:t>
      </w:r>
      <w:r w:rsidR="007C7BA7">
        <w:t>preglednice 2</w:t>
      </w:r>
      <w:r w:rsidR="00987527">
        <w:t>.</w:t>
      </w:r>
    </w:p>
    <w:p w14:paraId="06DFCBD6" w14:textId="35097A28" w:rsidR="00987527" w:rsidRPr="00C42D81" w:rsidRDefault="00987527" w:rsidP="00987527">
      <w:pPr>
        <w:pStyle w:val="Telobesedila"/>
        <w:spacing w:before="238"/>
        <w:ind w:left="458"/>
        <w:rPr>
          <w:sz w:val="24"/>
          <w:szCs w:val="24"/>
          <w:highlight w:val="yellow"/>
        </w:rPr>
      </w:pPr>
      <w:r w:rsidRPr="00C42D81">
        <w:rPr>
          <w:sz w:val="24"/>
          <w:szCs w:val="24"/>
        </w:rPr>
        <w:t xml:space="preserve">Preglednica </w:t>
      </w:r>
      <w:r w:rsidR="007C7BA7" w:rsidRPr="00C42D81">
        <w:rPr>
          <w:sz w:val="24"/>
          <w:szCs w:val="24"/>
        </w:rPr>
        <w:t>2</w:t>
      </w:r>
      <w:r w:rsidRPr="00C42D81">
        <w:rPr>
          <w:sz w:val="24"/>
          <w:szCs w:val="24"/>
        </w:rPr>
        <w:t xml:space="preserve">: </w:t>
      </w:r>
      <w:r w:rsidR="00276F4A" w:rsidRPr="00C42D81">
        <w:rPr>
          <w:sz w:val="24"/>
          <w:szCs w:val="24"/>
        </w:rPr>
        <w:t xml:space="preserve">Skupno število plemenjakov in plemenic lokalnih </w:t>
      </w:r>
      <w:r w:rsidR="00C42D81">
        <w:rPr>
          <w:sz w:val="24"/>
          <w:szCs w:val="24"/>
        </w:rPr>
        <w:t xml:space="preserve">- </w:t>
      </w:r>
      <w:r w:rsidR="00276F4A" w:rsidRPr="00C42D81">
        <w:rPr>
          <w:sz w:val="24"/>
          <w:szCs w:val="24"/>
        </w:rPr>
        <w:t>avtohtonih pasem, ki so prejeli podporo '</w:t>
      </w:r>
      <w:r w:rsidR="00276F4A" w:rsidRPr="00C42D81">
        <w:rPr>
          <w:i/>
          <w:iCs/>
          <w:sz w:val="24"/>
          <w:szCs w:val="24"/>
        </w:rPr>
        <w:t>de</w:t>
      </w:r>
      <w:r w:rsidR="00276F4A" w:rsidRPr="00C42D81">
        <w:rPr>
          <w:i/>
          <w:iCs/>
          <w:spacing w:val="80"/>
          <w:sz w:val="24"/>
          <w:szCs w:val="24"/>
        </w:rPr>
        <w:t xml:space="preserve"> </w:t>
      </w:r>
      <w:proofErr w:type="spellStart"/>
      <w:r w:rsidR="00276F4A" w:rsidRPr="00C42D81">
        <w:rPr>
          <w:i/>
          <w:iCs/>
          <w:sz w:val="24"/>
          <w:szCs w:val="24"/>
        </w:rPr>
        <w:t>minimis</w:t>
      </w:r>
      <w:proofErr w:type="spellEnd"/>
      <w:r w:rsidR="00276F4A" w:rsidRPr="00C42D81">
        <w:rPr>
          <w:sz w:val="24"/>
          <w:szCs w:val="24"/>
        </w:rPr>
        <w:t>'</w:t>
      </w:r>
    </w:p>
    <w:tbl>
      <w:tblPr>
        <w:tblStyle w:val="NormalTable0"/>
        <w:tblW w:w="4801" w:type="pct"/>
        <w:tblInd w:w="426" w:type="dxa"/>
        <w:tblLayout w:type="fixed"/>
        <w:tblLook w:val="01E0" w:firstRow="1" w:lastRow="1" w:firstColumn="1" w:lastColumn="1" w:noHBand="0" w:noVBand="0"/>
      </w:tblPr>
      <w:tblGrid>
        <w:gridCol w:w="2350"/>
        <w:gridCol w:w="1191"/>
        <w:gridCol w:w="1191"/>
        <w:gridCol w:w="1191"/>
        <w:gridCol w:w="1191"/>
        <w:gridCol w:w="1191"/>
        <w:gridCol w:w="1191"/>
      </w:tblGrid>
      <w:tr w:rsidR="002668EB" w:rsidRPr="00276F4A" w14:paraId="06E1190C" w14:textId="77777777" w:rsidTr="00D00198">
        <w:trPr>
          <w:trHeight w:val="370"/>
        </w:trPr>
        <w:tc>
          <w:tcPr>
            <w:tcW w:w="1238" w:type="pct"/>
            <w:tcBorders>
              <w:top w:val="single" w:sz="4" w:space="0" w:color="auto"/>
              <w:bottom w:val="single" w:sz="4" w:space="0" w:color="auto"/>
            </w:tcBorders>
            <w:vAlign w:val="center"/>
          </w:tcPr>
          <w:p w14:paraId="11CE8112" w14:textId="77777777" w:rsidR="002668EB" w:rsidRPr="00276F4A" w:rsidRDefault="002668EB" w:rsidP="00A27BD3">
            <w:pPr>
              <w:pStyle w:val="TableParagraph"/>
              <w:spacing w:line="228" w:lineRule="exact"/>
              <w:ind w:left="122"/>
              <w:rPr>
                <w:b/>
              </w:rPr>
            </w:pPr>
            <w:r w:rsidRPr="00276F4A">
              <w:rPr>
                <w:b/>
                <w:spacing w:val="-2"/>
              </w:rPr>
              <w:t>Pasma/Leto</w:t>
            </w:r>
          </w:p>
        </w:tc>
        <w:tc>
          <w:tcPr>
            <w:tcW w:w="627" w:type="pct"/>
            <w:tcBorders>
              <w:top w:val="single" w:sz="4" w:space="0" w:color="auto"/>
              <w:bottom w:val="single" w:sz="4" w:space="0" w:color="auto"/>
            </w:tcBorders>
            <w:vAlign w:val="center"/>
          </w:tcPr>
          <w:p w14:paraId="3A3A45A3" w14:textId="77777777" w:rsidR="002668EB" w:rsidRPr="00276F4A" w:rsidRDefault="002668EB" w:rsidP="00987527">
            <w:pPr>
              <w:pStyle w:val="TableParagraph"/>
              <w:spacing w:line="210" w:lineRule="exact"/>
              <w:ind w:left="245"/>
              <w:jc w:val="right"/>
              <w:rPr>
                <w:b/>
                <w:bCs/>
                <w:spacing w:val="-5"/>
              </w:rPr>
            </w:pPr>
            <w:r w:rsidRPr="00276F4A">
              <w:rPr>
                <w:b/>
                <w:bCs/>
                <w:spacing w:val="-5"/>
              </w:rPr>
              <w:t>2017</w:t>
            </w:r>
          </w:p>
        </w:tc>
        <w:tc>
          <w:tcPr>
            <w:tcW w:w="627" w:type="pct"/>
            <w:tcBorders>
              <w:top w:val="single" w:sz="4" w:space="0" w:color="auto"/>
              <w:bottom w:val="single" w:sz="4" w:space="0" w:color="auto"/>
            </w:tcBorders>
            <w:vAlign w:val="center"/>
          </w:tcPr>
          <w:p w14:paraId="688E5D99" w14:textId="77777777" w:rsidR="002668EB" w:rsidRPr="00276F4A" w:rsidRDefault="002668EB" w:rsidP="00987527">
            <w:pPr>
              <w:pStyle w:val="TableParagraph"/>
              <w:spacing w:line="228" w:lineRule="exact"/>
              <w:ind w:left="210"/>
              <w:jc w:val="right"/>
              <w:rPr>
                <w:b/>
                <w:bCs/>
              </w:rPr>
            </w:pPr>
            <w:r w:rsidRPr="00276F4A">
              <w:rPr>
                <w:b/>
                <w:bCs/>
                <w:spacing w:val="-4"/>
              </w:rPr>
              <w:t>2018</w:t>
            </w:r>
          </w:p>
        </w:tc>
        <w:tc>
          <w:tcPr>
            <w:tcW w:w="627" w:type="pct"/>
            <w:tcBorders>
              <w:top w:val="single" w:sz="4" w:space="0" w:color="auto"/>
              <w:bottom w:val="single" w:sz="4" w:space="0" w:color="auto"/>
            </w:tcBorders>
            <w:vAlign w:val="center"/>
          </w:tcPr>
          <w:p w14:paraId="38A99930" w14:textId="77777777" w:rsidR="002668EB" w:rsidRPr="00276F4A" w:rsidRDefault="002668EB" w:rsidP="00987527">
            <w:pPr>
              <w:pStyle w:val="TableParagraph"/>
              <w:spacing w:line="228" w:lineRule="exact"/>
              <w:ind w:left="210"/>
              <w:jc w:val="right"/>
              <w:rPr>
                <w:b/>
                <w:bCs/>
                <w:spacing w:val="-4"/>
              </w:rPr>
            </w:pPr>
            <w:r w:rsidRPr="00276F4A">
              <w:rPr>
                <w:b/>
                <w:bCs/>
                <w:spacing w:val="-4"/>
              </w:rPr>
              <w:t>2019</w:t>
            </w:r>
          </w:p>
        </w:tc>
        <w:tc>
          <w:tcPr>
            <w:tcW w:w="627" w:type="pct"/>
            <w:tcBorders>
              <w:top w:val="single" w:sz="4" w:space="0" w:color="auto"/>
              <w:bottom w:val="single" w:sz="4" w:space="0" w:color="auto"/>
            </w:tcBorders>
            <w:vAlign w:val="center"/>
          </w:tcPr>
          <w:p w14:paraId="5D66A1C6" w14:textId="77777777" w:rsidR="002668EB" w:rsidRPr="00276F4A" w:rsidRDefault="002668EB" w:rsidP="00987527">
            <w:pPr>
              <w:pStyle w:val="TableParagraph"/>
              <w:spacing w:line="228" w:lineRule="exact"/>
              <w:ind w:left="210"/>
              <w:jc w:val="right"/>
              <w:rPr>
                <w:b/>
                <w:bCs/>
                <w:spacing w:val="-4"/>
              </w:rPr>
            </w:pPr>
            <w:r w:rsidRPr="00276F4A">
              <w:rPr>
                <w:b/>
                <w:bCs/>
                <w:spacing w:val="-4"/>
              </w:rPr>
              <w:t>2020</w:t>
            </w:r>
          </w:p>
        </w:tc>
        <w:tc>
          <w:tcPr>
            <w:tcW w:w="627" w:type="pct"/>
            <w:tcBorders>
              <w:top w:val="single" w:sz="4" w:space="0" w:color="auto"/>
              <w:bottom w:val="single" w:sz="4" w:space="0" w:color="auto"/>
            </w:tcBorders>
            <w:vAlign w:val="center"/>
          </w:tcPr>
          <w:p w14:paraId="455912E1" w14:textId="77777777" w:rsidR="002668EB" w:rsidRPr="00276F4A" w:rsidRDefault="002668EB" w:rsidP="00987527">
            <w:pPr>
              <w:pStyle w:val="TableParagraph"/>
              <w:spacing w:line="228" w:lineRule="exact"/>
              <w:ind w:left="210"/>
              <w:jc w:val="right"/>
              <w:rPr>
                <w:b/>
                <w:bCs/>
                <w:spacing w:val="-4"/>
              </w:rPr>
            </w:pPr>
            <w:r w:rsidRPr="00276F4A">
              <w:rPr>
                <w:b/>
                <w:bCs/>
                <w:spacing w:val="-4"/>
              </w:rPr>
              <w:t>2021*</w:t>
            </w:r>
          </w:p>
        </w:tc>
        <w:tc>
          <w:tcPr>
            <w:tcW w:w="627" w:type="pct"/>
            <w:tcBorders>
              <w:top w:val="single" w:sz="4" w:space="0" w:color="auto"/>
              <w:bottom w:val="single" w:sz="4" w:space="0" w:color="auto"/>
            </w:tcBorders>
            <w:vAlign w:val="center"/>
          </w:tcPr>
          <w:p w14:paraId="05361570" w14:textId="77777777" w:rsidR="002668EB" w:rsidRPr="00276F4A" w:rsidRDefault="002668EB" w:rsidP="00987527">
            <w:pPr>
              <w:pStyle w:val="TableParagraph"/>
              <w:spacing w:line="228" w:lineRule="exact"/>
              <w:ind w:left="210"/>
              <w:jc w:val="right"/>
              <w:rPr>
                <w:b/>
                <w:bCs/>
                <w:spacing w:val="-4"/>
              </w:rPr>
            </w:pPr>
            <w:r w:rsidRPr="00276F4A">
              <w:rPr>
                <w:b/>
                <w:bCs/>
                <w:spacing w:val="-4"/>
              </w:rPr>
              <w:t>2022*</w:t>
            </w:r>
          </w:p>
        </w:tc>
      </w:tr>
      <w:tr w:rsidR="002668EB" w:rsidRPr="00276F4A" w14:paraId="2B639553" w14:textId="77777777" w:rsidTr="00D00198">
        <w:trPr>
          <w:trHeight w:val="283"/>
        </w:trPr>
        <w:tc>
          <w:tcPr>
            <w:tcW w:w="1238" w:type="pct"/>
            <w:tcBorders>
              <w:top w:val="single" w:sz="4" w:space="0" w:color="auto"/>
            </w:tcBorders>
            <w:vAlign w:val="center"/>
          </w:tcPr>
          <w:p w14:paraId="7F6D29FD" w14:textId="7BCD5890" w:rsidR="002668EB" w:rsidRPr="00276F4A" w:rsidRDefault="00A27BD3" w:rsidP="00A27BD3">
            <w:pPr>
              <w:pStyle w:val="TableParagraph"/>
              <w:spacing w:line="210" w:lineRule="exact"/>
              <w:ind w:left="122"/>
            </w:pPr>
            <w:proofErr w:type="spellStart"/>
            <w:r w:rsidRPr="00276F4A">
              <w:t>cikasto</w:t>
            </w:r>
            <w:proofErr w:type="spellEnd"/>
            <w:r w:rsidRPr="00276F4A">
              <w:rPr>
                <w:spacing w:val="-8"/>
              </w:rPr>
              <w:t xml:space="preserve"> </w:t>
            </w:r>
            <w:r w:rsidRPr="00276F4A">
              <w:rPr>
                <w:spacing w:val="-2"/>
              </w:rPr>
              <w:t>govedo</w:t>
            </w:r>
          </w:p>
        </w:tc>
        <w:tc>
          <w:tcPr>
            <w:tcW w:w="627" w:type="pct"/>
            <w:tcBorders>
              <w:top w:val="single" w:sz="4" w:space="0" w:color="auto"/>
            </w:tcBorders>
            <w:vAlign w:val="center"/>
          </w:tcPr>
          <w:p w14:paraId="19F0D0B0" w14:textId="77777777" w:rsidR="002668EB" w:rsidRPr="00276F4A" w:rsidRDefault="002668EB" w:rsidP="00987527">
            <w:pPr>
              <w:pStyle w:val="TableParagraph"/>
              <w:spacing w:line="210" w:lineRule="exact"/>
              <w:ind w:left="245"/>
              <w:jc w:val="right"/>
            </w:pPr>
            <w:r w:rsidRPr="00276F4A">
              <w:rPr>
                <w:spacing w:val="-5"/>
              </w:rPr>
              <w:t>92</w:t>
            </w:r>
          </w:p>
        </w:tc>
        <w:tc>
          <w:tcPr>
            <w:tcW w:w="627" w:type="pct"/>
            <w:tcBorders>
              <w:top w:val="single" w:sz="4" w:space="0" w:color="auto"/>
            </w:tcBorders>
            <w:vAlign w:val="center"/>
          </w:tcPr>
          <w:p w14:paraId="4682BA7E" w14:textId="77777777" w:rsidR="002668EB" w:rsidRPr="00276F4A" w:rsidRDefault="002668EB" w:rsidP="00987527">
            <w:pPr>
              <w:pStyle w:val="TableParagraph"/>
              <w:spacing w:line="210" w:lineRule="exact"/>
              <w:ind w:left="245"/>
              <w:jc w:val="right"/>
              <w:rPr>
                <w:spacing w:val="-5"/>
              </w:rPr>
            </w:pPr>
            <w:r w:rsidRPr="00276F4A">
              <w:rPr>
                <w:spacing w:val="-5"/>
              </w:rPr>
              <w:t>158</w:t>
            </w:r>
          </w:p>
        </w:tc>
        <w:tc>
          <w:tcPr>
            <w:tcW w:w="627" w:type="pct"/>
            <w:tcBorders>
              <w:top w:val="single" w:sz="4" w:space="0" w:color="auto"/>
            </w:tcBorders>
            <w:vAlign w:val="center"/>
          </w:tcPr>
          <w:p w14:paraId="20394359" w14:textId="77777777" w:rsidR="002668EB" w:rsidRPr="00276F4A" w:rsidRDefault="002668EB" w:rsidP="00987527">
            <w:pPr>
              <w:pStyle w:val="TableParagraph"/>
              <w:spacing w:line="210" w:lineRule="exact"/>
              <w:ind w:left="245"/>
              <w:jc w:val="right"/>
              <w:rPr>
                <w:spacing w:val="-5"/>
              </w:rPr>
            </w:pPr>
            <w:r w:rsidRPr="00276F4A">
              <w:rPr>
                <w:spacing w:val="-5"/>
              </w:rPr>
              <w:t>164</w:t>
            </w:r>
          </w:p>
        </w:tc>
        <w:tc>
          <w:tcPr>
            <w:tcW w:w="627" w:type="pct"/>
            <w:tcBorders>
              <w:top w:val="single" w:sz="4" w:space="0" w:color="auto"/>
            </w:tcBorders>
            <w:vAlign w:val="center"/>
          </w:tcPr>
          <w:p w14:paraId="4FD9836D" w14:textId="77777777" w:rsidR="002668EB" w:rsidRPr="00276F4A" w:rsidRDefault="002668EB" w:rsidP="00987527">
            <w:pPr>
              <w:pStyle w:val="TableParagraph"/>
              <w:spacing w:line="210" w:lineRule="exact"/>
              <w:ind w:left="245"/>
              <w:jc w:val="right"/>
              <w:rPr>
                <w:spacing w:val="-5"/>
              </w:rPr>
            </w:pPr>
            <w:r w:rsidRPr="00276F4A">
              <w:rPr>
                <w:spacing w:val="-5"/>
              </w:rPr>
              <w:t>142</w:t>
            </w:r>
          </w:p>
        </w:tc>
        <w:tc>
          <w:tcPr>
            <w:tcW w:w="627" w:type="pct"/>
            <w:tcBorders>
              <w:top w:val="single" w:sz="4" w:space="0" w:color="auto"/>
            </w:tcBorders>
            <w:vAlign w:val="center"/>
          </w:tcPr>
          <w:p w14:paraId="6693BB1F" w14:textId="77777777" w:rsidR="002668EB" w:rsidRPr="00276F4A" w:rsidRDefault="002668EB" w:rsidP="00D00198">
            <w:pPr>
              <w:pStyle w:val="TableParagraph"/>
              <w:spacing w:line="210" w:lineRule="exact"/>
              <w:ind w:left="244" w:right="113"/>
              <w:jc w:val="right"/>
              <w:rPr>
                <w:spacing w:val="-5"/>
              </w:rPr>
            </w:pPr>
            <w:r w:rsidRPr="00276F4A">
              <w:rPr>
                <w:spacing w:val="-5"/>
              </w:rPr>
              <w:t>113</w:t>
            </w:r>
          </w:p>
        </w:tc>
        <w:tc>
          <w:tcPr>
            <w:tcW w:w="627" w:type="pct"/>
            <w:tcBorders>
              <w:top w:val="single" w:sz="4" w:space="0" w:color="auto"/>
            </w:tcBorders>
            <w:vAlign w:val="center"/>
          </w:tcPr>
          <w:p w14:paraId="4C7E7BE3" w14:textId="77777777" w:rsidR="002668EB" w:rsidRPr="00276F4A" w:rsidRDefault="002668EB" w:rsidP="00D00198">
            <w:pPr>
              <w:pStyle w:val="TableParagraph"/>
              <w:spacing w:line="210" w:lineRule="exact"/>
              <w:ind w:left="244" w:right="113"/>
              <w:jc w:val="right"/>
              <w:rPr>
                <w:spacing w:val="-5"/>
              </w:rPr>
            </w:pPr>
            <w:r w:rsidRPr="00276F4A">
              <w:rPr>
                <w:spacing w:val="-5"/>
              </w:rPr>
              <w:t>64</w:t>
            </w:r>
          </w:p>
        </w:tc>
      </w:tr>
      <w:tr w:rsidR="002668EB" w:rsidRPr="00276F4A" w14:paraId="67944AD8" w14:textId="77777777" w:rsidTr="00D00198">
        <w:trPr>
          <w:trHeight w:val="283"/>
        </w:trPr>
        <w:tc>
          <w:tcPr>
            <w:tcW w:w="1238" w:type="pct"/>
            <w:vAlign w:val="center"/>
          </w:tcPr>
          <w:p w14:paraId="2B2C8546" w14:textId="42BDC4FA" w:rsidR="002668EB" w:rsidRPr="00276F4A" w:rsidRDefault="00A27BD3" w:rsidP="00A27BD3">
            <w:pPr>
              <w:pStyle w:val="TableParagraph"/>
              <w:spacing w:line="210" w:lineRule="exact"/>
              <w:ind w:left="122"/>
            </w:pPr>
            <w:proofErr w:type="spellStart"/>
            <w:r w:rsidRPr="00276F4A">
              <w:rPr>
                <w:spacing w:val="-2"/>
              </w:rPr>
              <w:t>krškopoljski</w:t>
            </w:r>
            <w:proofErr w:type="spellEnd"/>
            <w:r w:rsidRPr="00276F4A">
              <w:rPr>
                <w:spacing w:val="9"/>
              </w:rPr>
              <w:t xml:space="preserve"> </w:t>
            </w:r>
            <w:r w:rsidRPr="00276F4A">
              <w:rPr>
                <w:spacing w:val="-2"/>
              </w:rPr>
              <w:t>prašič</w:t>
            </w:r>
          </w:p>
        </w:tc>
        <w:tc>
          <w:tcPr>
            <w:tcW w:w="627" w:type="pct"/>
            <w:vAlign w:val="center"/>
          </w:tcPr>
          <w:p w14:paraId="6601AA24" w14:textId="77777777" w:rsidR="002668EB" w:rsidRPr="00276F4A" w:rsidRDefault="002668EB" w:rsidP="00987527">
            <w:pPr>
              <w:pStyle w:val="TableParagraph"/>
              <w:spacing w:line="210" w:lineRule="exact"/>
              <w:ind w:left="245"/>
              <w:jc w:val="right"/>
            </w:pPr>
            <w:r w:rsidRPr="00276F4A">
              <w:rPr>
                <w:spacing w:val="-5"/>
              </w:rPr>
              <w:t>29</w:t>
            </w:r>
          </w:p>
        </w:tc>
        <w:tc>
          <w:tcPr>
            <w:tcW w:w="627" w:type="pct"/>
            <w:vAlign w:val="center"/>
          </w:tcPr>
          <w:p w14:paraId="68E90D81" w14:textId="77777777" w:rsidR="002668EB" w:rsidRPr="00276F4A" w:rsidRDefault="002668EB" w:rsidP="00987527">
            <w:pPr>
              <w:pStyle w:val="TableParagraph"/>
              <w:spacing w:line="210" w:lineRule="exact"/>
              <w:ind w:left="245"/>
              <w:jc w:val="right"/>
              <w:rPr>
                <w:spacing w:val="-5"/>
              </w:rPr>
            </w:pPr>
            <w:r w:rsidRPr="00276F4A">
              <w:rPr>
                <w:spacing w:val="-5"/>
              </w:rPr>
              <w:t>46</w:t>
            </w:r>
          </w:p>
        </w:tc>
        <w:tc>
          <w:tcPr>
            <w:tcW w:w="627" w:type="pct"/>
            <w:vAlign w:val="center"/>
          </w:tcPr>
          <w:p w14:paraId="4FB7F351" w14:textId="77777777" w:rsidR="002668EB" w:rsidRPr="00276F4A" w:rsidRDefault="002668EB" w:rsidP="00987527">
            <w:pPr>
              <w:pStyle w:val="TableParagraph"/>
              <w:spacing w:line="210" w:lineRule="exact"/>
              <w:ind w:left="245"/>
              <w:jc w:val="right"/>
              <w:rPr>
                <w:spacing w:val="-5"/>
              </w:rPr>
            </w:pPr>
            <w:r w:rsidRPr="00276F4A">
              <w:rPr>
                <w:spacing w:val="-5"/>
              </w:rPr>
              <w:t>36</w:t>
            </w:r>
          </w:p>
        </w:tc>
        <w:tc>
          <w:tcPr>
            <w:tcW w:w="627" w:type="pct"/>
            <w:vAlign w:val="center"/>
          </w:tcPr>
          <w:p w14:paraId="5EFE4204" w14:textId="77777777" w:rsidR="002668EB" w:rsidRPr="00276F4A" w:rsidRDefault="002668EB" w:rsidP="00987527">
            <w:pPr>
              <w:pStyle w:val="TableParagraph"/>
              <w:spacing w:line="210" w:lineRule="exact"/>
              <w:ind w:left="245"/>
              <w:jc w:val="right"/>
              <w:rPr>
                <w:spacing w:val="-5"/>
              </w:rPr>
            </w:pPr>
            <w:r w:rsidRPr="00276F4A">
              <w:rPr>
                <w:spacing w:val="-5"/>
              </w:rPr>
              <w:t>32</w:t>
            </w:r>
          </w:p>
        </w:tc>
        <w:tc>
          <w:tcPr>
            <w:tcW w:w="627" w:type="pct"/>
            <w:vAlign w:val="center"/>
          </w:tcPr>
          <w:p w14:paraId="5B377A41" w14:textId="77777777" w:rsidR="002668EB" w:rsidRPr="00276F4A" w:rsidRDefault="002668EB" w:rsidP="00D00198">
            <w:pPr>
              <w:pStyle w:val="TableParagraph"/>
              <w:spacing w:line="210" w:lineRule="exact"/>
              <w:ind w:left="244" w:right="113"/>
              <w:jc w:val="right"/>
              <w:rPr>
                <w:spacing w:val="-5"/>
              </w:rPr>
            </w:pPr>
            <w:r w:rsidRPr="00276F4A">
              <w:rPr>
                <w:spacing w:val="-5"/>
              </w:rPr>
              <w:t>24</w:t>
            </w:r>
          </w:p>
        </w:tc>
        <w:tc>
          <w:tcPr>
            <w:tcW w:w="627" w:type="pct"/>
            <w:vAlign w:val="center"/>
          </w:tcPr>
          <w:p w14:paraId="7A59F18B" w14:textId="77777777" w:rsidR="002668EB" w:rsidRPr="00276F4A" w:rsidRDefault="002668EB" w:rsidP="00D00198">
            <w:pPr>
              <w:pStyle w:val="TableParagraph"/>
              <w:spacing w:line="210" w:lineRule="exact"/>
              <w:ind w:left="244" w:right="113"/>
              <w:jc w:val="right"/>
              <w:rPr>
                <w:spacing w:val="-5"/>
              </w:rPr>
            </w:pPr>
            <w:r w:rsidRPr="00276F4A">
              <w:rPr>
                <w:spacing w:val="-5"/>
              </w:rPr>
              <w:t>18</w:t>
            </w:r>
          </w:p>
        </w:tc>
      </w:tr>
      <w:tr w:rsidR="002668EB" w:rsidRPr="00276F4A" w14:paraId="02DEB044" w14:textId="77777777" w:rsidTr="00D00198">
        <w:trPr>
          <w:trHeight w:val="283"/>
        </w:trPr>
        <w:tc>
          <w:tcPr>
            <w:tcW w:w="1238" w:type="pct"/>
            <w:vAlign w:val="center"/>
          </w:tcPr>
          <w:p w14:paraId="58012A6D" w14:textId="52EA0978" w:rsidR="002668EB" w:rsidRPr="00276F4A" w:rsidRDefault="00A27BD3" w:rsidP="00A27BD3">
            <w:pPr>
              <w:pStyle w:val="TableParagraph"/>
              <w:spacing w:line="210" w:lineRule="exact"/>
              <w:ind w:left="122"/>
            </w:pPr>
            <w:r w:rsidRPr="00276F4A">
              <w:t>belokranjska</w:t>
            </w:r>
            <w:r w:rsidRPr="00276F4A">
              <w:rPr>
                <w:spacing w:val="-12"/>
              </w:rPr>
              <w:t xml:space="preserve"> </w:t>
            </w:r>
            <w:proofErr w:type="spellStart"/>
            <w:r w:rsidRPr="00276F4A">
              <w:rPr>
                <w:spacing w:val="-2"/>
              </w:rPr>
              <w:t>pramenka</w:t>
            </w:r>
            <w:proofErr w:type="spellEnd"/>
          </w:p>
        </w:tc>
        <w:tc>
          <w:tcPr>
            <w:tcW w:w="627" w:type="pct"/>
            <w:vAlign w:val="center"/>
          </w:tcPr>
          <w:p w14:paraId="3FC58AC3" w14:textId="77777777" w:rsidR="002668EB" w:rsidRPr="00276F4A" w:rsidRDefault="002668EB" w:rsidP="00987527">
            <w:pPr>
              <w:pStyle w:val="TableParagraph"/>
              <w:spacing w:line="210" w:lineRule="exact"/>
              <w:ind w:left="245"/>
              <w:jc w:val="right"/>
            </w:pPr>
            <w:r w:rsidRPr="00276F4A">
              <w:rPr>
                <w:spacing w:val="-5"/>
              </w:rPr>
              <w:t>8</w:t>
            </w:r>
          </w:p>
        </w:tc>
        <w:tc>
          <w:tcPr>
            <w:tcW w:w="627" w:type="pct"/>
            <w:vAlign w:val="center"/>
          </w:tcPr>
          <w:p w14:paraId="18693BA6" w14:textId="77777777" w:rsidR="002668EB" w:rsidRPr="00276F4A" w:rsidRDefault="002668EB" w:rsidP="00987527">
            <w:pPr>
              <w:pStyle w:val="TableParagraph"/>
              <w:spacing w:line="210" w:lineRule="exact"/>
              <w:ind w:left="245"/>
              <w:jc w:val="right"/>
              <w:rPr>
                <w:spacing w:val="-5"/>
              </w:rPr>
            </w:pPr>
            <w:r w:rsidRPr="00276F4A">
              <w:rPr>
                <w:spacing w:val="-5"/>
              </w:rPr>
              <w:t>16</w:t>
            </w:r>
          </w:p>
        </w:tc>
        <w:tc>
          <w:tcPr>
            <w:tcW w:w="627" w:type="pct"/>
            <w:vAlign w:val="center"/>
          </w:tcPr>
          <w:p w14:paraId="18221CDC" w14:textId="77777777" w:rsidR="002668EB" w:rsidRPr="00276F4A" w:rsidRDefault="002668EB" w:rsidP="00987527">
            <w:pPr>
              <w:pStyle w:val="TableParagraph"/>
              <w:spacing w:line="210" w:lineRule="exact"/>
              <w:ind w:left="245"/>
              <w:jc w:val="right"/>
              <w:rPr>
                <w:spacing w:val="-5"/>
              </w:rPr>
            </w:pPr>
            <w:r w:rsidRPr="00276F4A">
              <w:rPr>
                <w:spacing w:val="-5"/>
              </w:rPr>
              <w:t>1</w:t>
            </w:r>
          </w:p>
        </w:tc>
        <w:tc>
          <w:tcPr>
            <w:tcW w:w="627" w:type="pct"/>
            <w:vAlign w:val="center"/>
          </w:tcPr>
          <w:p w14:paraId="6FB9D752" w14:textId="77777777" w:rsidR="002668EB" w:rsidRPr="00276F4A" w:rsidRDefault="002668EB" w:rsidP="00987527">
            <w:pPr>
              <w:pStyle w:val="TableParagraph"/>
              <w:spacing w:line="210" w:lineRule="exact"/>
              <w:ind w:left="245"/>
              <w:jc w:val="right"/>
              <w:rPr>
                <w:spacing w:val="-5"/>
              </w:rPr>
            </w:pPr>
            <w:r w:rsidRPr="00276F4A">
              <w:rPr>
                <w:spacing w:val="-5"/>
              </w:rPr>
              <w:t>5</w:t>
            </w:r>
          </w:p>
        </w:tc>
        <w:tc>
          <w:tcPr>
            <w:tcW w:w="627" w:type="pct"/>
            <w:vAlign w:val="center"/>
          </w:tcPr>
          <w:p w14:paraId="478655DB" w14:textId="77777777" w:rsidR="002668EB" w:rsidRPr="00276F4A" w:rsidRDefault="002668EB" w:rsidP="00D00198">
            <w:pPr>
              <w:pStyle w:val="TableParagraph"/>
              <w:spacing w:line="210" w:lineRule="exact"/>
              <w:ind w:left="244" w:right="113"/>
              <w:jc w:val="right"/>
              <w:rPr>
                <w:spacing w:val="-5"/>
              </w:rPr>
            </w:pPr>
            <w:r w:rsidRPr="00276F4A">
              <w:rPr>
                <w:spacing w:val="-5"/>
              </w:rPr>
              <w:t>15</w:t>
            </w:r>
          </w:p>
        </w:tc>
        <w:tc>
          <w:tcPr>
            <w:tcW w:w="627" w:type="pct"/>
            <w:vAlign w:val="center"/>
          </w:tcPr>
          <w:p w14:paraId="07989026" w14:textId="77777777" w:rsidR="002668EB" w:rsidRPr="00276F4A" w:rsidRDefault="002668EB" w:rsidP="00D00198">
            <w:pPr>
              <w:pStyle w:val="TableParagraph"/>
              <w:spacing w:line="210" w:lineRule="exact"/>
              <w:ind w:left="244" w:right="113"/>
              <w:jc w:val="right"/>
              <w:rPr>
                <w:spacing w:val="-5"/>
              </w:rPr>
            </w:pPr>
            <w:r w:rsidRPr="00276F4A">
              <w:rPr>
                <w:spacing w:val="-5"/>
              </w:rPr>
              <w:t>12</w:t>
            </w:r>
          </w:p>
        </w:tc>
      </w:tr>
      <w:tr w:rsidR="002668EB" w:rsidRPr="00276F4A" w14:paraId="4A566688" w14:textId="77777777" w:rsidTr="00D00198">
        <w:trPr>
          <w:trHeight w:val="283"/>
        </w:trPr>
        <w:tc>
          <w:tcPr>
            <w:tcW w:w="1238" w:type="pct"/>
            <w:vAlign w:val="center"/>
          </w:tcPr>
          <w:p w14:paraId="0259E15A" w14:textId="4B7663AB" w:rsidR="002668EB" w:rsidRPr="00276F4A" w:rsidRDefault="00A27BD3" w:rsidP="00A27BD3">
            <w:pPr>
              <w:pStyle w:val="TableParagraph"/>
              <w:spacing w:line="210" w:lineRule="exact"/>
              <w:ind w:left="122"/>
            </w:pPr>
            <w:r w:rsidRPr="00276F4A">
              <w:t>istrska</w:t>
            </w:r>
            <w:r w:rsidRPr="00276F4A">
              <w:rPr>
                <w:spacing w:val="-10"/>
              </w:rPr>
              <w:t xml:space="preserve"> </w:t>
            </w:r>
            <w:proofErr w:type="spellStart"/>
            <w:r w:rsidRPr="00276F4A">
              <w:rPr>
                <w:spacing w:val="-2"/>
              </w:rPr>
              <w:t>pramenka</w:t>
            </w:r>
            <w:proofErr w:type="spellEnd"/>
          </w:p>
        </w:tc>
        <w:tc>
          <w:tcPr>
            <w:tcW w:w="627" w:type="pct"/>
            <w:vAlign w:val="center"/>
          </w:tcPr>
          <w:p w14:paraId="4D26FBEE" w14:textId="77777777" w:rsidR="002668EB" w:rsidRPr="00276F4A" w:rsidRDefault="002668EB" w:rsidP="00987527">
            <w:pPr>
              <w:pStyle w:val="TableParagraph"/>
              <w:spacing w:line="210" w:lineRule="exact"/>
              <w:ind w:left="245"/>
              <w:jc w:val="right"/>
            </w:pPr>
            <w:r w:rsidRPr="00276F4A">
              <w:rPr>
                <w:spacing w:val="-5"/>
              </w:rPr>
              <w:t>22</w:t>
            </w:r>
          </w:p>
        </w:tc>
        <w:tc>
          <w:tcPr>
            <w:tcW w:w="627" w:type="pct"/>
            <w:vAlign w:val="center"/>
          </w:tcPr>
          <w:p w14:paraId="6B9BC92E" w14:textId="77777777" w:rsidR="002668EB" w:rsidRPr="00276F4A" w:rsidRDefault="002668EB" w:rsidP="00987527">
            <w:pPr>
              <w:pStyle w:val="TableParagraph"/>
              <w:spacing w:line="210" w:lineRule="exact"/>
              <w:ind w:left="245"/>
              <w:jc w:val="right"/>
              <w:rPr>
                <w:spacing w:val="-5"/>
              </w:rPr>
            </w:pPr>
            <w:r w:rsidRPr="00276F4A">
              <w:rPr>
                <w:spacing w:val="-5"/>
              </w:rPr>
              <w:t>55</w:t>
            </w:r>
          </w:p>
        </w:tc>
        <w:tc>
          <w:tcPr>
            <w:tcW w:w="627" w:type="pct"/>
            <w:vAlign w:val="center"/>
          </w:tcPr>
          <w:p w14:paraId="5281D3E2" w14:textId="77777777" w:rsidR="002668EB" w:rsidRPr="00276F4A" w:rsidRDefault="002668EB" w:rsidP="00987527">
            <w:pPr>
              <w:pStyle w:val="TableParagraph"/>
              <w:spacing w:line="210" w:lineRule="exact"/>
              <w:ind w:left="245"/>
              <w:jc w:val="right"/>
              <w:rPr>
                <w:spacing w:val="-5"/>
              </w:rPr>
            </w:pPr>
            <w:r w:rsidRPr="00276F4A">
              <w:rPr>
                <w:spacing w:val="-5"/>
              </w:rPr>
              <w:t>29</w:t>
            </w:r>
          </w:p>
        </w:tc>
        <w:tc>
          <w:tcPr>
            <w:tcW w:w="627" w:type="pct"/>
            <w:vAlign w:val="center"/>
          </w:tcPr>
          <w:p w14:paraId="59AA6DC6" w14:textId="77777777" w:rsidR="002668EB" w:rsidRPr="00276F4A" w:rsidRDefault="002668EB" w:rsidP="00987527">
            <w:pPr>
              <w:pStyle w:val="TableParagraph"/>
              <w:spacing w:line="210" w:lineRule="exact"/>
              <w:ind w:left="245"/>
              <w:jc w:val="right"/>
              <w:rPr>
                <w:spacing w:val="-5"/>
              </w:rPr>
            </w:pPr>
            <w:r w:rsidRPr="00276F4A">
              <w:rPr>
                <w:spacing w:val="-5"/>
              </w:rPr>
              <w:t>45</w:t>
            </w:r>
          </w:p>
        </w:tc>
        <w:tc>
          <w:tcPr>
            <w:tcW w:w="627" w:type="pct"/>
            <w:vAlign w:val="center"/>
          </w:tcPr>
          <w:p w14:paraId="7A423B9D" w14:textId="77777777" w:rsidR="002668EB" w:rsidRPr="00276F4A" w:rsidRDefault="002668EB" w:rsidP="00D00198">
            <w:pPr>
              <w:pStyle w:val="TableParagraph"/>
              <w:spacing w:line="210" w:lineRule="exact"/>
              <w:ind w:left="244" w:right="113"/>
              <w:jc w:val="right"/>
              <w:rPr>
                <w:spacing w:val="-5"/>
              </w:rPr>
            </w:pPr>
            <w:r w:rsidRPr="00276F4A">
              <w:rPr>
                <w:spacing w:val="-5"/>
              </w:rPr>
              <w:t>10</w:t>
            </w:r>
          </w:p>
        </w:tc>
        <w:tc>
          <w:tcPr>
            <w:tcW w:w="627" w:type="pct"/>
            <w:vAlign w:val="center"/>
          </w:tcPr>
          <w:p w14:paraId="59F5EB72" w14:textId="77777777" w:rsidR="002668EB" w:rsidRPr="00276F4A" w:rsidRDefault="002668EB" w:rsidP="00D00198">
            <w:pPr>
              <w:pStyle w:val="TableParagraph"/>
              <w:spacing w:line="210" w:lineRule="exact"/>
              <w:ind w:left="244" w:right="113"/>
              <w:jc w:val="right"/>
              <w:rPr>
                <w:spacing w:val="-5"/>
              </w:rPr>
            </w:pPr>
            <w:r w:rsidRPr="00276F4A">
              <w:rPr>
                <w:spacing w:val="-5"/>
              </w:rPr>
              <w:t>5</w:t>
            </w:r>
          </w:p>
        </w:tc>
      </w:tr>
      <w:tr w:rsidR="002668EB" w:rsidRPr="00276F4A" w14:paraId="2BA628CE" w14:textId="77777777" w:rsidTr="00D00198">
        <w:trPr>
          <w:trHeight w:val="283"/>
        </w:trPr>
        <w:tc>
          <w:tcPr>
            <w:tcW w:w="1238" w:type="pct"/>
            <w:vAlign w:val="center"/>
          </w:tcPr>
          <w:p w14:paraId="1E1B1B9F" w14:textId="477C7645" w:rsidR="002668EB" w:rsidRPr="00276F4A" w:rsidRDefault="00A27BD3" w:rsidP="00A27BD3">
            <w:pPr>
              <w:pStyle w:val="TableParagraph"/>
              <w:spacing w:line="210" w:lineRule="exact"/>
              <w:ind w:left="122"/>
            </w:pPr>
            <w:r w:rsidRPr="00276F4A">
              <w:t>drežniška</w:t>
            </w:r>
            <w:r w:rsidRPr="00276F4A">
              <w:rPr>
                <w:spacing w:val="-13"/>
              </w:rPr>
              <w:t xml:space="preserve"> </w:t>
            </w:r>
            <w:r w:rsidRPr="00276F4A">
              <w:rPr>
                <w:spacing w:val="-4"/>
              </w:rPr>
              <w:t>koza</w:t>
            </w:r>
          </w:p>
        </w:tc>
        <w:tc>
          <w:tcPr>
            <w:tcW w:w="627" w:type="pct"/>
            <w:vAlign w:val="center"/>
          </w:tcPr>
          <w:p w14:paraId="10FF67EC" w14:textId="77777777" w:rsidR="002668EB" w:rsidRPr="00276F4A" w:rsidRDefault="002668EB" w:rsidP="00987527">
            <w:pPr>
              <w:pStyle w:val="TableParagraph"/>
              <w:spacing w:line="210" w:lineRule="exact"/>
              <w:ind w:left="245"/>
              <w:jc w:val="right"/>
            </w:pPr>
            <w:r w:rsidRPr="00276F4A">
              <w:rPr>
                <w:spacing w:val="-5"/>
              </w:rPr>
              <w:t>17</w:t>
            </w:r>
          </w:p>
        </w:tc>
        <w:tc>
          <w:tcPr>
            <w:tcW w:w="627" w:type="pct"/>
            <w:vAlign w:val="center"/>
          </w:tcPr>
          <w:p w14:paraId="31429550" w14:textId="77777777" w:rsidR="002668EB" w:rsidRPr="00276F4A" w:rsidRDefault="002668EB" w:rsidP="00987527">
            <w:pPr>
              <w:pStyle w:val="TableParagraph"/>
              <w:spacing w:line="210" w:lineRule="exact"/>
              <w:ind w:left="245"/>
              <w:jc w:val="right"/>
              <w:rPr>
                <w:spacing w:val="-5"/>
              </w:rPr>
            </w:pPr>
            <w:r w:rsidRPr="00276F4A">
              <w:rPr>
                <w:spacing w:val="-5"/>
              </w:rPr>
              <w:t>22</w:t>
            </w:r>
          </w:p>
        </w:tc>
        <w:tc>
          <w:tcPr>
            <w:tcW w:w="627" w:type="pct"/>
            <w:vAlign w:val="center"/>
          </w:tcPr>
          <w:p w14:paraId="6266E9F7" w14:textId="77777777" w:rsidR="002668EB" w:rsidRPr="00276F4A" w:rsidRDefault="002668EB" w:rsidP="00987527">
            <w:pPr>
              <w:pStyle w:val="TableParagraph"/>
              <w:spacing w:line="210" w:lineRule="exact"/>
              <w:ind w:left="245"/>
              <w:jc w:val="right"/>
              <w:rPr>
                <w:spacing w:val="-5"/>
              </w:rPr>
            </w:pPr>
            <w:r w:rsidRPr="00276F4A">
              <w:rPr>
                <w:spacing w:val="-5"/>
              </w:rPr>
              <w:t>43</w:t>
            </w:r>
          </w:p>
        </w:tc>
        <w:tc>
          <w:tcPr>
            <w:tcW w:w="627" w:type="pct"/>
            <w:vAlign w:val="center"/>
          </w:tcPr>
          <w:p w14:paraId="212A82A6" w14:textId="77777777" w:rsidR="002668EB" w:rsidRPr="00276F4A" w:rsidRDefault="002668EB" w:rsidP="00987527">
            <w:pPr>
              <w:pStyle w:val="TableParagraph"/>
              <w:spacing w:line="210" w:lineRule="exact"/>
              <w:ind w:left="245"/>
              <w:jc w:val="right"/>
              <w:rPr>
                <w:spacing w:val="-5"/>
              </w:rPr>
            </w:pPr>
            <w:r w:rsidRPr="00276F4A">
              <w:rPr>
                <w:spacing w:val="-5"/>
              </w:rPr>
              <w:t>47</w:t>
            </w:r>
          </w:p>
        </w:tc>
        <w:tc>
          <w:tcPr>
            <w:tcW w:w="627" w:type="pct"/>
            <w:vAlign w:val="center"/>
          </w:tcPr>
          <w:p w14:paraId="76E2CC94" w14:textId="77777777" w:rsidR="002668EB" w:rsidRPr="00276F4A" w:rsidRDefault="002668EB" w:rsidP="00D00198">
            <w:pPr>
              <w:pStyle w:val="TableParagraph"/>
              <w:spacing w:line="210" w:lineRule="exact"/>
              <w:ind w:left="244" w:right="113"/>
              <w:jc w:val="right"/>
              <w:rPr>
                <w:spacing w:val="-5"/>
              </w:rPr>
            </w:pPr>
            <w:r w:rsidRPr="00276F4A">
              <w:rPr>
                <w:spacing w:val="-5"/>
              </w:rPr>
              <w:t>36</w:t>
            </w:r>
          </w:p>
        </w:tc>
        <w:tc>
          <w:tcPr>
            <w:tcW w:w="627" w:type="pct"/>
            <w:vAlign w:val="center"/>
          </w:tcPr>
          <w:p w14:paraId="75CF4565" w14:textId="77777777" w:rsidR="002668EB" w:rsidRPr="00276F4A" w:rsidRDefault="002668EB" w:rsidP="00D00198">
            <w:pPr>
              <w:pStyle w:val="TableParagraph"/>
              <w:spacing w:line="210" w:lineRule="exact"/>
              <w:ind w:left="244" w:right="113"/>
              <w:jc w:val="right"/>
              <w:rPr>
                <w:spacing w:val="-5"/>
              </w:rPr>
            </w:pPr>
            <w:r w:rsidRPr="00276F4A">
              <w:rPr>
                <w:spacing w:val="-5"/>
              </w:rPr>
              <w:t>27</w:t>
            </w:r>
          </w:p>
        </w:tc>
      </w:tr>
      <w:tr w:rsidR="006254B3" w:rsidRPr="00276F4A" w14:paraId="31E4094B" w14:textId="77777777" w:rsidTr="00D00198">
        <w:trPr>
          <w:trHeight w:val="283"/>
        </w:trPr>
        <w:tc>
          <w:tcPr>
            <w:tcW w:w="1238" w:type="pct"/>
            <w:vAlign w:val="center"/>
          </w:tcPr>
          <w:p w14:paraId="5616FEF6" w14:textId="6F9302F8" w:rsidR="006254B3" w:rsidRPr="00276F4A" w:rsidRDefault="00A27BD3" w:rsidP="00A27BD3">
            <w:pPr>
              <w:pStyle w:val="TableParagraph"/>
              <w:spacing w:line="210" w:lineRule="exact"/>
              <w:ind w:left="122"/>
            </w:pPr>
            <w:r w:rsidRPr="00276F4A">
              <w:t>posavski konj</w:t>
            </w:r>
          </w:p>
        </w:tc>
        <w:tc>
          <w:tcPr>
            <w:tcW w:w="627" w:type="pct"/>
            <w:vAlign w:val="center"/>
          </w:tcPr>
          <w:p w14:paraId="4B400CDE"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733A70E5"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2409EFA3"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2C3B102A"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70E7EDD3" w14:textId="569D90CE" w:rsidR="006254B3" w:rsidRPr="00276F4A" w:rsidRDefault="006254B3" w:rsidP="00D00198">
            <w:pPr>
              <w:pStyle w:val="TableParagraph"/>
              <w:spacing w:line="210" w:lineRule="exact"/>
              <w:ind w:left="244" w:right="113"/>
              <w:jc w:val="right"/>
              <w:rPr>
                <w:spacing w:val="-5"/>
              </w:rPr>
            </w:pPr>
            <w:r w:rsidRPr="00276F4A">
              <w:rPr>
                <w:spacing w:val="-5"/>
              </w:rPr>
              <w:t>170</w:t>
            </w:r>
          </w:p>
        </w:tc>
        <w:tc>
          <w:tcPr>
            <w:tcW w:w="627" w:type="pct"/>
            <w:vAlign w:val="center"/>
          </w:tcPr>
          <w:p w14:paraId="0C9BBE4D" w14:textId="170E35C3" w:rsidR="006254B3" w:rsidRPr="00276F4A" w:rsidRDefault="006254B3" w:rsidP="00D00198">
            <w:pPr>
              <w:pStyle w:val="TableParagraph"/>
              <w:spacing w:line="210" w:lineRule="exact"/>
              <w:ind w:left="244" w:right="113"/>
              <w:jc w:val="right"/>
              <w:rPr>
                <w:spacing w:val="-5"/>
              </w:rPr>
            </w:pPr>
            <w:r w:rsidRPr="00276F4A">
              <w:rPr>
                <w:spacing w:val="-5"/>
              </w:rPr>
              <w:t>12</w:t>
            </w:r>
          </w:p>
        </w:tc>
      </w:tr>
      <w:tr w:rsidR="006254B3" w:rsidRPr="00276F4A" w14:paraId="523D9086" w14:textId="77777777" w:rsidTr="00D00198">
        <w:trPr>
          <w:trHeight w:val="283"/>
        </w:trPr>
        <w:tc>
          <w:tcPr>
            <w:tcW w:w="1238" w:type="pct"/>
            <w:vAlign w:val="center"/>
          </w:tcPr>
          <w:p w14:paraId="3ABBD6D2" w14:textId="1015021E" w:rsidR="006254B3" w:rsidRPr="00276F4A" w:rsidRDefault="00A27BD3" w:rsidP="00A27BD3">
            <w:pPr>
              <w:pStyle w:val="TableParagraph"/>
              <w:spacing w:line="210" w:lineRule="exact"/>
              <w:ind w:left="122"/>
            </w:pPr>
            <w:r w:rsidRPr="00276F4A">
              <w:t>slovenski hladnokrvni konj</w:t>
            </w:r>
          </w:p>
        </w:tc>
        <w:tc>
          <w:tcPr>
            <w:tcW w:w="627" w:type="pct"/>
            <w:vAlign w:val="center"/>
          </w:tcPr>
          <w:p w14:paraId="532CFCCC"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7FEAF506"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73C6DBFD"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2EF28002" w14:textId="77777777" w:rsidR="006254B3" w:rsidRPr="00276F4A" w:rsidRDefault="006254B3" w:rsidP="00987527">
            <w:pPr>
              <w:pStyle w:val="TableParagraph"/>
              <w:spacing w:line="210" w:lineRule="exact"/>
              <w:ind w:left="245"/>
              <w:jc w:val="right"/>
              <w:rPr>
                <w:spacing w:val="-5"/>
              </w:rPr>
            </w:pPr>
          </w:p>
        </w:tc>
        <w:tc>
          <w:tcPr>
            <w:tcW w:w="627" w:type="pct"/>
            <w:vAlign w:val="center"/>
          </w:tcPr>
          <w:p w14:paraId="28259363" w14:textId="75C92286" w:rsidR="006254B3" w:rsidRPr="00276F4A" w:rsidRDefault="006254B3" w:rsidP="00D00198">
            <w:pPr>
              <w:pStyle w:val="TableParagraph"/>
              <w:spacing w:line="210" w:lineRule="exact"/>
              <w:ind w:left="244" w:right="113"/>
              <w:jc w:val="right"/>
              <w:rPr>
                <w:spacing w:val="-5"/>
              </w:rPr>
            </w:pPr>
            <w:r w:rsidRPr="00276F4A">
              <w:rPr>
                <w:spacing w:val="-5"/>
              </w:rPr>
              <w:t>173</w:t>
            </w:r>
          </w:p>
        </w:tc>
        <w:tc>
          <w:tcPr>
            <w:tcW w:w="627" w:type="pct"/>
            <w:vAlign w:val="center"/>
          </w:tcPr>
          <w:p w14:paraId="4493FB75" w14:textId="17312D78" w:rsidR="006254B3" w:rsidRPr="00276F4A" w:rsidRDefault="006254B3" w:rsidP="00D00198">
            <w:pPr>
              <w:pStyle w:val="TableParagraph"/>
              <w:spacing w:line="210" w:lineRule="exact"/>
              <w:ind w:left="244" w:right="113"/>
              <w:jc w:val="right"/>
              <w:rPr>
                <w:spacing w:val="-5"/>
              </w:rPr>
            </w:pPr>
            <w:r w:rsidRPr="00276F4A">
              <w:rPr>
                <w:spacing w:val="-5"/>
              </w:rPr>
              <w:t>14</w:t>
            </w:r>
          </w:p>
        </w:tc>
      </w:tr>
      <w:tr w:rsidR="006254B3" w:rsidRPr="00276F4A" w14:paraId="377F09C8" w14:textId="77777777" w:rsidTr="00D00198">
        <w:trPr>
          <w:trHeight w:val="283"/>
        </w:trPr>
        <w:tc>
          <w:tcPr>
            <w:tcW w:w="1238" w:type="pct"/>
            <w:tcBorders>
              <w:bottom w:val="single" w:sz="4" w:space="0" w:color="auto"/>
            </w:tcBorders>
            <w:vAlign w:val="center"/>
          </w:tcPr>
          <w:p w14:paraId="2D993BCD" w14:textId="1FA4E634" w:rsidR="006254B3" w:rsidRPr="00276F4A" w:rsidRDefault="00A27BD3" w:rsidP="00A27BD3">
            <w:pPr>
              <w:pStyle w:val="TableParagraph"/>
              <w:spacing w:line="210" w:lineRule="exact"/>
              <w:ind w:left="122"/>
            </w:pPr>
            <w:r w:rsidRPr="00276F4A">
              <w:t>bovška ovca</w:t>
            </w:r>
          </w:p>
        </w:tc>
        <w:tc>
          <w:tcPr>
            <w:tcW w:w="627" w:type="pct"/>
            <w:tcBorders>
              <w:bottom w:val="single" w:sz="4" w:space="0" w:color="auto"/>
            </w:tcBorders>
            <w:vAlign w:val="center"/>
          </w:tcPr>
          <w:p w14:paraId="6A97EE34" w14:textId="77777777" w:rsidR="006254B3" w:rsidRPr="00276F4A" w:rsidRDefault="006254B3" w:rsidP="00987527">
            <w:pPr>
              <w:pStyle w:val="TableParagraph"/>
              <w:spacing w:line="210" w:lineRule="exact"/>
              <w:ind w:left="245"/>
              <w:jc w:val="right"/>
              <w:rPr>
                <w:spacing w:val="-5"/>
              </w:rPr>
            </w:pPr>
          </w:p>
        </w:tc>
        <w:tc>
          <w:tcPr>
            <w:tcW w:w="627" w:type="pct"/>
            <w:tcBorders>
              <w:bottom w:val="single" w:sz="4" w:space="0" w:color="auto"/>
            </w:tcBorders>
            <w:vAlign w:val="center"/>
          </w:tcPr>
          <w:p w14:paraId="619A2CB6" w14:textId="77777777" w:rsidR="006254B3" w:rsidRPr="00276F4A" w:rsidRDefault="006254B3" w:rsidP="00987527">
            <w:pPr>
              <w:pStyle w:val="TableParagraph"/>
              <w:spacing w:line="210" w:lineRule="exact"/>
              <w:ind w:left="245"/>
              <w:jc w:val="right"/>
              <w:rPr>
                <w:spacing w:val="-5"/>
              </w:rPr>
            </w:pPr>
          </w:p>
        </w:tc>
        <w:tc>
          <w:tcPr>
            <w:tcW w:w="627" w:type="pct"/>
            <w:tcBorders>
              <w:bottom w:val="single" w:sz="4" w:space="0" w:color="auto"/>
            </w:tcBorders>
            <w:vAlign w:val="center"/>
          </w:tcPr>
          <w:p w14:paraId="72B22A91" w14:textId="77777777" w:rsidR="006254B3" w:rsidRPr="00276F4A" w:rsidRDefault="006254B3" w:rsidP="00987527">
            <w:pPr>
              <w:pStyle w:val="TableParagraph"/>
              <w:spacing w:line="210" w:lineRule="exact"/>
              <w:ind w:left="245"/>
              <w:jc w:val="right"/>
              <w:rPr>
                <w:spacing w:val="-5"/>
              </w:rPr>
            </w:pPr>
          </w:p>
        </w:tc>
        <w:tc>
          <w:tcPr>
            <w:tcW w:w="627" w:type="pct"/>
            <w:tcBorders>
              <w:bottom w:val="single" w:sz="4" w:space="0" w:color="auto"/>
            </w:tcBorders>
            <w:vAlign w:val="center"/>
          </w:tcPr>
          <w:p w14:paraId="3817DE75" w14:textId="77777777" w:rsidR="006254B3" w:rsidRPr="00276F4A" w:rsidRDefault="006254B3" w:rsidP="00987527">
            <w:pPr>
              <w:pStyle w:val="TableParagraph"/>
              <w:spacing w:line="210" w:lineRule="exact"/>
              <w:ind w:left="245"/>
              <w:jc w:val="right"/>
              <w:rPr>
                <w:spacing w:val="-5"/>
              </w:rPr>
            </w:pPr>
          </w:p>
        </w:tc>
        <w:tc>
          <w:tcPr>
            <w:tcW w:w="627" w:type="pct"/>
            <w:tcBorders>
              <w:bottom w:val="single" w:sz="4" w:space="0" w:color="auto"/>
            </w:tcBorders>
            <w:vAlign w:val="center"/>
          </w:tcPr>
          <w:p w14:paraId="06BE09FF" w14:textId="403E59E7" w:rsidR="006254B3" w:rsidRPr="00276F4A" w:rsidRDefault="006254B3" w:rsidP="00D00198">
            <w:pPr>
              <w:pStyle w:val="TableParagraph"/>
              <w:spacing w:line="210" w:lineRule="exact"/>
              <w:ind w:left="244" w:right="113"/>
              <w:jc w:val="right"/>
              <w:rPr>
                <w:spacing w:val="-5"/>
              </w:rPr>
            </w:pPr>
            <w:r w:rsidRPr="00276F4A">
              <w:rPr>
                <w:spacing w:val="-5"/>
              </w:rPr>
              <w:t>77</w:t>
            </w:r>
          </w:p>
        </w:tc>
        <w:tc>
          <w:tcPr>
            <w:tcW w:w="627" w:type="pct"/>
            <w:tcBorders>
              <w:bottom w:val="single" w:sz="4" w:space="0" w:color="auto"/>
            </w:tcBorders>
            <w:vAlign w:val="center"/>
          </w:tcPr>
          <w:p w14:paraId="439226CC" w14:textId="54AA0DD7" w:rsidR="006254B3" w:rsidRPr="00276F4A" w:rsidRDefault="006254B3" w:rsidP="00D00198">
            <w:pPr>
              <w:pStyle w:val="TableParagraph"/>
              <w:spacing w:line="210" w:lineRule="exact"/>
              <w:ind w:left="244" w:right="113"/>
              <w:jc w:val="right"/>
              <w:rPr>
                <w:spacing w:val="-5"/>
              </w:rPr>
            </w:pPr>
            <w:r w:rsidRPr="00276F4A">
              <w:rPr>
                <w:spacing w:val="-5"/>
              </w:rPr>
              <w:t>37</w:t>
            </w:r>
          </w:p>
        </w:tc>
      </w:tr>
    </w:tbl>
    <w:p w14:paraId="3953FF28" w14:textId="4C8F6337" w:rsidR="006254B3" w:rsidRPr="006254B3" w:rsidRDefault="006254B3" w:rsidP="00276F4A">
      <w:pPr>
        <w:pStyle w:val="apodnapistabela"/>
      </w:pPr>
      <w:r w:rsidRPr="3ED1CBDD">
        <w:t>*V let</w:t>
      </w:r>
      <w:r w:rsidR="00C7450A">
        <w:t>ih</w:t>
      </w:r>
      <w:r w:rsidRPr="3ED1CBDD">
        <w:t xml:space="preserve"> 2021 in 2022 so bile podpore izplačane samo plemenjakom.</w:t>
      </w:r>
    </w:p>
    <w:p w14:paraId="22C71EC1" w14:textId="269A83CD" w:rsidR="005E1E55" w:rsidRPr="00D00198" w:rsidRDefault="00053C04" w:rsidP="00D00198">
      <w:pPr>
        <w:pStyle w:val="abesedilo"/>
        <w:keepNext/>
        <w:rPr>
          <w:b/>
        </w:rPr>
      </w:pPr>
      <w:r w:rsidRPr="00D00198">
        <w:rPr>
          <w:b/>
        </w:rPr>
        <w:lastRenderedPageBreak/>
        <w:t xml:space="preserve">OHRANJANJE </w:t>
      </w:r>
      <w:r w:rsidRPr="00B31826">
        <w:rPr>
          <w:b/>
          <w:i/>
        </w:rPr>
        <w:t>EX SITU IN VIVO</w:t>
      </w:r>
    </w:p>
    <w:p w14:paraId="330F8C53" w14:textId="67C841B2" w:rsidR="005E1E55" w:rsidRPr="00D00198" w:rsidRDefault="30488489" w:rsidP="00D00198">
      <w:pPr>
        <w:pStyle w:val="abesedilo"/>
      </w:pPr>
      <w:r w:rsidRPr="00D00198">
        <w:t xml:space="preserve">Ustanovljena je bila </w:t>
      </w:r>
      <w:proofErr w:type="spellStart"/>
      <w:r w:rsidRPr="00D00198">
        <w:t>ark</w:t>
      </w:r>
      <w:proofErr w:type="spellEnd"/>
      <w:r w:rsidRPr="00D00198">
        <w:t xml:space="preserve"> mreža, v okviru katere kmetije s statusom </w:t>
      </w:r>
      <w:proofErr w:type="spellStart"/>
      <w:r w:rsidRPr="00D00198">
        <w:t>ark</w:t>
      </w:r>
      <w:proofErr w:type="spellEnd"/>
      <w:r w:rsidRPr="00D00198">
        <w:t xml:space="preserve"> ohranjajo pasme in ozaveščajo o lokalnih </w:t>
      </w:r>
      <w:r w:rsidR="00C42D81">
        <w:t xml:space="preserve">- </w:t>
      </w:r>
      <w:r w:rsidRPr="00D00198">
        <w:t xml:space="preserve">avtohtonih pasmah domačih živali. Trenutno je v </w:t>
      </w:r>
      <w:proofErr w:type="spellStart"/>
      <w:r w:rsidRPr="00D00198">
        <w:t>ark</w:t>
      </w:r>
      <w:proofErr w:type="spellEnd"/>
      <w:r w:rsidRPr="00D00198">
        <w:t xml:space="preserve"> mreži 26 </w:t>
      </w:r>
      <w:proofErr w:type="spellStart"/>
      <w:r w:rsidRPr="00D00198">
        <w:t>ark</w:t>
      </w:r>
      <w:proofErr w:type="spellEnd"/>
      <w:r w:rsidRPr="00D00198">
        <w:t xml:space="preserve"> kmetij in </w:t>
      </w:r>
      <w:proofErr w:type="spellStart"/>
      <w:r w:rsidRPr="00D00198">
        <w:t>ark</w:t>
      </w:r>
      <w:proofErr w:type="spellEnd"/>
      <w:r w:rsidRPr="00D00198">
        <w:t xml:space="preserve"> središč, ki so status prejele in ga ohranjajo ob rednih pregledih izpolnjevanja pogojev za omenjeni status. Vsako leto izvajalec opravi vsaj </w:t>
      </w:r>
      <w:r w:rsidR="00C7450A">
        <w:t>pet</w:t>
      </w:r>
      <w:r w:rsidRPr="00D00198">
        <w:t xml:space="preserve"> ogledov ali kontrol na kmetijah.</w:t>
      </w:r>
    </w:p>
    <w:p w14:paraId="72F6B539" w14:textId="7099935F" w:rsidR="00123215" w:rsidRPr="00D00198" w:rsidRDefault="00053C04" w:rsidP="00D00198">
      <w:pPr>
        <w:pStyle w:val="abesedilo"/>
        <w:rPr>
          <w:b/>
        </w:rPr>
      </w:pPr>
      <w:r w:rsidRPr="00D00198">
        <w:rPr>
          <w:b/>
        </w:rPr>
        <w:t xml:space="preserve">OHRANJANJE </w:t>
      </w:r>
      <w:r w:rsidRPr="0089536C">
        <w:rPr>
          <w:b/>
          <w:i/>
        </w:rPr>
        <w:t>EX SITU IN VITRO</w:t>
      </w:r>
    </w:p>
    <w:p w14:paraId="1CD33DA8" w14:textId="298062D3" w:rsidR="00123215" w:rsidRPr="00D00198" w:rsidRDefault="6B31DF61" w:rsidP="00D00198">
      <w:pPr>
        <w:pStyle w:val="abesedilo"/>
      </w:pPr>
      <w:r w:rsidRPr="00D00198">
        <w:t>V skladu z določili Zakona o živinoreji (</w:t>
      </w:r>
      <w:proofErr w:type="spellStart"/>
      <w:r w:rsidRPr="00D00198">
        <w:t>Ur.l</w:t>
      </w:r>
      <w:proofErr w:type="spellEnd"/>
      <w:r w:rsidRPr="00D00198">
        <w:t>. RS, št.18/2002) Republika Slovenija</w:t>
      </w:r>
      <w:r w:rsidR="005E1E55" w:rsidRPr="00D00198">
        <w:t xml:space="preserve"> </w:t>
      </w:r>
      <w:r w:rsidRPr="00D00198">
        <w:t>zagotavlja in vzdržuje genetske rezerve za posamezne vrste, pasme in linije domačih živali</w:t>
      </w:r>
      <w:r w:rsidR="005E1E55" w:rsidRPr="00D00198">
        <w:t xml:space="preserve"> </w:t>
      </w:r>
      <w:r w:rsidRPr="00D00198">
        <w:t>v obliki minimalnega števila domačih živali, doz semena, jajčnih celic ali zarodkov ter</w:t>
      </w:r>
      <w:r w:rsidR="005E1E55" w:rsidRPr="00D00198">
        <w:t xml:space="preserve"> </w:t>
      </w:r>
      <w:r w:rsidRPr="00D00198">
        <w:t>spremlja in analizira stanje biotske raznovrstnosti v živinoreji.</w:t>
      </w:r>
      <w:r w:rsidR="1E98116E" w:rsidRPr="00D00198">
        <w:t xml:space="preserve"> Med leti 2017 in 2022 smo shranili skupno 4224 doz semena 125 plemenjakov</w:t>
      </w:r>
      <w:r w:rsidR="007C7BA7" w:rsidRPr="00D00198">
        <w:t xml:space="preserve"> (preglednica 3)</w:t>
      </w:r>
      <w:r w:rsidR="1E98116E" w:rsidRPr="00D00198">
        <w:t xml:space="preserve">. </w:t>
      </w:r>
    </w:p>
    <w:p w14:paraId="402C1BEA" w14:textId="602B3A3B" w:rsidR="006E103E" w:rsidRPr="005A370E" w:rsidRDefault="00F701B8" w:rsidP="00F701B8">
      <w:pPr>
        <w:pStyle w:val="Telobesedila"/>
        <w:spacing w:before="238"/>
        <w:ind w:left="458"/>
        <w:rPr>
          <w:sz w:val="24"/>
          <w:szCs w:val="24"/>
        </w:rPr>
      </w:pPr>
      <w:r w:rsidRPr="005A370E">
        <w:rPr>
          <w:sz w:val="24"/>
          <w:szCs w:val="24"/>
        </w:rPr>
        <w:t>Preglednica</w:t>
      </w:r>
      <w:r w:rsidR="005269BA" w:rsidRPr="005A370E">
        <w:rPr>
          <w:sz w:val="24"/>
          <w:szCs w:val="24"/>
        </w:rPr>
        <w:t xml:space="preserve"> </w:t>
      </w:r>
      <w:r w:rsidR="007C7BA7" w:rsidRPr="005A370E">
        <w:rPr>
          <w:sz w:val="24"/>
          <w:szCs w:val="24"/>
        </w:rPr>
        <w:t>3</w:t>
      </w:r>
      <w:r w:rsidR="1E98116E" w:rsidRPr="005A370E">
        <w:rPr>
          <w:sz w:val="24"/>
          <w:szCs w:val="24"/>
        </w:rPr>
        <w:t xml:space="preserve">: </w:t>
      </w:r>
      <w:r w:rsidR="602BF7B8" w:rsidRPr="005A370E">
        <w:rPr>
          <w:sz w:val="24"/>
          <w:szCs w:val="24"/>
        </w:rPr>
        <w:t>Število</w:t>
      </w:r>
      <w:r w:rsidR="602BF7B8" w:rsidRPr="005A370E">
        <w:rPr>
          <w:spacing w:val="-10"/>
          <w:sz w:val="24"/>
          <w:szCs w:val="24"/>
        </w:rPr>
        <w:t xml:space="preserve"> </w:t>
      </w:r>
      <w:r w:rsidR="602BF7B8" w:rsidRPr="005A370E">
        <w:rPr>
          <w:sz w:val="24"/>
          <w:szCs w:val="24"/>
        </w:rPr>
        <w:t>plemenjakov</w:t>
      </w:r>
      <w:r w:rsidR="602BF7B8" w:rsidRPr="005A370E">
        <w:rPr>
          <w:spacing w:val="-9"/>
          <w:sz w:val="24"/>
          <w:szCs w:val="24"/>
        </w:rPr>
        <w:t xml:space="preserve"> </w:t>
      </w:r>
      <w:r w:rsidR="602BF7B8" w:rsidRPr="005A370E">
        <w:rPr>
          <w:sz w:val="24"/>
          <w:szCs w:val="24"/>
        </w:rPr>
        <w:t>z</w:t>
      </w:r>
      <w:r w:rsidR="602BF7B8" w:rsidRPr="005A370E">
        <w:rPr>
          <w:spacing w:val="-6"/>
          <w:sz w:val="24"/>
          <w:szCs w:val="24"/>
        </w:rPr>
        <w:t xml:space="preserve"> </w:t>
      </w:r>
      <w:r w:rsidR="602BF7B8" w:rsidRPr="005A370E">
        <w:rPr>
          <w:sz w:val="24"/>
          <w:szCs w:val="24"/>
        </w:rPr>
        <w:t>genetskimi</w:t>
      </w:r>
      <w:r w:rsidR="602BF7B8" w:rsidRPr="005A370E">
        <w:rPr>
          <w:spacing w:val="-8"/>
          <w:sz w:val="24"/>
          <w:szCs w:val="24"/>
        </w:rPr>
        <w:t xml:space="preserve"> </w:t>
      </w:r>
      <w:r w:rsidR="602BF7B8" w:rsidRPr="005A370E">
        <w:rPr>
          <w:sz w:val="24"/>
          <w:szCs w:val="24"/>
        </w:rPr>
        <w:t>rezervami</w:t>
      </w:r>
      <w:r w:rsidR="602BF7B8" w:rsidRPr="005A370E">
        <w:rPr>
          <w:spacing w:val="-9"/>
          <w:sz w:val="24"/>
          <w:szCs w:val="24"/>
        </w:rPr>
        <w:t xml:space="preserve"> </w:t>
      </w:r>
      <w:r w:rsidR="602BF7B8" w:rsidRPr="005A370E">
        <w:rPr>
          <w:sz w:val="24"/>
          <w:szCs w:val="24"/>
        </w:rPr>
        <w:t>(semena)</w:t>
      </w:r>
      <w:r w:rsidR="602BF7B8" w:rsidRPr="005A370E">
        <w:rPr>
          <w:spacing w:val="-9"/>
          <w:sz w:val="24"/>
          <w:szCs w:val="24"/>
        </w:rPr>
        <w:t xml:space="preserve"> </w:t>
      </w:r>
      <w:r w:rsidR="602BF7B8" w:rsidRPr="005A370E">
        <w:rPr>
          <w:sz w:val="24"/>
          <w:szCs w:val="24"/>
        </w:rPr>
        <w:t>po</w:t>
      </w:r>
      <w:r w:rsidR="602BF7B8" w:rsidRPr="005A370E">
        <w:rPr>
          <w:spacing w:val="-7"/>
          <w:sz w:val="24"/>
          <w:szCs w:val="24"/>
        </w:rPr>
        <w:t xml:space="preserve"> </w:t>
      </w:r>
      <w:r w:rsidR="602BF7B8" w:rsidRPr="005A370E">
        <w:rPr>
          <w:sz w:val="24"/>
          <w:szCs w:val="24"/>
        </w:rPr>
        <w:t>posameznih</w:t>
      </w:r>
      <w:r w:rsidR="602BF7B8" w:rsidRPr="005A370E">
        <w:rPr>
          <w:spacing w:val="-9"/>
          <w:sz w:val="24"/>
          <w:szCs w:val="24"/>
        </w:rPr>
        <w:t xml:space="preserve"> </w:t>
      </w:r>
      <w:r w:rsidR="602BF7B8" w:rsidRPr="005A370E">
        <w:rPr>
          <w:spacing w:val="-2"/>
          <w:sz w:val="24"/>
          <w:szCs w:val="24"/>
        </w:rPr>
        <w:t>letih</w:t>
      </w:r>
      <w:r w:rsidR="485431BC" w:rsidRPr="005A370E">
        <w:rPr>
          <w:spacing w:val="-2"/>
          <w:sz w:val="24"/>
          <w:szCs w:val="24"/>
        </w:rPr>
        <w:t xml:space="preserve"> (kumulativno)</w:t>
      </w:r>
    </w:p>
    <w:tbl>
      <w:tblPr>
        <w:tblStyle w:val="Tabelasvetlamrea1"/>
        <w:tblW w:w="0" w:type="auto"/>
        <w:tblLayout w:type="fixed"/>
        <w:tblLook w:val="04A0" w:firstRow="1" w:lastRow="0" w:firstColumn="1" w:lastColumn="0" w:noHBand="0" w:noVBand="1"/>
      </w:tblPr>
      <w:tblGrid>
        <w:gridCol w:w="2551"/>
        <w:gridCol w:w="1276"/>
        <w:gridCol w:w="479"/>
        <w:gridCol w:w="325"/>
        <w:gridCol w:w="534"/>
        <w:gridCol w:w="271"/>
        <w:gridCol w:w="588"/>
        <w:gridCol w:w="217"/>
        <w:gridCol w:w="642"/>
        <w:gridCol w:w="162"/>
        <w:gridCol w:w="697"/>
        <w:gridCol w:w="108"/>
        <w:gridCol w:w="751"/>
        <w:gridCol w:w="54"/>
        <w:gridCol w:w="805"/>
      </w:tblGrid>
      <w:tr w:rsidR="3ED1CBDD" w:rsidRPr="00C95B92" w14:paraId="68D857DD" w14:textId="77777777" w:rsidTr="007A22F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A6A1A03" w14:textId="1603E8A5" w:rsidR="3ED1CBDD" w:rsidRPr="00B7538A" w:rsidRDefault="3ED1CBDD">
            <w:pPr>
              <w:rPr>
                <w:b w:val="0"/>
              </w:rPr>
            </w:pPr>
            <w:r w:rsidRPr="00B7538A">
              <w:rPr>
                <w:rFonts w:eastAsia="Calibri"/>
                <w:color w:val="000000" w:themeColor="text1"/>
              </w:rPr>
              <w:t>Pasma</w:t>
            </w:r>
          </w:p>
        </w:tc>
        <w:tc>
          <w:tcPr>
            <w:tcW w:w="1276" w:type="dxa"/>
          </w:tcPr>
          <w:p w14:paraId="684CDC1D" w14:textId="2FF57E1B"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 xml:space="preserve"> </w:t>
            </w:r>
          </w:p>
        </w:tc>
        <w:tc>
          <w:tcPr>
            <w:tcW w:w="804" w:type="dxa"/>
            <w:gridSpan w:val="2"/>
          </w:tcPr>
          <w:p w14:paraId="13F8479D" w14:textId="698AD8E0"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2016</w:t>
            </w:r>
          </w:p>
        </w:tc>
        <w:tc>
          <w:tcPr>
            <w:tcW w:w="805" w:type="dxa"/>
            <w:gridSpan w:val="2"/>
          </w:tcPr>
          <w:p w14:paraId="61777E67" w14:textId="1C9EF4CD"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2017</w:t>
            </w:r>
          </w:p>
        </w:tc>
        <w:tc>
          <w:tcPr>
            <w:tcW w:w="805" w:type="dxa"/>
            <w:gridSpan w:val="2"/>
          </w:tcPr>
          <w:p w14:paraId="3DFBFE18" w14:textId="45A165DD"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2018</w:t>
            </w:r>
          </w:p>
        </w:tc>
        <w:tc>
          <w:tcPr>
            <w:tcW w:w="804" w:type="dxa"/>
            <w:gridSpan w:val="2"/>
          </w:tcPr>
          <w:p w14:paraId="4597E7DC" w14:textId="0910DD17"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2019</w:t>
            </w:r>
          </w:p>
        </w:tc>
        <w:tc>
          <w:tcPr>
            <w:tcW w:w="805" w:type="dxa"/>
            <w:gridSpan w:val="2"/>
          </w:tcPr>
          <w:p w14:paraId="1041C84E" w14:textId="0AC0C2B3"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2020</w:t>
            </w:r>
          </w:p>
        </w:tc>
        <w:tc>
          <w:tcPr>
            <w:tcW w:w="805" w:type="dxa"/>
            <w:gridSpan w:val="2"/>
          </w:tcPr>
          <w:p w14:paraId="2E244297" w14:textId="579A49AC"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2021</w:t>
            </w:r>
          </w:p>
        </w:tc>
        <w:tc>
          <w:tcPr>
            <w:tcW w:w="805" w:type="dxa"/>
          </w:tcPr>
          <w:p w14:paraId="6C1613F5" w14:textId="1F18E4B4" w:rsidR="3ED1CBDD" w:rsidRPr="00B7538A" w:rsidRDefault="3ED1CBDD" w:rsidP="3ED1CBDD">
            <w:pPr>
              <w:jc w:val="right"/>
              <w:cnfStyle w:val="100000000000" w:firstRow="1" w:lastRow="0" w:firstColumn="0" w:lastColumn="0" w:oddVBand="0" w:evenVBand="0" w:oddHBand="0" w:evenHBand="0" w:firstRowFirstColumn="0" w:firstRowLastColumn="0" w:lastRowFirstColumn="0" w:lastRowLastColumn="0"/>
              <w:rPr>
                <w:rFonts w:eastAsia="Calibri"/>
                <w:b w:val="0"/>
                <w:color w:val="000000" w:themeColor="text1"/>
              </w:rPr>
            </w:pPr>
            <w:r w:rsidRPr="00B7538A">
              <w:rPr>
                <w:rFonts w:eastAsia="Calibri"/>
                <w:color w:val="000000" w:themeColor="text1"/>
              </w:rPr>
              <w:t>2022</w:t>
            </w:r>
          </w:p>
        </w:tc>
      </w:tr>
      <w:tr w:rsidR="3ED1CBDD" w:rsidRPr="00C95B92" w14:paraId="038D2951"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62C39D4" w14:textId="72FC8EA9" w:rsidR="3ED1CBDD" w:rsidRPr="00C95B92" w:rsidRDefault="3ED1CBDD">
            <w:proofErr w:type="spellStart"/>
            <w:r w:rsidRPr="00C95B92">
              <w:rPr>
                <w:rFonts w:eastAsia="Calibri"/>
                <w:color w:val="000000" w:themeColor="text1"/>
              </w:rPr>
              <w:t>cikasto</w:t>
            </w:r>
            <w:proofErr w:type="spellEnd"/>
            <w:r w:rsidRPr="00C95B92">
              <w:rPr>
                <w:rFonts w:eastAsia="Calibri"/>
                <w:color w:val="000000" w:themeColor="text1"/>
              </w:rPr>
              <w:t xml:space="preserve"> govedo</w:t>
            </w:r>
          </w:p>
        </w:tc>
        <w:tc>
          <w:tcPr>
            <w:tcW w:w="1276" w:type="dxa"/>
          </w:tcPr>
          <w:p w14:paraId="3F53A6CC" w14:textId="23641B8B"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69ACB2B1" w14:textId="7F79159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5512</w:t>
            </w:r>
          </w:p>
        </w:tc>
        <w:tc>
          <w:tcPr>
            <w:tcW w:w="805" w:type="dxa"/>
            <w:gridSpan w:val="2"/>
          </w:tcPr>
          <w:p w14:paraId="409D4FBA" w14:textId="4A939288"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6232</w:t>
            </w:r>
          </w:p>
        </w:tc>
        <w:tc>
          <w:tcPr>
            <w:tcW w:w="805" w:type="dxa"/>
            <w:gridSpan w:val="2"/>
          </w:tcPr>
          <w:p w14:paraId="5BB1A683" w14:textId="560551F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6552</w:t>
            </w:r>
          </w:p>
        </w:tc>
        <w:tc>
          <w:tcPr>
            <w:tcW w:w="804" w:type="dxa"/>
            <w:gridSpan w:val="2"/>
          </w:tcPr>
          <w:p w14:paraId="4C684C38" w14:textId="3A1663F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6792</w:t>
            </w:r>
          </w:p>
        </w:tc>
        <w:tc>
          <w:tcPr>
            <w:tcW w:w="805" w:type="dxa"/>
            <w:gridSpan w:val="2"/>
          </w:tcPr>
          <w:p w14:paraId="5360C006" w14:textId="5D581878"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7112</w:t>
            </w:r>
          </w:p>
        </w:tc>
        <w:tc>
          <w:tcPr>
            <w:tcW w:w="805" w:type="dxa"/>
            <w:gridSpan w:val="2"/>
          </w:tcPr>
          <w:p w14:paraId="738B723D" w14:textId="1BF5492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7272</w:t>
            </w:r>
          </w:p>
        </w:tc>
        <w:tc>
          <w:tcPr>
            <w:tcW w:w="805" w:type="dxa"/>
          </w:tcPr>
          <w:p w14:paraId="31A7DA0A" w14:textId="0134871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7752</w:t>
            </w:r>
          </w:p>
        </w:tc>
      </w:tr>
      <w:tr w:rsidR="3ED1CBDD" w:rsidRPr="00C95B92" w14:paraId="7563323C"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A7FFAA1" w14:textId="3BE3190F" w:rsidR="3ED1CBDD" w:rsidRPr="00C95B92" w:rsidRDefault="3ED1CBDD"/>
        </w:tc>
        <w:tc>
          <w:tcPr>
            <w:tcW w:w="1276" w:type="dxa"/>
          </w:tcPr>
          <w:p w14:paraId="74FC9694" w14:textId="489EBFF1"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4284033C" w14:textId="0DB56DB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44</w:t>
            </w:r>
          </w:p>
        </w:tc>
        <w:tc>
          <w:tcPr>
            <w:tcW w:w="805" w:type="dxa"/>
            <w:gridSpan w:val="2"/>
          </w:tcPr>
          <w:p w14:paraId="5BC8DF58" w14:textId="51ACE0A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49</w:t>
            </w:r>
          </w:p>
        </w:tc>
        <w:tc>
          <w:tcPr>
            <w:tcW w:w="805" w:type="dxa"/>
            <w:gridSpan w:val="2"/>
          </w:tcPr>
          <w:p w14:paraId="70D5B8FB" w14:textId="0319EAE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51</w:t>
            </w:r>
          </w:p>
        </w:tc>
        <w:tc>
          <w:tcPr>
            <w:tcW w:w="804" w:type="dxa"/>
            <w:gridSpan w:val="2"/>
          </w:tcPr>
          <w:p w14:paraId="1EDBCB09" w14:textId="5B0C0FF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gridSpan w:val="2"/>
          </w:tcPr>
          <w:p w14:paraId="3E7CA40B" w14:textId="5B421EC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56</w:t>
            </w:r>
          </w:p>
        </w:tc>
        <w:tc>
          <w:tcPr>
            <w:tcW w:w="805" w:type="dxa"/>
            <w:gridSpan w:val="2"/>
          </w:tcPr>
          <w:p w14:paraId="0A4FFD24" w14:textId="755C880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57</w:t>
            </w:r>
          </w:p>
        </w:tc>
        <w:tc>
          <w:tcPr>
            <w:tcW w:w="805" w:type="dxa"/>
          </w:tcPr>
          <w:p w14:paraId="16A7B594" w14:textId="5FA1E8F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60</w:t>
            </w:r>
          </w:p>
        </w:tc>
      </w:tr>
      <w:tr w:rsidR="3ED1CBDD" w:rsidRPr="00C95B92" w14:paraId="49C5337E"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314A15B" w14:textId="3D639589" w:rsidR="3ED1CBDD" w:rsidRPr="00C95B92" w:rsidRDefault="3ED1CBDD">
            <w:r w:rsidRPr="00C95B92">
              <w:rPr>
                <w:rFonts w:eastAsia="Calibri"/>
                <w:color w:val="000000" w:themeColor="text1"/>
              </w:rPr>
              <w:t>štajerska kokoš</w:t>
            </w:r>
          </w:p>
        </w:tc>
        <w:tc>
          <w:tcPr>
            <w:tcW w:w="1276" w:type="dxa"/>
          </w:tcPr>
          <w:p w14:paraId="64B9E1DE" w14:textId="100AE8D3"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48D71E36" w14:textId="1B67D37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2EA4DEF" w14:textId="75E6B033"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455C60DF" w14:textId="179CFD1B"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3E8289B2" w14:textId="5C2A5CD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28</w:t>
            </w:r>
          </w:p>
        </w:tc>
        <w:tc>
          <w:tcPr>
            <w:tcW w:w="805" w:type="dxa"/>
            <w:gridSpan w:val="2"/>
          </w:tcPr>
          <w:p w14:paraId="03DD3536" w14:textId="3A328A9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44</w:t>
            </w:r>
          </w:p>
        </w:tc>
        <w:tc>
          <w:tcPr>
            <w:tcW w:w="805" w:type="dxa"/>
            <w:gridSpan w:val="2"/>
          </w:tcPr>
          <w:p w14:paraId="22AE2D72" w14:textId="2BBDBF9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44</w:t>
            </w:r>
          </w:p>
        </w:tc>
        <w:tc>
          <w:tcPr>
            <w:tcW w:w="805" w:type="dxa"/>
          </w:tcPr>
          <w:p w14:paraId="3E22884D" w14:textId="7969D81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44</w:t>
            </w:r>
          </w:p>
        </w:tc>
      </w:tr>
      <w:tr w:rsidR="3ED1CBDD" w:rsidRPr="00C95B92" w14:paraId="53D333DF"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49842748" w14:textId="5E340B4C" w:rsidR="3ED1CBDD" w:rsidRPr="00C95B92" w:rsidRDefault="3ED1CBDD"/>
        </w:tc>
        <w:tc>
          <w:tcPr>
            <w:tcW w:w="1276" w:type="dxa"/>
          </w:tcPr>
          <w:p w14:paraId="07780E37" w14:textId="61EDEB22"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405350C2" w14:textId="2DF9388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5C3F47AC" w14:textId="1C0F12C8"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718270F7" w14:textId="7BC12738"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1D06A17E" w14:textId="36139C7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w:t>
            </w:r>
          </w:p>
        </w:tc>
        <w:tc>
          <w:tcPr>
            <w:tcW w:w="805" w:type="dxa"/>
            <w:gridSpan w:val="2"/>
          </w:tcPr>
          <w:p w14:paraId="340C8FC4" w14:textId="2ABB945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11</w:t>
            </w:r>
          </w:p>
        </w:tc>
        <w:tc>
          <w:tcPr>
            <w:tcW w:w="805" w:type="dxa"/>
            <w:gridSpan w:val="2"/>
          </w:tcPr>
          <w:p w14:paraId="2323C605" w14:textId="062D549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11</w:t>
            </w:r>
          </w:p>
        </w:tc>
        <w:tc>
          <w:tcPr>
            <w:tcW w:w="805" w:type="dxa"/>
          </w:tcPr>
          <w:p w14:paraId="532AC39C" w14:textId="1F24AE6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11</w:t>
            </w:r>
          </w:p>
        </w:tc>
      </w:tr>
      <w:tr w:rsidR="3ED1CBDD" w:rsidRPr="00C95B92" w14:paraId="435D7BB3"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47DE2AE" w14:textId="78D7D711" w:rsidR="3ED1CBDD" w:rsidRPr="00C95B92" w:rsidRDefault="3ED1CBDD">
            <w:r w:rsidRPr="00C95B92">
              <w:rPr>
                <w:rFonts w:eastAsia="Calibri"/>
                <w:color w:val="000000" w:themeColor="text1"/>
              </w:rPr>
              <w:t>slovenska grahasta kokoš</w:t>
            </w:r>
          </w:p>
        </w:tc>
        <w:tc>
          <w:tcPr>
            <w:tcW w:w="1276" w:type="dxa"/>
          </w:tcPr>
          <w:p w14:paraId="03FFA405" w14:textId="07A03ADD"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73D94433" w14:textId="6F873B43"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77DB75AB" w14:textId="51BB31D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59BBBB86" w14:textId="60B1CDE8"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0D8BFA53" w14:textId="61303D7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104</w:t>
            </w:r>
          </w:p>
        </w:tc>
        <w:tc>
          <w:tcPr>
            <w:tcW w:w="805" w:type="dxa"/>
            <w:gridSpan w:val="2"/>
          </w:tcPr>
          <w:p w14:paraId="7543E3D4" w14:textId="7E92BE7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104</w:t>
            </w:r>
          </w:p>
        </w:tc>
        <w:tc>
          <w:tcPr>
            <w:tcW w:w="805" w:type="dxa"/>
            <w:gridSpan w:val="2"/>
          </w:tcPr>
          <w:p w14:paraId="19A0575D" w14:textId="31A487A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104</w:t>
            </w:r>
          </w:p>
        </w:tc>
        <w:tc>
          <w:tcPr>
            <w:tcW w:w="805" w:type="dxa"/>
          </w:tcPr>
          <w:p w14:paraId="2D3F925A" w14:textId="6D5DCF8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104</w:t>
            </w:r>
          </w:p>
        </w:tc>
      </w:tr>
      <w:tr w:rsidR="3ED1CBDD" w:rsidRPr="00C95B92" w14:paraId="2F277B7F"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A03DFCB" w14:textId="2D77E7FC" w:rsidR="3ED1CBDD" w:rsidRPr="00C95B92" w:rsidRDefault="3ED1CBDD"/>
        </w:tc>
        <w:tc>
          <w:tcPr>
            <w:tcW w:w="1276" w:type="dxa"/>
          </w:tcPr>
          <w:p w14:paraId="3E835DF2" w14:textId="4D734240"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60FB4921" w14:textId="18CF6A04"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6D4A3F3" w14:textId="3D5EC5B9"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AB322D4" w14:textId="093DF6BC"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111DBEED" w14:textId="631DF17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15</w:t>
            </w:r>
          </w:p>
        </w:tc>
        <w:tc>
          <w:tcPr>
            <w:tcW w:w="805" w:type="dxa"/>
            <w:gridSpan w:val="2"/>
          </w:tcPr>
          <w:p w14:paraId="78806F57" w14:textId="3D3A471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15</w:t>
            </w:r>
          </w:p>
        </w:tc>
        <w:tc>
          <w:tcPr>
            <w:tcW w:w="805" w:type="dxa"/>
            <w:gridSpan w:val="2"/>
          </w:tcPr>
          <w:p w14:paraId="0792E0E7" w14:textId="7B3C0BB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15</w:t>
            </w:r>
          </w:p>
        </w:tc>
        <w:tc>
          <w:tcPr>
            <w:tcW w:w="805" w:type="dxa"/>
          </w:tcPr>
          <w:p w14:paraId="2820F62B" w14:textId="0F53EED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15</w:t>
            </w:r>
          </w:p>
        </w:tc>
      </w:tr>
      <w:tr w:rsidR="3ED1CBDD" w:rsidRPr="00C95B92" w14:paraId="6043AA18"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314174C8" w14:textId="782CC36D" w:rsidR="3ED1CBDD" w:rsidRPr="00C95B92" w:rsidRDefault="3ED1CBDD">
            <w:r w:rsidRPr="00C95B92">
              <w:rPr>
                <w:rFonts w:eastAsia="Calibri"/>
                <w:color w:val="000000" w:themeColor="text1"/>
              </w:rPr>
              <w:t>slovenska rjava kokoš</w:t>
            </w:r>
          </w:p>
        </w:tc>
        <w:tc>
          <w:tcPr>
            <w:tcW w:w="1276" w:type="dxa"/>
          </w:tcPr>
          <w:p w14:paraId="171A15F8" w14:textId="0229881D"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2CF06264" w14:textId="7A30F55C"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35848440" w14:textId="554B3C1F"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7F14357B" w14:textId="398A3282"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3E101D16" w14:textId="780ED0A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96</w:t>
            </w:r>
          </w:p>
        </w:tc>
        <w:tc>
          <w:tcPr>
            <w:tcW w:w="805" w:type="dxa"/>
            <w:gridSpan w:val="2"/>
          </w:tcPr>
          <w:p w14:paraId="6A0572C7" w14:textId="1E82639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96</w:t>
            </w:r>
          </w:p>
        </w:tc>
        <w:tc>
          <w:tcPr>
            <w:tcW w:w="805" w:type="dxa"/>
            <w:gridSpan w:val="2"/>
          </w:tcPr>
          <w:p w14:paraId="5820F2F9" w14:textId="3664923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96</w:t>
            </w:r>
          </w:p>
        </w:tc>
        <w:tc>
          <w:tcPr>
            <w:tcW w:w="805" w:type="dxa"/>
          </w:tcPr>
          <w:p w14:paraId="58F182FF" w14:textId="7364D3C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96</w:t>
            </w:r>
          </w:p>
        </w:tc>
      </w:tr>
      <w:tr w:rsidR="3ED1CBDD" w:rsidRPr="00C95B92" w14:paraId="72C0977B"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083001F2" w14:textId="56AD70AA" w:rsidR="3ED1CBDD" w:rsidRPr="00C95B92" w:rsidRDefault="3ED1CBDD"/>
        </w:tc>
        <w:tc>
          <w:tcPr>
            <w:tcW w:w="1276" w:type="dxa"/>
          </w:tcPr>
          <w:p w14:paraId="43D7B333" w14:textId="2B1D5B5A"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20D3214A" w14:textId="2046FE54"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04EDF0A" w14:textId="7E8C6FB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628730A" w14:textId="37730C9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0EDF0F7D" w14:textId="7A47F82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c>
          <w:tcPr>
            <w:tcW w:w="805" w:type="dxa"/>
            <w:gridSpan w:val="2"/>
          </w:tcPr>
          <w:p w14:paraId="557A738D" w14:textId="44E1294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c>
          <w:tcPr>
            <w:tcW w:w="805" w:type="dxa"/>
            <w:gridSpan w:val="2"/>
          </w:tcPr>
          <w:p w14:paraId="6E270375" w14:textId="36030EE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c>
          <w:tcPr>
            <w:tcW w:w="805" w:type="dxa"/>
          </w:tcPr>
          <w:p w14:paraId="40AABD87" w14:textId="0B59082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r>
      <w:tr w:rsidR="3ED1CBDD" w:rsidRPr="00C95B92" w14:paraId="12B4D401"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5DEEA30" w14:textId="2CE177B3" w:rsidR="3ED1CBDD" w:rsidRPr="00C95B92" w:rsidRDefault="3ED1CBDD">
            <w:r w:rsidRPr="00C95B92">
              <w:rPr>
                <w:rFonts w:eastAsia="Calibri"/>
                <w:color w:val="000000" w:themeColor="text1"/>
              </w:rPr>
              <w:t>slovenska srebrna kokoš</w:t>
            </w:r>
          </w:p>
        </w:tc>
        <w:tc>
          <w:tcPr>
            <w:tcW w:w="1276" w:type="dxa"/>
          </w:tcPr>
          <w:p w14:paraId="16A0EAAC" w14:textId="3E28D577"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3B557123" w14:textId="114D60E5"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55C5A03" w14:textId="170C540F"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0831A9B" w14:textId="7775915C"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0A6A1AB8" w14:textId="5A2E9C9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32</w:t>
            </w:r>
          </w:p>
        </w:tc>
        <w:tc>
          <w:tcPr>
            <w:tcW w:w="805" w:type="dxa"/>
            <w:gridSpan w:val="2"/>
          </w:tcPr>
          <w:p w14:paraId="609BAA57" w14:textId="51BD37C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108</w:t>
            </w:r>
          </w:p>
        </w:tc>
        <w:tc>
          <w:tcPr>
            <w:tcW w:w="805" w:type="dxa"/>
            <w:gridSpan w:val="2"/>
          </w:tcPr>
          <w:p w14:paraId="3705EDCD" w14:textId="601C6E7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108</w:t>
            </w:r>
          </w:p>
        </w:tc>
        <w:tc>
          <w:tcPr>
            <w:tcW w:w="805" w:type="dxa"/>
          </w:tcPr>
          <w:p w14:paraId="207425ED" w14:textId="3CE87F2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108</w:t>
            </w:r>
          </w:p>
        </w:tc>
      </w:tr>
      <w:tr w:rsidR="3ED1CBDD" w:rsidRPr="00C95B92" w14:paraId="70E7D921"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C2F48FF" w14:textId="2C5AFFDD" w:rsidR="3ED1CBDD" w:rsidRPr="00C95B92" w:rsidRDefault="3ED1CBDD"/>
        </w:tc>
        <w:tc>
          <w:tcPr>
            <w:tcW w:w="1276" w:type="dxa"/>
          </w:tcPr>
          <w:p w14:paraId="0242B164" w14:textId="79AD234F"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737AA981" w14:textId="731E1844"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3C605E64" w14:textId="6A2D4356"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844486D" w14:textId="4C477E20"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63399B4C" w14:textId="1918885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8</w:t>
            </w:r>
          </w:p>
        </w:tc>
        <w:tc>
          <w:tcPr>
            <w:tcW w:w="805" w:type="dxa"/>
            <w:gridSpan w:val="2"/>
          </w:tcPr>
          <w:p w14:paraId="49870CCE" w14:textId="0E81734D"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27</w:t>
            </w:r>
          </w:p>
        </w:tc>
        <w:tc>
          <w:tcPr>
            <w:tcW w:w="805" w:type="dxa"/>
            <w:gridSpan w:val="2"/>
          </w:tcPr>
          <w:p w14:paraId="1E82CA56" w14:textId="7D094C5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27</w:t>
            </w:r>
          </w:p>
        </w:tc>
        <w:tc>
          <w:tcPr>
            <w:tcW w:w="805" w:type="dxa"/>
          </w:tcPr>
          <w:p w14:paraId="1DFF985D" w14:textId="76CA265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27</w:t>
            </w:r>
          </w:p>
        </w:tc>
      </w:tr>
      <w:tr w:rsidR="3ED1CBDD" w:rsidRPr="00C95B92" w14:paraId="4AAE8852"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E09F3E1" w14:textId="5AD0A3AF" w:rsidR="3ED1CBDD" w:rsidRPr="00C95B92" w:rsidRDefault="3ED1CBDD">
            <w:r w:rsidRPr="00C95B92">
              <w:rPr>
                <w:rFonts w:eastAsia="Calibri"/>
                <w:color w:val="000000" w:themeColor="text1"/>
              </w:rPr>
              <w:t>drežniška koza</w:t>
            </w:r>
          </w:p>
        </w:tc>
        <w:tc>
          <w:tcPr>
            <w:tcW w:w="1276" w:type="dxa"/>
          </w:tcPr>
          <w:p w14:paraId="58217D30" w14:textId="5735D3A3"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41B60572" w14:textId="0619AEE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237</w:t>
            </w:r>
          </w:p>
        </w:tc>
        <w:tc>
          <w:tcPr>
            <w:tcW w:w="805" w:type="dxa"/>
            <w:gridSpan w:val="2"/>
          </w:tcPr>
          <w:p w14:paraId="05BB6614" w14:textId="735D4F4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297</w:t>
            </w:r>
          </w:p>
        </w:tc>
        <w:tc>
          <w:tcPr>
            <w:tcW w:w="805" w:type="dxa"/>
            <w:gridSpan w:val="2"/>
          </w:tcPr>
          <w:p w14:paraId="1A59759A" w14:textId="21DF735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403</w:t>
            </w:r>
          </w:p>
        </w:tc>
        <w:tc>
          <w:tcPr>
            <w:tcW w:w="804" w:type="dxa"/>
            <w:gridSpan w:val="2"/>
          </w:tcPr>
          <w:p w14:paraId="2C4D78F5" w14:textId="2240AB18"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403</w:t>
            </w:r>
          </w:p>
        </w:tc>
        <w:tc>
          <w:tcPr>
            <w:tcW w:w="805" w:type="dxa"/>
            <w:gridSpan w:val="2"/>
          </w:tcPr>
          <w:p w14:paraId="151F35DE" w14:textId="2021166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493</w:t>
            </w:r>
          </w:p>
        </w:tc>
        <w:tc>
          <w:tcPr>
            <w:tcW w:w="805" w:type="dxa"/>
            <w:gridSpan w:val="2"/>
          </w:tcPr>
          <w:p w14:paraId="44A52456" w14:textId="78CAB11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493</w:t>
            </w:r>
          </w:p>
        </w:tc>
        <w:tc>
          <w:tcPr>
            <w:tcW w:w="805" w:type="dxa"/>
          </w:tcPr>
          <w:p w14:paraId="50CD938F" w14:textId="3B6AB0C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493</w:t>
            </w:r>
          </w:p>
        </w:tc>
      </w:tr>
      <w:tr w:rsidR="3ED1CBDD" w:rsidRPr="00C95B92" w14:paraId="56C9F2D9"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FFBC6A5" w14:textId="08D715BC" w:rsidR="3ED1CBDD" w:rsidRPr="00C95B92" w:rsidRDefault="3ED1CBDD"/>
        </w:tc>
        <w:tc>
          <w:tcPr>
            <w:tcW w:w="1276" w:type="dxa"/>
          </w:tcPr>
          <w:p w14:paraId="207B27BA" w14:textId="61F09487"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024671CA" w14:textId="2559B86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8</w:t>
            </w:r>
          </w:p>
        </w:tc>
        <w:tc>
          <w:tcPr>
            <w:tcW w:w="805" w:type="dxa"/>
            <w:gridSpan w:val="2"/>
          </w:tcPr>
          <w:p w14:paraId="7498B465" w14:textId="64A475A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9</w:t>
            </w:r>
          </w:p>
        </w:tc>
        <w:tc>
          <w:tcPr>
            <w:tcW w:w="805" w:type="dxa"/>
            <w:gridSpan w:val="2"/>
          </w:tcPr>
          <w:p w14:paraId="61D4DD61" w14:textId="373DD09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13</w:t>
            </w:r>
          </w:p>
        </w:tc>
        <w:tc>
          <w:tcPr>
            <w:tcW w:w="804" w:type="dxa"/>
            <w:gridSpan w:val="2"/>
          </w:tcPr>
          <w:p w14:paraId="13773A1E" w14:textId="7E7A76E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13</w:t>
            </w:r>
          </w:p>
        </w:tc>
        <w:tc>
          <w:tcPr>
            <w:tcW w:w="805" w:type="dxa"/>
            <w:gridSpan w:val="2"/>
          </w:tcPr>
          <w:p w14:paraId="5CEEB802" w14:textId="2D3F0AA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c>
          <w:tcPr>
            <w:tcW w:w="805" w:type="dxa"/>
            <w:gridSpan w:val="2"/>
          </w:tcPr>
          <w:p w14:paraId="4213E2CF" w14:textId="40A61EE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c>
          <w:tcPr>
            <w:tcW w:w="805" w:type="dxa"/>
          </w:tcPr>
          <w:p w14:paraId="014398C6" w14:textId="212BD60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r>
      <w:tr w:rsidR="3ED1CBDD" w:rsidRPr="00C95B92" w14:paraId="55ABCB93"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A47C68A" w14:textId="7A762E84" w:rsidR="3ED1CBDD" w:rsidRPr="00C95B92" w:rsidRDefault="3ED1CBDD">
            <w:r w:rsidRPr="00C95B92">
              <w:rPr>
                <w:rFonts w:eastAsia="Calibri"/>
                <w:color w:val="000000" w:themeColor="text1"/>
              </w:rPr>
              <w:t>lipicanski konj</w:t>
            </w:r>
          </w:p>
        </w:tc>
        <w:tc>
          <w:tcPr>
            <w:tcW w:w="1276" w:type="dxa"/>
          </w:tcPr>
          <w:p w14:paraId="540C6385" w14:textId="107D5DBC"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388CB5A5" w14:textId="07D361D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c>
          <w:tcPr>
            <w:tcW w:w="805" w:type="dxa"/>
            <w:gridSpan w:val="2"/>
          </w:tcPr>
          <w:p w14:paraId="4F2ECF0A" w14:textId="2EBDFFC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c>
          <w:tcPr>
            <w:tcW w:w="805" w:type="dxa"/>
            <w:gridSpan w:val="2"/>
          </w:tcPr>
          <w:p w14:paraId="376A635D" w14:textId="3AB96A8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c>
          <w:tcPr>
            <w:tcW w:w="804" w:type="dxa"/>
            <w:gridSpan w:val="2"/>
          </w:tcPr>
          <w:p w14:paraId="7805AB05" w14:textId="12F3A14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c>
          <w:tcPr>
            <w:tcW w:w="805" w:type="dxa"/>
            <w:gridSpan w:val="2"/>
          </w:tcPr>
          <w:p w14:paraId="1B7F7141" w14:textId="5C7D130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c>
          <w:tcPr>
            <w:tcW w:w="805" w:type="dxa"/>
            <w:gridSpan w:val="2"/>
          </w:tcPr>
          <w:p w14:paraId="098FCBFA" w14:textId="4253AE3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c>
          <w:tcPr>
            <w:tcW w:w="805" w:type="dxa"/>
          </w:tcPr>
          <w:p w14:paraId="6024080D" w14:textId="5386DAE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360</w:t>
            </w:r>
          </w:p>
        </w:tc>
      </w:tr>
      <w:tr w:rsidR="3ED1CBDD" w:rsidRPr="00C95B92" w14:paraId="41A1FB86"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9F7A4F6" w14:textId="48D5CFE4" w:rsidR="3ED1CBDD" w:rsidRPr="00C95B92" w:rsidRDefault="3ED1CBDD"/>
        </w:tc>
        <w:tc>
          <w:tcPr>
            <w:tcW w:w="1276" w:type="dxa"/>
          </w:tcPr>
          <w:p w14:paraId="32991B5A" w14:textId="27DDEA7A"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4AA7FFE3" w14:textId="31D240B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5" w:type="dxa"/>
            <w:gridSpan w:val="2"/>
          </w:tcPr>
          <w:p w14:paraId="587A746C" w14:textId="6344915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5" w:type="dxa"/>
            <w:gridSpan w:val="2"/>
          </w:tcPr>
          <w:p w14:paraId="242E00C3" w14:textId="009859A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4" w:type="dxa"/>
            <w:gridSpan w:val="2"/>
          </w:tcPr>
          <w:p w14:paraId="483920FA" w14:textId="2AD2755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5" w:type="dxa"/>
            <w:gridSpan w:val="2"/>
          </w:tcPr>
          <w:p w14:paraId="0745DC8C" w14:textId="4CD98F6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5" w:type="dxa"/>
            <w:gridSpan w:val="2"/>
          </w:tcPr>
          <w:p w14:paraId="5B3D699E" w14:textId="799EB5A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5" w:type="dxa"/>
          </w:tcPr>
          <w:p w14:paraId="40CE6D7D" w14:textId="4A9A5CC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r>
      <w:tr w:rsidR="3ED1CBDD" w:rsidRPr="00C95B92" w14:paraId="6B9659FF"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5FE4C7D" w14:textId="17F0BE25" w:rsidR="3ED1CBDD" w:rsidRPr="00C95B92" w:rsidRDefault="3ED1CBDD">
            <w:r w:rsidRPr="00C95B92">
              <w:rPr>
                <w:rFonts w:eastAsia="Calibri"/>
                <w:color w:val="000000" w:themeColor="text1"/>
              </w:rPr>
              <w:t>ljutomerski kasač</w:t>
            </w:r>
          </w:p>
        </w:tc>
        <w:tc>
          <w:tcPr>
            <w:tcW w:w="1276" w:type="dxa"/>
          </w:tcPr>
          <w:p w14:paraId="2A9926DF" w14:textId="77D97663"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1545C6B9" w14:textId="6AEB67E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gridSpan w:val="2"/>
          </w:tcPr>
          <w:p w14:paraId="361B82A2" w14:textId="1CD7408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gridSpan w:val="2"/>
          </w:tcPr>
          <w:p w14:paraId="55FCC3A5" w14:textId="3C32329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4" w:type="dxa"/>
            <w:gridSpan w:val="2"/>
          </w:tcPr>
          <w:p w14:paraId="2DF339A1" w14:textId="0E40F1D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gridSpan w:val="2"/>
          </w:tcPr>
          <w:p w14:paraId="7F1715B1" w14:textId="3FAC3DB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gridSpan w:val="2"/>
          </w:tcPr>
          <w:p w14:paraId="78B87663" w14:textId="4F0AC23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tcPr>
          <w:p w14:paraId="6209B4CF" w14:textId="686EFDE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156</w:t>
            </w:r>
          </w:p>
        </w:tc>
      </w:tr>
      <w:tr w:rsidR="3ED1CBDD" w:rsidRPr="00C95B92" w14:paraId="33B4E233"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BB4A985" w14:textId="3C827DC1" w:rsidR="3ED1CBDD" w:rsidRPr="00C95B92" w:rsidRDefault="3ED1CBDD"/>
        </w:tc>
        <w:tc>
          <w:tcPr>
            <w:tcW w:w="1276" w:type="dxa"/>
          </w:tcPr>
          <w:p w14:paraId="378A779E" w14:textId="77ACB430"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2AC6787E" w14:textId="7958F36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5" w:type="dxa"/>
            <w:gridSpan w:val="2"/>
          </w:tcPr>
          <w:p w14:paraId="42948E3A" w14:textId="00F6DF9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5" w:type="dxa"/>
            <w:gridSpan w:val="2"/>
          </w:tcPr>
          <w:p w14:paraId="6416D84E" w14:textId="4E9FDC8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4" w:type="dxa"/>
            <w:gridSpan w:val="2"/>
          </w:tcPr>
          <w:p w14:paraId="2C031DAD" w14:textId="68A3CA8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5" w:type="dxa"/>
            <w:gridSpan w:val="2"/>
          </w:tcPr>
          <w:p w14:paraId="288DB029" w14:textId="715019C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5" w:type="dxa"/>
            <w:gridSpan w:val="2"/>
          </w:tcPr>
          <w:p w14:paraId="7AEF134A" w14:textId="49A5246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5" w:type="dxa"/>
          </w:tcPr>
          <w:p w14:paraId="27FBF329" w14:textId="46D7186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w:t>
            </w:r>
          </w:p>
        </w:tc>
      </w:tr>
      <w:tr w:rsidR="3ED1CBDD" w:rsidRPr="00C95B92" w14:paraId="7AA34945"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4EF445AD" w14:textId="59BDB453" w:rsidR="3ED1CBDD" w:rsidRPr="00C95B92" w:rsidRDefault="3ED1CBDD">
            <w:r w:rsidRPr="00C95B92">
              <w:rPr>
                <w:rFonts w:eastAsia="Calibri"/>
                <w:color w:val="000000" w:themeColor="text1"/>
              </w:rPr>
              <w:t>posavski konj</w:t>
            </w:r>
          </w:p>
        </w:tc>
        <w:tc>
          <w:tcPr>
            <w:tcW w:w="1276" w:type="dxa"/>
          </w:tcPr>
          <w:p w14:paraId="1CEB3203" w14:textId="0129DD77"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408D0473" w14:textId="55BC1558"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3765855E" w14:textId="3DD5438F"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3ACAA2B8" w14:textId="5CF4C77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45F3322D" w14:textId="388790E6"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521BEC8" w14:textId="2394F09D"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108</w:t>
            </w:r>
          </w:p>
        </w:tc>
        <w:tc>
          <w:tcPr>
            <w:tcW w:w="805" w:type="dxa"/>
            <w:gridSpan w:val="2"/>
          </w:tcPr>
          <w:p w14:paraId="3963733D" w14:textId="4C7B28F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108</w:t>
            </w:r>
          </w:p>
        </w:tc>
        <w:tc>
          <w:tcPr>
            <w:tcW w:w="805" w:type="dxa"/>
          </w:tcPr>
          <w:p w14:paraId="04557ECF" w14:textId="3415BE6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108</w:t>
            </w:r>
          </w:p>
        </w:tc>
      </w:tr>
      <w:tr w:rsidR="3ED1CBDD" w:rsidRPr="00C95B92" w14:paraId="2FBA55CD"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6E94AC96" w14:textId="16A4AED3" w:rsidR="3ED1CBDD" w:rsidRPr="00C95B92" w:rsidRDefault="3ED1CBDD"/>
        </w:tc>
        <w:tc>
          <w:tcPr>
            <w:tcW w:w="1276" w:type="dxa"/>
          </w:tcPr>
          <w:p w14:paraId="11F65067" w14:textId="4B26E04F"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34027ED1" w14:textId="709FBDF2"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172023F3" w14:textId="7EDFA5EE"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0416696" w14:textId="7A08169C"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7FEA17CD" w14:textId="7F1C78C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1E1F4F3" w14:textId="7976571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w:t>
            </w:r>
          </w:p>
        </w:tc>
        <w:tc>
          <w:tcPr>
            <w:tcW w:w="805" w:type="dxa"/>
            <w:gridSpan w:val="2"/>
          </w:tcPr>
          <w:p w14:paraId="54F95EE8" w14:textId="32D7023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w:t>
            </w:r>
          </w:p>
        </w:tc>
        <w:tc>
          <w:tcPr>
            <w:tcW w:w="805" w:type="dxa"/>
          </w:tcPr>
          <w:p w14:paraId="225DA7D8" w14:textId="5C83E24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w:t>
            </w:r>
          </w:p>
        </w:tc>
      </w:tr>
      <w:tr w:rsidR="3ED1CBDD" w:rsidRPr="00C95B92" w14:paraId="36BC7BC7"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3942514E" w14:textId="0B5B1FDF" w:rsidR="3ED1CBDD" w:rsidRPr="00C95B92" w:rsidRDefault="3ED1CBDD">
            <w:r w:rsidRPr="00C95B92">
              <w:rPr>
                <w:rFonts w:eastAsia="Calibri"/>
                <w:color w:val="000000" w:themeColor="text1"/>
              </w:rPr>
              <w:t>slovenski hladnokrvni konj</w:t>
            </w:r>
          </w:p>
        </w:tc>
        <w:tc>
          <w:tcPr>
            <w:tcW w:w="1276" w:type="dxa"/>
          </w:tcPr>
          <w:p w14:paraId="57769423" w14:textId="60EB3F3A"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1A559CDD" w14:textId="56D75D62"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0732B67" w14:textId="5F484CC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06D813A" w14:textId="738DAB60"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298DF5FB" w14:textId="058B081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9AF531F" w14:textId="7D7BC7EE"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C2816DE" w14:textId="5E3F3DE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c>
          <w:tcPr>
            <w:tcW w:w="805" w:type="dxa"/>
          </w:tcPr>
          <w:p w14:paraId="2CA19678" w14:textId="7B17C4B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54</w:t>
            </w:r>
          </w:p>
        </w:tc>
      </w:tr>
      <w:tr w:rsidR="3ED1CBDD" w:rsidRPr="00C95B92" w14:paraId="01E01B32"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4C0FD600" w14:textId="5069811D" w:rsidR="3ED1CBDD" w:rsidRPr="00C95B92" w:rsidRDefault="3ED1CBDD"/>
        </w:tc>
        <w:tc>
          <w:tcPr>
            <w:tcW w:w="1276" w:type="dxa"/>
          </w:tcPr>
          <w:p w14:paraId="3A78D446" w14:textId="211E5574"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2EDA0E40" w14:textId="66CF1104"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70F958E5" w14:textId="6A9EEEF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21CB25D" w14:textId="329CF3EE"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4DC85DBB" w14:textId="540C0A76"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89B0A17" w14:textId="21551EFE"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7066AA07" w14:textId="5FAA53DE"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c>
          <w:tcPr>
            <w:tcW w:w="805" w:type="dxa"/>
          </w:tcPr>
          <w:p w14:paraId="73D437A1" w14:textId="61A7E3F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w:t>
            </w:r>
          </w:p>
        </w:tc>
      </w:tr>
      <w:tr w:rsidR="3ED1CBDD" w:rsidRPr="00C95B92" w14:paraId="0ECB5A74"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6697BF3" w14:textId="066DF9A9" w:rsidR="3ED1CBDD" w:rsidRPr="00C95B92" w:rsidRDefault="3ED1CBDD">
            <w:r w:rsidRPr="00C95B92">
              <w:rPr>
                <w:rFonts w:eastAsia="Calibri"/>
                <w:color w:val="000000" w:themeColor="text1"/>
              </w:rPr>
              <w:t>bosanski planinski konj</w:t>
            </w:r>
          </w:p>
        </w:tc>
        <w:tc>
          <w:tcPr>
            <w:tcW w:w="1276" w:type="dxa"/>
          </w:tcPr>
          <w:p w14:paraId="7CB037AB" w14:textId="2BA96DE8"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1437D951" w14:textId="7F38F823"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0C526DA" w14:textId="0C5EC53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4E1C4EE" w14:textId="2C9405B0"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56BEAD64" w14:textId="3ECDD44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5C808BF7" w14:textId="5A2DA2D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2EB0CC6" w14:textId="05B1C37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tcPr>
          <w:p w14:paraId="7076D61A" w14:textId="599A029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148</w:t>
            </w:r>
          </w:p>
        </w:tc>
      </w:tr>
      <w:tr w:rsidR="3ED1CBDD" w:rsidRPr="00C95B92" w14:paraId="1356C039"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3651978" w14:textId="1591E7BE" w:rsidR="3ED1CBDD" w:rsidRPr="00C95B92" w:rsidRDefault="3ED1CBDD"/>
        </w:tc>
        <w:tc>
          <w:tcPr>
            <w:tcW w:w="1276" w:type="dxa"/>
          </w:tcPr>
          <w:p w14:paraId="26D31D5A" w14:textId="71AF7820"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0810E332" w14:textId="1AA277A5"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2D0EA13" w14:textId="00A54A2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09B18CF" w14:textId="6278770B"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099B6D92" w14:textId="53F905F2"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6D938384" w14:textId="422690A8"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A636D7C" w14:textId="1DBB71C5"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tcPr>
          <w:p w14:paraId="1232AAB1" w14:textId="31AD27C0" w:rsidR="3ED1CBDD" w:rsidRPr="00C95B92" w:rsidRDefault="00E64AD5"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Pr>
                <w:rFonts w:eastAsia="Calibri"/>
                <w:color w:val="000000" w:themeColor="text1"/>
              </w:rPr>
              <w:t>3</w:t>
            </w:r>
          </w:p>
        </w:tc>
      </w:tr>
      <w:tr w:rsidR="3ED1CBDD" w:rsidRPr="00C95B92" w14:paraId="04524B34"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02851351" w14:textId="137FDBB1" w:rsidR="3ED1CBDD" w:rsidRPr="00C95B92" w:rsidRDefault="3ED1CBDD">
            <w:proofErr w:type="spellStart"/>
            <w:r w:rsidRPr="00C95B92">
              <w:rPr>
                <w:rFonts w:eastAsia="Calibri"/>
                <w:color w:val="000000" w:themeColor="text1"/>
              </w:rPr>
              <w:t>krškopoljski</w:t>
            </w:r>
            <w:proofErr w:type="spellEnd"/>
            <w:r w:rsidRPr="00C95B92">
              <w:rPr>
                <w:rFonts w:eastAsia="Calibri"/>
                <w:color w:val="000000" w:themeColor="text1"/>
              </w:rPr>
              <w:t xml:space="preserve"> prašič</w:t>
            </w:r>
          </w:p>
        </w:tc>
        <w:tc>
          <w:tcPr>
            <w:tcW w:w="1276" w:type="dxa"/>
          </w:tcPr>
          <w:p w14:paraId="6F5856DD" w14:textId="4FA2F64C"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04535E33" w14:textId="211D2E79"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14FE9428" w14:textId="5C0683D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68C7C32" w14:textId="3555B38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60</w:t>
            </w:r>
          </w:p>
        </w:tc>
        <w:tc>
          <w:tcPr>
            <w:tcW w:w="804" w:type="dxa"/>
            <w:gridSpan w:val="2"/>
          </w:tcPr>
          <w:p w14:paraId="0F5F48F6" w14:textId="276D228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150</w:t>
            </w:r>
          </w:p>
        </w:tc>
        <w:tc>
          <w:tcPr>
            <w:tcW w:w="805" w:type="dxa"/>
            <w:gridSpan w:val="2"/>
          </w:tcPr>
          <w:p w14:paraId="7CB4F096" w14:textId="0150198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325</w:t>
            </w:r>
          </w:p>
        </w:tc>
        <w:tc>
          <w:tcPr>
            <w:tcW w:w="805" w:type="dxa"/>
            <w:gridSpan w:val="2"/>
          </w:tcPr>
          <w:p w14:paraId="16FA50F8" w14:textId="5D1E144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445</w:t>
            </w:r>
          </w:p>
        </w:tc>
        <w:tc>
          <w:tcPr>
            <w:tcW w:w="805" w:type="dxa"/>
          </w:tcPr>
          <w:p w14:paraId="79BD16D3" w14:textId="328F17F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505</w:t>
            </w:r>
          </w:p>
        </w:tc>
      </w:tr>
      <w:tr w:rsidR="3ED1CBDD" w:rsidRPr="00C95B92" w14:paraId="490712BC"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09412A43" w14:textId="72C2E170" w:rsidR="3ED1CBDD" w:rsidRPr="00C95B92" w:rsidRDefault="3ED1CBDD"/>
        </w:tc>
        <w:tc>
          <w:tcPr>
            <w:tcW w:w="1276" w:type="dxa"/>
          </w:tcPr>
          <w:p w14:paraId="2C400ED7" w14:textId="39ED039F"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44F56F7F" w14:textId="4A08DFA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4A1AB62" w14:textId="27F802BA"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18FF55B4" w14:textId="1509E25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w:t>
            </w:r>
          </w:p>
        </w:tc>
        <w:tc>
          <w:tcPr>
            <w:tcW w:w="804" w:type="dxa"/>
            <w:gridSpan w:val="2"/>
          </w:tcPr>
          <w:p w14:paraId="44C04C41" w14:textId="178C40B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w:t>
            </w:r>
          </w:p>
        </w:tc>
        <w:tc>
          <w:tcPr>
            <w:tcW w:w="805" w:type="dxa"/>
            <w:gridSpan w:val="2"/>
          </w:tcPr>
          <w:p w14:paraId="21E7142E" w14:textId="4A5D9F6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w:t>
            </w:r>
          </w:p>
        </w:tc>
        <w:tc>
          <w:tcPr>
            <w:tcW w:w="805" w:type="dxa"/>
            <w:gridSpan w:val="2"/>
          </w:tcPr>
          <w:p w14:paraId="302FADE0" w14:textId="164C1B6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8</w:t>
            </w:r>
          </w:p>
        </w:tc>
        <w:tc>
          <w:tcPr>
            <w:tcW w:w="805" w:type="dxa"/>
          </w:tcPr>
          <w:p w14:paraId="168DB451" w14:textId="28FBD09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9</w:t>
            </w:r>
          </w:p>
        </w:tc>
      </w:tr>
      <w:tr w:rsidR="3ED1CBDD" w:rsidRPr="00C95B92" w14:paraId="52CFDD3F"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3A0868B3" w14:textId="38ACBAF8" w:rsidR="3ED1CBDD" w:rsidRPr="00C95B92" w:rsidRDefault="3ED1CBDD">
            <w:r w:rsidRPr="00C95B92">
              <w:rPr>
                <w:rFonts w:eastAsia="Calibri"/>
                <w:color w:val="000000" w:themeColor="text1"/>
              </w:rPr>
              <w:t xml:space="preserve">belokranjska </w:t>
            </w:r>
            <w:proofErr w:type="spellStart"/>
            <w:r w:rsidRPr="00C95B92">
              <w:rPr>
                <w:rFonts w:eastAsia="Calibri"/>
                <w:color w:val="000000" w:themeColor="text1"/>
              </w:rPr>
              <w:t>pramenka</w:t>
            </w:r>
            <w:proofErr w:type="spellEnd"/>
          </w:p>
        </w:tc>
        <w:tc>
          <w:tcPr>
            <w:tcW w:w="1276" w:type="dxa"/>
          </w:tcPr>
          <w:p w14:paraId="7ECA943F" w14:textId="0DDE5430"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378ECE86" w14:textId="1CA6696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383</w:t>
            </w:r>
          </w:p>
        </w:tc>
        <w:tc>
          <w:tcPr>
            <w:tcW w:w="805" w:type="dxa"/>
            <w:gridSpan w:val="2"/>
          </w:tcPr>
          <w:p w14:paraId="3CE863AB" w14:textId="353B728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437</w:t>
            </w:r>
          </w:p>
        </w:tc>
        <w:tc>
          <w:tcPr>
            <w:tcW w:w="805" w:type="dxa"/>
            <w:gridSpan w:val="2"/>
          </w:tcPr>
          <w:p w14:paraId="18B92A33" w14:textId="4DD36B8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491</w:t>
            </w:r>
          </w:p>
        </w:tc>
        <w:tc>
          <w:tcPr>
            <w:tcW w:w="804" w:type="dxa"/>
            <w:gridSpan w:val="2"/>
          </w:tcPr>
          <w:p w14:paraId="58D7D3A1" w14:textId="66E8BBF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491</w:t>
            </w:r>
          </w:p>
        </w:tc>
        <w:tc>
          <w:tcPr>
            <w:tcW w:w="805" w:type="dxa"/>
            <w:gridSpan w:val="2"/>
          </w:tcPr>
          <w:p w14:paraId="779E7A09" w14:textId="487C7F2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572</w:t>
            </w:r>
          </w:p>
        </w:tc>
        <w:tc>
          <w:tcPr>
            <w:tcW w:w="805" w:type="dxa"/>
            <w:gridSpan w:val="2"/>
          </w:tcPr>
          <w:p w14:paraId="204AE652" w14:textId="6BD8368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572</w:t>
            </w:r>
          </w:p>
        </w:tc>
        <w:tc>
          <w:tcPr>
            <w:tcW w:w="805" w:type="dxa"/>
          </w:tcPr>
          <w:p w14:paraId="549FB1D8" w14:textId="1AF4343D"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572</w:t>
            </w:r>
          </w:p>
        </w:tc>
      </w:tr>
      <w:tr w:rsidR="3ED1CBDD" w:rsidRPr="00C95B92" w14:paraId="13EC7511"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27F5315B" w14:textId="57A2ABA1" w:rsidR="3ED1CBDD" w:rsidRPr="00C95B92" w:rsidRDefault="3ED1CBDD"/>
        </w:tc>
        <w:tc>
          <w:tcPr>
            <w:tcW w:w="1276" w:type="dxa"/>
          </w:tcPr>
          <w:p w14:paraId="6F992CA7" w14:textId="0DA823F1"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7BE50E37" w14:textId="442BA11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12</w:t>
            </w:r>
          </w:p>
        </w:tc>
        <w:tc>
          <w:tcPr>
            <w:tcW w:w="805" w:type="dxa"/>
            <w:gridSpan w:val="2"/>
          </w:tcPr>
          <w:p w14:paraId="30AFCF61" w14:textId="58698C4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14</w:t>
            </w:r>
          </w:p>
        </w:tc>
        <w:tc>
          <w:tcPr>
            <w:tcW w:w="805" w:type="dxa"/>
            <w:gridSpan w:val="2"/>
          </w:tcPr>
          <w:p w14:paraId="0E422B3D" w14:textId="0F8ABE3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16</w:t>
            </w:r>
          </w:p>
        </w:tc>
        <w:tc>
          <w:tcPr>
            <w:tcW w:w="804" w:type="dxa"/>
            <w:gridSpan w:val="2"/>
          </w:tcPr>
          <w:p w14:paraId="00B065A5" w14:textId="20F68BD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16</w:t>
            </w:r>
          </w:p>
        </w:tc>
        <w:tc>
          <w:tcPr>
            <w:tcW w:w="805" w:type="dxa"/>
            <w:gridSpan w:val="2"/>
          </w:tcPr>
          <w:p w14:paraId="07A8E9A6" w14:textId="5550231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19</w:t>
            </w:r>
          </w:p>
        </w:tc>
        <w:tc>
          <w:tcPr>
            <w:tcW w:w="805" w:type="dxa"/>
            <w:gridSpan w:val="2"/>
          </w:tcPr>
          <w:p w14:paraId="3FE04992" w14:textId="11C07BD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19</w:t>
            </w:r>
          </w:p>
        </w:tc>
        <w:tc>
          <w:tcPr>
            <w:tcW w:w="805" w:type="dxa"/>
          </w:tcPr>
          <w:p w14:paraId="5F7908CC" w14:textId="0F04775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19</w:t>
            </w:r>
          </w:p>
        </w:tc>
      </w:tr>
      <w:tr w:rsidR="3ED1CBDD" w:rsidRPr="00C95B92" w14:paraId="3096DDE4"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8C6BD83" w14:textId="626FC70F" w:rsidR="3ED1CBDD" w:rsidRPr="00C95B92" w:rsidRDefault="3ED1CBDD">
            <w:r w:rsidRPr="00C95B92">
              <w:rPr>
                <w:rFonts w:eastAsia="Calibri"/>
                <w:color w:val="000000" w:themeColor="text1"/>
              </w:rPr>
              <w:t>bovška ovca</w:t>
            </w:r>
          </w:p>
        </w:tc>
        <w:tc>
          <w:tcPr>
            <w:tcW w:w="1276" w:type="dxa"/>
          </w:tcPr>
          <w:p w14:paraId="2DBE6121" w14:textId="363834DA"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57E35E77" w14:textId="615EB88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693</w:t>
            </w:r>
          </w:p>
        </w:tc>
        <w:tc>
          <w:tcPr>
            <w:tcW w:w="805" w:type="dxa"/>
            <w:gridSpan w:val="2"/>
          </w:tcPr>
          <w:p w14:paraId="7C75822F" w14:textId="3369F42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720</w:t>
            </w:r>
          </w:p>
        </w:tc>
        <w:tc>
          <w:tcPr>
            <w:tcW w:w="805" w:type="dxa"/>
            <w:gridSpan w:val="2"/>
          </w:tcPr>
          <w:p w14:paraId="7748160F" w14:textId="5E851E3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720</w:t>
            </w:r>
          </w:p>
        </w:tc>
        <w:tc>
          <w:tcPr>
            <w:tcW w:w="804" w:type="dxa"/>
            <w:gridSpan w:val="2"/>
          </w:tcPr>
          <w:p w14:paraId="66252021" w14:textId="5DC3282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720</w:t>
            </w:r>
          </w:p>
        </w:tc>
        <w:tc>
          <w:tcPr>
            <w:tcW w:w="805" w:type="dxa"/>
            <w:gridSpan w:val="2"/>
          </w:tcPr>
          <w:p w14:paraId="492456C7" w14:textId="6DC43C1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720</w:t>
            </w:r>
          </w:p>
        </w:tc>
        <w:tc>
          <w:tcPr>
            <w:tcW w:w="805" w:type="dxa"/>
            <w:gridSpan w:val="2"/>
          </w:tcPr>
          <w:p w14:paraId="56DD1008" w14:textId="52CFE2C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720</w:t>
            </w:r>
          </w:p>
        </w:tc>
        <w:tc>
          <w:tcPr>
            <w:tcW w:w="805" w:type="dxa"/>
          </w:tcPr>
          <w:p w14:paraId="4F1F4FA0" w14:textId="78CA16F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720</w:t>
            </w:r>
          </w:p>
        </w:tc>
      </w:tr>
      <w:tr w:rsidR="3ED1CBDD" w:rsidRPr="00C95B92" w14:paraId="0A7B3052"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4196E61E" w14:textId="37323BAD" w:rsidR="3ED1CBDD" w:rsidRPr="00C95B92" w:rsidRDefault="3ED1CBDD"/>
        </w:tc>
        <w:tc>
          <w:tcPr>
            <w:tcW w:w="1276" w:type="dxa"/>
          </w:tcPr>
          <w:p w14:paraId="4A4B1C24" w14:textId="7B3988A9"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68C56090" w14:textId="078A703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20</w:t>
            </w:r>
          </w:p>
        </w:tc>
        <w:tc>
          <w:tcPr>
            <w:tcW w:w="805" w:type="dxa"/>
            <w:gridSpan w:val="2"/>
          </w:tcPr>
          <w:p w14:paraId="5CEDDB9D" w14:textId="68D1A38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21</w:t>
            </w:r>
          </w:p>
        </w:tc>
        <w:tc>
          <w:tcPr>
            <w:tcW w:w="805" w:type="dxa"/>
            <w:gridSpan w:val="2"/>
          </w:tcPr>
          <w:p w14:paraId="33BCA90D" w14:textId="3C34E9F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21</w:t>
            </w:r>
          </w:p>
        </w:tc>
        <w:tc>
          <w:tcPr>
            <w:tcW w:w="804" w:type="dxa"/>
            <w:gridSpan w:val="2"/>
          </w:tcPr>
          <w:p w14:paraId="78E0D73D" w14:textId="45B186A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21</w:t>
            </w:r>
          </w:p>
        </w:tc>
        <w:tc>
          <w:tcPr>
            <w:tcW w:w="805" w:type="dxa"/>
            <w:gridSpan w:val="2"/>
          </w:tcPr>
          <w:p w14:paraId="237F5A5E" w14:textId="70101D1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21</w:t>
            </w:r>
          </w:p>
        </w:tc>
        <w:tc>
          <w:tcPr>
            <w:tcW w:w="805" w:type="dxa"/>
            <w:gridSpan w:val="2"/>
          </w:tcPr>
          <w:p w14:paraId="2821A4B0" w14:textId="4424497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21</w:t>
            </w:r>
          </w:p>
        </w:tc>
        <w:tc>
          <w:tcPr>
            <w:tcW w:w="805" w:type="dxa"/>
          </w:tcPr>
          <w:p w14:paraId="0B6C3EC1" w14:textId="7B25DB3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21</w:t>
            </w:r>
          </w:p>
        </w:tc>
      </w:tr>
      <w:tr w:rsidR="3ED1CBDD" w:rsidRPr="00C95B92" w14:paraId="58109BC6"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0B6B21A4" w14:textId="7C77F88F" w:rsidR="3ED1CBDD" w:rsidRPr="00C95B92" w:rsidRDefault="3ED1CBDD">
            <w:r w:rsidRPr="00C95B92">
              <w:rPr>
                <w:rFonts w:eastAsia="Calibri"/>
                <w:color w:val="000000" w:themeColor="text1"/>
              </w:rPr>
              <w:t xml:space="preserve">istrska </w:t>
            </w:r>
            <w:proofErr w:type="spellStart"/>
            <w:r w:rsidRPr="00C95B92">
              <w:rPr>
                <w:rFonts w:eastAsia="Calibri"/>
                <w:color w:val="000000" w:themeColor="text1"/>
              </w:rPr>
              <w:t>pramenka</w:t>
            </w:r>
            <w:proofErr w:type="spellEnd"/>
          </w:p>
        </w:tc>
        <w:tc>
          <w:tcPr>
            <w:tcW w:w="1276" w:type="dxa"/>
          </w:tcPr>
          <w:p w14:paraId="5387ABAE" w14:textId="786D6D16"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6F99BE2C" w14:textId="0D63DC5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c>
          <w:tcPr>
            <w:tcW w:w="805" w:type="dxa"/>
            <w:gridSpan w:val="2"/>
          </w:tcPr>
          <w:p w14:paraId="60BD28B2" w14:textId="67A124E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c>
          <w:tcPr>
            <w:tcW w:w="805" w:type="dxa"/>
            <w:gridSpan w:val="2"/>
          </w:tcPr>
          <w:p w14:paraId="1BFBB083" w14:textId="6F72270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c>
          <w:tcPr>
            <w:tcW w:w="804" w:type="dxa"/>
            <w:gridSpan w:val="2"/>
          </w:tcPr>
          <w:p w14:paraId="5CE535CB" w14:textId="711283A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c>
          <w:tcPr>
            <w:tcW w:w="805" w:type="dxa"/>
            <w:gridSpan w:val="2"/>
          </w:tcPr>
          <w:p w14:paraId="2896689C" w14:textId="7152AA1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c>
          <w:tcPr>
            <w:tcW w:w="805" w:type="dxa"/>
            <w:gridSpan w:val="2"/>
          </w:tcPr>
          <w:p w14:paraId="101FBA36" w14:textId="6E582E5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c>
          <w:tcPr>
            <w:tcW w:w="805" w:type="dxa"/>
          </w:tcPr>
          <w:p w14:paraId="6648E51C" w14:textId="56D80A1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525</w:t>
            </w:r>
          </w:p>
        </w:tc>
      </w:tr>
      <w:tr w:rsidR="3ED1CBDD" w:rsidRPr="00C95B92" w14:paraId="3BEB7ED3"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798DCAD" w14:textId="588B5544" w:rsidR="3ED1CBDD" w:rsidRPr="00C95B92" w:rsidRDefault="3ED1CBDD"/>
        </w:tc>
        <w:tc>
          <w:tcPr>
            <w:tcW w:w="1276" w:type="dxa"/>
          </w:tcPr>
          <w:p w14:paraId="04DD09C2" w14:textId="4233E3CA"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46725DF2" w14:textId="4A7672A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05" w:type="dxa"/>
            <w:gridSpan w:val="2"/>
          </w:tcPr>
          <w:p w14:paraId="0A8BF399" w14:textId="60C70AC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05" w:type="dxa"/>
            <w:gridSpan w:val="2"/>
          </w:tcPr>
          <w:p w14:paraId="0B6CE658" w14:textId="3E72CB7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04" w:type="dxa"/>
            <w:gridSpan w:val="2"/>
          </w:tcPr>
          <w:p w14:paraId="52F90EBD" w14:textId="0268E3C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05" w:type="dxa"/>
            <w:gridSpan w:val="2"/>
          </w:tcPr>
          <w:p w14:paraId="27155D08" w14:textId="7413140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05" w:type="dxa"/>
            <w:gridSpan w:val="2"/>
          </w:tcPr>
          <w:p w14:paraId="7E7D704E" w14:textId="59B75A7D"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05" w:type="dxa"/>
          </w:tcPr>
          <w:p w14:paraId="09C10FA9" w14:textId="30B2FC9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r>
      <w:tr w:rsidR="3ED1CBDD" w:rsidRPr="00C95B92" w14:paraId="72AA3522"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61AF9CED" w14:textId="48768872" w:rsidR="3ED1CBDD" w:rsidRPr="00C95B92" w:rsidRDefault="3ED1CBDD">
            <w:r w:rsidRPr="00C95B92">
              <w:rPr>
                <w:rFonts w:eastAsia="Calibri"/>
                <w:color w:val="000000" w:themeColor="text1"/>
              </w:rPr>
              <w:t>jezersko-solčavska ovca</w:t>
            </w:r>
          </w:p>
        </w:tc>
        <w:tc>
          <w:tcPr>
            <w:tcW w:w="1276" w:type="dxa"/>
          </w:tcPr>
          <w:p w14:paraId="1F7BDA51" w14:textId="54DE7097"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6BD29E3A" w14:textId="2479B19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656</w:t>
            </w:r>
          </w:p>
        </w:tc>
        <w:tc>
          <w:tcPr>
            <w:tcW w:w="805" w:type="dxa"/>
            <w:gridSpan w:val="2"/>
          </w:tcPr>
          <w:p w14:paraId="3CFB6935" w14:textId="23BD79C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656</w:t>
            </w:r>
          </w:p>
        </w:tc>
        <w:tc>
          <w:tcPr>
            <w:tcW w:w="805" w:type="dxa"/>
            <w:gridSpan w:val="2"/>
          </w:tcPr>
          <w:p w14:paraId="55C28BD9" w14:textId="5F9D058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656</w:t>
            </w:r>
          </w:p>
        </w:tc>
        <w:tc>
          <w:tcPr>
            <w:tcW w:w="804" w:type="dxa"/>
            <w:gridSpan w:val="2"/>
          </w:tcPr>
          <w:p w14:paraId="208541AC" w14:textId="38844758"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656</w:t>
            </w:r>
          </w:p>
        </w:tc>
        <w:tc>
          <w:tcPr>
            <w:tcW w:w="805" w:type="dxa"/>
            <w:gridSpan w:val="2"/>
          </w:tcPr>
          <w:p w14:paraId="1A8708BE" w14:textId="28EEFCB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656</w:t>
            </w:r>
          </w:p>
        </w:tc>
        <w:tc>
          <w:tcPr>
            <w:tcW w:w="805" w:type="dxa"/>
            <w:gridSpan w:val="2"/>
          </w:tcPr>
          <w:p w14:paraId="79EBD5B1" w14:textId="2733B1A7"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737</w:t>
            </w:r>
          </w:p>
        </w:tc>
        <w:tc>
          <w:tcPr>
            <w:tcW w:w="805" w:type="dxa"/>
          </w:tcPr>
          <w:p w14:paraId="2AF12CC8" w14:textId="33F3F276"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737</w:t>
            </w:r>
          </w:p>
        </w:tc>
      </w:tr>
      <w:tr w:rsidR="3ED1CBDD" w:rsidRPr="00C95B92" w14:paraId="5A6C4726"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1DFE33E9" w14:textId="52A65249" w:rsidR="3ED1CBDD" w:rsidRPr="00C95B92" w:rsidRDefault="3ED1CBDD"/>
        </w:tc>
        <w:tc>
          <w:tcPr>
            <w:tcW w:w="1276" w:type="dxa"/>
          </w:tcPr>
          <w:p w14:paraId="481D5CBE" w14:textId="16EC47FF"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804" w:type="dxa"/>
            <w:gridSpan w:val="2"/>
          </w:tcPr>
          <w:p w14:paraId="1D040FD7" w14:textId="761F70F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23</w:t>
            </w:r>
          </w:p>
        </w:tc>
        <w:tc>
          <w:tcPr>
            <w:tcW w:w="805" w:type="dxa"/>
            <w:gridSpan w:val="2"/>
          </w:tcPr>
          <w:p w14:paraId="426C2AE3" w14:textId="2A09B33F"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23</w:t>
            </w:r>
          </w:p>
        </w:tc>
        <w:tc>
          <w:tcPr>
            <w:tcW w:w="805" w:type="dxa"/>
            <w:gridSpan w:val="2"/>
          </w:tcPr>
          <w:p w14:paraId="3F255217" w14:textId="6C19D71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23</w:t>
            </w:r>
          </w:p>
        </w:tc>
        <w:tc>
          <w:tcPr>
            <w:tcW w:w="804" w:type="dxa"/>
            <w:gridSpan w:val="2"/>
          </w:tcPr>
          <w:p w14:paraId="718575FE" w14:textId="1D180E10"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23</w:t>
            </w:r>
          </w:p>
        </w:tc>
        <w:tc>
          <w:tcPr>
            <w:tcW w:w="805" w:type="dxa"/>
            <w:gridSpan w:val="2"/>
          </w:tcPr>
          <w:p w14:paraId="25A5F465" w14:textId="19FA6CF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23</w:t>
            </w:r>
          </w:p>
        </w:tc>
        <w:tc>
          <w:tcPr>
            <w:tcW w:w="805" w:type="dxa"/>
            <w:gridSpan w:val="2"/>
          </w:tcPr>
          <w:p w14:paraId="3A17DD8F" w14:textId="7402703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26</w:t>
            </w:r>
          </w:p>
        </w:tc>
        <w:tc>
          <w:tcPr>
            <w:tcW w:w="805" w:type="dxa"/>
          </w:tcPr>
          <w:p w14:paraId="169D8B6A" w14:textId="2F510E0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26</w:t>
            </w:r>
          </w:p>
        </w:tc>
      </w:tr>
      <w:tr w:rsidR="3ED1CBDD" w:rsidRPr="00C95B92" w14:paraId="1E6ADB6E"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55E59591" w14:textId="06417D20" w:rsidR="3ED1CBDD" w:rsidRPr="00C95B92" w:rsidRDefault="3ED1CBDD" w:rsidP="3ED1CBDD">
            <w:pPr>
              <w:rPr>
                <w:rFonts w:eastAsia="Calibri"/>
                <w:color w:val="000000" w:themeColor="text1"/>
              </w:rPr>
            </w:pPr>
            <w:proofErr w:type="spellStart"/>
            <w:r w:rsidRPr="00C95B92">
              <w:rPr>
                <w:rFonts w:eastAsia="Calibri"/>
                <w:color w:val="000000" w:themeColor="text1"/>
              </w:rPr>
              <w:t>opl</w:t>
            </w:r>
            <w:proofErr w:type="spellEnd"/>
            <w:r w:rsidRPr="00C95B92">
              <w:rPr>
                <w:rFonts w:eastAsia="Calibri"/>
                <w:color w:val="000000" w:themeColor="text1"/>
              </w:rPr>
              <w:t>. jezersko-solčavska o</w:t>
            </w:r>
            <w:r w:rsidR="7D887CC5" w:rsidRPr="00C95B92">
              <w:rPr>
                <w:rFonts w:eastAsia="Calibri"/>
                <w:color w:val="000000" w:themeColor="text1"/>
              </w:rPr>
              <w:t>.</w:t>
            </w:r>
          </w:p>
        </w:tc>
        <w:tc>
          <w:tcPr>
            <w:tcW w:w="1276" w:type="dxa"/>
          </w:tcPr>
          <w:p w14:paraId="7BD96BCF" w14:textId="09F176AB"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804" w:type="dxa"/>
            <w:gridSpan w:val="2"/>
          </w:tcPr>
          <w:p w14:paraId="393EF25B" w14:textId="4C3A239F"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2FC0CD7F" w14:textId="3B607890"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1410CE38" w14:textId="4BC552D7"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4" w:type="dxa"/>
            <w:gridSpan w:val="2"/>
          </w:tcPr>
          <w:p w14:paraId="7FCBA633" w14:textId="25772744"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0EFA66BF" w14:textId="3C54348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05" w:type="dxa"/>
            <w:gridSpan w:val="2"/>
          </w:tcPr>
          <w:p w14:paraId="442DF2C8" w14:textId="4E5AF36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162</w:t>
            </w:r>
          </w:p>
        </w:tc>
        <w:tc>
          <w:tcPr>
            <w:tcW w:w="805" w:type="dxa"/>
          </w:tcPr>
          <w:p w14:paraId="5D30FFEB" w14:textId="5A20F56A"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162</w:t>
            </w:r>
          </w:p>
        </w:tc>
      </w:tr>
      <w:tr w:rsidR="3ED1CBDD" w:rsidRPr="00C95B92" w14:paraId="1611C3A5"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B3AC50F" w14:textId="4D5AC9B4" w:rsidR="3ED1CBDD" w:rsidRPr="00C95B92" w:rsidRDefault="3ED1CBDD"/>
        </w:tc>
        <w:tc>
          <w:tcPr>
            <w:tcW w:w="1276" w:type="dxa"/>
          </w:tcPr>
          <w:p w14:paraId="23FEEEB3" w14:textId="6F838741"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479" w:type="dxa"/>
          </w:tcPr>
          <w:p w14:paraId="1F79E886" w14:textId="50BEC9F5"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59" w:type="dxa"/>
            <w:gridSpan w:val="2"/>
          </w:tcPr>
          <w:p w14:paraId="17A70774" w14:textId="227CB496"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59" w:type="dxa"/>
            <w:gridSpan w:val="2"/>
          </w:tcPr>
          <w:p w14:paraId="72AEB49E" w14:textId="53EB1C7D"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59" w:type="dxa"/>
            <w:gridSpan w:val="2"/>
          </w:tcPr>
          <w:p w14:paraId="75048E0E" w14:textId="55E89902"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59" w:type="dxa"/>
            <w:gridSpan w:val="2"/>
          </w:tcPr>
          <w:p w14:paraId="469332EB" w14:textId="1A134276" w:rsidR="3ED1CBDD" w:rsidRPr="00C95B92" w:rsidRDefault="3ED1CBDD">
            <w:pPr>
              <w:cnfStyle w:val="000000000000" w:firstRow="0" w:lastRow="0" w:firstColumn="0" w:lastColumn="0" w:oddVBand="0" w:evenVBand="0" w:oddHBand="0" w:evenHBand="0" w:firstRowFirstColumn="0" w:firstRowLastColumn="0" w:lastRowFirstColumn="0" w:lastRowLastColumn="0"/>
            </w:pPr>
          </w:p>
        </w:tc>
        <w:tc>
          <w:tcPr>
            <w:tcW w:w="859" w:type="dxa"/>
            <w:gridSpan w:val="2"/>
          </w:tcPr>
          <w:p w14:paraId="0C84AF44" w14:textId="1306E9A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w:t>
            </w:r>
          </w:p>
        </w:tc>
        <w:tc>
          <w:tcPr>
            <w:tcW w:w="859" w:type="dxa"/>
            <w:gridSpan w:val="2"/>
          </w:tcPr>
          <w:p w14:paraId="1B982E38" w14:textId="2412EC5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6</w:t>
            </w:r>
          </w:p>
        </w:tc>
      </w:tr>
      <w:tr w:rsidR="3ED1CBDD" w:rsidRPr="00C95B92" w14:paraId="1EC6582E"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ADD60E0" w14:textId="77BCDFF8" w:rsidR="3ED1CBDD" w:rsidRPr="00C95B92" w:rsidRDefault="3ED1CBDD">
            <w:r w:rsidRPr="00C95B92">
              <w:rPr>
                <w:rFonts w:eastAsia="Calibri"/>
                <w:color w:val="000000" w:themeColor="text1"/>
              </w:rPr>
              <w:t>kranjska čebela</w:t>
            </w:r>
          </w:p>
        </w:tc>
        <w:tc>
          <w:tcPr>
            <w:tcW w:w="1276" w:type="dxa"/>
          </w:tcPr>
          <w:p w14:paraId="6AFB7DF2" w14:textId="5DB62BBC"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št. vzorcev</w:t>
            </w:r>
          </w:p>
        </w:tc>
        <w:tc>
          <w:tcPr>
            <w:tcW w:w="479" w:type="dxa"/>
          </w:tcPr>
          <w:p w14:paraId="253DB4AD" w14:textId="44D4446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6855953B" w14:textId="651C239B"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486A7E02" w14:textId="3574A971"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5F11ABD1" w14:textId="57AD2D4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5D18AB21" w14:textId="345E2D6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0051FA3A" w14:textId="2EDED07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59" w:type="dxa"/>
            <w:gridSpan w:val="2"/>
          </w:tcPr>
          <w:p w14:paraId="4AEE3FB3" w14:textId="4BFB2724"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r>
      <w:tr w:rsidR="3ED1CBDD" w:rsidRPr="00C95B92" w14:paraId="4620549E" w14:textId="77777777" w:rsidTr="007A22FE">
        <w:trPr>
          <w:trHeight w:val="227"/>
        </w:trPr>
        <w:tc>
          <w:tcPr>
            <w:cnfStyle w:val="001000000000" w:firstRow="0" w:lastRow="0" w:firstColumn="1" w:lastColumn="0" w:oddVBand="0" w:evenVBand="0" w:oddHBand="0" w:evenHBand="0" w:firstRowFirstColumn="0" w:firstRowLastColumn="0" w:lastRowFirstColumn="0" w:lastRowLastColumn="0"/>
            <w:tcW w:w="2551" w:type="dxa"/>
          </w:tcPr>
          <w:p w14:paraId="7B0748EF" w14:textId="6E4A2F03" w:rsidR="3ED1CBDD" w:rsidRPr="00C95B92" w:rsidRDefault="3ED1CBDD" w:rsidP="3ED1CBDD">
            <w:pPr>
              <w:jc w:val="right"/>
              <w:rPr>
                <w:rFonts w:eastAsia="Calibri"/>
                <w:color w:val="000000" w:themeColor="text1"/>
              </w:rPr>
            </w:pPr>
            <w:r w:rsidRPr="00C95B92">
              <w:rPr>
                <w:rFonts w:eastAsia="Calibri"/>
                <w:color w:val="000000" w:themeColor="text1"/>
              </w:rPr>
              <w:lastRenderedPageBreak/>
              <w:t xml:space="preserve"> </w:t>
            </w:r>
          </w:p>
        </w:tc>
        <w:tc>
          <w:tcPr>
            <w:tcW w:w="1276" w:type="dxa"/>
          </w:tcPr>
          <w:p w14:paraId="0EBF7565" w14:textId="2A32B639" w:rsidR="3ED1CBDD" w:rsidRPr="00C95B92" w:rsidRDefault="3ED1CBDD">
            <w:pPr>
              <w:cnfStyle w:val="000000000000" w:firstRow="0" w:lastRow="0" w:firstColumn="0" w:lastColumn="0" w:oddVBand="0" w:evenVBand="0" w:oddHBand="0" w:evenHBand="0" w:firstRowFirstColumn="0" w:firstRowLastColumn="0" w:lastRowFirstColumn="0" w:lastRowLastColumn="0"/>
            </w:pPr>
            <w:r w:rsidRPr="00C95B92">
              <w:rPr>
                <w:rFonts w:eastAsia="Calibri"/>
                <w:color w:val="000000" w:themeColor="text1"/>
              </w:rPr>
              <w:t xml:space="preserve">št. </w:t>
            </w:r>
            <w:proofErr w:type="spellStart"/>
            <w:r w:rsidRPr="00C95B92">
              <w:rPr>
                <w:rFonts w:eastAsia="Calibri"/>
                <w:color w:val="000000" w:themeColor="text1"/>
              </w:rPr>
              <w:t>donorjev</w:t>
            </w:r>
            <w:proofErr w:type="spellEnd"/>
          </w:p>
        </w:tc>
        <w:tc>
          <w:tcPr>
            <w:tcW w:w="479" w:type="dxa"/>
          </w:tcPr>
          <w:p w14:paraId="49D96301" w14:textId="21F52295"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62580846" w14:textId="6C83DFC8"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464E1502" w14:textId="17A46D93"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6A205F66" w14:textId="03E4FC7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03F884AA" w14:textId="4A873DF2"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sz w:val="20"/>
                <w:szCs w:val="20"/>
              </w:rPr>
            </w:pPr>
            <w:r w:rsidRPr="00C95B92">
              <w:rPr>
                <w:sz w:val="20"/>
                <w:szCs w:val="20"/>
              </w:rPr>
              <w:t xml:space="preserve"> </w:t>
            </w:r>
          </w:p>
        </w:tc>
        <w:tc>
          <w:tcPr>
            <w:tcW w:w="859" w:type="dxa"/>
            <w:gridSpan w:val="2"/>
          </w:tcPr>
          <w:p w14:paraId="17ADBFBC" w14:textId="4727D97C"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c>
          <w:tcPr>
            <w:tcW w:w="859" w:type="dxa"/>
            <w:gridSpan w:val="2"/>
          </w:tcPr>
          <w:p w14:paraId="7C45D55C" w14:textId="2C039859" w:rsidR="3ED1CBDD" w:rsidRPr="00C95B92" w:rsidRDefault="3ED1CBDD" w:rsidP="3ED1CBDD">
            <w:pPr>
              <w:jc w:val="right"/>
              <w:cnfStyle w:val="000000000000" w:firstRow="0" w:lastRow="0" w:firstColumn="0" w:lastColumn="0" w:oddVBand="0" w:evenVBand="0" w:oddHBand="0" w:evenHBand="0" w:firstRowFirstColumn="0" w:firstRowLastColumn="0" w:lastRowFirstColumn="0" w:lastRowLastColumn="0"/>
              <w:rPr>
                <w:rFonts w:eastAsia="Calibri"/>
                <w:color w:val="000000" w:themeColor="text1"/>
              </w:rPr>
            </w:pPr>
            <w:r w:rsidRPr="00C95B92">
              <w:rPr>
                <w:rFonts w:eastAsia="Calibri"/>
                <w:color w:val="000000" w:themeColor="text1"/>
              </w:rPr>
              <w:t>18</w:t>
            </w:r>
          </w:p>
        </w:tc>
      </w:tr>
    </w:tbl>
    <w:p w14:paraId="32E24A12" w14:textId="071F8609" w:rsidR="00C95B92" w:rsidRPr="00B7538A" w:rsidRDefault="00F53CFC" w:rsidP="00C95B92">
      <w:pPr>
        <w:pStyle w:val="abesedilo"/>
        <w:rPr>
          <w:rStyle w:val="y2iqfc"/>
          <w:b/>
          <w:sz w:val="20"/>
          <w:szCs w:val="20"/>
        </w:rPr>
      </w:pPr>
      <w:proofErr w:type="spellStart"/>
      <w:r w:rsidRPr="00B7538A">
        <w:rPr>
          <w:rFonts w:eastAsia="Calibri"/>
          <w:color w:val="000000" w:themeColor="text1"/>
          <w:sz w:val="20"/>
          <w:szCs w:val="20"/>
        </w:rPr>
        <w:t>opl</w:t>
      </w:r>
      <w:proofErr w:type="spellEnd"/>
      <w:r w:rsidRPr="00B7538A">
        <w:rPr>
          <w:rFonts w:eastAsia="Calibri"/>
          <w:color w:val="000000" w:themeColor="text1"/>
          <w:sz w:val="20"/>
          <w:szCs w:val="20"/>
        </w:rPr>
        <w:t>. jezersko-solčavska o. – oplemenjena jezersko-solčavska ovca</w:t>
      </w:r>
      <w:r w:rsidR="00D00198">
        <w:rPr>
          <w:rFonts w:eastAsia="Calibri"/>
          <w:color w:val="000000" w:themeColor="text1"/>
          <w:sz w:val="20"/>
          <w:szCs w:val="20"/>
        </w:rPr>
        <w:t>; št. - število</w:t>
      </w:r>
    </w:p>
    <w:p w14:paraId="45D8DB3E" w14:textId="4FCE75C6" w:rsidR="006E103E" w:rsidRPr="00D00198" w:rsidRDefault="00F53CFC" w:rsidP="00D00198">
      <w:pPr>
        <w:pStyle w:val="abesedilo"/>
        <w:rPr>
          <w:rStyle w:val="y2iqfc"/>
          <w:b/>
        </w:rPr>
      </w:pPr>
      <w:r>
        <w:rPr>
          <w:rStyle w:val="y2iqfc"/>
          <w:b/>
        </w:rPr>
        <w:br w:type="page"/>
      </w:r>
      <w:r w:rsidR="00053C04" w:rsidRPr="00D00198">
        <w:rPr>
          <w:rStyle w:val="y2iqfc"/>
          <w:b/>
        </w:rPr>
        <w:lastRenderedPageBreak/>
        <w:t>OKREPITEV PRISTOPOV IN IZREDNI UKREPI OHRANJANJA ŽG</w:t>
      </w:r>
      <w:r w:rsidR="00C95B92" w:rsidRPr="00D00198">
        <w:rPr>
          <w:rStyle w:val="y2iqfc"/>
          <w:b/>
        </w:rPr>
        <w:t>V</w:t>
      </w:r>
    </w:p>
    <w:p w14:paraId="349BBB35" w14:textId="3337B9FA" w:rsidR="00123215" w:rsidRPr="00D00198" w:rsidRDefault="00C16176" w:rsidP="00D00198">
      <w:pPr>
        <w:pStyle w:val="abesedilo"/>
        <w:rPr>
          <w:rStyle w:val="y2iqfc"/>
        </w:rPr>
      </w:pPr>
      <w:r w:rsidRPr="00D00198">
        <w:rPr>
          <w:rStyle w:val="y2iqfc"/>
        </w:rPr>
        <w:t>Slovensko gensko banko je presojal</w:t>
      </w:r>
      <w:r w:rsidR="00C7450A">
        <w:rPr>
          <w:rStyle w:val="y2iqfc"/>
        </w:rPr>
        <w:t>a</w:t>
      </w:r>
      <w:r w:rsidRPr="00D00198">
        <w:rPr>
          <w:rStyle w:val="y2iqfc"/>
        </w:rPr>
        <w:t xml:space="preserve"> mednarodna skupina ekspertov. Ugotovitve so na voljo pri </w:t>
      </w:r>
      <w:r w:rsidR="00C7450A">
        <w:rPr>
          <w:rStyle w:val="y2iqfc"/>
        </w:rPr>
        <w:t>i</w:t>
      </w:r>
      <w:r w:rsidRPr="00D00198">
        <w:rPr>
          <w:rStyle w:val="y2iqfc"/>
        </w:rPr>
        <w:t xml:space="preserve">zvajalcu </w:t>
      </w:r>
      <w:r w:rsidR="00C7450A">
        <w:rPr>
          <w:rStyle w:val="y2iqfc"/>
        </w:rPr>
        <w:t>J</w:t>
      </w:r>
      <w:r w:rsidRPr="00D00198">
        <w:rPr>
          <w:rStyle w:val="y2iqfc"/>
        </w:rPr>
        <w:t xml:space="preserve">avne službe. Prav zaradi ugotovitev </w:t>
      </w:r>
      <w:r w:rsidR="00E06672" w:rsidRPr="00D00198">
        <w:rPr>
          <w:rStyle w:val="y2iqfc"/>
        </w:rPr>
        <w:t xml:space="preserve">ekspertov </w:t>
      </w:r>
      <w:r w:rsidRPr="00D00198">
        <w:rPr>
          <w:rStyle w:val="y2iqfc"/>
        </w:rPr>
        <w:t xml:space="preserve">in zastarele opreme (kontejnerji so last </w:t>
      </w:r>
      <w:r w:rsidR="00C7450A">
        <w:rPr>
          <w:rStyle w:val="y2iqfc"/>
        </w:rPr>
        <w:t xml:space="preserve">Slovenske </w:t>
      </w:r>
      <w:r w:rsidRPr="00D00198">
        <w:rPr>
          <w:rStyle w:val="y2iqfc"/>
        </w:rPr>
        <w:t xml:space="preserve">vojske) smo v letu 2021 začeli </w:t>
      </w:r>
      <w:r w:rsidR="006E103E" w:rsidRPr="00D00198">
        <w:rPr>
          <w:rStyle w:val="y2iqfc"/>
        </w:rPr>
        <w:t>nabav</w:t>
      </w:r>
      <w:r w:rsidRPr="00D00198">
        <w:rPr>
          <w:rStyle w:val="y2iqfc"/>
        </w:rPr>
        <w:t>o</w:t>
      </w:r>
      <w:r w:rsidR="00AA64A1" w:rsidRPr="00D00198">
        <w:rPr>
          <w:rStyle w:val="y2iqfc"/>
        </w:rPr>
        <w:t xml:space="preserve"> </w:t>
      </w:r>
      <w:r w:rsidR="006E103E" w:rsidRPr="00D00198">
        <w:rPr>
          <w:rStyle w:val="y2iqfc"/>
        </w:rPr>
        <w:t xml:space="preserve">novih kontejnerjev in </w:t>
      </w:r>
      <w:r w:rsidRPr="00D00198">
        <w:rPr>
          <w:rStyle w:val="y2iqfc"/>
        </w:rPr>
        <w:t xml:space="preserve">ureditvijo </w:t>
      </w:r>
      <w:r w:rsidR="006E103E" w:rsidRPr="00D00198">
        <w:rPr>
          <w:rStyle w:val="y2iqfc"/>
        </w:rPr>
        <w:t xml:space="preserve">prostora, ki se nahaja na Veterinarski fakulteti. </w:t>
      </w:r>
      <w:r w:rsidRPr="00D00198">
        <w:rPr>
          <w:rStyle w:val="y2iqfc"/>
        </w:rPr>
        <w:t xml:space="preserve">Narejena je bila povezava alarma na telefonske številke tehničnega osebja v primeru nenadnega padca nivoja tekočega dušika nameščen </w:t>
      </w:r>
      <w:proofErr w:type="spellStart"/>
      <w:r w:rsidRPr="00D00198">
        <w:rPr>
          <w:rStyle w:val="y2iqfc"/>
        </w:rPr>
        <w:t>kisikomer</w:t>
      </w:r>
      <w:proofErr w:type="spellEnd"/>
      <w:r w:rsidRPr="00D00198">
        <w:rPr>
          <w:rStyle w:val="y2iqfc"/>
        </w:rPr>
        <w:t xml:space="preserve"> ter polnilna pipa na zunanjo stran objekta. Zbirka, ki se</w:t>
      </w:r>
      <w:r w:rsidR="00C7450A">
        <w:rPr>
          <w:rStyle w:val="y2iqfc"/>
        </w:rPr>
        <w:t xml:space="preserve"> je</w:t>
      </w:r>
      <w:r w:rsidRPr="00D00198">
        <w:rPr>
          <w:rStyle w:val="y2iqfc"/>
        </w:rPr>
        <w:t xml:space="preserve"> nahaja</w:t>
      </w:r>
      <w:r w:rsidR="00C7450A">
        <w:rPr>
          <w:rStyle w:val="y2iqfc"/>
        </w:rPr>
        <w:t>la</w:t>
      </w:r>
      <w:r w:rsidRPr="00D00198">
        <w:rPr>
          <w:rStyle w:val="y2iqfc"/>
        </w:rPr>
        <w:t xml:space="preserve"> v starih kontejnerjih</w:t>
      </w:r>
      <w:r w:rsidR="00C7450A">
        <w:rPr>
          <w:rStyle w:val="y2iqfc"/>
        </w:rPr>
        <w:t>,</w:t>
      </w:r>
      <w:r w:rsidRPr="00D00198">
        <w:rPr>
          <w:rStyle w:val="y2iqfc"/>
        </w:rPr>
        <w:t xml:space="preserve"> je bila premeščena v nove. En</w:t>
      </w:r>
      <w:r w:rsidR="00C7450A">
        <w:rPr>
          <w:rStyle w:val="y2iqfc"/>
        </w:rPr>
        <w:t>a</w:t>
      </w:r>
      <w:r w:rsidRPr="00D00198">
        <w:rPr>
          <w:rStyle w:val="y2iqfc"/>
        </w:rPr>
        <w:t xml:space="preserve"> tretjin</w:t>
      </w:r>
      <w:r w:rsidR="00C7450A">
        <w:rPr>
          <w:rStyle w:val="y2iqfc"/>
        </w:rPr>
        <w:t>a</w:t>
      </w:r>
      <w:r w:rsidRPr="00D00198">
        <w:rPr>
          <w:rStyle w:val="y2iqfc"/>
        </w:rPr>
        <w:t xml:space="preserve"> zbirke bo preseljen</w:t>
      </w:r>
      <w:r w:rsidR="00C7450A">
        <w:rPr>
          <w:rStyle w:val="y2iqfc"/>
        </w:rPr>
        <w:t>a</w:t>
      </w:r>
      <w:r w:rsidRPr="00D00198">
        <w:rPr>
          <w:rStyle w:val="y2iqfc"/>
        </w:rPr>
        <w:t xml:space="preserve"> na OC Preska zaradi zagotavljanja dvojne lokacije, ki je pri shranjevanju pomembnih genetskih rezerv nujna.</w:t>
      </w:r>
    </w:p>
    <w:p w14:paraId="054D4024" w14:textId="75705818" w:rsidR="00123215" w:rsidRPr="00C95B92" w:rsidRDefault="00053C04" w:rsidP="0083576F">
      <w:pPr>
        <w:pStyle w:val="apodpriloga"/>
      </w:pPr>
      <w:bookmarkStart w:id="317" w:name="_Toc137474187"/>
      <w:bookmarkStart w:id="318" w:name="_Toc137474812"/>
      <w:bookmarkStart w:id="319" w:name="_Toc137475335"/>
      <w:bookmarkStart w:id="320" w:name="_Toc137476145"/>
      <w:bookmarkStart w:id="321" w:name="_Toc137649067"/>
      <w:bookmarkStart w:id="322" w:name="_Toc138670115"/>
      <w:bookmarkStart w:id="323" w:name="_Toc138701349"/>
      <w:bookmarkStart w:id="324" w:name="_Toc156917597"/>
      <w:r w:rsidRPr="00F53CFC">
        <w:rPr>
          <w:shd w:val="clear" w:color="auto" w:fill="D3E8C6"/>
        </w:rPr>
        <w:t>POLITIKE,</w:t>
      </w:r>
      <w:r w:rsidRPr="00F53CFC">
        <w:rPr>
          <w:spacing w:val="-14"/>
          <w:shd w:val="clear" w:color="auto" w:fill="D3E8C6"/>
        </w:rPr>
        <w:t xml:space="preserve"> </w:t>
      </w:r>
      <w:r w:rsidRPr="00F53CFC">
        <w:rPr>
          <w:shd w:val="clear" w:color="auto" w:fill="D3E8C6"/>
        </w:rPr>
        <w:t>INŠTITUCIJE</w:t>
      </w:r>
      <w:r w:rsidRPr="00F53CFC">
        <w:rPr>
          <w:spacing w:val="-13"/>
          <w:shd w:val="clear" w:color="auto" w:fill="D3E8C6"/>
        </w:rPr>
        <w:t xml:space="preserve"> </w:t>
      </w:r>
      <w:r w:rsidRPr="00F53CFC">
        <w:rPr>
          <w:shd w:val="clear" w:color="auto" w:fill="D3E8C6"/>
        </w:rPr>
        <w:t>IN</w:t>
      </w:r>
      <w:r w:rsidRPr="00F53CFC">
        <w:rPr>
          <w:spacing w:val="-13"/>
          <w:shd w:val="clear" w:color="auto" w:fill="D3E8C6"/>
        </w:rPr>
        <w:t xml:space="preserve"> </w:t>
      </w:r>
      <w:r w:rsidRPr="00F53CFC">
        <w:rPr>
          <w:shd w:val="clear" w:color="auto" w:fill="D3E8C6"/>
        </w:rPr>
        <w:t>ČLOVEŠKE</w:t>
      </w:r>
      <w:r w:rsidRPr="00F53CFC">
        <w:rPr>
          <w:spacing w:val="-12"/>
          <w:shd w:val="clear" w:color="auto" w:fill="D3E8C6"/>
        </w:rPr>
        <w:t xml:space="preserve"> </w:t>
      </w:r>
      <w:r w:rsidRPr="00F53CFC">
        <w:rPr>
          <w:spacing w:val="-2"/>
          <w:shd w:val="clear" w:color="auto" w:fill="D3E8C6"/>
        </w:rPr>
        <w:t>ZMOGLJIVOSTI</w:t>
      </w:r>
      <w:bookmarkEnd w:id="317"/>
      <w:bookmarkEnd w:id="318"/>
      <w:bookmarkEnd w:id="319"/>
      <w:bookmarkEnd w:id="320"/>
      <w:bookmarkEnd w:id="321"/>
      <w:bookmarkEnd w:id="322"/>
      <w:bookmarkEnd w:id="323"/>
      <w:bookmarkEnd w:id="324"/>
    </w:p>
    <w:p w14:paraId="3985F75E" w14:textId="25E13831" w:rsidR="00EA006E" w:rsidRPr="0083576F" w:rsidRDefault="00EA006E" w:rsidP="0083576F">
      <w:pPr>
        <w:pStyle w:val="abesedilo"/>
        <w:rPr>
          <w:b/>
        </w:rPr>
      </w:pPr>
      <w:r w:rsidRPr="0083576F">
        <w:rPr>
          <w:b/>
        </w:rPr>
        <w:t>POLITIKE UPRAVLJANJA ŽGV</w:t>
      </w:r>
    </w:p>
    <w:p w14:paraId="591DCF28" w14:textId="2F185E2B" w:rsidR="00EA006E" w:rsidRDefault="30488489" w:rsidP="00C95B92">
      <w:pPr>
        <w:pStyle w:val="abesedilo"/>
      </w:pPr>
      <w:r>
        <w:t xml:space="preserve">Izvajalec je v tem obdobju sodeloval pri pripravi in oblikovanju zakonodaje in pripadajočih pravilnikov s področja, pripravi ukrepov PRP in utemeljitvi statusa lokalnih </w:t>
      </w:r>
      <w:r w:rsidR="00C42D81">
        <w:t xml:space="preserve">- </w:t>
      </w:r>
      <w:r>
        <w:t>avtohtonih pasem:</w:t>
      </w:r>
    </w:p>
    <w:p w14:paraId="2616DE0E" w14:textId="1E074B2E" w:rsidR="009258EF" w:rsidRDefault="30488489" w:rsidP="00EC6E7D">
      <w:pPr>
        <w:pStyle w:val="aaktivnosti"/>
      </w:pPr>
      <w:r>
        <w:t xml:space="preserve">2017 – predlog strokovnih rešitev </w:t>
      </w:r>
      <w:r w:rsidR="003B139A">
        <w:t>Zakona</w:t>
      </w:r>
      <w:r>
        <w:t>, ki se nanaša na ohranjanje biotske raznovrstnosti v slovenski živinoreji, pripravili smo mnenje in pobud</w:t>
      </w:r>
      <w:r w:rsidR="00C7450A">
        <w:t>o</w:t>
      </w:r>
      <w:r>
        <w:t xml:space="preserve"> za spremembo postopka pri nakupu neekološko vzrejen</w:t>
      </w:r>
      <w:r w:rsidR="00C7450A">
        <w:t>e</w:t>
      </w:r>
      <w:r>
        <w:t xml:space="preserve"> perutnine pri štajerski kokoši, pripravili predlog ukrepa </w:t>
      </w:r>
      <w:proofErr w:type="spellStart"/>
      <w:r>
        <w:t>PrP</w:t>
      </w:r>
      <w:proofErr w:type="spellEnd"/>
      <w:r>
        <w:t xml:space="preserve"> za preusmeritev v rejo slovenskih lokalnih </w:t>
      </w:r>
      <w:r w:rsidR="00C42D81">
        <w:t xml:space="preserve">- </w:t>
      </w:r>
      <w:r>
        <w:t>avtohtonih pasem. Za namen priprave novih definicij smo v državah EU preverili kakšne definicije uporabljajo ter pripravili predlog novih definicij za l</w:t>
      </w:r>
      <w:r w:rsidR="00391611">
        <w:t>okalne - avtohtone</w:t>
      </w:r>
      <w:r>
        <w:t>, tradicionalne, tujerodne in čezmejne pasme. Prav tako smo pripravili utemeljitev variabilnih plačil za rejo slovenskih lokalnih</w:t>
      </w:r>
      <w:r w:rsidR="00C42D81">
        <w:t xml:space="preserve"> -</w:t>
      </w:r>
      <w:r>
        <w:t xml:space="preserve"> avtohtonih pasem domačih živali.</w:t>
      </w:r>
    </w:p>
    <w:p w14:paraId="1FC666E6" w14:textId="266D0116" w:rsidR="00087B41" w:rsidRDefault="00087B41" w:rsidP="00EC6E7D">
      <w:pPr>
        <w:pStyle w:val="aaktivnosti"/>
      </w:pPr>
      <w:r w:rsidRPr="3ED1CBDD">
        <w:t xml:space="preserve">V letu 2018 smo pripravili predlog in mnenje o implementaciji uredbe za dostop do živalskih genskih virov in delitev koristi, ki izhajajo iz njihove uporabe (ABS). MKGP je prejelo pobudo za zvišanje plačil za tradicionalne pasme domačih živali znotraj </w:t>
      </w:r>
      <w:proofErr w:type="spellStart"/>
      <w:r w:rsidRPr="3ED1CBDD">
        <w:t>PrP</w:t>
      </w:r>
      <w:proofErr w:type="spellEnd"/>
      <w:r w:rsidRPr="3ED1CBDD">
        <w:t xml:space="preserve">, zato je izvajalec javne službe pripravil utemeljitve za to zahtevo in utemeljitve pogojev za vključenost v </w:t>
      </w:r>
      <w:r w:rsidR="00C7450A">
        <w:t xml:space="preserve">ukrep </w:t>
      </w:r>
      <w:proofErr w:type="spellStart"/>
      <w:r w:rsidRPr="3ED1CBDD">
        <w:t>Gen_Pas</w:t>
      </w:r>
      <w:proofErr w:type="spellEnd"/>
      <w:r w:rsidRPr="3ED1CBDD">
        <w:t>.</w:t>
      </w:r>
    </w:p>
    <w:p w14:paraId="350B3579" w14:textId="13260BF5" w:rsidR="00537959" w:rsidRDefault="00537959" w:rsidP="00EC6E7D">
      <w:pPr>
        <w:pStyle w:val="aaktivnosti"/>
      </w:pPr>
      <w:r w:rsidRPr="3ED1CBDD">
        <w:t xml:space="preserve">Priprava </w:t>
      </w:r>
      <w:r w:rsidR="00A46ADD" w:rsidRPr="3ED1CBDD">
        <w:t xml:space="preserve">FAO poročila </w:t>
      </w:r>
      <w:r w:rsidR="00390941" w:rsidRPr="3ED1CBDD">
        <w:t xml:space="preserve">v letu 2019 </w:t>
      </w:r>
      <w:r w:rsidR="00A46ADD" w:rsidRPr="3ED1CBDD">
        <w:t xml:space="preserve">(pozvan k pripravi poročila MKGP) o Implementaciji Globalnega akcijskega načrta </w:t>
      </w:r>
      <w:r w:rsidR="00CA7A06" w:rsidRPr="3ED1CBDD">
        <w:t>ohranjanja</w:t>
      </w:r>
      <w:r w:rsidR="00A46ADD" w:rsidRPr="3ED1CBDD">
        <w:t xml:space="preserve"> ŽGV v Sloveniji za leta 2014-2019. Javna služba je pripravila mnenje o možnostih in stanju priznavanja </w:t>
      </w:r>
      <w:r w:rsidR="00390941" w:rsidRPr="3ED1CBDD">
        <w:t>pasme</w:t>
      </w:r>
      <w:r w:rsidR="00A46ADD" w:rsidRPr="3ED1CBDD">
        <w:t xml:space="preserve"> istrsko govedo. V sodelovanju s FAO je bila prevedena v slovenski jezik</w:t>
      </w:r>
      <w:r w:rsidR="00AA64A1">
        <w:t xml:space="preserve"> </w:t>
      </w:r>
      <w:r w:rsidR="00A46ADD" w:rsidRPr="3ED1CBDD">
        <w:t>in pripravljena vstopna stran za Slovenijo v globalnem informacijskem sistemu DAD-</w:t>
      </w:r>
      <w:r w:rsidR="00254396">
        <w:t>IS</w:t>
      </w:r>
      <w:r w:rsidR="00A46ADD" w:rsidRPr="3ED1CBDD">
        <w:t>; modul za Evropo EFABIS.</w:t>
      </w:r>
    </w:p>
    <w:p w14:paraId="09D38647" w14:textId="2B1DBA9F" w:rsidR="006F6AC1" w:rsidRDefault="30488489" w:rsidP="00EC6E7D">
      <w:pPr>
        <w:pStyle w:val="aaktivnosti"/>
      </w:pPr>
      <w:r>
        <w:t xml:space="preserve">S strani Mreže za podeželje smo bili v </w:t>
      </w:r>
      <w:r w:rsidR="00C7450A">
        <w:t xml:space="preserve">letu </w:t>
      </w:r>
      <w:r>
        <w:t xml:space="preserve">2020 pozvani k pripravi predlogov KOPOP GEN_PAS za ukrep ohranjanja lokalnih </w:t>
      </w:r>
      <w:r w:rsidR="00C42D81">
        <w:t xml:space="preserve">- </w:t>
      </w:r>
      <w:r>
        <w:t xml:space="preserve">avtohtonih pasem in nadstandardnih zahteve za rejo lokalnih </w:t>
      </w:r>
      <w:r w:rsidR="00C42D81">
        <w:t xml:space="preserve">- </w:t>
      </w:r>
      <w:r>
        <w:t xml:space="preserve">avtohtonih pasem v Sloveniji. Pripravljen je bil Zgodovinski pregled reje istrskega goveda. V </w:t>
      </w:r>
      <w:r w:rsidR="00C7450A">
        <w:t xml:space="preserve">letu </w:t>
      </w:r>
      <w:r>
        <w:t xml:space="preserve">2021 je bila na poziv pripravljena tabela in pregled stanja vseh pasem od leta 2003 do 2020. </w:t>
      </w:r>
    </w:p>
    <w:p w14:paraId="28ACC897" w14:textId="4598D593" w:rsidR="00390941" w:rsidRDefault="30488489" w:rsidP="00EC6E7D">
      <w:pPr>
        <w:pStyle w:val="aaktivnosti"/>
      </w:pPr>
      <w:r>
        <w:t>V letu 2021 je bil</w:t>
      </w:r>
      <w:r w:rsidR="00C7450A">
        <w:t>a</w:t>
      </w:r>
      <w:r>
        <w:t xml:space="preserve"> pripravljena vloga za spremembo PRP 2014-2020 za vključitev nove l</w:t>
      </w:r>
      <w:r w:rsidR="00391611">
        <w:t>okalne - avtohtone</w:t>
      </w:r>
      <w:r>
        <w:t xml:space="preserve"> pasme</w:t>
      </w:r>
      <w:r w:rsidR="0015291F">
        <w:t>. P</w:t>
      </w:r>
      <w:r>
        <w:t xml:space="preserve">ripravljena je bila utemeljitev za </w:t>
      </w:r>
      <w:proofErr w:type="spellStart"/>
      <w:r>
        <w:t>haflinškega</w:t>
      </w:r>
      <w:proofErr w:type="spellEnd"/>
      <w:r>
        <w:t xml:space="preserve"> konja in mnenje v zvezi z priznanjem pasme bosanski planinski konj.</w:t>
      </w:r>
    </w:p>
    <w:p w14:paraId="77788D0F" w14:textId="08D29CED" w:rsidR="006F6AC1" w:rsidRDefault="30488489" w:rsidP="00EC6E7D">
      <w:pPr>
        <w:pStyle w:val="aaktivnosti"/>
      </w:pPr>
      <w:r>
        <w:t xml:space="preserve">V </w:t>
      </w:r>
      <w:r w:rsidR="0015291F">
        <w:t xml:space="preserve">letu </w:t>
      </w:r>
      <w:r>
        <w:t>2022 je Mreža za podeželje sklicala sestanek za obravnavo potencialnega priznanja istrskega goveda kot l</w:t>
      </w:r>
      <w:r w:rsidR="00391611">
        <w:t>okalne - avtohtone</w:t>
      </w:r>
      <w:r>
        <w:t xml:space="preserve"> pasme. Ponovno smo pripravili stanje ogroženosti pasem in upravičenost do podpore iz </w:t>
      </w:r>
      <w:r w:rsidRPr="0015291F">
        <w:t xml:space="preserve">ukrepa </w:t>
      </w:r>
      <w:r w:rsidRPr="0015291F">
        <w:rPr>
          <w:iCs/>
        </w:rPr>
        <w:t>LO.1</w:t>
      </w:r>
      <w:r w:rsidRPr="0015291F">
        <w:t xml:space="preserve"> Lokalne</w:t>
      </w:r>
      <w:r>
        <w:t xml:space="preserve"> pasme.</w:t>
      </w:r>
    </w:p>
    <w:p w14:paraId="3D906CFE" w14:textId="77777777" w:rsidR="00C95B92" w:rsidRDefault="00C95B92">
      <w:pPr>
        <w:rPr>
          <w:b/>
          <w:sz w:val="24"/>
          <w:szCs w:val="24"/>
        </w:rPr>
      </w:pPr>
      <w:r>
        <w:rPr>
          <w:b/>
        </w:rPr>
        <w:br w:type="page"/>
      </w:r>
    </w:p>
    <w:p w14:paraId="3190F66E" w14:textId="0A0A05E2" w:rsidR="00EA006E" w:rsidRPr="0083576F" w:rsidRDefault="00EA006E" w:rsidP="0083576F">
      <w:pPr>
        <w:pStyle w:val="abesedilo"/>
        <w:rPr>
          <w:b/>
        </w:rPr>
      </w:pPr>
      <w:r w:rsidRPr="0083576F">
        <w:rPr>
          <w:b/>
        </w:rPr>
        <w:lastRenderedPageBreak/>
        <w:t>ZMOGLJIVOSTI UPRAVLJANJA ŽGV</w:t>
      </w:r>
    </w:p>
    <w:p w14:paraId="33759229" w14:textId="7C7C4DAD" w:rsidR="00EA006E" w:rsidRDefault="00C724DA" w:rsidP="00C95B92">
      <w:pPr>
        <w:pStyle w:val="abesedilo"/>
      </w:pPr>
      <w:r w:rsidRPr="3ED1CBDD">
        <w:t>Vsako leto se za strokovno javnost in rejce pripravi posvet o stanju ŽGV v slovenskem kmetijstvu:</w:t>
      </w:r>
    </w:p>
    <w:p w14:paraId="47BCDF9B" w14:textId="778979C2" w:rsidR="00C724DA" w:rsidRDefault="30488489" w:rsidP="0015291F">
      <w:pPr>
        <w:pStyle w:val="aaktivnosti"/>
      </w:pPr>
      <w:r>
        <w:t xml:space="preserve">V </w:t>
      </w:r>
      <w:r w:rsidR="0015291F">
        <w:t xml:space="preserve">letu </w:t>
      </w:r>
      <w:r>
        <w:t xml:space="preserve">2017 je posvet s tematiko ohranjanja lokalnih </w:t>
      </w:r>
      <w:r w:rsidR="00C42D81">
        <w:t xml:space="preserve">- </w:t>
      </w:r>
      <w:r>
        <w:t>avtohtonih pasem in upravljanja območij visoke naravne vrednosti potekal v Centru za obiskovalce Naravnega rezervata Škocjanski zatok.</w:t>
      </w:r>
    </w:p>
    <w:p w14:paraId="19820DC9" w14:textId="0D184394" w:rsidR="00516B77" w:rsidRDefault="00516B77" w:rsidP="0015291F">
      <w:pPr>
        <w:pStyle w:val="aaktivnosti"/>
      </w:pPr>
      <w:r w:rsidRPr="3ED1CBDD">
        <w:t xml:space="preserve">V letu 2018 je bil posvet Javne službe organiziran na sedežu izvajalca </w:t>
      </w:r>
      <w:r w:rsidR="0015291F">
        <w:t>s</w:t>
      </w:r>
      <w:r w:rsidRPr="3ED1CBDD">
        <w:t xml:space="preserve"> tematiko Možnosti in izziva ustanovitve </w:t>
      </w:r>
      <w:proofErr w:type="spellStart"/>
      <w:r w:rsidRPr="3ED1CBDD">
        <w:t>ark</w:t>
      </w:r>
      <w:proofErr w:type="spellEnd"/>
      <w:r w:rsidRPr="3ED1CBDD">
        <w:t xml:space="preserve"> parkov ter oblikovanje pravil.</w:t>
      </w:r>
    </w:p>
    <w:p w14:paraId="65AB7B0E" w14:textId="6FE6AC44" w:rsidR="00EA006E" w:rsidRDefault="30488489" w:rsidP="0015291F">
      <w:pPr>
        <w:pStyle w:val="aaktivnosti"/>
      </w:pPr>
      <w:r>
        <w:t xml:space="preserve">Skupaj z Višjo strokovno šolo za gostinstvo, </w:t>
      </w:r>
      <w:proofErr w:type="spellStart"/>
      <w:r>
        <w:t>velnes</w:t>
      </w:r>
      <w:proofErr w:type="spellEnd"/>
      <w:r>
        <w:t xml:space="preserve"> in turizem na Bledu je izvajalec </w:t>
      </w:r>
      <w:r w:rsidR="0015291F">
        <w:t xml:space="preserve">leta </w:t>
      </w:r>
      <w:r>
        <w:t>2019 organiziral delavnico na temo »L</w:t>
      </w:r>
      <w:r w:rsidR="00391611">
        <w:t>okalne - avtohtone</w:t>
      </w:r>
      <w:r>
        <w:t xml:space="preserve"> pasme kot gastronomska in kulinarična dediščina Slovenije«, kjer so sodelovali udeleženc</w:t>
      </w:r>
      <w:r w:rsidR="0015291F">
        <w:t>i.</w:t>
      </w:r>
      <w:r>
        <w:t xml:space="preserve"> V letu 2020 je bil zaradi epidemije Covida posvet Javne službe</w:t>
      </w:r>
      <w:r w:rsidR="0015291F">
        <w:t xml:space="preserve"> odpovedan</w:t>
      </w:r>
      <w:r>
        <w:t xml:space="preserve">. </w:t>
      </w:r>
      <w:r w:rsidR="0015291F">
        <w:t>Izvajalci</w:t>
      </w:r>
      <w:r>
        <w:t xml:space="preserve"> javne službe so se udeležili številnih usposabljanj in </w:t>
      </w:r>
      <w:proofErr w:type="spellStart"/>
      <w:r>
        <w:t>online</w:t>
      </w:r>
      <w:proofErr w:type="spellEnd"/>
      <w:r>
        <w:t xml:space="preserve"> seminarjev. Pripravljena je bila shema prenove in nadgradnje informacijskega sistema.</w:t>
      </w:r>
    </w:p>
    <w:p w14:paraId="7B1CDE52" w14:textId="5EFA4A8E" w:rsidR="00390941" w:rsidRDefault="003B50CD" w:rsidP="0015291F">
      <w:pPr>
        <w:pStyle w:val="aaktivnosti"/>
      </w:pPr>
      <w:r w:rsidRPr="3ED1CBDD">
        <w:t xml:space="preserve">V decembru 2021 je bil organiziran posvet o Pomenu genskih bank v živinoreji, udeležili smo se številnih seminarjev ter </w:t>
      </w:r>
      <w:proofErr w:type="spellStart"/>
      <w:r w:rsidRPr="3ED1CBDD">
        <w:t>webinarjev</w:t>
      </w:r>
      <w:proofErr w:type="spellEnd"/>
      <w:r w:rsidRPr="3ED1CBDD">
        <w:t xml:space="preserve">. Opravili smo presojo obstoječe </w:t>
      </w:r>
      <w:r w:rsidR="00874623" w:rsidRPr="3ED1CBDD">
        <w:t>informacijske</w:t>
      </w:r>
      <w:r w:rsidRPr="3ED1CBDD">
        <w:t xml:space="preserve"> zbirke </w:t>
      </w:r>
      <w:proofErr w:type="spellStart"/>
      <w:r w:rsidR="0015291F">
        <w:t>C</w:t>
      </w:r>
      <w:r w:rsidRPr="3ED1CBDD">
        <w:t>ryo</w:t>
      </w:r>
      <w:r w:rsidR="0015291F">
        <w:t>W</w:t>
      </w:r>
      <w:r w:rsidRPr="3ED1CBDD">
        <w:t>eb</w:t>
      </w:r>
      <w:proofErr w:type="spellEnd"/>
      <w:r w:rsidRPr="3ED1CBDD">
        <w:t xml:space="preserve"> in opredelili potrebne razširitve zbirke.</w:t>
      </w:r>
      <w:r w:rsidR="00874623" w:rsidRPr="3ED1CBDD">
        <w:t xml:space="preserve"> </w:t>
      </w:r>
    </w:p>
    <w:p w14:paraId="78A7E87F" w14:textId="1689BFDB" w:rsidR="00D74311" w:rsidRPr="00D74311" w:rsidRDefault="006F6AC1" w:rsidP="0015291F">
      <w:pPr>
        <w:pStyle w:val="aaktivnosti"/>
      </w:pPr>
      <w:r w:rsidRPr="3ED1CBDD">
        <w:t>Decembra 2022 smo organizirali posvet Javne službe na ekološki kmetiji Slavec v Knežaku. Na posvetu smo izpostavili pomembne naloge, ki so bile izvedene v sklopu Programa 2017-2023 in izvedli delavnico za pridobitev vsebin novega dolgoročnega programa dela.</w:t>
      </w:r>
      <w:r w:rsidR="00D74311">
        <w:t xml:space="preserve"> </w:t>
      </w:r>
      <w:r w:rsidR="00D74311" w:rsidRPr="00D74311">
        <w:t xml:space="preserve">Izvedeno je bilo izobraževanje za organizacijo AZRRI (Agencija za ruralni razvoj Istre </w:t>
      </w:r>
      <w:proofErr w:type="spellStart"/>
      <w:r w:rsidR="00D74311" w:rsidRPr="00D74311">
        <w:t>d.o.o</w:t>
      </w:r>
      <w:proofErr w:type="spellEnd"/>
      <w:r w:rsidR="00D74311" w:rsidRPr="00D74311">
        <w:t>.).</w:t>
      </w:r>
    </w:p>
    <w:p w14:paraId="7FA25B79" w14:textId="6C128422" w:rsidR="00123215" w:rsidRPr="00C95B92" w:rsidRDefault="00053C04" w:rsidP="00C95B92">
      <w:pPr>
        <w:pStyle w:val="abesedilo"/>
        <w:rPr>
          <w:b/>
        </w:rPr>
      </w:pPr>
      <w:r w:rsidRPr="00C95B92">
        <w:rPr>
          <w:b/>
        </w:rPr>
        <w:t>SPLETNA STRAN</w:t>
      </w:r>
    </w:p>
    <w:p w14:paraId="4ABB6F60" w14:textId="5746BCA1" w:rsidR="0090454F" w:rsidRPr="00C95B92" w:rsidRDefault="30488489" w:rsidP="00C95B92">
      <w:pPr>
        <w:pStyle w:val="abesedilo"/>
      </w:pPr>
      <w:r>
        <w:t xml:space="preserve">Spletna stran je zaradi tehnologije in zastaranosti potrebovala posodobitev. Zato smo v </w:t>
      </w:r>
      <w:r w:rsidR="0015291F">
        <w:t xml:space="preserve">letu </w:t>
      </w:r>
      <w:r>
        <w:t xml:space="preserve">2017 začeli z izbiro ponudnika ter oblikovanjem celostne grafične podobe. Pri oblikovanju spletne strani je bil uporabljen moderen dizajn in nova orodja. Stare vsebine so bile prenesene ročno, potrebni so bili popravki starih vsebin in dodajanje novih. V letu 2018 je bila v decembru objavljena nova spletna stran. Skozi </w:t>
      </w:r>
      <w:r w:rsidR="0015291F">
        <w:t xml:space="preserve">celotno </w:t>
      </w:r>
      <w:r>
        <w:t xml:space="preserve">obdobje smo jo urejali in ji dodajali nove module, kot so opisi pasem, </w:t>
      </w:r>
      <w:proofErr w:type="spellStart"/>
      <w:r>
        <w:t>geolokacije</w:t>
      </w:r>
      <w:proofErr w:type="spellEnd"/>
      <w:r>
        <w:t xml:space="preserve"> rej, vizitko z opisom posameznih </w:t>
      </w:r>
      <w:proofErr w:type="spellStart"/>
      <w:r>
        <w:t>ark</w:t>
      </w:r>
      <w:proofErr w:type="spellEnd"/>
      <w:r>
        <w:t xml:space="preserve"> kmetij/središč </w:t>
      </w:r>
      <w:r w:rsidR="0015291F">
        <w:t>in</w:t>
      </w:r>
      <w:r>
        <w:t xml:space="preserve"> preusmeritv</w:t>
      </w:r>
      <w:r w:rsidR="0015291F">
        <w:t>ami</w:t>
      </w:r>
      <w:r>
        <w:t>/link</w:t>
      </w:r>
      <w:r w:rsidR="0015291F">
        <w:t>i</w:t>
      </w:r>
      <w:r>
        <w:t xml:space="preserve"> na posamezno kmetijo ter prenovljen Register v letu 2022. Istega leta smo na spletno stran dodali informacije o dveh na novo priznanih lokalnih</w:t>
      </w:r>
      <w:r w:rsidR="00C42D81">
        <w:t xml:space="preserve"> -</w:t>
      </w:r>
      <w:r>
        <w:t xml:space="preserve"> avtohtonih pasmah, informacije o novi kmetiji sprejeti v </w:t>
      </w:r>
      <w:proofErr w:type="spellStart"/>
      <w:r>
        <w:t>ark</w:t>
      </w:r>
      <w:proofErr w:type="spellEnd"/>
      <w:r>
        <w:t xml:space="preserve"> mrežo, nove publikacije pod zavihkom zgodovinski viri ter pripravili grafično vizualizacijo informacij o stanju pasem. Na spletni strani redno objavljamo Program dela in poročila, nove vsebine in zgodovinske vire, izvajalec je za namene ozaveščanja prisoten tudi na družbenih omrežjih. </w:t>
      </w:r>
    </w:p>
    <w:p w14:paraId="0C590C2E" w14:textId="3307BBC6" w:rsidR="00123215" w:rsidRPr="00C95B92" w:rsidRDefault="00053C04" w:rsidP="00C95B92">
      <w:pPr>
        <w:pStyle w:val="abesedilo"/>
        <w:rPr>
          <w:b/>
        </w:rPr>
      </w:pPr>
      <w:r w:rsidRPr="00C95B92">
        <w:rPr>
          <w:b/>
        </w:rPr>
        <w:t>VZGOJA IN IZOBRAŽEVANJE</w:t>
      </w:r>
    </w:p>
    <w:p w14:paraId="4F34FE27" w14:textId="22A3F2B7" w:rsidR="00123215" w:rsidRPr="00C95B92" w:rsidRDefault="30488489" w:rsidP="00C95B92">
      <w:pPr>
        <w:pStyle w:val="abesedilo"/>
      </w:pPr>
      <w:r>
        <w:t xml:space="preserve">V letu 2017 in 2018 je bila izvedena anketa za pedagoške in strokovne delavce vzgojno izobraževalnih ustanov ter druge zainteresirane uporabnike, s katero smo želeli pridobiti informacije o vključenosti vsebin s področja ohranjanja lokalnih </w:t>
      </w:r>
      <w:r w:rsidR="00C42D81">
        <w:t xml:space="preserve">- </w:t>
      </w:r>
      <w:r>
        <w:t>avtohtonih pasem v izobraževalni proces. V letu 2019 smo pripravili prispevek za učitelje, vzgojitelje in starše ter ga v objavo poslali v Naravoslovno solnico. V letu 2020 smo pripravili spletni vprašalnik o poznavanju lokalnih</w:t>
      </w:r>
      <w:r w:rsidR="00C42D81">
        <w:t xml:space="preserve"> -</w:t>
      </w:r>
      <w:r>
        <w:t xml:space="preserve"> avtohtonih pasem za osnovno šolske otroke, vendar ankete zaradi epidemije ni bilo </w:t>
      </w:r>
      <w:r w:rsidR="0015291F">
        <w:t>mogoče</w:t>
      </w:r>
      <w:r>
        <w:t xml:space="preserve"> izvesti. Naloga se je nato nadaljevala v </w:t>
      </w:r>
      <w:r w:rsidR="0015291F">
        <w:t xml:space="preserve">letu </w:t>
      </w:r>
      <w:r>
        <w:t xml:space="preserve">2021, kjer smo v okviru sejma izvedli ankete med mlajšimi obiskovalci sejma. V letu 2022 smo anketo izvedli v zadnji triadi osnovne šole in pridobili 164 odgovorov na osnovi katerih je bilo pripravljeno poročilo. Za namene izobraževanja otrok smo pripravili različni promocijski material z motivi lokalnih </w:t>
      </w:r>
      <w:r w:rsidR="00C42D81">
        <w:t xml:space="preserve">- </w:t>
      </w:r>
      <w:r>
        <w:t xml:space="preserve">avtohtonih pasem: karte Črni Peter, igro </w:t>
      </w:r>
      <w:r>
        <w:lastRenderedPageBreak/>
        <w:t xml:space="preserve">spomin, barvice z logotipom Javne službe ter </w:t>
      </w:r>
      <w:r w:rsidR="00123E42">
        <w:t xml:space="preserve">pobarvanko in </w:t>
      </w:r>
      <w:r>
        <w:t xml:space="preserve">črtni zvezek. </w:t>
      </w:r>
    </w:p>
    <w:p w14:paraId="7F271A82" w14:textId="4EE0B94D" w:rsidR="00EF1469" w:rsidRPr="00C95B92" w:rsidRDefault="00EF1469" w:rsidP="00C95B92">
      <w:pPr>
        <w:pStyle w:val="abesedilo"/>
        <w:rPr>
          <w:b/>
        </w:rPr>
      </w:pPr>
      <w:r w:rsidRPr="00C95B92">
        <w:rPr>
          <w:b/>
        </w:rPr>
        <w:t>RAZISKAVE NA PODROČJU OHRANJANJA ŽGV</w:t>
      </w:r>
    </w:p>
    <w:p w14:paraId="1E3197D7" w14:textId="0F568965" w:rsidR="00A30DD6" w:rsidRPr="00C95B92" w:rsidRDefault="00D74311" w:rsidP="00C95B92">
      <w:pPr>
        <w:pStyle w:val="abesedilo"/>
      </w:pPr>
      <w:r w:rsidRPr="00C95B92">
        <w:t xml:space="preserve">V sklopu programa se izvajajo raziskovalne naloge na področju karakterizacije pasem. Vključuje vse aktivnosti povezane z identifikacijo kvalitativnih in kvantitativnih lastnosti živali, spremljanjem stanja in opredelitev načina rabe, opisom populacije in proizvodnih sistemov. </w:t>
      </w:r>
      <w:r w:rsidR="00A30DD6" w:rsidRPr="00C95B92">
        <w:t xml:space="preserve">V letu 2020 smo </w:t>
      </w:r>
      <w:r w:rsidR="007D4971" w:rsidRPr="00C95B92">
        <w:t xml:space="preserve">opravili </w:t>
      </w:r>
      <w:r w:rsidR="00A30DD6" w:rsidRPr="00C95B92">
        <w:t>raziskoval</w:t>
      </w:r>
      <w:r w:rsidR="007D4971" w:rsidRPr="00C95B92">
        <w:t>no</w:t>
      </w:r>
      <w:r w:rsidR="00A30DD6" w:rsidRPr="00C95B92">
        <w:t xml:space="preserve"> nalog</w:t>
      </w:r>
      <w:r w:rsidR="007D4971" w:rsidRPr="00C95B92">
        <w:t xml:space="preserve">o Genetska raznovrstnost na osnovi podatkov rodovnikov pri </w:t>
      </w:r>
      <w:proofErr w:type="spellStart"/>
      <w:r w:rsidR="007D4971" w:rsidRPr="00C95B92">
        <w:t>krškopoljskem</w:t>
      </w:r>
      <w:proofErr w:type="spellEnd"/>
      <w:r w:rsidR="007D4971" w:rsidRPr="00C95B92">
        <w:t xml:space="preserve"> prašiču, pri čemer je bila ugotovljena sorodnost referenčne populacije, število ohranjenih alelov</w:t>
      </w:r>
      <w:r w:rsidR="0015291F">
        <w:t xml:space="preserve"> in</w:t>
      </w:r>
      <w:r w:rsidR="007D4971" w:rsidRPr="00C95B92">
        <w:t xml:space="preserve"> efektivna velikost populacije.</w:t>
      </w:r>
      <w:r w:rsidR="00083526" w:rsidRPr="00C95B92">
        <w:t xml:space="preserve"> Izvedli smo </w:t>
      </w:r>
      <w:proofErr w:type="spellStart"/>
      <w:r w:rsidR="00083526" w:rsidRPr="00C95B92">
        <w:t>genotipizacijo</w:t>
      </w:r>
      <w:proofErr w:type="spellEnd"/>
      <w:r w:rsidR="00083526" w:rsidRPr="00C95B92">
        <w:t xml:space="preserve"> 114 živali </w:t>
      </w:r>
      <w:proofErr w:type="spellStart"/>
      <w:r w:rsidR="00083526" w:rsidRPr="00C95B92">
        <w:t>krškopoljskega</w:t>
      </w:r>
      <w:proofErr w:type="spellEnd"/>
      <w:r w:rsidR="00083526" w:rsidRPr="00C95B92">
        <w:t xml:space="preserve"> prašiča.</w:t>
      </w:r>
      <w:r w:rsidR="001346ED" w:rsidRPr="00C95B92">
        <w:t xml:space="preserve"> V letu 2022 smo pri </w:t>
      </w:r>
      <w:proofErr w:type="spellStart"/>
      <w:r w:rsidR="001346ED" w:rsidRPr="00C95B92">
        <w:t>krškopoljskem</w:t>
      </w:r>
      <w:proofErr w:type="spellEnd"/>
      <w:r w:rsidR="001346ED" w:rsidRPr="00C95B92">
        <w:t xml:space="preserve"> prašiču preverjali sorodstvo na osnovi rodovnika in sorodstvo na osnovi </w:t>
      </w:r>
      <w:proofErr w:type="spellStart"/>
      <w:r w:rsidR="001346ED" w:rsidRPr="00C95B92">
        <w:t>genotipizacije</w:t>
      </w:r>
      <w:proofErr w:type="spellEnd"/>
      <w:r w:rsidR="001346ED" w:rsidRPr="00C95B92">
        <w:t xml:space="preserve"> na podatkih nekaj čez 1600 </w:t>
      </w:r>
      <w:proofErr w:type="spellStart"/>
      <w:r w:rsidR="001346ED" w:rsidRPr="00C95B92">
        <w:t>genotipiziranih</w:t>
      </w:r>
      <w:proofErr w:type="spellEnd"/>
      <w:r w:rsidR="001346ED" w:rsidRPr="00C95B92">
        <w:t xml:space="preserve"> živali. Pri štajerski kokoši smo </w:t>
      </w:r>
      <w:proofErr w:type="spellStart"/>
      <w:r w:rsidR="001346ED" w:rsidRPr="00C95B92">
        <w:t>gentopizirali</w:t>
      </w:r>
      <w:proofErr w:type="spellEnd"/>
      <w:r w:rsidR="001346ED" w:rsidRPr="00C95B92">
        <w:t xml:space="preserve"> 57 živali in izračunali koeficient sorodstva.</w:t>
      </w:r>
    </w:p>
    <w:p w14:paraId="3F06F5E9" w14:textId="77777777" w:rsidR="00123215" w:rsidRPr="00C95B92" w:rsidRDefault="00053C04" w:rsidP="00C95B92">
      <w:pPr>
        <w:pStyle w:val="abesedilo"/>
        <w:rPr>
          <w:b/>
        </w:rPr>
      </w:pPr>
      <w:r w:rsidRPr="00C95B92">
        <w:rPr>
          <w:b/>
        </w:rPr>
        <w:t>OZAVEŠČANJE JAVNOSTI</w:t>
      </w:r>
    </w:p>
    <w:p w14:paraId="0914BA06" w14:textId="5D6B3957" w:rsidR="00123215" w:rsidRPr="00C95B92" w:rsidRDefault="30488489" w:rsidP="00C95B92">
      <w:pPr>
        <w:pStyle w:val="abesedilo"/>
      </w:pPr>
      <w:r>
        <w:t xml:space="preserve">Vsako leto (2017-2022) so bile v okviru kmetijsko živilskega sejma v Gornji Radgoni organizirane razstave slovenskih lokalnih </w:t>
      </w:r>
      <w:r w:rsidR="00C42D81">
        <w:t xml:space="preserve">- </w:t>
      </w:r>
      <w:r>
        <w:t>avtohtonih pasem domačih živali ter prodaja proizvodov, prirejenih z razstavljenimi pasmami. Skozi celotno obdobje je izvajalec pripravil številne prispevke o razstavi ter druge prispevke in publikacije (brošure, knjige, članki, letaki, panoji, objave v medijih …). Objavljenih je bilo več znanstvenih, strokovnih in polju</w:t>
      </w:r>
      <w:r w:rsidR="0015291F">
        <w:t>d</w:t>
      </w:r>
      <w:r>
        <w:t>nih objav</w:t>
      </w:r>
      <w:r w:rsidR="0015291F">
        <w:t>.</w:t>
      </w:r>
      <w:r>
        <w:t xml:space="preserve"> </w:t>
      </w:r>
      <w:r w:rsidR="0015291F">
        <w:t>I</w:t>
      </w:r>
      <w:r>
        <w:t xml:space="preserve">zvajalci javne službe pa so sodelovali </w:t>
      </w:r>
      <w:r w:rsidR="0015291F">
        <w:t>s</w:t>
      </w:r>
      <w:r>
        <w:t xml:space="preserve"> predavanji na različnih delavnicah, strokovnih in znanstvenih srečanjih doma in v tujini. V letu 2017 je bila pripravljena in oblikovana zgibanka </w:t>
      </w:r>
      <w:proofErr w:type="spellStart"/>
      <w:r>
        <w:t>ark</w:t>
      </w:r>
      <w:proofErr w:type="spellEnd"/>
      <w:r>
        <w:t xml:space="preserve"> kmetije in </w:t>
      </w:r>
      <w:proofErr w:type="spellStart"/>
      <w:r>
        <w:t>ark</w:t>
      </w:r>
      <w:proofErr w:type="spellEnd"/>
      <w:r>
        <w:t xml:space="preserve"> središča. V letu 2018 so bile pripravljene posodobljene zloženke z novo celostno grafično podobo za vse l</w:t>
      </w:r>
      <w:r w:rsidR="00391611">
        <w:t>okalne - avtohtone</w:t>
      </w:r>
      <w:r>
        <w:t xml:space="preserve"> pasme, narejeni začasni </w:t>
      </w:r>
      <w:proofErr w:type="spellStart"/>
      <w:r>
        <w:t>tatuji</w:t>
      </w:r>
      <w:proofErr w:type="spellEnd"/>
      <w:r>
        <w:t xml:space="preserve"> </w:t>
      </w:r>
      <w:r w:rsidR="0015291F">
        <w:t>s</w:t>
      </w:r>
      <w:r>
        <w:t xml:space="preserve"> podobo lokalnih </w:t>
      </w:r>
      <w:r w:rsidR="00C42D81">
        <w:t xml:space="preserve">- </w:t>
      </w:r>
      <w:r>
        <w:t xml:space="preserve">avtohtonih pasem. </w:t>
      </w:r>
      <w:r w:rsidR="0015291F">
        <w:t>S</w:t>
      </w:r>
      <w:r>
        <w:t xml:space="preserve"> Pošto Slovenije smo sodelovali tudi pri pripravi znamk </w:t>
      </w:r>
      <w:r w:rsidR="0015291F">
        <w:t>s</w:t>
      </w:r>
      <w:r>
        <w:t xml:space="preserve"> podobo nekaterih lokalnih </w:t>
      </w:r>
      <w:r w:rsidR="00C42D81">
        <w:t xml:space="preserve">- </w:t>
      </w:r>
      <w:r>
        <w:t xml:space="preserve">avtohtonih pasem ter sodelovali na filmskem festivalu </w:t>
      </w:r>
      <w:r w:rsidR="0015291F">
        <w:t>s</w:t>
      </w:r>
      <w:r>
        <w:t xml:space="preserve"> filmom o slovenskih lokalnih </w:t>
      </w:r>
      <w:r w:rsidR="00C42D81">
        <w:t xml:space="preserve">- </w:t>
      </w:r>
      <w:r>
        <w:t xml:space="preserve">avtohtonih pasmah. Javno službo smo v letu 2018 predstavili na posvetu Javne službe kmetijskega svetovanja. V letu 2019 smo za namene promocije pripravili začasne </w:t>
      </w:r>
      <w:proofErr w:type="spellStart"/>
      <w:r>
        <w:t>tatuje</w:t>
      </w:r>
      <w:proofErr w:type="spellEnd"/>
      <w:r>
        <w:t xml:space="preserve"> za otroke z motivi lokalnih </w:t>
      </w:r>
      <w:r w:rsidR="00C42D81">
        <w:t xml:space="preserve">- </w:t>
      </w:r>
      <w:r>
        <w:t xml:space="preserve">avtohtonih pasem, dopolnili smo zgibanko </w:t>
      </w:r>
      <w:proofErr w:type="spellStart"/>
      <w:r>
        <w:t>ark</w:t>
      </w:r>
      <w:proofErr w:type="spellEnd"/>
      <w:r>
        <w:t xml:space="preserve"> kmetij in </w:t>
      </w:r>
      <w:proofErr w:type="spellStart"/>
      <w:r>
        <w:t>ark</w:t>
      </w:r>
      <w:proofErr w:type="spellEnd"/>
      <w:r>
        <w:t xml:space="preserve"> središč z novimi sprejetimi kmetijami. Sodelovanje v letu 2020 na projektu LIFENATURA </w:t>
      </w:r>
      <w:r w:rsidR="0015291F">
        <w:t>s</w:t>
      </w:r>
      <w:r>
        <w:t xml:space="preserve"> pripravo vsebine informativnih tabel za učno pot in pripravili koledar z motivi lokalnih </w:t>
      </w:r>
      <w:r w:rsidR="00C42D81">
        <w:t xml:space="preserve">- </w:t>
      </w:r>
      <w:r>
        <w:t>avtohtonih pasem z namenom ozaveščanja. V letu 2021 smo nudili strokovno pomoč v Mer</w:t>
      </w:r>
      <w:r w:rsidR="0015291F">
        <w:t>c</w:t>
      </w:r>
      <w:r>
        <w:t xml:space="preserve">atorjevi akciji »Od nekdaj naše s tradicijo«. V letu 2022 smo na razstavi AGRA prvič pripravili otroški kotiček, kjer so otroci sodelovali v nagradni igri. Vsaka pobarvana ali narisana risba je avtorju prinesla nagrade v obliki kape, majice, zvezkov, nahrbtnikov, najmlajši pa tudi igre spomin in karte Črni Peter. Z motivi lokalnih </w:t>
      </w:r>
      <w:r w:rsidR="00C42D81">
        <w:t xml:space="preserve">- </w:t>
      </w:r>
      <w:r>
        <w:t>avtohtonih pasem in kratkim opisom smo ob koncu leta pripravili tudi Pobarvanko za otroke in koledar za leto 2023.</w:t>
      </w:r>
    </w:p>
    <w:p w14:paraId="7B312B81" w14:textId="77777777" w:rsidR="00123215" w:rsidRPr="00C95B92" w:rsidRDefault="00053C04" w:rsidP="00C95B92">
      <w:pPr>
        <w:pStyle w:val="abesedilo"/>
        <w:rPr>
          <w:b/>
        </w:rPr>
      </w:pPr>
      <w:r w:rsidRPr="00C95B92">
        <w:rPr>
          <w:b/>
        </w:rPr>
        <w:t>MEDNARODNO SODELOVANJE</w:t>
      </w:r>
    </w:p>
    <w:p w14:paraId="76197E9C" w14:textId="7ABD9374" w:rsidR="00CA7A06" w:rsidRPr="00C95B92" w:rsidRDefault="00053C04" w:rsidP="00C95B92">
      <w:pPr>
        <w:pStyle w:val="abesedilo"/>
      </w:pPr>
      <w:r w:rsidRPr="00C95B92">
        <w:t>Javna služba je v obdobju 201</w:t>
      </w:r>
      <w:r w:rsidR="006726D9" w:rsidRPr="00C95B92">
        <w:t>7</w:t>
      </w:r>
      <w:r w:rsidRPr="00C95B92">
        <w:t>-20</w:t>
      </w:r>
      <w:r w:rsidR="006726D9" w:rsidRPr="00C95B92">
        <w:t>22</w:t>
      </w:r>
      <w:r w:rsidRPr="00C95B92">
        <w:t xml:space="preserve"> </w:t>
      </w:r>
      <w:r w:rsidR="006726D9" w:rsidRPr="00C95B92">
        <w:t xml:space="preserve">aktivno sodelovala </w:t>
      </w:r>
      <w:r w:rsidRPr="00C95B92">
        <w:t>z mednarodnimi organizacijami pri medsebojnem informiranju, seminarjih, tehničnih konferencah ter pri spremljanju dogajanj na področju ohranjanja evropskih živalskih genskih virov, pri koordinaciji programov na ravni Evropske unije.</w:t>
      </w:r>
      <w:r w:rsidR="00CA7A06" w:rsidRPr="00C95B92">
        <w:t xml:space="preserve"> </w:t>
      </w:r>
      <w:r w:rsidR="00087B41" w:rsidRPr="00C95B92">
        <w:t xml:space="preserve">V </w:t>
      </w:r>
      <w:r w:rsidR="00CA7A06" w:rsidRPr="00C95B92">
        <w:t>celotnem obdobju (</w:t>
      </w:r>
      <w:r w:rsidR="00087B41" w:rsidRPr="00C95B92">
        <w:t>2017</w:t>
      </w:r>
      <w:r w:rsidR="00CA7A06" w:rsidRPr="00C95B92">
        <w:t>, 2019</w:t>
      </w:r>
      <w:r w:rsidR="00083526" w:rsidRPr="00C95B92">
        <w:t>, 2021</w:t>
      </w:r>
      <w:r w:rsidR="00CA7A06" w:rsidRPr="00C95B92">
        <w:t>)</w:t>
      </w:r>
      <w:r w:rsidR="00087B41" w:rsidRPr="00C95B92">
        <w:t xml:space="preserve"> smo se udeležili FAO CGRFA </w:t>
      </w:r>
      <w:r w:rsidR="00083526" w:rsidRPr="00C95B92">
        <w:t xml:space="preserve">zasedanj </w:t>
      </w:r>
      <w:r w:rsidR="00087B41" w:rsidRPr="00C95B92">
        <w:t>komisije</w:t>
      </w:r>
      <w:r w:rsidR="00CA7A06" w:rsidRPr="00C95B92">
        <w:t xml:space="preserve"> in FAO delavnice in sestank</w:t>
      </w:r>
      <w:r w:rsidR="00083526" w:rsidRPr="00C95B92">
        <w:t>ov</w:t>
      </w:r>
      <w:r w:rsidR="00CA7A06" w:rsidRPr="00C95B92">
        <w:t xml:space="preserve"> FAO </w:t>
      </w:r>
      <w:r w:rsidR="00083526" w:rsidRPr="00C95B92">
        <w:t>medvladne</w:t>
      </w:r>
      <w:r w:rsidR="00CA7A06" w:rsidRPr="00C95B92">
        <w:t xml:space="preserve"> tehnične skupine za živalske genske vire</w:t>
      </w:r>
      <w:r w:rsidR="007D4971" w:rsidRPr="00C95B92">
        <w:t xml:space="preserve"> (2018, 2021)</w:t>
      </w:r>
      <w:r w:rsidR="00CA7A06" w:rsidRPr="00C95B92">
        <w:t>.</w:t>
      </w:r>
    </w:p>
    <w:p w14:paraId="49FED110" w14:textId="59AF44CC" w:rsidR="00CA7A06" w:rsidRPr="00C95B92" w:rsidRDefault="00CA7A06" w:rsidP="00C95B92">
      <w:pPr>
        <w:pStyle w:val="abesedilo"/>
      </w:pPr>
      <w:r w:rsidRPr="00C95B92">
        <w:t xml:space="preserve">V času vodenja ERFP Sekretariata smo večkrat </w:t>
      </w:r>
      <w:r w:rsidR="00087B41" w:rsidRPr="00C95B92">
        <w:t xml:space="preserve">organizirali srečanje upravnega odbora ERFP in srečanje vseh nacionalnih koordinatorjev za ŽGV v </w:t>
      </w:r>
      <w:r w:rsidRPr="00C95B92">
        <w:t>Sloveniji in drugih državah (</w:t>
      </w:r>
      <w:r w:rsidR="00087B41" w:rsidRPr="00C95B92">
        <w:t>Estonij</w:t>
      </w:r>
      <w:r w:rsidRPr="00C95B92">
        <w:t>a)</w:t>
      </w:r>
      <w:r w:rsidR="00087B41" w:rsidRPr="00C95B92">
        <w:t xml:space="preserve">. </w:t>
      </w:r>
      <w:r w:rsidR="007D4971" w:rsidRPr="00C95B92">
        <w:t>Skozi celotno obdobje s</w:t>
      </w:r>
      <w:r w:rsidR="0015291F">
        <w:t>mo s</w:t>
      </w:r>
      <w:r w:rsidR="007D4971" w:rsidRPr="00C95B92">
        <w:t>e udelež</w:t>
      </w:r>
      <w:r w:rsidR="0015291F">
        <w:t>ili</w:t>
      </w:r>
      <w:r w:rsidR="007D4971" w:rsidRPr="00C95B92">
        <w:t xml:space="preserve"> vseh sestankov ERFP delovnih skupin in krovnega sestanka vseh </w:t>
      </w:r>
      <w:r w:rsidR="0015291F">
        <w:t>nacionalnih koordinatorjev</w:t>
      </w:r>
      <w:r w:rsidR="007D4971" w:rsidRPr="00C95B92">
        <w:t xml:space="preserve">, ki se odvija </w:t>
      </w:r>
      <w:r w:rsidR="0015291F">
        <w:t>enkrat</w:t>
      </w:r>
      <w:r w:rsidR="007D4971" w:rsidRPr="00C95B92">
        <w:t xml:space="preserve"> letno.</w:t>
      </w:r>
    </w:p>
    <w:p w14:paraId="01FCC329" w14:textId="0A3419CA" w:rsidR="00CA7A06" w:rsidRPr="00C95B92" w:rsidRDefault="00087B41" w:rsidP="00C95B92">
      <w:pPr>
        <w:pStyle w:val="abesedilo"/>
      </w:pPr>
      <w:r w:rsidRPr="00C95B92">
        <w:t xml:space="preserve">Skozi celotno obdobje smo se </w:t>
      </w:r>
      <w:r w:rsidR="00CA7A06" w:rsidRPr="00C95B92">
        <w:t xml:space="preserve">letno </w:t>
      </w:r>
      <w:r w:rsidRPr="00C95B92">
        <w:t>udeležili</w:t>
      </w:r>
      <w:r w:rsidR="00CA7A06" w:rsidRPr="00C95B92">
        <w:t xml:space="preserve"> </w:t>
      </w:r>
      <w:r w:rsidRPr="00C95B92">
        <w:t>konferenc</w:t>
      </w:r>
      <w:r w:rsidR="00AA64A1" w:rsidRPr="00C95B92">
        <w:t xml:space="preserve"> </w:t>
      </w:r>
      <w:r w:rsidRPr="00C95B92">
        <w:t xml:space="preserve">EAAP in </w:t>
      </w:r>
      <w:proofErr w:type="spellStart"/>
      <w:r w:rsidRPr="00C95B92">
        <w:t>Dagene</w:t>
      </w:r>
      <w:proofErr w:type="spellEnd"/>
      <w:r w:rsidRPr="00C95B92">
        <w:t xml:space="preserve"> ter </w:t>
      </w:r>
      <w:r w:rsidR="0015291F">
        <w:t>Ž</w:t>
      </w:r>
      <w:r w:rsidRPr="00C95B92">
        <w:t xml:space="preserve">ivinorejskih znanstvenih </w:t>
      </w:r>
      <w:proofErr w:type="spellStart"/>
      <w:r w:rsidRPr="00C95B92">
        <w:t>dnev</w:t>
      </w:r>
      <w:r w:rsidR="00031DC0">
        <w:t>ov</w:t>
      </w:r>
      <w:proofErr w:type="spellEnd"/>
      <w:r w:rsidRPr="00C95B92">
        <w:t xml:space="preserve"> </w:t>
      </w:r>
      <w:r w:rsidR="00031DC0">
        <w:t>(</w:t>
      </w:r>
      <w:r w:rsidRPr="00C95B92">
        <w:t>ASD</w:t>
      </w:r>
      <w:r w:rsidR="00031DC0">
        <w:t>)</w:t>
      </w:r>
      <w:r w:rsidR="00CA7A06" w:rsidRPr="00C95B92">
        <w:t xml:space="preserve"> ter raznih drugih posvet</w:t>
      </w:r>
      <w:r w:rsidR="00031DC0">
        <w:t>ov</w:t>
      </w:r>
      <w:r w:rsidRPr="00C95B92">
        <w:t>.</w:t>
      </w:r>
      <w:r w:rsidR="006E3E4F" w:rsidRPr="00C95B92">
        <w:t xml:space="preserve"> </w:t>
      </w:r>
      <w:r w:rsidR="002B2AB6" w:rsidRPr="00C95B92">
        <w:t>V letu 2022 smo na EAAP</w:t>
      </w:r>
      <w:r w:rsidR="0090454F" w:rsidRPr="00C95B92">
        <w:t xml:space="preserve"> aktivno sodelovali in </w:t>
      </w:r>
      <w:r w:rsidR="002B2AB6" w:rsidRPr="00C95B92">
        <w:t xml:space="preserve">vodili Sekcijo </w:t>
      </w:r>
      <w:r w:rsidR="0090454F" w:rsidRPr="00C95B92">
        <w:t>s področja ohranjanja ŽGV.</w:t>
      </w:r>
    </w:p>
    <w:p w14:paraId="36E171D0" w14:textId="593EE840" w:rsidR="00087B41" w:rsidRPr="00C95B92" w:rsidRDefault="30488489" w:rsidP="00C95B92">
      <w:pPr>
        <w:pStyle w:val="abesedilo"/>
      </w:pPr>
      <w:r>
        <w:lastRenderedPageBreak/>
        <w:t xml:space="preserve">V letu 2018 smo uspešno začeli sodelovanje v projektu </w:t>
      </w:r>
      <w:proofErr w:type="spellStart"/>
      <w:r>
        <w:t>GenResBridge</w:t>
      </w:r>
      <w:proofErr w:type="spellEnd"/>
      <w:r>
        <w:t xml:space="preserve"> in v </w:t>
      </w:r>
      <w:r w:rsidR="00031DC0">
        <w:t xml:space="preserve">letu </w:t>
      </w:r>
      <w:r>
        <w:t>2019 tudi soorganizirali delavnico na Pokljuki, kjer smo predstavili naše l</w:t>
      </w:r>
      <w:r w:rsidR="00391611">
        <w:t>okalne - avtohtone</w:t>
      </w:r>
      <w:r>
        <w:t xml:space="preserve"> pasme. Ob zaključku projekta v letu 2021 je izvajalec javne službe predstavil Strategijo za živalske genske vire. Strategija za ŽGV ni bila del projekta in jo je pripravila skupina ekspertov ERFP, ki jo je koordinirala in vodila zaposlena v Javni službi. Strategija je bila predstavljena na zaključnem dogodku projekta v Bruslju.</w:t>
      </w:r>
    </w:p>
    <w:p w14:paraId="02063726" w14:textId="101EBAB9" w:rsidR="002B2AB6" w:rsidRPr="00C95B92" w:rsidRDefault="002B2AB6" w:rsidP="00C95B92">
      <w:pPr>
        <w:pStyle w:val="abesedilo"/>
      </w:pPr>
      <w:r w:rsidRPr="00C95B92">
        <w:t xml:space="preserve">V letu 2022 smo se udeležili več FAO </w:t>
      </w:r>
      <w:r w:rsidR="00031DC0" w:rsidRPr="00C95B92">
        <w:t>spletnih</w:t>
      </w:r>
      <w:r w:rsidRPr="00C95B92">
        <w:t xml:space="preserve"> seminarjev povezanih z vodenjem in upravljanjem genskih bank. Udeležili smo se vseh sestankov ERFP delovnih skupin in krovnega sestanka vseh </w:t>
      </w:r>
      <w:r w:rsidR="00031DC0">
        <w:t>n</w:t>
      </w:r>
      <w:r w:rsidRPr="00C95B92">
        <w:t>acionalnih koordinatorjev.</w:t>
      </w:r>
    </w:p>
    <w:p w14:paraId="6A9FAFD3" w14:textId="1231ED0E" w:rsidR="00087B41" w:rsidRPr="00C95B92" w:rsidRDefault="30488489" w:rsidP="00C95B92">
      <w:pPr>
        <w:pStyle w:val="abesedilo"/>
      </w:pPr>
      <w:r>
        <w:t xml:space="preserve">Za Agencijo za Ruralni razvoj Istre smo izvedli </w:t>
      </w:r>
      <w:r w:rsidR="00031DC0">
        <w:t>dvo</w:t>
      </w:r>
      <w:r>
        <w:t xml:space="preserve">dnevno izobraževanje, kjer smo celostno predstavili ukrepe ohranjanja ŽGV v Sloveniji in strokovno znanje s področja lokalnih </w:t>
      </w:r>
      <w:r w:rsidR="00C42D81">
        <w:t xml:space="preserve">- </w:t>
      </w:r>
      <w:r>
        <w:t xml:space="preserve">avtohtonih pasem domačih živali ter izmenjali dragocene izkušnje s področja trajnostne rabe in ohranjanja ŽGV. </w:t>
      </w:r>
    </w:p>
    <w:p w14:paraId="21EFDB38" w14:textId="7CDCE635" w:rsidR="00087B41" w:rsidRPr="00C95B92" w:rsidRDefault="00087B41" w:rsidP="00C95B92">
      <w:pPr>
        <w:pStyle w:val="abesedilo"/>
      </w:pPr>
      <w:r w:rsidRPr="00C95B92">
        <w:t>Redno smo vnašali podatke v globalno podatkovno bazo DAD-</w:t>
      </w:r>
      <w:r w:rsidR="00254396">
        <w:t>IS</w:t>
      </w:r>
      <w:r w:rsidRPr="00C95B92">
        <w:t>/EFABIS ter aktivno sodelovali pri prenovi informacijskega sistema.</w:t>
      </w:r>
    </w:p>
    <w:p w14:paraId="285EDDF7" w14:textId="37DAEAEC" w:rsidR="00123215" w:rsidRPr="00C95B92" w:rsidRDefault="00053C04" w:rsidP="00C95B92">
      <w:pPr>
        <w:pStyle w:val="abesedilo"/>
      </w:pPr>
      <w:r w:rsidRPr="00C95B92">
        <w:t xml:space="preserve">Vsako leto so bili v informacijskem sistemu biotske raznovrstnosti evropskih živalskih genskih virov </w:t>
      </w:r>
      <w:r w:rsidR="002B2AB6" w:rsidRPr="00C95B92">
        <w:t>DAD-</w:t>
      </w:r>
      <w:r w:rsidR="00254396">
        <w:t>IS</w:t>
      </w:r>
      <w:r w:rsidR="002B2AB6" w:rsidRPr="00C95B92">
        <w:t xml:space="preserve">/EFABIS </w:t>
      </w:r>
      <w:r w:rsidRPr="00C95B92">
        <w:t>posodobljeni podatki o pasmah domačih živali, ki se redijo v Republiki Sloveniji.</w:t>
      </w:r>
    </w:p>
    <w:p w14:paraId="34B4345D" w14:textId="01AADF06" w:rsidR="005D232F" w:rsidRPr="00C95B92" w:rsidRDefault="30488489" w:rsidP="005D232F">
      <w:pPr>
        <w:pStyle w:val="abesedilo"/>
      </w:pPr>
      <w:r>
        <w:t>V letu 2022 smo DAD-</w:t>
      </w:r>
      <w:r w:rsidR="00254396">
        <w:t>IS</w:t>
      </w:r>
      <w:r>
        <w:t xml:space="preserve">/EFABIS vnesli podatke o ekosistemskih storitvah za vse avtohtone in tradicionalne pasme domačih živali. </w:t>
      </w:r>
    </w:p>
    <w:p w14:paraId="585D3053" w14:textId="65061627" w:rsidR="005D232F" w:rsidRPr="00C95B92" w:rsidRDefault="005D232F" w:rsidP="00C95B92">
      <w:pPr>
        <w:pStyle w:val="abesedilo"/>
      </w:pPr>
    </w:p>
    <w:sectPr w:rsidR="005D232F" w:rsidRPr="00C95B92" w:rsidSect="00EF6917">
      <w:headerReference w:type="even" r:id="rId62"/>
      <w:headerReference w:type="default" r:id="rId63"/>
      <w:footerReference w:type="default" r:id="rId64"/>
      <w:headerReference w:type="first" r:id="rId65"/>
      <w:pgSz w:w="11910" w:h="16840"/>
      <w:pgMar w:top="993" w:right="1060" w:bottom="820" w:left="960" w:header="569" w:footer="62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A6D22F" w14:textId="77777777" w:rsidR="006B5FFC" w:rsidRDefault="006B5FFC">
      <w:r>
        <w:separator/>
      </w:r>
    </w:p>
  </w:endnote>
  <w:endnote w:type="continuationSeparator" w:id="0">
    <w:p w14:paraId="5A531D39" w14:textId="77777777" w:rsidR="006B5FFC" w:rsidRDefault="006B5FFC">
      <w:r>
        <w:continuationSeparator/>
      </w:r>
    </w:p>
  </w:endnote>
  <w:endnote w:type="continuationNotice" w:id="1">
    <w:p w14:paraId="08F6EAB5" w14:textId="77777777" w:rsidR="006B5FFC" w:rsidRDefault="006B5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EFB93" w14:textId="57A41885" w:rsidR="00B56DFE" w:rsidRDefault="00B56DFE">
    <w:pPr>
      <w:pStyle w:val="Telobesedila"/>
      <w:spacing w:line="14" w:lineRule="auto"/>
      <w:jc w:val="left"/>
      <w:rPr>
        <w:sz w:val="20"/>
      </w:rPr>
    </w:pPr>
    <w:r>
      <w:rPr>
        <w:noProof/>
        <w:lang w:eastAsia="sl-SI"/>
      </w:rPr>
      <mc:AlternateContent>
        <mc:Choice Requires="wps">
          <w:drawing>
            <wp:anchor distT="0" distB="0" distL="114300" distR="114300" simplePos="0" relativeHeight="251658241" behindDoc="1" locked="0" layoutInCell="1" allowOverlap="1" wp14:anchorId="32CB44C2" wp14:editId="6F4F3E6D">
              <wp:simplePos x="0" y="0"/>
              <wp:positionH relativeFrom="page">
                <wp:posOffset>6261735</wp:posOffset>
              </wp:positionH>
              <wp:positionV relativeFrom="bottomMargin">
                <wp:posOffset>0</wp:posOffset>
              </wp:positionV>
              <wp:extent cx="577901" cy="182880"/>
              <wp:effectExtent l="0" t="0" r="12700" b="7620"/>
              <wp:wrapNone/>
              <wp:docPr id="31" name="docshape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901"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F7DED1" w14:textId="4514EAC9" w:rsidR="00B56DFE" w:rsidRDefault="00B56DFE" w:rsidP="00D00198">
                          <w:pPr>
                            <w:pStyle w:val="Glava"/>
                            <w:jc w:val="right"/>
                          </w:pPr>
                          <w:r>
                            <w:rPr>
                              <w:sz w:val="20"/>
                            </w:rPr>
                            <w:t>str.</w:t>
                          </w:r>
                          <w:r>
                            <w:rPr>
                              <w:spacing w:val="-3"/>
                              <w:sz w:val="20"/>
                            </w:rPr>
                            <w:t xml:space="preserve"> </w:t>
                          </w:r>
                          <w:sdt>
                            <w:sdtPr>
                              <w:id w:val="1433246129"/>
                              <w:docPartObj>
                                <w:docPartGallery w:val="Page Numbers (Top of Page)"/>
                                <w:docPartUnique/>
                              </w:docPartObj>
                            </w:sdtPr>
                            <w:sdtEndPr/>
                            <w:sdtContent>
                              <w:r>
                                <w:fldChar w:fldCharType="begin"/>
                              </w:r>
                              <w:r>
                                <w:instrText>PAGE   \* MERGEFORMAT</w:instrText>
                              </w:r>
                              <w:r>
                                <w:fldChar w:fldCharType="separate"/>
                              </w:r>
                              <w:r w:rsidR="006A5622">
                                <w:rPr>
                                  <w:noProof/>
                                </w:rPr>
                                <w:t>II</w:t>
                              </w:r>
                              <w:r>
                                <w:fldChar w:fldCharType="end"/>
                              </w:r>
                            </w:sdtContent>
                          </w:sdt>
                          <w:r>
                            <w:t>/V</w:t>
                          </w:r>
                        </w:p>
                        <w:p w14:paraId="40026DF4" w14:textId="422BE519" w:rsidR="00B56DFE" w:rsidRDefault="00B56DFE" w:rsidP="0086650E">
                          <w:pPr>
                            <w:spacing w:before="10"/>
                            <w:ind w:left="20"/>
                            <w:rPr>
                              <w:sz w:val="20"/>
                            </w:rPr>
                          </w:pPr>
                          <w:r>
                            <w:rPr>
                              <w:spacing w:val="-2"/>
                              <w:sz w:val="20"/>
                            </w:rPr>
                            <w:t xml:space="preserve"> /IV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CB44C2" id="_x0000_t202" coordsize="21600,21600" o:spt="202" path="m,l,21600r21600,l21600,xe">
              <v:stroke joinstyle="miter"/>
              <v:path gradientshapeok="t" o:connecttype="rect"/>
            </v:shapetype>
            <v:shape id="docshape4" o:spid="_x0000_s1042" type="#_x0000_t202" alt="&quot;&quot;" style="position:absolute;margin-left:493.05pt;margin-top:0;width:45.5pt;height:14.4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" filled="f" stroked="f">
              <v:textbox inset="0,0,0,0">
                <w:txbxContent>
                  <w:p w14:paraId="6AF7DED1" w14:textId="4514EAC9" w:rsidR="00B56DFE" w:rsidRDefault="00B56DFE" w:rsidP="00D00198">
                    <w:pPr>
                      <w:pStyle w:val="Glava"/>
                      <w:jc w:val="right"/>
                    </w:pPr>
                    <w:r>
                      <w:rPr>
                        <w:sz w:val="20"/>
                      </w:rPr>
                      <w:t>str.</w:t>
                    </w:r>
                    <w:r>
                      <w:rPr>
                        <w:spacing w:val="-3"/>
                        <w:sz w:val="20"/>
                      </w:rPr>
                      <w:t xml:space="preserve"> </w:t>
                    </w:r>
                    <w:sdt>
                      <w:sdtPr>
                        <w:id w:val="1433246129"/>
                        <w:docPartObj>
                          <w:docPartGallery w:val="Page Numbers (Top of Page)"/>
                          <w:docPartUnique/>
                        </w:docPartObj>
                      </w:sdtPr>
                      <w:sdtEndPr/>
                      <w:sdtContent>
                        <w:r>
                          <w:fldChar w:fldCharType="begin"/>
                        </w:r>
                        <w:r>
                          <w:instrText>PAGE   \* MERGEFORMAT</w:instrText>
                        </w:r>
                        <w:r>
                          <w:fldChar w:fldCharType="separate"/>
                        </w:r>
                        <w:r w:rsidR="006A5622">
                          <w:rPr>
                            <w:noProof/>
                          </w:rPr>
                          <w:t>II</w:t>
                        </w:r>
                        <w:r>
                          <w:fldChar w:fldCharType="end"/>
                        </w:r>
                      </w:sdtContent>
                    </w:sdt>
                    <w:r>
                      <w:t>/V</w:t>
                    </w:r>
                  </w:p>
                  <w:p w14:paraId="40026DF4" w14:textId="422BE519" w:rsidR="00B56DFE" w:rsidRDefault="00B56DFE" w:rsidP="0086650E">
                    <w:pPr>
                      <w:spacing w:before="10"/>
                      <w:ind w:left="20"/>
                      <w:rPr>
                        <w:sz w:val="20"/>
                      </w:rPr>
                    </w:pPr>
                    <w:r>
                      <w:rPr>
                        <w:spacing w:val="-2"/>
                        <w:sz w:val="20"/>
                      </w:rPr>
                      <w:t xml:space="preserve"> /IV</w:t>
                    </w:r>
                  </w:p>
                </w:txbxContent>
              </v:textbox>
              <w10:wrap anchorx="page"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1815336"/>
      <w:docPartObj>
        <w:docPartGallery w:val="Page Numbers (Bottom of Page)"/>
        <w:docPartUnique/>
      </w:docPartObj>
    </w:sdtPr>
    <w:sdtEndPr/>
    <w:sdtContent>
      <w:p w14:paraId="01ABAC3F" w14:textId="047DB973" w:rsidR="00B56DFE" w:rsidRDefault="00B56DFE" w:rsidP="0083576F">
        <w:pPr>
          <w:pStyle w:val="Noga"/>
          <w:jc w:val="right"/>
        </w:pPr>
        <w:r>
          <w:fldChar w:fldCharType="begin"/>
        </w:r>
        <w:r>
          <w:instrText>PAGE   \* MERGEFORMAT</w:instrText>
        </w:r>
        <w:r>
          <w:fldChar w:fldCharType="separate"/>
        </w:r>
        <w:r w:rsidR="006A5622">
          <w:rPr>
            <w:noProof/>
          </w:rPr>
          <w:t>16</w:t>
        </w:r>
        <w:r>
          <w:fldChar w:fldCharType="end"/>
        </w:r>
        <w:r>
          <w:t>/40</w:t>
        </w:r>
      </w:p>
    </w:sdtContent>
  </w:sdt>
  <w:p w14:paraId="5989B8AE" w14:textId="6E325588" w:rsidR="00B56DFE" w:rsidRDefault="00B56DFE">
    <w:pPr>
      <w:pStyle w:val="Telobesedila"/>
      <w:spacing w:line="14" w:lineRule="auto"/>
      <w:jc w:val="left"/>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B694C" w14:textId="26722053" w:rsidR="00B56DFE" w:rsidRDefault="00B56DFE">
    <w:pPr>
      <w:pStyle w:val="Telobesedila"/>
      <w:spacing w:line="14" w:lineRule="auto"/>
      <w:jc w:val="left"/>
      <w:rPr>
        <w:sz w:val="20"/>
      </w:rPr>
    </w:pPr>
    <w:r>
      <w:rPr>
        <w:noProof/>
        <w:lang w:eastAsia="sl-SI"/>
      </w:rPr>
      <mc:AlternateContent>
        <mc:Choice Requires="wps">
          <w:drawing>
            <wp:anchor distT="0" distB="0" distL="114300" distR="114300" simplePos="0" relativeHeight="251658246" behindDoc="1" locked="0" layoutInCell="1" allowOverlap="1" wp14:anchorId="643E235B" wp14:editId="7603109E">
              <wp:simplePos x="0" y="0"/>
              <wp:positionH relativeFrom="page">
                <wp:posOffset>5716905</wp:posOffset>
              </wp:positionH>
              <wp:positionV relativeFrom="page">
                <wp:posOffset>10161270</wp:posOffset>
              </wp:positionV>
              <wp:extent cx="958215" cy="165735"/>
              <wp:effectExtent l="0" t="0" r="0" b="0"/>
              <wp:wrapNone/>
              <wp:docPr id="12" name="docshape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82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64D50D" w14:textId="77777777" w:rsidR="00B56DFE" w:rsidRDefault="00B56DFE">
                          <w:pPr>
                            <w:spacing w:before="10"/>
                            <w:ind w:left="20"/>
                            <w:rPr>
                              <w:sz w:val="20"/>
                            </w:rPr>
                          </w:pPr>
                          <w:r>
                            <w:rPr>
                              <w:sz w:val="20"/>
                            </w:rPr>
                            <w:t>priloga,</w:t>
                          </w:r>
                          <w:r>
                            <w:rPr>
                              <w:spacing w:val="-5"/>
                              <w:sz w:val="20"/>
                            </w:rPr>
                            <w:t xml:space="preserve"> </w:t>
                          </w:r>
                          <w:r>
                            <w:rPr>
                              <w:sz w:val="20"/>
                            </w:rPr>
                            <w:t>str.</w:t>
                          </w:r>
                          <w:r>
                            <w:rPr>
                              <w:spacing w:val="-6"/>
                              <w:sz w:val="20"/>
                            </w:rPr>
                            <w:t xml:space="preserve"> </w:t>
                          </w:r>
                          <w:r>
                            <w:rPr>
                              <w:sz w:val="20"/>
                            </w:rPr>
                            <w:t>PI-</w:t>
                          </w:r>
                          <w:r>
                            <w:rPr>
                              <w:spacing w:val="-5"/>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E235B" id="_x0000_t202" coordsize="21600,21600" o:spt="202" path="m,l,21600r21600,l21600,xe">
              <v:stroke joinstyle="miter"/>
              <v:path gradientshapeok="t" o:connecttype="rect"/>
            </v:shapetype>
            <v:shape id="docshape52" o:spid="_x0000_s1032" type="#_x0000_t202" alt="&quot;&quot;" style="position:absolute;margin-left:450.15pt;margin-top:800.1pt;width:75.45pt;height:13.05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" filled="f" stroked="f">
              <v:textbox inset="0,0,0,0">
                <w:txbxContent>
                  <w:p w14:paraId="6864D50D" w14:textId="77777777" w:rsidR="00B56DFE" w:rsidRDefault="00B56DFE">
                    <w:pPr>
                      <w:spacing w:before="10"/>
                      <w:ind w:left="20"/>
                      <w:rPr>
                        <w:sz w:val="20"/>
                      </w:rPr>
                    </w:pPr>
                    <w:r>
                      <w:rPr>
                        <w:sz w:val="20"/>
                      </w:rPr>
                      <w:t>priloga,</w:t>
                    </w:r>
                    <w:r>
                      <w:rPr>
                        <w:spacing w:val="-5"/>
                        <w:sz w:val="20"/>
                      </w:rPr>
                      <w:t xml:space="preserve"> </w:t>
                    </w:r>
                    <w:r>
                      <w:rPr>
                        <w:sz w:val="20"/>
                      </w:rPr>
                      <w:t>str.</w:t>
                    </w:r>
                    <w:r>
                      <w:rPr>
                        <w:spacing w:val="-6"/>
                        <w:sz w:val="20"/>
                      </w:rPr>
                      <w:t xml:space="preserve"> </w:t>
                    </w:r>
                    <w:r>
                      <w:rPr>
                        <w:sz w:val="20"/>
                      </w:rPr>
                      <w:t>PI-</w:t>
                    </w:r>
                    <w:r>
                      <w:rPr>
                        <w:spacing w:val="-5"/>
                        <w:sz w:val="20"/>
                      </w:rPr>
                      <w:t>1/1</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6D9B1" w14:textId="0021D968" w:rsidR="00B56DFE" w:rsidRDefault="00B56DFE">
    <w:pPr>
      <w:pStyle w:val="Telobesedila"/>
      <w:spacing w:line="14" w:lineRule="auto"/>
      <w:jc w:val="left"/>
      <w:rPr>
        <w:sz w:val="20"/>
      </w:rPr>
    </w:pPr>
    <w:r>
      <w:rPr>
        <w:noProof/>
        <w:lang w:eastAsia="sl-SI"/>
      </w:rPr>
      <mc:AlternateContent>
        <mc:Choice Requires="wps">
          <w:drawing>
            <wp:anchor distT="0" distB="0" distL="114300" distR="114300" simplePos="0" relativeHeight="251658249" behindDoc="1" locked="0" layoutInCell="1" allowOverlap="1" wp14:anchorId="6934601A" wp14:editId="6EA1829E">
              <wp:simplePos x="0" y="0"/>
              <wp:positionH relativeFrom="page">
                <wp:posOffset>5668010</wp:posOffset>
              </wp:positionH>
              <wp:positionV relativeFrom="page">
                <wp:posOffset>10161270</wp:posOffset>
              </wp:positionV>
              <wp:extent cx="1000760" cy="165735"/>
              <wp:effectExtent l="0" t="0" r="0" b="0"/>
              <wp:wrapNone/>
              <wp:docPr id="9" name="docshape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7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11FCFC" w14:textId="3CD135C0" w:rsidR="00B56DFE" w:rsidRDefault="00B56DFE">
                          <w:pPr>
                            <w:spacing w:before="10"/>
                            <w:ind w:left="20"/>
                            <w:rPr>
                              <w:sz w:val="20"/>
                            </w:rPr>
                          </w:pPr>
                          <w:r>
                            <w:rPr>
                              <w:sz w:val="20"/>
                            </w:rPr>
                            <w:t>priloga,</w:t>
                          </w:r>
                          <w:r>
                            <w:rPr>
                              <w:spacing w:val="-5"/>
                              <w:sz w:val="20"/>
                            </w:rPr>
                            <w:t xml:space="preserve"> </w:t>
                          </w:r>
                          <w:r>
                            <w:rPr>
                              <w:sz w:val="20"/>
                            </w:rPr>
                            <w:t>str.</w:t>
                          </w:r>
                          <w:r>
                            <w:rPr>
                              <w:spacing w:val="-6"/>
                              <w:sz w:val="20"/>
                            </w:rPr>
                            <w:t xml:space="preserve"> </w:t>
                          </w:r>
                          <w:r>
                            <w:rPr>
                              <w:sz w:val="20"/>
                            </w:rPr>
                            <w:t>PII-</w:t>
                          </w:r>
                          <w:r>
                            <w:rPr>
                              <w:spacing w:val="-5"/>
                              <w:sz w:val="20"/>
                            </w:rPr>
                            <w:fldChar w:fldCharType="begin"/>
                          </w:r>
                          <w:r>
                            <w:rPr>
                              <w:spacing w:val="-5"/>
                              <w:sz w:val="20"/>
                            </w:rPr>
                            <w:instrText xml:space="preserve"> PAGE </w:instrText>
                          </w:r>
                          <w:r>
                            <w:rPr>
                              <w:spacing w:val="-5"/>
                              <w:sz w:val="20"/>
                            </w:rPr>
                            <w:fldChar w:fldCharType="separate"/>
                          </w:r>
                          <w:r w:rsidR="006A5622">
                            <w:rPr>
                              <w:noProof/>
                              <w:spacing w:val="-5"/>
                              <w:sz w:val="20"/>
                            </w:rPr>
                            <w:t>2</w:t>
                          </w:r>
                          <w:r>
                            <w:rPr>
                              <w:spacing w:val="-5"/>
                              <w:sz w:val="20"/>
                            </w:rPr>
                            <w:fldChar w:fldCharType="end"/>
                          </w:r>
                          <w:r>
                            <w:rPr>
                              <w:spacing w:val="-5"/>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4601A" id="_x0000_t202" coordsize="21600,21600" o:spt="202" path="m,l,21600r21600,l21600,xe">
              <v:stroke joinstyle="miter"/>
              <v:path gradientshapeok="t" o:connecttype="rect"/>
            </v:shapetype>
            <v:shape id="docshape63" o:spid="_x0000_s1033" type="#_x0000_t202" alt="&quot;&quot;" style="position:absolute;margin-left:446.3pt;margin-top:800.1pt;width:78.8pt;height:13.0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" filled="f" stroked="f">
              <v:textbox inset="0,0,0,0">
                <w:txbxContent>
                  <w:p w14:paraId="1A11FCFC" w14:textId="3CD135C0" w:rsidR="00B56DFE" w:rsidRDefault="00B56DFE">
                    <w:pPr>
                      <w:spacing w:before="10"/>
                      <w:ind w:left="20"/>
                      <w:rPr>
                        <w:sz w:val="20"/>
                      </w:rPr>
                    </w:pPr>
                    <w:r>
                      <w:rPr>
                        <w:sz w:val="20"/>
                      </w:rPr>
                      <w:t>priloga,</w:t>
                    </w:r>
                    <w:r>
                      <w:rPr>
                        <w:spacing w:val="-5"/>
                        <w:sz w:val="20"/>
                      </w:rPr>
                      <w:t xml:space="preserve"> </w:t>
                    </w:r>
                    <w:r>
                      <w:rPr>
                        <w:sz w:val="20"/>
                      </w:rPr>
                      <w:t>str.</w:t>
                    </w:r>
                    <w:r>
                      <w:rPr>
                        <w:spacing w:val="-6"/>
                        <w:sz w:val="20"/>
                      </w:rPr>
                      <w:t xml:space="preserve"> </w:t>
                    </w:r>
                    <w:r>
                      <w:rPr>
                        <w:sz w:val="20"/>
                      </w:rPr>
                      <w:t>PII-</w:t>
                    </w:r>
                    <w:r>
                      <w:rPr>
                        <w:spacing w:val="-5"/>
                        <w:sz w:val="20"/>
                      </w:rPr>
                      <w:fldChar w:fldCharType="begin"/>
                    </w:r>
                    <w:r>
                      <w:rPr>
                        <w:spacing w:val="-5"/>
                        <w:sz w:val="20"/>
                      </w:rPr>
                      <w:instrText xml:space="preserve"> PAGE </w:instrText>
                    </w:r>
                    <w:r>
                      <w:rPr>
                        <w:spacing w:val="-5"/>
                        <w:sz w:val="20"/>
                      </w:rPr>
                      <w:fldChar w:fldCharType="separate"/>
                    </w:r>
                    <w:r w:rsidR="006A5622">
                      <w:rPr>
                        <w:noProof/>
                        <w:spacing w:val="-5"/>
                        <w:sz w:val="20"/>
                      </w:rPr>
                      <w:t>2</w:t>
                    </w:r>
                    <w:r>
                      <w:rPr>
                        <w:spacing w:val="-5"/>
                        <w:sz w:val="20"/>
                      </w:rPr>
                      <w:fldChar w:fldCharType="end"/>
                    </w:r>
                    <w:r>
                      <w:rPr>
                        <w:spacing w:val="-5"/>
                        <w:sz w:val="20"/>
                      </w:rPr>
                      <w:t>/2</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B95F8" w14:textId="77777777" w:rsidR="00B56DFE" w:rsidRDefault="00B56DFE">
    <w:pPr>
      <w:pStyle w:val="Telobesedila"/>
      <w:spacing w:line="14" w:lineRule="auto"/>
      <w:jc w:val="left"/>
      <w:rPr>
        <w:sz w:val="20"/>
      </w:rPr>
    </w:pPr>
    <w:r>
      <w:rPr>
        <w:noProof/>
        <w:lang w:eastAsia="sl-SI"/>
      </w:rPr>
      <mc:AlternateContent>
        <mc:Choice Requires="wps">
          <w:drawing>
            <wp:anchor distT="0" distB="0" distL="114300" distR="114300" simplePos="0" relativeHeight="251658251" behindDoc="1" locked="0" layoutInCell="1" allowOverlap="1" wp14:anchorId="0ED1B861" wp14:editId="20EBB0D9">
              <wp:simplePos x="0" y="0"/>
              <wp:positionH relativeFrom="page">
                <wp:posOffset>5626735</wp:posOffset>
              </wp:positionH>
              <wp:positionV relativeFrom="page">
                <wp:posOffset>10161270</wp:posOffset>
              </wp:positionV>
              <wp:extent cx="1042035" cy="165735"/>
              <wp:effectExtent l="0" t="0" r="0" b="0"/>
              <wp:wrapNone/>
              <wp:docPr id="7" name="docshape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03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77032" w14:textId="77777777" w:rsidR="00B56DFE" w:rsidRDefault="00B56DFE">
                          <w:pPr>
                            <w:spacing w:before="10"/>
                            <w:ind w:left="20"/>
                            <w:rPr>
                              <w:sz w:val="20"/>
                            </w:rPr>
                          </w:pPr>
                          <w:r>
                            <w:rPr>
                              <w:sz w:val="20"/>
                            </w:rPr>
                            <w:t>priloga,</w:t>
                          </w:r>
                          <w:r>
                            <w:rPr>
                              <w:spacing w:val="-7"/>
                              <w:sz w:val="20"/>
                            </w:rPr>
                            <w:t xml:space="preserve"> </w:t>
                          </w:r>
                          <w:r>
                            <w:rPr>
                              <w:sz w:val="20"/>
                            </w:rPr>
                            <w:t>str.</w:t>
                          </w:r>
                          <w:r>
                            <w:rPr>
                              <w:spacing w:val="-7"/>
                              <w:sz w:val="20"/>
                            </w:rPr>
                            <w:t xml:space="preserve"> </w:t>
                          </w:r>
                          <w:r>
                            <w:rPr>
                              <w:sz w:val="20"/>
                            </w:rPr>
                            <w:t>PIII-</w:t>
                          </w:r>
                          <w:r>
                            <w:rPr>
                              <w:spacing w:val="-5"/>
                              <w:sz w:val="20"/>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D1B861" id="_x0000_t202" coordsize="21600,21600" o:spt="202" path="m,l,21600r21600,l21600,xe">
              <v:stroke joinstyle="miter"/>
              <v:path gradientshapeok="t" o:connecttype="rect"/>
            </v:shapetype>
            <v:shape id="docshape65" o:spid="_x0000_s1034" type="#_x0000_t202" alt="&quot;&quot;" style="position:absolute;margin-left:443.05pt;margin-top:800.1pt;width:82.05pt;height:13.0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" filled="f" stroked="f">
              <v:textbox inset="0,0,0,0">
                <w:txbxContent>
                  <w:p w14:paraId="0B377032" w14:textId="77777777" w:rsidR="00B56DFE" w:rsidRDefault="00B56DFE">
                    <w:pPr>
                      <w:spacing w:before="10"/>
                      <w:ind w:left="20"/>
                      <w:rPr>
                        <w:sz w:val="20"/>
                      </w:rPr>
                    </w:pPr>
                    <w:r>
                      <w:rPr>
                        <w:sz w:val="20"/>
                      </w:rPr>
                      <w:t>priloga,</w:t>
                    </w:r>
                    <w:r>
                      <w:rPr>
                        <w:spacing w:val="-7"/>
                        <w:sz w:val="20"/>
                      </w:rPr>
                      <w:t xml:space="preserve"> </w:t>
                    </w:r>
                    <w:r>
                      <w:rPr>
                        <w:sz w:val="20"/>
                      </w:rPr>
                      <w:t>str.</w:t>
                    </w:r>
                    <w:r>
                      <w:rPr>
                        <w:spacing w:val="-7"/>
                        <w:sz w:val="20"/>
                      </w:rPr>
                      <w:t xml:space="preserve"> </w:t>
                    </w:r>
                    <w:r>
                      <w:rPr>
                        <w:sz w:val="20"/>
                      </w:rPr>
                      <w:t>PIII-</w:t>
                    </w:r>
                    <w:r>
                      <w:rPr>
                        <w:spacing w:val="-5"/>
                        <w:sz w:val="20"/>
                      </w:rPr>
                      <w:t>1/1</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EC2E8" w14:textId="1EF160F5" w:rsidR="00B56DFE" w:rsidRDefault="00B56DFE">
    <w:pPr>
      <w:pStyle w:val="Telobesedila"/>
      <w:spacing w:line="14" w:lineRule="auto"/>
      <w:jc w:val="left"/>
      <w:rPr>
        <w:sz w:val="20"/>
      </w:rPr>
    </w:pPr>
    <w:r>
      <w:rPr>
        <w:noProof/>
        <w:lang w:eastAsia="sl-SI"/>
      </w:rPr>
      <mc:AlternateContent>
        <mc:Choice Requires="wps">
          <w:drawing>
            <wp:anchor distT="0" distB="0" distL="114300" distR="114300" simplePos="0" relativeHeight="251658254" behindDoc="1" locked="0" layoutInCell="1" allowOverlap="1" wp14:anchorId="043C45CD" wp14:editId="00B45348">
              <wp:simplePos x="0" y="0"/>
              <wp:positionH relativeFrom="page">
                <wp:posOffset>5358809</wp:posOffset>
              </wp:positionH>
              <wp:positionV relativeFrom="page">
                <wp:posOffset>10164726</wp:posOffset>
              </wp:positionV>
              <wp:extent cx="1315469" cy="138223"/>
              <wp:effectExtent l="0" t="0" r="18415" b="14605"/>
              <wp:wrapNone/>
              <wp:docPr id="2" name="docshape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469" cy="138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583D3" w14:textId="689A92FE" w:rsidR="00B56DFE" w:rsidRDefault="00B56DFE">
                          <w:pPr>
                            <w:spacing w:before="10"/>
                            <w:ind w:left="20"/>
                            <w:rPr>
                              <w:sz w:val="20"/>
                            </w:rPr>
                          </w:pPr>
                          <w:r>
                            <w:rPr>
                              <w:sz w:val="20"/>
                            </w:rPr>
                            <w:t>priloga,</w:t>
                          </w:r>
                          <w:r>
                            <w:rPr>
                              <w:spacing w:val="-6"/>
                              <w:sz w:val="20"/>
                            </w:rPr>
                            <w:t xml:space="preserve"> </w:t>
                          </w:r>
                          <w:r>
                            <w:rPr>
                              <w:sz w:val="20"/>
                            </w:rPr>
                            <w:t>str.</w:t>
                          </w:r>
                          <w:r>
                            <w:rPr>
                              <w:spacing w:val="-6"/>
                              <w:sz w:val="20"/>
                            </w:rPr>
                            <w:t xml:space="preserve"> </w:t>
                          </w:r>
                          <w:r>
                            <w:rPr>
                              <w:sz w:val="20"/>
                            </w:rPr>
                            <w:t>PIV-</w:t>
                          </w:r>
                          <w:r w:rsidRPr="00EF6917">
                            <w:rPr>
                              <w:sz w:val="20"/>
                            </w:rPr>
                            <w:fldChar w:fldCharType="begin"/>
                          </w:r>
                          <w:r w:rsidRPr="00EF6917">
                            <w:rPr>
                              <w:sz w:val="20"/>
                            </w:rPr>
                            <w:instrText>PAGE   \* MERGEFORMAT</w:instrText>
                          </w:r>
                          <w:r w:rsidRPr="00EF6917">
                            <w:rPr>
                              <w:sz w:val="20"/>
                            </w:rPr>
                            <w:fldChar w:fldCharType="separate"/>
                          </w:r>
                          <w:r w:rsidR="006A5622">
                            <w:rPr>
                              <w:noProof/>
                              <w:sz w:val="20"/>
                            </w:rPr>
                            <w:t>10</w:t>
                          </w:r>
                          <w:r w:rsidRPr="00EF6917">
                            <w:rPr>
                              <w:sz w:val="20"/>
                            </w:rPr>
                            <w:fldChar w:fldCharType="end"/>
                          </w:r>
                          <w:r>
                            <w:rPr>
                              <w:spacing w:val="-5"/>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3C45CD" id="_x0000_t202" coordsize="21600,21600" o:spt="202" path="m,l,21600r21600,l21600,xe">
              <v:stroke joinstyle="miter"/>
              <v:path gradientshapeok="t" o:connecttype="rect"/>
            </v:shapetype>
            <v:shape id="docshape71" o:spid="_x0000_s1035" type="#_x0000_t202" alt="&quot;&quot;" style="position:absolute;margin-left:421.95pt;margin-top:800.35pt;width:103.6pt;height:10.9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" filled="f" stroked="f">
              <v:textbox inset="0,0,0,0">
                <w:txbxContent>
                  <w:p w14:paraId="396583D3" w14:textId="689A92FE" w:rsidR="00B56DFE" w:rsidRDefault="00B56DFE">
                    <w:pPr>
                      <w:spacing w:before="10"/>
                      <w:ind w:left="20"/>
                      <w:rPr>
                        <w:sz w:val="20"/>
                      </w:rPr>
                    </w:pPr>
                    <w:r>
                      <w:rPr>
                        <w:sz w:val="20"/>
                      </w:rPr>
                      <w:t>priloga,</w:t>
                    </w:r>
                    <w:r>
                      <w:rPr>
                        <w:spacing w:val="-6"/>
                        <w:sz w:val="20"/>
                      </w:rPr>
                      <w:t xml:space="preserve"> </w:t>
                    </w:r>
                    <w:r>
                      <w:rPr>
                        <w:sz w:val="20"/>
                      </w:rPr>
                      <w:t>str.</w:t>
                    </w:r>
                    <w:r>
                      <w:rPr>
                        <w:spacing w:val="-6"/>
                        <w:sz w:val="20"/>
                      </w:rPr>
                      <w:t xml:space="preserve"> </w:t>
                    </w:r>
                    <w:r>
                      <w:rPr>
                        <w:sz w:val="20"/>
                      </w:rPr>
                      <w:t>PIV-</w:t>
                    </w:r>
                    <w:r w:rsidRPr="00EF6917">
                      <w:rPr>
                        <w:sz w:val="20"/>
                      </w:rPr>
                      <w:fldChar w:fldCharType="begin"/>
                    </w:r>
                    <w:r w:rsidRPr="00EF6917">
                      <w:rPr>
                        <w:sz w:val="20"/>
                      </w:rPr>
                      <w:instrText>PAGE   \* MERGEFORMAT</w:instrText>
                    </w:r>
                    <w:r w:rsidRPr="00EF6917">
                      <w:rPr>
                        <w:sz w:val="20"/>
                      </w:rPr>
                      <w:fldChar w:fldCharType="separate"/>
                    </w:r>
                    <w:r w:rsidR="006A5622">
                      <w:rPr>
                        <w:noProof/>
                        <w:sz w:val="20"/>
                      </w:rPr>
                      <w:t>10</w:t>
                    </w:r>
                    <w:r w:rsidRPr="00EF6917">
                      <w:rPr>
                        <w:sz w:val="20"/>
                      </w:rPr>
                      <w:fldChar w:fldCharType="end"/>
                    </w:r>
                    <w:r>
                      <w:rPr>
                        <w:spacing w:val="-5"/>
                        <w:sz w:val="20"/>
                      </w:rPr>
                      <w:t>/10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89FFBF" w14:textId="77777777" w:rsidR="006B5FFC" w:rsidRDefault="006B5FFC">
      <w:r>
        <w:separator/>
      </w:r>
    </w:p>
  </w:footnote>
  <w:footnote w:type="continuationSeparator" w:id="0">
    <w:p w14:paraId="6ED646FF" w14:textId="77777777" w:rsidR="006B5FFC" w:rsidRDefault="006B5FFC">
      <w:r>
        <w:continuationSeparator/>
      </w:r>
    </w:p>
  </w:footnote>
  <w:footnote w:type="continuationNotice" w:id="1">
    <w:p w14:paraId="0715D0AF" w14:textId="77777777" w:rsidR="006B5FFC" w:rsidRDefault="006B5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8B076" w14:textId="77777777" w:rsidR="00F22DEB" w:rsidRPr="00F22DEB" w:rsidRDefault="00F22DEB" w:rsidP="00F22DEB">
    <w:pPr>
      <w:pStyle w:val="Glava"/>
      <w:jc w:val="center"/>
    </w:pPr>
    <w:r w:rsidRPr="00F22DEB">
      <w:t>Program varstva biotske raznovrstnosti v živinoreji za obdobje 2024–2030</w:t>
    </w:r>
  </w:p>
  <w:p w14:paraId="0F974489" w14:textId="3A754018" w:rsidR="00B56DFE" w:rsidRPr="00F22DEB" w:rsidRDefault="00B56DFE" w:rsidP="00F22DEB">
    <w:pPr>
      <w:pStyle w:val="Glava"/>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FCB41" w14:textId="7540EF5D" w:rsidR="00B56DFE" w:rsidRDefault="00B56DFE">
    <w:pPr>
      <w:pStyle w:val="Glava"/>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2DE16" w14:textId="4E0F69E1" w:rsidR="00B56DFE" w:rsidRDefault="00B56DFE">
    <w:pPr>
      <w:pStyle w:val="Glava"/>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5C4FA" w14:textId="5CFD7DE5" w:rsidR="00F22DEB" w:rsidRPr="00F22DEB" w:rsidRDefault="00F22DEB" w:rsidP="00F22DEB">
    <w:pPr>
      <w:pStyle w:val="Glava"/>
      <w:jc w:val="center"/>
    </w:pPr>
    <w:r w:rsidRPr="00F22DEB">
      <w:rPr>
        <w:sz w:val="20"/>
      </w:rPr>
      <w:t>Program</w:t>
    </w:r>
    <w:r w:rsidRPr="00F22DEB">
      <w:rPr>
        <w:spacing w:val="-8"/>
        <w:sz w:val="20"/>
      </w:rPr>
      <w:t xml:space="preserve"> </w:t>
    </w:r>
    <w:r w:rsidRPr="00F22DEB">
      <w:rPr>
        <w:sz w:val="20"/>
      </w:rPr>
      <w:t>varstva</w:t>
    </w:r>
    <w:r w:rsidRPr="00F22DEB">
      <w:rPr>
        <w:spacing w:val="-6"/>
        <w:sz w:val="20"/>
      </w:rPr>
      <w:t xml:space="preserve"> </w:t>
    </w:r>
    <w:r w:rsidRPr="00F22DEB">
      <w:rPr>
        <w:sz w:val="20"/>
      </w:rPr>
      <w:t>biotske</w:t>
    </w:r>
    <w:r w:rsidRPr="00F22DEB">
      <w:rPr>
        <w:spacing w:val="-6"/>
        <w:sz w:val="20"/>
      </w:rPr>
      <w:t xml:space="preserve"> </w:t>
    </w:r>
    <w:r w:rsidRPr="00F22DEB">
      <w:rPr>
        <w:sz w:val="20"/>
      </w:rPr>
      <w:t>raznovrstnosti</w:t>
    </w:r>
    <w:r w:rsidRPr="00F22DEB">
      <w:rPr>
        <w:spacing w:val="-5"/>
        <w:sz w:val="20"/>
      </w:rPr>
      <w:t xml:space="preserve"> </w:t>
    </w:r>
    <w:r w:rsidRPr="00F22DEB">
      <w:rPr>
        <w:sz w:val="20"/>
      </w:rPr>
      <w:t>v</w:t>
    </w:r>
    <w:r w:rsidRPr="00F22DEB">
      <w:rPr>
        <w:spacing w:val="-7"/>
        <w:sz w:val="20"/>
      </w:rPr>
      <w:t xml:space="preserve"> </w:t>
    </w:r>
    <w:r w:rsidRPr="00F22DEB">
      <w:rPr>
        <w:sz w:val="20"/>
      </w:rPr>
      <w:t>živinoreji</w:t>
    </w:r>
    <w:r w:rsidRPr="00F22DEB">
      <w:rPr>
        <w:spacing w:val="-7"/>
        <w:sz w:val="20"/>
      </w:rPr>
      <w:t xml:space="preserve"> </w:t>
    </w:r>
    <w:r w:rsidRPr="00F22DEB">
      <w:rPr>
        <w:sz w:val="20"/>
      </w:rPr>
      <w:t>za</w:t>
    </w:r>
    <w:r w:rsidRPr="00F22DEB">
      <w:rPr>
        <w:spacing w:val="-6"/>
        <w:sz w:val="20"/>
      </w:rPr>
      <w:t xml:space="preserve"> </w:t>
    </w:r>
    <w:r w:rsidRPr="00F22DEB">
      <w:rPr>
        <w:sz w:val="20"/>
      </w:rPr>
      <w:t>obdobje</w:t>
    </w:r>
    <w:r w:rsidRPr="00F22DEB">
      <w:rPr>
        <w:spacing w:val="-6"/>
        <w:sz w:val="20"/>
      </w:rPr>
      <w:t xml:space="preserve"> </w:t>
    </w:r>
    <w:r w:rsidRPr="00F22DEB">
      <w:rPr>
        <w:spacing w:val="-2"/>
        <w:sz w:val="20"/>
      </w:rPr>
      <w:t>2024–2030</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D9E2A" w14:textId="1C3C3D7B" w:rsidR="00B56DFE" w:rsidRDefault="00B56DFE">
    <w:pPr>
      <w:pStyle w:val="Glava"/>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90B06" w14:textId="76352E88" w:rsidR="00B56DFE" w:rsidRDefault="00B56DFE">
    <w:pPr>
      <w:pStyle w:val="Glava"/>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D2C7C" w14:textId="247067AA" w:rsidR="00F22DEB" w:rsidRPr="00F22DEB" w:rsidRDefault="00F22DEB" w:rsidP="00F22DEB">
    <w:pPr>
      <w:pStyle w:val="Glava"/>
      <w:jc w:val="center"/>
    </w:pPr>
    <w:r w:rsidRPr="00F22DEB">
      <w:rPr>
        <w:sz w:val="20"/>
      </w:rPr>
      <w:t>Program</w:t>
    </w:r>
    <w:r w:rsidRPr="00F22DEB">
      <w:rPr>
        <w:spacing w:val="-8"/>
        <w:sz w:val="20"/>
      </w:rPr>
      <w:t xml:space="preserve"> </w:t>
    </w:r>
    <w:r w:rsidRPr="00F22DEB">
      <w:rPr>
        <w:sz w:val="20"/>
      </w:rPr>
      <w:t>varstva</w:t>
    </w:r>
    <w:r w:rsidRPr="00F22DEB">
      <w:rPr>
        <w:spacing w:val="-6"/>
        <w:sz w:val="20"/>
      </w:rPr>
      <w:t xml:space="preserve"> </w:t>
    </w:r>
    <w:r w:rsidRPr="00F22DEB">
      <w:rPr>
        <w:sz w:val="20"/>
      </w:rPr>
      <w:t>biotske</w:t>
    </w:r>
    <w:r w:rsidRPr="00F22DEB">
      <w:rPr>
        <w:spacing w:val="-6"/>
        <w:sz w:val="20"/>
      </w:rPr>
      <w:t xml:space="preserve"> </w:t>
    </w:r>
    <w:r w:rsidRPr="00F22DEB">
      <w:rPr>
        <w:sz w:val="20"/>
      </w:rPr>
      <w:t>raznovrstnosti</w:t>
    </w:r>
    <w:r w:rsidRPr="00F22DEB">
      <w:rPr>
        <w:spacing w:val="-5"/>
        <w:sz w:val="20"/>
      </w:rPr>
      <w:t xml:space="preserve"> </w:t>
    </w:r>
    <w:r w:rsidRPr="00F22DEB">
      <w:rPr>
        <w:sz w:val="20"/>
      </w:rPr>
      <w:t>v</w:t>
    </w:r>
    <w:r w:rsidRPr="00F22DEB">
      <w:rPr>
        <w:spacing w:val="-7"/>
        <w:sz w:val="20"/>
      </w:rPr>
      <w:t xml:space="preserve"> </w:t>
    </w:r>
    <w:r w:rsidRPr="00F22DEB">
      <w:rPr>
        <w:sz w:val="20"/>
      </w:rPr>
      <w:t>živinoreji</w:t>
    </w:r>
    <w:r w:rsidRPr="00F22DEB">
      <w:rPr>
        <w:spacing w:val="-7"/>
        <w:sz w:val="20"/>
      </w:rPr>
      <w:t xml:space="preserve"> </w:t>
    </w:r>
    <w:r w:rsidRPr="00F22DEB">
      <w:rPr>
        <w:sz w:val="20"/>
      </w:rPr>
      <w:t>za</w:t>
    </w:r>
    <w:r w:rsidRPr="00F22DEB">
      <w:rPr>
        <w:spacing w:val="-6"/>
        <w:sz w:val="20"/>
      </w:rPr>
      <w:t xml:space="preserve"> </w:t>
    </w:r>
    <w:r w:rsidRPr="00F22DEB">
      <w:rPr>
        <w:sz w:val="20"/>
      </w:rPr>
      <w:t>obdobje</w:t>
    </w:r>
    <w:r w:rsidRPr="00F22DEB">
      <w:rPr>
        <w:spacing w:val="-6"/>
        <w:sz w:val="20"/>
      </w:rPr>
      <w:t xml:space="preserve"> </w:t>
    </w:r>
    <w:r w:rsidRPr="00F22DEB">
      <w:rPr>
        <w:spacing w:val="-2"/>
        <w:sz w:val="20"/>
      </w:rPr>
      <w:t>2024–2030</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B0180" w14:textId="67B06C3C" w:rsidR="00B56DFE" w:rsidRDefault="00B56DFE">
    <w:pPr>
      <w:pStyle w:val="Glava"/>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CB485A" w14:textId="0FEE4E87" w:rsidR="00B56DFE" w:rsidRDefault="00B56DFE">
    <w:pPr>
      <w:pStyle w:val="Glava"/>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043C5" w14:textId="44473B01" w:rsidR="00B56DFE" w:rsidRPr="00F22DEB" w:rsidRDefault="00B56DFE" w:rsidP="00F22DEB">
    <w:pPr>
      <w:pStyle w:val="Glava"/>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5C82E" w14:textId="4F5BCDAD" w:rsidR="00B56DFE" w:rsidRDefault="00B56DFE">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49A92" w14:textId="1E80C2DF" w:rsidR="00B56DFE" w:rsidRDefault="00B56DFE">
    <w:pPr>
      <w:pStyle w:val="Glava"/>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972CF" w14:textId="12AC0230" w:rsidR="00B56DFE" w:rsidRDefault="00B56DFE">
    <w:pPr>
      <w:pStyle w:val="Glava"/>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3BA4A" w14:textId="6D5C11C0" w:rsidR="00B56DFE" w:rsidRDefault="00B56DFE">
    <w:pPr>
      <w:pStyle w:val="Telobesedila"/>
      <w:spacing w:line="14" w:lineRule="auto"/>
      <w:jc w:val="left"/>
      <w:rPr>
        <w:sz w:val="20"/>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0A32" w14:textId="7BAF6469" w:rsidR="00B56DFE" w:rsidRDefault="00B56DFE">
    <w:pPr>
      <w:pStyle w:val="Glava"/>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1F4BD" w14:textId="32DFB2F3" w:rsidR="00B56DFE" w:rsidRDefault="00B56DFE">
    <w:pPr>
      <w:pStyle w:val="Glava"/>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758B7" w14:textId="451CE61A" w:rsidR="00B56DFE" w:rsidRDefault="00B56DFE">
    <w:pPr>
      <w:pStyle w:val="Telobesedila"/>
      <w:spacing w:line="14" w:lineRule="auto"/>
      <w:jc w:val="left"/>
      <w:rPr>
        <w:sz w:val="20"/>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48557" w14:textId="0C6FAA2A" w:rsidR="00B56DFE" w:rsidRDefault="00B56DFE">
    <w:pPr>
      <w:pStyle w:val="Glava"/>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D04A42" w14:textId="6F3939F6" w:rsidR="00B56DFE" w:rsidRDefault="00B56DFE">
    <w:pPr>
      <w:pStyle w:val="Glava"/>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C50E1" w14:textId="2521257B" w:rsidR="00B56DFE" w:rsidRDefault="00B56DFE">
    <w:pPr>
      <w:pStyle w:val="Telobesedila"/>
      <w:spacing w:line="14" w:lineRule="auto"/>
      <w:jc w:val="left"/>
      <w:rPr>
        <w:sz w:val="20"/>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A35077" w14:textId="2E75909A" w:rsidR="00B56DFE" w:rsidRDefault="00B56DFE">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83010" w14:textId="4717F11F" w:rsidR="00B56DFE" w:rsidRPr="00F22840" w:rsidRDefault="00B56DFE" w:rsidP="00F22840">
    <w:pPr>
      <w:tabs>
        <w:tab w:val="left" w:pos="836"/>
        <w:tab w:val="left" w:pos="9542"/>
      </w:tabs>
      <w:spacing w:before="61"/>
      <w:ind w:left="397"/>
      <w:jc w:val="both"/>
      <w:rPr>
        <w:sz w:val="20"/>
        <w:u w:val="single"/>
      </w:rPr>
    </w:pPr>
    <w:r>
      <w:rPr>
        <w:sz w:val="20"/>
      </w:rPr>
      <w:t xml:space="preserve"> </w:t>
    </w:r>
    <w:r>
      <w:rPr>
        <w:sz w:val="20"/>
        <w:u w:val="single"/>
      </w:rPr>
      <w:t xml:space="preserve">    </w:t>
    </w:r>
    <w:r>
      <w:rPr>
        <w:sz w:val="20"/>
        <w:u w:val="single"/>
      </w:rPr>
      <w:tab/>
      <w:t>Program</w:t>
    </w:r>
    <w:r>
      <w:rPr>
        <w:spacing w:val="-8"/>
        <w:sz w:val="20"/>
        <w:u w:val="single"/>
      </w:rPr>
      <w:t xml:space="preserve"> </w:t>
    </w:r>
    <w:r>
      <w:rPr>
        <w:sz w:val="20"/>
        <w:u w:val="single"/>
      </w:rPr>
      <w:t>varstva</w:t>
    </w:r>
    <w:r>
      <w:rPr>
        <w:spacing w:val="-6"/>
        <w:sz w:val="20"/>
        <w:u w:val="single"/>
      </w:rPr>
      <w:t xml:space="preserve"> </w:t>
    </w:r>
    <w:r>
      <w:rPr>
        <w:sz w:val="20"/>
        <w:u w:val="single"/>
      </w:rPr>
      <w:t>biotske</w:t>
    </w:r>
    <w:r>
      <w:rPr>
        <w:spacing w:val="-6"/>
        <w:sz w:val="20"/>
        <w:u w:val="single"/>
      </w:rPr>
      <w:t xml:space="preserve"> </w:t>
    </w:r>
    <w:r>
      <w:rPr>
        <w:sz w:val="20"/>
        <w:u w:val="single"/>
      </w:rPr>
      <w:t>raznovrstnosti</w:t>
    </w:r>
    <w:r>
      <w:rPr>
        <w:spacing w:val="-5"/>
        <w:sz w:val="20"/>
        <w:u w:val="single"/>
      </w:rPr>
      <w:t xml:space="preserve"> </w:t>
    </w:r>
    <w:r>
      <w:rPr>
        <w:sz w:val="20"/>
        <w:u w:val="single"/>
      </w:rPr>
      <w:t>v</w:t>
    </w:r>
    <w:r>
      <w:rPr>
        <w:spacing w:val="-7"/>
        <w:sz w:val="20"/>
        <w:u w:val="single"/>
      </w:rPr>
      <w:t xml:space="preserve"> </w:t>
    </w:r>
    <w:r>
      <w:rPr>
        <w:sz w:val="20"/>
        <w:u w:val="single"/>
      </w:rPr>
      <w:t>živinoreji</w:t>
    </w:r>
    <w:r>
      <w:rPr>
        <w:spacing w:val="-7"/>
        <w:sz w:val="20"/>
        <w:u w:val="single"/>
      </w:rPr>
      <w:t xml:space="preserve"> </w:t>
    </w:r>
    <w:r>
      <w:rPr>
        <w:sz w:val="20"/>
        <w:u w:val="single"/>
      </w:rPr>
      <w:t>za</w:t>
    </w:r>
    <w:r>
      <w:rPr>
        <w:spacing w:val="-6"/>
        <w:sz w:val="20"/>
        <w:u w:val="single"/>
      </w:rPr>
      <w:t xml:space="preserve"> </w:t>
    </w:r>
    <w:r>
      <w:rPr>
        <w:sz w:val="20"/>
        <w:u w:val="single"/>
      </w:rPr>
      <w:t>obdobje</w:t>
    </w:r>
    <w:r>
      <w:rPr>
        <w:spacing w:val="-6"/>
        <w:sz w:val="20"/>
        <w:u w:val="single"/>
      </w:rPr>
      <w:t xml:space="preserve"> </w:t>
    </w:r>
    <w:r>
      <w:rPr>
        <w:spacing w:val="-2"/>
        <w:sz w:val="20"/>
        <w:u w:val="single"/>
      </w:rPr>
      <w:t>2024–2030</w:t>
    </w:r>
    <w:r>
      <w:rPr>
        <w:sz w:val="20"/>
        <w:u w:val="single"/>
      </w:rPr>
      <w:tab/>
      <w:t xml:space="preserve">            </w:t>
    </w:r>
    <w:r w:rsidRPr="00F22840">
      <w:rPr>
        <w:sz w:val="20"/>
        <w:u w:val="single"/>
      </w:rPr>
      <w:t xml:space="preserve"> </w:t>
    </w:r>
  </w:p>
  <w:p w14:paraId="77A7C083" w14:textId="5E4759AD" w:rsidR="00B56DFE" w:rsidRDefault="00B56DFE">
    <w:pPr>
      <w:pStyle w:val="Telobesedila"/>
      <w:spacing w:line="14" w:lineRule="auto"/>
      <w:jc w:val="lef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29F78" w14:textId="3597E033" w:rsidR="00B56DFE" w:rsidRDefault="00B56DFE">
    <w:pPr>
      <w:pStyle w:val="Glava"/>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A7853" w14:textId="117E0906" w:rsidR="00B56DFE" w:rsidRDefault="00B56DFE">
    <w:pPr>
      <w:pStyle w:val="Glava"/>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5E77E" w14:textId="3F1B1F7C" w:rsidR="00F22DEB" w:rsidRPr="00F22DEB" w:rsidRDefault="00F22DEB" w:rsidP="00F22DEB">
    <w:pPr>
      <w:jc w:val="center"/>
    </w:pPr>
    <w:r w:rsidRPr="00F22DEB">
      <w:rPr>
        <w:sz w:val="20"/>
      </w:rPr>
      <w:t>Program</w:t>
    </w:r>
    <w:r w:rsidRPr="00F22DEB">
      <w:rPr>
        <w:spacing w:val="-8"/>
        <w:sz w:val="20"/>
      </w:rPr>
      <w:t xml:space="preserve"> </w:t>
    </w:r>
    <w:r w:rsidRPr="00F22DEB">
      <w:rPr>
        <w:sz w:val="20"/>
      </w:rPr>
      <w:t>varstva</w:t>
    </w:r>
    <w:r w:rsidRPr="00F22DEB">
      <w:rPr>
        <w:spacing w:val="-6"/>
        <w:sz w:val="20"/>
      </w:rPr>
      <w:t xml:space="preserve"> </w:t>
    </w:r>
    <w:r w:rsidRPr="00F22DEB">
      <w:rPr>
        <w:sz w:val="20"/>
      </w:rPr>
      <w:t>biotske</w:t>
    </w:r>
    <w:r w:rsidRPr="00F22DEB">
      <w:rPr>
        <w:spacing w:val="-6"/>
        <w:sz w:val="20"/>
      </w:rPr>
      <w:t xml:space="preserve"> </w:t>
    </w:r>
    <w:r w:rsidRPr="00F22DEB">
      <w:rPr>
        <w:sz w:val="20"/>
      </w:rPr>
      <w:t>raznovrstnosti</w:t>
    </w:r>
    <w:r w:rsidRPr="00F22DEB">
      <w:rPr>
        <w:spacing w:val="-5"/>
        <w:sz w:val="20"/>
      </w:rPr>
      <w:t xml:space="preserve"> </w:t>
    </w:r>
    <w:r w:rsidRPr="00F22DEB">
      <w:rPr>
        <w:sz w:val="20"/>
      </w:rPr>
      <w:t>v</w:t>
    </w:r>
    <w:r w:rsidRPr="00F22DEB">
      <w:rPr>
        <w:spacing w:val="-7"/>
        <w:sz w:val="20"/>
      </w:rPr>
      <w:t xml:space="preserve"> </w:t>
    </w:r>
    <w:r w:rsidRPr="00F22DEB">
      <w:rPr>
        <w:sz w:val="20"/>
      </w:rPr>
      <w:t>živinoreji</w:t>
    </w:r>
    <w:r w:rsidRPr="00F22DEB">
      <w:rPr>
        <w:spacing w:val="-7"/>
        <w:sz w:val="20"/>
      </w:rPr>
      <w:t xml:space="preserve"> </w:t>
    </w:r>
    <w:r w:rsidRPr="00F22DEB">
      <w:rPr>
        <w:sz w:val="20"/>
      </w:rPr>
      <w:t>za</w:t>
    </w:r>
    <w:r w:rsidRPr="00F22DEB">
      <w:rPr>
        <w:spacing w:val="-6"/>
        <w:sz w:val="20"/>
      </w:rPr>
      <w:t xml:space="preserve"> </w:t>
    </w:r>
    <w:r w:rsidRPr="00F22DEB">
      <w:rPr>
        <w:sz w:val="20"/>
      </w:rPr>
      <w:t>obdobje</w:t>
    </w:r>
    <w:r w:rsidRPr="00F22DEB">
      <w:rPr>
        <w:spacing w:val="-6"/>
        <w:sz w:val="20"/>
      </w:rPr>
      <w:t xml:space="preserve"> </w:t>
    </w:r>
    <w:r w:rsidRPr="00F22DEB">
      <w:rPr>
        <w:spacing w:val="-2"/>
        <w:sz w:val="20"/>
      </w:rPr>
      <w:t>2024–2030</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307EA" w14:textId="145EBCCF" w:rsidR="00B56DFE" w:rsidRDefault="00B56DFE">
    <w:pPr>
      <w:pStyle w:val="Glava"/>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E56FE" w14:textId="572BA6BD" w:rsidR="00B56DFE" w:rsidRDefault="00B56DFE">
    <w:pPr>
      <w:pStyle w:val="Glava"/>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1500A" w14:textId="01212E33" w:rsidR="00B56DFE" w:rsidRPr="00F22DEB" w:rsidRDefault="00F22DEB" w:rsidP="00F22DEB">
    <w:pPr>
      <w:tabs>
        <w:tab w:val="left" w:pos="391"/>
        <w:tab w:val="left" w:pos="9098"/>
      </w:tabs>
      <w:spacing w:before="10"/>
      <w:jc w:val="center"/>
      <w:rPr>
        <w:sz w:val="20"/>
      </w:rPr>
    </w:pPr>
    <w:r w:rsidRPr="00F22DEB">
      <w:rPr>
        <w:sz w:val="20"/>
      </w:rPr>
      <w:t>Program varstva</w:t>
    </w:r>
    <w:r w:rsidRPr="00F22DEB">
      <w:rPr>
        <w:spacing w:val="-6"/>
        <w:sz w:val="20"/>
      </w:rPr>
      <w:t xml:space="preserve"> </w:t>
    </w:r>
    <w:r w:rsidRPr="00F22DEB">
      <w:rPr>
        <w:sz w:val="20"/>
      </w:rPr>
      <w:t>biotske</w:t>
    </w:r>
    <w:r w:rsidRPr="00F22DEB">
      <w:rPr>
        <w:spacing w:val="-6"/>
        <w:sz w:val="20"/>
      </w:rPr>
      <w:t xml:space="preserve"> </w:t>
    </w:r>
    <w:r w:rsidRPr="00F22DEB">
      <w:rPr>
        <w:sz w:val="20"/>
      </w:rPr>
      <w:t>raznovrstnosti</w:t>
    </w:r>
    <w:r w:rsidRPr="00F22DEB">
      <w:rPr>
        <w:spacing w:val="-5"/>
        <w:sz w:val="20"/>
      </w:rPr>
      <w:t xml:space="preserve"> </w:t>
    </w:r>
    <w:r w:rsidRPr="00F22DEB">
      <w:rPr>
        <w:sz w:val="20"/>
      </w:rPr>
      <w:t>v</w:t>
    </w:r>
    <w:r w:rsidRPr="00F22DEB">
      <w:rPr>
        <w:spacing w:val="-7"/>
        <w:sz w:val="20"/>
      </w:rPr>
      <w:t xml:space="preserve"> </w:t>
    </w:r>
    <w:r w:rsidRPr="00F22DEB">
      <w:rPr>
        <w:sz w:val="20"/>
      </w:rPr>
      <w:t>živinoreji</w:t>
    </w:r>
    <w:r w:rsidRPr="00F22DEB">
      <w:rPr>
        <w:spacing w:val="-7"/>
        <w:sz w:val="20"/>
      </w:rPr>
      <w:t xml:space="preserve"> </w:t>
    </w:r>
    <w:r w:rsidRPr="00F22DEB">
      <w:rPr>
        <w:sz w:val="20"/>
      </w:rPr>
      <w:t>za</w:t>
    </w:r>
    <w:r w:rsidRPr="00F22DEB">
      <w:rPr>
        <w:spacing w:val="-6"/>
        <w:sz w:val="20"/>
      </w:rPr>
      <w:t xml:space="preserve"> </w:t>
    </w:r>
    <w:r w:rsidRPr="00F22DEB">
      <w:rPr>
        <w:sz w:val="20"/>
      </w:rPr>
      <w:t>obdobje</w:t>
    </w:r>
    <w:r w:rsidRPr="00F22DEB">
      <w:rPr>
        <w:spacing w:val="-6"/>
        <w:sz w:val="20"/>
      </w:rPr>
      <w:t xml:space="preserve"> </w:t>
    </w:r>
    <w:r w:rsidRPr="00F22DEB">
      <w:rPr>
        <w:spacing w:val="-2"/>
        <w:sz w:val="20"/>
      </w:rPr>
      <w:t>2024–2030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48BBD"/>
    <w:multiLevelType w:val="hybridMultilevel"/>
    <w:tmpl w:val="0DA256F2"/>
    <w:lvl w:ilvl="0" w:tplc="D2C8EC66">
      <w:start w:val="1"/>
      <w:numFmt w:val="bullet"/>
      <w:lvlText w:val=""/>
      <w:lvlJc w:val="left"/>
      <w:pPr>
        <w:ind w:left="720" w:hanging="360"/>
      </w:pPr>
      <w:rPr>
        <w:rFonts w:ascii="Symbol" w:hAnsi="Symbol" w:hint="default"/>
      </w:rPr>
    </w:lvl>
    <w:lvl w:ilvl="1" w:tplc="9B28EEB0">
      <w:start w:val="1"/>
      <w:numFmt w:val="bullet"/>
      <w:lvlText w:val="o"/>
      <w:lvlJc w:val="left"/>
      <w:pPr>
        <w:ind w:left="1440" w:hanging="360"/>
      </w:pPr>
      <w:rPr>
        <w:rFonts w:ascii="Courier New" w:hAnsi="Courier New" w:hint="default"/>
      </w:rPr>
    </w:lvl>
    <w:lvl w:ilvl="2" w:tplc="7950557E">
      <w:start w:val="1"/>
      <w:numFmt w:val="bullet"/>
      <w:lvlText w:val=""/>
      <w:lvlJc w:val="left"/>
      <w:pPr>
        <w:ind w:left="2160" w:hanging="360"/>
      </w:pPr>
      <w:rPr>
        <w:rFonts w:ascii="Wingdings" w:hAnsi="Wingdings" w:hint="default"/>
      </w:rPr>
    </w:lvl>
    <w:lvl w:ilvl="3" w:tplc="1D0E2A96">
      <w:start w:val="1"/>
      <w:numFmt w:val="bullet"/>
      <w:lvlText w:val=""/>
      <w:lvlJc w:val="left"/>
      <w:pPr>
        <w:ind w:left="2880" w:hanging="360"/>
      </w:pPr>
      <w:rPr>
        <w:rFonts w:ascii="Symbol" w:hAnsi="Symbol" w:hint="default"/>
      </w:rPr>
    </w:lvl>
    <w:lvl w:ilvl="4" w:tplc="2FF645E6">
      <w:start w:val="1"/>
      <w:numFmt w:val="bullet"/>
      <w:lvlText w:val="o"/>
      <w:lvlJc w:val="left"/>
      <w:pPr>
        <w:ind w:left="3600" w:hanging="360"/>
      </w:pPr>
      <w:rPr>
        <w:rFonts w:ascii="Courier New" w:hAnsi="Courier New" w:hint="default"/>
      </w:rPr>
    </w:lvl>
    <w:lvl w:ilvl="5" w:tplc="12165D2C">
      <w:start w:val="1"/>
      <w:numFmt w:val="bullet"/>
      <w:lvlText w:val=""/>
      <w:lvlJc w:val="left"/>
      <w:pPr>
        <w:ind w:left="4320" w:hanging="360"/>
      </w:pPr>
      <w:rPr>
        <w:rFonts w:ascii="Wingdings" w:hAnsi="Wingdings" w:hint="default"/>
      </w:rPr>
    </w:lvl>
    <w:lvl w:ilvl="6" w:tplc="BE345BA4">
      <w:start w:val="1"/>
      <w:numFmt w:val="bullet"/>
      <w:lvlText w:val=""/>
      <w:lvlJc w:val="left"/>
      <w:pPr>
        <w:ind w:left="5040" w:hanging="360"/>
      </w:pPr>
      <w:rPr>
        <w:rFonts w:ascii="Symbol" w:hAnsi="Symbol" w:hint="default"/>
      </w:rPr>
    </w:lvl>
    <w:lvl w:ilvl="7" w:tplc="2752B90A">
      <w:start w:val="1"/>
      <w:numFmt w:val="bullet"/>
      <w:lvlText w:val="o"/>
      <w:lvlJc w:val="left"/>
      <w:pPr>
        <w:ind w:left="5760" w:hanging="360"/>
      </w:pPr>
      <w:rPr>
        <w:rFonts w:ascii="Courier New" w:hAnsi="Courier New" w:hint="default"/>
      </w:rPr>
    </w:lvl>
    <w:lvl w:ilvl="8" w:tplc="61B23F28">
      <w:start w:val="1"/>
      <w:numFmt w:val="bullet"/>
      <w:lvlText w:val=""/>
      <w:lvlJc w:val="left"/>
      <w:pPr>
        <w:ind w:left="6480" w:hanging="360"/>
      </w:pPr>
      <w:rPr>
        <w:rFonts w:ascii="Wingdings" w:hAnsi="Wingdings" w:hint="default"/>
      </w:rPr>
    </w:lvl>
  </w:abstractNum>
  <w:abstractNum w:abstractNumId="1" w15:restartNumberingAfterBreak="0">
    <w:nsid w:val="01A41777"/>
    <w:multiLevelType w:val="hybridMultilevel"/>
    <w:tmpl w:val="BEE61882"/>
    <w:lvl w:ilvl="0" w:tplc="A8BCBEE2">
      <w:numFmt w:val="bullet"/>
      <w:lvlText w:val="-"/>
      <w:lvlJc w:val="left"/>
      <w:pPr>
        <w:ind w:left="1174" w:hanging="360"/>
      </w:pPr>
      <w:rPr>
        <w:rFonts w:ascii="Times New Roman" w:hAnsi="Times New Roman"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2" w15:restartNumberingAfterBreak="0">
    <w:nsid w:val="0389F69C"/>
    <w:multiLevelType w:val="hybridMultilevel"/>
    <w:tmpl w:val="1FCE8BCE"/>
    <w:lvl w:ilvl="0" w:tplc="C3E6C02E">
      <w:start w:val="1"/>
      <w:numFmt w:val="bullet"/>
      <w:lvlText w:val=""/>
      <w:lvlJc w:val="left"/>
      <w:pPr>
        <w:ind w:left="720" w:hanging="360"/>
      </w:pPr>
      <w:rPr>
        <w:rFonts w:ascii="Symbol" w:hAnsi="Symbol" w:hint="default"/>
      </w:rPr>
    </w:lvl>
    <w:lvl w:ilvl="1" w:tplc="58820D34">
      <w:start w:val="1"/>
      <w:numFmt w:val="bullet"/>
      <w:lvlText w:val="o"/>
      <w:lvlJc w:val="left"/>
      <w:pPr>
        <w:ind w:left="1440" w:hanging="360"/>
      </w:pPr>
      <w:rPr>
        <w:rFonts w:ascii="Courier New" w:hAnsi="Courier New" w:hint="default"/>
      </w:rPr>
    </w:lvl>
    <w:lvl w:ilvl="2" w:tplc="F976DB4C">
      <w:start w:val="1"/>
      <w:numFmt w:val="bullet"/>
      <w:lvlText w:val=""/>
      <w:lvlJc w:val="left"/>
      <w:pPr>
        <w:ind w:left="2160" w:hanging="360"/>
      </w:pPr>
      <w:rPr>
        <w:rFonts w:ascii="Wingdings" w:hAnsi="Wingdings" w:hint="default"/>
      </w:rPr>
    </w:lvl>
    <w:lvl w:ilvl="3" w:tplc="994A47EC">
      <w:start w:val="1"/>
      <w:numFmt w:val="bullet"/>
      <w:lvlText w:val=""/>
      <w:lvlJc w:val="left"/>
      <w:pPr>
        <w:ind w:left="2880" w:hanging="360"/>
      </w:pPr>
      <w:rPr>
        <w:rFonts w:ascii="Symbol" w:hAnsi="Symbol" w:hint="default"/>
      </w:rPr>
    </w:lvl>
    <w:lvl w:ilvl="4" w:tplc="BCFE1564">
      <w:start w:val="1"/>
      <w:numFmt w:val="bullet"/>
      <w:lvlText w:val="o"/>
      <w:lvlJc w:val="left"/>
      <w:pPr>
        <w:ind w:left="3600" w:hanging="360"/>
      </w:pPr>
      <w:rPr>
        <w:rFonts w:ascii="Courier New" w:hAnsi="Courier New" w:hint="default"/>
      </w:rPr>
    </w:lvl>
    <w:lvl w:ilvl="5" w:tplc="0114B0A0">
      <w:start w:val="1"/>
      <w:numFmt w:val="bullet"/>
      <w:lvlText w:val=""/>
      <w:lvlJc w:val="left"/>
      <w:pPr>
        <w:ind w:left="4320" w:hanging="360"/>
      </w:pPr>
      <w:rPr>
        <w:rFonts w:ascii="Wingdings" w:hAnsi="Wingdings" w:hint="default"/>
      </w:rPr>
    </w:lvl>
    <w:lvl w:ilvl="6" w:tplc="85383CD8">
      <w:start w:val="1"/>
      <w:numFmt w:val="bullet"/>
      <w:lvlText w:val=""/>
      <w:lvlJc w:val="left"/>
      <w:pPr>
        <w:ind w:left="5040" w:hanging="360"/>
      </w:pPr>
      <w:rPr>
        <w:rFonts w:ascii="Symbol" w:hAnsi="Symbol" w:hint="default"/>
      </w:rPr>
    </w:lvl>
    <w:lvl w:ilvl="7" w:tplc="AE0EC65C">
      <w:start w:val="1"/>
      <w:numFmt w:val="bullet"/>
      <w:lvlText w:val="o"/>
      <w:lvlJc w:val="left"/>
      <w:pPr>
        <w:ind w:left="5760" w:hanging="360"/>
      </w:pPr>
      <w:rPr>
        <w:rFonts w:ascii="Courier New" w:hAnsi="Courier New" w:hint="default"/>
      </w:rPr>
    </w:lvl>
    <w:lvl w:ilvl="8" w:tplc="38569BAE">
      <w:start w:val="1"/>
      <w:numFmt w:val="bullet"/>
      <w:lvlText w:val=""/>
      <w:lvlJc w:val="left"/>
      <w:pPr>
        <w:ind w:left="6480" w:hanging="360"/>
      </w:pPr>
      <w:rPr>
        <w:rFonts w:ascii="Wingdings" w:hAnsi="Wingdings" w:hint="default"/>
      </w:rPr>
    </w:lvl>
  </w:abstractNum>
  <w:abstractNum w:abstractNumId="3" w15:restartNumberingAfterBreak="0">
    <w:nsid w:val="09D94E38"/>
    <w:multiLevelType w:val="hybridMultilevel"/>
    <w:tmpl w:val="716231B4"/>
    <w:lvl w:ilvl="0" w:tplc="1676F468">
      <w:start w:val="1"/>
      <w:numFmt w:val="bullet"/>
      <w:lvlText w:val="·"/>
      <w:lvlJc w:val="left"/>
      <w:pPr>
        <w:ind w:left="720" w:hanging="360"/>
      </w:pPr>
      <w:rPr>
        <w:rFonts w:ascii="Symbol" w:hAnsi="Symbol" w:hint="default"/>
      </w:rPr>
    </w:lvl>
    <w:lvl w:ilvl="1" w:tplc="F70E7F36">
      <w:start w:val="1"/>
      <w:numFmt w:val="bullet"/>
      <w:lvlText w:val="o"/>
      <w:lvlJc w:val="left"/>
      <w:pPr>
        <w:ind w:left="1440" w:hanging="360"/>
      </w:pPr>
      <w:rPr>
        <w:rFonts w:ascii="Courier New" w:hAnsi="Courier New" w:hint="default"/>
      </w:rPr>
    </w:lvl>
    <w:lvl w:ilvl="2" w:tplc="D52EFBDE">
      <w:start w:val="1"/>
      <w:numFmt w:val="bullet"/>
      <w:lvlText w:val=""/>
      <w:lvlJc w:val="left"/>
      <w:pPr>
        <w:ind w:left="2160" w:hanging="360"/>
      </w:pPr>
      <w:rPr>
        <w:rFonts w:ascii="Wingdings" w:hAnsi="Wingdings" w:hint="default"/>
      </w:rPr>
    </w:lvl>
    <w:lvl w:ilvl="3" w:tplc="28F83B90">
      <w:start w:val="1"/>
      <w:numFmt w:val="bullet"/>
      <w:lvlText w:val=""/>
      <w:lvlJc w:val="left"/>
      <w:pPr>
        <w:ind w:left="2880" w:hanging="360"/>
      </w:pPr>
      <w:rPr>
        <w:rFonts w:ascii="Symbol" w:hAnsi="Symbol" w:hint="default"/>
      </w:rPr>
    </w:lvl>
    <w:lvl w:ilvl="4" w:tplc="7CECD93A">
      <w:start w:val="1"/>
      <w:numFmt w:val="bullet"/>
      <w:lvlText w:val="o"/>
      <w:lvlJc w:val="left"/>
      <w:pPr>
        <w:ind w:left="3600" w:hanging="360"/>
      </w:pPr>
      <w:rPr>
        <w:rFonts w:ascii="Courier New" w:hAnsi="Courier New" w:hint="default"/>
      </w:rPr>
    </w:lvl>
    <w:lvl w:ilvl="5" w:tplc="255EEA1C">
      <w:start w:val="1"/>
      <w:numFmt w:val="bullet"/>
      <w:lvlText w:val=""/>
      <w:lvlJc w:val="left"/>
      <w:pPr>
        <w:ind w:left="4320" w:hanging="360"/>
      </w:pPr>
      <w:rPr>
        <w:rFonts w:ascii="Wingdings" w:hAnsi="Wingdings" w:hint="default"/>
      </w:rPr>
    </w:lvl>
    <w:lvl w:ilvl="6" w:tplc="C682E248">
      <w:start w:val="1"/>
      <w:numFmt w:val="bullet"/>
      <w:lvlText w:val=""/>
      <w:lvlJc w:val="left"/>
      <w:pPr>
        <w:ind w:left="5040" w:hanging="360"/>
      </w:pPr>
      <w:rPr>
        <w:rFonts w:ascii="Symbol" w:hAnsi="Symbol" w:hint="default"/>
      </w:rPr>
    </w:lvl>
    <w:lvl w:ilvl="7" w:tplc="976A6806">
      <w:start w:val="1"/>
      <w:numFmt w:val="bullet"/>
      <w:lvlText w:val="o"/>
      <w:lvlJc w:val="left"/>
      <w:pPr>
        <w:ind w:left="5760" w:hanging="360"/>
      </w:pPr>
      <w:rPr>
        <w:rFonts w:ascii="Courier New" w:hAnsi="Courier New" w:hint="default"/>
      </w:rPr>
    </w:lvl>
    <w:lvl w:ilvl="8" w:tplc="180A8BD4">
      <w:start w:val="1"/>
      <w:numFmt w:val="bullet"/>
      <w:lvlText w:val=""/>
      <w:lvlJc w:val="left"/>
      <w:pPr>
        <w:ind w:left="6480" w:hanging="360"/>
      </w:pPr>
      <w:rPr>
        <w:rFonts w:ascii="Wingdings" w:hAnsi="Wingdings" w:hint="default"/>
      </w:rPr>
    </w:lvl>
  </w:abstractNum>
  <w:abstractNum w:abstractNumId="4" w15:restartNumberingAfterBreak="0">
    <w:nsid w:val="0E3741C4"/>
    <w:multiLevelType w:val="hybridMultilevel"/>
    <w:tmpl w:val="03D07A52"/>
    <w:lvl w:ilvl="0" w:tplc="23E8E986">
      <w:start w:val="1"/>
      <w:numFmt w:val="bullet"/>
      <w:lvlText w:val=""/>
      <w:lvlJc w:val="left"/>
      <w:pPr>
        <w:ind w:left="720" w:hanging="360"/>
      </w:pPr>
      <w:rPr>
        <w:rFonts w:ascii="Symbol" w:hAnsi="Symbol" w:hint="default"/>
      </w:rPr>
    </w:lvl>
    <w:lvl w:ilvl="1" w:tplc="37F86D58">
      <w:start w:val="1"/>
      <w:numFmt w:val="bullet"/>
      <w:lvlText w:val="o"/>
      <w:lvlJc w:val="left"/>
      <w:pPr>
        <w:ind w:left="1440" w:hanging="360"/>
      </w:pPr>
      <w:rPr>
        <w:rFonts w:ascii="Courier New" w:hAnsi="Courier New" w:hint="default"/>
      </w:rPr>
    </w:lvl>
    <w:lvl w:ilvl="2" w:tplc="42CCF066">
      <w:start w:val="1"/>
      <w:numFmt w:val="bullet"/>
      <w:lvlText w:val=""/>
      <w:lvlJc w:val="left"/>
      <w:pPr>
        <w:ind w:left="2160" w:hanging="360"/>
      </w:pPr>
      <w:rPr>
        <w:rFonts w:ascii="Wingdings" w:hAnsi="Wingdings" w:hint="default"/>
      </w:rPr>
    </w:lvl>
    <w:lvl w:ilvl="3" w:tplc="25B61C22">
      <w:start w:val="1"/>
      <w:numFmt w:val="bullet"/>
      <w:lvlText w:val=""/>
      <w:lvlJc w:val="left"/>
      <w:pPr>
        <w:ind w:left="2880" w:hanging="360"/>
      </w:pPr>
      <w:rPr>
        <w:rFonts w:ascii="Symbol" w:hAnsi="Symbol" w:hint="default"/>
      </w:rPr>
    </w:lvl>
    <w:lvl w:ilvl="4" w:tplc="C39A6370">
      <w:start w:val="1"/>
      <w:numFmt w:val="bullet"/>
      <w:lvlText w:val="o"/>
      <w:lvlJc w:val="left"/>
      <w:pPr>
        <w:ind w:left="3600" w:hanging="360"/>
      </w:pPr>
      <w:rPr>
        <w:rFonts w:ascii="Courier New" w:hAnsi="Courier New" w:hint="default"/>
      </w:rPr>
    </w:lvl>
    <w:lvl w:ilvl="5" w:tplc="2F567DAA">
      <w:start w:val="1"/>
      <w:numFmt w:val="bullet"/>
      <w:lvlText w:val=""/>
      <w:lvlJc w:val="left"/>
      <w:pPr>
        <w:ind w:left="4320" w:hanging="360"/>
      </w:pPr>
      <w:rPr>
        <w:rFonts w:ascii="Wingdings" w:hAnsi="Wingdings" w:hint="default"/>
      </w:rPr>
    </w:lvl>
    <w:lvl w:ilvl="6" w:tplc="63CE5BD8">
      <w:start w:val="1"/>
      <w:numFmt w:val="bullet"/>
      <w:lvlText w:val=""/>
      <w:lvlJc w:val="left"/>
      <w:pPr>
        <w:ind w:left="5040" w:hanging="360"/>
      </w:pPr>
      <w:rPr>
        <w:rFonts w:ascii="Symbol" w:hAnsi="Symbol" w:hint="default"/>
      </w:rPr>
    </w:lvl>
    <w:lvl w:ilvl="7" w:tplc="EDC40B6A">
      <w:start w:val="1"/>
      <w:numFmt w:val="bullet"/>
      <w:lvlText w:val="o"/>
      <w:lvlJc w:val="left"/>
      <w:pPr>
        <w:ind w:left="5760" w:hanging="360"/>
      </w:pPr>
      <w:rPr>
        <w:rFonts w:ascii="Courier New" w:hAnsi="Courier New" w:hint="default"/>
      </w:rPr>
    </w:lvl>
    <w:lvl w:ilvl="8" w:tplc="207EDE50">
      <w:start w:val="1"/>
      <w:numFmt w:val="bullet"/>
      <w:lvlText w:val=""/>
      <w:lvlJc w:val="left"/>
      <w:pPr>
        <w:ind w:left="6480" w:hanging="360"/>
      </w:pPr>
      <w:rPr>
        <w:rFonts w:ascii="Wingdings" w:hAnsi="Wingdings" w:hint="default"/>
      </w:rPr>
    </w:lvl>
  </w:abstractNum>
  <w:abstractNum w:abstractNumId="5" w15:restartNumberingAfterBreak="0">
    <w:nsid w:val="0E7F7C1B"/>
    <w:multiLevelType w:val="hybridMultilevel"/>
    <w:tmpl w:val="EF88BF98"/>
    <w:lvl w:ilvl="0" w:tplc="D74CF794">
      <w:start w:val="1"/>
      <w:numFmt w:val="bullet"/>
      <w:lvlText w:val=""/>
      <w:lvlJc w:val="left"/>
      <w:pPr>
        <w:ind w:left="720" w:hanging="360"/>
      </w:pPr>
      <w:rPr>
        <w:rFonts w:ascii="Symbol" w:hAnsi="Symbol" w:hint="default"/>
      </w:rPr>
    </w:lvl>
    <w:lvl w:ilvl="1" w:tplc="79145D5A">
      <w:start w:val="1"/>
      <w:numFmt w:val="bullet"/>
      <w:lvlText w:val="o"/>
      <w:lvlJc w:val="left"/>
      <w:pPr>
        <w:ind w:left="1440" w:hanging="360"/>
      </w:pPr>
      <w:rPr>
        <w:rFonts w:ascii="Courier New" w:hAnsi="Courier New" w:hint="default"/>
      </w:rPr>
    </w:lvl>
    <w:lvl w:ilvl="2" w:tplc="9A58D14A">
      <w:start w:val="1"/>
      <w:numFmt w:val="bullet"/>
      <w:lvlText w:val=""/>
      <w:lvlJc w:val="left"/>
      <w:pPr>
        <w:ind w:left="2160" w:hanging="360"/>
      </w:pPr>
      <w:rPr>
        <w:rFonts w:ascii="Wingdings" w:hAnsi="Wingdings" w:hint="default"/>
      </w:rPr>
    </w:lvl>
    <w:lvl w:ilvl="3" w:tplc="A3069CAA">
      <w:start w:val="1"/>
      <w:numFmt w:val="bullet"/>
      <w:lvlText w:val=""/>
      <w:lvlJc w:val="left"/>
      <w:pPr>
        <w:ind w:left="2880" w:hanging="360"/>
      </w:pPr>
      <w:rPr>
        <w:rFonts w:ascii="Symbol" w:hAnsi="Symbol" w:hint="default"/>
      </w:rPr>
    </w:lvl>
    <w:lvl w:ilvl="4" w:tplc="9B882C0C">
      <w:start w:val="1"/>
      <w:numFmt w:val="bullet"/>
      <w:lvlText w:val="o"/>
      <w:lvlJc w:val="left"/>
      <w:pPr>
        <w:ind w:left="3600" w:hanging="360"/>
      </w:pPr>
      <w:rPr>
        <w:rFonts w:ascii="Courier New" w:hAnsi="Courier New" w:hint="default"/>
      </w:rPr>
    </w:lvl>
    <w:lvl w:ilvl="5" w:tplc="3CBA2504">
      <w:start w:val="1"/>
      <w:numFmt w:val="bullet"/>
      <w:lvlText w:val=""/>
      <w:lvlJc w:val="left"/>
      <w:pPr>
        <w:ind w:left="4320" w:hanging="360"/>
      </w:pPr>
      <w:rPr>
        <w:rFonts w:ascii="Wingdings" w:hAnsi="Wingdings" w:hint="default"/>
      </w:rPr>
    </w:lvl>
    <w:lvl w:ilvl="6" w:tplc="56D2153A">
      <w:start w:val="1"/>
      <w:numFmt w:val="bullet"/>
      <w:lvlText w:val=""/>
      <w:lvlJc w:val="left"/>
      <w:pPr>
        <w:ind w:left="5040" w:hanging="360"/>
      </w:pPr>
      <w:rPr>
        <w:rFonts w:ascii="Symbol" w:hAnsi="Symbol" w:hint="default"/>
      </w:rPr>
    </w:lvl>
    <w:lvl w:ilvl="7" w:tplc="C05E4B3E">
      <w:start w:val="1"/>
      <w:numFmt w:val="bullet"/>
      <w:lvlText w:val="o"/>
      <w:lvlJc w:val="left"/>
      <w:pPr>
        <w:ind w:left="5760" w:hanging="360"/>
      </w:pPr>
      <w:rPr>
        <w:rFonts w:ascii="Courier New" w:hAnsi="Courier New" w:hint="default"/>
      </w:rPr>
    </w:lvl>
    <w:lvl w:ilvl="8" w:tplc="0B4EF58E">
      <w:start w:val="1"/>
      <w:numFmt w:val="bullet"/>
      <w:lvlText w:val=""/>
      <w:lvlJc w:val="left"/>
      <w:pPr>
        <w:ind w:left="6480" w:hanging="360"/>
      </w:pPr>
      <w:rPr>
        <w:rFonts w:ascii="Wingdings" w:hAnsi="Wingdings" w:hint="default"/>
      </w:rPr>
    </w:lvl>
  </w:abstractNum>
  <w:abstractNum w:abstractNumId="6" w15:restartNumberingAfterBreak="0">
    <w:nsid w:val="108C5E2D"/>
    <w:multiLevelType w:val="hybridMultilevel"/>
    <w:tmpl w:val="E6FE542E"/>
    <w:lvl w:ilvl="0" w:tplc="F8881246">
      <w:start w:val="1"/>
      <w:numFmt w:val="bullet"/>
      <w:lvlText w:val=""/>
      <w:lvlJc w:val="left"/>
      <w:pPr>
        <w:ind w:left="720" w:hanging="360"/>
      </w:pPr>
      <w:rPr>
        <w:rFonts w:ascii="Symbol" w:hAnsi="Symbol" w:hint="default"/>
      </w:rPr>
    </w:lvl>
    <w:lvl w:ilvl="1" w:tplc="7BBC3C08">
      <w:start w:val="1"/>
      <w:numFmt w:val="bullet"/>
      <w:lvlText w:val="o"/>
      <w:lvlJc w:val="left"/>
      <w:pPr>
        <w:ind w:left="1440" w:hanging="360"/>
      </w:pPr>
      <w:rPr>
        <w:rFonts w:ascii="Courier New" w:hAnsi="Courier New" w:hint="default"/>
      </w:rPr>
    </w:lvl>
    <w:lvl w:ilvl="2" w:tplc="70C6C2E4">
      <w:start w:val="1"/>
      <w:numFmt w:val="bullet"/>
      <w:lvlText w:val=""/>
      <w:lvlJc w:val="left"/>
      <w:pPr>
        <w:ind w:left="2160" w:hanging="360"/>
      </w:pPr>
      <w:rPr>
        <w:rFonts w:ascii="Wingdings" w:hAnsi="Wingdings" w:hint="default"/>
      </w:rPr>
    </w:lvl>
    <w:lvl w:ilvl="3" w:tplc="1FF09B4E">
      <w:start w:val="1"/>
      <w:numFmt w:val="bullet"/>
      <w:lvlText w:val=""/>
      <w:lvlJc w:val="left"/>
      <w:pPr>
        <w:ind w:left="2880" w:hanging="360"/>
      </w:pPr>
      <w:rPr>
        <w:rFonts w:ascii="Symbol" w:hAnsi="Symbol" w:hint="default"/>
      </w:rPr>
    </w:lvl>
    <w:lvl w:ilvl="4" w:tplc="7CAA2000">
      <w:start w:val="1"/>
      <w:numFmt w:val="bullet"/>
      <w:lvlText w:val="o"/>
      <w:lvlJc w:val="left"/>
      <w:pPr>
        <w:ind w:left="3600" w:hanging="360"/>
      </w:pPr>
      <w:rPr>
        <w:rFonts w:ascii="Courier New" w:hAnsi="Courier New" w:hint="default"/>
      </w:rPr>
    </w:lvl>
    <w:lvl w:ilvl="5" w:tplc="E6448022">
      <w:start w:val="1"/>
      <w:numFmt w:val="bullet"/>
      <w:lvlText w:val=""/>
      <w:lvlJc w:val="left"/>
      <w:pPr>
        <w:ind w:left="4320" w:hanging="360"/>
      </w:pPr>
      <w:rPr>
        <w:rFonts w:ascii="Wingdings" w:hAnsi="Wingdings" w:hint="default"/>
      </w:rPr>
    </w:lvl>
    <w:lvl w:ilvl="6" w:tplc="130E7326">
      <w:start w:val="1"/>
      <w:numFmt w:val="bullet"/>
      <w:lvlText w:val=""/>
      <w:lvlJc w:val="left"/>
      <w:pPr>
        <w:ind w:left="5040" w:hanging="360"/>
      </w:pPr>
      <w:rPr>
        <w:rFonts w:ascii="Symbol" w:hAnsi="Symbol" w:hint="default"/>
      </w:rPr>
    </w:lvl>
    <w:lvl w:ilvl="7" w:tplc="10D86BB8">
      <w:start w:val="1"/>
      <w:numFmt w:val="bullet"/>
      <w:lvlText w:val="o"/>
      <w:lvlJc w:val="left"/>
      <w:pPr>
        <w:ind w:left="5760" w:hanging="360"/>
      </w:pPr>
      <w:rPr>
        <w:rFonts w:ascii="Courier New" w:hAnsi="Courier New" w:hint="default"/>
      </w:rPr>
    </w:lvl>
    <w:lvl w:ilvl="8" w:tplc="FE386790">
      <w:start w:val="1"/>
      <w:numFmt w:val="bullet"/>
      <w:lvlText w:val=""/>
      <w:lvlJc w:val="left"/>
      <w:pPr>
        <w:ind w:left="6480" w:hanging="360"/>
      </w:pPr>
      <w:rPr>
        <w:rFonts w:ascii="Wingdings" w:hAnsi="Wingdings" w:hint="default"/>
      </w:rPr>
    </w:lvl>
  </w:abstractNum>
  <w:abstractNum w:abstractNumId="7" w15:restartNumberingAfterBreak="0">
    <w:nsid w:val="11BC0963"/>
    <w:multiLevelType w:val="hybridMultilevel"/>
    <w:tmpl w:val="A042B4FC"/>
    <w:lvl w:ilvl="0" w:tplc="5806536A">
      <w:numFmt w:val="bullet"/>
      <w:lvlText w:val="-"/>
      <w:lvlJc w:val="left"/>
      <w:pPr>
        <w:ind w:left="1174" w:hanging="360"/>
      </w:pPr>
      <w:rPr>
        <w:rFonts w:ascii="Times New Roman" w:eastAsia="Times New Roman" w:hAnsi="Times New Roman" w:cs="Times New Roman" w:hint="default"/>
        <w:b w:val="0"/>
        <w:bCs w:val="0"/>
        <w:i w:val="0"/>
        <w:iCs w:val="0"/>
        <w:w w:val="99"/>
        <w:sz w:val="26"/>
        <w:szCs w:val="26"/>
        <w:lang w:val="sl-SI" w:eastAsia="en-US" w:bidi="ar-SA"/>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8" w15:restartNumberingAfterBreak="0">
    <w:nsid w:val="11D38D57"/>
    <w:multiLevelType w:val="hybridMultilevel"/>
    <w:tmpl w:val="633A1C1C"/>
    <w:lvl w:ilvl="0" w:tplc="E1DA1EEE">
      <w:start w:val="1"/>
      <w:numFmt w:val="bullet"/>
      <w:lvlText w:val=""/>
      <w:lvlJc w:val="left"/>
      <w:pPr>
        <w:ind w:left="720" w:hanging="360"/>
      </w:pPr>
      <w:rPr>
        <w:rFonts w:ascii="Symbol" w:hAnsi="Symbol" w:hint="default"/>
      </w:rPr>
    </w:lvl>
    <w:lvl w:ilvl="1" w:tplc="FD147494">
      <w:start w:val="1"/>
      <w:numFmt w:val="bullet"/>
      <w:lvlText w:val="o"/>
      <w:lvlJc w:val="left"/>
      <w:pPr>
        <w:ind w:left="1440" w:hanging="360"/>
      </w:pPr>
      <w:rPr>
        <w:rFonts w:ascii="Courier New" w:hAnsi="Courier New" w:hint="default"/>
      </w:rPr>
    </w:lvl>
    <w:lvl w:ilvl="2" w:tplc="F56CBFB4">
      <w:start w:val="1"/>
      <w:numFmt w:val="bullet"/>
      <w:lvlText w:val=""/>
      <w:lvlJc w:val="left"/>
      <w:pPr>
        <w:ind w:left="2160" w:hanging="360"/>
      </w:pPr>
      <w:rPr>
        <w:rFonts w:ascii="Wingdings" w:hAnsi="Wingdings" w:hint="default"/>
      </w:rPr>
    </w:lvl>
    <w:lvl w:ilvl="3" w:tplc="0346F406">
      <w:start w:val="1"/>
      <w:numFmt w:val="bullet"/>
      <w:lvlText w:val=""/>
      <w:lvlJc w:val="left"/>
      <w:pPr>
        <w:ind w:left="2880" w:hanging="360"/>
      </w:pPr>
      <w:rPr>
        <w:rFonts w:ascii="Symbol" w:hAnsi="Symbol" w:hint="default"/>
      </w:rPr>
    </w:lvl>
    <w:lvl w:ilvl="4" w:tplc="1D300E36">
      <w:start w:val="1"/>
      <w:numFmt w:val="bullet"/>
      <w:lvlText w:val="o"/>
      <w:lvlJc w:val="left"/>
      <w:pPr>
        <w:ind w:left="3600" w:hanging="360"/>
      </w:pPr>
      <w:rPr>
        <w:rFonts w:ascii="Courier New" w:hAnsi="Courier New" w:hint="default"/>
      </w:rPr>
    </w:lvl>
    <w:lvl w:ilvl="5" w:tplc="73668D7E">
      <w:start w:val="1"/>
      <w:numFmt w:val="bullet"/>
      <w:lvlText w:val=""/>
      <w:lvlJc w:val="left"/>
      <w:pPr>
        <w:ind w:left="4320" w:hanging="360"/>
      </w:pPr>
      <w:rPr>
        <w:rFonts w:ascii="Wingdings" w:hAnsi="Wingdings" w:hint="default"/>
      </w:rPr>
    </w:lvl>
    <w:lvl w:ilvl="6" w:tplc="7BDE8FF6">
      <w:start w:val="1"/>
      <w:numFmt w:val="bullet"/>
      <w:lvlText w:val=""/>
      <w:lvlJc w:val="left"/>
      <w:pPr>
        <w:ind w:left="5040" w:hanging="360"/>
      </w:pPr>
      <w:rPr>
        <w:rFonts w:ascii="Symbol" w:hAnsi="Symbol" w:hint="default"/>
      </w:rPr>
    </w:lvl>
    <w:lvl w:ilvl="7" w:tplc="7C52ECEC">
      <w:start w:val="1"/>
      <w:numFmt w:val="bullet"/>
      <w:lvlText w:val="o"/>
      <w:lvlJc w:val="left"/>
      <w:pPr>
        <w:ind w:left="5760" w:hanging="360"/>
      </w:pPr>
      <w:rPr>
        <w:rFonts w:ascii="Courier New" w:hAnsi="Courier New" w:hint="default"/>
      </w:rPr>
    </w:lvl>
    <w:lvl w:ilvl="8" w:tplc="E2CA1788">
      <w:start w:val="1"/>
      <w:numFmt w:val="bullet"/>
      <w:lvlText w:val=""/>
      <w:lvlJc w:val="left"/>
      <w:pPr>
        <w:ind w:left="6480" w:hanging="360"/>
      </w:pPr>
      <w:rPr>
        <w:rFonts w:ascii="Wingdings" w:hAnsi="Wingdings" w:hint="default"/>
      </w:rPr>
    </w:lvl>
  </w:abstractNum>
  <w:abstractNum w:abstractNumId="9" w15:restartNumberingAfterBreak="0">
    <w:nsid w:val="15EB02B7"/>
    <w:multiLevelType w:val="multilevel"/>
    <w:tmpl w:val="C25839A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65600FE"/>
    <w:multiLevelType w:val="hybridMultilevel"/>
    <w:tmpl w:val="BC021454"/>
    <w:lvl w:ilvl="0" w:tplc="56E061C4">
      <w:start w:val="1"/>
      <w:numFmt w:val="bullet"/>
      <w:lvlText w:val=""/>
      <w:lvlJc w:val="left"/>
      <w:pPr>
        <w:ind w:left="720" w:hanging="360"/>
      </w:pPr>
      <w:rPr>
        <w:rFonts w:ascii="Symbol" w:hAnsi="Symbol" w:hint="default"/>
      </w:rPr>
    </w:lvl>
    <w:lvl w:ilvl="1" w:tplc="F1D28F7A">
      <w:start w:val="1"/>
      <w:numFmt w:val="bullet"/>
      <w:lvlText w:val="o"/>
      <w:lvlJc w:val="left"/>
      <w:pPr>
        <w:ind w:left="1440" w:hanging="360"/>
      </w:pPr>
      <w:rPr>
        <w:rFonts w:ascii="Courier New" w:hAnsi="Courier New" w:hint="default"/>
      </w:rPr>
    </w:lvl>
    <w:lvl w:ilvl="2" w:tplc="E8CC699C">
      <w:start w:val="1"/>
      <w:numFmt w:val="bullet"/>
      <w:lvlText w:val=""/>
      <w:lvlJc w:val="left"/>
      <w:pPr>
        <w:ind w:left="2160" w:hanging="360"/>
      </w:pPr>
      <w:rPr>
        <w:rFonts w:ascii="Wingdings" w:hAnsi="Wingdings" w:hint="default"/>
      </w:rPr>
    </w:lvl>
    <w:lvl w:ilvl="3" w:tplc="26AA9288">
      <w:start w:val="1"/>
      <w:numFmt w:val="bullet"/>
      <w:lvlText w:val=""/>
      <w:lvlJc w:val="left"/>
      <w:pPr>
        <w:ind w:left="2880" w:hanging="360"/>
      </w:pPr>
      <w:rPr>
        <w:rFonts w:ascii="Symbol" w:hAnsi="Symbol" w:hint="default"/>
      </w:rPr>
    </w:lvl>
    <w:lvl w:ilvl="4" w:tplc="CDFCF92C">
      <w:start w:val="1"/>
      <w:numFmt w:val="bullet"/>
      <w:lvlText w:val="o"/>
      <w:lvlJc w:val="left"/>
      <w:pPr>
        <w:ind w:left="3600" w:hanging="360"/>
      </w:pPr>
      <w:rPr>
        <w:rFonts w:ascii="Courier New" w:hAnsi="Courier New" w:hint="default"/>
      </w:rPr>
    </w:lvl>
    <w:lvl w:ilvl="5" w:tplc="C8F88014">
      <w:start w:val="1"/>
      <w:numFmt w:val="bullet"/>
      <w:lvlText w:val=""/>
      <w:lvlJc w:val="left"/>
      <w:pPr>
        <w:ind w:left="4320" w:hanging="360"/>
      </w:pPr>
      <w:rPr>
        <w:rFonts w:ascii="Wingdings" w:hAnsi="Wingdings" w:hint="default"/>
      </w:rPr>
    </w:lvl>
    <w:lvl w:ilvl="6" w:tplc="DE5E7BC0">
      <w:start w:val="1"/>
      <w:numFmt w:val="bullet"/>
      <w:lvlText w:val=""/>
      <w:lvlJc w:val="left"/>
      <w:pPr>
        <w:ind w:left="5040" w:hanging="360"/>
      </w:pPr>
      <w:rPr>
        <w:rFonts w:ascii="Symbol" w:hAnsi="Symbol" w:hint="default"/>
      </w:rPr>
    </w:lvl>
    <w:lvl w:ilvl="7" w:tplc="DA824506">
      <w:start w:val="1"/>
      <w:numFmt w:val="bullet"/>
      <w:lvlText w:val="o"/>
      <w:lvlJc w:val="left"/>
      <w:pPr>
        <w:ind w:left="5760" w:hanging="360"/>
      </w:pPr>
      <w:rPr>
        <w:rFonts w:ascii="Courier New" w:hAnsi="Courier New" w:hint="default"/>
      </w:rPr>
    </w:lvl>
    <w:lvl w:ilvl="8" w:tplc="5AD4CB2C">
      <w:start w:val="1"/>
      <w:numFmt w:val="bullet"/>
      <w:lvlText w:val=""/>
      <w:lvlJc w:val="left"/>
      <w:pPr>
        <w:ind w:left="6480" w:hanging="360"/>
      </w:pPr>
      <w:rPr>
        <w:rFonts w:ascii="Wingdings" w:hAnsi="Wingdings" w:hint="default"/>
      </w:rPr>
    </w:lvl>
  </w:abstractNum>
  <w:abstractNum w:abstractNumId="11" w15:restartNumberingAfterBreak="0">
    <w:nsid w:val="170D7DD9"/>
    <w:multiLevelType w:val="multilevel"/>
    <w:tmpl w:val="0DE09168"/>
    <w:lvl w:ilvl="0">
      <w:start w:val="1"/>
      <w:numFmt w:val="decimal"/>
      <w:pStyle w:val="anaslov1poglavja"/>
      <w:lvlText w:val="%1"/>
      <w:lvlJc w:val="left"/>
      <w:pPr>
        <w:ind w:left="432" w:hanging="432"/>
      </w:pPr>
      <w:rPr>
        <w:rFonts w:hint="default"/>
      </w:rPr>
    </w:lvl>
    <w:lvl w:ilvl="1">
      <w:start w:val="1"/>
      <w:numFmt w:val="decimal"/>
      <w:pStyle w:val="anaslovpodpoglavja"/>
      <w:lvlText w:val="%1.%2"/>
      <w:lvlJc w:val="left"/>
      <w:pPr>
        <w:ind w:left="576" w:hanging="576"/>
      </w:pPr>
      <w:rPr>
        <w:rFonts w:hint="default"/>
        <w:i w:val="0"/>
      </w:rPr>
    </w:lvl>
    <w:lvl w:ilvl="2">
      <w:start w:val="1"/>
      <w:numFmt w:val="decimal"/>
      <w:pStyle w:val="apodpodnaslovpoglavja"/>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17AEE98D"/>
    <w:multiLevelType w:val="hybridMultilevel"/>
    <w:tmpl w:val="DF66EE96"/>
    <w:lvl w:ilvl="0" w:tplc="AED22E02">
      <w:start w:val="1"/>
      <w:numFmt w:val="bullet"/>
      <w:lvlText w:val=""/>
      <w:lvlJc w:val="left"/>
      <w:pPr>
        <w:ind w:left="720" w:hanging="360"/>
      </w:pPr>
      <w:rPr>
        <w:rFonts w:ascii="Symbol" w:hAnsi="Symbol" w:hint="default"/>
      </w:rPr>
    </w:lvl>
    <w:lvl w:ilvl="1" w:tplc="746A73BA">
      <w:start w:val="1"/>
      <w:numFmt w:val="bullet"/>
      <w:lvlText w:val="o"/>
      <w:lvlJc w:val="left"/>
      <w:pPr>
        <w:ind w:left="1440" w:hanging="360"/>
      </w:pPr>
      <w:rPr>
        <w:rFonts w:ascii="Courier New" w:hAnsi="Courier New" w:hint="default"/>
      </w:rPr>
    </w:lvl>
    <w:lvl w:ilvl="2" w:tplc="42D4285A">
      <w:start w:val="1"/>
      <w:numFmt w:val="bullet"/>
      <w:lvlText w:val=""/>
      <w:lvlJc w:val="left"/>
      <w:pPr>
        <w:ind w:left="2160" w:hanging="360"/>
      </w:pPr>
      <w:rPr>
        <w:rFonts w:ascii="Wingdings" w:hAnsi="Wingdings" w:hint="default"/>
      </w:rPr>
    </w:lvl>
    <w:lvl w:ilvl="3" w:tplc="4BB613D4">
      <w:start w:val="1"/>
      <w:numFmt w:val="bullet"/>
      <w:lvlText w:val=""/>
      <w:lvlJc w:val="left"/>
      <w:pPr>
        <w:ind w:left="2880" w:hanging="360"/>
      </w:pPr>
      <w:rPr>
        <w:rFonts w:ascii="Symbol" w:hAnsi="Symbol" w:hint="default"/>
      </w:rPr>
    </w:lvl>
    <w:lvl w:ilvl="4" w:tplc="05C47F02">
      <w:start w:val="1"/>
      <w:numFmt w:val="bullet"/>
      <w:lvlText w:val="o"/>
      <w:lvlJc w:val="left"/>
      <w:pPr>
        <w:ind w:left="3600" w:hanging="360"/>
      </w:pPr>
      <w:rPr>
        <w:rFonts w:ascii="Courier New" w:hAnsi="Courier New" w:hint="default"/>
      </w:rPr>
    </w:lvl>
    <w:lvl w:ilvl="5" w:tplc="DCB6CA7C">
      <w:start w:val="1"/>
      <w:numFmt w:val="bullet"/>
      <w:lvlText w:val=""/>
      <w:lvlJc w:val="left"/>
      <w:pPr>
        <w:ind w:left="4320" w:hanging="360"/>
      </w:pPr>
      <w:rPr>
        <w:rFonts w:ascii="Wingdings" w:hAnsi="Wingdings" w:hint="default"/>
      </w:rPr>
    </w:lvl>
    <w:lvl w:ilvl="6" w:tplc="A038207E">
      <w:start w:val="1"/>
      <w:numFmt w:val="bullet"/>
      <w:lvlText w:val=""/>
      <w:lvlJc w:val="left"/>
      <w:pPr>
        <w:ind w:left="5040" w:hanging="360"/>
      </w:pPr>
      <w:rPr>
        <w:rFonts w:ascii="Symbol" w:hAnsi="Symbol" w:hint="default"/>
      </w:rPr>
    </w:lvl>
    <w:lvl w:ilvl="7" w:tplc="C2049AC8">
      <w:start w:val="1"/>
      <w:numFmt w:val="bullet"/>
      <w:lvlText w:val="o"/>
      <w:lvlJc w:val="left"/>
      <w:pPr>
        <w:ind w:left="5760" w:hanging="360"/>
      </w:pPr>
      <w:rPr>
        <w:rFonts w:ascii="Courier New" w:hAnsi="Courier New" w:hint="default"/>
      </w:rPr>
    </w:lvl>
    <w:lvl w:ilvl="8" w:tplc="7C541282">
      <w:start w:val="1"/>
      <w:numFmt w:val="bullet"/>
      <w:lvlText w:val=""/>
      <w:lvlJc w:val="left"/>
      <w:pPr>
        <w:ind w:left="6480" w:hanging="360"/>
      </w:pPr>
      <w:rPr>
        <w:rFonts w:ascii="Wingdings" w:hAnsi="Wingdings" w:hint="default"/>
      </w:rPr>
    </w:lvl>
  </w:abstractNum>
  <w:abstractNum w:abstractNumId="13" w15:restartNumberingAfterBreak="0">
    <w:nsid w:val="18C32C59"/>
    <w:multiLevelType w:val="hybridMultilevel"/>
    <w:tmpl w:val="A5121B82"/>
    <w:lvl w:ilvl="0" w:tplc="9438B87E">
      <w:start w:val="1"/>
      <w:numFmt w:val="bullet"/>
      <w:lvlText w:val=""/>
      <w:lvlJc w:val="left"/>
      <w:pPr>
        <w:ind w:left="720" w:hanging="360"/>
      </w:pPr>
      <w:rPr>
        <w:rFonts w:ascii="Symbol" w:hAnsi="Symbol" w:hint="default"/>
      </w:rPr>
    </w:lvl>
    <w:lvl w:ilvl="1" w:tplc="4C2C8422">
      <w:start w:val="1"/>
      <w:numFmt w:val="bullet"/>
      <w:lvlText w:val="o"/>
      <w:lvlJc w:val="left"/>
      <w:pPr>
        <w:ind w:left="1440" w:hanging="360"/>
      </w:pPr>
      <w:rPr>
        <w:rFonts w:ascii="Courier New" w:hAnsi="Courier New" w:hint="default"/>
      </w:rPr>
    </w:lvl>
    <w:lvl w:ilvl="2" w:tplc="850EEE86">
      <w:start w:val="1"/>
      <w:numFmt w:val="bullet"/>
      <w:lvlText w:val=""/>
      <w:lvlJc w:val="left"/>
      <w:pPr>
        <w:ind w:left="2160" w:hanging="360"/>
      </w:pPr>
      <w:rPr>
        <w:rFonts w:ascii="Wingdings" w:hAnsi="Wingdings" w:hint="default"/>
      </w:rPr>
    </w:lvl>
    <w:lvl w:ilvl="3" w:tplc="1FF20CF4">
      <w:start w:val="1"/>
      <w:numFmt w:val="bullet"/>
      <w:lvlText w:val=""/>
      <w:lvlJc w:val="left"/>
      <w:pPr>
        <w:ind w:left="2880" w:hanging="360"/>
      </w:pPr>
      <w:rPr>
        <w:rFonts w:ascii="Symbol" w:hAnsi="Symbol" w:hint="default"/>
      </w:rPr>
    </w:lvl>
    <w:lvl w:ilvl="4" w:tplc="59AA3DE0">
      <w:start w:val="1"/>
      <w:numFmt w:val="bullet"/>
      <w:lvlText w:val="o"/>
      <w:lvlJc w:val="left"/>
      <w:pPr>
        <w:ind w:left="3600" w:hanging="360"/>
      </w:pPr>
      <w:rPr>
        <w:rFonts w:ascii="Courier New" w:hAnsi="Courier New" w:hint="default"/>
      </w:rPr>
    </w:lvl>
    <w:lvl w:ilvl="5" w:tplc="39FAB9CC">
      <w:start w:val="1"/>
      <w:numFmt w:val="bullet"/>
      <w:lvlText w:val=""/>
      <w:lvlJc w:val="left"/>
      <w:pPr>
        <w:ind w:left="4320" w:hanging="360"/>
      </w:pPr>
      <w:rPr>
        <w:rFonts w:ascii="Wingdings" w:hAnsi="Wingdings" w:hint="default"/>
      </w:rPr>
    </w:lvl>
    <w:lvl w:ilvl="6" w:tplc="77BAA5EE">
      <w:start w:val="1"/>
      <w:numFmt w:val="bullet"/>
      <w:lvlText w:val=""/>
      <w:lvlJc w:val="left"/>
      <w:pPr>
        <w:ind w:left="5040" w:hanging="360"/>
      </w:pPr>
      <w:rPr>
        <w:rFonts w:ascii="Symbol" w:hAnsi="Symbol" w:hint="default"/>
      </w:rPr>
    </w:lvl>
    <w:lvl w:ilvl="7" w:tplc="4580D306">
      <w:start w:val="1"/>
      <w:numFmt w:val="bullet"/>
      <w:lvlText w:val="o"/>
      <w:lvlJc w:val="left"/>
      <w:pPr>
        <w:ind w:left="5760" w:hanging="360"/>
      </w:pPr>
      <w:rPr>
        <w:rFonts w:ascii="Courier New" w:hAnsi="Courier New" w:hint="default"/>
      </w:rPr>
    </w:lvl>
    <w:lvl w:ilvl="8" w:tplc="2C0E75AE">
      <w:start w:val="1"/>
      <w:numFmt w:val="bullet"/>
      <w:lvlText w:val=""/>
      <w:lvlJc w:val="left"/>
      <w:pPr>
        <w:ind w:left="6480" w:hanging="360"/>
      </w:pPr>
      <w:rPr>
        <w:rFonts w:ascii="Wingdings" w:hAnsi="Wingdings" w:hint="default"/>
      </w:rPr>
    </w:lvl>
  </w:abstractNum>
  <w:abstractNum w:abstractNumId="14" w15:restartNumberingAfterBreak="0">
    <w:nsid w:val="1D7389CB"/>
    <w:multiLevelType w:val="hybridMultilevel"/>
    <w:tmpl w:val="5B82DE22"/>
    <w:lvl w:ilvl="0" w:tplc="7FE4B804">
      <w:start w:val="1"/>
      <w:numFmt w:val="bullet"/>
      <w:lvlText w:val=""/>
      <w:lvlJc w:val="left"/>
      <w:pPr>
        <w:ind w:left="720" w:hanging="360"/>
      </w:pPr>
      <w:rPr>
        <w:rFonts w:ascii="Symbol" w:hAnsi="Symbol" w:hint="default"/>
      </w:rPr>
    </w:lvl>
    <w:lvl w:ilvl="1" w:tplc="EAD467A6">
      <w:start w:val="1"/>
      <w:numFmt w:val="bullet"/>
      <w:lvlText w:val="o"/>
      <w:lvlJc w:val="left"/>
      <w:pPr>
        <w:ind w:left="1440" w:hanging="360"/>
      </w:pPr>
      <w:rPr>
        <w:rFonts w:ascii="Courier New" w:hAnsi="Courier New" w:hint="default"/>
      </w:rPr>
    </w:lvl>
    <w:lvl w:ilvl="2" w:tplc="BE729042">
      <w:start w:val="1"/>
      <w:numFmt w:val="bullet"/>
      <w:lvlText w:val=""/>
      <w:lvlJc w:val="left"/>
      <w:pPr>
        <w:ind w:left="2160" w:hanging="360"/>
      </w:pPr>
      <w:rPr>
        <w:rFonts w:ascii="Wingdings" w:hAnsi="Wingdings" w:hint="default"/>
      </w:rPr>
    </w:lvl>
    <w:lvl w:ilvl="3" w:tplc="A39C2BC4">
      <w:start w:val="1"/>
      <w:numFmt w:val="bullet"/>
      <w:lvlText w:val=""/>
      <w:lvlJc w:val="left"/>
      <w:pPr>
        <w:ind w:left="2880" w:hanging="360"/>
      </w:pPr>
      <w:rPr>
        <w:rFonts w:ascii="Symbol" w:hAnsi="Symbol" w:hint="default"/>
      </w:rPr>
    </w:lvl>
    <w:lvl w:ilvl="4" w:tplc="6F4AE9BA">
      <w:start w:val="1"/>
      <w:numFmt w:val="bullet"/>
      <w:lvlText w:val="o"/>
      <w:lvlJc w:val="left"/>
      <w:pPr>
        <w:ind w:left="3600" w:hanging="360"/>
      </w:pPr>
      <w:rPr>
        <w:rFonts w:ascii="Courier New" w:hAnsi="Courier New" w:hint="default"/>
      </w:rPr>
    </w:lvl>
    <w:lvl w:ilvl="5" w:tplc="02BC2B82">
      <w:start w:val="1"/>
      <w:numFmt w:val="bullet"/>
      <w:lvlText w:val=""/>
      <w:lvlJc w:val="left"/>
      <w:pPr>
        <w:ind w:left="4320" w:hanging="360"/>
      </w:pPr>
      <w:rPr>
        <w:rFonts w:ascii="Wingdings" w:hAnsi="Wingdings" w:hint="default"/>
      </w:rPr>
    </w:lvl>
    <w:lvl w:ilvl="6" w:tplc="8572DD2E">
      <w:start w:val="1"/>
      <w:numFmt w:val="bullet"/>
      <w:lvlText w:val=""/>
      <w:lvlJc w:val="left"/>
      <w:pPr>
        <w:ind w:left="5040" w:hanging="360"/>
      </w:pPr>
      <w:rPr>
        <w:rFonts w:ascii="Symbol" w:hAnsi="Symbol" w:hint="default"/>
      </w:rPr>
    </w:lvl>
    <w:lvl w:ilvl="7" w:tplc="C676177C">
      <w:start w:val="1"/>
      <w:numFmt w:val="bullet"/>
      <w:lvlText w:val="o"/>
      <w:lvlJc w:val="left"/>
      <w:pPr>
        <w:ind w:left="5760" w:hanging="360"/>
      </w:pPr>
      <w:rPr>
        <w:rFonts w:ascii="Courier New" w:hAnsi="Courier New" w:hint="default"/>
      </w:rPr>
    </w:lvl>
    <w:lvl w:ilvl="8" w:tplc="3D72A34C">
      <w:start w:val="1"/>
      <w:numFmt w:val="bullet"/>
      <w:lvlText w:val=""/>
      <w:lvlJc w:val="left"/>
      <w:pPr>
        <w:ind w:left="6480" w:hanging="360"/>
      </w:pPr>
      <w:rPr>
        <w:rFonts w:ascii="Wingdings" w:hAnsi="Wingdings" w:hint="default"/>
      </w:rPr>
    </w:lvl>
  </w:abstractNum>
  <w:abstractNum w:abstractNumId="15" w15:restartNumberingAfterBreak="0">
    <w:nsid w:val="1ECAA512"/>
    <w:multiLevelType w:val="hybridMultilevel"/>
    <w:tmpl w:val="F044E822"/>
    <w:lvl w:ilvl="0" w:tplc="F21CDD7C">
      <w:start w:val="1"/>
      <w:numFmt w:val="bullet"/>
      <w:lvlText w:val=""/>
      <w:lvlJc w:val="left"/>
      <w:pPr>
        <w:ind w:left="720" w:hanging="360"/>
      </w:pPr>
      <w:rPr>
        <w:rFonts w:ascii="Symbol" w:hAnsi="Symbol" w:hint="default"/>
      </w:rPr>
    </w:lvl>
    <w:lvl w:ilvl="1" w:tplc="68E0C4EA">
      <w:start w:val="1"/>
      <w:numFmt w:val="bullet"/>
      <w:lvlText w:val="o"/>
      <w:lvlJc w:val="left"/>
      <w:pPr>
        <w:ind w:left="1440" w:hanging="360"/>
      </w:pPr>
      <w:rPr>
        <w:rFonts w:ascii="Courier New" w:hAnsi="Courier New" w:hint="default"/>
      </w:rPr>
    </w:lvl>
    <w:lvl w:ilvl="2" w:tplc="C7302CC8">
      <w:start w:val="1"/>
      <w:numFmt w:val="bullet"/>
      <w:lvlText w:val=""/>
      <w:lvlJc w:val="left"/>
      <w:pPr>
        <w:ind w:left="2160" w:hanging="360"/>
      </w:pPr>
      <w:rPr>
        <w:rFonts w:ascii="Wingdings" w:hAnsi="Wingdings" w:hint="default"/>
      </w:rPr>
    </w:lvl>
    <w:lvl w:ilvl="3" w:tplc="3D9862F4">
      <w:start w:val="1"/>
      <w:numFmt w:val="bullet"/>
      <w:lvlText w:val=""/>
      <w:lvlJc w:val="left"/>
      <w:pPr>
        <w:ind w:left="2880" w:hanging="360"/>
      </w:pPr>
      <w:rPr>
        <w:rFonts w:ascii="Symbol" w:hAnsi="Symbol" w:hint="default"/>
      </w:rPr>
    </w:lvl>
    <w:lvl w:ilvl="4" w:tplc="9A36827C">
      <w:start w:val="1"/>
      <w:numFmt w:val="bullet"/>
      <w:lvlText w:val="o"/>
      <w:lvlJc w:val="left"/>
      <w:pPr>
        <w:ind w:left="3600" w:hanging="360"/>
      </w:pPr>
      <w:rPr>
        <w:rFonts w:ascii="Courier New" w:hAnsi="Courier New" w:hint="default"/>
      </w:rPr>
    </w:lvl>
    <w:lvl w:ilvl="5" w:tplc="69FA0A96">
      <w:start w:val="1"/>
      <w:numFmt w:val="bullet"/>
      <w:lvlText w:val=""/>
      <w:lvlJc w:val="left"/>
      <w:pPr>
        <w:ind w:left="4320" w:hanging="360"/>
      </w:pPr>
      <w:rPr>
        <w:rFonts w:ascii="Wingdings" w:hAnsi="Wingdings" w:hint="default"/>
      </w:rPr>
    </w:lvl>
    <w:lvl w:ilvl="6" w:tplc="A0A8B9CE">
      <w:start w:val="1"/>
      <w:numFmt w:val="bullet"/>
      <w:lvlText w:val=""/>
      <w:lvlJc w:val="left"/>
      <w:pPr>
        <w:ind w:left="5040" w:hanging="360"/>
      </w:pPr>
      <w:rPr>
        <w:rFonts w:ascii="Symbol" w:hAnsi="Symbol" w:hint="default"/>
      </w:rPr>
    </w:lvl>
    <w:lvl w:ilvl="7" w:tplc="B27A74D2">
      <w:start w:val="1"/>
      <w:numFmt w:val="bullet"/>
      <w:lvlText w:val="o"/>
      <w:lvlJc w:val="left"/>
      <w:pPr>
        <w:ind w:left="5760" w:hanging="360"/>
      </w:pPr>
      <w:rPr>
        <w:rFonts w:ascii="Courier New" w:hAnsi="Courier New" w:hint="default"/>
      </w:rPr>
    </w:lvl>
    <w:lvl w:ilvl="8" w:tplc="306E6DF2">
      <w:start w:val="1"/>
      <w:numFmt w:val="bullet"/>
      <w:lvlText w:val=""/>
      <w:lvlJc w:val="left"/>
      <w:pPr>
        <w:ind w:left="6480" w:hanging="360"/>
      </w:pPr>
      <w:rPr>
        <w:rFonts w:ascii="Wingdings" w:hAnsi="Wingdings" w:hint="default"/>
      </w:rPr>
    </w:lvl>
  </w:abstractNum>
  <w:abstractNum w:abstractNumId="16" w15:restartNumberingAfterBreak="0">
    <w:nsid w:val="2153154C"/>
    <w:multiLevelType w:val="hybridMultilevel"/>
    <w:tmpl w:val="68FE2E9E"/>
    <w:lvl w:ilvl="0" w:tplc="CA78F99C">
      <w:start w:val="1"/>
      <w:numFmt w:val="bullet"/>
      <w:lvlText w:val=""/>
      <w:lvlJc w:val="left"/>
      <w:pPr>
        <w:ind w:left="720" w:hanging="360"/>
      </w:pPr>
      <w:rPr>
        <w:rFonts w:ascii="Symbol" w:hAnsi="Symbol" w:hint="default"/>
      </w:rPr>
    </w:lvl>
    <w:lvl w:ilvl="1" w:tplc="77AC9D5C">
      <w:start w:val="1"/>
      <w:numFmt w:val="bullet"/>
      <w:lvlText w:val="o"/>
      <w:lvlJc w:val="left"/>
      <w:pPr>
        <w:ind w:left="1440" w:hanging="360"/>
      </w:pPr>
      <w:rPr>
        <w:rFonts w:ascii="Courier New" w:hAnsi="Courier New" w:hint="default"/>
      </w:rPr>
    </w:lvl>
    <w:lvl w:ilvl="2" w:tplc="537AE95E">
      <w:start w:val="1"/>
      <w:numFmt w:val="bullet"/>
      <w:lvlText w:val=""/>
      <w:lvlJc w:val="left"/>
      <w:pPr>
        <w:ind w:left="2160" w:hanging="360"/>
      </w:pPr>
      <w:rPr>
        <w:rFonts w:ascii="Wingdings" w:hAnsi="Wingdings" w:hint="default"/>
      </w:rPr>
    </w:lvl>
    <w:lvl w:ilvl="3" w:tplc="3EC0D928">
      <w:start w:val="1"/>
      <w:numFmt w:val="bullet"/>
      <w:lvlText w:val=""/>
      <w:lvlJc w:val="left"/>
      <w:pPr>
        <w:ind w:left="2880" w:hanging="360"/>
      </w:pPr>
      <w:rPr>
        <w:rFonts w:ascii="Symbol" w:hAnsi="Symbol" w:hint="default"/>
      </w:rPr>
    </w:lvl>
    <w:lvl w:ilvl="4" w:tplc="883CD6C0">
      <w:start w:val="1"/>
      <w:numFmt w:val="bullet"/>
      <w:lvlText w:val="o"/>
      <w:lvlJc w:val="left"/>
      <w:pPr>
        <w:ind w:left="3600" w:hanging="360"/>
      </w:pPr>
      <w:rPr>
        <w:rFonts w:ascii="Courier New" w:hAnsi="Courier New" w:hint="default"/>
      </w:rPr>
    </w:lvl>
    <w:lvl w:ilvl="5" w:tplc="12E05FDC">
      <w:start w:val="1"/>
      <w:numFmt w:val="bullet"/>
      <w:lvlText w:val=""/>
      <w:lvlJc w:val="left"/>
      <w:pPr>
        <w:ind w:left="4320" w:hanging="360"/>
      </w:pPr>
      <w:rPr>
        <w:rFonts w:ascii="Wingdings" w:hAnsi="Wingdings" w:hint="default"/>
      </w:rPr>
    </w:lvl>
    <w:lvl w:ilvl="6" w:tplc="E6947FD6">
      <w:start w:val="1"/>
      <w:numFmt w:val="bullet"/>
      <w:lvlText w:val=""/>
      <w:lvlJc w:val="left"/>
      <w:pPr>
        <w:ind w:left="5040" w:hanging="360"/>
      </w:pPr>
      <w:rPr>
        <w:rFonts w:ascii="Symbol" w:hAnsi="Symbol" w:hint="default"/>
      </w:rPr>
    </w:lvl>
    <w:lvl w:ilvl="7" w:tplc="D21E5F20">
      <w:start w:val="1"/>
      <w:numFmt w:val="bullet"/>
      <w:lvlText w:val="o"/>
      <w:lvlJc w:val="left"/>
      <w:pPr>
        <w:ind w:left="5760" w:hanging="360"/>
      </w:pPr>
      <w:rPr>
        <w:rFonts w:ascii="Courier New" w:hAnsi="Courier New" w:hint="default"/>
      </w:rPr>
    </w:lvl>
    <w:lvl w:ilvl="8" w:tplc="BFAA8720">
      <w:start w:val="1"/>
      <w:numFmt w:val="bullet"/>
      <w:lvlText w:val=""/>
      <w:lvlJc w:val="left"/>
      <w:pPr>
        <w:ind w:left="6480" w:hanging="360"/>
      </w:pPr>
      <w:rPr>
        <w:rFonts w:ascii="Wingdings" w:hAnsi="Wingdings" w:hint="default"/>
      </w:rPr>
    </w:lvl>
  </w:abstractNum>
  <w:abstractNum w:abstractNumId="17" w15:restartNumberingAfterBreak="0">
    <w:nsid w:val="28A15C81"/>
    <w:multiLevelType w:val="hybridMultilevel"/>
    <w:tmpl w:val="897264FA"/>
    <w:lvl w:ilvl="0" w:tplc="2C562A82">
      <w:start w:val="1"/>
      <w:numFmt w:val="bullet"/>
      <w:lvlText w:val=""/>
      <w:lvlJc w:val="left"/>
      <w:pPr>
        <w:ind w:left="720" w:hanging="360"/>
      </w:pPr>
      <w:rPr>
        <w:rFonts w:ascii="Symbol" w:hAnsi="Symbol" w:hint="default"/>
      </w:rPr>
    </w:lvl>
    <w:lvl w:ilvl="1" w:tplc="08DE8B8E">
      <w:start w:val="1"/>
      <w:numFmt w:val="bullet"/>
      <w:lvlText w:val="o"/>
      <w:lvlJc w:val="left"/>
      <w:pPr>
        <w:ind w:left="1440" w:hanging="360"/>
      </w:pPr>
      <w:rPr>
        <w:rFonts w:ascii="Courier New" w:hAnsi="Courier New" w:hint="default"/>
      </w:rPr>
    </w:lvl>
    <w:lvl w:ilvl="2" w:tplc="663A544E">
      <w:start w:val="1"/>
      <w:numFmt w:val="bullet"/>
      <w:lvlText w:val=""/>
      <w:lvlJc w:val="left"/>
      <w:pPr>
        <w:ind w:left="2160" w:hanging="360"/>
      </w:pPr>
      <w:rPr>
        <w:rFonts w:ascii="Wingdings" w:hAnsi="Wingdings" w:hint="default"/>
      </w:rPr>
    </w:lvl>
    <w:lvl w:ilvl="3" w:tplc="B74EB308">
      <w:start w:val="1"/>
      <w:numFmt w:val="bullet"/>
      <w:lvlText w:val=""/>
      <w:lvlJc w:val="left"/>
      <w:pPr>
        <w:ind w:left="2880" w:hanging="360"/>
      </w:pPr>
      <w:rPr>
        <w:rFonts w:ascii="Symbol" w:hAnsi="Symbol" w:hint="default"/>
      </w:rPr>
    </w:lvl>
    <w:lvl w:ilvl="4" w:tplc="DFF6708E">
      <w:start w:val="1"/>
      <w:numFmt w:val="bullet"/>
      <w:lvlText w:val="o"/>
      <w:lvlJc w:val="left"/>
      <w:pPr>
        <w:ind w:left="3600" w:hanging="360"/>
      </w:pPr>
      <w:rPr>
        <w:rFonts w:ascii="Courier New" w:hAnsi="Courier New" w:hint="default"/>
      </w:rPr>
    </w:lvl>
    <w:lvl w:ilvl="5" w:tplc="59ACB514">
      <w:start w:val="1"/>
      <w:numFmt w:val="bullet"/>
      <w:lvlText w:val=""/>
      <w:lvlJc w:val="left"/>
      <w:pPr>
        <w:ind w:left="4320" w:hanging="360"/>
      </w:pPr>
      <w:rPr>
        <w:rFonts w:ascii="Wingdings" w:hAnsi="Wingdings" w:hint="default"/>
      </w:rPr>
    </w:lvl>
    <w:lvl w:ilvl="6" w:tplc="44B2DDC2">
      <w:start w:val="1"/>
      <w:numFmt w:val="bullet"/>
      <w:lvlText w:val=""/>
      <w:lvlJc w:val="left"/>
      <w:pPr>
        <w:ind w:left="5040" w:hanging="360"/>
      </w:pPr>
      <w:rPr>
        <w:rFonts w:ascii="Symbol" w:hAnsi="Symbol" w:hint="default"/>
      </w:rPr>
    </w:lvl>
    <w:lvl w:ilvl="7" w:tplc="D97033D4">
      <w:start w:val="1"/>
      <w:numFmt w:val="bullet"/>
      <w:lvlText w:val="o"/>
      <w:lvlJc w:val="left"/>
      <w:pPr>
        <w:ind w:left="5760" w:hanging="360"/>
      </w:pPr>
      <w:rPr>
        <w:rFonts w:ascii="Courier New" w:hAnsi="Courier New" w:hint="default"/>
      </w:rPr>
    </w:lvl>
    <w:lvl w:ilvl="8" w:tplc="951E4B02">
      <w:start w:val="1"/>
      <w:numFmt w:val="bullet"/>
      <w:lvlText w:val=""/>
      <w:lvlJc w:val="left"/>
      <w:pPr>
        <w:ind w:left="6480" w:hanging="360"/>
      </w:pPr>
      <w:rPr>
        <w:rFonts w:ascii="Wingdings" w:hAnsi="Wingdings" w:hint="default"/>
      </w:rPr>
    </w:lvl>
  </w:abstractNum>
  <w:abstractNum w:abstractNumId="18" w15:restartNumberingAfterBreak="0">
    <w:nsid w:val="298782FA"/>
    <w:multiLevelType w:val="hybridMultilevel"/>
    <w:tmpl w:val="CC58CF66"/>
    <w:lvl w:ilvl="0" w:tplc="F6ACBDEA">
      <w:start w:val="1"/>
      <w:numFmt w:val="bullet"/>
      <w:lvlText w:val="·"/>
      <w:lvlJc w:val="left"/>
      <w:pPr>
        <w:ind w:left="927" w:hanging="360"/>
      </w:pPr>
      <w:rPr>
        <w:rFonts w:ascii="Symbol" w:hAnsi="Symbol" w:hint="default"/>
      </w:rPr>
    </w:lvl>
    <w:lvl w:ilvl="1" w:tplc="6EA4263E">
      <w:start w:val="1"/>
      <w:numFmt w:val="bullet"/>
      <w:lvlText w:val="o"/>
      <w:lvlJc w:val="left"/>
      <w:pPr>
        <w:ind w:left="1647" w:hanging="360"/>
      </w:pPr>
      <w:rPr>
        <w:rFonts w:ascii="Courier New" w:hAnsi="Courier New" w:hint="default"/>
      </w:rPr>
    </w:lvl>
    <w:lvl w:ilvl="2" w:tplc="A1E450DC">
      <w:start w:val="1"/>
      <w:numFmt w:val="bullet"/>
      <w:lvlText w:val=""/>
      <w:lvlJc w:val="left"/>
      <w:pPr>
        <w:ind w:left="2367" w:hanging="360"/>
      </w:pPr>
      <w:rPr>
        <w:rFonts w:ascii="Wingdings" w:hAnsi="Wingdings" w:hint="default"/>
      </w:rPr>
    </w:lvl>
    <w:lvl w:ilvl="3" w:tplc="93E40FFA">
      <w:start w:val="1"/>
      <w:numFmt w:val="bullet"/>
      <w:lvlText w:val=""/>
      <w:lvlJc w:val="left"/>
      <w:pPr>
        <w:ind w:left="3087" w:hanging="360"/>
      </w:pPr>
      <w:rPr>
        <w:rFonts w:ascii="Symbol" w:hAnsi="Symbol" w:hint="default"/>
      </w:rPr>
    </w:lvl>
    <w:lvl w:ilvl="4" w:tplc="25E05CEC">
      <w:start w:val="1"/>
      <w:numFmt w:val="bullet"/>
      <w:lvlText w:val="o"/>
      <w:lvlJc w:val="left"/>
      <w:pPr>
        <w:ind w:left="3807" w:hanging="360"/>
      </w:pPr>
      <w:rPr>
        <w:rFonts w:ascii="Courier New" w:hAnsi="Courier New" w:hint="default"/>
      </w:rPr>
    </w:lvl>
    <w:lvl w:ilvl="5" w:tplc="3FDC2676">
      <w:start w:val="1"/>
      <w:numFmt w:val="bullet"/>
      <w:lvlText w:val=""/>
      <w:lvlJc w:val="left"/>
      <w:pPr>
        <w:ind w:left="4527" w:hanging="360"/>
      </w:pPr>
      <w:rPr>
        <w:rFonts w:ascii="Wingdings" w:hAnsi="Wingdings" w:hint="default"/>
      </w:rPr>
    </w:lvl>
    <w:lvl w:ilvl="6" w:tplc="E0EAF96C">
      <w:start w:val="1"/>
      <w:numFmt w:val="bullet"/>
      <w:lvlText w:val=""/>
      <w:lvlJc w:val="left"/>
      <w:pPr>
        <w:ind w:left="5247" w:hanging="360"/>
      </w:pPr>
      <w:rPr>
        <w:rFonts w:ascii="Symbol" w:hAnsi="Symbol" w:hint="default"/>
      </w:rPr>
    </w:lvl>
    <w:lvl w:ilvl="7" w:tplc="6E9A6B74">
      <w:start w:val="1"/>
      <w:numFmt w:val="bullet"/>
      <w:lvlText w:val="o"/>
      <w:lvlJc w:val="left"/>
      <w:pPr>
        <w:ind w:left="5967" w:hanging="360"/>
      </w:pPr>
      <w:rPr>
        <w:rFonts w:ascii="Courier New" w:hAnsi="Courier New" w:hint="default"/>
      </w:rPr>
    </w:lvl>
    <w:lvl w:ilvl="8" w:tplc="D31C5590">
      <w:start w:val="1"/>
      <w:numFmt w:val="bullet"/>
      <w:lvlText w:val=""/>
      <w:lvlJc w:val="left"/>
      <w:pPr>
        <w:ind w:left="6687" w:hanging="360"/>
      </w:pPr>
      <w:rPr>
        <w:rFonts w:ascii="Wingdings" w:hAnsi="Wingdings" w:hint="default"/>
      </w:rPr>
    </w:lvl>
  </w:abstractNum>
  <w:abstractNum w:abstractNumId="19" w15:restartNumberingAfterBreak="0">
    <w:nsid w:val="2C12C3AC"/>
    <w:multiLevelType w:val="hybridMultilevel"/>
    <w:tmpl w:val="0B96C4F4"/>
    <w:lvl w:ilvl="0" w:tplc="404AE748">
      <w:start w:val="1"/>
      <w:numFmt w:val="bullet"/>
      <w:lvlText w:val=""/>
      <w:lvlJc w:val="left"/>
      <w:pPr>
        <w:ind w:left="720" w:hanging="360"/>
      </w:pPr>
      <w:rPr>
        <w:rFonts w:ascii="Symbol" w:hAnsi="Symbol" w:hint="default"/>
      </w:rPr>
    </w:lvl>
    <w:lvl w:ilvl="1" w:tplc="565ECF40">
      <w:start w:val="1"/>
      <w:numFmt w:val="bullet"/>
      <w:lvlText w:val="o"/>
      <w:lvlJc w:val="left"/>
      <w:pPr>
        <w:ind w:left="1440" w:hanging="360"/>
      </w:pPr>
      <w:rPr>
        <w:rFonts w:ascii="Courier New" w:hAnsi="Courier New" w:hint="default"/>
      </w:rPr>
    </w:lvl>
    <w:lvl w:ilvl="2" w:tplc="50202ADC">
      <w:start w:val="1"/>
      <w:numFmt w:val="bullet"/>
      <w:lvlText w:val=""/>
      <w:lvlJc w:val="left"/>
      <w:pPr>
        <w:ind w:left="2160" w:hanging="360"/>
      </w:pPr>
      <w:rPr>
        <w:rFonts w:ascii="Wingdings" w:hAnsi="Wingdings" w:hint="default"/>
      </w:rPr>
    </w:lvl>
    <w:lvl w:ilvl="3" w:tplc="BF5CD984">
      <w:start w:val="1"/>
      <w:numFmt w:val="bullet"/>
      <w:lvlText w:val=""/>
      <w:lvlJc w:val="left"/>
      <w:pPr>
        <w:ind w:left="2880" w:hanging="360"/>
      </w:pPr>
      <w:rPr>
        <w:rFonts w:ascii="Symbol" w:hAnsi="Symbol" w:hint="default"/>
      </w:rPr>
    </w:lvl>
    <w:lvl w:ilvl="4" w:tplc="38FA3980">
      <w:start w:val="1"/>
      <w:numFmt w:val="bullet"/>
      <w:lvlText w:val="o"/>
      <w:lvlJc w:val="left"/>
      <w:pPr>
        <w:ind w:left="3600" w:hanging="360"/>
      </w:pPr>
      <w:rPr>
        <w:rFonts w:ascii="Courier New" w:hAnsi="Courier New" w:hint="default"/>
      </w:rPr>
    </w:lvl>
    <w:lvl w:ilvl="5" w:tplc="50E4B78C">
      <w:start w:val="1"/>
      <w:numFmt w:val="bullet"/>
      <w:lvlText w:val=""/>
      <w:lvlJc w:val="left"/>
      <w:pPr>
        <w:ind w:left="4320" w:hanging="360"/>
      </w:pPr>
      <w:rPr>
        <w:rFonts w:ascii="Wingdings" w:hAnsi="Wingdings" w:hint="default"/>
      </w:rPr>
    </w:lvl>
    <w:lvl w:ilvl="6" w:tplc="0E309ACE">
      <w:start w:val="1"/>
      <w:numFmt w:val="bullet"/>
      <w:lvlText w:val=""/>
      <w:lvlJc w:val="left"/>
      <w:pPr>
        <w:ind w:left="5040" w:hanging="360"/>
      </w:pPr>
      <w:rPr>
        <w:rFonts w:ascii="Symbol" w:hAnsi="Symbol" w:hint="default"/>
      </w:rPr>
    </w:lvl>
    <w:lvl w:ilvl="7" w:tplc="4B3EE5D0">
      <w:start w:val="1"/>
      <w:numFmt w:val="bullet"/>
      <w:lvlText w:val="o"/>
      <w:lvlJc w:val="left"/>
      <w:pPr>
        <w:ind w:left="5760" w:hanging="360"/>
      </w:pPr>
      <w:rPr>
        <w:rFonts w:ascii="Courier New" w:hAnsi="Courier New" w:hint="default"/>
      </w:rPr>
    </w:lvl>
    <w:lvl w:ilvl="8" w:tplc="DF82FEAA">
      <w:start w:val="1"/>
      <w:numFmt w:val="bullet"/>
      <w:lvlText w:val=""/>
      <w:lvlJc w:val="left"/>
      <w:pPr>
        <w:ind w:left="6480" w:hanging="360"/>
      </w:pPr>
      <w:rPr>
        <w:rFonts w:ascii="Wingdings" w:hAnsi="Wingdings" w:hint="default"/>
      </w:rPr>
    </w:lvl>
  </w:abstractNum>
  <w:abstractNum w:abstractNumId="20" w15:restartNumberingAfterBreak="0">
    <w:nsid w:val="2DBFB3EB"/>
    <w:multiLevelType w:val="hybridMultilevel"/>
    <w:tmpl w:val="416C3BB2"/>
    <w:lvl w:ilvl="0" w:tplc="8ED645E6">
      <w:start w:val="1"/>
      <w:numFmt w:val="bullet"/>
      <w:lvlText w:val="·"/>
      <w:lvlJc w:val="left"/>
      <w:pPr>
        <w:ind w:left="720" w:hanging="360"/>
      </w:pPr>
      <w:rPr>
        <w:rFonts w:ascii="Symbol" w:hAnsi="Symbol" w:hint="default"/>
      </w:rPr>
    </w:lvl>
    <w:lvl w:ilvl="1" w:tplc="F1CCA634">
      <w:start w:val="1"/>
      <w:numFmt w:val="bullet"/>
      <w:lvlText w:val="o"/>
      <w:lvlJc w:val="left"/>
      <w:pPr>
        <w:ind w:left="1440" w:hanging="360"/>
      </w:pPr>
      <w:rPr>
        <w:rFonts w:ascii="Courier New" w:hAnsi="Courier New" w:hint="default"/>
      </w:rPr>
    </w:lvl>
    <w:lvl w:ilvl="2" w:tplc="82D0E2E6">
      <w:start w:val="1"/>
      <w:numFmt w:val="bullet"/>
      <w:lvlText w:val=""/>
      <w:lvlJc w:val="left"/>
      <w:pPr>
        <w:ind w:left="2160" w:hanging="360"/>
      </w:pPr>
      <w:rPr>
        <w:rFonts w:ascii="Wingdings" w:hAnsi="Wingdings" w:hint="default"/>
      </w:rPr>
    </w:lvl>
    <w:lvl w:ilvl="3" w:tplc="39749DFE">
      <w:start w:val="1"/>
      <w:numFmt w:val="bullet"/>
      <w:lvlText w:val=""/>
      <w:lvlJc w:val="left"/>
      <w:pPr>
        <w:ind w:left="2880" w:hanging="360"/>
      </w:pPr>
      <w:rPr>
        <w:rFonts w:ascii="Symbol" w:hAnsi="Symbol" w:hint="default"/>
      </w:rPr>
    </w:lvl>
    <w:lvl w:ilvl="4" w:tplc="84FC28AA">
      <w:start w:val="1"/>
      <w:numFmt w:val="bullet"/>
      <w:lvlText w:val="o"/>
      <w:lvlJc w:val="left"/>
      <w:pPr>
        <w:ind w:left="3600" w:hanging="360"/>
      </w:pPr>
      <w:rPr>
        <w:rFonts w:ascii="Courier New" w:hAnsi="Courier New" w:hint="default"/>
      </w:rPr>
    </w:lvl>
    <w:lvl w:ilvl="5" w:tplc="550AD32A">
      <w:start w:val="1"/>
      <w:numFmt w:val="bullet"/>
      <w:lvlText w:val=""/>
      <w:lvlJc w:val="left"/>
      <w:pPr>
        <w:ind w:left="4320" w:hanging="360"/>
      </w:pPr>
      <w:rPr>
        <w:rFonts w:ascii="Wingdings" w:hAnsi="Wingdings" w:hint="default"/>
      </w:rPr>
    </w:lvl>
    <w:lvl w:ilvl="6" w:tplc="8B022D8C">
      <w:start w:val="1"/>
      <w:numFmt w:val="bullet"/>
      <w:lvlText w:val=""/>
      <w:lvlJc w:val="left"/>
      <w:pPr>
        <w:ind w:left="5040" w:hanging="360"/>
      </w:pPr>
      <w:rPr>
        <w:rFonts w:ascii="Symbol" w:hAnsi="Symbol" w:hint="default"/>
      </w:rPr>
    </w:lvl>
    <w:lvl w:ilvl="7" w:tplc="CC0C67D4">
      <w:start w:val="1"/>
      <w:numFmt w:val="bullet"/>
      <w:lvlText w:val="o"/>
      <w:lvlJc w:val="left"/>
      <w:pPr>
        <w:ind w:left="5760" w:hanging="360"/>
      </w:pPr>
      <w:rPr>
        <w:rFonts w:ascii="Courier New" w:hAnsi="Courier New" w:hint="default"/>
      </w:rPr>
    </w:lvl>
    <w:lvl w:ilvl="8" w:tplc="AA9E1890">
      <w:start w:val="1"/>
      <w:numFmt w:val="bullet"/>
      <w:lvlText w:val=""/>
      <w:lvlJc w:val="left"/>
      <w:pPr>
        <w:ind w:left="6480" w:hanging="360"/>
      </w:pPr>
      <w:rPr>
        <w:rFonts w:ascii="Wingdings" w:hAnsi="Wingdings" w:hint="default"/>
      </w:rPr>
    </w:lvl>
  </w:abstractNum>
  <w:abstractNum w:abstractNumId="21" w15:restartNumberingAfterBreak="0">
    <w:nsid w:val="2F891AF4"/>
    <w:multiLevelType w:val="hybridMultilevel"/>
    <w:tmpl w:val="AE6C1228"/>
    <w:lvl w:ilvl="0" w:tplc="E664415C">
      <w:start w:val="1"/>
      <w:numFmt w:val="bullet"/>
      <w:lvlText w:val=""/>
      <w:lvlJc w:val="left"/>
      <w:pPr>
        <w:ind w:left="720" w:hanging="360"/>
      </w:pPr>
      <w:rPr>
        <w:rFonts w:ascii="Symbol" w:hAnsi="Symbol" w:hint="default"/>
      </w:rPr>
    </w:lvl>
    <w:lvl w:ilvl="1" w:tplc="DF706BCC">
      <w:start w:val="1"/>
      <w:numFmt w:val="bullet"/>
      <w:lvlText w:val="o"/>
      <w:lvlJc w:val="left"/>
      <w:pPr>
        <w:ind w:left="1440" w:hanging="360"/>
      </w:pPr>
      <w:rPr>
        <w:rFonts w:ascii="Courier New" w:hAnsi="Courier New" w:hint="default"/>
      </w:rPr>
    </w:lvl>
    <w:lvl w:ilvl="2" w:tplc="D390F49C">
      <w:start w:val="1"/>
      <w:numFmt w:val="bullet"/>
      <w:lvlText w:val=""/>
      <w:lvlJc w:val="left"/>
      <w:pPr>
        <w:ind w:left="2160" w:hanging="360"/>
      </w:pPr>
      <w:rPr>
        <w:rFonts w:ascii="Wingdings" w:hAnsi="Wingdings" w:hint="default"/>
      </w:rPr>
    </w:lvl>
    <w:lvl w:ilvl="3" w:tplc="95C2E09C">
      <w:start w:val="1"/>
      <w:numFmt w:val="bullet"/>
      <w:lvlText w:val=""/>
      <w:lvlJc w:val="left"/>
      <w:pPr>
        <w:ind w:left="2880" w:hanging="360"/>
      </w:pPr>
      <w:rPr>
        <w:rFonts w:ascii="Symbol" w:hAnsi="Symbol" w:hint="default"/>
      </w:rPr>
    </w:lvl>
    <w:lvl w:ilvl="4" w:tplc="7C900390">
      <w:start w:val="1"/>
      <w:numFmt w:val="bullet"/>
      <w:lvlText w:val="o"/>
      <w:lvlJc w:val="left"/>
      <w:pPr>
        <w:ind w:left="3600" w:hanging="360"/>
      </w:pPr>
      <w:rPr>
        <w:rFonts w:ascii="Courier New" w:hAnsi="Courier New" w:hint="default"/>
      </w:rPr>
    </w:lvl>
    <w:lvl w:ilvl="5" w:tplc="1EF87BFC">
      <w:start w:val="1"/>
      <w:numFmt w:val="bullet"/>
      <w:lvlText w:val=""/>
      <w:lvlJc w:val="left"/>
      <w:pPr>
        <w:ind w:left="4320" w:hanging="360"/>
      </w:pPr>
      <w:rPr>
        <w:rFonts w:ascii="Wingdings" w:hAnsi="Wingdings" w:hint="default"/>
      </w:rPr>
    </w:lvl>
    <w:lvl w:ilvl="6" w:tplc="EE8292FC">
      <w:start w:val="1"/>
      <w:numFmt w:val="bullet"/>
      <w:lvlText w:val=""/>
      <w:lvlJc w:val="left"/>
      <w:pPr>
        <w:ind w:left="5040" w:hanging="360"/>
      </w:pPr>
      <w:rPr>
        <w:rFonts w:ascii="Symbol" w:hAnsi="Symbol" w:hint="default"/>
      </w:rPr>
    </w:lvl>
    <w:lvl w:ilvl="7" w:tplc="6A84B66E">
      <w:start w:val="1"/>
      <w:numFmt w:val="bullet"/>
      <w:lvlText w:val="o"/>
      <w:lvlJc w:val="left"/>
      <w:pPr>
        <w:ind w:left="5760" w:hanging="360"/>
      </w:pPr>
      <w:rPr>
        <w:rFonts w:ascii="Courier New" w:hAnsi="Courier New" w:hint="default"/>
      </w:rPr>
    </w:lvl>
    <w:lvl w:ilvl="8" w:tplc="5330D090">
      <w:start w:val="1"/>
      <w:numFmt w:val="bullet"/>
      <w:lvlText w:val=""/>
      <w:lvlJc w:val="left"/>
      <w:pPr>
        <w:ind w:left="6480" w:hanging="360"/>
      </w:pPr>
      <w:rPr>
        <w:rFonts w:ascii="Wingdings" w:hAnsi="Wingdings" w:hint="default"/>
      </w:rPr>
    </w:lvl>
  </w:abstractNum>
  <w:abstractNum w:abstractNumId="22" w15:restartNumberingAfterBreak="0">
    <w:nsid w:val="3129A5E4"/>
    <w:multiLevelType w:val="hybridMultilevel"/>
    <w:tmpl w:val="3C3C5538"/>
    <w:lvl w:ilvl="0" w:tplc="CF9C333A">
      <w:start w:val="1"/>
      <w:numFmt w:val="bullet"/>
      <w:lvlText w:val=""/>
      <w:lvlJc w:val="left"/>
      <w:pPr>
        <w:ind w:left="720" w:hanging="360"/>
      </w:pPr>
      <w:rPr>
        <w:rFonts w:ascii="Symbol" w:hAnsi="Symbol" w:hint="default"/>
      </w:rPr>
    </w:lvl>
    <w:lvl w:ilvl="1" w:tplc="B86EF9E0">
      <w:start w:val="1"/>
      <w:numFmt w:val="bullet"/>
      <w:lvlText w:val="o"/>
      <w:lvlJc w:val="left"/>
      <w:pPr>
        <w:ind w:left="1440" w:hanging="360"/>
      </w:pPr>
      <w:rPr>
        <w:rFonts w:ascii="Courier New" w:hAnsi="Courier New" w:hint="default"/>
      </w:rPr>
    </w:lvl>
    <w:lvl w:ilvl="2" w:tplc="93B4DFCC">
      <w:start w:val="1"/>
      <w:numFmt w:val="bullet"/>
      <w:lvlText w:val=""/>
      <w:lvlJc w:val="left"/>
      <w:pPr>
        <w:ind w:left="2160" w:hanging="360"/>
      </w:pPr>
      <w:rPr>
        <w:rFonts w:ascii="Wingdings" w:hAnsi="Wingdings" w:hint="default"/>
      </w:rPr>
    </w:lvl>
    <w:lvl w:ilvl="3" w:tplc="460A3D7C">
      <w:start w:val="1"/>
      <w:numFmt w:val="bullet"/>
      <w:lvlText w:val=""/>
      <w:lvlJc w:val="left"/>
      <w:pPr>
        <w:ind w:left="2880" w:hanging="360"/>
      </w:pPr>
      <w:rPr>
        <w:rFonts w:ascii="Symbol" w:hAnsi="Symbol" w:hint="default"/>
      </w:rPr>
    </w:lvl>
    <w:lvl w:ilvl="4" w:tplc="4586A0F4">
      <w:start w:val="1"/>
      <w:numFmt w:val="bullet"/>
      <w:lvlText w:val="o"/>
      <w:lvlJc w:val="left"/>
      <w:pPr>
        <w:ind w:left="3600" w:hanging="360"/>
      </w:pPr>
      <w:rPr>
        <w:rFonts w:ascii="Courier New" w:hAnsi="Courier New" w:hint="default"/>
      </w:rPr>
    </w:lvl>
    <w:lvl w:ilvl="5" w:tplc="1D90603C">
      <w:start w:val="1"/>
      <w:numFmt w:val="bullet"/>
      <w:lvlText w:val=""/>
      <w:lvlJc w:val="left"/>
      <w:pPr>
        <w:ind w:left="4320" w:hanging="360"/>
      </w:pPr>
      <w:rPr>
        <w:rFonts w:ascii="Wingdings" w:hAnsi="Wingdings" w:hint="default"/>
      </w:rPr>
    </w:lvl>
    <w:lvl w:ilvl="6" w:tplc="31D667C6">
      <w:start w:val="1"/>
      <w:numFmt w:val="bullet"/>
      <w:lvlText w:val=""/>
      <w:lvlJc w:val="left"/>
      <w:pPr>
        <w:ind w:left="5040" w:hanging="360"/>
      </w:pPr>
      <w:rPr>
        <w:rFonts w:ascii="Symbol" w:hAnsi="Symbol" w:hint="default"/>
      </w:rPr>
    </w:lvl>
    <w:lvl w:ilvl="7" w:tplc="8EDE58FA">
      <w:start w:val="1"/>
      <w:numFmt w:val="bullet"/>
      <w:lvlText w:val="o"/>
      <w:lvlJc w:val="left"/>
      <w:pPr>
        <w:ind w:left="5760" w:hanging="360"/>
      </w:pPr>
      <w:rPr>
        <w:rFonts w:ascii="Courier New" w:hAnsi="Courier New" w:hint="default"/>
      </w:rPr>
    </w:lvl>
    <w:lvl w:ilvl="8" w:tplc="EA0096A0">
      <w:start w:val="1"/>
      <w:numFmt w:val="bullet"/>
      <w:lvlText w:val=""/>
      <w:lvlJc w:val="left"/>
      <w:pPr>
        <w:ind w:left="6480" w:hanging="360"/>
      </w:pPr>
      <w:rPr>
        <w:rFonts w:ascii="Wingdings" w:hAnsi="Wingdings" w:hint="default"/>
      </w:rPr>
    </w:lvl>
  </w:abstractNum>
  <w:abstractNum w:abstractNumId="23" w15:restartNumberingAfterBreak="0">
    <w:nsid w:val="3272653A"/>
    <w:multiLevelType w:val="hybridMultilevel"/>
    <w:tmpl w:val="5680BD84"/>
    <w:lvl w:ilvl="0" w:tplc="E5B028DA">
      <w:start w:val="1"/>
      <w:numFmt w:val="bullet"/>
      <w:lvlText w:val=""/>
      <w:lvlJc w:val="left"/>
      <w:pPr>
        <w:ind w:left="720" w:hanging="360"/>
      </w:pPr>
      <w:rPr>
        <w:rFonts w:ascii="Symbol" w:hAnsi="Symbol" w:hint="default"/>
      </w:rPr>
    </w:lvl>
    <w:lvl w:ilvl="1" w:tplc="84C2A8A4">
      <w:start w:val="1"/>
      <w:numFmt w:val="bullet"/>
      <w:lvlText w:val="o"/>
      <w:lvlJc w:val="left"/>
      <w:pPr>
        <w:ind w:left="1440" w:hanging="360"/>
      </w:pPr>
      <w:rPr>
        <w:rFonts w:ascii="Courier New" w:hAnsi="Courier New" w:hint="default"/>
      </w:rPr>
    </w:lvl>
    <w:lvl w:ilvl="2" w:tplc="360CEE26">
      <w:start w:val="1"/>
      <w:numFmt w:val="bullet"/>
      <w:lvlText w:val=""/>
      <w:lvlJc w:val="left"/>
      <w:pPr>
        <w:ind w:left="2160" w:hanging="360"/>
      </w:pPr>
      <w:rPr>
        <w:rFonts w:ascii="Wingdings" w:hAnsi="Wingdings" w:hint="default"/>
      </w:rPr>
    </w:lvl>
    <w:lvl w:ilvl="3" w:tplc="E4681F98">
      <w:start w:val="1"/>
      <w:numFmt w:val="bullet"/>
      <w:lvlText w:val=""/>
      <w:lvlJc w:val="left"/>
      <w:pPr>
        <w:ind w:left="2880" w:hanging="360"/>
      </w:pPr>
      <w:rPr>
        <w:rFonts w:ascii="Symbol" w:hAnsi="Symbol" w:hint="default"/>
      </w:rPr>
    </w:lvl>
    <w:lvl w:ilvl="4" w:tplc="670CB23C">
      <w:start w:val="1"/>
      <w:numFmt w:val="bullet"/>
      <w:lvlText w:val="o"/>
      <w:lvlJc w:val="left"/>
      <w:pPr>
        <w:ind w:left="3600" w:hanging="360"/>
      </w:pPr>
      <w:rPr>
        <w:rFonts w:ascii="Courier New" w:hAnsi="Courier New" w:hint="default"/>
      </w:rPr>
    </w:lvl>
    <w:lvl w:ilvl="5" w:tplc="1BCE0346">
      <w:start w:val="1"/>
      <w:numFmt w:val="bullet"/>
      <w:lvlText w:val=""/>
      <w:lvlJc w:val="left"/>
      <w:pPr>
        <w:ind w:left="4320" w:hanging="360"/>
      </w:pPr>
      <w:rPr>
        <w:rFonts w:ascii="Wingdings" w:hAnsi="Wingdings" w:hint="default"/>
      </w:rPr>
    </w:lvl>
    <w:lvl w:ilvl="6" w:tplc="E6FC17EA">
      <w:start w:val="1"/>
      <w:numFmt w:val="bullet"/>
      <w:lvlText w:val=""/>
      <w:lvlJc w:val="left"/>
      <w:pPr>
        <w:ind w:left="5040" w:hanging="360"/>
      </w:pPr>
      <w:rPr>
        <w:rFonts w:ascii="Symbol" w:hAnsi="Symbol" w:hint="default"/>
      </w:rPr>
    </w:lvl>
    <w:lvl w:ilvl="7" w:tplc="B88C7FC2">
      <w:start w:val="1"/>
      <w:numFmt w:val="bullet"/>
      <w:lvlText w:val="o"/>
      <w:lvlJc w:val="left"/>
      <w:pPr>
        <w:ind w:left="5760" w:hanging="360"/>
      </w:pPr>
      <w:rPr>
        <w:rFonts w:ascii="Courier New" w:hAnsi="Courier New" w:hint="default"/>
      </w:rPr>
    </w:lvl>
    <w:lvl w:ilvl="8" w:tplc="D5965436">
      <w:start w:val="1"/>
      <w:numFmt w:val="bullet"/>
      <w:lvlText w:val=""/>
      <w:lvlJc w:val="left"/>
      <w:pPr>
        <w:ind w:left="6480" w:hanging="360"/>
      </w:pPr>
      <w:rPr>
        <w:rFonts w:ascii="Wingdings" w:hAnsi="Wingdings" w:hint="default"/>
      </w:rPr>
    </w:lvl>
  </w:abstractNum>
  <w:abstractNum w:abstractNumId="24" w15:restartNumberingAfterBreak="0">
    <w:nsid w:val="36B28E17"/>
    <w:multiLevelType w:val="hybridMultilevel"/>
    <w:tmpl w:val="7AFEEB8C"/>
    <w:lvl w:ilvl="0" w:tplc="DEC84940">
      <w:start w:val="1"/>
      <w:numFmt w:val="bullet"/>
      <w:lvlText w:val=""/>
      <w:lvlJc w:val="left"/>
      <w:pPr>
        <w:ind w:left="720" w:hanging="360"/>
      </w:pPr>
      <w:rPr>
        <w:rFonts w:ascii="Symbol" w:hAnsi="Symbol" w:hint="default"/>
      </w:rPr>
    </w:lvl>
    <w:lvl w:ilvl="1" w:tplc="AC8C2168">
      <w:start w:val="1"/>
      <w:numFmt w:val="bullet"/>
      <w:lvlText w:val="o"/>
      <w:lvlJc w:val="left"/>
      <w:pPr>
        <w:ind w:left="1440" w:hanging="360"/>
      </w:pPr>
      <w:rPr>
        <w:rFonts w:ascii="Courier New" w:hAnsi="Courier New" w:hint="default"/>
      </w:rPr>
    </w:lvl>
    <w:lvl w:ilvl="2" w:tplc="1F5EE242">
      <w:start w:val="1"/>
      <w:numFmt w:val="bullet"/>
      <w:lvlText w:val=""/>
      <w:lvlJc w:val="left"/>
      <w:pPr>
        <w:ind w:left="2160" w:hanging="360"/>
      </w:pPr>
      <w:rPr>
        <w:rFonts w:ascii="Wingdings" w:hAnsi="Wingdings" w:hint="default"/>
      </w:rPr>
    </w:lvl>
    <w:lvl w:ilvl="3" w:tplc="A5682F0C">
      <w:start w:val="1"/>
      <w:numFmt w:val="bullet"/>
      <w:lvlText w:val=""/>
      <w:lvlJc w:val="left"/>
      <w:pPr>
        <w:ind w:left="2880" w:hanging="360"/>
      </w:pPr>
      <w:rPr>
        <w:rFonts w:ascii="Symbol" w:hAnsi="Symbol" w:hint="default"/>
      </w:rPr>
    </w:lvl>
    <w:lvl w:ilvl="4" w:tplc="62B4FBC8">
      <w:start w:val="1"/>
      <w:numFmt w:val="bullet"/>
      <w:lvlText w:val="o"/>
      <w:lvlJc w:val="left"/>
      <w:pPr>
        <w:ind w:left="3600" w:hanging="360"/>
      </w:pPr>
      <w:rPr>
        <w:rFonts w:ascii="Courier New" w:hAnsi="Courier New" w:hint="default"/>
      </w:rPr>
    </w:lvl>
    <w:lvl w:ilvl="5" w:tplc="F2A42930">
      <w:start w:val="1"/>
      <w:numFmt w:val="bullet"/>
      <w:lvlText w:val=""/>
      <w:lvlJc w:val="left"/>
      <w:pPr>
        <w:ind w:left="4320" w:hanging="360"/>
      </w:pPr>
      <w:rPr>
        <w:rFonts w:ascii="Wingdings" w:hAnsi="Wingdings" w:hint="default"/>
      </w:rPr>
    </w:lvl>
    <w:lvl w:ilvl="6" w:tplc="8A14CCFC">
      <w:start w:val="1"/>
      <w:numFmt w:val="bullet"/>
      <w:lvlText w:val=""/>
      <w:lvlJc w:val="left"/>
      <w:pPr>
        <w:ind w:left="5040" w:hanging="360"/>
      </w:pPr>
      <w:rPr>
        <w:rFonts w:ascii="Symbol" w:hAnsi="Symbol" w:hint="default"/>
      </w:rPr>
    </w:lvl>
    <w:lvl w:ilvl="7" w:tplc="532ACE4A">
      <w:start w:val="1"/>
      <w:numFmt w:val="bullet"/>
      <w:lvlText w:val="o"/>
      <w:lvlJc w:val="left"/>
      <w:pPr>
        <w:ind w:left="5760" w:hanging="360"/>
      </w:pPr>
      <w:rPr>
        <w:rFonts w:ascii="Courier New" w:hAnsi="Courier New" w:hint="default"/>
      </w:rPr>
    </w:lvl>
    <w:lvl w:ilvl="8" w:tplc="97C61582">
      <w:start w:val="1"/>
      <w:numFmt w:val="bullet"/>
      <w:lvlText w:val=""/>
      <w:lvlJc w:val="left"/>
      <w:pPr>
        <w:ind w:left="6480" w:hanging="360"/>
      </w:pPr>
      <w:rPr>
        <w:rFonts w:ascii="Wingdings" w:hAnsi="Wingdings" w:hint="default"/>
      </w:rPr>
    </w:lvl>
  </w:abstractNum>
  <w:abstractNum w:abstractNumId="25" w15:restartNumberingAfterBreak="0">
    <w:nsid w:val="38307666"/>
    <w:multiLevelType w:val="hybridMultilevel"/>
    <w:tmpl w:val="4AA62036"/>
    <w:lvl w:ilvl="0" w:tplc="032E6646">
      <w:start w:val="1"/>
      <w:numFmt w:val="bullet"/>
      <w:lvlText w:val=""/>
      <w:lvlJc w:val="left"/>
      <w:pPr>
        <w:ind w:left="720" w:hanging="360"/>
      </w:pPr>
      <w:rPr>
        <w:rFonts w:ascii="Symbol" w:hAnsi="Symbol" w:hint="default"/>
      </w:rPr>
    </w:lvl>
    <w:lvl w:ilvl="1" w:tplc="21506200">
      <w:start w:val="1"/>
      <w:numFmt w:val="bullet"/>
      <w:lvlText w:val="o"/>
      <w:lvlJc w:val="left"/>
      <w:pPr>
        <w:ind w:left="1440" w:hanging="360"/>
      </w:pPr>
      <w:rPr>
        <w:rFonts w:ascii="Courier New" w:hAnsi="Courier New" w:hint="default"/>
      </w:rPr>
    </w:lvl>
    <w:lvl w:ilvl="2" w:tplc="0680BEE6">
      <w:start w:val="1"/>
      <w:numFmt w:val="bullet"/>
      <w:lvlText w:val=""/>
      <w:lvlJc w:val="left"/>
      <w:pPr>
        <w:ind w:left="2160" w:hanging="360"/>
      </w:pPr>
      <w:rPr>
        <w:rFonts w:ascii="Wingdings" w:hAnsi="Wingdings" w:hint="default"/>
      </w:rPr>
    </w:lvl>
    <w:lvl w:ilvl="3" w:tplc="0F98A712">
      <w:start w:val="1"/>
      <w:numFmt w:val="bullet"/>
      <w:lvlText w:val=""/>
      <w:lvlJc w:val="left"/>
      <w:pPr>
        <w:ind w:left="2880" w:hanging="360"/>
      </w:pPr>
      <w:rPr>
        <w:rFonts w:ascii="Symbol" w:hAnsi="Symbol" w:hint="default"/>
      </w:rPr>
    </w:lvl>
    <w:lvl w:ilvl="4" w:tplc="D856F47A">
      <w:start w:val="1"/>
      <w:numFmt w:val="bullet"/>
      <w:lvlText w:val="o"/>
      <w:lvlJc w:val="left"/>
      <w:pPr>
        <w:ind w:left="3600" w:hanging="360"/>
      </w:pPr>
      <w:rPr>
        <w:rFonts w:ascii="Courier New" w:hAnsi="Courier New" w:hint="default"/>
      </w:rPr>
    </w:lvl>
    <w:lvl w:ilvl="5" w:tplc="8886F8B8">
      <w:start w:val="1"/>
      <w:numFmt w:val="bullet"/>
      <w:lvlText w:val=""/>
      <w:lvlJc w:val="left"/>
      <w:pPr>
        <w:ind w:left="4320" w:hanging="360"/>
      </w:pPr>
      <w:rPr>
        <w:rFonts w:ascii="Wingdings" w:hAnsi="Wingdings" w:hint="default"/>
      </w:rPr>
    </w:lvl>
    <w:lvl w:ilvl="6" w:tplc="41608918">
      <w:start w:val="1"/>
      <w:numFmt w:val="bullet"/>
      <w:lvlText w:val=""/>
      <w:lvlJc w:val="left"/>
      <w:pPr>
        <w:ind w:left="5040" w:hanging="360"/>
      </w:pPr>
      <w:rPr>
        <w:rFonts w:ascii="Symbol" w:hAnsi="Symbol" w:hint="default"/>
      </w:rPr>
    </w:lvl>
    <w:lvl w:ilvl="7" w:tplc="ECA4E59C">
      <w:start w:val="1"/>
      <w:numFmt w:val="bullet"/>
      <w:lvlText w:val="o"/>
      <w:lvlJc w:val="left"/>
      <w:pPr>
        <w:ind w:left="5760" w:hanging="360"/>
      </w:pPr>
      <w:rPr>
        <w:rFonts w:ascii="Courier New" w:hAnsi="Courier New" w:hint="default"/>
      </w:rPr>
    </w:lvl>
    <w:lvl w:ilvl="8" w:tplc="4D307C92">
      <w:start w:val="1"/>
      <w:numFmt w:val="bullet"/>
      <w:lvlText w:val=""/>
      <w:lvlJc w:val="left"/>
      <w:pPr>
        <w:ind w:left="6480" w:hanging="360"/>
      </w:pPr>
      <w:rPr>
        <w:rFonts w:ascii="Wingdings" w:hAnsi="Wingdings" w:hint="default"/>
      </w:rPr>
    </w:lvl>
  </w:abstractNum>
  <w:abstractNum w:abstractNumId="26" w15:restartNumberingAfterBreak="0">
    <w:nsid w:val="39110597"/>
    <w:multiLevelType w:val="hybridMultilevel"/>
    <w:tmpl w:val="6BC8508C"/>
    <w:lvl w:ilvl="0" w:tplc="9D6A77D8">
      <w:start w:val="1"/>
      <w:numFmt w:val="decimal"/>
      <w:pStyle w:val="Naslov1"/>
      <w:lvlText w:val="%1"/>
      <w:lvlJc w:val="left"/>
      <w:pPr>
        <w:ind w:left="1556" w:hanging="360"/>
      </w:pPr>
      <w:rPr>
        <w:rFonts w:hint="default"/>
      </w:rPr>
    </w:lvl>
    <w:lvl w:ilvl="1" w:tplc="04240019" w:tentative="1">
      <w:start w:val="1"/>
      <w:numFmt w:val="lowerLetter"/>
      <w:lvlText w:val="%2."/>
      <w:lvlJc w:val="left"/>
      <w:pPr>
        <w:ind w:left="2276" w:hanging="360"/>
      </w:pPr>
    </w:lvl>
    <w:lvl w:ilvl="2" w:tplc="0424001B" w:tentative="1">
      <w:start w:val="1"/>
      <w:numFmt w:val="lowerRoman"/>
      <w:lvlText w:val="%3."/>
      <w:lvlJc w:val="right"/>
      <w:pPr>
        <w:ind w:left="2996" w:hanging="180"/>
      </w:pPr>
    </w:lvl>
    <w:lvl w:ilvl="3" w:tplc="0424000F" w:tentative="1">
      <w:start w:val="1"/>
      <w:numFmt w:val="decimal"/>
      <w:lvlText w:val="%4."/>
      <w:lvlJc w:val="left"/>
      <w:pPr>
        <w:ind w:left="3716" w:hanging="360"/>
      </w:pPr>
    </w:lvl>
    <w:lvl w:ilvl="4" w:tplc="04240019" w:tentative="1">
      <w:start w:val="1"/>
      <w:numFmt w:val="lowerLetter"/>
      <w:lvlText w:val="%5."/>
      <w:lvlJc w:val="left"/>
      <w:pPr>
        <w:ind w:left="4436" w:hanging="360"/>
      </w:pPr>
    </w:lvl>
    <w:lvl w:ilvl="5" w:tplc="0424001B" w:tentative="1">
      <w:start w:val="1"/>
      <w:numFmt w:val="lowerRoman"/>
      <w:lvlText w:val="%6."/>
      <w:lvlJc w:val="right"/>
      <w:pPr>
        <w:ind w:left="5156" w:hanging="180"/>
      </w:pPr>
    </w:lvl>
    <w:lvl w:ilvl="6" w:tplc="0424000F" w:tentative="1">
      <w:start w:val="1"/>
      <w:numFmt w:val="decimal"/>
      <w:lvlText w:val="%7."/>
      <w:lvlJc w:val="left"/>
      <w:pPr>
        <w:ind w:left="5876" w:hanging="360"/>
      </w:pPr>
    </w:lvl>
    <w:lvl w:ilvl="7" w:tplc="04240019" w:tentative="1">
      <w:start w:val="1"/>
      <w:numFmt w:val="lowerLetter"/>
      <w:lvlText w:val="%8."/>
      <w:lvlJc w:val="left"/>
      <w:pPr>
        <w:ind w:left="6596" w:hanging="360"/>
      </w:pPr>
    </w:lvl>
    <w:lvl w:ilvl="8" w:tplc="0424001B" w:tentative="1">
      <w:start w:val="1"/>
      <w:numFmt w:val="lowerRoman"/>
      <w:lvlText w:val="%9."/>
      <w:lvlJc w:val="right"/>
      <w:pPr>
        <w:ind w:left="7316" w:hanging="180"/>
      </w:pPr>
    </w:lvl>
  </w:abstractNum>
  <w:abstractNum w:abstractNumId="27" w15:restartNumberingAfterBreak="0">
    <w:nsid w:val="3B73ADFE"/>
    <w:multiLevelType w:val="hybridMultilevel"/>
    <w:tmpl w:val="49A0D7C8"/>
    <w:lvl w:ilvl="0" w:tplc="939EA0BA">
      <w:start w:val="1"/>
      <w:numFmt w:val="bullet"/>
      <w:lvlText w:val=""/>
      <w:lvlJc w:val="left"/>
      <w:pPr>
        <w:ind w:left="720" w:hanging="360"/>
      </w:pPr>
      <w:rPr>
        <w:rFonts w:ascii="Symbol" w:hAnsi="Symbol" w:hint="default"/>
      </w:rPr>
    </w:lvl>
    <w:lvl w:ilvl="1" w:tplc="817E4906">
      <w:start w:val="1"/>
      <w:numFmt w:val="bullet"/>
      <w:lvlText w:val="o"/>
      <w:lvlJc w:val="left"/>
      <w:pPr>
        <w:ind w:left="1440" w:hanging="360"/>
      </w:pPr>
      <w:rPr>
        <w:rFonts w:ascii="Courier New" w:hAnsi="Courier New" w:hint="default"/>
      </w:rPr>
    </w:lvl>
    <w:lvl w:ilvl="2" w:tplc="CC42B886">
      <w:start w:val="1"/>
      <w:numFmt w:val="bullet"/>
      <w:lvlText w:val=""/>
      <w:lvlJc w:val="left"/>
      <w:pPr>
        <w:ind w:left="2160" w:hanging="360"/>
      </w:pPr>
      <w:rPr>
        <w:rFonts w:ascii="Wingdings" w:hAnsi="Wingdings" w:hint="default"/>
      </w:rPr>
    </w:lvl>
    <w:lvl w:ilvl="3" w:tplc="8A961290">
      <w:start w:val="1"/>
      <w:numFmt w:val="bullet"/>
      <w:lvlText w:val=""/>
      <w:lvlJc w:val="left"/>
      <w:pPr>
        <w:ind w:left="2880" w:hanging="360"/>
      </w:pPr>
      <w:rPr>
        <w:rFonts w:ascii="Symbol" w:hAnsi="Symbol" w:hint="default"/>
      </w:rPr>
    </w:lvl>
    <w:lvl w:ilvl="4" w:tplc="A10E010E">
      <w:start w:val="1"/>
      <w:numFmt w:val="bullet"/>
      <w:lvlText w:val="o"/>
      <w:lvlJc w:val="left"/>
      <w:pPr>
        <w:ind w:left="3600" w:hanging="360"/>
      </w:pPr>
      <w:rPr>
        <w:rFonts w:ascii="Courier New" w:hAnsi="Courier New" w:hint="default"/>
      </w:rPr>
    </w:lvl>
    <w:lvl w:ilvl="5" w:tplc="C2026172">
      <w:start w:val="1"/>
      <w:numFmt w:val="bullet"/>
      <w:lvlText w:val=""/>
      <w:lvlJc w:val="left"/>
      <w:pPr>
        <w:ind w:left="4320" w:hanging="360"/>
      </w:pPr>
      <w:rPr>
        <w:rFonts w:ascii="Wingdings" w:hAnsi="Wingdings" w:hint="default"/>
      </w:rPr>
    </w:lvl>
    <w:lvl w:ilvl="6" w:tplc="E9E6A8D2">
      <w:start w:val="1"/>
      <w:numFmt w:val="bullet"/>
      <w:lvlText w:val=""/>
      <w:lvlJc w:val="left"/>
      <w:pPr>
        <w:ind w:left="5040" w:hanging="360"/>
      </w:pPr>
      <w:rPr>
        <w:rFonts w:ascii="Symbol" w:hAnsi="Symbol" w:hint="default"/>
      </w:rPr>
    </w:lvl>
    <w:lvl w:ilvl="7" w:tplc="213ED09C">
      <w:start w:val="1"/>
      <w:numFmt w:val="bullet"/>
      <w:lvlText w:val="o"/>
      <w:lvlJc w:val="left"/>
      <w:pPr>
        <w:ind w:left="5760" w:hanging="360"/>
      </w:pPr>
      <w:rPr>
        <w:rFonts w:ascii="Courier New" w:hAnsi="Courier New" w:hint="default"/>
      </w:rPr>
    </w:lvl>
    <w:lvl w:ilvl="8" w:tplc="8B1EA3DE">
      <w:start w:val="1"/>
      <w:numFmt w:val="bullet"/>
      <w:lvlText w:val=""/>
      <w:lvlJc w:val="left"/>
      <w:pPr>
        <w:ind w:left="6480" w:hanging="360"/>
      </w:pPr>
      <w:rPr>
        <w:rFonts w:ascii="Wingdings" w:hAnsi="Wingdings" w:hint="default"/>
      </w:rPr>
    </w:lvl>
  </w:abstractNum>
  <w:abstractNum w:abstractNumId="28" w15:restartNumberingAfterBreak="0">
    <w:nsid w:val="3C71775F"/>
    <w:multiLevelType w:val="hybridMultilevel"/>
    <w:tmpl w:val="B694EAC8"/>
    <w:lvl w:ilvl="0" w:tplc="FFFFFFFF">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3EE51203"/>
    <w:multiLevelType w:val="hybridMultilevel"/>
    <w:tmpl w:val="3E06B80C"/>
    <w:lvl w:ilvl="0" w:tplc="A8BCBEE2">
      <w:numFmt w:val="bullet"/>
      <w:lvlText w:val="-"/>
      <w:lvlJc w:val="left"/>
      <w:pPr>
        <w:ind w:left="1174" w:hanging="360"/>
      </w:pPr>
      <w:rPr>
        <w:rFonts w:ascii="Times New Roman" w:hAnsi="Times New Roman"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30" w15:restartNumberingAfterBreak="0">
    <w:nsid w:val="43385494"/>
    <w:multiLevelType w:val="hybridMultilevel"/>
    <w:tmpl w:val="68421B9C"/>
    <w:lvl w:ilvl="0" w:tplc="99525F96">
      <w:start w:val="1"/>
      <w:numFmt w:val="bullet"/>
      <w:lvlText w:val=""/>
      <w:lvlJc w:val="left"/>
      <w:pPr>
        <w:ind w:left="720" w:hanging="360"/>
      </w:pPr>
      <w:rPr>
        <w:rFonts w:ascii="Symbol" w:hAnsi="Symbol" w:hint="default"/>
      </w:rPr>
    </w:lvl>
    <w:lvl w:ilvl="1" w:tplc="8EEA1BD0">
      <w:start w:val="1"/>
      <w:numFmt w:val="bullet"/>
      <w:lvlText w:val="o"/>
      <w:lvlJc w:val="left"/>
      <w:pPr>
        <w:ind w:left="1440" w:hanging="360"/>
      </w:pPr>
      <w:rPr>
        <w:rFonts w:ascii="Courier New" w:hAnsi="Courier New" w:hint="default"/>
      </w:rPr>
    </w:lvl>
    <w:lvl w:ilvl="2" w:tplc="3D8EDF06">
      <w:start w:val="1"/>
      <w:numFmt w:val="bullet"/>
      <w:lvlText w:val=""/>
      <w:lvlJc w:val="left"/>
      <w:pPr>
        <w:ind w:left="2160" w:hanging="360"/>
      </w:pPr>
      <w:rPr>
        <w:rFonts w:ascii="Wingdings" w:hAnsi="Wingdings" w:hint="default"/>
      </w:rPr>
    </w:lvl>
    <w:lvl w:ilvl="3" w:tplc="852C78BA">
      <w:start w:val="1"/>
      <w:numFmt w:val="bullet"/>
      <w:lvlText w:val=""/>
      <w:lvlJc w:val="left"/>
      <w:pPr>
        <w:ind w:left="2880" w:hanging="360"/>
      </w:pPr>
      <w:rPr>
        <w:rFonts w:ascii="Symbol" w:hAnsi="Symbol" w:hint="default"/>
      </w:rPr>
    </w:lvl>
    <w:lvl w:ilvl="4" w:tplc="EA58E8C4">
      <w:start w:val="1"/>
      <w:numFmt w:val="bullet"/>
      <w:lvlText w:val="o"/>
      <w:lvlJc w:val="left"/>
      <w:pPr>
        <w:ind w:left="3600" w:hanging="360"/>
      </w:pPr>
      <w:rPr>
        <w:rFonts w:ascii="Courier New" w:hAnsi="Courier New" w:hint="default"/>
      </w:rPr>
    </w:lvl>
    <w:lvl w:ilvl="5" w:tplc="649044BE">
      <w:start w:val="1"/>
      <w:numFmt w:val="bullet"/>
      <w:lvlText w:val=""/>
      <w:lvlJc w:val="left"/>
      <w:pPr>
        <w:ind w:left="4320" w:hanging="360"/>
      </w:pPr>
      <w:rPr>
        <w:rFonts w:ascii="Wingdings" w:hAnsi="Wingdings" w:hint="default"/>
      </w:rPr>
    </w:lvl>
    <w:lvl w:ilvl="6" w:tplc="7D84902E">
      <w:start w:val="1"/>
      <w:numFmt w:val="bullet"/>
      <w:lvlText w:val=""/>
      <w:lvlJc w:val="left"/>
      <w:pPr>
        <w:ind w:left="5040" w:hanging="360"/>
      </w:pPr>
      <w:rPr>
        <w:rFonts w:ascii="Symbol" w:hAnsi="Symbol" w:hint="default"/>
      </w:rPr>
    </w:lvl>
    <w:lvl w:ilvl="7" w:tplc="C3120B70">
      <w:start w:val="1"/>
      <w:numFmt w:val="bullet"/>
      <w:lvlText w:val="o"/>
      <w:lvlJc w:val="left"/>
      <w:pPr>
        <w:ind w:left="5760" w:hanging="360"/>
      </w:pPr>
      <w:rPr>
        <w:rFonts w:ascii="Courier New" w:hAnsi="Courier New" w:hint="default"/>
      </w:rPr>
    </w:lvl>
    <w:lvl w:ilvl="8" w:tplc="47B69B18">
      <w:start w:val="1"/>
      <w:numFmt w:val="bullet"/>
      <w:lvlText w:val=""/>
      <w:lvlJc w:val="left"/>
      <w:pPr>
        <w:ind w:left="6480" w:hanging="360"/>
      </w:pPr>
      <w:rPr>
        <w:rFonts w:ascii="Wingdings" w:hAnsi="Wingdings" w:hint="default"/>
      </w:rPr>
    </w:lvl>
  </w:abstractNum>
  <w:abstractNum w:abstractNumId="31" w15:restartNumberingAfterBreak="0">
    <w:nsid w:val="43A72CE2"/>
    <w:multiLevelType w:val="hybridMultilevel"/>
    <w:tmpl w:val="0F4883B8"/>
    <w:lvl w:ilvl="0" w:tplc="FFFFFFFF">
      <w:numFmt w:val="bullet"/>
      <w:lvlText w:val="-"/>
      <w:lvlJc w:val="left"/>
      <w:pPr>
        <w:ind w:left="816" w:hanging="358"/>
      </w:pPr>
      <w:rPr>
        <w:rFonts w:ascii="Times New Roman" w:hAnsi="Times New Roman" w:hint="default"/>
        <w:w w:val="99"/>
        <w:lang w:val="sl-SI" w:eastAsia="en-US" w:bidi="ar-SA"/>
      </w:rPr>
    </w:lvl>
    <w:lvl w:ilvl="1" w:tplc="9454DF4E">
      <w:numFmt w:val="bullet"/>
      <w:lvlText w:val="•"/>
      <w:lvlJc w:val="left"/>
      <w:pPr>
        <w:ind w:left="1726" w:hanging="358"/>
      </w:pPr>
      <w:rPr>
        <w:rFonts w:hint="default"/>
        <w:lang w:val="sl-SI" w:eastAsia="en-US" w:bidi="ar-SA"/>
      </w:rPr>
    </w:lvl>
    <w:lvl w:ilvl="2" w:tplc="339C3832">
      <w:numFmt w:val="bullet"/>
      <w:lvlText w:val="•"/>
      <w:lvlJc w:val="left"/>
      <w:pPr>
        <w:ind w:left="2633" w:hanging="358"/>
      </w:pPr>
      <w:rPr>
        <w:rFonts w:hint="default"/>
        <w:lang w:val="sl-SI" w:eastAsia="en-US" w:bidi="ar-SA"/>
      </w:rPr>
    </w:lvl>
    <w:lvl w:ilvl="3" w:tplc="65F6ED0A">
      <w:numFmt w:val="bullet"/>
      <w:lvlText w:val="•"/>
      <w:lvlJc w:val="left"/>
      <w:pPr>
        <w:ind w:left="3539" w:hanging="358"/>
      </w:pPr>
      <w:rPr>
        <w:rFonts w:hint="default"/>
        <w:lang w:val="sl-SI" w:eastAsia="en-US" w:bidi="ar-SA"/>
      </w:rPr>
    </w:lvl>
    <w:lvl w:ilvl="4" w:tplc="3BE42186">
      <w:numFmt w:val="bullet"/>
      <w:lvlText w:val="•"/>
      <w:lvlJc w:val="left"/>
      <w:pPr>
        <w:ind w:left="4446" w:hanging="358"/>
      </w:pPr>
      <w:rPr>
        <w:rFonts w:hint="default"/>
        <w:lang w:val="sl-SI" w:eastAsia="en-US" w:bidi="ar-SA"/>
      </w:rPr>
    </w:lvl>
    <w:lvl w:ilvl="5" w:tplc="84DEDD7C">
      <w:numFmt w:val="bullet"/>
      <w:lvlText w:val="•"/>
      <w:lvlJc w:val="left"/>
      <w:pPr>
        <w:ind w:left="5353" w:hanging="358"/>
      </w:pPr>
      <w:rPr>
        <w:rFonts w:hint="default"/>
        <w:lang w:val="sl-SI" w:eastAsia="en-US" w:bidi="ar-SA"/>
      </w:rPr>
    </w:lvl>
    <w:lvl w:ilvl="6" w:tplc="95C051C4">
      <w:numFmt w:val="bullet"/>
      <w:lvlText w:val="•"/>
      <w:lvlJc w:val="left"/>
      <w:pPr>
        <w:ind w:left="6259" w:hanging="358"/>
      </w:pPr>
      <w:rPr>
        <w:rFonts w:hint="default"/>
        <w:lang w:val="sl-SI" w:eastAsia="en-US" w:bidi="ar-SA"/>
      </w:rPr>
    </w:lvl>
    <w:lvl w:ilvl="7" w:tplc="3CB205B0">
      <w:numFmt w:val="bullet"/>
      <w:lvlText w:val="•"/>
      <w:lvlJc w:val="left"/>
      <w:pPr>
        <w:ind w:left="7166" w:hanging="358"/>
      </w:pPr>
      <w:rPr>
        <w:rFonts w:hint="default"/>
        <w:lang w:val="sl-SI" w:eastAsia="en-US" w:bidi="ar-SA"/>
      </w:rPr>
    </w:lvl>
    <w:lvl w:ilvl="8" w:tplc="75E2C39C">
      <w:numFmt w:val="bullet"/>
      <w:lvlText w:val="•"/>
      <w:lvlJc w:val="left"/>
      <w:pPr>
        <w:ind w:left="8073" w:hanging="358"/>
      </w:pPr>
      <w:rPr>
        <w:rFonts w:hint="default"/>
        <w:lang w:val="sl-SI" w:eastAsia="en-US" w:bidi="ar-SA"/>
      </w:rPr>
    </w:lvl>
  </w:abstractNum>
  <w:abstractNum w:abstractNumId="32" w15:restartNumberingAfterBreak="0">
    <w:nsid w:val="46FBBF36"/>
    <w:multiLevelType w:val="hybridMultilevel"/>
    <w:tmpl w:val="8BE07ADA"/>
    <w:lvl w:ilvl="0" w:tplc="7BD2C976">
      <w:start w:val="1"/>
      <w:numFmt w:val="bullet"/>
      <w:lvlText w:val=""/>
      <w:lvlJc w:val="left"/>
      <w:pPr>
        <w:ind w:left="927" w:hanging="360"/>
      </w:pPr>
      <w:rPr>
        <w:rFonts w:ascii="Symbol" w:hAnsi="Symbol" w:hint="default"/>
      </w:rPr>
    </w:lvl>
    <w:lvl w:ilvl="1" w:tplc="2E6AFEEC">
      <w:start w:val="1"/>
      <w:numFmt w:val="bullet"/>
      <w:lvlText w:val="o"/>
      <w:lvlJc w:val="left"/>
      <w:pPr>
        <w:ind w:left="1647" w:hanging="360"/>
      </w:pPr>
      <w:rPr>
        <w:rFonts w:ascii="Courier New" w:hAnsi="Courier New" w:hint="default"/>
      </w:rPr>
    </w:lvl>
    <w:lvl w:ilvl="2" w:tplc="6FE4E842">
      <w:start w:val="1"/>
      <w:numFmt w:val="bullet"/>
      <w:lvlText w:val=""/>
      <w:lvlJc w:val="left"/>
      <w:pPr>
        <w:ind w:left="2367" w:hanging="360"/>
      </w:pPr>
      <w:rPr>
        <w:rFonts w:ascii="Wingdings" w:hAnsi="Wingdings" w:hint="default"/>
      </w:rPr>
    </w:lvl>
    <w:lvl w:ilvl="3" w:tplc="F178187E">
      <w:start w:val="1"/>
      <w:numFmt w:val="bullet"/>
      <w:lvlText w:val=""/>
      <w:lvlJc w:val="left"/>
      <w:pPr>
        <w:ind w:left="3087" w:hanging="360"/>
      </w:pPr>
      <w:rPr>
        <w:rFonts w:ascii="Symbol" w:hAnsi="Symbol" w:hint="default"/>
      </w:rPr>
    </w:lvl>
    <w:lvl w:ilvl="4" w:tplc="0D469DC2">
      <w:start w:val="1"/>
      <w:numFmt w:val="bullet"/>
      <w:lvlText w:val="o"/>
      <w:lvlJc w:val="left"/>
      <w:pPr>
        <w:ind w:left="3807" w:hanging="360"/>
      </w:pPr>
      <w:rPr>
        <w:rFonts w:ascii="Courier New" w:hAnsi="Courier New" w:hint="default"/>
      </w:rPr>
    </w:lvl>
    <w:lvl w:ilvl="5" w:tplc="BD9C7DFE">
      <w:start w:val="1"/>
      <w:numFmt w:val="bullet"/>
      <w:lvlText w:val=""/>
      <w:lvlJc w:val="left"/>
      <w:pPr>
        <w:ind w:left="4527" w:hanging="360"/>
      </w:pPr>
      <w:rPr>
        <w:rFonts w:ascii="Wingdings" w:hAnsi="Wingdings" w:hint="default"/>
      </w:rPr>
    </w:lvl>
    <w:lvl w:ilvl="6" w:tplc="1AC666D6">
      <w:start w:val="1"/>
      <w:numFmt w:val="bullet"/>
      <w:lvlText w:val=""/>
      <w:lvlJc w:val="left"/>
      <w:pPr>
        <w:ind w:left="5247" w:hanging="360"/>
      </w:pPr>
      <w:rPr>
        <w:rFonts w:ascii="Symbol" w:hAnsi="Symbol" w:hint="default"/>
      </w:rPr>
    </w:lvl>
    <w:lvl w:ilvl="7" w:tplc="9D5A14AC">
      <w:start w:val="1"/>
      <w:numFmt w:val="bullet"/>
      <w:lvlText w:val="o"/>
      <w:lvlJc w:val="left"/>
      <w:pPr>
        <w:ind w:left="5967" w:hanging="360"/>
      </w:pPr>
      <w:rPr>
        <w:rFonts w:ascii="Courier New" w:hAnsi="Courier New" w:hint="default"/>
      </w:rPr>
    </w:lvl>
    <w:lvl w:ilvl="8" w:tplc="59C8A9FC">
      <w:start w:val="1"/>
      <w:numFmt w:val="bullet"/>
      <w:lvlText w:val=""/>
      <w:lvlJc w:val="left"/>
      <w:pPr>
        <w:ind w:left="6687" w:hanging="360"/>
      </w:pPr>
      <w:rPr>
        <w:rFonts w:ascii="Wingdings" w:hAnsi="Wingdings" w:hint="default"/>
      </w:rPr>
    </w:lvl>
  </w:abstractNum>
  <w:abstractNum w:abstractNumId="33" w15:restartNumberingAfterBreak="0">
    <w:nsid w:val="5189303F"/>
    <w:multiLevelType w:val="hybridMultilevel"/>
    <w:tmpl w:val="32B0FD9C"/>
    <w:lvl w:ilvl="0" w:tplc="5806536A">
      <w:numFmt w:val="bullet"/>
      <w:lvlText w:val="-"/>
      <w:lvlJc w:val="left"/>
      <w:pPr>
        <w:ind w:left="1174" w:hanging="360"/>
      </w:pPr>
      <w:rPr>
        <w:rFonts w:ascii="Times New Roman" w:eastAsia="Times New Roman" w:hAnsi="Times New Roman" w:cs="Times New Roman" w:hint="default"/>
        <w:b w:val="0"/>
        <w:bCs w:val="0"/>
        <w:i w:val="0"/>
        <w:iCs w:val="0"/>
        <w:w w:val="99"/>
        <w:sz w:val="26"/>
        <w:szCs w:val="26"/>
        <w:lang w:val="sl-SI" w:eastAsia="en-US" w:bidi="ar-SA"/>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34" w15:restartNumberingAfterBreak="0">
    <w:nsid w:val="532C1A32"/>
    <w:multiLevelType w:val="hybridMultilevel"/>
    <w:tmpl w:val="0AEEA572"/>
    <w:lvl w:ilvl="0" w:tplc="90407FEE">
      <w:start w:val="1"/>
      <w:numFmt w:val="bullet"/>
      <w:lvlText w:val=""/>
      <w:lvlJc w:val="left"/>
      <w:pPr>
        <w:ind w:left="720" w:hanging="360"/>
      </w:pPr>
      <w:rPr>
        <w:rFonts w:ascii="Symbol" w:hAnsi="Symbol" w:hint="default"/>
      </w:rPr>
    </w:lvl>
    <w:lvl w:ilvl="1" w:tplc="71101584">
      <w:start w:val="1"/>
      <w:numFmt w:val="bullet"/>
      <w:lvlText w:val="o"/>
      <w:lvlJc w:val="left"/>
      <w:pPr>
        <w:ind w:left="1440" w:hanging="360"/>
      </w:pPr>
      <w:rPr>
        <w:rFonts w:ascii="Courier New" w:hAnsi="Courier New" w:hint="default"/>
      </w:rPr>
    </w:lvl>
    <w:lvl w:ilvl="2" w:tplc="CE924224">
      <w:start w:val="1"/>
      <w:numFmt w:val="bullet"/>
      <w:lvlText w:val=""/>
      <w:lvlJc w:val="left"/>
      <w:pPr>
        <w:ind w:left="2160" w:hanging="360"/>
      </w:pPr>
      <w:rPr>
        <w:rFonts w:ascii="Wingdings" w:hAnsi="Wingdings" w:hint="default"/>
      </w:rPr>
    </w:lvl>
    <w:lvl w:ilvl="3" w:tplc="DDD605C8">
      <w:start w:val="1"/>
      <w:numFmt w:val="bullet"/>
      <w:lvlText w:val=""/>
      <w:lvlJc w:val="left"/>
      <w:pPr>
        <w:ind w:left="2880" w:hanging="360"/>
      </w:pPr>
      <w:rPr>
        <w:rFonts w:ascii="Symbol" w:hAnsi="Symbol" w:hint="default"/>
      </w:rPr>
    </w:lvl>
    <w:lvl w:ilvl="4" w:tplc="3770363C">
      <w:start w:val="1"/>
      <w:numFmt w:val="bullet"/>
      <w:lvlText w:val="o"/>
      <w:lvlJc w:val="left"/>
      <w:pPr>
        <w:ind w:left="3600" w:hanging="360"/>
      </w:pPr>
      <w:rPr>
        <w:rFonts w:ascii="Courier New" w:hAnsi="Courier New" w:hint="default"/>
      </w:rPr>
    </w:lvl>
    <w:lvl w:ilvl="5" w:tplc="251860D6">
      <w:start w:val="1"/>
      <w:numFmt w:val="bullet"/>
      <w:lvlText w:val=""/>
      <w:lvlJc w:val="left"/>
      <w:pPr>
        <w:ind w:left="4320" w:hanging="360"/>
      </w:pPr>
      <w:rPr>
        <w:rFonts w:ascii="Wingdings" w:hAnsi="Wingdings" w:hint="default"/>
      </w:rPr>
    </w:lvl>
    <w:lvl w:ilvl="6" w:tplc="7DD606EE">
      <w:start w:val="1"/>
      <w:numFmt w:val="bullet"/>
      <w:lvlText w:val=""/>
      <w:lvlJc w:val="left"/>
      <w:pPr>
        <w:ind w:left="5040" w:hanging="360"/>
      </w:pPr>
      <w:rPr>
        <w:rFonts w:ascii="Symbol" w:hAnsi="Symbol" w:hint="default"/>
      </w:rPr>
    </w:lvl>
    <w:lvl w:ilvl="7" w:tplc="49B2A462">
      <w:start w:val="1"/>
      <w:numFmt w:val="bullet"/>
      <w:lvlText w:val="o"/>
      <w:lvlJc w:val="left"/>
      <w:pPr>
        <w:ind w:left="5760" w:hanging="360"/>
      </w:pPr>
      <w:rPr>
        <w:rFonts w:ascii="Courier New" w:hAnsi="Courier New" w:hint="default"/>
      </w:rPr>
    </w:lvl>
    <w:lvl w:ilvl="8" w:tplc="CB7292C8">
      <w:start w:val="1"/>
      <w:numFmt w:val="bullet"/>
      <w:lvlText w:val=""/>
      <w:lvlJc w:val="left"/>
      <w:pPr>
        <w:ind w:left="6480" w:hanging="360"/>
      </w:pPr>
      <w:rPr>
        <w:rFonts w:ascii="Wingdings" w:hAnsi="Wingdings" w:hint="default"/>
      </w:rPr>
    </w:lvl>
  </w:abstractNum>
  <w:abstractNum w:abstractNumId="35" w15:restartNumberingAfterBreak="0">
    <w:nsid w:val="5A3622E6"/>
    <w:multiLevelType w:val="hybridMultilevel"/>
    <w:tmpl w:val="F43A01FA"/>
    <w:lvl w:ilvl="0" w:tplc="FFFFFFFF">
      <w:numFmt w:val="bullet"/>
      <w:lvlText w:val="-"/>
      <w:lvlJc w:val="left"/>
      <w:pPr>
        <w:ind w:left="1174" w:hanging="360"/>
      </w:pPr>
      <w:rPr>
        <w:rFonts w:ascii="Times New Roman" w:hAnsi="Times New Roman"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36" w15:restartNumberingAfterBreak="0">
    <w:nsid w:val="5B465218"/>
    <w:multiLevelType w:val="hybridMultilevel"/>
    <w:tmpl w:val="C32E3812"/>
    <w:lvl w:ilvl="0" w:tplc="0424000B">
      <w:start w:val="1"/>
      <w:numFmt w:val="bullet"/>
      <w:lvlText w:val=""/>
      <w:lvlJc w:val="left"/>
      <w:pPr>
        <w:ind w:left="836" w:hanging="358"/>
      </w:pPr>
      <w:rPr>
        <w:rFonts w:ascii="Wingdings" w:hAnsi="Wingdings" w:hint="default"/>
        <w:b w:val="0"/>
        <w:bCs w:val="0"/>
        <w:i w:val="0"/>
        <w:iCs w:val="0"/>
        <w:w w:val="99"/>
        <w:sz w:val="26"/>
        <w:szCs w:val="26"/>
        <w:lang w:val="sl-SI" w:eastAsia="en-US" w:bidi="ar-SA"/>
      </w:rPr>
    </w:lvl>
    <w:lvl w:ilvl="1" w:tplc="02362F8A">
      <w:numFmt w:val="bullet"/>
      <w:lvlText w:val="•"/>
      <w:lvlJc w:val="left"/>
      <w:pPr>
        <w:ind w:left="1742" w:hanging="358"/>
      </w:pPr>
      <w:rPr>
        <w:rFonts w:hint="default"/>
        <w:lang w:val="sl-SI" w:eastAsia="en-US" w:bidi="ar-SA"/>
      </w:rPr>
    </w:lvl>
    <w:lvl w:ilvl="2" w:tplc="2D743D92">
      <w:numFmt w:val="bullet"/>
      <w:lvlText w:val="•"/>
      <w:lvlJc w:val="left"/>
      <w:pPr>
        <w:ind w:left="2645" w:hanging="358"/>
      </w:pPr>
      <w:rPr>
        <w:rFonts w:hint="default"/>
        <w:lang w:val="sl-SI" w:eastAsia="en-US" w:bidi="ar-SA"/>
      </w:rPr>
    </w:lvl>
    <w:lvl w:ilvl="3" w:tplc="98FEB440">
      <w:numFmt w:val="bullet"/>
      <w:lvlText w:val="•"/>
      <w:lvlJc w:val="left"/>
      <w:pPr>
        <w:ind w:left="3547" w:hanging="358"/>
      </w:pPr>
      <w:rPr>
        <w:rFonts w:hint="default"/>
        <w:lang w:val="sl-SI" w:eastAsia="en-US" w:bidi="ar-SA"/>
      </w:rPr>
    </w:lvl>
    <w:lvl w:ilvl="4" w:tplc="85404A6A">
      <w:numFmt w:val="bullet"/>
      <w:lvlText w:val="•"/>
      <w:lvlJc w:val="left"/>
      <w:pPr>
        <w:ind w:left="4450" w:hanging="358"/>
      </w:pPr>
      <w:rPr>
        <w:rFonts w:hint="default"/>
        <w:lang w:val="sl-SI" w:eastAsia="en-US" w:bidi="ar-SA"/>
      </w:rPr>
    </w:lvl>
    <w:lvl w:ilvl="5" w:tplc="5D0634B6">
      <w:numFmt w:val="bullet"/>
      <w:lvlText w:val="•"/>
      <w:lvlJc w:val="left"/>
      <w:pPr>
        <w:ind w:left="5353" w:hanging="358"/>
      </w:pPr>
      <w:rPr>
        <w:rFonts w:hint="default"/>
        <w:lang w:val="sl-SI" w:eastAsia="en-US" w:bidi="ar-SA"/>
      </w:rPr>
    </w:lvl>
    <w:lvl w:ilvl="6" w:tplc="7A2679F8">
      <w:numFmt w:val="bullet"/>
      <w:lvlText w:val="•"/>
      <w:lvlJc w:val="left"/>
      <w:pPr>
        <w:ind w:left="6255" w:hanging="358"/>
      </w:pPr>
      <w:rPr>
        <w:rFonts w:hint="default"/>
        <w:lang w:val="sl-SI" w:eastAsia="en-US" w:bidi="ar-SA"/>
      </w:rPr>
    </w:lvl>
    <w:lvl w:ilvl="7" w:tplc="B2A614B6">
      <w:numFmt w:val="bullet"/>
      <w:lvlText w:val="•"/>
      <w:lvlJc w:val="left"/>
      <w:pPr>
        <w:ind w:left="7158" w:hanging="358"/>
      </w:pPr>
      <w:rPr>
        <w:rFonts w:hint="default"/>
        <w:lang w:val="sl-SI" w:eastAsia="en-US" w:bidi="ar-SA"/>
      </w:rPr>
    </w:lvl>
    <w:lvl w:ilvl="8" w:tplc="F8A0C526">
      <w:numFmt w:val="bullet"/>
      <w:lvlText w:val="•"/>
      <w:lvlJc w:val="left"/>
      <w:pPr>
        <w:ind w:left="8061" w:hanging="358"/>
      </w:pPr>
      <w:rPr>
        <w:rFonts w:hint="default"/>
        <w:lang w:val="sl-SI" w:eastAsia="en-US" w:bidi="ar-SA"/>
      </w:rPr>
    </w:lvl>
  </w:abstractNum>
  <w:abstractNum w:abstractNumId="37" w15:restartNumberingAfterBreak="0">
    <w:nsid w:val="5E74995A"/>
    <w:multiLevelType w:val="hybridMultilevel"/>
    <w:tmpl w:val="05C6EE1A"/>
    <w:lvl w:ilvl="0" w:tplc="D90677DC">
      <w:start w:val="1"/>
      <w:numFmt w:val="bullet"/>
      <w:lvlText w:val=""/>
      <w:lvlJc w:val="left"/>
      <w:pPr>
        <w:ind w:left="720" w:hanging="360"/>
      </w:pPr>
      <w:rPr>
        <w:rFonts w:ascii="Symbol" w:hAnsi="Symbol" w:hint="default"/>
      </w:rPr>
    </w:lvl>
    <w:lvl w:ilvl="1" w:tplc="C2BC1D96">
      <w:start w:val="1"/>
      <w:numFmt w:val="bullet"/>
      <w:lvlText w:val="o"/>
      <w:lvlJc w:val="left"/>
      <w:pPr>
        <w:ind w:left="1440" w:hanging="360"/>
      </w:pPr>
      <w:rPr>
        <w:rFonts w:ascii="Courier New" w:hAnsi="Courier New" w:hint="default"/>
      </w:rPr>
    </w:lvl>
    <w:lvl w:ilvl="2" w:tplc="5002CE90">
      <w:start w:val="1"/>
      <w:numFmt w:val="bullet"/>
      <w:lvlText w:val=""/>
      <w:lvlJc w:val="left"/>
      <w:pPr>
        <w:ind w:left="2160" w:hanging="360"/>
      </w:pPr>
      <w:rPr>
        <w:rFonts w:ascii="Wingdings" w:hAnsi="Wingdings" w:hint="default"/>
      </w:rPr>
    </w:lvl>
    <w:lvl w:ilvl="3" w:tplc="E4924A9A">
      <w:start w:val="1"/>
      <w:numFmt w:val="bullet"/>
      <w:lvlText w:val=""/>
      <w:lvlJc w:val="left"/>
      <w:pPr>
        <w:ind w:left="2880" w:hanging="360"/>
      </w:pPr>
      <w:rPr>
        <w:rFonts w:ascii="Symbol" w:hAnsi="Symbol" w:hint="default"/>
      </w:rPr>
    </w:lvl>
    <w:lvl w:ilvl="4" w:tplc="82E86230">
      <w:start w:val="1"/>
      <w:numFmt w:val="bullet"/>
      <w:lvlText w:val="o"/>
      <w:lvlJc w:val="left"/>
      <w:pPr>
        <w:ind w:left="3600" w:hanging="360"/>
      </w:pPr>
      <w:rPr>
        <w:rFonts w:ascii="Courier New" w:hAnsi="Courier New" w:hint="default"/>
      </w:rPr>
    </w:lvl>
    <w:lvl w:ilvl="5" w:tplc="4BAED994">
      <w:start w:val="1"/>
      <w:numFmt w:val="bullet"/>
      <w:lvlText w:val=""/>
      <w:lvlJc w:val="left"/>
      <w:pPr>
        <w:ind w:left="4320" w:hanging="360"/>
      </w:pPr>
      <w:rPr>
        <w:rFonts w:ascii="Wingdings" w:hAnsi="Wingdings" w:hint="default"/>
      </w:rPr>
    </w:lvl>
    <w:lvl w:ilvl="6" w:tplc="C5F4A546">
      <w:start w:val="1"/>
      <w:numFmt w:val="bullet"/>
      <w:lvlText w:val=""/>
      <w:lvlJc w:val="left"/>
      <w:pPr>
        <w:ind w:left="5040" w:hanging="360"/>
      </w:pPr>
      <w:rPr>
        <w:rFonts w:ascii="Symbol" w:hAnsi="Symbol" w:hint="default"/>
      </w:rPr>
    </w:lvl>
    <w:lvl w:ilvl="7" w:tplc="20C6D1D8">
      <w:start w:val="1"/>
      <w:numFmt w:val="bullet"/>
      <w:lvlText w:val="o"/>
      <w:lvlJc w:val="left"/>
      <w:pPr>
        <w:ind w:left="5760" w:hanging="360"/>
      </w:pPr>
      <w:rPr>
        <w:rFonts w:ascii="Courier New" w:hAnsi="Courier New" w:hint="default"/>
      </w:rPr>
    </w:lvl>
    <w:lvl w:ilvl="8" w:tplc="C9984D14">
      <w:start w:val="1"/>
      <w:numFmt w:val="bullet"/>
      <w:lvlText w:val=""/>
      <w:lvlJc w:val="left"/>
      <w:pPr>
        <w:ind w:left="6480" w:hanging="360"/>
      </w:pPr>
      <w:rPr>
        <w:rFonts w:ascii="Wingdings" w:hAnsi="Wingdings" w:hint="default"/>
      </w:rPr>
    </w:lvl>
  </w:abstractNum>
  <w:abstractNum w:abstractNumId="38" w15:restartNumberingAfterBreak="0">
    <w:nsid w:val="5EC79E12"/>
    <w:multiLevelType w:val="hybridMultilevel"/>
    <w:tmpl w:val="00B0A576"/>
    <w:lvl w:ilvl="0" w:tplc="463CFFAE">
      <w:start w:val="1"/>
      <w:numFmt w:val="bullet"/>
      <w:lvlText w:val=""/>
      <w:lvlJc w:val="left"/>
      <w:pPr>
        <w:ind w:left="720" w:hanging="360"/>
      </w:pPr>
      <w:rPr>
        <w:rFonts w:ascii="Symbol" w:hAnsi="Symbol" w:hint="default"/>
      </w:rPr>
    </w:lvl>
    <w:lvl w:ilvl="1" w:tplc="7CAAE394">
      <w:start w:val="1"/>
      <w:numFmt w:val="bullet"/>
      <w:lvlText w:val="o"/>
      <w:lvlJc w:val="left"/>
      <w:pPr>
        <w:ind w:left="1440" w:hanging="360"/>
      </w:pPr>
      <w:rPr>
        <w:rFonts w:ascii="Courier New" w:hAnsi="Courier New" w:hint="default"/>
      </w:rPr>
    </w:lvl>
    <w:lvl w:ilvl="2" w:tplc="3184DAA8">
      <w:start w:val="1"/>
      <w:numFmt w:val="bullet"/>
      <w:lvlText w:val=""/>
      <w:lvlJc w:val="left"/>
      <w:pPr>
        <w:ind w:left="2160" w:hanging="360"/>
      </w:pPr>
      <w:rPr>
        <w:rFonts w:ascii="Wingdings" w:hAnsi="Wingdings" w:hint="default"/>
      </w:rPr>
    </w:lvl>
    <w:lvl w:ilvl="3" w:tplc="FE7C7EDE">
      <w:start w:val="1"/>
      <w:numFmt w:val="bullet"/>
      <w:lvlText w:val=""/>
      <w:lvlJc w:val="left"/>
      <w:pPr>
        <w:ind w:left="2880" w:hanging="360"/>
      </w:pPr>
      <w:rPr>
        <w:rFonts w:ascii="Symbol" w:hAnsi="Symbol" w:hint="default"/>
      </w:rPr>
    </w:lvl>
    <w:lvl w:ilvl="4" w:tplc="783E644E">
      <w:start w:val="1"/>
      <w:numFmt w:val="bullet"/>
      <w:lvlText w:val="o"/>
      <w:lvlJc w:val="left"/>
      <w:pPr>
        <w:ind w:left="3600" w:hanging="360"/>
      </w:pPr>
      <w:rPr>
        <w:rFonts w:ascii="Courier New" w:hAnsi="Courier New" w:hint="default"/>
      </w:rPr>
    </w:lvl>
    <w:lvl w:ilvl="5" w:tplc="93DABC1E">
      <w:start w:val="1"/>
      <w:numFmt w:val="bullet"/>
      <w:lvlText w:val=""/>
      <w:lvlJc w:val="left"/>
      <w:pPr>
        <w:ind w:left="4320" w:hanging="360"/>
      </w:pPr>
      <w:rPr>
        <w:rFonts w:ascii="Wingdings" w:hAnsi="Wingdings" w:hint="default"/>
      </w:rPr>
    </w:lvl>
    <w:lvl w:ilvl="6" w:tplc="39D88920">
      <w:start w:val="1"/>
      <w:numFmt w:val="bullet"/>
      <w:lvlText w:val=""/>
      <w:lvlJc w:val="left"/>
      <w:pPr>
        <w:ind w:left="5040" w:hanging="360"/>
      </w:pPr>
      <w:rPr>
        <w:rFonts w:ascii="Symbol" w:hAnsi="Symbol" w:hint="default"/>
      </w:rPr>
    </w:lvl>
    <w:lvl w:ilvl="7" w:tplc="2D9E5F20">
      <w:start w:val="1"/>
      <w:numFmt w:val="bullet"/>
      <w:lvlText w:val="o"/>
      <w:lvlJc w:val="left"/>
      <w:pPr>
        <w:ind w:left="5760" w:hanging="360"/>
      </w:pPr>
      <w:rPr>
        <w:rFonts w:ascii="Courier New" w:hAnsi="Courier New" w:hint="default"/>
      </w:rPr>
    </w:lvl>
    <w:lvl w:ilvl="8" w:tplc="BC62AE54">
      <w:start w:val="1"/>
      <w:numFmt w:val="bullet"/>
      <w:lvlText w:val=""/>
      <w:lvlJc w:val="left"/>
      <w:pPr>
        <w:ind w:left="6480" w:hanging="360"/>
      </w:pPr>
      <w:rPr>
        <w:rFonts w:ascii="Wingdings" w:hAnsi="Wingdings" w:hint="default"/>
      </w:rPr>
    </w:lvl>
  </w:abstractNum>
  <w:abstractNum w:abstractNumId="39" w15:restartNumberingAfterBreak="0">
    <w:nsid w:val="642D52F9"/>
    <w:multiLevelType w:val="hybridMultilevel"/>
    <w:tmpl w:val="9EFCD390"/>
    <w:lvl w:ilvl="0" w:tplc="F12A9FD8">
      <w:start w:val="1"/>
      <w:numFmt w:val="bullet"/>
      <w:lvlText w:val=""/>
      <w:lvlJc w:val="left"/>
      <w:pPr>
        <w:ind w:left="720" w:hanging="360"/>
      </w:pPr>
      <w:rPr>
        <w:rFonts w:ascii="Symbol" w:hAnsi="Symbol" w:hint="default"/>
      </w:rPr>
    </w:lvl>
    <w:lvl w:ilvl="1" w:tplc="B6AA4018">
      <w:start w:val="1"/>
      <w:numFmt w:val="bullet"/>
      <w:lvlText w:val="o"/>
      <w:lvlJc w:val="left"/>
      <w:pPr>
        <w:ind w:left="1440" w:hanging="360"/>
      </w:pPr>
      <w:rPr>
        <w:rFonts w:ascii="Courier New" w:hAnsi="Courier New" w:hint="default"/>
      </w:rPr>
    </w:lvl>
    <w:lvl w:ilvl="2" w:tplc="6D083130">
      <w:start w:val="1"/>
      <w:numFmt w:val="bullet"/>
      <w:lvlText w:val=""/>
      <w:lvlJc w:val="left"/>
      <w:pPr>
        <w:ind w:left="2160" w:hanging="360"/>
      </w:pPr>
      <w:rPr>
        <w:rFonts w:ascii="Wingdings" w:hAnsi="Wingdings" w:hint="default"/>
      </w:rPr>
    </w:lvl>
    <w:lvl w:ilvl="3" w:tplc="5CBC0B9C">
      <w:start w:val="1"/>
      <w:numFmt w:val="bullet"/>
      <w:lvlText w:val=""/>
      <w:lvlJc w:val="left"/>
      <w:pPr>
        <w:ind w:left="2880" w:hanging="360"/>
      </w:pPr>
      <w:rPr>
        <w:rFonts w:ascii="Symbol" w:hAnsi="Symbol" w:hint="default"/>
      </w:rPr>
    </w:lvl>
    <w:lvl w:ilvl="4" w:tplc="BB5A25AE">
      <w:start w:val="1"/>
      <w:numFmt w:val="bullet"/>
      <w:lvlText w:val="o"/>
      <w:lvlJc w:val="left"/>
      <w:pPr>
        <w:ind w:left="3600" w:hanging="360"/>
      </w:pPr>
      <w:rPr>
        <w:rFonts w:ascii="Courier New" w:hAnsi="Courier New" w:hint="default"/>
      </w:rPr>
    </w:lvl>
    <w:lvl w:ilvl="5" w:tplc="FC2CCB92">
      <w:start w:val="1"/>
      <w:numFmt w:val="bullet"/>
      <w:lvlText w:val=""/>
      <w:lvlJc w:val="left"/>
      <w:pPr>
        <w:ind w:left="4320" w:hanging="360"/>
      </w:pPr>
      <w:rPr>
        <w:rFonts w:ascii="Wingdings" w:hAnsi="Wingdings" w:hint="default"/>
      </w:rPr>
    </w:lvl>
    <w:lvl w:ilvl="6" w:tplc="1CAC6950">
      <w:start w:val="1"/>
      <w:numFmt w:val="bullet"/>
      <w:lvlText w:val=""/>
      <w:lvlJc w:val="left"/>
      <w:pPr>
        <w:ind w:left="5040" w:hanging="360"/>
      </w:pPr>
      <w:rPr>
        <w:rFonts w:ascii="Symbol" w:hAnsi="Symbol" w:hint="default"/>
      </w:rPr>
    </w:lvl>
    <w:lvl w:ilvl="7" w:tplc="C156A978">
      <w:start w:val="1"/>
      <w:numFmt w:val="bullet"/>
      <w:lvlText w:val="o"/>
      <w:lvlJc w:val="left"/>
      <w:pPr>
        <w:ind w:left="5760" w:hanging="360"/>
      </w:pPr>
      <w:rPr>
        <w:rFonts w:ascii="Courier New" w:hAnsi="Courier New" w:hint="default"/>
      </w:rPr>
    </w:lvl>
    <w:lvl w:ilvl="8" w:tplc="DD9429A0">
      <w:start w:val="1"/>
      <w:numFmt w:val="bullet"/>
      <w:lvlText w:val=""/>
      <w:lvlJc w:val="left"/>
      <w:pPr>
        <w:ind w:left="6480" w:hanging="360"/>
      </w:pPr>
      <w:rPr>
        <w:rFonts w:ascii="Wingdings" w:hAnsi="Wingdings" w:hint="default"/>
      </w:rPr>
    </w:lvl>
  </w:abstractNum>
  <w:abstractNum w:abstractNumId="40" w15:restartNumberingAfterBreak="0">
    <w:nsid w:val="65A36023"/>
    <w:multiLevelType w:val="hybridMultilevel"/>
    <w:tmpl w:val="C0228BE6"/>
    <w:lvl w:ilvl="0" w:tplc="F29276E0">
      <w:start w:val="1"/>
      <w:numFmt w:val="decimal"/>
      <w:pStyle w:val="Slog1"/>
      <w:lvlText w:val="%1"/>
      <w:lvlJc w:val="left"/>
      <w:pPr>
        <w:ind w:left="1174" w:hanging="360"/>
      </w:pPr>
      <w:rPr>
        <w:rFonts w:hint="default"/>
      </w:rPr>
    </w:lvl>
    <w:lvl w:ilvl="1" w:tplc="04240019" w:tentative="1">
      <w:start w:val="1"/>
      <w:numFmt w:val="lowerLetter"/>
      <w:lvlText w:val="%2."/>
      <w:lvlJc w:val="left"/>
      <w:pPr>
        <w:ind w:left="1894" w:hanging="360"/>
      </w:pPr>
    </w:lvl>
    <w:lvl w:ilvl="2" w:tplc="0424001B" w:tentative="1">
      <w:start w:val="1"/>
      <w:numFmt w:val="lowerRoman"/>
      <w:lvlText w:val="%3."/>
      <w:lvlJc w:val="right"/>
      <w:pPr>
        <w:ind w:left="2614" w:hanging="180"/>
      </w:pPr>
    </w:lvl>
    <w:lvl w:ilvl="3" w:tplc="0424000F" w:tentative="1">
      <w:start w:val="1"/>
      <w:numFmt w:val="decimal"/>
      <w:lvlText w:val="%4."/>
      <w:lvlJc w:val="left"/>
      <w:pPr>
        <w:ind w:left="3334" w:hanging="360"/>
      </w:pPr>
    </w:lvl>
    <w:lvl w:ilvl="4" w:tplc="04240019" w:tentative="1">
      <w:start w:val="1"/>
      <w:numFmt w:val="lowerLetter"/>
      <w:lvlText w:val="%5."/>
      <w:lvlJc w:val="left"/>
      <w:pPr>
        <w:ind w:left="4054" w:hanging="360"/>
      </w:pPr>
    </w:lvl>
    <w:lvl w:ilvl="5" w:tplc="0424001B" w:tentative="1">
      <w:start w:val="1"/>
      <w:numFmt w:val="lowerRoman"/>
      <w:lvlText w:val="%6."/>
      <w:lvlJc w:val="right"/>
      <w:pPr>
        <w:ind w:left="4774" w:hanging="180"/>
      </w:pPr>
    </w:lvl>
    <w:lvl w:ilvl="6" w:tplc="0424000F" w:tentative="1">
      <w:start w:val="1"/>
      <w:numFmt w:val="decimal"/>
      <w:lvlText w:val="%7."/>
      <w:lvlJc w:val="left"/>
      <w:pPr>
        <w:ind w:left="5494" w:hanging="360"/>
      </w:pPr>
    </w:lvl>
    <w:lvl w:ilvl="7" w:tplc="04240019" w:tentative="1">
      <w:start w:val="1"/>
      <w:numFmt w:val="lowerLetter"/>
      <w:lvlText w:val="%8."/>
      <w:lvlJc w:val="left"/>
      <w:pPr>
        <w:ind w:left="6214" w:hanging="360"/>
      </w:pPr>
    </w:lvl>
    <w:lvl w:ilvl="8" w:tplc="0424001B" w:tentative="1">
      <w:start w:val="1"/>
      <w:numFmt w:val="lowerRoman"/>
      <w:lvlText w:val="%9."/>
      <w:lvlJc w:val="right"/>
      <w:pPr>
        <w:ind w:left="6934" w:hanging="180"/>
      </w:pPr>
    </w:lvl>
  </w:abstractNum>
  <w:abstractNum w:abstractNumId="41" w15:restartNumberingAfterBreak="0">
    <w:nsid w:val="66034359"/>
    <w:multiLevelType w:val="hybridMultilevel"/>
    <w:tmpl w:val="56149E72"/>
    <w:lvl w:ilvl="0" w:tplc="F4C0FCD6">
      <w:start w:val="1"/>
      <w:numFmt w:val="bullet"/>
      <w:lvlText w:val=""/>
      <w:lvlJc w:val="left"/>
      <w:pPr>
        <w:ind w:left="720" w:hanging="360"/>
      </w:pPr>
      <w:rPr>
        <w:rFonts w:ascii="Symbol" w:hAnsi="Symbol" w:hint="default"/>
      </w:rPr>
    </w:lvl>
    <w:lvl w:ilvl="1" w:tplc="45683DB6">
      <w:start w:val="1"/>
      <w:numFmt w:val="bullet"/>
      <w:lvlText w:val="o"/>
      <w:lvlJc w:val="left"/>
      <w:pPr>
        <w:ind w:left="1440" w:hanging="360"/>
      </w:pPr>
      <w:rPr>
        <w:rFonts w:ascii="Courier New" w:hAnsi="Courier New" w:hint="default"/>
      </w:rPr>
    </w:lvl>
    <w:lvl w:ilvl="2" w:tplc="E7BA576A">
      <w:start w:val="1"/>
      <w:numFmt w:val="bullet"/>
      <w:lvlText w:val=""/>
      <w:lvlJc w:val="left"/>
      <w:pPr>
        <w:ind w:left="2160" w:hanging="360"/>
      </w:pPr>
      <w:rPr>
        <w:rFonts w:ascii="Wingdings" w:hAnsi="Wingdings" w:hint="default"/>
      </w:rPr>
    </w:lvl>
    <w:lvl w:ilvl="3" w:tplc="F7C25846">
      <w:start w:val="1"/>
      <w:numFmt w:val="bullet"/>
      <w:lvlText w:val=""/>
      <w:lvlJc w:val="left"/>
      <w:pPr>
        <w:ind w:left="2880" w:hanging="360"/>
      </w:pPr>
      <w:rPr>
        <w:rFonts w:ascii="Symbol" w:hAnsi="Symbol" w:hint="default"/>
      </w:rPr>
    </w:lvl>
    <w:lvl w:ilvl="4" w:tplc="FFF26F60">
      <w:start w:val="1"/>
      <w:numFmt w:val="bullet"/>
      <w:lvlText w:val="o"/>
      <w:lvlJc w:val="left"/>
      <w:pPr>
        <w:ind w:left="3600" w:hanging="360"/>
      </w:pPr>
      <w:rPr>
        <w:rFonts w:ascii="Courier New" w:hAnsi="Courier New" w:hint="default"/>
      </w:rPr>
    </w:lvl>
    <w:lvl w:ilvl="5" w:tplc="55E6AE56">
      <w:start w:val="1"/>
      <w:numFmt w:val="bullet"/>
      <w:lvlText w:val=""/>
      <w:lvlJc w:val="left"/>
      <w:pPr>
        <w:ind w:left="4320" w:hanging="360"/>
      </w:pPr>
      <w:rPr>
        <w:rFonts w:ascii="Wingdings" w:hAnsi="Wingdings" w:hint="default"/>
      </w:rPr>
    </w:lvl>
    <w:lvl w:ilvl="6" w:tplc="B7560674">
      <w:start w:val="1"/>
      <w:numFmt w:val="bullet"/>
      <w:lvlText w:val=""/>
      <w:lvlJc w:val="left"/>
      <w:pPr>
        <w:ind w:left="5040" w:hanging="360"/>
      </w:pPr>
      <w:rPr>
        <w:rFonts w:ascii="Symbol" w:hAnsi="Symbol" w:hint="default"/>
      </w:rPr>
    </w:lvl>
    <w:lvl w:ilvl="7" w:tplc="F222B42E">
      <w:start w:val="1"/>
      <w:numFmt w:val="bullet"/>
      <w:lvlText w:val="o"/>
      <w:lvlJc w:val="left"/>
      <w:pPr>
        <w:ind w:left="5760" w:hanging="360"/>
      </w:pPr>
      <w:rPr>
        <w:rFonts w:ascii="Courier New" w:hAnsi="Courier New" w:hint="default"/>
      </w:rPr>
    </w:lvl>
    <w:lvl w:ilvl="8" w:tplc="D9EE373E">
      <w:start w:val="1"/>
      <w:numFmt w:val="bullet"/>
      <w:lvlText w:val=""/>
      <w:lvlJc w:val="left"/>
      <w:pPr>
        <w:ind w:left="6480" w:hanging="360"/>
      </w:pPr>
      <w:rPr>
        <w:rFonts w:ascii="Wingdings" w:hAnsi="Wingdings" w:hint="default"/>
      </w:rPr>
    </w:lvl>
  </w:abstractNum>
  <w:abstractNum w:abstractNumId="42" w15:restartNumberingAfterBreak="0">
    <w:nsid w:val="666B9B3A"/>
    <w:multiLevelType w:val="hybridMultilevel"/>
    <w:tmpl w:val="BAB2DE54"/>
    <w:lvl w:ilvl="0" w:tplc="E86E8536">
      <w:start w:val="1"/>
      <w:numFmt w:val="bullet"/>
      <w:lvlText w:val="·"/>
      <w:lvlJc w:val="left"/>
      <w:pPr>
        <w:ind w:left="927" w:hanging="360"/>
      </w:pPr>
      <w:rPr>
        <w:rFonts w:ascii="Symbol" w:hAnsi="Symbol" w:hint="default"/>
      </w:rPr>
    </w:lvl>
    <w:lvl w:ilvl="1" w:tplc="CCA8C26A">
      <w:start w:val="1"/>
      <w:numFmt w:val="bullet"/>
      <w:lvlText w:val="o"/>
      <w:lvlJc w:val="left"/>
      <w:pPr>
        <w:ind w:left="1647" w:hanging="360"/>
      </w:pPr>
      <w:rPr>
        <w:rFonts w:ascii="Courier New" w:hAnsi="Courier New" w:hint="default"/>
      </w:rPr>
    </w:lvl>
    <w:lvl w:ilvl="2" w:tplc="189EBE24">
      <w:start w:val="1"/>
      <w:numFmt w:val="bullet"/>
      <w:lvlText w:val=""/>
      <w:lvlJc w:val="left"/>
      <w:pPr>
        <w:ind w:left="2367" w:hanging="360"/>
      </w:pPr>
      <w:rPr>
        <w:rFonts w:ascii="Wingdings" w:hAnsi="Wingdings" w:hint="default"/>
      </w:rPr>
    </w:lvl>
    <w:lvl w:ilvl="3" w:tplc="F47A9962">
      <w:start w:val="1"/>
      <w:numFmt w:val="bullet"/>
      <w:lvlText w:val=""/>
      <w:lvlJc w:val="left"/>
      <w:pPr>
        <w:ind w:left="3087" w:hanging="360"/>
      </w:pPr>
      <w:rPr>
        <w:rFonts w:ascii="Symbol" w:hAnsi="Symbol" w:hint="default"/>
      </w:rPr>
    </w:lvl>
    <w:lvl w:ilvl="4" w:tplc="E4285FBE">
      <w:start w:val="1"/>
      <w:numFmt w:val="bullet"/>
      <w:lvlText w:val="o"/>
      <w:lvlJc w:val="left"/>
      <w:pPr>
        <w:ind w:left="3807" w:hanging="360"/>
      </w:pPr>
      <w:rPr>
        <w:rFonts w:ascii="Courier New" w:hAnsi="Courier New" w:hint="default"/>
      </w:rPr>
    </w:lvl>
    <w:lvl w:ilvl="5" w:tplc="6568B56C">
      <w:start w:val="1"/>
      <w:numFmt w:val="bullet"/>
      <w:lvlText w:val=""/>
      <w:lvlJc w:val="left"/>
      <w:pPr>
        <w:ind w:left="4527" w:hanging="360"/>
      </w:pPr>
      <w:rPr>
        <w:rFonts w:ascii="Wingdings" w:hAnsi="Wingdings" w:hint="default"/>
      </w:rPr>
    </w:lvl>
    <w:lvl w:ilvl="6" w:tplc="6BF8708C">
      <w:start w:val="1"/>
      <w:numFmt w:val="bullet"/>
      <w:lvlText w:val=""/>
      <w:lvlJc w:val="left"/>
      <w:pPr>
        <w:ind w:left="5247" w:hanging="360"/>
      </w:pPr>
      <w:rPr>
        <w:rFonts w:ascii="Symbol" w:hAnsi="Symbol" w:hint="default"/>
      </w:rPr>
    </w:lvl>
    <w:lvl w:ilvl="7" w:tplc="03FACAA6">
      <w:start w:val="1"/>
      <w:numFmt w:val="bullet"/>
      <w:lvlText w:val="o"/>
      <w:lvlJc w:val="left"/>
      <w:pPr>
        <w:ind w:left="5967" w:hanging="360"/>
      </w:pPr>
      <w:rPr>
        <w:rFonts w:ascii="Courier New" w:hAnsi="Courier New" w:hint="default"/>
      </w:rPr>
    </w:lvl>
    <w:lvl w:ilvl="8" w:tplc="C8FE2F0C">
      <w:start w:val="1"/>
      <w:numFmt w:val="bullet"/>
      <w:lvlText w:val=""/>
      <w:lvlJc w:val="left"/>
      <w:pPr>
        <w:ind w:left="6687" w:hanging="360"/>
      </w:pPr>
      <w:rPr>
        <w:rFonts w:ascii="Wingdings" w:hAnsi="Wingdings" w:hint="default"/>
      </w:rPr>
    </w:lvl>
  </w:abstractNum>
  <w:abstractNum w:abstractNumId="43" w15:restartNumberingAfterBreak="0">
    <w:nsid w:val="666F7C2A"/>
    <w:multiLevelType w:val="hybridMultilevel"/>
    <w:tmpl w:val="61A2E3F2"/>
    <w:lvl w:ilvl="0" w:tplc="4A96CBFA">
      <w:start w:val="1"/>
      <w:numFmt w:val="bullet"/>
      <w:lvlText w:val=""/>
      <w:lvlJc w:val="left"/>
      <w:pPr>
        <w:ind w:left="720" w:hanging="360"/>
      </w:pPr>
      <w:rPr>
        <w:rFonts w:ascii="Symbol" w:hAnsi="Symbol" w:hint="default"/>
      </w:rPr>
    </w:lvl>
    <w:lvl w:ilvl="1" w:tplc="CE9236A4">
      <w:start w:val="1"/>
      <w:numFmt w:val="bullet"/>
      <w:lvlText w:val="o"/>
      <w:lvlJc w:val="left"/>
      <w:pPr>
        <w:ind w:left="1440" w:hanging="360"/>
      </w:pPr>
      <w:rPr>
        <w:rFonts w:ascii="Courier New" w:hAnsi="Courier New" w:hint="default"/>
      </w:rPr>
    </w:lvl>
    <w:lvl w:ilvl="2" w:tplc="898C6432">
      <w:start w:val="1"/>
      <w:numFmt w:val="bullet"/>
      <w:lvlText w:val=""/>
      <w:lvlJc w:val="left"/>
      <w:pPr>
        <w:ind w:left="2160" w:hanging="360"/>
      </w:pPr>
      <w:rPr>
        <w:rFonts w:ascii="Wingdings" w:hAnsi="Wingdings" w:hint="default"/>
      </w:rPr>
    </w:lvl>
    <w:lvl w:ilvl="3" w:tplc="6D66683C">
      <w:start w:val="1"/>
      <w:numFmt w:val="bullet"/>
      <w:lvlText w:val=""/>
      <w:lvlJc w:val="left"/>
      <w:pPr>
        <w:ind w:left="2880" w:hanging="360"/>
      </w:pPr>
      <w:rPr>
        <w:rFonts w:ascii="Symbol" w:hAnsi="Symbol" w:hint="default"/>
      </w:rPr>
    </w:lvl>
    <w:lvl w:ilvl="4" w:tplc="430464C4">
      <w:start w:val="1"/>
      <w:numFmt w:val="bullet"/>
      <w:lvlText w:val="o"/>
      <w:lvlJc w:val="left"/>
      <w:pPr>
        <w:ind w:left="3600" w:hanging="360"/>
      </w:pPr>
      <w:rPr>
        <w:rFonts w:ascii="Courier New" w:hAnsi="Courier New" w:hint="default"/>
      </w:rPr>
    </w:lvl>
    <w:lvl w:ilvl="5" w:tplc="51189622">
      <w:start w:val="1"/>
      <w:numFmt w:val="bullet"/>
      <w:lvlText w:val=""/>
      <w:lvlJc w:val="left"/>
      <w:pPr>
        <w:ind w:left="4320" w:hanging="360"/>
      </w:pPr>
      <w:rPr>
        <w:rFonts w:ascii="Wingdings" w:hAnsi="Wingdings" w:hint="default"/>
      </w:rPr>
    </w:lvl>
    <w:lvl w:ilvl="6" w:tplc="34AABB30">
      <w:start w:val="1"/>
      <w:numFmt w:val="bullet"/>
      <w:lvlText w:val=""/>
      <w:lvlJc w:val="left"/>
      <w:pPr>
        <w:ind w:left="5040" w:hanging="360"/>
      </w:pPr>
      <w:rPr>
        <w:rFonts w:ascii="Symbol" w:hAnsi="Symbol" w:hint="default"/>
      </w:rPr>
    </w:lvl>
    <w:lvl w:ilvl="7" w:tplc="A73429A2">
      <w:start w:val="1"/>
      <w:numFmt w:val="bullet"/>
      <w:lvlText w:val="o"/>
      <w:lvlJc w:val="left"/>
      <w:pPr>
        <w:ind w:left="5760" w:hanging="360"/>
      </w:pPr>
      <w:rPr>
        <w:rFonts w:ascii="Courier New" w:hAnsi="Courier New" w:hint="default"/>
      </w:rPr>
    </w:lvl>
    <w:lvl w:ilvl="8" w:tplc="AF6A2B3C">
      <w:start w:val="1"/>
      <w:numFmt w:val="bullet"/>
      <w:lvlText w:val=""/>
      <w:lvlJc w:val="left"/>
      <w:pPr>
        <w:ind w:left="6480" w:hanging="360"/>
      </w:pPr>
      <w:rPr>
        <w:rFonts w:ascii="Wingdings" w:hAnsi="Wingdings" w:hint="default"/>
      </w:rPr>
    </w:lvl>
  </w:abstractNum>
  <w:abstractNum w:abstractNumId="44" w15:restartNumberingAfterBreak="0">
    <w:nsid w:val="68230FEB"/>
    <w:multiLevelType w:val="hybridMultilevel"/>
    <w:tmpl w:val="77FED796"/>
    <w:lvl w:ilvl="0" w:tplc="1EE0FAA6">
      <w:start w:val="1"/>
      <w:numFmt w:val="bullet"/>
      <w:lvlText w:val=""/>
      <w:lvlJc w:val="left"/>
      <w:pPr>
        <w:ind w:left="720" w:hanging="360"/>
      </w:pPr>
      <w:rPr>
        <w:rFonts w:ascii="Symbol" w:hAnsi="Symbol" w:hint="default"/>
      </w:rPr>
    </w:lvl>
    <w:lvl w:ilvl="1" w:tplc="5CC8DCF8">
      <w:start w:val="1"/>
      <w:numFmt w:val="bullet"/>
      <w:lvlText w:val="o"/>
      <w:lvlJc w:val="left"/>
      <w:pPr>
        <w:ind w:left="1440" w:hanging="360"/>
      </w:pPr>
      <w:rPr>
        <w:rFonts w:ascii="Courier New" w:hAnsi="Courier New" w:hint="default"/>
      </w:rPr>
    </w:lvl>
    <w:lvl w:ilvl="2" w:tplc="C4CC4FCA">
      <w:start w:val="1"/>
      <w:numFmt w:val="bullet"/>
      <w:lvlText w:val=""/>
      <w:lvlJc w:val="left"/>
      <w:pPr>
        <w:ind w:left="2160" w:hanging="360"/>
      </w:pPr>
      <w:rPr>
        <w:rFonts w:ascii="Wingdings" w:hAnsi="Wingdings" w:hint="default"/>
      </w:rPr>
    </w:lvl>
    <w:lvl w:ilvl="3" w:tplc="8820D500">
      <w:start w:val="1"/>
      <w:numFmt w:val="bullet"/>
      <w:lvlText w:val=""/>
      <w:lvlJc w:val="left"/>
      <w:pPr>
        <w:ind w:left="2880" w:hanging="360"/>
      </w:pPr>
      <w:rPr>
        <w:rFonts w:ascii="Symbol" w:hAnsi="Symbol" w:hint="default"/>
      </w:rPr>
    </w:lvl>
    <w:lvl w:ilvl="4" w:tplc="F754D8A8">
      <w:start w:val="1"/>
      <w:numFmt w:val="bullet"/>
      <w:lvlText w:val="o"/>
      <w:lvlJc w:val="left"/>
      <w:pPr>
        <w:ind w:left="3600" w:hanging="360"/>
      </w:pPr>
      <w:rPr>
        <w:rFonts w:ascii="Courier New" w:hAnsi="Courier New" w:hint="default"/>
      </w:rPr>
    </w:lvl>
    <w:lvl w:ilvl="5" w:tplc="54607424">
      <w:start w:val="1"/>
      <w:numFmt w:val="bullet"/>
      <w:lvlText w:val=""/>
      <w:lvlJc w:val="left"/>
      <w:pPr>
        <w:ind w:left="4320" w:hanging="360"/>
      </w:pPr>
      <w:rPr>
        <w:rFonts w:ascii="Wingdings" w:hAnsi="Wingdings" w:hint="default"/>
      </w:rPr>
    </w:lvl>
    <w:lvl w:ilvl="6" w:tplc="2CF61FDA">
      <w:start w:val="1"/>
      <w:numFmt w:val="bullet"/>
      <w:lvlText w:val=""/>
      <w:lvlJc w:val="left"/>
      <w:pPr>
        <w:ind w:left="5040" w:hanging="360"/>
      </w:pPr>
      <w:rPr>
        <w:rFonts w:ascii="Symbol" w:hAnsi="Symbol" w:hint="default"/>
      </w:rPr>
    </w:lvl>
    <w:lvl w:ilvl="7" w:tplc="3258C0C0">
      <w:start w:val="1"/>
      <w:numFmt w:val="bullet"/>
      <w:lvlText w:val="o"/>
      <w:lvlJc w:val="left"/>
      <w:pPr>
        <w:ind w:left="5760" w:hanging="360"/>
      </w:pPr>
      <w:rPr>
        <w:rFonts w:ascii="Courier New" w:hAnsi="Courier New" w:hint="default"/>
      </w:rPr>
    </w:lvl>
    <w:lvl w:ilvl="8" w:tplc="3300F712">
      <w:start w:val="1"/>
      <w:numFmt w:val="bullet"/>
      <w:lvlText w:val=""/>
      <w:lvlJc w:val="left"/>
      <w:pPr>
        <w:ind w:left="6480" w:hanging="360"/>
      </w:pPr>
      <w:rPr>
        <w:rFonts w:ascii="Wingdings" w:hAnsi="Wingdings" w:hint="default"/>
      </w:rPr>
    </w:lvl>
  </w:abstractNum>
  <w:abstractNum w:abstractNumId="45" w15:restartNumberingAfterBreak="0">
    <w:nsid w:val="69256F22"/>
    <w:multiLevelType w:val="hybridMultilevel"/>
    <w:tmpl w:val="6902EF5A"/>
    <w:lvl w:ilvl="0" w:tplc="A8BCBEE2">
      <w:numFmt w:val="bullet"/>
      <w:lvlText w:val="-"/>
      <w:lvlJc w:val="left"/>
      <w:pPr>
        <w:ind w:left="1174" w:hanging="360"/>
      </w:pPr>
      <w:rPr>
        <w:rFonts w:ascii="Times New Roman" w:hAnsi="Times New Roman" w:hint="default"/>
      </w:rPr>
    </w:lvl>
    <w:lvl w:ilvl="1" w:tplc="04240003" w:tentative="1">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46" w15:restartNumberingAfterBreak="0">
    <w:nsid w:val="7041C34D"/>
    <w:multiLevelType w:val="hybridMultilevel"/>
    <w:tmpl w:val="D0E6A206"/>
    <w:lvl w:ilvl="0" w:tplc="405C8922">
      <w:start w:val="1"/>
      <w:numFmt w:val="bullet"/>
      <w:lvlText w:val=""/>
      <w:lvlJc w:val="left"/>
      <w:pPr>
        <w:ind w:left="720" w:hanging="360"/>
      </w:pPr>
      <w:rPr>
        <w:rFonts w:ascii="Symbol" w:hAnsi="Symbol" w:hint="default"/>
      </w:rPr>
    </w:lvl>
    <w:lvl w:ilvl="1" w:tplc="657CCDD0">
      <w:start w:val="1"/>
      <w:numFmt w:val="bullet"/>
      <w:lvlText w:val="o"/>
      <w:lvlJc w:val="left"/>
      <w:pPr>
        <w:ind w:left="1440" w:hanging="360"/>
      </w:pPr>
      <w:rPr>
        <w:rFonts w:ascii="Courier New" w:hAnsi="Courier New" w:hint="default"/>
      </w:rPr>
    </w:lvl>
    <w:lvl w:ilvl="2" w:tplc="537C13F8">
      <w:start w:val="1"/>
      <w:numFmt w:val="bullet"/>
      <w:lvlText w:val=""/>
      <w:lvlJc w:val="left"/>
      <w:pPr>
        <w:ind w:left="2160" w:hanging="360"/>
      </w:pPr>
      <w:rPr>
        <w:rFonts w:ascii="Wingdings" w:hAnsi="Wingdings" w:hint="default"/>
      </w:rPr>
    </w:lvl>
    <w:lvl w:ilvl="3" w:tplc="87347C50">
      <w:start w:val="1"/>
      <w:numFmt w:val="bullet"/>
      <w:lvlText w:val=""/>
      <w:lvlJc w:val="left"/>
      <w:pPr>
        <w:ind w:left="2880" w:hanging="360"/>
      </w:pPr>
      <w:rPr>
        <w:rFonts w:ascii="Symbol" w:hAnsi="Symbol" w:hint="default"/>
      </w:rPr>
    </w:lvl>
    <w:lvl w:ilvl="4" w:tplc="9F8E7538">
      <w:start w:val="1"/>
      <w:numFmt w:val="bullet"/>
      <w:lvlText w:val="o"/>
      <w:lvlJc w:val="left"/>
      <w:pPr>
        <w:ind w:left="3600" w:hanging="360"/>
      </w:pPr>
      <w:rPr>
        <w:rFonts w:ascii="Courier New" w:hAnsi="Courier New" w:hint="default"/>
      </w:rPr>
    </w:lvl>
    <w:lvl w:ilvl="5" w:tplc="6FE639D8">
      <w:start w:val="1"/>
      <w:numFmt w:val="bullet"/>
      <w:lvlText w:val=""/>
      <w:lvlJc w:val="left"/>
      <w:pPr>
        <w:ind w:left="4320" w:hanging="360"/>
      </w:pPr>
      <w:rPr>
        <w:rFonts w:ascii="Wingdings" w:hAnsi="Wingdings" w:hint="default"/>
      </w:rPr>
    </w:lvl>
    <w:lvl w:ilvl="6" w:tplc="9B6CF65E">
      <w:start w:val="1"/>
      <w:numFmt w:val="bullet"/>
      <w:lvlText w:val=""/>
      <w:lvlJc w:val="left"/>
      <w:pPr>
        <w:ind w:left="5040" w:hanging="360"/>
      </w:pPr>
      <w:rPr>
        <w:rFonts w:ascii="Symbol" w:hAnsi="Symbol" w:hint="default"/>
      </w:rPr>
    </w:lvl>
    <w:lvl w:ilvl="7" w:tplc="13B2DD32">
      <w:start w:val="1"/>
      <w:numFmt w:val="bullet"/>
      <w:lvlText w:val="o"/>
      <w:lvlJc w:val="left"/>
      <w:pPr>
        <w:ind w:left="5760" w:hanging="360"/>
      </w:pPr>
      <w:rPr>
        <w:rFonts w:ascii="Courier New" w:hAnsi="Courier New" w:hint="default"/>
      </w:rPr>
    </w:lvl>
    <w:lvl w:ilvl="8" w:tplc="7D2A321C">
      <w:start w:val="1"/>
      <w:numFmt w:val="bullet"/>
      <w:lvlText w:val=""/>
      <w:lvlJc w:val="left"/>
      <w:pPr>
        <w:ind w:left="6480" w:hanging="360"/>
      </w:pPr>
      <w:rPr>
        <w:rFonts w:ascii="Wingdings" w:hAnsi="Wingdings" w:hint="default"/>
      </w:rPr>
    </w:lvl>
  </w:abstractNum>
  <w:abstractNum w:abstractNumId="47" w15:restartNumberingAfterBreak="0">
    <w:nsid w:val="766F5B4F"/>
    <w:multiLevelType w:val="hybridMultilevel"/>
    <w:tmpl w:val="3E98D296"/>
    <w:lvl w:ilvl="0" w:tplc="657266D0">
      <w:start w:val="1"/>
      <w:numFmt w:val="bullet"/>
      <w:pStyle w:val="aaktivnosti"/>
      <w:lvlText w:val=""/>
      <w:lvlJc w:val="left"/>
      <w:pPr>
        <w:ind w:left="1069" w:hanging="360"/>
      </w:pPr>
      <w:rPr>
        <w:rFonts w:ascii="Symbol" w:hAnsi="Symbol" w:hint="default"/>
        <w:strike w:val="0"/>
      </w:rPr>
    </w:lvl>
    <w:lvl w:ilvl="1" w:tplc="04240003">
      <w:start w:val="1"/>
      <w:numFmt w:val="bullet"/>
      <w:lvlText w:val="o"/>
      <w:lvlJc w:val="left"/>
      <w:pPr>
        <w:ind w:left="1894" w:hanging="360"/>
      </w:pPr>
      <w:rPr>
        <w:rFonts w:ascii="Courier New" w:hAnsi="Courier New" w:cs="Courier New" w:hint="default"/>
      </w:rPr>
    </w:lvl>
    <w:lvl w:ilvl="2" w:tplc="04240005" w:tentative="1">
      <w:start w:val="1"/>
      <w:numFmt w:val="bullet"/>
      <w:lvlText w:val=""/>
      <w:lvlJc w:val="left"/>
      <w:pPr>
        <w:ind w:left="2614" w:hanging="360"/>
      </w:pPr>
      <w:rPr>
        <w:rFonts w:ascii="Wingdings" w:hAnsi="Wingdings" w:hint="default"/>
      </w:rPr>
    </w:lvl>
    <w:lvl w:ilvl="3" w:tplc="04240001" w:tentative="1">
      <w:start w:val="1"/>
      <w:numFmt w:val="bullet"/>
      <w:lvlText w:val=""/>
      <w:lvlJc w:val="left"/>
      <w:pPr>
        <w:ind w:left="3334" w:hanging="360"/>
      </w:pPr>
      <w:rPr>
        <w:rFonts w:ascii="Symbol" w:hAnsi="Symbol" w:hint="default"/>
      </w:rPr>
    </w:lvl>
    <w:lvl w:ilvl="4" w:tplc="04240003" w:tentative="1">
      <w:start w:val="1"/>
      <w:numFmt w:val="bullet"/>
      <w:lvlText w:val="o"/>
      <w:lvlJc w:val="left"/>
      <w:pPr>
        <w:ind w:left="4054" w:hanging="360"/>
      </w:pPr>
      <w:rPr>
        <w:rFonts w:ascii="Courier New" w:hAnsi="Courier New" w:cs="Courier New" w:hint="default"/>
      </w:rPr>
    </w:lvl>
    <w:lvl w:ilvl="5" w:tplc="04240005" w:tentative="1">
      <w:start w:val="1"/>
      <w:numFmt w:val="bullet"/>
      <w:lvlText w:val=""/>
      <w:lvlJc w:val="left"/>
      <w:pPr>
        <w:ind w:left="4774" w:hanging="360"/>
      </w:pPr>
      <w:rPr>
        <w:rFonts w:ascii="Wingdings" w:hAnsi="Wingdings" w:hint="default"/>
      </w:rPr>
    </w:lvl>
    <w:lvl w:ilvl="6" w:tplc="04240001" w:tentative="1">
      <w:start w:val="1"/>
      <w:numFmt w:val="bullet"/>
      <w:lvlText w:val=""/>
      <w:lvlJc w:val="left"/>
      <w:pPr>
        <w:ind w:left="5494" w:hanging="360"/>
      </w:pPr>
      <w:rPr>
        <w:rFonts w:ascii="Symbol" w:hAnsi="Symbol" w:hint="default"/>
      </w:rPr>
    </w:lvl>
    <w:lvl w:ilvl="7" w:tplc="04240003" w:tentative="1">
      <w:start w:val="1"/>
      <w:numFmt w:val="bullet"/>
      <w:lvlText w:val="o"/>
      <w:lvlJc w:val="left"/>
      <w:pPr>
        <w:ind w:left="6214" w:hanging="360"/>
      </w:pPr>
      <w:rPr>
        <w:rFonts w:ascii="Courier New" w:hAnsi="Courier New" w:cs="Courier New" w:hint="default"/>
      </w:rPr>
    </w:lvl>
    <w:lvl w:ilvl="8" w:tplc="04240005" w:tentative="1">
      <w:start w:val="1"/>
      <w:numFmt w:val="bullet"/>
      <w:lvlText w:val=""/>
      <w:lvlJc w:val="left"/>
      <w:pPr>
        <w:ind w:left="6934" w:hanging="360"/>
      </w:pPr>
      <w:rPr>
        <w:rFonts w:ascii="Wingdings" w:hAnsi="Wingdings" w:hint="default"/>
      </w:rPr>
    </w:lvl>
  </w:abstractNum>
  <w:abstractNum w:abstractNumId="48" w15:restartNumberingAfterBreak="0">
    <w:nsid w:val="78D64140"/>
    <w:multiLevelType w:val="hybridMultilevel"/>
    <w:tmpl w:val="603EB4C2"/>
    <w:lvl w:ilvl="0" w:tplc="25CED3F8">
      <w:start w:val="1"/>
      <w:numFmt w:val="bullet"/>
      <w:lvlText w:val="-"/>
      <w:lvlJc w:val="left"/>
      <w:pPr>
        <w:ind w:left="720" w:hanging="360"/>
      </w:pPr>
      <w:rPr>
        <w:rFonts w:ascii="Calibri" w:hAnsi="Calibri" w:hint="default"/>
      </w:rPr>
    </w:lvl>
    <w:lvl w:ilvl="1" w:tplc="5AACDE0C">
      <w:start w:val="1"/>
      <w:numFmt w:val="bullet"/>
      <w:lvlText w:val="o"/>
      <w:lvlJc w:val="left"/>
      <w:pPr>
        <w:ind w:left="1440" w:hanging="360"/>
      </w:pPr>
      <w:rPr>
        <w:rFonts w:ascii="Courier New" w:hAnsi="Courier New" w:hint="default"/>
      </w:rPr>
    </w:lvl>
    <w:lvl w:ilvl="2" w:tplc="1E3C39E2">
      <w:start w:val="1"/>
      <w:numFmt w:val="bullet"/>
      <w:lvlText w:val=""/>
      <w:lvlJc w:val="left"/>
      <w:pPr>
        <w:ind w:left="2160" w:hanging="360"/>
      </w:pPr>
      <w:rPr>
        <w:rFonts w:ascii="Wingdings" w:hAnsi="Wingdings" w:hint="default"/>
      </w:rPr>
    </w:lvl>
    <w:lvl w:ilvl="3" w:tplc="F0A6932A">
      <w:start w:val="1"/>
      <w:numFmt w:val="bullet"/>
      <w:lvlText w:val=""/>
      <w:lvlJc w:val="left"/>
      <w:pPr>
        <w:ind w:left="2880" w:hanging="360"/>
      </w:pPr>
      <w:rPr>
        <w:rFonts w:ascii="Symbol" w:hAnsi="Symbol" w:hint="default"/>
      </w:rPr>
    </w:lvl>
    <w:lvl w:ilvl="4" w:tplc="586C7EF4">
      <w:start w:val="1"/>
      <w:numFmt w:val="bullet"/>
      <w:lvlText w:val="o"/>
      <w:lvlJc w:val="left"/>
      <w:pPr>
        <w:ind w:left="3600" w:hanging="360"/>
      </w:pPr>
      <w:rPr>
        <w:rFonts w:ascii="Courier New" w:hAnsi="Courier New" w:hint="default"/>
      </w:rPr>
    </w:lvl>
    <w:lvl w:ilvl="5" w:tplc="D4100D46">
      <w:start w:val="1"/>
      <w:numFmt w:val="bullet"/>
      <w:lvlText w:val=""/>
      <w:lvlJc w:val="left"/>
      <w:pPr>
        <w:ind w:left="4320" w:hanging="360"/>
      </w:pPr>
      <w:rPr>
        <w:rFonts w:ascii="Wingdings" w:hAnsi="Wingdings" w:hint="default"/>
      </w:rPr>
    </w:lvl>
    <w:lvl w:ilvl="6" w:tplc="BC6C2134">
      <w:start w:val="1"/>
      <w:numFmt w:val="bullet"/>
      <w:lvlText w:val=""/>
      <w:lvlJc w:val="left"/>
      <w:pPr>
        <w:ind w:left="5040" w:hanging="360"/>
      </w:pPr>
      <w:rPr>
        <w:rFonts w:ascii="Symbol" w:hAnsi="Symbol" w:hint="default"/>
      </w:rPr>
    </w:lvl>
    <w:lvl w:ilvl="7" w:tplc="1668E976">
      <w:start w:val="1"/>
      <w:numFmt w:val="bullet"/>
      <w:lvlText w:val="o"/>
      <w:lvlJc w:val="left"/>
      <w:pPr>
        <w:ind w:left="5760" w:hanging="360"/>
      </w:pPr>
      <w:rPr>
        <w:rFonts w:ascii="Courier New" w:hAnsi="Courier New" w:hint="default"/>
      </w:rPr>
    </w:lvl>
    <w:lvl w:ilvl="8" w:tplc="E37E1532">
      <w:start w:val="1"/>
      <w:numFmt w:val="bullet"/>
      <w:lvlText w:val=""/>
      <w:lvlJc w:val="left"/>
      <w:pPr>
        <w:ind w:left="6480" w:hanging="360"/>
      </w:pPr>
      <w:rPr>
        <w:rFonts w:ascii="Wingdings" w:hAnsi="Wingdings" w:hint="default"/>
      </w:rPr>
    </w:lvl>
  </w:abstractNum>
  <w:abstractNum w:abstractNumId="49" w15:restartNumberingAfterBreak="0">
    <w:nsid w:val="7F0252B2"/>
    <w:multiLevelType w:val="hybridMultilevel"/>
    <w:tmpl w:val="B68EE95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7F93724E"/>
    <w:multiLevelType w:val="hybridMultilevel"/>
    <w:tmpl w:val="D4CC0D68"/>
    <w:lvl w:ilvl="0" w:tplc="B7D29F38">
      <w:numFmt w:val="bullet"/>
      <w:lvlText w:val="-"/>
      <w:lvlJc w:val="left"/>
      <w:pPr>
        <w:ind w:left="715" w:hanging="358"/>
      </w:pPr>
      <w:rPr>
        <w:rFonts w:ascii="Times New Roman" w:eastAsia="Times New Roman" w:hAnsi="Times New Roman" w:cs="Times New Roman" w:hint="default"/>
        <w:b w:val="0"/>
        <w:bCs w:val="0"/>
        <w:i w:val="0"/>
        <w:iCs w:val="0"/>
        <w:w w:val="99"/>
        <w:sz w:val="26"/>
        <w:szCs w:val="26"/>
        <w:lang w:val="sl-SI" w:eastAsia="en-US" w:bidi="ar-SA"/>
      </w:rPr>
    </w:lvl>
    <w:lvl w:ilvl="1" w:tplc="D80278F8">
      <w:numFmt w:val="bullet"/>
      <w:lvlText w:val="•"/>
      <w:lvlJc w:val="left"/>
      <w:pPr>
        <w:ind w:left="1149" w:hanging="358"/>
      </w:pPr>
      <w:rPr>
        <w:rFonts w:hint="default"/>
        <w:lang w:val="sl-SI" w:eastAsia="en-US" w:bidi="ar-SA"/>
      </w:rPr>
    </w:lvl>
    <w:lvl w:ilvl="2" w:tplc="56FEAF5A">
      <w:numFmt w:val="bullet"/>
      <w:lvlText w:val="•"/>
      <w:lvlJc w:val="left"/>
      <w:pPr>
        <w:ind w:left="1578" w:hanging="358"/>
      </w:pPr>
      <w:rPr>
        <w:rFonts w:hint="default"/>
        <w:lang w:val="sl-SI" w:eastAsia="en-US" w:bidi="ar-SA"/>
      </w:rPr>
    </w:lvl>
    <w:lvl w:ilvl="3" w:tplc="8C484BA6">
      <w:numFmt w:val="bullet"/>
      <w:lvlText w:val="•"/>
      <w:lvlJc w:val="left"/>
      <w:pPr>
        <w:ind w:left="2007" w:hanging="358"/>
      </w:pPr>
      <w:rPr>
        <w:rFonts w:hint="default"/>
        <w:lang w:val="sl-SI" w:eastAsia="en-US" w:bidi="ar-SA"/>
      </w:rPr>
    </w:lvl>
    <w:lvl w:ilvl="4" w:tplc="76306C9A">
      <w:numFmt w:val="bullet"/>
      <w:lvlText w:val="•"/>
      <w:lvlJc w:val="left"/>
      <w:pPr>
        <w:ind w:left="2437" w:hanging="358"/>
      </w:pPr>
      <w:rPr>
        <w:rFonts w:hint="default"/>
        <w:lang w:val="sl-SI" w:eastAsia="en-US" w:bidi="ar-SA"/>
      </w:rPr>
    </w:lvl>
    <w:lvl w:ilvl="5" w:tplc="A9280A84">
      <w:numFmt w:val="bullet"/>
      <w:lvlText w:val="•"/>
      <w:lvlJc w:val="left"/>
      <w:pPr>
        <w:ind w:left="2866" w:hanging="358"/>
      </w:pPr>
      <w:rPr>
        <w:rFonts w:hint="default"/>
        <w:lang w:val="sl-SI" w:eastAsia="en-US" w:bidi="ar-SA"/>
      </w:rPr>
    </w:lvl>
    <w:lvl w:ilvl="6" w:tplc="AF70CA34">
      <w:numFmt w:val="bullet"/>
      <w:lvlText w:val="•"/>
      <w:lvlJc w:val="left"/>
      <w:pPr>
        <w:ind w:left="3295" w:hanging="358"/>
      </w:pPr>
      <w:rPr>
        <w:rFonts w:hint="default"/>
        <w:lang w:val="sl-SI" w:eastAsia="en-US" w:bidi="ar-SA"/>
      </w:rPr>
    </w:lvl>
    <w:lvl w:ilvl="7" w:tplc="CB3E8AD6">
      <w:numFmt w:val="bullet"/>
      <w:lvlText w:val="•"/>
      <w:lvlJc w:val="left"/>
      <w:pPr>
        <w:ind w:left="3724" w:hanging="358"/>
      </w:pPr>
      <w:rPr>
        <w:rFonts w:hint="default"/>
        <w:lang w:val="sl-SI" w:eastAsia="en-US" w:bidi="ar-SA"/>
      </w:rPr>
    </w:lvl>
    <w:lvl w:ilvl="8" w:tplc="DC1841E6">
      <w:numFmt w:val="bullet"/>
      <w:lvlText w:val="•"/>
      <w:lvlJc w:val="left"/>
      <w:pPr>
        <w:ind w:left="4154" w:hanging="358"/>
      </w:pPr>
      <w:rPr>
        <w:rFonts w:hint="default"/>
        <w:lang w:val="sl-SI" w:eastAsia="en-US" w:bidi="ar-SA"/>
      </w:rPr>
    </w:lvl>
  </w:abstractNum>
  <w:num w:numId="1">
    <w:abstractNumId w:val="44"/>
  </w:num>
  <w:num w:numId="2">
    <w:abstractNumId w:val="37"/>
  </w:num>
  <w:num w:numId="3">
    <w:abstractNumId w:val="27"/>
  </w:num>
  <w:num w:numId="4">
    <w:abstractNumId w:val="34"/>
  </w:num>
  <w:num w:numId="5">
    <w:abstractNumId w:val="32"/>
  </w:num>
  <w:num w:numId="6">
    <w:abstractNumId w:val="13"/>
  </w:num>
  <w:num w:numId="7">
    <w:abstractNumId w:val="38"/>
  </w:num>
  <w:num w:numId="8">
    <w:abstractNumId w:val="20"/>
  </w:num>
  <w:num w:numId="9">
    <w:abstractNumId w:val="39"/>
  </w:num>
  <w:num w:numId="10">
    <w:abstractNumId w:val="23"/>
  </w:num>
  <w:num w:numId="11">
    <w:abstractNumId w:val="3"/>
  </w:num>
  <w:num w:numId="12">
    <w:abstractNumId w:val="42"/>
  </w:num>
  <w:num w:numId="13">
    <w:abstractNumId w:val="18"/>
  </w:num>
  <w:num w:numId="14">
    <w:abstractNumId w:val="12"/>
  </w:num>
  <w:num w:numId="15">
    <w:abstractNumId w:val="14"/>
  </w:num>
  <w:num w:numId="16">
    <w:abstractNumId w:val="19"/>
  </w:num>
  <w:num w:numId="17">
    <w:abstractNumId w:val="8"/>
  </w:num>
  <w:num w:numId="18">
    <w:abstractNumId w:val="2"/>
  </w:num>
  <w:num w:numId="19">
    <w:abstractNumId w:val="0"/>
  </w:num>
  <w:num w:numId="20">
    <w:abstractNumId w:val="30"/>
  </w:num>
  <w:num w:numId="21">
    <w:abstractNumId w:val="41"/>
  </w:num>
  <w:num w:numId="22">
    <w:abstractNumId w:val="21"/>
  </w:num>
  <w:num w:numId="23">
    <w:abstractNumId w:val="10"/>
  </w:num>
  <w:num w:numId="24">
    <w:abstractNumId w:val="46"/>
  </w:num>
  <w:num w:numId="25">
    <w:abstractNumId w:val="6"/>
  </w:num>
  <w:num w:numId="26">
    <w:abstractNumId w:val="24"/>
  </w:num>
  <w:num w:numId="27">
    <w:abstractNumId w:val="17"/>
  </w:num>
  <w:num w:numId="28">
    <w:abstractNumId w:val="4"/>
  </w:num>
  <w:num w:numId="29">
    <w:abstractNumId w:val="22"/>
  </w:num>
  <w:num w:numId="30">
    <w:abstractNumId w:val="15"/>
  </w:num>
  <w:num w:numId="31">
    <w:abstractNumId w:val="25"/>
  </w:num>
  <w:num w:numId="32">
    <w:abstractNumId w:val="16"/>
  </w:num>
  <w:num w:numId="33">
    <w:abstractNumId w:val="48"/>
  </w:num>
  <w:num w:numId="34">
    <w:abstractNumId w:val="43"/>
  </w:num>
  <w:num w:numId="35">
    <w:abstractNumId w:val="5"/>
  </w:num>
  <w:num w:numId="36">
    <w:abstractNumId w:val="31"/>
  </w:num>
  <w:num w:numId="37">
    <w:abstractNumId w:val="50"/>
  </w:num>
  <w:num w:numId="38">
    <w:abstractNumId w:val="36"/>
  </w:num>
  <w:num w:numId="39">
    <w:abstractNumId w:val="28"/>
  </w:num>
  <w:num w:numId="40">
    <w:abstractNumId w:val="49"/>
  </w:num>
  <w:num w:numId="41">
    <w:abstractNumId w:val="26"/>
  </w:num>
  <w:num w:numId="42">
    <w:abstractNumId w:val="40"/>
  </w:num>
  <w:num w:numId="43">
    <w:abstractNumId w:val="11"/>
  </w:num>
  <w:num w:numId="44">
    <w:abstractNumId w:val="7"/>
  </w:num>
  <w:num w:numId="45">
    <w:abstractNumId w:val="35"/>
  </w:num>
  <w:num w:numId="46">
    <w:abstractNumId w:val="29"/>
  </w:num>
  <w:num w:numId="47">
    <w:abstractNumId w:val="45"/>
  </w:num>
  <w:num w:numId="48">
    <w:abstractNumId w:val="33"/>
  </w:num>
  <w:num w:numId="49">
    <w:abstractNumId w:val="1"/>
  </w:num>
  <w:num w:numId="50">
    <w:abstractNumId w:val="9"/>
  </w:num>
  <w:num w:numId="51">
    <w:abstractNumId w:val="47"/>
  </w:num>
  <w:num w:numId="52">
    <w:abstractNumId w:val="47"/>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624"/>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3215"/>
    <w:rsid w:val="00001B00"/>
    <w:rsid w:val="000020E2"/>
    <w:rsid w:val="00003693"/>
    <w:rsid w:val="00003EC2"/>
    <w:rsid w:val="0000458A"/>
    <w:rsid w:val="00005707"/>
    <w:rsid w:val="0000717A"/>
    <w:rsid w:val="000073E4"/>
    <w:rsid w:val="000078AA"/>
    <w:rsid w:val="00012FAA"/>
    <w:rsid w:val="00013A8B"/>
    <w:rsid w:val="00013B12"/>
    <w:rsid w:val="00015AD6"/>
    <w:rsid w:val="000175A2"/>
    <w:rsid w:val="00017C75"/>
    <w:rsid w:val="00022509"/>
    <w:rsid w:val="000254D5"/>
    <w:rsid w:val="000266CC"/>
    <w:rsid w:val="000303A4"/>
    <w:rsid w:val="000319A6"/>
    <w:rsid w:val="00031DC0"/>
    <w:rsid w:val="00032141"/>
    <w:rsid w:val="00033BAD"/>
    <w:rsid w:val="00035335"/>
    <w:rsid w:val="00035417"/>
    <w:rsid w:val="00035653"/>
    <w:rsid w:val="00035EFF"/>
    <w:rsid w:val="0003C4C3"/>
    <w:rsid w:val="000407A1"/>
    <w:rsid w:val="00041660"/>
    <w:rsid w:val="00041F1F"/>
    <w:rsid w:val="00044450"/>
    <w:rsid w:val="0004606C"/>
    <w:rsid w:val="0004792D"/>
    <w:rsid w:val="00053264"/>
    <w:rsid w:val="00053C04"/>
    <w:rsid w:val="000545BE"/>
    <w:rsid w:val="00062C85"/>
    <w:rsid w:val="00062F57"/>
    <w:rsid w:val="00063BE0"/>
    <w:rsid w:val="00067CC5"/>
    <w:rsid w:val="0007199C"/>
    <w:rsid w:val="00075120"/>
    <w:rsid w:val="000757B5"/>
    <w:rsid w:val="0007587B"/>
    <w:rsid w:val="00077370"/>
    <w:rsid w:val="00077F1C"/>
    <w:rsid w:val="00083526"/>
    <w:rsid w:val="00085F49"/>
    <w:rsid w:val="00087B41"/>
    <w:rsid w:val="00091CE1"/>
    <w:rsid w:val="00093196"/>
    <w:rsid w:val="000A40A2"/>
    <w:rsid w:val="000A4E09"/>
    <w:rsid w:val="000A699A"/>
    <w:rsid w:val="000A6A0E"/>
    <w:rsid w:val="000B300E"/>
    <w:rsid w:val="000B5045"/>
    <w:rsid w:val="000B532B"/>
    <w:rsid w:val="000C3562"/>
    <w:rsid w:val="000D12A9"/>
    <w:rsid w:val="000D7874"/>
    <w:rsid w:val="000E15C4"/>
    <w:rsid w:val="000E3B9D"/>
    <w:rsid w:val="000E498E"/>
    <w:rsid w:val="000F172B"/>
    <w:rsid w:val="000F3F48"/>
    <w:rsid w:val="000F4BF6"/>
    <w:rsid w:val="001025F5"/>
    <w:rsid w:val="00102C12"/>
    <w:rsid w:val="00103339"/>
    <w:rsid w:val="00104A77"/>
    <w:rsid w:val="00112127"/>
    <w:rsid w:val="00116572"/>
    <w:rsid w:val="00123215"/>
    <w:rsid w:val="00123CEF"/>
    <w:rsid w:val="00123E42"/>
    <w:rsid w:val="001255C6"/>
    <w:rsid w:val="00127343"/>
    <w:rsid w:val="00130773"/>
    <w:rsid w:val="001346ED"/>
    <w:rsid w:val="0013534E"/>
    <w:rsid w:val="00136EB2"/>
    <w:rsid w:val="00136EC2"/>
    <w:rsid w:val="001402D7"/>
    <w:rsid w:val="00140D7B"/>
    <w:rsid w:val="001442FA"/>
    <w:rsid w:val="001466C1"/>
    <w:rsid w:val="00150CF0"/>
    <w:rsid w:val="001516F6"/>
    <w:rsid w:val="00152818"/>
    <w:rsid w:val="0015291F"/>
    <w:rsid w:val="0015582D"/>
    <w:rsid w:val="00157A8E"/>
    <w:rsid w:val="001673A6"/>
    <w:rsid w:val="00171A3E"/>
    <w:rsid w:val="00175F1E"/>
    <w:rsid w:val="00176C72"/>
    <w:rsid w:val="00176FD0"/>
    <w:rsid w:val="00180D05"/>
    <w:rsid w:val="00182234"/>
    <w:rsid w:val="00187EE4"/>
    <w:rsid w:val="00192A9F"/>
    <w:rsid w:val="001963BB"/>
    <w:rsid w:val="001A1727"/>
    <w:rsid w:val="001A677F"/>
    <w:rsid w:val="001C1915"/>
    <w:rsid w:val="001C23AE"/>
    <w:rsid w:val="001C2ED6"/>
    <w:rsid w:val="001C5AC6"/>
    <w:rsid w:val="001D23A2"/>
    <w:rsid w:val="001DD6EE"/>
    <w:rsid w:val="001E4697"/>
    <w:rsid w:val="001E484C"/>
    <w:rsid w:val="001E69BD"/>
    <w:rsid w:val="001E7AAD"/>
    <w:rsid w:val="001E7F32"/>
    <w:rsid w:val="001F16B9"/>
    <w:rsid w:val="00200A6A"/>
    <w:rsid w:val="00204384"/>
    <w:rsid w:val="00205C3F"/>
    <w:rsid w:val="00210DAC"/>
    <w:rsid w:val="00211640"/>
    <w:rsid w:val="0021184E"/>
    <w:rsid w:val="00212DAD"/>
    <w:rsid w:val="00215189"/>
    <w:rsid w:val="002202E8"/>
    <w:rsid w:val="00226E0D"/>
    <w:rsid w:val="00230EE2"/>
    <w:rsid w:val="00232B11"/>
    <w:rsid w:val="00234D79"/>
    <w:rsid w:val="00235A3D"/>
    <w:rsid w:val="00240AEB"/>
    <w:rsid w:val="00240CA5"/>
    <w:rsid w:val="00243475"/>
    <w:rsid w:val="002445F0"/>
    <w:rsid w:val="0024483F"/>
    <w:rsid w:val="002455A2"/>
    <w:rsid w:val="00254396"/>
    <w:rsid w:val="00254826"/>
    <w:rsid w:val="00254ED4"/>
    <w:rsid w:val="0026395B"/>
    <w:rsid w:val="002639D8"/>
    <w:rsid w:val="00264DDB"/>
    <w:rsid w:val="002668EB"/>
    <w:rsid w:val="002717A5"/>
    <w:rsid w:val="00274945"/>
    <w:rsid w:val="00276F4A"/>
    <w:rsid w:val="00284588"/>
    <w:rsid w:val="00284980"/>
    <w:rsid w:val="0028518A"/>
    <w:rsid w:val="00290057"/>
    <w:rsid w:val="0029227B"/>
    <w:rsid w:val="0029345F"/>
    <w:rsid w:val="00297795"/>
    <w:rsid w:val="002A0F7D"/>
    <w:rsid w:val="002A219F"/>
    <w:rsid w:val="002A26EB"/>
    <w:rsid w:val="002A5437"/>
    <w:rsid w:val="002B1332"/>
    <w:rsid w:val="002B2AB6"/>
    <w:rsid w:val="002B4FBC"/>
    <w:rsid w:val="002B59DA"/>
    <w:rsid w:val="002B64C7"/>
    <w:rsid w:val="002C30EC"/>
    <w:rsid w:val="002C4E3A"/>
    <w:rsid w:val="002C72FA"/>
    <w:rsid w:val="002C7DA0"/>
    <w:rsid w:val="002D11A6"/>
    <w:rsid w:val="002D18D0"/>
    <w:rsid w:val="002D1AE0"/>
    <w:rsid w:val="002D5C58"/>
    <w:rsid w:val="002E0CB2"/>
    <w:rsid w:val="002E2977"/>
    <w:rsid w:val="002E38AF"/>
    <w:rsid w:val="002E4DDC"/>
    <w:rsid w:val="002E5B20"/>
    <w:rsid w:val="002F0657"/>
    <w:rsid w:val="002F610B"/>
    <w:rsid w:val="002F7F3D"/>
    <w:rsid w:val="002F7F73"/>
    <w:rsid w:val="00301ECA"/>
    <w:rsid w:val="00307BCD"/>
    <w:rsid w:val="003109BD"/>
    <w:rsid w:val="00311E22"/>
    <w:rsid w:val="00313290"/>
    <w:rsid w:val="0031746F"/>
    <w:rsid w:val="0032284C"/>
    <w:rsid w:val="00322D17"/>
    <w:rsid w:val="00323EC4"/>
    <w:rsid w:val="00325B28"/>
    <w:rsid w:val="00327E8E"/>
    <w:rsid w:val="0033031C"/>
    <w:rsid w:val="00331B63"/>
    <w:rsid w:val="003327F7"/>
    <w:rsid w:val="00336B07"/>
    <w:rsid w:val="00340190"/>
    <w:rsid w:val="00344264"/>
    <w:rsid w:val="0034449A"/>
    <w:rsid w:val="00346020"/>
    <w:rsid w:val="00347B8E"/>
    <w:rsid w:val="003504F3"/>
    <w:rsid w:val="003535CC"/>
    <w:rsid w:val="00353982"/>
    <w:rsid w:val="003544E3"/>
    <w:rsid w:val="00355781"/>
    <w:rsid w:val="00362B24"/>
    <w:rsid w:val="0036309E"/>
    <w:rsid w:val="00366A98"/>
    <w:rsid w:val="003715D2"/>
    <w:rsid w:val="00371F49"/>
    <w:rsid w:val="00372613"/>
    <w:rsid w:val="00374526"/>
    <w:rsid w:val="0038014E"/>
    <w:rsid w:val="00380F24"/>
    <w:rsid w:val="00384268"/>
    <w:rsid w:val="00386C34"/>
    <w:rsid w:val="00387D61"/>
    <w:rsid w:val="003904AE"/>
    <w:rsid w:val="00390941"/>
    <w:rsid w:val="00391611"/>
    <w:rsid w:val="00396EDA"/>
    <w:rsid w:val="003975B3"/>
    <w:rsid w:val="003A1FCC"/>
    <w:rsid w:val="003A32EC"/>
    <w:rsid w:val="003A48B6"/>
    <w:rsid w:val="003A50F4"/>
    <w:rsid w:val="003B1107"/>
    <w:rsid w:val="003B125F"/>
    <w:rsid w:val="003B139A"/>
    <w:rsid w:val="003B1F1D"/>
    <w:rsid w:val="003B457F"/>
    <w:rsid w:val="003B50CD"/>
    <w:rsid w:val="003B54BA"/>
    <w:rsid w:val="003C1BCC"/>
    <w:rsid w:val="003C2599"/>
    <w:rsid w:val="003C56E8"/>
    <w:rsid w:val="003C577C"/>
    <w:rsid w:val="003C62B4"/>
    <w:rsid w:val="003C7721"/>
    <w:rsid w:val="003D15ED"/>
    <w:rsid w:val="003D5121"/>
    <w:rsid w:val="003D56D3"/>
    <w:rsid w:val="003E0858"/>
    <w:rsid w:val="003E1017"/>
    <w:rsid w:val="003E2DE3"/>
    <w:rsid w:val="003E3B15"/>
    <w:rsid w:val="003E5ED0"/>
    <w:rsid w:val="003F04F4"/>
    <w:rsid w:val="003F27CD"/>
    <w:rsid w:val="003F31D8"/>
    <w:rsid w:val="0040188F"/>
    <w:rsid w:val="00406F23"/>
    <w:rsid w:val="00410250"/>
    <w:rsid w:val="0041220B"/>
    <w:rsid w:val="004134EA"/>
    <w:rsid w:val="00415D1B"/>
    <w:rsid w:val="004233FE"/>
    <w:rsid w:val="00424FA1"/>
    <w:rsid w:val="00431B38"/>
    <w:rsid w:val="0043204A"/>
    <w:rsid w:val="00440CC6"/>
    <w:rsid w:val="00450799"/>
    <w:rsid w:val="004517D2"/>
    <w:rsid w:val="0045618A"/>
    <w:rsid w:val="004618B6"/>
    <w:rsid w:val="0046342E"/>
    <w:rsid w:val="00463821"/>
    <w:rsid w:val="004672E2"/>
    <w:rsid w:val="00467954"/>
    <w:rsid w:val="00467B37"/>
    <w:rsid w:val="00474E7F"/>
    <w:rsid w:val="00477F0F"/>
    <w:rsid w:val="00480FF1"/>
    <w:rsid w:val="00482674"/>
    <w:rsid w:val="004835E0"/>
    <w:rsid w:val="00484D30"/>
    <w:rsid w:val="00492765"/>
    <w:rsid w:val="004938DC"/>
    <w:rsid w:val="00494095"/>
    <w:rsid w:val="00496188"/>
    <w:rsid w:val="00496723"/>
    <w:rsid w:val="00497840"/>
    <w:rsid w:val="004A4198"/>
    <w:rsid w:val="004A482E"/>
    <w:rsid w:val="004B1BE2"/>
    <w:rsid w:val="004B383C"/>
    <w:rsid w:val="004B5B42"/>
    <w:rsid w:val="004B7AD3"/>
    <w:rsid w:val="004C457E"/>
    <w:rsid w:val="004D00DA"/>
    <w:rsid w:val="004D11D3"/>
    <w:rsid w:val="004D230D"/>
    <w:rsid w:val="004D3316"/>
    <w:rsid w:val="004D3350"/>
    <w:rsid w:val="004D5CCD"/>
    <w:rsid w:val="004E1938"/>
    <w:rsid w:val="004E1ABB"/>
    <w:rsid w:val="004E39DF"/>
    <w:rsid w:val="004E63C8"/>
    <w:rsid w:val="004F4AF3"/>
    <w:rsid w:val="004F5D27"/>
    <w:rsid w:val="004F674B"/>
    <w:rsid w:val="004F6F63"/>
    <w:rsid w:val="00500130"/>
    <w:rsid w:val="005019B7"/>
    <w:rsid w:val="00504C96"/>
    <w:rsid w:val="005058D0"/>
    <w:rsid w:val="00505D37"/>
    <w:rsid w:val="00507D16"/>
    <w:rsid w:val="00512512"/>
    <w:rsid w:val="00513FAB"/>
    <w:rsid w:val="00516B77"/>
    <w:rsid w:val="005206ED"/>
    <w:rsid w:val="005269BA"/>
    <w:rsid w:val="0052751E"/>
    <w:rsid w:val="00530C44"/>
    <w:rsid w:val="00532DA0"/>
    <w:rsid w:val="00533066"/>
    <w:rsid w:val="005347A5"/>
    <w:rsid w:val="00537959"/>
    <w:rsid w:val="005420A6"/>
    <w:rsid w:val="00542206"/>
    <w:rsid w:val="005476E3"/>
    <w:rsid w:val="00550CB1"/>
    <w:rsid w:val="00553519"/>
    <w:rsid w:val="005547D7"/>
    <w:rsid w:val="00554898"/>
    <w:rsid w:val="00554C91"/>
    <w:rsid w:val="00560341"/>
    <w:rsid w:val="00560F1A"/>
    <w:rsid w:val="00564BE6"/>
    <w:rsid w:val="005653EE"/>
    <w:rsid w:val="00570CC4"/>
    <w:rsid w:val="00577623"/>
    <w:rsid w:val="0058500A"/>
    <w:rsid w:val="00586E8D"/>
    <w:rsid w:val="0058777F"/>
    <w:rsid w:val="00590C75"/>
    <w:rsid w:val="00596AE2"/>
    <w:rsid w:val="005A179F"/>
    <w:rsid w:val="005A3014"/>
    <w:rsid w:val="005A370E"/>
    <w:rsid w:val="005B2681"/>
    <w:rsid w:val="005C0837"/>
    <w:rsid w:val="005C42DC"/>
    <w:rsid w:val="005C674A"/>
    <w:rsid w:val="005D232F"/>
    <w:rsid w:val="005E066E"/>
    <w:rsid w:val="005E1E55"/>
    <w:rsid w:val="005F2833"/>
    <w:rsid w:val="005F44E3"/>
    <w:rsid w:val="005F4EF3"/>
    <w:rsid w:val="005F7CD5"/>
    <w:rsid w:val="0060089D"/>
    <w:rsid w:val="00601FA0"/>
    <w:rsid w:val="00603BBB"/>
    <w:rsid w:val="00604C31"/>
    <w:rsid w:val="006079EA"/>
    <w:rsid w:val="00616197"/>
    <w:rsid w:val="00617BB1"/>
    <w:rsid w:val="006200A4"/>
    <w:rsid w:val="00620402"/>
    <w:rsid w:val="00620B3F"/>
    <w:rsid w:val="006254B3"/>
    <w:rsid w:val="00633161"/>
    <w:rsid w:val="00635FFB"/>
    <w:rsid w:val="00636C93"/>
    <w:rsid w:val="00642068"/>
    <w:rsid w:val="00647C78"/>
    <w:rsid w:val="00655694"/>
    <w:rsid w:val="00656131"/>
    <w:rsid w:val="00660FCA"/>
    <w:rsid w:val="00663533"/>
    <w:rsid w:val="0066358F"/>
    <w:rsid w:val="00664576"/>
    <w:rsid w:val="00664D5B"/>
    <w:rsid w:val="00670774"/>
    <w:rsid w:val="006726D9"/>
    <w:rsid w:val="00673D15"/>
    <w:rsid w:val="00676E47"/>
    <w:rsid w:val="00677FD1"/>
    <w:rsid w:val="00684EF8"/>
    <w:rsid w:val="00693C0A"/>
    <w:rsid w:val="006955D9"/>
    <w:rsid w:val="006A5622"/>
    <w:rsid w:val="006A6937"/>
    <w:rsid w:val="006B0340"/>
    <w:rsid w:val="006B2080"/>
    <w:rsid w:val="006B3879"/>
    <w:rsid w:val="006B5FFC"/>
    <w:rsid w:val="006B74B6"/>
    <w:rsid w:val="006C0C8F"/>
    <w:rsid w:val="006C2790"/>
    <w:rsid w:val="006C326E"/>
    <w:rsid w:val="006C3345"/>
    <w:rsid w:val="006C7DA3"/>
    <w:rsid w:val="006D3346"/>
    <w:rsid w:val="006D5C9A"/>
    <w:rsid w:val="006E011A"/>
    <w:rsid w:val="006E103E"/>
    <w:rsid w:val="006E3E4F"/>
    <w:rsid w:val="006E67C7"/>
    <w:rsid w:val="006E683A"/>
    <w:rsid w:val="006F1242"/>
    <w:rsid w:val="006F2159"/>
    <w:rsid w:val="006F2D9B"/>
    <w:rsid w:val="006F453A"/>
    <w:rsid w:val="006F4903"/>
    <w:rsid w:val="006F51A9"/>
    <w:rsid w:val="006F6305"/>
    <w:rsid w:val="006F6AC1"/>
    <w:rsid w:val="006F6B8C"/>
    <w:rsid w:val="006F781E"/>
    <w:rsid w:val="006F79FB"/>
    <w:rsid w:val="006F7FDC"/>
    <w:rsid w:val="0070110E"/>
    <w:rsid w:val="007042AF"/>
    <w:rsid w:val="007053EB"/>
    <w:rsid w:val="00706BAD"/>
    <w:rsid w:val="00707B98"/>
    <w:rsid w:val="00716F23"/>
    <w:rsid w:val="007206C5"/>
    <w:rsid w:val="007276DB"/>
    <w:rsid w:val="00728DD6"/>
    <w:rsid w:val="00735B05"/>
    <w:rsid w:val="00737C5F"/>
    <w:rsid w:val="00740D66"/>
    <w:rsid w:val="00742E54"/>
    <w:rsid w:val="00745B0B"/>
    <w:rsid w:val="007473B0"/>
    <w:rsid w:val="007548C6"/>
    <w:rsid w:val="0075507F"/>
    <w:rsid w:val="00757159"/>
    <w:rsid w:val="00757258"/>
    <w:rsid w:val="00760CC2"/>
    <w:rsid w:val="0076185A"/>
    <w:rsid w:val="00761F68"/>
    <w:rsid w:val="00763016"/>
    <w:rsid w:val="00764388"/>
    <w:rsid w:val="00767E7A"/>
    <w:rsid w:val="007737CA"/>
    <w:rsid w:val="00780005"/>
    <w:rsid w:val="00786D78"/>
    <w:rsid w:val="0079063E"/>
    <w:rsid w:val="007918E6"/>
    <w:rsid w:val="00792CC9"/>
    <w:rsid w:val="0079381E"/>
    <w:rsid w:val="00795AEA"/>
    <w:rsid w:val="00796D12"/>
    <w:rsid w:val="007A0298"/>
    <w:rsid w:val="007A22FE"/>
    <w:rsid w:val="007A4148"/>
    <w:rsid w:val="007A5476"/>
    <w:rsid w:val="007A7A17"/>
    <w:rsid w:val="007B2E4B"/>
    <w:rsid w:val="007B38C5"/>
    <w:rsid w:val="007B70C5"/>
    <w:rsid w:val="007C07E9"/>
    <w:rsid w:val="007C1DC6"/>
    <w:rsid w:val="007C4831"/>
    <w:rsid w:val="007C4C11"/>
    <w:rsid w:val="007C4CBE"/>
    <w:rsid w:val="007C5288"/>
    <w:rsid w:val="007C5A0E"/>
    <w:rsid w:val="007C6E5E"/>
    <w:rsid w:val="007C7BA7"/>
    <w:rsid w:val="007D1BE1"/>
    <w:rsid w:val="007D239F"/>
    <w:rsid w:val="007D480A"/>
    <w:rsid w:val="007D4971"/>
    <w:rsid w:val="007D6E58"/>
    <w:rsid w:val="007E08EF"/>
    <w:rsid w:val="007E09BE"/>
    <w:rsid w:val="007E627F"/>
    <w:rsid w:val="007F0F9F"/>
    <w:rsid w:val="007F22B6"/>
    <w:rsid w:val="007F2BCE"/>
    <w:rsid w:val="007F5231"/>
    <w:rsid w:val="007F52BA"/>
    <w:rsid w:val="007F7C42"/>
    <w:rsid w:val="00804EBF"/>
    <w:rsid w:val="00811B5F"/>
    <w:rsid w:val="00811F10"/>
    <w:rsid w:val="0081473A"/>
    <w:rsid w:val="00816AE1"/>
    <w:rsid w:val="008220D5"/>
    <w:rsid w:val="00826B0D"/>
    <w:rsid w:val="00831365"/>
    <w:rsid w:val="00831FEA"/>
    <w:rsid w:val="008320F7"/>
    <w:rsid w:val="008326EC"/>
    <w:rsid w:val="0083385B"/>
    <w:rsid w:val="00834756"/>
    <w:rsid w:val="0083576F"/>
    <w:rsid w:val="0084167C"/>
    <w:rsid w:val="00841EBB"/>
    <w:rsid w:val="00842025"/>
    <w:rsid w:val="00846114"/>
    <w:rsid w:val="00851D61"/>
    <w:rsid w:val="00855346"/>
    <w:rsid w:val="008555CC"/>
    <w:rsid w:val="0085652E"/>
    <w:rsid w:val="00856CE1"/>
    <w:rsid w:val="00860556"/>
    <w:rsid w:val="00862BCC"/>
    <w:rsid w:val="00862CD5"/>
    <w:rsid w:val="0086650E"/>
    <w:rsid w:val="008677D8"/>
    <w:rsid w:val="008678BF"/>
    <w:rsid w:val="00867B29"/>
    <w:rsid w:val="00867EBA"/>
    <w:rsid w:val="008704AD"/>
    <w:rsid w:val="00870A96"/>
    <w:rsid w:val="00872B7A"/>
    <w:rsid w:val="0087429D"/>
    <w:rsid w:val="008743F0"/>
    <w:rsid w:val="00874623"/>
    <w:rsid w:val="0088066E"/>
    <w:rsid w:val="00881BE0"/>
    <w:rsid w:val="008861BD"/>
    <w:rsid w:val="00886806"/>
    <w:rsid w:val="00886E03"/>
    <w:rsid w:val="00892F39"/>
    <w:rsid w:val="00893C75"/>
    <w:rsid w:val="0089536C"/>
    <w:rsid w:val="008A10DE"/>
    <w:rsid w:val="008A1C1A"/>
    <w:rsid w:val="008A2498"/>
    <w:rsid w:val="008A459E"/>
    <w:rsid w:val="008A4617"/>
    <w:rsid w:val="008A6429"/>
    <w:rsid w:val="008B00EE"/>
    <w:rsid w:val="008B1082"/>
    <w:rsid w:val="008B49A2"/>
    <w:rsid w:val="008B603C"/>
    <w:rsid w:val="008B705C"/>
    <w:rsid w:val="008B7DB4"/>
    <w:rsid w:val="008C1936"/>
    <w:rsid w:val="008C454A"/>
    <w:rsid w:val="008C5C50"/>
    <w:rsid w:val="008C6F64"/>
    <w:rsid w:val="008D09E7"/>
    <w:rsid w:val="008D16D0"/>
    <w:rsid w:val="008D3851"/>
    <w:rsid w:val="008D3B97"/>
    <w:rsid w:val="008D50AF"/>
    <w:rsid w:val="008D690D"/>
    <w:rsid w:val="008E3FD3"/>
    <w:rsid w:val="008E4C18"/>
    <w:rsid w:val="008E5BCD"/>
    <w:rsid w:val="008E641B"/>
    <w:rsid w:val="008E6915"/>
    <w:rsid w:val="008F04BA"/>
    <w:rsid w:val="008F1FAB"/>
    <w:rsid w:val="008F1FD0"/>
    <w:rsid w:val="008F230A"/>
    <w:rsid w:val="008F4489"/>
    <w:rsid w:val="009007E4"/>
    <w:rsid w:val="00903450"/>
    <w:rsid w:val="0090454F"/>
    <w:rsid w:val="00906C38"/>
    <w:rsid w:val="00907568"/>
    <w:rsid w:val="0090760D"/>
    <w:rsid w:val="009116D3"/>
    <w:rsid w:val="00912255"/>
    <w:rsid w:val="00915A7A"/>
    <w:rsid w:val="00915C69"/>
    <w:rsid w:val="00917D22"/>
    <w:rsid w:val="00920E37"/>
    <w:rsid w:val="009220D2"/>
    <w:rsid w:val="00922682"/>
    <w:rsid w:val="00923CBE"/>
    <w:rsid w:val="009258EF"/>
    <w:rsid w:val="00926754"/>
    <w:rsid w:val="00943B10"/>
    <w:rsid w:val="00950A51"/>
    <w:rsid w:val="00951D68"/>
    <w:rsid w:val="00957153"/>
    <w:rsid w:val="00961A24"/>
    <w:rsid w:val="009640E5"/>
    <w:rsid w:val="0096780A"/>
    <w:rsid w:val="0097116D"/>
    <w:rsid w:val="009743FE"/>
    <w:rsid w:val="009775F9"/>
    <w:rsid w:val="0097789F"/>
    <w:rsid w:val="0098593D"/>
    <w:rsid w:val="00987527"/>
    <w:rsid w:val="00990969"/>
    <w:rsid w:val="00994895"/>
    <w:rsid w:val="0099627C"/>
    <w:rsid w:val="009A2BC0"/>
    <w:rsid w:val="009B27FF"/>
    <w:rsid w:val="009B2E33"/>
    <w:rsid w:val="009B3448"/>
    <w:rsid w:val="009B514C"/>
    <w:rsid w:val="009B5C9F"/>
    <w:rsid w:val="009B6B46"/>
    <w:rsid w:val="009C1055"/>
    <w:rsid w:val="009C19F5"/>
    <w:rsid w:val="009C1FC6"/>
    <w:rsid w:val="009C2A74"/>
    <w:rsid w:val="009C53C1"/>
    <w:rsid w:val="009C5D5D"/>
    <w:rsid w:val="009C72D2"/>
    <w:rsid w:val="009D0F45"/>
    <w:rsid w:val="009D16D1"/>
    <w:rsid w:val="009D26FF"/>
    <w:rsid w:val="009D2BEF"/>
    <w:rsid w:val="009D3EFD"/>
    <w:rsid w:val="009E025B"/>
    <w:rsid w:val="009E0963"/>
    <w:rsid w:val="009E1223"/>
    <w:rsid w:val="009E4BAD"/>
    <w:rsid w:val="009E5EA6"/>
    <w:rsid w:val="009F760A"/>
    <w:rsid w:val="00A05785"/>
    <w:rsid w:val="00A11585"/>
    <w:rsid w:val="00A1569C"/>
    <w:rsid w:val="00A21C86"/>
    <w:rsid w:val="00A237C3"/>
    <w:rsid w:val="00A25A9C"/>
    <w:rsid w:val="00A27BD3"/>
    <w:rsid w:val="00A30D4C"/>
    <w:rsid w:val="00A30DD6"/>
    <w:rsid w:val="00A32D26"/>
    <w:rsid w:val="00A33374"/>
    <w:rsid w:val="00A34B06"/>
    <w:rsid w:val="00A361F9"/>
    <w:rsid w:val="00A4037C"/>
    <w:rsid w:val="00A413DB"/>
    <w:rsid w:val="00A448BE"/>
    <w:rsid w:val="00A46ADD"/>
    <w:rsid w:val="00A46CDB"/>
    <w:rsid w:val="00A47747"/>
    <w:rsid w:val="00A47DAE"/>
    <w:rsid w:val="00A52CDB"/>
    <w:rsid w:val="00A52E4C"/>
    <w:rsid w:val="00A57457"/>
    <w:rsid w:val="00A65D50"/>
    <w:rsid w:val="00A7688C"/>
    <w:rsid w:val="00A77976"/>
    <w:rsid w:val="00A82CFE"/>
    <w:rsid w:val="00A86889"/>
    <w:rsid w:val="00A91703"/>
    <w:rsid w:val="00A91F15"/>
    <w:rsid w:val="00A92985"/>
    <w:rsid w:val="00A92A12"/>
    <w:rsid w:val="00A9420A"/>
    <w:rsid w:val="00AA02ED"/>
    <w:rsid w:val="00AA64A1"/>
    <w:rsid w:val="00AA7464"/>
    <w:rsid w:val="00AA785E"/>
    <w:rsid w:val="00AA7D5B"/>
    <w:rsid w:val="00AB58B0"/>
    <w:rsid w:val="00AB69A7"/>
    <w:rsid w:val="00AC1DBF"/>
    <w:rsid w:val="00AC2B4D"/>
    <w:rsid w:val="00AC4742"/>
    <w:rsid w:val="00AD0A96"/>
    <w:rsid w:val="00AD1AF7"/>
    <w:rsid w:val="00AD6846"/>
    <w:rsid w:val="00AD6CB1"/>
    <w:rsid w:val="00AE1D81"/>
    <w:rsid w:val="00AE663E"/>
    <w:rsid w:val="00AF1870"/>
    <w:rsid w:val="00AF741A"/>
    <w:rsid w:val="00AF7A8C"/>
    <w:rsid w:val="00AF7CF6"/>
    <w:rsid w:val="00B028BC"/>
    <w:rsid w:val="00B063DA"/>
    <w:rsid w:val="00B10F04"/>
    <w:rsid w:val="00B115A6"/>
    <w:rsid w:val="00B150BE"/>
    <w:rsid w:val="00B16489"/>
    <w:rsid w:val="00B17CD3"/>
    <w:rsid w:val="00B31826"/>
    <w:rsid w:val="00B352CC"/>
    <w:rsid w:val="00B425B9"/>
    <w:rsid w:val="00B433CE"/>
    <w:rsid w:val="00B445D0"/>
    <w:rsid w:val="00B527A4"/>
    <w:rsid w:val="00B558EE"/>
    <w:rsid w:val="00B56355"/>
    <w:rsid w:val="00B56DFE"/>
    <w:rsid w:val="00B66C6F"/>
    <w:rsid w:val="00B70C00"/>
    <w:rsid w:val="00B717DD"/>
    <w:rsid w:val="00B71A04"/>
    <w:rsid w:val="00B726F6"/>
    <w:rsid w:val="00B72CB3"/>
    <w:rsid w:val="00B72EBC"/>
    <w:rsid w:val="00B740FE"/>
    <w:rsid w:val="00B7538A"/>
    <w:rsid w:val="00B75F21"/>
    <w:rsid w:val="00B85469"/>
    <w:rsid w:val="00B86465"/>
    <w:rsid w:val="00B9156D"/>
    <w:rsid w:val="00B9186E"/>
    <w:rsid w:val="00B95134"/>
    <w:rsid w:val="00BB3DE4"/>
    <w:rsid w:val="00BB4C78"/>
    <w:rsid w:val="00BB6A08"/>
    <w:rsid w:val="00BC0032"/>
    <w:rsid w:val="00BC0CE0"/>
    <w:rsid w:val="00BC0D1A"/>
    <w:rsid w:val="00BC0E1A"/>
    <w:rsid w:val="00BC422A"/>
    <w:rsid w:val="00BC57BF"/>
    <w:rsid w:val="00BD39F1"/>
    <w:rsid w:val="00BD7E88"/>
    <w:rsid w:val="00BE216A"/>
    <w:rsid w:val="00BF0B32"/>
    <w:rsid w:val="00BF2CDA"/>
    <w:rsid w:val="00BF6499"/>
    <w:rsid w:val="00C04E60"/>
    <w:rsid w:val="00C063B8"/>
    <w:rsid w:val="00C11933"/>
    <w:rsid w:val="00C14D77"/>
    <w:rsid w:val="00C16176"/>
    <w:rsid w:val="00C16728"/>
    <w:rsid w:val="00C179B6"/>
    <w:rsid w:val="00C220BB"/>
    <w:rsid w:val="00C22887"/>
    <w:rsid w:val="00C23F44"/>
    <w:rsid w:val="00C27AF3"/>
    <w:rsid w:val="00C30D10"/>
    <w:rsid w:val="00C348EE"/>
    <w:rsid w:val="00C40E02"/>
    <w:rsid w:val="00C42D81"/>
    <w:rsid w:val="00C43700"/>
    <w:rsid w:val="00C4643B"/>
    <w:rsid w:val="00C519CC"/>
    <w:rsid w:val="00C54B36"/>
    <w:rsid w:val="00C6332D"/>
    <w:rsid w:val="00C724DA"/>
    <w:rsid w:val="00C7450A"/>
    <w:rsid w:val="00C751BC"/>
    <w:rsid w:val="00C7544D"/>
    <w:rsid w:val="00C80772"/>
    <w:rsid w:val="00C83B09"/>
    <w:rsid w:val="00C8664B"/>
    <w:rsid w:val="00C95B92"/>
    <w:rsid w:val="00C96C9C"/>
    <w:rsid w:val="00CA142B"/>
    <w:rsid w:val="00CA687B"/>
    <w:rsid w:val="00CA7A06"/>
    <w:rsid w:val="00CB16D9"/>
    <w:rsid w:val="00CB1B25"/>
    <w:rsid w:val="00CB28BF"/>
    <w:rsid w:val="00CB2914"/>
    <w:rsid w:val="00CB5666"/>
    <w:rsid w:val="00CB7106"/>
    <w:rsid w:val="00CB7BAF"/>
    <w:rsid w:val="00CB7DA6"/>
    <w:rsid w:val="00CC3848"/>
    <w:rsid w:val="00CC4BE0"/>
    <w:rsid w:val="00CC5306"/>
    <w:rsid w:val="00CC5581"/>
    <w:rsid w:val="00CD305D"/>
    <w:rsid w:val="00CD4328"/>
    <w:rsid w:val="00CD6949"/>
    <w:rsid w:val="00CE2375"/>
    <w:rsid w:val="00CE4A40"/>
    <w:rsid w:val="00CE6E30"/>
    <w:rsid w:val="00CE728D"/>
    <w:rsid w:val="00CF45A5"/>
    <w:rsid w:val="00CF477B"/>
    <w:rsid w:val="00CF532C"/>
    <w:rsid w:val="00D00198"/>
    <w:rsid w:val="00D03831"/>
    <w:rsid w:val="00D05647"/>
    <w:rsid w:val="00D107F7"/>
    <w:rsid w:val="00D12311"/>
    <w:rsid w:val="00D13AF0"/>
    <w:rsid w:val="00D160C6"/>
    <w:rsid w:val="00D17403"/>
    <w:rsid w:val="00D26E4D"/>
    <w:rsid w:val="00D30EAB"/>
    <w:rsid w:val="00D32739"/>
    <w:rsid w:val="00D37B27"/>
    <w:rsid w:val="00D37C16"/>
    <w:rsid w:val="00D44FA8"/>
    <w:rsid w:val="00D501D2"/>
    <w:rsid w:val="00D51173"/>
    <w:rsid w:val="00D523FB"/>
    <w:rsid w:val="00D55501"/>
    <w:rsid w:val="00D570CD"/>
    <w:rsid w:val="00D679CF"/>
    <w:rsid w:val="00D71188"/>
    <w:rsid w:val="00D71FD0"/>
    <w:rsid w:val="00D74311"/>
    <w:rsid w:val="00D75FFB"/>
    <w:rsid w:val="00D82459"/>
    <w:rsid w:val="00D8413B"/>
    <w:rsid w:val="00D87D10"/>
    <w:rsid w:val="00D917A1"/>
    <w:rsid w:val="00D95F40"/>
    <w:rsid w:val="00DA3676"/>
    <w:rsid w:val="00DA7DA0"/>
    <w:rsid w:val="00DB1865"/>
    <w:rsid w:val="00DB39C4"/>
    <w:rsid w:val="00DB426D"/>
    <w:rsid w:val="00DB47C1"/>
    <w:rsid w:val="00DB6596"/>
    <w:rsid w:val="00DC046A"/>
    <w:rsid w:val="00DC6311"/>
    <w:rsid w:val="00DD7F80"/>
    <w:rsid w:val="00DE177C"/>
    <w:rsid w:val="00DE600C"/>
    <w:rsid w:val="00DF0D4B"/>
    <w:rsid w:val="00DF1D23"/>
    <w:rsid w:val="00E00A3D"/>
    <w:rsid w:val="00E0301E"/>
    <w:rsid w:val="00E03E5B"/>
    <w:rsid w:val="00E048BD"/>
    <w:rsid w:val="00E057C6"/>
    <w:rsid w:val="00E05D22"/>
    <w:rsid w:val="00E06672"/>
    <w:rsid w:val="00E12BF6"/>
    <w:rsid w:val="00E13370"/>
    <w:rsid w:val="00E1551D"/>
    <w:rsid w:val="00E15B0A"/>
    <w:rsid w:val="00E170EC"/>
    <w:rsid w:val="00E2055B"/>
    <w:rsid w:val="00E21265"/>
    <w:rsid w:val="00E23BDF"/>
    <w:rsid w:val="00E247EA"/>
    <w:rsid w:val="00E27258"/>
    <w:rsid w:val="00E273EE"/>
    <w:rsid w:val="00E3011A"/>
    <w:rsid w:val="00E3237E"/>
    <w:rsid w:val="00E33211"/>
    <w:rsid w:val="00E4000B"/>
    <w:rsid w:val="00E40406"/>
    <w:rsid w:val="00E4682C"/>
    <w:rsid w:val="00E47F91"/>
    <w:rsid w:val="00E511DB"/>
    <w:rsid w:val="00E51BAE"/>
    <w:rsid w:val="00E51E52"/>
    <w:rsid w:val="00E54182"/>
    <w:rsid w:val="00E56055"/>
    <w:rsid w:val="00E5623C"/>
    <w:rsid w:val="00E644AD"/>
    <w:rsid w:val="00E64AD5"/>
    <w:rsid w:val="00E66455"/>
    <w:rsid w:val="00E81CCB"/>
    <w:rsid w:val="00E86047"/>
    <w:rsid w:val="00E86520"/>
    <w:rsid w:val="00E87F2F"/>
    <w:rsid w:val="00E91359"/>
    <w:rsid w:val="00E9463B"/>
    <w:rsid w:val="00E9713C"/>
    <w:rsid w:val="00E97A74"/>
    <w:rsid w:val="00EA006E"/>
    <w:rsid w:val="00EA44D0"/>
    <w:rsid w:val="00EA4837"/>
    <w:rsid w:val="00EA7EED"/>
    <w:rsid w:val="00EB1EA5"/>
    <w:rsid w:val="00EB43BC"/>
    <w:rsid w:val="00EC3AB3"/>
    <w:rsid w:val="00EC56E8"/>
    <w:rsid w:val="00EC6E7D"/>
    <w:rsid w:val="00ED56BB"/>
    <w:rsid w:val="00ED5A32"/>
    <w:rsid w:val="00EE1A3C"/>
    <w:rsid w:val="00EE1F5F"/>
    <w:rsid w:val="00EE2359"/>
    <w:rsid w:val="00EE4167"/>
    <w:rsid w:val="00EF1469"/>
    <w:rsid w:val="00EF6310"/>
    <w:rsid w:val="00EF6917"/>
    <w:rsid w:val="00F016FF"/>
    <w:rsid w:val="00F039FB"/>
    <w:rsid w:val="00F03B45"/>
    <w:rsid w:val="00F10703"/>
    <w:rsid w:val="00F10E62"/>
    <w:rsid w:val="00F1165A"/>
    <w:rsid w:val="00F14A59"/>
    <w:rsid w:val="00F2042B"/>
    <w:rsid w:val="00F20C50"/>
    <w:rsid w:val="00F21C44"/>
    <w:rsid w:val="00F21E8A"/>
    <w:rsid w:val="00F2200D"/>
    <w:rsid w:val="00F22840"/>
    <w:rsid w:val="00F22DEB"/>
    <w:rsid w:val="00F2325A"/>
    <w:rsid w:val="00F304A2"/>
    <w:rsid w:val="00F3224B"/>
    <w:rsid w:val="00F369E0"/>
    <w:rsid w:val="00F36F98"/>
    <w:rsid w:val="00F405A9"/>
    <w:rsid w:val="00F41515"/>
    <w:rsid w:val="00F47AF2"/>
    <w:rsid w:val="00F5121C"/>
    <w:rsid w:val="00F5128E"/>
    <w:rsid w:val="00F515D0"/>
    <w:rsid w:val="00F53CFC"/>
    <w:rsid w:val="00F550F0"/>
    <w:rsid w:val="00F5712C"/>
    <w:rsid w:val="00F60768"/>
    <w:rsid w:val="00F6738E"/>
    <w:rsid w:val="00F701B8"/>
    <w:rsid w:val="00F742B3"/>
    <w:rsid w:val="00F74332"/>
    <w:rsid w:val="00F75BD8"/>
    <w:rsid w:val="00F76561"/>
    <w:rsid w:val="00F84781"/>
    <w:rsid w:val="00F84F59"/>
    <w:rsid w:val="00F95F7B"/>
    <w:rsid w:val="00FA0C35"/>
    <w:rsid w:val="00FA1AF5"/>
    <w:rsid w:val="00FA1E99"/>
    <w:rsid w:val="00FA3214"/>
    <w:rsid w:val="00FA559A"/>
    <w:rsid w:val="00FA5DBB"/>
    <w:rsid w:val="00FA5F3F"/>
    <w:rsid w:val="00FA7BA1"/>
    <w:rsid w:val="00FA7DBE"/>
    <w:rsid w:val="00FB2B52"/>
    <w:rsid w:val="00FB578D"/>
    <w:rsid w:val="00FB6F96"/>
    <w:rsid w:val="00FC19DC"/>
    <w:rsid w:val="00FC1C9D"/>
    <w:rsid w:val="00FC64EC"/>
    <w:rsid w:val="00FC6F59"/>
    <w:rsid w:val="00FD1008"/>
    <w:rsid w:val="00FD21A0"/>
    <w:rsid w:val="00FD47C8"/>
    <w:rsid w:val="00FE02C0"/>
    <w:rsid w:val="00FE27A7"/>
    <w:rsid w:val="00FE5764"/>
    <w:rsid w:val="00FE6620"/>
    <w:rsid w:val="00FF07BF"/>
    <w:rsid w:val="00FF1C84"/>
    <w:rsid w:val="00FF3E74"/>
    <w:rsid w:val="00FF6FB0"/>
    <w:rsid w:val="00FF791D"/>
    <w:rsid w:val="010C96AB"/>
    <w:rsid w:val="013DE579"/>
    <w:rsid w:val="0158851B"/>
    <w:rsid w:val="0187031F"/>
    <w:rsid w:val="019F61DE"/>
    <w:rsid w:val="01A3F118"/>
    <w:rsid w:val="01C37D98"/>
    <w:rsid w:val="01D01A77"/>
    <w:rsid w:val="01D6866C"/>
    <w:rsid w:val="01D91299"/>
    <w:rsid w:val="01DD46E0"/>
    <w:rsid w:val="01E48099"/>
    <w:rsid w:val="01EB8F88"/>
    <w:rsid w:val="01F25ED2"/>
    <w:rsid w:val="01F93191"/>
    <w:rsid w:val="01FFFE28"/>
    <w:rsid w:val="020823FE"/>
    <w:rsid w:val="020CEB5D"/>
    <w:rsid w:val="020F3BA8"/>
    <w:rsid w:val="0219E0D5"/>
    <w:rsid w:val="0225816E"/>
    <w:rsid w:val="022B7482"/>
    <w:rsid w:val="0234407C"/>
    <w:rsid w:val="023D2BEA"/>
    <w:rsid w:val="02478BC5"/>
    <w:rsid w:val="02895CE8"/>
    <w:rsid w:val="02A2F80B"/>
    <w:rsid w:val="02C7C1B9"/>
    <w:rsid w:val="02D2C5C2"/>
    <w:rsid w:val="02D97B01"/>
    <w:rsid w:val="02F35998"/>
    <w:rsid w:val="02F36EBC"/>
    <w:rsid w:val="02F7F795"/>
    <w:rsid w:val="03001F8F"/>
    <w:rsid w:val="0300A7D5"/>
    <w:rsid w:val="03125CB5"/>
    <w:rsid w:val="03511F4D"/>
    <w:rsid w:val="0371C206"/>
    <w:rsid w:val="0398EAF1"/>
    <w:rsid w:val="03A3D265"/>
    <w:rsid w:val="03B24FAD"/>
    <w:rsid w:val="03C229B9"/>
    <w:rsid w:val="03C744E3"/>
    <w:rsid w:val="03F17A17"/>
    <w:rsid w:val="03F50FF6"/>
    <w:rsid w:val="03FA4DBE"/>
    <w:rsid w:val="040909B7"/>
    <w:rsid w:val="04092273"/>
    <w:rsid w:val="040A4E56"/>
    <w:rsid w:val="04360FB0"/>
    <w:rsid w:val="04431BF7"/>
    <w:rsid w:val="04597765"/>
    <w:rsid w:val="045F8A78"/>
    <w:rsid w:val="0479B335"/>
    <w:rsid w:val="047C6A61"/>
    <w:rsid w:val="047D3B49"/>
    <w:rsid w:val="048DEE34"/>
    <w:rsid w:val="049AA01C"/>
    <w:rsid w:val="04EAEC18"/>
    <w:rsid w:val="04EDC447"/>
    <w:rsid w:val="04EE86AF"/>
    <w:rsid w:val="0542C8DA"/>
    <w:rsid w:val="055BE4A2"/>
    <w:rsid w:val="055EFC85"/>
    <w:rsid w:val="0595E05B"/>
    <w:rsid w:val="05A53B04"/>
    <w:rsid w:val="05A85532"/>
    <w:rsid w:val="05B102A8"/>
    <w:rsid w:val="05D9C5AB"/>
    <w:rsid w:val="05EEFB8A"/>
    <w:rsid w:val="05FABCE6"/>
    <w:rsid w:val="060AD043"/>
    <w:rsid w:val="0627CB2B"/>
    <w:rsid w:val="0629BE95"/>
    <w:rsid w:val="062C8DBE"/>
    <w:rsid w:val="062D66B4"/>
    <w:rsid w:val="063838D5"/>
    <w:rsid w:val="063C195C"/>
    <w:rsid w:val="0674101A"/>
    <w:rsid w:val="0678F879"/>
    <w:rsid w:val="069437D5"/>
    <w:rsid w:val="069A8AEC"/>
    <w:rsid w:val="06B33BDB"/>
    <w:rsid w:val="06C4BF19"/>
    <w:rsid w:val="06CEA75B"/>
    <w:rsid w:val="06FE7693"/>
    <w:rsid w:val="071DAE19"/>
    <w:rsid w:val="0737FE55"/>
    <w:rsid w:val="073C7D27"/>
    <w:rsid w:val="0756B3D4"/>
    <w:rsid w:val="0768E873"/>
    <w:rsid w:val="076AEA32"/>
    <w:rsid w:val="077C58C4"/>
    <w:rsid w:val="079E70CF"/>
    <w:rsid w:val="07B643E2"/>
    <w:rsid w:val="07B85739"/>
    <w:rsid w:val="07D558D1"/>
    <w:rsid w:val="080DEC5A"/>
    <w:rsid w:val="0817E78B"/>
    <w:rsid w:val="08327F96"/>
    <w:rsid w:val="083AA208"/>
    <w:rsid w:val="08527CE1"/>
    <w:rsid w:val="0852C561"/>
    <w:rsid w:val="086AABF7"/>
    <w:rsid w:val="087A7D9F"/>
    <w:rsid w:val="0899F9D8"/>
    <w:rsid w:val="089EB09F"/>
    <w:rsid w:val="08A0E3C9"/>
    <w:rsid w:val="08A1B923"/>
    <w:rsid w:val="08AA17F3"/>
    <w:rsid w:val="08AEA231"/>
    <w:rsid w:val="08B26B5B"/>
    <w:rsid w:val="08B27C25"/>
    <w:rsid w:val="08B6ECEB"/>
    <w:rsid w:val="08C01A1C"/>
    <w:rsid w:val="08D52147"/>
    <w:rsid w:val="08D6F783"/>
    <w:rsid w:val="08D84D88"/>
    <w:rsid w:val="08DA17C1"/>
    <w:rsid w:val="08F93BEB"/>
    <w:rsid w:val="09141938"/>
    <w:rsid w:val="092C1C5B"/>
    <w:rsid w:val="0934C4CE"/>
    <w:rsid w:val="09471ACB"/>
    <w:rsid w:val="097F6B48"/>
    <w:rsid w:val="09960DA9"/>
    <w:rsid w:val="099D1F45"/>
    <w:rsid w:val="09A24EA4"/>
    <w:rsid w:val="09AF7CF7"/>
    <w:rsid w:val="09DE0D72"/>
    <w:rsid w:val="09F608E1"/>
    <w:rsid w:val="0A022B9C"/>
    <w:rsid w:val="0A223B13"/>
    <w:rsid w:val="0A3A8E18"/>
    <w:rsid w:val="0A3C9E8E"/>
    <w:rsid w:val="0A6323E0"/>
    <w:rsid w:val="0A726614"/>
    <w:rsid w:val="0A73DA05"/>
    <w:rsid w:val="0A83C634"/>
    <w:rsid w:val="0AAA8228"/>
    <w:rsid w:val="0AAE75E3"/>
    <w:rsid w:val="0ACBC8B7"/>
    <w:rsid w:val="0ACC84F2"/>
    <w:rsid w:val="0ADAB294"/>
    <w:rsid w:val="0AE2EB2C"/>
    <w:rsid w:val="0AED4D15"/>
    <w:rsid w:val="0AEFE55D"/>
    <w:rsid w:val="0B0549CF"/>
    <w:rsid w:val="0B07D2B1"/>
    <w:rsid w:val="0B2236EA"/>
    <w:rsid w:val="0B22C335"/>
    <w:rsid w:val="0B46A8D6"/>
    <w:rsid w:val="0B4D818D"/>
    <w:rsid w:val="0B5DC833"/>
    <w:rsid w:val="0B6F819B"/>
    <w:rsid w:val="0B7B9A56"/>
    <w:rsid w:val="0B9EC9A7"/>
    <w:rsid w:val="0BC376F4"/>
    <w:rsid w:val="0BC9AE0F"/>
    <w:rsid w:val="0BD1C990"/>
    <w:rsid w:val="0BE14E30"/>
    <w:rsid w:val="0C0544A4"/>
    <w:rsid w:val="0C1DA2D1"/>
    <w:rsid w:val="0C2C92B8"/>
    <w:rsid w:val="0C6002AD"/>
    <w:rsid w:val="0C68D2D3"/>
    <w:rsid w:val="0C6EA2FB"/>
    <w:rsid w:val="0C7F6E20"/>
    <w:rsid w:val="0C8FAB52"/>
    <w:rsid w:val="0C9CC1DD"/>
    <w:rsid w:val="0CA20DEF"/>
    <w:rsid w:val="0CA77869"/>
    <w:rsid w:val="0CA78A1B"/>
    <w:rsid w:val="0CC626DB"/>
    <w:rsid w:val="0CC85B1F"/>
    <w:rsid w:val="0CDB40E3"/>
    <w:rsid w:val="0D025B95"/>
    <w:rsid w:val="0D03C702"/>
    <w:rsid w:val="0D420DC3"/>
    <w:rsid w:val="0D553C35"/>
    <w:rsid w:val="0D6C8F8C"/>
    <w:rsid w:val="0D6CC031"/>
    <w:rsid w:val="0D7AFCA7"/>
    <w:rsid w:val="0D86C210"/>
    <w:rsid w:val="0D8C5385"/>
    <w:rsid w:val="0D8CEF9D"/>
    <w:rsid w:val="0D915598"/>
    <w:rsid w:val="0D992649"/>
    <w:rsid w:val="0D999BEF"/>
    <w:rsid w:val="0D9DD5AA"/>
    <w:rsid w:val="0DA0015A"/>
    <w:rsid w:val="0DAF2884"/>
    <w:rsid w:val="0DC9F59A"/>
    <w:rsid w:val="0DD11792"/>
    <w:rsid w:val="0DFC9E20"/>
    <w:rsid w:val="0E028D6E"/>
    <w:rsid w:val="0E04A334"/>
    <w:rsid w:val="0E05D2D3"/>
    <w:rsid w:val="0E1A6D92"/>
    <w:rsid w:val="0E639716"/>
    <w:rsid w:val="0E6507CD"/>
    <w:rsid w:val="0E6E00CB"/>
    <w:rsid w:val="0E8F2531"/>
    <w:rsid w:val="0EAA0863"/>
    <w:rsid w:val="0EB05153"/>
    <w:rsid w:val="0EB87541"/>
    <w:rsid w:val="0EC609C0"/>
    <w:rsid w:val="0EDA2D13"/>
    <w:rsid w:val="0EEDD7E0"/>
    <w:rsid w:val="0F2823E6"/>
    <w:rsid w:val="0F42CF1B"/>
    <w:rsid w:val="0F4B7013"/>
    <w:rsid w:val="0F5520CB"/>
    <w:rsid w:val="0F63F91B"/>
    <w:rsid w:val="0F8F0B91"/>
    <w:rsid w:val="0F93533D"/>
    <w:rsid w:val="0F9D0842"/>
    <w:rsid w:val="0FB1C490"/>
    <w:rsid w:val="0FC74C14"/>
    <w:rsid w:val="0FC74DEE"/>
    <w:rsid w:val="0FCEDE65"/>
    <w:rsid w:val="0FD1D7C8"/>
    <w:rsid w:val="100F5B1D"/>
    <w:rsid w:val="101CDCA7"/>
    <w:rsid w:val="101DBBD9"/>
    <w:rsid w:val="10225760"/>
    <w:rsid w:val="1039031C"/>
    <w:rsid w:val="104756D5"/>
    <w:rsid w:val="104AC111"/>
    <w:rsid w:val="1054CA56"/>
    <w:rsid w:val="105B6E8C"/>
    <w:rsid w:val="1075E0E7"/>
    <w:rsid w:val="1081CAFD"/>
    <w:rsid w:val="1081DB76"/>
    <w:rsid w:val="1084714C"/>
    <w:rsid w:val="10951F74"/>
    <w:rsid w:val="1096C39C"/>
    <w:rsid w:val="10ADC291"/>
    <w:rsid w:val="10C23D19"/>
    <w:rsid w:val="10C3479F"/>
    <w:rsid w:val="10C8F65A"/>
    <w:rsid w:val="10E5DE10"/>
    <w:rsid w:val="10EA5C98"/>
    <w:rsid w:val="10F5651B"/>
    <w:rsid w:val="110CFAB2"/>
    <w:rsid w:val="110DC9BB"/>
    <w:rsid w:val="11206ED9"/>
    <w:rsid w:val="112A8885"/>
    <w:rsid w:val="112D764E"/>
    <w:rsid w:val="112EC442"/>
    <w:rsid w:val="11316DE5"/>
    <w:rsid w:val="113D3CEE"/>
    <w:rsid w:val="1148DE50"/>
    <w:rsid w:val="1151E5DD"/>
    <w:rsid w:val="1154D551"/>
    <w:rsid w:val="115AC6DE"/>
    <w:rsid w:val="115C33A4"/>
    <w:rsid w:val="116E9D4A"/>
    <w:rsid w:val="116F9162"/>
    <w:rsid w:val="119238EF"/>
    <w:rsid w:val="119C654F"/>
    <w:rsid w:val="11BBAB20"/>
    <w:rsid w:val="11C00259"/>
    <w:rsid w:val="11C3F8AA"/>
    <w:rsid w:val="11E4D6E7"/>
    <w:rsid w:val="121405C8"/>
    <w:rsid w:val="122E3E23"/>
    <w:rsid w:val="12327731"/>
    <w:rsid w:val="1233355E"/>
    <w:rsid w:val="12352947"/>
    <w:rsid w:val="1240B436"/>
    <w:rsid w:val="12603618"/>
    <w:rsid w:val="12886AA6"/>
    <w:rsid w:val="128D6387"/>
    <w:rsid w:val="128F3862"/>
    <w:rsid w:val="12C338A0"/>
    <w:rsid w:val="12C57670"/>
    <w:rsid w:val="12E5A899"/>
    <w:rsid w:val="13198DC5"/>
    <w:rsid w:val="132BC296"/>
    <w:rsid w:val="1331D546"/>
    <w:rsid w:val="133E02A6"/>
    <w:rsid w:val="134105D6"/>
    <w:rsid w:val="1363B5AF"/>
    <w:rsid w:val="1363B9CA"/>
    <w:rsid w:val="136AF53F"/>
    <w:rsid w:val="1375F033"/>
    <w:rsid w:val="1399245B"/>
    <w:rsid w:val="13A3D1D4"/>
    <w:rsid w:val="13B4B0FA"/>
    <w:rsid w:val="13B5C7CF"/>
    <w:rsid w:val="13D562E6"/>
    <w:rsid w:val="13E7032D"/>
    <w:rsid w:val="13FFBCAD"/>
    <w:rsid w:val="140784AD"/>
    <w:rsid w:val="140BA45A"/>
    <w:rsid w:val="14113D9E"/>
    <w:rsid w:val="141750EE"/>
    <w:rsid w:val="141BFC49"/>
    <w:rsid w:val="1421204E"/>
    <w:rsid w:val="1422A1D8"/>
    <w:rsid w:val="14346783"/>
    <w:rsid w:val="1452470D"/>
    <w:rsid w:val="1454EC90"/>
    <w:rsid w:val="146BD9DC"/>
    <w:rsid w:val="148CA773"/>
    <w:rsid w:val="149A93DE"/>
    <w:rsid w:val="14A7E2F0"/>
    <w:rsid w:val="14D0FEAE"/>
    <w:rsid w:val="14E09035"/>
    <w:rsid w:val="14EB821C"/>
    <w:rsid w:val="1515E8BA"/>
    <w:rsid w:val="1523301F"/>
    <w:rsid w:val="156FDECC"/>
    <w:rsid w:val="1582F6B5"/>
    <w:rsid w:val="15A026D6"/>
    <w:rsid w:val="15A9B55F"/>
    <w:rsid w:val="15C4FBB3"/>
    <w:rsid w:val="15C957A2"/>
    <w:rsid w:val="15E21DC1"/>
    <w:rsid w:val="1602C9E7"/>
    <w:rsid w:val="16163968"/>
    <w:rsid w:val="1625783B"/>
    <w:rsid w:val="162882EC"/>
    <w:rsid w:val="16343FFC"/>
    <w:rsid w:val="1640E85B"/>
    <w:rsid w:val="16432726"/>
    <w:rsid w:val="164F4CE9"/>
    <w:rsid w:val="165973BB"/>
    <w:rsid w:val="165B9332"/>
    <w:rsid w:val="167BD476"/>
    <w:rsid w:val="167E4170"/>
    <w:rsid w:val="168E8028"/>
    <w:rsid w:val="16B7A57B"/>
    <w:rsid w:val="16D2216F"/>
    <w:rsid w:val="16D5EE4D"/>
    <w:rsid w:val="16DE32F5"/>
    <w:rsid w:val="16E44F06"/>
    <w:rsid w:val="16E57D2E"/>
    <w:rsid w:val="17213F6C"/>
    <w:rsid w:val="172CBC9A"/>
    <w:rsid w:val="17373993"/>
    <w:rsid w:val="173F28CA"/>
    <w:rsid w:val="175F2C96"/>
    <w:rsid w:val="17675FA5"/>
    <w:rsid w:val="176A879D"/>
    <w:rsid w:val="177DEDF5"/>
    <w:rsid w:val="17BD9A5E"/>
    <w:rsid w:val="1810CF9E"/>
    <w:rsid w:val="18158B16"/>
    <w:rsid w:val="1816E26E"/>
    <w:rsid w:val="18180F3E"/>
    <w:rsid w:val="181B6C37"/>
    <w:rsid w:val="1837080F"/>
    <w:rsid w:val="18499596"/>
    <w:rsid w:val="184D787D"/>
    <w:rsid w:val="1851AFF3"/>
    <w:rsid w:val="1857BDDC"/>
    <w:rsid w:val="185F7D65"/>
    <w:rsid w:val="1875B15E"/>
    <w:rsid w:val="1896D31F"/>
    <w:rsid w:val="18B4AE83"/>
    <w:rsid w:val="18CFCB74"/>
    <w:rsid w:val="18DC0278"/>
    <w:rsid w:val="18F65ED8"/>
    <w:rsid w:val="18F8F926"/>
    <w:rsid w:val="190DD4C4"/>
    <w:rsid w:val="19141EC6"/>
    <w:rsid w:val="1927FFB0"/>
    <w:rsid w:val="19381D11"/>
    <w:rsid w:val="193D32C5"/>
    <w:rsid w:val="196F3B8C"/>
    <w:rsid w:val="196F7CF9"/>
    <w:rsid w:val="19796269"/>
    <w:rsid w:val="19D044F5"/>
    <w:rsid w:val="19D42ADF"/>
    <w:rsid w:val="19ED6F30"/>
    <w:rsid w:val="19EDC76E"/>
    <w:rsid w:val="19EF3D76"/>
    <w:rsid w:val="1A23506E"/>
    <w:rsid w:val="1A39E7A1"/>
    <w:rsid w:val="1A42E96D"/>
    <w:rsid w:val="1A4EA4A3"/>
    <w:rsid w:val="1A4F0792"/>
    <w:rsid w:val="1A7FB18C"/>
    <w:rsid w:val="1A85AE18"/>
    <w:rsid w:val="1A9D38FB"/>
    <w:rsid w:val="1AB00AE5"/>
    <w:rsid w:val="1AB39485"/>
    <w:rsid w:val="1AD82A31"/>
    <w:rsid w:val="1AED3692"/>
    <w:rsid w:val="1AFE9A62"/>
    <w:rsid w:val="1B02DD44"/>
    <w:rsid w:val="1B335B76"/>
    <w:rsid w:val="1B346290"/>
    <w:rsid w:val="1B37C46B"/>
    <w:rsid w:val="1B3956B5"/>
    <w:rsid w:val="1B3D5DEA"/>
    <w:rsid w:val="1B6C8B55"/>
    <w:rsid w:val="1B8572D6"/>
    <w:rsid w:val="1B9C9116"/>
    <w:rsid w:val="1BA223AB"/>
    <w:rsid w:val="1BB52EC0"/>
    <w:rsid w:val="1BE33330"/>
    <w:rsid w:val="1BEED5BA"/>
    <w:rsid w:val="1BF82E9E"/>
    <w:rsid w:val="1BF8A0D7"/>
    <w:rsid w:val="1BFDC1AE"/>
    <w:rsid w:val="1C158EC5"/>
    <w:rsid w:val="1C2ABA13"/>
    <w:rsid w:val="1C2BBD51"/>
    <w:rsid w:val="1C457586"/>
    <w:rsid w:val="1C506A2E"/>
    <w:rsid w:val="1C550C90"/>
    <w:rsid w:val="1C5CD99B"/>
    <w:rsid w:val="1C5D86B5"/>
    <w:rsid w:val="1C6B5B92"/>
    <w:rsid w:val="1C9DF958"/>
    <w:rsid w:val="1CA6DC4E"/>
    <w:rsid w:val="1CAEC9D4"/>
    <w:rsid w:val="1CC04E84"/>
    <w:rsid w:val="1CECA608"/>
    <w:rsid w:val="1D0F0B23"/>
    <w:rsid w:val="1D254800"/>
    <w:rsid w:val="1D2F14F1"/>
    <w:rsid w:val="1D59DAE2"/>
    <w:rsid w:val="1D5D7452"/>
    <w:rsid w:val="1D65D5C4"/>
    <w:rsid w:val="1D68F57D"/>
    <w:rsid w:val="1D7A8E91"/>
    <w:rsid w:val="1D88A24A"/>
    <w:rsid w:val="1D8AA61B"/>
    <w:rsid w:val="1DA1CAA7"/>
    <w:rsid w:val="1DBA7426"/>
    <w:rsid w:val="1DF7FDE2"/>
    <w:rsid w:val="1E204FDC"/>
    <w:rsid w:val="1E2B1534"/>
    <w:rsid w:val="1E30F7A5"/>
    <w:rsid w:val="1E54CFE3"/>
    <w:rsid w:val="1E57CC91"/>
    <w:rsid w:val="1E6E080B"/>
    <w:rsid w:val="1E7AFA56"/>
    <w:rsid w:val="1E8447C9"/>
    <w:rsid w:val="1E93E61D"/>
    <w:rsid w:val="1E98116E"/>
    <w:rsid w:val="1EBE699C"/>
    <w:rsid w:val="1ED14641"/>
    <w:rsid w:val="1F0A63F2"/>
    <w:rsid w:val="1F423190"/>
    <w:rsid w:val="1F52D1AE"/>
    <w:rsid w:val="1F5C8FFA"/>
    <w:rsid w:val="1F6EF4C7"/>
    <w:rsid w:val="1F78E34B"/>
    <w:rsid w:val="1F8F9541"/>
    <w:rsid w:val="1FDB53C1"/>
    <w:rsid w:val="1FDE512F"/>
    <w:rsid w:val="1FE76454"/>
    <w:rsid w:val="2043FF8A"/>
    <w:rsid w:val="208A92C9"/>
    <w:rsid w:val="20A270E9"/>
    <w:rsid w:val="20A62A23"/>
    <w:rsid w:val="20A96325"/>
    <w:rsid w:val="20E39BD8"/>
    <w:rsid w:val="20EAD719"/>
    <w:rsid w:val="210B64E9"/>
    <w:rsid w:val="2118E6A9"/>
    <w:rsid w:val="2127D953"/>
    <w:rsid w:val="212ABD9B"/>
    <w:rsid w:val="216A76D9"/>
    <w:rsid w:val="21B2F921"/>
    <w:rsid w:val="21D9BC70"/>
    <w:rsid w:val="21FFB077"/>
    <w:rsid w:val="220AB3D6"/>
    <w:rsid w:val="223366DD"/>
    <w:rsid w:val="2247E8C3"/>
    <w:rsid w:val="2279B2FF"/>
    <w:rsid w:val="227E31FC"/>
    <w:rsid w:val="228DE549"/>
    <w:rsid w:val="2295F052"/>
    <w:rsid w:val="2297D23B"/>
    <w:rsid w:val="22B4B70A"/>
    <w:rsid w:val="22C591DD"/>
    <w:rsid w:val="22C80271"/>
    <w:rsid w:val="22CEA47F"/>
    <w:rsid w:val="22D65F77"/>
    <w:rsid w:val="22EB8827"/>
    <w:rsid w:val="23139411"/>
    <w:rsid w:val="2334808C"/>
    <w:rsid w:val="2345382F"/>
    <w:rsid w:val="2361D267"/>
    <w:rsid w:val="2377A3D0"/>
    <w:rsid w:val="23787CB5"/>
    <w:rsid w:val="239CA841"/>
    <w:rsid w:val="239DCD73"/>
    <w:rsid w:val="23D331C6"/>
    <w:rsid w:val="23E2CBD3"/>
    <w:rsid w:val="24052E29"/>
    <w:rsid w:val="241260C9"/>
    <w:rsid w:val="2429B5AA"/>
    <w:rsid w:val="242DAE4F"/>
    <w:rsid w:val="243BD97F"/>
    <w:rsid w:val="244B58AB"/>
    <w:rsid w:val="2468B2AE"/>
    <w:rsid w:val="24AD3B97"/>
    <w:rsid w:val="24EF4118"/>
    <w:rsid w:val="25137431"/>
    <w:rsid w:val="251969E8"/>
    <w:rsid w:val="251E76BE"/>
    <w:rsid w:val="25271CA7"/>
    <w:rsid w:val="253563E5"/>
    <w:rsid w:val="2585E887"/>
    <w:rsid w:val="25884C14"/>
    <w:rsid w:val="25DB0C19"/>
    <w:rsid w:val="25EB93FF"/>
    <w:rsid w:val="25EC385D"/>
    <w:rsid w:val="25F01255"/>
    <w:rsid w:val="25F9D459"/>
    <w:rsid w:val="25FA3487"/>
    <w:rsid w:val="25FF3BC6"/>
    <w:rsid w:val="2604A5AA"/>
    <w:rsid w:val="262B89C9"/>
    <w:rsid w:val="26431CED"/>
    <w:rsid w:val="26540A3B"/>
    <w:rsid w:val="265F3CD9"/>
    <w:rsid w:val="265F8D17"/>
    <w:rsid w:val="2664EF36"/>
    <w:rsid w:val="2665DFDE"/>
    <w:rsid w:val="26B6186E"/>
    <w:rsid w:val="26C335F0"/>
    <w:rsid w:val="26C58AFF"/>
    <w:rsid w:val="26DD0F40"/>
    <w:rsid w:val="26E3E004"/>
    <w:rsid w:val="26F0E32A"/>
    <w:rsid w:val="26F66A6A"/>
    <w:rsid w:val="26FD3C8C"/>
    <w:rsid w:val="2716F397"/>
    <w:rsid w:val="2731FC92"/>
    <w:rsid w:val="273A12E4"/>
    <w:rsid w:val="274A3B5A"/>
    <w:rsid w:val="274B2986"/>
    <w:rsid w:val="275C2803"/>
    <w:rsid w:val="2761566C"/>
    <w:rsid w:val="276769A7"/>
    <w:rsid w:val="276A4213"/>
    <w:rsid w:val="27AF0B5D"/>
    <w:rsid w:val="27B2D19A"/>
    <w:rsid w:val="27B7E419"/>
    <w:rsid w:val="27BD08C7"/>
    <w:rsid w:val="27C442F6"/>
    <w:rsid w:val="27CBB790"/>
    <w:rsid w:val="27D746EC"/>
    <w:rsid w:val="27F17C7B"/>
    <w:rsid w:val="27F18E47"/>
    <w:rsid w:val="27FC57D8"/>
    <w:rsid w:val="28081307"/>
    <w:rsid w:val="280A1F26"/>
    <w:rsid w:val="281B919F"/>
    <w:rsid w:val="2822D912"/>
    <w:rsid w:val="284DFA80"/>
    <w:rsid w:val="285A7BAA"/>
    <w:rsid w:val="289AB8B8"/>
    <w:rsid w:val="28B423F5"/>
    <w:rsid w:val="28C52758"/>
    <w:rsid w:val="28C700E8"/>
    <w:rsid w:val="28C97C56"/>
    <w:rsid w:val="28E778C5"/>
    <w:rsid w:val="28E7C451"/>
    <w:rsid w:val="2903B494"/>
    <w:rsid w:val="2915482E"/>
    <w:rsid w:val="292DCC41"/>
    <w:rsid w:val="29560AF7"/>
    <w:rsid w:val="2959CC27"/>
    <w:rsid w:val="2974247F"/>
    <w:rsid w:val="297F0C83"/>
    <w:rsid w:val="2981150E"/>
    <w:rsid w:val="29AA5431"/>
    <w:rsid w:val="29C61F01"/>
    <w:rsid w:val="29C62AE1"/>
    <w:rsid w:val="29D4FB1B"/>
    <w:rsid w:val="29E1D03D"/>
    <w:rsid w:val="29E6CF54"/>
    <w:rsid w:val="29E7B43C"/>
    <w:rsid w:val="29FAD6B2"/>
    <w:rsid w:val="2A0C1629"/>
    <w:rsid w:val="2A33DEF9"/>
    <w:rsid w:val="2A3809D5"/>
    <w:rsid w:val="2A3CD6F7"/>
    <w:rsid w:val="2A3DEF2B"/>
    <w:rsid w:val="2A78ADA5"/>
    <w:rsid w:val="2A9CB70D"/>
    <w:rsid w:val="2AA19EF1"/>
    <w:rsid w:val="2AD9F846"/>
    <w:rsid w:val="2ADD8621"/>
    <w:rsid w:val="2ADE890F"/>
    <w:rsid w:val="2AE4CA36"/>
    <w:rsid w:val="2B029C22"/>
    <w:rsid w:val="2B2C9739"/>
    <w:rsid w:val="2B60A8B2"/>
    <w:rsid w:val="2B61DE36"/>
    <w:rsid w:val="2B68864A"/>
    <w:rsid w:val="2B6CE53C"/>
    <w:rsid w:val="2B8D473F"/>
    <w:rsid w:val="2B963088"/>
    <w:rsid w:val="2BBD990E"/>
    <w:rsid w:val="2BC05146"/>
    <w:rsid w:val="2BE1F0E8"/>
    <w:rsid w:val="2BF717B1"/>
    <w:rsid w:val="2C02187F"/>
    <w:rsid w:val="2C023108"/>
    <w:rsid w:val="2C044937"/>
    <w:rsid w:val="2C06410A"/>
    <w:rsid w:val="2C0D458A"/>
    <w:rsid w:val="2C0F366D"/>
    <w:rsid w:val="2C129008"/>
    <w:rsid w:val="2C2D11F3"/>
    <w:rsid w:val="2C3168ED"/>
    <w:rsid w:val="2C452426"/>
    <w:rsid w:val="2C4FED80"/>
    <w:rsid w:val="2C815CBF"/>
    <w:rsid w:val="2C8EDB97"/>
    <w:rsid w:val="2CA40C98"/>
    <w:rsid w:val="2CC4ED9E"/>
    <w:rsid w:val="2CDBEA63"/>
    <w:rsid w:val="2CDF6CDC"/>
    <w:rsid w:val="2CE8D7CE"/>
    <w:rsid w:val="2CF02569"/>
    <w:rsid w:val="2D031C83"/>
    <w:rsid w:val="2D08604F"/>
    <w:rsid w:val="2D09ECF6"/>
    <w:rsid w:val="2D0ABF8D"/>
    <w:rsid w:val="2D101C62"/>
    <w:rsid w:val="2D130DB9"/>
    <w:rsid w:val="2D1FB2EB"/>
    <w:rsid w:val="2D30BAF1"/>
    <w:rsid w:val="2D327774"/>
    <w:rsid w:val="2D4A2D6A"/>
    <w:rsid w:val="2D4D2EA3"/>
    <w:rsid w:val="2D5B65A4"/>
    <w:rsid w:val="2D5D1716"/>
    <w:rsid w:val="2D640392"/>
    <w:rsid w:val="2D6B6777"/>
    <w:rsid w:val="2D729765"/>
    <w:rsid w:val="2D9BCB7F"/>
    <w:rsid w:val="2DB7DFCD"/>
    <w:rsid w:val="2DC0FA0F"/>
    <w:rsid w:val="2DC8BF16"/>
    <w:rsid w:val="2DDDE1A6"/>
    <w:rsid w:val="2DEB607E"/>
    <w:rsid w:val="2DFB243A"/>
    <w:rsid w:val="2DFEA2DF"/>
    <w:rsid w:val="2E3503E0"/>
    <w:rsid w:val="2E4E40A2"/>
    <w:rsid w:val="2E4F7302"/>
    <w:rsid w:val="2E6C609A"/>
    <w:rsid w:val="2E71E225"/>
    <w:rsid w:val="2E7868A5"/>
    <w:rsid w:val="2E8FB622"/>
    <w:rsid w:val="2EA3F422"/>
    <w:rsid w:val="2EB938B3"/>
    <w:rsid w:val="2EC88F26"/>
    <w:rsid w:val="2ECC8B52"/>
    <w:rsid w:val="2ECD7EDB"/>
    <w:rsid w:val="2EE21795"/>
    <w:rsid w:val="2EE7BC7A"/>
    <w:rsid w:val="2EFA6202"/>
    <w:rsid w:val="2EFE05AA"/>
    <w:rsid w:val="2EFEF75B"/>
    <w:rsid w:val="2F01D98F"/>
    <w:rsid w:val="2F1377F8"/>
    <w:rsid w:val="2F244819"/>
    <w:rsid w:val="2F299318"/>
    <w:rsid w:val="2F9908E0"/>
    <w:rsid w:val="2F99E2A7"/>
    <w:rsid w:val="2FB9189F"/>
    <w:rsid w:val="2FD5B104"/>
    <w:rsid w:val="302B6A05"/>
    <w:rsid w:val="30488489"/>
    <w:rsid w:val="304A1D51"/>
    <w:rsid w:val="30550914"/>
    <w:rsid w:val="306EB3B0"/>
    <w:rsid w:val="3070A0D1"/>
    <w:rsid w:val="307EAF7B"/>
    <w:rsid w:val="30910A31"/>
    <w:rsid w:val="30A32590"/>
    <w:rsid w:val="30B93A37"/>
    <w:rsid w:val="30C72E83"/>
    <w:rsid w:val="30EF1055"/>
    <w:rsid w:val="310CEF5A"/>
    <w:rsid w:val="310EFB7B"/>
    <w:rsid w:val="311476E2"/>
    <w:rsid w:val="31175893"/>
    <w:rsid w:val="31300750"/>
    <w:rsid w:val="313BB389"/>
    <w:rsid w:val="31466DA7"/>
    <w:rsid w:val="314AA60A"/>
    <w:rsid w:val="315E02FD"/>
    <w:rsid w:val="317DFFD9"/>
    <w:rsid w:val="31824D78"/>
    <w:rsid w:val="31889CF6"/>
    <w:rsid w:val="318CFA1C"/>
    <w:rsid w:val="318EF285"/>
    <w:rsid w:val="3199F133"/>
    <w:rsid w:val="319BD46B"/>
    <w:rsid w:val="31A303EE"/>
    <w:rsid w:val="31AD556B"/>
    <w:rsid w:val="31C0F437"/>
    <w:rsid w:val="31D7A286"/>
    <w:rsid w:val="31E21BC5"/>
    <w:rsid w:val="31E23335"/>
    <w:rsid w:val="32096F16"/>
    <w:rsid w:val="32100AC9"/>
    <w:rsid w:val="3236367F"/>
    <w:rsid w:val="3236981D"/>
    <w:rsid w:val="325F0422"/>
    <w:rsid w:val="32796E6B"/>
    <w:rsid w:val="32B85EFB"/>
    <w:rsid w:val="32F3F1D3"/>
    <w:rsid w:val="32FAB390"/>
    <w:rsid w:val="32FBC4F8"/>
    <w:rsid w:val="33248E01"/>
    <w:rsid w:val="334997DE"/>
    <w:rsid w:val="336E9458"/>
    <w:rsid w:val="339112F9"/>
    <w:rsid w:val="33A9FCEF"/>
    <w:rsid w:val="33B55D96"/>
    <w:rsid w:val="33BA6ACA"/>
    <w:rsid w:val="33CFBB59"/>
    <w:rsid w:val="33DA8A09"/>
    <w:rsid w:val="33E51B41"/>
    <w:rsid w:val="33FEE5C5"/>
    <w:rsid w:val="33FF7CFA"/>
    <w:rsid w:val="3417ABDC"/>
    <w:rsid w:val="3418F97F"/>
    <w:rsid w:val="3435B7F7"/>
    <w:rsid w:val="344D82D8"/>
    <w:rsid w:val="345B1650"/>
    <w:rsid w:val="348A68C1"/>
    <w:rsid w:val="3490CCE5"/>
    <w:rsid w:val="3498AC03"/>
    <w:rsid w:val="349932F7"/>
    <w:rsid w:val="34B5C039"/>
    <w:rsid w:val="34DF300E"/>
    <w:rsid w:val="34E64549"/>
    <w:rsid w:val="35180775"/>
    <w:rsid w:val="35285BFC"/>
    <w:rsid w:val="353B2691"/>
    <w:rsid w:val="35473AF4"/>
    <w:rsid w:val="35487F2B"/>
    <w:rsid w:val="35637905"/>
    <w:rsid w:val="35705E73"/>
    <w:rsid w:val="35984130"/>
    <w:rsid w:val="359D9AD5"/>
    <w:rsid w:val="359F7A8A"/>
    <w:rsid w:val="35BF22D6"/>
    <w:rsid w:val="35C97312"/>
    <w:rsid w:val="35E5F8DD"/>
    <w:rsid w:val="35ED0DC2"/>
    <w:rsid w:val="35F6AB96"/>
    <w:rsid w:val="35F6F3D5"/>
    <w:rsid w:val="360945CD"/>
    <w:rsid w:val="364AFDB5"/>
    <w:rsid w:val="364F01B7"/>
    <w:rsid w:val="36A59A4B"/>
    <w:rsid w:val="36AD1F35"/>
    <w:rsid w:val="36B2EB9A"/>
    <w:rsid w:val="36BAF69A"/>
    <w:rsid w:val="36D8E32F"/>
    <w:rsid w:val="36DC5181"/>
    <w:rsid w:val="36E045AD"/>
    <w:rsid w:val="36E1E340"/>
    <w:rsid w:val="36ED8270"/>
    <w:rsid w:val="37057EA2"/>
    <w:rsid w:val="374DBC58"/>
    <w:rsid w:val="37632190"/>
    <w:rsid w:val="3777CC96"/>
    <w:rsid w:val="378D1120"/>
    <w:rsid w:val="37906DB1"/>
    <w:rsid w:val="3795E309"/>
    <w:rsid w:val="3795FA59"/>
    <w:rsid w:val="37971D8B"/>
    <w:rsid w:val="37A2D989"/>
    <w:rsid w:val="37D02C3B"/>
    <w:rsid w:val="37F87D2A"/>
    <w:rsid w:val="3808381F"/>
    <w:rsid w:val="382D34D1"/>
    <w:rsid w:val="3830B05F"/>
    <w:rsid w:val="384C717B"/>
    <w:rsid w:val="385DA951"/>
    <w:rsid w:val="38666A2D"/>
    <w:rsid w:val="387013D6"/>
    <w:rsid w:val="389F6407"/>
    <w:rsid w:val="38A06C40"/>
    <w:rsid w:val="38A29D43"/>
    <w:rsid w:val="38B8F21A"/>
    <w:rsid w:val="38C5241D"/>
    <w:rsid w:val="38D64DC8"/>
    <w:rsid w:val="38EE2A8F"/>
    <w:rsid w:val="38FF0615"/>
    <w:rsid w:val="3932D220"/>
    <w:rsid w:val="393E6561"/>
    <w:rsid w:val="39460995"/>
    <w:rsid w:val="394C6CB3"/>
    <w:rsid w:val="398A759A"/>
    <w:rsid w:val="3993710E"/>
    <w:rsid w:val="39A68123"/>
    <w:rsid w:val="39ACB50D"/>
    <w:rsid w:val="39C9857D"/>
    <w:rsid w:val="39DEE5C7"/>
    <w:rsid w:val="39E19DA3"/>
    <w:rsid w:val="39F42E1E"/>
    <w:rsid w:val="39FD4102"/>
    <w:rsid w:val="39FD8903"/>
    <w:rsid w:val="3A040359"/>
    <w:rsid w:val="3A0FE18A"/>
    <w:rsid w:val="3A109804"/>
    <w:rsid w:val="3A39DE0B"/>
    <w:rsid w:val="3A3E6DA4"/>
    <w:rsid w:val="3A6BE57A"/>
    <w:rsid w:val="3A730436"/>
    <w:rsid w:val="3A7BB476"/>
    <w:rsid w:val="3A9413AC"/>
    <w:rsid w:val="3AA4A963"/>
    <w:rsid w:val="3AAA6ACB"/>
    <w:rsid w:val="3AC7421E"/>
    <w:rsid w:val="3ACA24B5"/>
    <w:rsid w:val="3AFD764E"/>
    <w:rsid w:val="3AFE595C"/>
    <w:rsid w:val="3B174BA2"/>
    <w:rsid w:val="3B316D7C"/>
    <w:rsid w:val="3B3DCAC9"/>
    <w:rsid w:val="3B4E7CE2"/>
    <w:rsid w:val="3B7211E6"/>
    <w:rsid w:val="3B8169DF"/>
    <w:rsid w:val="3BBCE4C6"/>
    <w:rsid w:val="3BC126D4"/>
    <w:rsid w:val="3BD480BA"/>
    <w:rsid w:val="3BD7470B"/>
    <w:rsid w:val="3BEAEB51"/>
    <w:rsid w:val="3C22167A"/>
    <w:rsid w:val="3C29C06F"/>
    <w:rsid w:val="3C2FAAD0"/>
    <w:rsid w:val="3C468023"/>
    <w:rsid w:val="3C6A8F6F"/>
    <w:rsid w:val="3C6E0548"/>
    <w:rsid w:val="3C7DA6DD"/>
    <w:rsid w:val="3C813189"/>
    <w:rsid w:val="3C81D8AA"/>
    <w:rsid w:val="3C83388B"/>
    <w:rsid w:val="3C8F18B9"/>
    <w:rsid w:val="3CB7D99A"/>
    <w:rsid w:val="3CCB30DC"/>
    <w:rsid w:val="3CD82ED1"/>
    <w:rsid w:val="3CD9DDE0"/>
    <w:rsid w:val="3CDD3CBA"/>
    <w:rsid w:val="3CDF9D81"/>
    <w:rsid w:val="3CE455CF"/>
    <w:rsid w:val="3CF6200E"/>
    <w:rsid w:val="3CFE7EB6"/>
    <w:rsid w:val="3D32721E"/>
    <w:rsid w:val="3D376067"/>
    <w:rsid w:val="3D4392F7"/>
    <w:rsid w:val="3D48C4A9"/>
    <w:rsid w:val="3D4C0564"/>
    <w:rsid w:val="3D4DE458"/>
    <w:rsid w:val="3D53007A"/>
    <w:rsid w:val="3D6EACDE"/>
    <w:rsid w:val="3D7CE784"/>
    <w:rsid w:val="3D8F845D"/>
    <w:rsid w:val="3D9B1553"/>
    <w:rsid w:val="3D9B766F"/>
    <w:rsid w:val="3DA4D1E3"/>
    <w:rsid w:val="3DB2907D"/>
    <w:rsid w:val="3DCFD256"/>
    <w:rsid w:val="3DD4BA42"/>
    <w:rsid w:val="3E0D2D77"/>
    <w:rsid w:val="3E3BE7A6"/>
    <w:rsid w:val="3E6FE250"/>
    <w:rsid w:val="3E7A5215"/>
    <w:rsid w:val="3E822906"/>
    <w:rsid w:val="3E8D8C11"/>
    <w:rsid w:val="3E91B508"/>
    <w:rsid w:val="3E9771FA"/>
    <w:rsid w:val="3EA272F2"/>
    <w:rsid w:val="3EB463FE"/>
    <w:rsid w:val="3EB65AC4"/>
    <w:rsid w:val="3EB6C359"/>
    <w:rsid w:val="3EC64F44"/>
    <w:rsid w:val="3EC718C7"/>
    <w:rsid w:val="3ED1CBDD"/>
    <w:rsid w:val="3ED8D9B9"/>
    <w:rsid w:val="3EDF60B0"/>
    <w:rsid w:val="3F0C217C"/>
    <w:rsid w:val="3F114DCA"/>
    <w:rsid w:val="3F1209E2"/>
    <w:rsid w:val="3F1659F3"/>
    <w:rsid w:val="3F20CEB8"/>
    <w:rsid w:val="3F323A92"/>
    <w:rsid w:val="3F4614CA"/>
    <w:rsid w:val="3F4BBCA2"/>
    <w:rsid w:val="3F4F2599"/>
    <w:rsid w:val="3F5BE199"/>
    <w:rsid w:val="3F6D67FC"/>
    <w:rsid w:val="3F818AE4"/>
    <w:rsid w:val="3F88A43C"/>
    <w:rsid w:val="3F916A64"/>
    <w:rsid w:val="4003CBA2"/>
    <w:rsid w:val="400AFE8F"/>
    <w:rsid w:val="4010248F"/>
    <w:rsid w:val="401C813D"/>
    <w:rsid w:val="401E8538"/>
    <w:rsid w:val="4056CBA2"/>
    <w:rsid w:val="40610EB0"/>
    <w:rsid w:val="4070DF30"/>
    <w:rsid w:val="4082F38F"/>
    <w:rsid w:val="4090CFD7"/>
    <w:rsid w:val="40AF1467"/>
    <w:rsid w:val="40B8BEF3"/>
    <w:rsid w:val="40BCB875"/>
    <w:rsid w:val="40DABD93"/>
    <w:rsid w:val="40E3E9F7"/>
    <w:rsid w:val="40EEE10E"/>
    <w:rsid w:val="40F4BBAE"/>
    <w:rsid w:val="41245AF1"/>
    <w:rsid w:val="414DDBDA"/>
    <w:rsid w:val="415A70E0"/>
    <w:rsid w:val="415D191F"/>
    <w:rsid w:val="416A9F1F"/>
    <w:rsid w:val="416C160D"/>
    <w:rsid w:val="41738868"/>
    <w:rsid w:val="419B394F"/>
    <w:rsid w:val="41A0A62A"/>
    <w:rsid w:val="41A6CEF0"/>
    <w:rsid w:val="41B40A99"/>
    <w:rsid w:val="41B4CFE8"/>
    <w:rsid w:val="41EB41B3"/>
    <w:rsid w:val="41EE43E4"/>
    <w:rsid w:val="41FCB6F1"/>
    <w:rsid w:val="41FCDF11"/>
    <w:rsid w:val="423BF259"/>
    <w:rsid w:val="4243C23E"/>
    <w:rsid w:val="42480F13"/>
    <w:rsid w:val="4250BD36"/>
    <w:rsid w:val="4253B7BC"/>
    <w:rsid w:val="42846A85"/>
    <w:rsid w:val="429A985E"/>
    <w:rsid w:val="42B895DC"/>
    <w:rsid w:val="42BF2748"/>
    <w:rsid w:val="42C02B52"/>
    <w:rsid w:val="42CCC1F5"/>
    <w:rsid w:val="42FC6E11"/>
    <w:rsid w:val="4327C7C6"/>
    <w:rsid w:val="43560AD0"/>
    <w:rsid w:val="43571795"/>
    <w:rsid w:val="4361C7B5"/>
    <w:rsid w:val="43642369"/>
    <w:rsid w:val="43901791"/>
    <w:rsid w:val="439DB31A"/>
    <w:rsid w:val="43B25701"/>
    <w:rsid w:val="4400FF1B"/>
    <w:rsid w:val="44026843"/>
    <w:rsid w:val="440951D2"/>
    <w:rsid w:val="44119332"/>
    <w:rsid w:val="442B32B1"/>
    <w:rsid w:val="443668BF"/>
    <w:rsid w:val="443A1C14"/>
    <w:rsid w:val="443C6634"/>
    <w:rsid w:val="4463469E"/>
    <w:rsid w:val="4471E6D8"/>
    <w:rsid w:val="4479172D"/>
    <w:rsid w:val="44794EFB"/>
    <w:rsid w:val="447D7D28"/>
    <w:rsid w:val="44D62A5B"/>
    <w:rsid w:val="44DF3E69"/>
    <w:rsid w:val="44EFA345"/>
    <w:rsid w:val="44FE470A"/>
    <w:rsid w:val="450D6A7B"/>
    <w:rsid w:val="45182101"/>
    <w:rsid w:val="4537259B"/>
    <w:rsid w:val="4548C382"/>
    <w:rsid w:val="45523AD5"/>
    <w:rsid w:val="455465CB"/>
    <w:rsid w:val="45673F55"/>
    <w:rsid w:val="456CDA20"/>
    <w:rsid w:val="45740F3C"/>
    <w:rsid w:val="457428A2"/>
    <w:rsid w:val="458DB69C"/>
    <w:rsid w:val="459BAE52"/>
    <w:rsid w:val="45A6B186"/>
    <w:rsid w:val="45C694E9"/>
    <w:rsid w:val="45D76850"/>
    <w:rsid w:val="46076489"/>
    <w:rsid w:val="4612E969"/>
    <w:rsid w:val="46780001"/>
    <w:rsid w:val="467EA838"/>
    <w:rsid w:val="4686AE30"/>
    <w:rsid w:val="46A50903"/>
    <w:rsid w:val="46D4E2D9"/>
    <w:rsid w:val="46E0E065"/>
    <w:rsid w:val="47256D6B"/>
    <w:rsid w:val="472EB781"/>
    <w:rsid w:val="47302390"/>
    <w:rsid w:val="473508F3"/>
    <w:rsid w:val="473701F5"/>
    <w:rsid w:val="475DEBB6"/>
    <w:rsid w:val="4790B320"/>
    <w:rsid w:val="47D207CE"/>
    <w:rsid w:val="47D7F8DE"/>
    <w:rsid w:val="47F412D3"/>
    <w:rsid w:val="48134751"/>
    <w:rsid w:val="483CACC3"/>
    <w:rsid w:val="48505137"/>
    <w:rsid w:val="485431BC"/>
    <w:rsid w:val="4889CEDD"/>
    <w:rsid w:val="489FE52A"/>
    <w:rsid w:val="48AD801C"/>
    <w:rsid w:val="48B61352"/>
    <w:rsid w:val="48CA87E2"/>
    <w:rsid w:val="48CFE898"/>
    <w:rsid w:val="48EF6610"/>
    <w:rsid w:val="48EFAE02"/>
    <w:rsid w:val="48F3AC09"/>
    <w:rsid w:val="4900D8B3"/>
    <w:rsid w:val="490F2417"/>
    <w:rsid w:val="49130521"/>
    <w:rsid w:val="49178BFA"/>
    <w:rsid w:val="49540CEB"/>
    <w:rsid w:val="49651F81"/>
    <w:rsid w:val="496C625A"/>
    <w:rsid w:val="498DBAEA"/>
    <w:rsid w:val="4997CBF2"/>
    <w:rsid w:val="49B0135F"/>
    <w:rsid w:val="49C4F7A0"/>
    <w:rsid w:val="49DDD467"/>
    <w:rsid w:val="49F7C433"/>
    <w:rsid w:val="4A0B22F7"/>
    <w:rsid w:val="4A0F50BA"/>
    <w:rsid w:val="4A33807F"/>
    <w:rsid w:val="4A4A8B9E"/>
    <w:rsid w:val="4A525495"/>
    <w:rsid w:val="4A82320F"/>
    <w:rsid w:val="4A92B8C8"/>
    <w:rsid w:val="4A94E6DB"/>
    <w:rsid w:val="4AA4660A"/>
    <w:rsid w:val="4AA64C53"/>
    <w:rsid w:val="4ABDC176"/>
    <w:rsid w:val="4AC225C3"/>
    <w:rsid w:val="4AC5FA0E"/>
    <w:rsid w:val="4AD4B982"/>
    <w:rsid w:val="4ADE8D1F"/>
    <w:rsid w:val="4AE858B1"/>
    <w:rsid w:val="4AF80966"/>
    <w:rsid w:val="4AF910CF"/>
    <w:rsid w:val="4B1E8BB0"/>
    <w:rsid w:val="4B254B00"/>
    <w:rsid w:val="4B2EB12E"/>
    <w:rsid w:val="4B47C364"/>
    <w:rsid w:val="4B506F87"/>
    <w:rsid w:val="4B54CA8E"/>
    <w:rsid w:val="4BAD59FD"/>
    <w:rsid w:val="4BB33BF8"/>
    <w:rsid w:val="4BBF19D6"/>
    <w:rsid w:val="4BBF47C8"/>
    <w:rsid w:val="4BC969C6"/>
    <w:rsid w:val="4BE39D5B"/>
    <w:rsid w:val="4BE6EC45"/>
    <w:rsid w:val="4BFE7192"/>
    <w:rsid w:val="4C106025"/>
    <w:rsid w:val="4C1067D4"/>
    <w:rsid w:val="4C17F516"/>
    <w:rsid w:val="4C2FFF67"/>
    <w:rsid w:val="4C32F408"/>
    <w:rsid w:val="4C3E0B7A"/>
    <w:rsid w:val="4C7EC1AE"/>
    <w:rsid w:val="4CBDAA22"/>
    <w:rsid w:val="4CD53D76"/>
    <w:rsid w:val="4CE1E98A"/>
    <w:rsid w:val="4CEB5E3E"/>
    <w:rsid w:val="4CF60F2B"/>
    <w:rsid w:val="4D208EAC"/>
    <w:rsid w:val="4D23C25A"/>
    <w:rsid w:val="4D290296"/>
    <w:rsid w:val="4D345BD4"/>
    <w:rsid w:val="4D36F24B"/>
    <w:rsid w:val="4D6AEF22"/>
    <w:rsid w:val="4D88197B"/>
    <w:rsid w:val="4D94C2BC"/>
    <w:rsid w:val="4D9F149D"/>
    <w:rsid w:val="4D9F7299"/>
    <w:rsid w:val="4DA0183E"/>
    <w:rsid w:val="4DA8FDD1"/>
    <w:rsid w:val="4DBDB046"/>
    <w:rsid w:val="4DBDF7BA"/>
    <w:rsid w:val="4DC347FF"/>
    <w:rsid w:val="4DCBCFC8"/>
    <w:rsid w:val="4DEE2A43"/>
    <w:rsid w:val="4DF3131A"/>
    <w:rsid w:val="4E0AE52B"/>
    <w:rsid w:val="4E102D0D"/>
    <w:rsid w:val="4E22C1CF"/>
    <w:rsid w:val="4E362187"/>
    <w:rsid w:val="4E3C5165"/>
    <w:rsid w:val="4E5A695A"/>
    <w:rsid w:val="4E69416A"/>
    <w:rsid w:val="4E7267F3"/>
    <w:rsid w:val="4E797A71"/>
    <w:rsid w:val="4E8FE8DD"/>
    <w:rsid w:val="4E9868C3"/>
    <w:rsid w:val="4E99CA3C"/>
    <w:rsid w:val="4EC6C0CC"/>
    <w:rsid w:val="4EF1196A"/>
    <w:rsid w:val="4F067B6D"/>
    <w:rsid w:val="4F088DFC"/>
    <w:rsid w:val="4F2C2842"/>
    <w:rsid w:val="4F4909F7"/>
    <w:rsid w:val="4F4D4141"/>
    <w:rsid w:val="4F6B36CC"/>
    <w:rsid w:val="4F730E71"/>
    <w:rsid w:val="4F76F474"/>
    <w:rsid w:val="4FA07870"/>
    <w:rsid w:val="4FA5F945"/>
    <w:rsid w:val="4FA7EF69"/>
    <w:rsid w:val="4FB806DC"/>
    <w:rsid w:val="4FCF6707"/>
    <w:rsid w:val="4FD428B4"/>
    <w:rsid w:val="4FDC16D2"/>
    <w:rsid w:val="4FE2D710"/>
    <w:rsid w:val="500118D5"/>
    <w:rsid w:val="5005EC03"/>
    <w:rsid w:val="504F4ADA"/>
    <w:rsid w:val="50538344"/>
    <w:rsid w:val="50605837"/>
    <w:rsid w:val="507341C5"/>
    <w:rsid w:val="507353B1"/>
    <w:rsid w:val="5073F5E0"/>
    <w:rsid w:val="507AFD30"/>
    <w:rsid w:val="5097C10A"/>
    <w:rsid w:val="509DD6C5"/>
    <w:rsid w:val="50BC99D7"/>
    <w:rsid w:val="50D84B36"/>
    <w:rsid w:val="50E135FE"/>
    <w:rsid w:val="51101A0E"/>
    <w:rsid w:val="5114F0AD"/>
    <w:rsid w:val="5129F933"/>
    <w:rsid w:val="51443042"/>
    <w:rsid w:val="51529740"/>
    <w:rsid w:val="51776B36"/>
    <w:rsid w:val="5188B06F"/>
    <w:rsid w:val="518BC0EC"/>
    <w:rsid w:val="51B54D0B"/>
    <w:rsid w:val="51D10BDC"/>
    <w:rsid w:val="51DF8F23"/>
    <w:rsid w:val="51F3C9A4"/>
    <w:rsid w:val="51F7337D"/>
    <w:rsid w:val="521736CE"/>
    <w:rsid w:val="52277DEF"/>
    <w:rsid w:val="522BBDFD"/>
    <w:rsid w:val="52402397"/>
    <w:rsid w:val="524FB115"/>
    <w:rsid w:val="5255A1F8"/>
    <w:rsid w:val="526343AB"/>
    <w:rsid w:val="52808ADA"/>
    <w:rsid w:val="52870D14"/>
    <w:rsid w:val="52B74A1A"/>
    <w:rsid w:val="52DCFDEC"/>
    <w:rsid w:val="52EC8855"/>
    <w:rsid w:val="52EDAE17"/>
    <w:rsid w:val="52F166C5"/>
    <w:rsid w:val="52F35F6C"/>
    <w:rsid w:val="531FC143"/>
    <w:rsid w:val="5345D916"/>
    <w:rsid w:val="53464A86"/>
    <w:rsid w:val="5351B709"/>
    <w:rsid w:val="535E902A"/>
    <w:rsid w:val="535F87DF"/>
    <w:rsid w:val="535FA5F2"/>
    <w:rsid w:val="53801385"/>
    <w:rsid w:val="53DBF3F8"/>
    <w:rsid w:val="53E15991"/>
    <w:rsid w:val="53E99F4D"/>
    <w:rsid w:val="53E9E93C"/>
    <w:rsid w:val="53F6423A"/>
    <w:rsid w:val="53FB8A2E"/>
    <w:rsid w:val="540B1307"/>
    <w:rsid w:val="541BE9E0"/>
    <w:rsid w:val="5420E8E9"/>
    <w:rsid w:val="54669D6C"/>
    <w:rsid w:val="5486C6D1"/>
    <w:rsid w:val="549DB4C6"/>
    <w:rsid w:val="54D3299C"/>
    <w:rsid w:val="54F5077A"/>
    <w:rsid w:val="54FB7653"/>
    <w:rsid w:val="55090BC0"/>
    <w:rsid w:val="551C9FF3"/>
    <w:rsid w:val="551CD748"/>
    <w:rsid w:val="55207890"/>
    <w:rsid w:val="5524267F"/>
    <w:rsid w:val="5546C05E"/>
    <w:rsid w:val="5557BDAD"/>
    <w:rsid w:val="5560CE1B"/>
    <w:rsid w:val="558FECE1"/>
    <w:rsid w:val="55B68358"/>
    <w:rsid w:val="55C07341"/>
    <w:rsid w:val="55D00651"/>
    <w:rsid w:val="55D22F11"/>
    <w:rsid w:val="5615F710"/>
    <w:rsid w:val="564CFC3F"/>
    <w:rsid w:val="564FD474"/>
    <w:rsid w:val="56532906"/>
    <w:rsid w:val="566001C4"/>
    <w:rsid w:val="5664C409"/>
    <w:rsid w:val="5670B772"/>
    <w:rsid w:val="567C05CD"/>
    <w:rsid w:val="567C32E5"/>
    <w:rsid w:val="56852083"/>
    <w:rsid w:val="568A8F8A"/>
    <w:rsid w:val="56A12811"/>
    <w:rsid w:val="56C17A14"/>
    <w:rsid w:val="56E74388"/>
    <w:rsid w:val="56FC6FA8"/>
    <w:rsid w:val="570D8836"/>
    <w:rsid w:val="571B45E3"/>
    <w:rsid w:val="571D33E0"/>
    <w:rsid w:val="573BEBFE"/>
    <w:rsid w:val="57455C98"/>
    <w:rsid w:val="57524E3C"/>
    <w:rsid w:val="57776873"/>
    <w:rsid w:val="577E851C"/>
    <w:rsid w:val="579619E2"/>
    <w:rsid w:val="57BE49B5"/>
    <w:rsid w:val="57C10E94"/>
    <w:rsid w:val="57E0FCA3"/>
    <w:rsid w:val="57E9F3D0"/>
    <w:rsid w:val="57F7F1F3"/>
    <w:rsid w:val="57F98780"/>
    <w:rsid w:val="5822FE7B"/>
    <w:rsid w:val="58272503"/>
    <w:rsid w:val="582C62B9"/>
    <w:rsid w:val="58331715"/>
    <w:rsid w:val="584C35B7"/>
    <w:rsid w:val="584C3F72"/>
    <w:rsid w:val="5874E6D6"/>
    <w:rsid w:val="58845AD5"/>
    <w:rsid w:val="588954E4"/>
    <w:rsid w:val="58925461"/>
    <w:rsid w:val="589846FF"/>
    <w:rsid w:val="589B88B8"/>
    <w:rsid w:val="58B3C43C"/>
    <w:rsid w:val="58CB2F4D"/>
    <w:rsid w:val="59221290"/>
    <w:rsid w:val="5935318B"/>
    <w:rsid w:val="594DCE21"/>
    <w:rsid w:val="59691C97"/>
    <w:rsid w:val="597D880C"/>
    <w:rsid w:val="59803FAF"/>
    <w:rsid w:val="598CECD9"/>
    <w:rsid w:val="59E286A8"/>
    <w:rsid w:val="59EA9796"/>
    <w:rsid w:val="5A08F1EA"/>
    <w:rsid w:val="5A1346EA"/>
    <w:rsid w:val="5A2F19C3"/>
    <w:rsid w:val="5A3DA066"/>
    <w:rsid w:val="5A409E7E"/>
    <w:rsid w:val="5A44F436"/>
    <w:rsid w:val="5A5DDB17"/>
    <w:rsid w:val="5A6CE573"/>
    <w:rsid w:val="5AA4BA94"/>
    <w:rsid w:val="5AB5B600"/>
    <w:rsid w:val="5ACAE301"/>
    <w:rsid w:val="5AED73C8"/>
    <w:rsid w:val="5B0802ED"/>
    <w:rsid w:val="5B3F2DB8"/>
    <w:rsid w:val="5B519648"/>
    <w:rsid w:val="5B641802"/>
    <w:rsid w:val="5B777901"/>
    <w:rsid w:val="5B7AE7CA"/>
    <w:rsid w:val="5B84562B"/>
    <w:rsid w:val="5B8C5C54"/>
    <w:rsid w:val="5B9C9F85"/>
    <w:rsid w:val="5BB7823B"/>
    <w:rsid w:val="5BD91099"/>
    <w:rsid w:val="5BE88A4A"/>
    <w:rsid w:val="5BF5973C"/>
    <w:rsid w:val="5C03E422"/>
    <w:rsid w:val="5C31A1A2"/>
    <w:rsid w:val="5C498194"/>
    <w:rsid w:val="5C4FB194"/>
    <w:rsid w:val="5C5679D0"/>
    <w:rsid w:val="5C8EBEDC"/>
    <w:rsid w:val="5C947FB7"/>
    <w:rsid w:val="5C9AB0A4"/>
    <w:rsid w:val="5CA36F9E"/>
    <w:rsid w:val="5CC22328"/>
    <w:rsid w:val="5CC240C4"/>
    <w:rsid w:val="5CF4A7E7"/>
    <w:rsid w:val="5D0E2E9A"/>
    <w:rsid w:val="5D42F411"/>
    <w:rsid w:val="5D6CDE79"/>
    <w:rsid w:val="5D74E0FA"/>
    <w:rsid w:val="5DA49C8A"/>
    <w:rsid w:val="5DAD26DE"/>
    <w:rsid w:val="5DD0E356"/>
    <w:rsid w:val="5DE6AE14"/>
    <w:rsid w:val="5DEC9C4B"/>
    <w:rsid w:val="5E0BBA09"/>
    <w:rsid w:val="5E1CCA38"/>
    <w:rsid w:val="5E261127"/>
    <w:rsid w:val="5E4187AE"/>
    <w:rsid w:val="5E60BCDF"/>
    <w:rsid w:val="5E6B905C"/>
    <w:rsid w:val="5E77A91A"/>
    <w:rsid w:val="5E8DD6C5"/>
    <w:rsid w:val="5E9459DB"/>
    <w:rsid w:val="5EC63627"/>
    <w:rsid w:val="5ED734A4"/>
    <w:rsid w:val="5F01FDE0"/>
    <w:rsid w:val="5F06A459"/>
    <w:rsid w:val="5F10B7D3"/>
    <w:rsid w:val="5F1EEEDD"/>
    <w:rsid w:val="5F2F86E1"/>
    <w:rsid w:val="5F374620"/>
    <w:rsid w:val="5F379E14"/>
    <w:rsid w:val="5F38D368"/>
    <w:rsid w:val="5F3BCF5B"/>
    <w:rsid w:val="5F53048A"/>
    <w:rsid w:val="5F5318B0"/>
    <w:rsid w:val="5F5FE8FA"/>
    <w:rsid w:val="5F6FF802"/>
    <w:rsid w:val="5F915414"/>
    <w:rsid w:val="5F9EE373"/>
    <w:rsid w:val="5FA1A586"/>
    <w:rsid w:val="5FC10C7D"/>
    <w:rsid w:val="5FD32177"/>
    <w:rsid w:val="5FDD99D0"/>
    <w:rsid w:val="5FE5BF72"/>
    <w:rsid w:val="5FE5C808"/>
    <w:rsid w:val="5FF8BF62"/>
    <w:rsid w:val="60169C5D"/>
    <w:rsid w:val="60182FF4"/>
    <w:rsid w:val="601C6F12"/>
    <w:rsid w:val="602BF7B8"/>
    <w:rsid w:val="604B3562"/>
    <w:rsid w:val="6072BB8D"/>
    <w:rsid w:val="60839BFA"/>
    <w:rsid w:val="6090EE6B"/>
    <w:rsid w:val="60B1BDCE"/>
    <w:rsid w:val="60D07B6A"/>
    <w:rsid w:val="60D31681"/>
    <w:rsid w:val="60DB2B80"/>
    <w:rsid w:val="60E16877"/>
    <w:rsid w:val="60ECBDCD"/>
    <w:rsid w:val="6113FC18"/>
    <w:rsid w:val="61147672"/>
    <w:rsid w:val="611E4ED6"/>
    <w:rsid w:val="612C93B2"/>
    <w:rsid w:val="613C2856"/>
    <w:rsid w:val="613E6B43"/>
    <w:rsid w:val="61435ACB"/>
    <w:rsid w:val="615DA62C"/>
    <w:rsid w:val="615F841D"/>
    <w:rsid w:val="617B5236"/>
    <w:rsid w:val="6184A6A1"/>
    <w:rsid w:val="61BE0865"/>
    <w:rsid w:val="61CE6EE7"/>
    <w:rsid w:val="61D4664B"/>
    <w:rsid w:val="61DD45DE"/>
    <w:rsid w:val="61EAA84D"/>
    <w:rsid w:val="620465EE"/>
    <w:rsid w:val="621DF0C1"/>
    <w:rsid w:val="622F519D"/>
    <w:rsid w:val="62318AC7"/>
    <w:rsid w:val="624B63E9"/>
    <w:rsid w:val="62507DE9"/>
    <w:rsid w:val="6258860B"/>
    <w:rsid w:val="625D6F75"/>
    <w:rsid w:val="62707C0E"/>
    <w:rsid w:val="627D14EC"/>
    <w:rsid w:val="628EC8BD"/>
    <w:rsid w:val="62B611FA"/>
    <w:rsid w:val="62BEF630"/>
    <w:rsid w:val="62D16083"/>
    <w:rsid w:val="62E99309"/>
    <w:rsid w:val="630F490A"/>
    <w:rsid w:val="630F5165"/>
    <w:rsid w:val="6310155E"/>
    <w:rsid w:val="631E83EB"/>
    <w:rsid w:val="635DAC0E"/>
    <w:rsid w:val="63B18353"/>
    <w:rsid w:val="63DA157C"/>
    <w:rsid w:val="63E780C4"/>
    <w:rsid w:val="63E88EF1"/>
    <w:rsid w:val="63EF6E4A"/>
    <w:rsid w:val="63F34B98"/>
    <w:rsid w:val="63F4566C"/>
    <w:rsid w:val="63FE7E17"/>
    <w:rsid w:val="64272A5E"/>
    <w:rsid w:val="642FFF59"/>
    <w:rsid w:val="644296AA"/>
    <w:rsid w:val="6462C710"/>
    <w:rsid w:val="64633A49"/>
    <w:rsid w:val="6465AB96"/>
    <w:rsid w:val="64790954"/>
    <w:rsid w:val="6493B3B3"/>
    <w:rsid w:val="64947DA0"/>
    <w:rsid w:val="64BC2329"/>
    <w:rsid w:val="64CF11CF"/>
    <w:rsid w:val="64DCFB92"/>
    <w:rsid w:val="64E25B65"/>
    <w:rsid w:val="64E46222"/>
    <w:rsid w:val="64FFD3F9"/>
    <w:rsid w:val="6520676A"/>
    <w:rsid w:val="65276EF6"/>
    <w:rsid w:val="6535177D"/>
    <w:rsid w:val="653CAD50"/>
    <w:rsid w:val="654807D3"/>
    <w:rsid w:val="656AE50F"/>
    <w:rsid w:val="657A3DC3"/>
    <w:rsid w:val="65934199"/>
    <w:rsid w:val="6594CB80"/>
    <w:rsid w:val="65964DC1"/>
    <w:rsid w:val="65D4D78D"/>
    <w:rsid w:val="65E22D8E"/>
    <w:rsid w:val="65F37CBF"/>
    <w:rsid w:val="65F650E9"/>
    <w:rsid w:val="65F868A7"/>
    <w:rsid w:val="66021A82"/>
    <w:rsid w:val="66064D52"/>
    <w:rsid w:val="660D27FB"/>
    <w:rsid w:val="662919DB"/>
    <w:rsid w:val="664FDD11"/>
    <w:rsid w:val="665561D8"/>
    <w:rsid w:val="66646DC1"/>
    <w:rsid w:val="666DC36E"/>
    <w:rsid w:val="667A2246"/>
    <w:rsid w:val="668B4A3C"/>
    <w:rsid w:val="66AF79F9"/>
    <w:rsid w:val="66BE552B"/>
    <w:rsid w:val="66BEAEB4"/>
    <w:rsid w:val="66DC7D11"/>
    <w:rsid w:val="66E1937F"/>
    <w:rsid w:val="66E4EFB2"/>
    <w:rsid w:val="66EC2B9A"/>
    <w:rsid w:val="67150573"/>
    <w:rsid w:val="67162E76"/>
    <w:rsid w:val="6718C475"/>
    <w:rsid w:val="6718EC57"/>
    <w:rsid w:val="671BE133"/>
    <w:rsid w:val="6723BCC1"/>
    <w:rsid w:val="6723EF0C"/>
    <w:rsid w:val="672C7C3C"/>
    <w:rsid w:val="673347FA"/>
    <w:rsid w:val="675862BC"/>
    <w:rsid w:val="675E692A"/>
    <w:rsid w:val="67841D3C"/>
    <w:rsid w:val="67B649CA"/>
    <w:rsid w:val="67F3E825"/>
    <w:rsid w:val="6817F4D4"/>
    <w:rsid w:val="6825CF12"/>
    <w:rsid w:val="68444F4B"/>
    <w:rsid w:val="686C3677"/>
    <w:rsid w:val="6873089D"/>
    <w:rsid w:val="688640CA"/>
    <w:rsid w:val="68BFBF6D"/>
    <w:rsid w:val="68C46A5F"/>
    <w:rsid w:val="68DCE7A3"/>
    <w:rsid w:val="68DFE0F6"/>
    <w:rsid w:val="68F92C18"/>
    <w:rsid w:val="6916E10C"/>
    <w:rsid w:val="692FB15C"/>
    <w:rsid w:val="69513818"/>
    <w:rsid w:val="695D8193"/>
    <w:rsid w:val="69A67396"/>
    <w:rsid w:val="69BB8A82"/>
    <w:rsid w:val="69DB1224"/>
    <w:rsid w:val="6A0ED8FE"/>
    <w:rsid w:val="6A3CD415"/>
    <w:rsid w:val="6A40DF7A"/>
    <w:rsid w:val="6A498887"/>
    <w:rsid w:val="6A49A1FE"/>
    <w:rsid w:val="6A506537"/>
    <w:rsid w:val="6A57CFBD"/>
    <w:rsid w:val="6A5D33BB"/>
    <w:rsid w:val="6AA41F74"/>
    <w:rsid w:val="6AA5D8FA"/>
    <w:rsid w:val="6AACEB78"/>
    <w:rsid w:val="6AAE4C57"/>
    <w:rsid w:val="6AD131FC"/>
    <w:rsid w:val="6AF0ACFC"/>
    <w:rsid w:val="6AFA3C02"/>
    <w:rsid w:val="6AFA4B7F"/>
    <w:rsid w:val="6B0477DC"/>
    <w:rsid w:val="6B0B8AC2"/>
    <w:rsid w:val="6B1D99AF"/>
    <w:rsid w:val="6B306A37"/>
    <w:rsid w:val="6B31DF61"/>
    <w:rsid w:val="6B4D08B0"/>
    <w:rsid w:val="6B53C619"/>
    <w:rsid w:val="6B5DA3D3"/>
    <w:rsid w:val="6B6DBBBA"/>
    <w:rsid w:val="6B9EF099"/>
    <w:rsid w:val="6BB0C28C"/>
    <w:rsid w:val="6BB21E88"/>
    <w:rsid w:val="6BBFCDAA"/>
    <w:rsid w:val="6BC68CE6"/>
    <w:rsid w:val="6BC72445"/>
    <w:rsid w:val="6BD8B52B"/>
    <w:rsid w:val="6BDCE882"/>
    <w:rsid w:val="6BF95695"/>
    <w:rsid w:val="6C129F4B"/>
    <w:rsid w:val="6C2EF185"/>
    <w:rsid w:val="6C35C6B2"/>
    <w:rsid w:val="6C3B282E"/>
    <w:rsid w:val="6C470FDF"/>
    <w:rsid w:val="6C4995E6"/>
    <w:rsid w:val="6C4E81CE"/>
    <w:rsid w:val="6C517420"/>
    <w:rsid w:val="6C63AECF"/>
    <w:rsid w:val="6C63BA62"/>
    <w:rsid w:val="6C9E6D05"/>
    <w:rsid w:val="6C9F0B27"/>
    <w:rsid w:val="6CAD0FD3"/>
    <w:rsid w:val="6CB0472D"/>
    <w:rsid w:val="6CC81925"/>
    <w:rsid w:val="6CC9D571"/>
    <w:rsid w:val="6CEC0715"/>
    <w:rsid w:val="6D06911A"/>
    <w:rsid w:val="6D100297"/>
    <w:rsid w:val="6D3AC0FA"/>
    <w:rsid w:val="6D3BBB30"/>
    <w:rsid w:val="6D3E2236"/>
    <w:rsid w:val="6D6F5BE0"/>
    <w:rsid w:val="6D760FE9"/>
    <w:rsid w:val="6D79D9C7"/>
    <w:rsid w:val="6D89076B"/>
    <w:rsid w:val="6D949ECF"/>
    <w:rsid w:val="6DAA8A3A"/>
    <w:rsid w:val="6DC4B0F3"/>
    <w:rsid w:val="6DC57A5A"/>
    <w:rsid w:val="6DE17D76"/>
    <w:rsid w:val="6DEB8353"/>
    <w:rsid w:val="6DF9E94E"/>
    <w:rsid w:val="6DFE8EA4"/>
    <w:rsid w:val="6E45C0A6"/>
    <w:rsid w:val="6E67A639"/>
    <w:rsid w:val="6E68FDA0"/>
    <w:rsid w:val="6E77272B"/>
    <w:rsid w:val="6E959E32"/>
    <w:rsid w:val="6EA22C4B"/>
    <w:rsid w:val="6EA2FA1E"/>
    <w:rsid w:val="6EA80627"/>
    <w:rsid w:val="6EEA75F7"/>
    <w:rsid w:val="6F0E126A"/>
    <w:rsid w:val="6F18039D"/>
    <w:rsid w:val="6F29B956"/>
    <w:rsid w:val="6F3D9C71"/>
    <w:rsid w:val="6F46F70A"/>
    <w:rsid w:val="6F608154"/>
    <w:rsid w:val="6F85DE79"/>
    <w:rsid w:val="6F90030A"/>
    <w:rsid w:val="6F9B00F3"/>
    <w:rsid w:val="6FA15F8E"/>
    <w:rsid w:val="6FA646EF"/>
    <w:rsid w:val="6FAE289C"/>
    <w:rsid w:val="6FE45AB9"/>
    <w:rsid w:val="6FE9B063"/>
    <w:rsid w:val="6FEAB2FD"/>
    <w:rsid w:val="7023909C"/>
    <w:rsid w:val="7024C15D"/>
    <w:rsid w:val="702C8D6F"/>
    <w:rsid w:val="7031BA5B"/>
    <w:rsid w:val="703DD1D8"/>
    <w:rsid w:val="705A4495"/>
    <w:rsid w:val="705C3A4A"/>
    <w:rsid w:val="70612951"/>
    <w:rsid w:val="7062BA7C"/>
    <w:rsid w:val="706D0D10"/>
    <w:rsid w:val="709F7027"/>
    <w:rsid w:val="70A36CBF"/>
    <w:rsid w:val="70B185B0"/>
    <w:rsid w:val="70B74F49"/>
    <w:rsid w:val="70CD4005"/>
    <w:rsid w:val="70EA824A"/>
    <w:rsid w:val="711969A0"/>
    <w:rsid w:val="712605C6"/>
    <w:rsid w:val="7134CDA5"/>
    <w:rsid w:val="71439F60"/>
    <w:rsid w:val="714F81C0"/>
    <w:rsid w:val="715002AA"/>
    <w:rsid w:val="7151AF2C"/>
    <w:rsid w:val="71591ABA"/>
    <w:rsid w:val="717008FA"/>
    <w:rsid w:val="71703312"/>
    <w:rsid w:val="717F98C4"/>
    <w:rsid w:val="7187FE63"/>
    <w:rsid w:val="718A94CF"/>
    <w:rsid w:val="71986B6C"/>
    <w:rsid w:val="71A56587"/>
    <w:rsid w:val="71CDD3AD"/>
    <w:rsid w:val="71CE1299"/>
    <w:rsid w:val="720FD7C2"/>
    <w:rsid w:val="7219AF28"/>
    <w:rsid w:val="722AE17D"/>
    <w:rsid w:val="722CE6B6"/>
    <w:rsid w:val="723F78F8"/>
    <w:rsid w:val="724A30E4"/>
    <w:rsid w:val="7257A965"/>
    <w:rsid w:val="727E352E"/>
    <w:rsid w:val="728B7E49"/>
    <w:rsid w:val="729CAEDF"/>
    <w:rsid w:val="72BC4D53"/>
    <w:rsid w:val="72BD4D57"/>
    <w:rsid w:val="72D2F053"/>
    <w:rsid w:val="72EFD6AB"/>
    <w:rsid w:val="72FC555A"/>
    <w:rsid w:val="73266530"/>
    <w:rsid w:val="73368190"/>
    <w:rsid w:val="7344E50F"/>
    <w:rsid w:val="73481D0A"/>
    <w:rsid w:val="7350A4E7"/>
    <w:rsid w:val="736689D0"/>
    <w:rsid w:val="736D84E6"/>
    <w:rsid w:val="736DE206"/>
    <w:rsid w:val="737E4AA0"/>
    <w:rsid w:val="73A03047"/>
    <w:rsid w:val="73A3FF48"/>
    <w:rsid w:val="73D4FB77"/>
    <w:rsid w:val="73D66BB9"/>
    <w:rsid w:val="73E4EC82"/>
    <w:rsid w:val="74036F82"/>
    <w:rsid w:val="742DA479"/>
    <w:rsid w:val="7435772E"/>
    <w:rsid w:val="74473A97"/>
    <w:rsid w:val="745293FB"/>
    <w:rsid w:val="745CC8D3"/>
    <w:rsid w:val="745FA4A1"/>
    <w:rsid w:val="748E2F1A"/>
    <w:rsid w:val="74B2B378"/>
    <w:rsid w:val="74C886F3"/>
    <w:rsid w:val="74DC0EC0"/>
    <w:rsid w:val="74F08A0A"/>
    <w:rsid w:val="74F5DA86"/>
    <w:rsid w:val="75048619"/>
    <w:rsid w:val="7506B2D7"/>
    <w:rsid w:val="751FD7D7"/>
    <w:rsid w:val="753F5ED0"/>
    <w:rsid w:val="7545FB38"/>
    <w:rsid w:val="7547684E"/>
    <w:rsid w:val="75579EA4"/>
    <w:rsid w:val="756026C2"/>
    <w:rsid w:val="756626F6"/>
    <w:rsid w:val="757D8CA9"/>
    <w:rsid w:val="75CE470E"/>
    <w:rsid w:val="75D01CA4"/>
    <w:rsid w:val="75DBCE25"/>
    <w:rsid w:val="75FDA829"/>
    <w:rsid w:val="75FDC178"/>
    <w:rsid w:val="7679E488"/>
    <w:rsid w:val="767DA4B2"/>
    <w:rsid w:val="7687F974"/>
    <w:rsid w:val="768E902C"/>
    <w:rsid w:val="76A172A9"/>
    <w:rsid w:val="76DA13F8"/>
    <w:rsid w:val="76F21330"/>
    <w:rsid w:val="77013F0B"/>
    <w:rsid w:val="770508BD"/>
    <w:rsid w:val="773BC87F"/>
    <w:rsid w:val="773E6380"/>
    <w:rsid w:val="7745C7EC"/>
    <w:rsid w:val="77517EB0"/>
    <w:rsid w:val="77624E65"/>
    <w:rsid w:val="7763A1DD"/>
    <w:rsid w:val="7766DFD1"/>
    <w:rsid w:val="77886385"/>
    <w:rsid w:val="77AC71EB"/>
    <w:rsid w:val="77B6A98D"/>
    <w:rsid w:val="77BB159D"/>
    <w:rsid w:val="77EAF900"/>
    <w:rsid w:val="77F9AB4B"/>
    <w:rsid w:val="77F9D653"/>
    <w:rsid w:val="77FA8F36"/>
    <w:rsid w:val="780FDFE6"/>
    <w:rsid w:val="7826DD37"/>
    <w:rsid w:val="783AD728"/>
    <w:rsid w:val="78428CC6"/>
    <w:rsid w:val="7845F4C6"/>
    <w:rsid w:val="78565C6A"/>
    <w:rsid w:val="785B5A70"/>
    <w:rsid w:val="78764391"/>
    <w:rsid w:val="7882FFDD"/>
    <w:rsid w:val="78A7E46A"/>
    <w:rsid w:val="78B724BE"/>
    <w:rsid w:val="78DC7827"/>
    <w:rsid w:val="78E5ABC0"/>
    <w:rsid w:val="78F4C278"/>
    <w:rsid w:val="79207C6A"/>
    <w:rsid w:val="7938F8DD"/>
    <w:rsid w:val="793AE4F3"/>
    <w:rsid w:val="793D52D9"/>
    <w:rsid w:val="793DF622"/>
    <w:rsid w:val="794FCE18"/>
    <w:rsid w:val="7967FCA1"/>
    <w:rsid w:val="7983A789"/>
    <w:rsid w:val="7993ADFD"/>
    <w:rsid w:val="79ABB047"/>
    <w:rsid w:val="79B34BE1"/>
    <w:rsid w:val="79BA549D"/>
    <w:rsid w:val="79C3FB2D"/>
    <w:rsid w:val="79D55D42"/>
    <w:rsid w:val="79F506CC"/>
    <w:rsid w:val="79FAD6C5"/>
    <w:rsid w:val="7A0473DE"/>
    <w:rsid w:val="7A48EF8E"/>
    <w:rsid w:val="7A58536D"/>
    <w:rsid w:val="7A74D398"/>
    <w:rsid w:val="7A7D68AE"/>
    <w:rsid w:val="7A7F3D2C"/>
    <w:rsid w:val="7A88FA0C"/>
    <w:rsid w:val="7A8E9867"/>
    <w:rsid w:val="7A988906"/>
    <w:rsid w:val="7ABEFDED"/>
    <w:rsid w:val="7AC90C25"/>
    <w:rsid w:val="7ACF2EA0"/>
    <w:rsid w:val="7AE45D6D"/>
    <w:rsid w:val="7AE61981"/>
    <w:rsid w:val="7AF4529B"/>
    <w:rsid w:val="7B2D63A2"/>
    <w:rsid w:val="7B3A605E"/>
    <w:rsid w:val="7B4C1660"/>
    <w:rsid w:val="7B524483"/>
    <w:rsid w:val="7B584E42"/>
    <w:rsid w:val="7B77D4E9"/>
    <w:rsid w:val="7B9B3348"/>
    <w:rsid w:val="7B9FFA23"/>
    <w:rsid w:val="7BC6C3A4"/>
    <w:rsid w:val="7BE9D0DE"/>
    <w:rsid w:val="7BF3B2D2"/>
    <w:rsid w:val="7BFECC0C"/>
    <w:rsid w:val="7C08C33F"/>
    <w:rsid w:val="7C26AC56"/>
    <w:rsid w:val="7C29D95D"/>
    <w:rsid w:val="7C4DC4FB"/>
    <w:rsid w:val="7C51142A"/>
    <w:rsid w:val="7C6EFB46"/>
    <w:rsid w:val="7C7C0648"/>
    <w:rsid w:val="7C7C8551"/>
    <w:rsid w:val="7CBD7EED"/>
    <w:rsid w:val="7CC78BEF"/>
    <w:rsid w:val="7CCD6EB6"/>
    <w:rsid w:val="7CDF7A86"/>
    <w:rsid w:val="7CF402DC"/>
    <w:rsid w:val="7CF66FA1"/>
    <w:rsid w:val="7D08D11B"/>
    <w:rsid w:val="7D25AA67"/>
    <w:rsid w:val="7D3267BB"/>
    <w:rsid w:val="7D3AB397"/>
    <w:rsid w:val="7D58688B"/>
    <w:rsid w:val="7D6B38A7"/>
    <w:rsid w:val="7D76A223"/>
    <w:rsid w:val="7D76CBD2"/>
    <w:rsid w:val="7D7E3E2D"/>
    <w:rsid w:val="7D85E0B5"/>
    <w:rsid w:val="7D887CC5"/>
    <w:rsid w:val="7DAFDCF5"/>
    <w:rsid w:val="7DB3D702"/>
    <w:rsid w:val="7DB817A8"/>
    <w:rsid w:val="7DBDC369"/>
    <w:rsid w:val="7DCA2E40"/>
    <w:rsid w:val="7DCD9791"/>
    <w:rsid w:val="7DFE0465"/>
    <w:rsid w:val="7E109070"/>
    <w:rsid w:val="7E3FEF23"/>
    <w:rsid w:val="7E40FB0C"/>
    <w:rsid w:val="7E7E01EB"/>
    <w:rsid w:val="7E87D001"/>
    <w:rsid w:val="7E8915D8"/>
    <w:rsid w:val="7E8DB0D8"/>
    <w:rsid w:val="7EA138A0"/>
    <w:rsid w:val="7EA55751"/>
    <w:rsid w:val="7EA9C422"/>
    <w:rsid w:val="7EACA299"/>
    <w:rsid w:val="7EB2A19E"/>
    <w:rsid w:val="7EC552E3"/>
    <w:rsid w:val="7EE33D80"/>
    <w:rsid w:val="7EF481E8"/>
    <w:rsid w:val="7F13DDFB"/>
    <w:rsid w:val="7F1FBFB6"/>
    <w:rsid w:val="7F302A8B"/>
    <w:rsid w:val="7F3E127D"/>
    <w:rsid w:val="7F6144DF"/>
    <w:rsid w:val="7F6BFA29"/>
    <w:rsid w:val="7F81E49D"/>
    <w:rsid w:val="7FA1A980"/>
    <w:rsid w:val="7FA3E93D"/>
    <w:rsid w:val="7FA97FFD"/>
    <w:rsid w:val="7FC721B1"/>
    <w:rsid w:val="7FEC30D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2A912"/>
  <w15:docId w15:val="{536392AA-B7AE-4242-955A-39435AF04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uiPriority w:val="1"/>
    <w:qFormat/>
    <w:rPr>
      <w:rFonts w:ascii="Times New Roman" w:eastAsia="Times New Roman" w:hAnsi="Times New Roman" w:cs="Times New Roman"/>
      <w:lang w:val="sl-SI"/>
    </w:rPr>
  </w:style>
  <w:style w:type="paragraph" w:styleId="Naslov1">
    <w:name w:val="heading 1"/>
    <w:aliases w:val="a_Naslov 1"/>
    <w:basedOn w:val="Navaden"/>
    <w:uiPriority w:val="1"/>
    <w:rsid w:val="00AD1AF7"/>
    <w:pPr>
      <w:keepNext/>
      <w:pageBreakBefore/>
      <w:numPr>
        <w:numId w:val="41"/>
      </w:numPr>
      <w:ind w:left="811" w:hanging="357"/>
      <w:outlineLvl w:val="0"/>
    </w:pPr>
    <w:rPr>
      <w:b/>
      <w:bCs/>
      <w:sz w:val="26"/>
      <w:szCs w:val="26"/>
    </w:rPr>
  </w:style>
  <w:style w:type="paragraph" w:styleId="Naslov2">
    <w:name w:val="heading 2"/>
    <w:basedOn w:val="Navaden"/>
    <w:uiPriority w:val="1"/>
    <w:qFormat/>
    <w:pPr>
      <w:ind w:left="388"/>
      <w:outlineLvl w:val="1"/>
    </w:pPr>
    <w:rPr>
      <w:b/>
      <w:bCs/>
      <w:sz w:val="26"/>
      <w:szCs w:val="26"/>
    </w:rPr>
  </w:style>
  <w:style w:type="paragraph" w:styleId="Naslov3">
    <w:name w:val="heading 3"/>
    <w:basedOn w:val="Navaden"/>
    <w:next w:val="Navaden"/>
    <w:link w:val="Naslov3Znak"/>
    <w:uiPriority w:val="9"/>
    <w:semiHidden/>
    <w:unhideWhenUsed/>
    <w:qFormat/>
    <w:rsid w:val="000D12A9"/>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NormalTable0">
    <w:name w:val="Normal Table0"/>
    <w:uiPriority w:val="2"/>
    <w:semiHidden/>
    <w:unhideWhenUsed/>
    <w:qFormat/>
    <w:tblPr>
      <w:tblInd w:w="0" w:type="dxa"/>
      <w:tblCellMar>
        <w:top w:w="0" w:type="dxa"/>
        <w:left w:w="0" w:type="dxa"/>
        <w:bottom w:w="0" w:type="dxa"/>
        <w:right w:w="0" w:type="dxa"/>
      </w:tblCellMar>
    </w:tblPr>
  </w:style>
  <w:style w:type="paragraph" w:styleId="Kazalovsebine1">
    <w:name w:val="toc 1"/>
    <w:basedOn w:val="Navaden"/>
    <w:uiPriority w:val="39"/>
    <w:qFormat/>
    <w:rsid w:val="00496723"/>
    <w:pPr>
      <w:spacing w:before="360"/>
    </w:pPr>
    <w:rPr>
      <w:rFonts w:asciiTheme="majorHAnsi" w:hAnsiTheme="majorHAnsi"/>
      <w:b/>
      <w:bCs/>
      <w:caps/>
      <w:sz w:val="24"/>
      <w:szCs w:val="24"/>
    </w:rPr>
  </w:style>
  <w:style w:type="paragraph" w:styleId="Kazalovsebine2">
    <w:name w:val="toc 2"/>
    <w:basedOn w:val="Navaden"/>
    <w:uiPriority w:val="39"/>
    <w:qFormat/>
    <w:rsid w:val="00496723"/>
    <w:pPr>
      <w:spacing w:before="240"/>
    </w:pPr>
    <w:rPr>
      <w:rFonts w:asciiTheme="minorHAnsi" w:hAnsiTheme="minorHAnsi" w:cstheme="minorHAnsi"/>
      <w:b/>
      <w:bCs/>
      <w:sz w:val="20"/>
      <w:szCs w:val="20"/>
    </w:rPr>
  </w:style>
  <w:style w:type="paragraph" w:styleId="Kazalovsebine3">
    <w:name w:val="toc 3"/>
    <w:basedOn w:val="Navaden"/>
    <w:uiPriority w:val="39"/>
    <w:qFormat/>
    <w:pPr>
      <w:ind w:left="220"/>
    </w:pPr>
    <w:rPr>
      <w:rFonts w:asciiTheme="minorHAnsi" w:hAnsiTheme="minorHAnsi" w:cstheme="minorHAnsi"/>
      <w:sz w:val="20"/>
      <w:szCs w:val="20"/>
    </w:rPr>
  </w:style>
  <w:style w:type="paragraph" w:styleId="Telobesedila">
    <w:name w:val="Body Text"/>
    <w:basedOn w:val="Navaden"/>
    <w:link w:val="TelobesedilaZnak"/>
    <w:uiPriority w:val="1"/>
    <w:qFormat/>
    <w:pPr>
      <w:jc w:val="both"/>
    </w:pPr>
    <w:rPr>
      <w:sz w:val="26"/>
      <w:szCs w:val="26"/>
    </w:rPr>
  </w:style>
  <w:style w:type="paragraph" w:styleId="Odstavekseznama">
    <w:name w:val="List Paragraph"/>
    <w:aliases w:val="a_podpoglavje"/>
    <w:basedOn w:val="Navaden"/>
    <w:next w:val="auvododstavek"/>
    <w:link w:val="OdstavekseznamaZnak"/>
    <w:uiPriority w:val="1"/>
    <w:qFormat/>
    <w:rsid w:val="00062F57"/>
    <w:pPr>
      <w:spacing w:before="240"/>
    </w:pPr>
    <w:rPr>
      <w:sz w:val="24"/>
    </w:rPr>
  </w:style>
  <w:style w:type="paragraph" w:customStyle="1" w:styleId="TableParagraph">
    <w:name w:val="Table Paragraph"/>
    <w:basedOn w:val="Navaden"/>
    <w:uiPriority w:val="1"/>
    <w:qFormat/>
  </w:style>
  <w:style w:type="paragraph" w:styleId="Glava">
    <w:name w:val="header"/>
    <w:basedOn w:val="Navaden"/>
    <w:link w:val="GlavaZnak"/>
    <w:uiPriority w:val="99"/>
    <w:unhideWhenUsed/>
    <w:rsid w:val="00FF3E74"/>
    <w:pPr>
      <w:tabs>
        <w:tab w:val="center" w:pos="4536"/>
        <w:tab w:val="right" w:pos="9072"/>
      </w:tabs>
    </w:pPr>
  </w:style>
  <w:style w:type="character" w:customStyle="1" w:styleId="GlavaZnak">
    <w:name w:val="Glava Znak"/>
    <w:basedOn w:val="Privzetapisavaodstavka"/>
    <w:link w:val="Glava"/>
    <w:uiPriority w:val="99"/>
    <w:rsid w:val="00FF3E74"/>
    <w:rPr>
      <w:rFonts w:ascii="Times New Roman" w:eastAsia="Times New Roman" w:hAnsi="Times New Roman" w:cs="Times New Roman"/>
      <w:lang w:val="sl-SI"/>
    </w:rPr>
  </w:style>
  <w:style w:type="paragraph" w:styleId="Noga">
    <w:name w:val="footer"/>
    <w:basedOn w:val="Navaden"/>
    <w:link w:val="NogaZnak"/>
    <w:uiPriority w:val="99"/>
    <w:unhideWhenUsed/>
    <w:rsid w:val="00FF3E74"/>
    <w:pPr>
      <w:tabs>
        <w:tab w:val="center" w:pos="4536"/>
        <w:tab w:val="right" w:pos="9072"/>
      </w:tabs>
    </w:pPr>
  </w:style>
  <w:style w:type="character" w:customStyle="1" w:styleId="NogaZnak">
    <w:name w:val="Noga Znak"/>
    <w:basedOn w:val="Privzetapisavaodstavka"/>
    <w:link w:val="Noga"/>
    <w:uiPriority w:val="99"/>
    <w:rsid w:val="00FF3E74"/>
    <w:rPr>
      <w:rFonts w:ascii="Times New Roman" w:eastAsia="Times New Roman" w:hAnsi="Times New Roman" w:cs="Times New Roman"/>
      <w:lang w:val="sl-SI"/>
    </w:rPr>
  </w:style>
  <w:style w:type="paragraph" w:styleId="Besedilooblaka">
    <w:name w:val="Balloon Text"/>
    <w:basedOn w:val="Navaden"/>
    <w:link w:val="BesedilooblakaZnak"/>
    <w:uiPriority w:val="99"/>
    <w:semiHidden/>
    <w:unhideWhenUsed/>
    <w:rsid w:val="00767E7A"/>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67E7A"/>
    <w:rPr>
      <w:rFonts w:ascii="Segoe UI" w:eastAsia="Times New Roman" w:hAnsi="Segoe UI" w:cs="Segoe UI"/>
      <w:sz w:val="18"/>
      <w:szCs w:val="18"/>
      <w:lang w:val="sl-SI"/>
    </w:rPr>
  </w:style>
  <w:style w:type="character" w:styleId="Pripombasklic">
    <w:name w:val="annotation reference"/>
    <w:basedOn w:val="Privzetapisavaodstavka"/>
    <w:uiPriority w:val="99"/>
    <w:semiHidden/>
    <w:unhideWhenUsed/>
    <w:rsid w:val="006200A4"/>
    <w:rPr>
      <w:sz w:val="16"/>
      <w:szCs w:val="16"/>
    </w:rPr>
  </w:style>
  <w:style w:type="paragraph" w:styleId="Pripombabesedilo">
    <w:name w:val="annotation text"/>
    <w:basedOn w:val="Navaden"/>
    <w:link w:val="PripombabesediloZnak"/>
    <w:uiPriority w:val="99"/>
    <w:semiHidden/>
    <w:unhideWhenUsed/>
    <w:rsid w:val="006200A4"/>
    <w:rPr>
      <w:sz w:val="20"/>
      <w:szCs w:val="20"/>
    </w:rPr>
  </w:style>
  <w:style w:type="character" w:customStyle="1" w:styleId="PripombabesediloZnak">
    <w:name w:val="Pripomba – besedilo Znak"/>
    <w:basedOn w:val="Privzetapisavaodstavka"/>
    <w:link w:val="Pripombabesedilo"/>
    <w:uiPriority w:val="99"/>
    <w:semiHidden/>
    <w:rsid w:val="006200A4"/>
    <w:rPr>
      <w:rFonts w:ascii="Times New Roman" w:eastAsia="Times New Roman" w:hAnsi="Times New Roman" w:cs="Times New Roman"/>
      <w:sz w:val="20"/>
      <w:szCs w:val="20"/>
      <w:lang w:val="sl-SI"/>
    </w:rPr>
  </w:style>
  <w:style w:type="paragraph" w:styleId="Zadevapripombe">
    <w:name w:val="annotation subject"/>
    <w:basedOn w:val="Pripombabesedilo"/>
    <w:next w:val="Pripombabesedilo"/>
    <w:link w:val="ZadevapripombeZnak"/>
    <w:uiPriority w:val="99"/>
    <w:semiHidden/>
    <w:unhideWhenUsed/>
    <w:rsid w:val="006200A4"/>
    <w:rPr>
      <w:b/>
      <w:bCs/>
    </w:rPr>
  </w:style>
  <w:style w:type="character" w:customStyle="1" w:styleId="ZadevapripombeZnak">
    <w:name w:val="Zadeva pripombe Znak"/>
    <w:basedOn w:val="PripombabesediloZnak"/>
    <w:link w:val="Zadevapripombe"/>
    <w:uiPriority w:val="99"/>
    <w:semiHidden/>
    <w:rsid w:val="006200A4"/>
    <w:rPr>
      <w:rFonts w:ascii="Times New Roman" w:eastAsia="Times New Roman" w:hAnsi="Times New Roman" w:cs="Times New Roman"/>
      <w:b/>
      <w:bCs/>
      <w:sz w:val="20"/>
      <w:szCs w:val="20"/>
      <w:lang w:val="sl-SI"/>
    </w:rPr>
  </w:style>
  <w:style w:type="character" w:customStyle="1" w:styleId="OdstavekseznamaZnak">
    <w:name w:val="Odstavek seznama Znak"/>
    <w:aliases w:val="a_podpoglavje Znak"/>
    <w:basedOn w:val="Privzetapisavaodstavka"/>
    <w:link w:val="Odstavekseznama"/>
    <w:uiPriority w:val="1"/>
    <w:rsid w:val="00062F57"/>
    <w:rPr>
      <w:rFonts w:ascii="Times New Roman" w:eastAsia="Times New Roman" w:hAnsi="Times New Roman" w:cs="Times New Roman"/>
      <w:sz w:val="24"/>
      <w:lang w:val="sl-SI"/>
    </w:rPr>
  </w:style>
  <w:style w:type="character" w:customStyle="1" w:styleId="TelobesedilaZnak">
    <w:name w:val="Telo besedila Znak"/>
    <w:basedOn w:val="Privzetapisavaodstavka"/>
    <w:link w:val="Telobesedila"/>
    <w:uiPriority w:val="1"/>
    <w:rsid w:val="00136EC2"/>
    <w:rPr>
      <w:rFonts w:ascii="Times New Roman" w:eastAsia="Times New Roman" w:hAnsi="Times New Roman" w:cs="Times New Roman"/>
      <w:sz w:val="26"/>
      <w:szCs w:val="26"/>
      <w:lang w:val="sl-SI"/>
    </w:rPr>
  </w:style>
  <w:style w:type="table" w:styleId="Tabelamrea">
    <w:name w:val="Table Grid"/>
    <w:basedOn w:val="Navadnatabela"/>
    <w:uiPriority w:val="39"/>
    <w:rsid w:val="00FA0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oblikovano">
    <w:name w:val="HTML Preformatted"/>
    <w:basedOn w:val="Navaden"/>
    <w:link w:val="HTML-oblikovanoZnak"/>
    <w:uiPriority w:val="99"/>
    <w:semiHidden/>
    <w:unhideWhenUsed/>
    <w:rsid w:val="00FA7BA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eastAsia="sl-SI"/>
    </w:rPr>
  </w:style>
  <w:style w:type="character" w:customStyle="1" w:styleId="HTML-oblikovanoZnak">
    <w:name w:val="HTML-oblikovano Znak"/>
    <w:basedOn w:val="Privzetapisavaodstavka"/>
    <w:link w:val="HTML-oblikovano"/>
    <w:uiPriority w:val="99"/>
    <w:semiHidden/>
    <w:rsid w:val="00FA7BA1"/>
    <w:rPr>
      <w:rFonts w:ascii="Courier New" w:eastAsia="Times New Roman" w:hAnsi="Courier New" w:cs="Courier New"/>
      <w:sz w:val="20"/>
      <w:szCs w:val="20"/>
      <w:lang w:val="sl-SI" w:eastAsia="sl-SI"/>
    </w:rPr>
  </w:style>
  <w:style w:type="character" w:customStyle="1" w:styleId="y2iqfc">
    <w:name w:val="y2iqfc"/>
    <w:basedOn w:val="Privzetapisavaodstavka"/>
    <w:rsid w:val="00FA7BA1"/>
  </w:style>
  <w:style w:type="paragraph" w:styleId="Navadensplet">
    <w:name w:val="Normal (Web)"/>
    <w:basedOn w:val="Navaden"/>
    <w:uiPriority w:val="99"/>
    <w:semiHidden/>
    <w:unhideWhenUsed/>
    <w:rsid w:val="00D37C16"/>
    <w:pPr>
      <w:widowControl/>
      <w:autoSpaceDE/>
      <w:autoSpaceDN/>
      <w:spacing w:before="100" w:beforeAutospacing="1" w:after="100" w:afterAutospacing="1"/>
    </w:pPr>
    <w:rPr>
      <w:sz w:val="24"/>
      <w:szCs w:val="24"/>
      <w:lang w:eastAsia="sl-SI"/>
    </w:rPr>
  </w:style>
  <w:style w:type="character" w:styleId="Hiperpovezava">
    <w:name w:val="Hyperlink"/>
    <w:basedOn w:val="Privzetapisavaodstavka"/>
    <w:uiPriority w:val="99"/>
    <w:unhideWhenUsed/>
    <w:rPr>
      <w:color w:val="0000FF" w:themeColor="hyperlink"/>
      <w:u w:val="single"/>
    </w:rPr>
  </w:style>
  <w:style w:type="character" w:styleId="Krepko">
    <w:name w:val="Strong"/>
    <w:basedOn w:val="Privzetapisavaodstavka"/>
    <w:uiPriority w:val="22"/>
    <w:qFormat/>
    <w:rsid w:val="000D12A9"/>
    <w:rPr>
      <w:b/>
      <w:bCs/>
    </w:rPr>
  </w:style>
  <w:style w:type="character" w:customStyle="1" w:styleId="Naslov3Znak">
    <w:name w:val="Naslov 3 Znak"/>
    <w:basedOn w:val="Privzetapisavaodstavka"/>
    <w:link w:val="Naslov3"/>
    <w:uiPriority w:val="9"/>
    <w:semiHidden/>
    <w:rsid w:val="000D12A9"/>
    <w:rPr>
      <w:rFonts w:asciiTheme="majorHAnsi" w:eastAsiaTheme="majorEastAsia" w:hAnsiTheme="majorHAnsi" w:cstheme="majorBidi"/>
      <w:color w:val="243F60" w:themeColor="accent1" w:themeShade="7F"/>
      <w:sz w:val="24"/>
      <w:szCs w:val="24"/>
      <w:lang w:val="sl-SI"/>
    </w:rPr>
  </w:style>
  <w:style w:type="table" w:customStyle="1" w:styleId="NormalTable1">
    <w:name w:val="Normal Table1"/>
    <w:uiPriority w:val="2"/>
    <w:semiHidden/>
    <w:unhideWhenUsed/>
    <w:qFormat/>
    <w:rsid w:val="00F14A59"/>
    <w:tblPr>
      <w:tblInd w:w="0" w:type="dxa"/>
      <w:tblCellMar>
        <w:top w:w="0" w:type="dxa"/>
        <w:left w:w="0" w:type="dxa"/>
        <w:bottom w:w="0" w:type="dxa"/>
        <w:right w:w="0" w:type="dxa"/>
      </w:tblCellMar>
    </w:tblPr>
  </w:style>
  <w:style w:type="paragraph" w:customStyle="1" w:styleId="auvododstavek">
    <w:name w:val="a_uvod_odstavek"/>
    <w:basedOn w:val="Navaden"/>
    <w:uiPriority w:val="1"/>
    <w:qFormat/>
    <w:rsid w:val="00AD6CB1"/>
    <w:pPr>
      <w:spacing w:after="240"/>
      <w:ind w:left="454"/>
      <w:jc w:val="both"/>
    </w:pPr>
    <w:rPr>
      <w:i/>
      <w:sz w:val="24"/>
    </w:rPr>
  </w:style>
  <w:style w:type="paragraph" w:customStyle="1" w:styleId="abesedilo">
    <w:name w:val="a_besedilo"/>
    <w:basedOn w:val="Navaden"/>
    <w:uiPriority w:val="1"/>
    <w:qFormat/>
    <w:rsid w:val="00AD6CB1"/>
    <w:pPr>
      <w:spacing w:after="240"/>
      <w:ind w:left="454"/>
      <w:jc w:val="both"/>
    </w:pPr>
    <w:rPr>
      <w:sz w:val="24"/>
      <w:szCs w:val="24"/>
    </w:rPr>
  </w:style>
  <w:style w:type="paragraph" w:customStyle="1" w:styleId="aslika">
    <w:name w:val="a_slika"/>
    <w:basedOn w:val="Navaden"/>
    <w:next w:val="Navaden"/>
    <w:uiPriority w:val="1"/>
    <w:qFormat/>
    <w:rsid w:val="00F10E62"/>
    <w:pPr>
      <w:keepNext/>
      <w:spacing w:before="240" w:after="120"/>
      <w:ind w:left="454"/>
      <w:jc w:val="center"/>
    </w:pPr>
    <w:rPr>
      <w:sz w:val="24"/>
    </w:rPr>
  </w:style>
  <w:style w:type="paragraph" w:customStyle="1" w:styleId="anaslovslike">
    <w:name w:val="a_naslov_slike"/>
    <w:basedOn w:val="Navaden"/>
    <w:uiPriority w:val="1"/>
    <w:qFormat/>
    <w:rsid w:val="00C23F44"/>
    <w:pPr>
      <w:spacing w:after="120"/>
      <w:ind w:left="1248" w:hanging="794"/>
      <w:jc w:val="center"/>
    </w:pPr>
    <w:rPr>
      <w:sz w:val="24"/>
    </w:rPr>
  </w:style>
  <w:style w:type="paragraph" w:customStyle="1" w:styleId="anaslov1poglavja">
    <w:name w:val="a_naslov1_poglavja"/>
    <w:basedOn w:val="abesedilo"/>
    <w:next w:val="abesedilo"/>
    <w:uiPriority w:val="1"/>
    <w:qFormat/>
    <w:rsid w:val="009B3448"/>
    <w:pPr>
      <w:keepNext/>
      <w:numPr>
        <w:numId w:val="43"/>
      </w:numPr>
      <w:ind w:left="794" w:hanging="340"/>
      <w:jc w:val="left"/>
      <w:outlineLvl w:val="0"/>
    </w:pPr>
    <w:rPr>
      <w:b/>
      <w:sz w:val="26"/>
    </w:rPr>
  </w:style>
  <w:style w:type="paragraph" w:customStyle="1" w:styleId="Slog1">
    <w:name w:val="Slog1"/>
    <w:basedOn w:val="anaslov1poglavja"/>
    <w:uiPriority w:val="1"/>
    <w:qFormat/>
    <w:rsid w:val="00003EC2"/>
    <w:pPr>
      <w:numPr>
        <w:numId w:val="42"/>
      </w:numPr>
    </w:pPr>
  </w:style>
  <w:style w:type="paragraph" w:customStyle="1" w:styleId="anaslovpodpoglavja">
    <w:name w:val="a_naslov_podpoglavja"/>
    <w:basedOn w:val="abesedilo"/>
    <w:next w:val="abesedilo"/>
    <w:uiPriority w:val="1"/>
    <w:qFormat/>
    <w:rsid w:val="00796D12"/>
    <w:pPr>
      <w:keepNext/>
      <w:numPr>
        <w:ilvl w:val="1"/>
        <w:numId w:val="43"/>
      </w:numPr>
      <w:spacing w:before="240"/>
      <w:ind w:left="794" w:hanging="340"/>
      <w:outlineLvl w:val="2"/>
    </w:pPr>
  </w:style>
  <w:style w:type="paragraph" w:customStyle="1" w:styleId="asplono">
    <w:name w:val="a_splošno"/>
    <w:basedOn w:val="Navaden"/>
    <w:uiPriority w:val="1"/>
    <w:qFormat/>
    <w:rsid w:val="00063BE0"/>
    <w:pPr>
      <w:keepLines/>
      <w:spacing w:before="240"/>
      <w:ind w:left="454"/>
    </w:pPr>
    <w:rPr>
      <w:spacing w:val="-2"/>
      <w:sz w:val="24"/>
    </w:rPr>
  </w:style>
  <w:style w:type="paragraph" w:customStyle="1" w:styleId="aokvirStrateskopodrocje">
    <w:name w:val="a_okvir_Stratesko_podrocje"/>
    <w:basedOn w:val="Navaden"/>
    <w:next w:val="anaslov1poglavja"/>
    <w:uiPriority w:val="1"/>
    <w:qFormat/>
    <w:rsid w:val="00DE600C"/>
    <w:pPr>
      <w:keepLines/>
      <w:pageBreakBefore/>
      <w:spacing w:line="299" w:lineRule="exact"/>
      <w:ind w:left="1259" w:right="1253"/>
      <w:jc w:val="center"/>
      <w:outlineLvl w:val="0"/>
    </w:pPr>
    <w:rPr>
      <w:b/>
      <w:color w:val="000000"/>
      <w:spacing w:val="-12"/>
      <w:sz w:val="26"/>
    </w:rPr>
  </w:style>
  <w:style w:type="paragraph" w:customStyle="1" w:styleId="apodpodnaslovpoglavja">
    <w:name w:val="a_podpodnaslov_poglavja"/>
    <w:basedOn w:val="Naslov2"/>
    <w:next w:val="abesedilo"/>
    <w:uiPriority w:val="1"/>
    <w:qFormat/>
    <w:rsid w:val="00796D12"/>
    <w:pPr>
      <w:numPr>
        <w:ilvl w:val="2"/>
        <w:numId w:val="43"/>
      </w:numPr>
      <w:tabs>
        <w:tab w:val="left" w:pos="1076"/>
        <w:tab w:val="left" w:pos="1077"/>
      </w:tabs>
      <w:spacing w:before="240" w:after="120"/>
      <w:ind w:left="794" w:hanging="340"/>
      <w:outlineLvl w:val="3"/>
    </w:pPr>
    <w:rPr>
      <w:spacing w:val="-2"/>
      <w:sz w:val="24"/>
    </w:rPr>
  </w:style>
  <w:style w:type="paragraph" w:customStyle="1" w:styleId="apodnapistabela">
    <w:name w:val="a_podnapis_tabela"/>
    <w:basedOn w:val="abesedilo"/>
    <w:next w:val="abesedilo"/>
    <w:uiPriority w:val="1"/>
    <w:qFormat/>
    <w:rsid w:val="006B0340"/>
    <w:rPr>
      <w:rFonts w:eastAsia="Calibri"/>
      <w:sz w:val="20"/>
    </w:rPr>
  </w:style>
  <w:style w:type="paragraph" w:styleId="Kazalovsebine4">
    <w:name w:val="toc 4"/>
    <w:basedOn w:val="Navaden"/>
    <w:next w:val="Navaden"/>
    <w:autoRedefine/>
    <w:uiPriority w:val="39"/>
    <w:unhideWhenUsed/>
    <w:rsid w:val="00C220BB"/>
    <w:pPr>
      <w:ind w:left="440"/>
    </w:pPr>
    <w:rPr>
      <w:rFonts w:asciiTheme="minorHAnsi" w:hAnsiTheme="minorHAnsi" w:cstheme="minorHAnsi"/>
      <w:sz w:val="20"/>
      <w:szCs w:val="20"/>
    </w:rPr>
  </w:style>
  <w:style w:type="paragraph" w:styleId="Kazalovsebine5">
    <w:name w:val="toc 5"/>
    <w:basedOn w:val="Navaden"/>
    <w:next w:val="Navaden"/>
    <w:autoRedefine/>
    <w:uiPriority w:val="39"/>
    <w:unhideWhenUsed/>
    <w:rsid w:val="007F52BA"/>
    <w:pPr>
      <w:tabs>
        <w:tab w:val="right" w:pos="9860"/>
      </w:tabs>
      <w:spacing w:line="276" w:lineRule="auto"/>
      <w:ind w:left="1191" w:hanging="567"/>
      <w:outlineLvl w:val="0"/>
    </w:pPr>
    <w:rPr>
      <w:rFonts w:asciiTheme="minorHAnsi" w:hAnsiTheme="minorHAnsi" w:cstheme="minorHAnsi"/>
      <w:sz w:val="20"/>
      <w:szCs w:val="20"/>
    </w:rPr>
  </w:style>
  <w:style w:type="paragraph" w:styleId="Kazalovsebine6">
    <w:name w:val="toc 6"/>
    <w:basedOn w:val="Navaden"/>
    <w:next w:val="Navaden"/>
    <w:autoRedefine/>
    <w:uiPriority w:val="39"/>
    <w:unhideWhenUsed/>
    <w:rsid w:val="00507D16"/>
    <w:pPr>
      <w:ind w:left="880"/>
    </w:pPr>
    <w:rPr>
      <w:rFonts w:asciiTheme="minorHAnsi" w:hAnsiTheme="minorHAnsi" w:cstheme="minorHAnsi"/>
      <w:sz w:val="20"/>
      <w:szCs w:val="20"/>
    </w:rPr>
  </w:style>
  <w:style w:type="paragraph" w:styleId="Kazalovsebine7">
    <w:name w:val="toc 7"/>
    <w:basedOn w:val="Navaden"/>
    <w:next w:val="Navaden"/>
    <w:autoRedefine/>
    <w:uiPriority w:val="39"/>
    <w:unhideWhenUsed/>
    <w:rsid w:val="00E47F91"/>
    <w:pPr>
      <w:ind w:left="1100"/>
    </w:pPr>
    <w:rPr>
      <w:rFonts w:asciiTheme="minorHAnsi" w:hAnsiTheme="minorHAnsi" w:cstheme="minorHAnsi"/>
      <w:sz w:val="20"/>
      <w:szCs w:val="20"/>
    </w:rPr>
  </w:style>
  <w:style w:type="paragraph" w:styleId="Kazalovsebine8">
    <w:name w:val="toc 8"/>
    <w:basedOn w:val="Navaden"/>
    <w:next w:val="Navaden"/>
    <w:autoRedefine/>
    <w:uiPriority w:val="39"/>
    <w:unhideWhenUsed/>
    <w:rsid w:val="00E47F91"/>
    <w:pPr>
      <w:ind w:left="1320"/>
    </w:pPr>
    <w:rPr>
      <w:rFonts w:asciiTheme="minorHAnsi" w:hAnsiTheme="minorHAnsi" w:cstheme="minorHAnsi"/>
      <w:sz w:val="20"/>
      <w:szCs w:val="20"/>
    </w:rPr>
  </w:style>
  <w:style w:type="paragraph" w:styleId="Kazalovsebine9">
    <w:name w:val="toc 9"/>
    <w:basedOn w:val="Navaden"/>
    <w:next w:val="Navaden"/>
    <w:autoRedefine/>
    <w:uiPriority w:val="39"/>
    <w:unhideWhenUsed/>
    <w:rsid w:val="00E47F91"/>
    <w:pPr>
      <w:ind w:left="1540"/>
    </w:pPr>
    <w:rPr>
      <w:rFonts w:asciiTheme="minorHAnsi" w:hAnsiTheme="minorHAnsi" w:cstheme="minorHAnsi"/>
      <w:sz w:val="20"/>
      <w:szCs w:val="20"/>
    </w:rPr>
  </w:style>
  <w:style w:type="paragraph" w:styleId="NaslovTOC">
    <w:name w:val="TOC Heading"/>
    <w:basedOn w:val="Naslov1"/>
    <w:next w:val="Navaden"/>
    <w:uiPriority w:val="39"/>
    <w:unhideWhenUsed/>
    <w:qFormat/>
    <w:rsid w:val="00E47F91"/>
    <w:pPr>
      <w:keepLines/>
      <w:pageBreakBefore w:val="0"/>
      <w:widowControl/>
      <w:numPr>
        <w:numId w:val="0"/>
      </w:numPr>
      <w:autoSpaceDE/>
      <w:autoSpaceDN/>
      <w:spacing w:before="240" w:line="259" w:lineRule="auto"/>
      <w:outlineLvl w:val="9"/>
    </w:pPr>
    <w:rPr>
      <w:rFonts w:asciiTheme="majorHAnsi" w:eastAsiaTheme="majorEastAsia" w:hAnsiTheme="majorHAnsi" w:cstheme="majorBidi"/>
      <w:b w:val="0"/>
      <w:bCs w:val="0"/>
      <w:color w:val="365F91" w:themeColor="accent1" w:themeShade="BF"/>
      <w:sz w:val="32"/>
      <w:szCs w:val="32"/>
      <w:lang w:eastAsia="sl-SI"/>
    </w:rPr>
  </w:style>
  <w:style w:type="paragraph" w:customStyle="1" w:styleId="apriloga">
    <w:name w:val="a_priloga"/>
    <w:basedOn w:val="Naslov1"/>
    <w:uiPriority w:val="1"/>
    <w:qFormat/>
    <w:rsid w:val="002F7F3D"/>
    <w:pPr>
      <w:pageBreakBefore w:val="0"/>
      <w:numPr>
        <w:numId w:val="0"/>
      </w:numPr>
      <w:ind w:left="397"/>
    </w:pPr>
  </w:style>
  <w:style w:type="paragraph" w:customStyle="1" w:styleId="apodpriloga">
    <w:name w:val="a_podpriloga"/>
    <w:basedOn w:val="Navaden"/>
    <w:uiPriority w:val="1"/>
    <w:qFormat/>
    <w:rsid w:val="003C2599"/>
    <w:pPr>
      <w:spacing w:before="240" w:after="240"/>
      <w:jc w:val="center"/>
      <w:outlineLvl w:val="0"/>
    </w:pPr>
    <w:rPr>
      <w:b/>
      <w:sz w:val="28"/>
      <w:szCs w:val="28"/>
      <w:shd w:val="clear" w:color="auto" w:fill="DEEAF6"/>
    </w:rPr>
  </w:style>
  <w:style w:type="character" w:customStyle="1" w:styleId="sowc">
    <w:name w:val="sowc"/>
    <w:basedOn w:val="Privzetapisavaodstavka"/>
    <w:rsid w:val="009F760A"/>
  </w:style>
  <w:style w:type="paragraph" w:customStyle="1" w:styleId="paragraph">
    <w:name w:val="paragraph"/>
    <w:basedOn w:val="Navaden"/>
    <w:rsid w:val="000F172B"/>
    <w:pPr>
      <w:widowControl/>
      <w:autoSpaceDE/>
      <w:autoSpaceDN/>
      <w:spacing w:before="100" w:beforeAutospacing="1" w:after="100" w:afterAutospacing="1"/>
    </w:pPr>
    <w:rPr>
      <w:rFonts w:eastAsiaTheme="minorHAnsi"/>
      <w:sz w:val="24"/>
      <w:szCs w:val="24"/>
      <w:lang w:eastAsia="sl-SI"/>
    </w:rPr>
  </w:style>
  <w:style w:type="character" w:customStyle="1" w:styleId="normaltextrun">
    <w:name w:val="normaltextrun"/>
    <w:basedOn w:val="Privzetapisavaodstavka"/>
    <w:rsid w:val="000F172B"/>
  </w:style>
  <w:style w:type="character" w:customStyle="1" w:styleId="eop">
    <w:name w:val="eop"/>
    <w:basedOn w:val="Privzetapisavaodstavka"/>
    <w:rsid w:val="000F172B"/>
  </w:style>
  <w:style w:type="paragraph" w:styleId="Revizija">
    <w:name w:val="Revision"/>
    <w:hidden/>
    <w:uiPriority w:val="99"/>
    <w:semiHidden/>
    <w:rsid w:val="002F7F73"/>
    <w:pPr>
      <w:widowControl/>
      <w:autoSpaceDE/>
      <w:autoSpaceDN/>
    </w:pPr>
    <w:rPr>
      <w:rFonts w:ascii="Times New Roman" w:eastAsia="Times New Roman" w:hAnsi="Times New Roman" w:cs="Times New Roman"/>
      <w:lang w:val="sl-SI"/>
    </w:rPr>
  </w:style>
  <w:style w:type="paragraph" w:customStyle="1" w:styleId="acilji">
    <w:name w:val="a_cilji"/>
    <w:basedOn w:val="abesedilo"/>
    <w:uiPriority w:val="1"/>
    <w:qFormat/>
    <w:rsid w:val="00961A24"/>
    <w:pPr>
      <w:ind w:left="0"/>
    </w:pPr>
    <w:rPr>
      <w:b/>
    </w:rPr>
  </w:style>
  <w:style w:type="paragraph" w:customStyle="1" w:styleId="aaktivnosti">
    <w:name w:val="a_aktivnosti"/>
    <w:basedOn w:val="abesedilo"/>
    <w:uiPriority w:val="1"/>
    <w:qFormat/>
    <w:rsid w:val="00961A24"/>
    <w:pPr>
      <w:numPr>
        <w:numId w:val="51"/>
      </w:numPr>
    </w:pPr>
  </w:style>
  <w:style w:type="character" w:customStyle="1" w:styleId="ts-alignment-element">
    <w:name w:val="ts-alignment-element"/>
    <w:basedOn w:val="Privzetapisavaodstavka"/>
    <w:rsid w:val="00745B0B"/>
  </w:style>
  <w:style w:type="table" w:styleId="Tabelasvetlamrea1">
    <w:name w:val="Grid Table 1 Light"/>
    <w:basedOn w:val="Navadnatabela"/>
    <w:uiPriority w:val="46"/>
    <w:rsid w:val="007A22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23990">
      <w:bodyDiv w:val="1"/>
      <w:marLeft w:val="0"/>
      <w:marRight w:val="0"/>
      <w:marTop w:val="0"/>
      <w:marBottom w:val="0"/>
      <w:divBdr>
        <w:top w:val="none" w:sz="0" w:space="0" w:color="auto"/>
        <w:left w:val="none" w:sz="0" w:space="0" w:color="auto"/>
        <w:bottom w:val="none" w:sz="0" w:space="0" w:color="auto"/>
        <w:right w:val="none" w:sz="0" w:space="0" w:color="auto"/>
      </w:divBdr>
      <w:divsChild>
        <w:div w:id="112747902">
          <w:marLeft w:val="562"/>
          <w:marRight w:val="0"/>
          <w:marTop w:val="0"/>
          <w:marBottom w:val="0"/>
          <w:divBdr>
            <w:top w:val="none" w:sz="0" w:space="0" w:color="auto"/>
            <w:left w:val="none" w:sz="0" w:space="0" w:color="auto"/>
            <w:bottom w:val="none" w:sz="0" w:space="0" w:color="auto"/>
            <w:right w:val="none" w:sz="0" w:space="0" w:color="auto"/>
          </w:divBdr>
        </w:div>
        <w:div w:id="439835815">
          <w:marLeft w:val="562"/>
          <w:marRight w:val="0"/>
          <w:marTop w:val="0"/>
          <w:marBottom w:val="0"/>
          <w:divBdr>
            <w:top w:val="none" w:sz="0" w:space="0" w:color="auto"/>
            <w:left w:val="none" w:sz="0" w:space="0" w:color="auto"/>
            <w:bottom w:val="none" w:sz="0" w:space="0" w:color="auto"/>
            <w:right w:val="none" w:sz="0" w:space="0" w:color="auto"/>
          </w:divBdr>
        </w:div>
        <w:div w:id="765078775">
          <w:marLeft w:val="562"/>
          <w:marRight w:val="0"/>
          <w:marTop w:val="0"/>
          <w:marBottom w:val="0"/>
          <w:divBdr>
            <w:top w:val="none" w:sz="0" w:space="0" w:color="auto"/>
            <w:left w:val="none" w:sz="0" w:space="0" w:color="auto"/>
            <w:bottom w:val="none" w:sz="0" w:space="0" w:color="auto"/>
            <w:right w:val="none" w:sz="0" w:space="0" w:color="auto"/>
          </w:divBdr>
        </w:div>
        <w:div w:id="973218322">
          <w:marLeft w:val="2002"/>
          <w:marRight w:val="0"/>
          <w:marTop w:val="0"/>
          <w:marBottom w:val="0"/>
          <w:divBdr>
            <w:top w:val="none" w:sz="0" w:space="0" w:color="auto"/>
            <w:left w:val="none" w:sz="0" w:space="0" w:color="auto"/>
            <w:bottom w:val="none" w:sz="0" w:space="0" w:color="auto"/>
            <w:right w:val="none" w:sz="0" w:space="0" w:color="auto"/>
          </w:divBdr>
        </w:div>
        <w:div w:id="1334646087">
          <w:marLeft w:val="562"/>
          <w:marRight w:val="0"/>
          <w:marTop w:val="0"/>
          <w:marBottom w:val="0"/>
          <w:divBdr>
            <w:top w:val="none" w:sz="0" w:space="0" w:color="auto"/>
            <w:left w:val="none" w:sz="0" w:space="0" w:color="auto"/>
            <w:bottom w:val="none" w:sz="0" w:space="0" w:color="auto"/>
            <w:right w:val="none" w:sz="0" w:space="0" w:color="auto"/>
          </w:divBdr>
        </w:div>
      </w:divsChild>
    </w:div>
    <w:div w:id="693530688">
      <w:bodyDiv w:val="1"/>
      <w:marLeft w:val="0"/>
      <w:marRight w:val="0"/>
      <w:marTop w:val="0"/>
      <w:marBottom w:val="0"/>
      <w:divBdr>
        <w:top w:val="none" w:sz="0" w:space="0" w:color="auto"/>
        <w:left w:val="none" w:sz="0" w:space="0" w:color="auto"/>
        <w:bottom w:val="none" w:sz="0" w:space="0" w:color="auto"/>
        <w:right w:val="none" w:sz="0" w:space="0" w:color="auto"/>
      </w:divBdr>
    </w:div>
    <w:div w:id="949314745">
      <w:bodyDiv w:val="1"/>
      <w:marLeft w:val="0"/>
      <w:marRight w:val="0"/>
      <w:marTop w:val="0"/>
      <w:marBottom w:val="0"/>
      <w:divBdr>
        <w:top w:val="none" w:sz="0" w:space="0" w:color="auto"/>
        <w:left w:val="none" w:sz="0" w:space="0" w:color="auto"/>
        <w:bottom w:val="none" w:sz="0" w:space="0" w:color="auto"/>
        <w:right w:val="none" w:sz="0" w:space="0" w:color="auto"/>
      </w:divBdr>
    </w:div>
    <w:div w:id="1018698651">
      <w:bodyDiv w:val="1"/>
      <w:marLeft w:val="0"/>
      <w:marRight w:val="0"/>
      <w:marTop w:val="0"/>
      <w:marBottom w:val="0"/>
      <w:divBdr>
        <w:top w:val="none" w:sz="0" w:space="0" w:color="auto"/>
        <w:left w:val="none" w:sz="0" w:space="0" w:color="auto"/>
        <w:bottom w:val="none" w:sz="0" w:space="0" w:color="auto"/>
        <w:right w:val="none" w:sz="0" w:space="0" w:color="auto"/>
      </w:divBdr>
    </w:div>
    <w:div w:id="1161191161">
      <w:bodyDiv w:val="1"/>
      <w:marLeft w:val="0"/>
      <w:marRight w:val="0"/>
      <w:marTop w:val="0"/>
      <w:marBottom w:val="0"/>
      <w:divBdr>
        <w:top w:val="none" w:sz="0" w:space="0" w:color="auto"/>
        <w:left w:val="none" w:sz="0" w:space="0" w:color="auto"/>
        <w:bottom w:val="none" w:sz="0" w:space="0" w:color="auto"/>
        <w:right w:val="none" w:sz="0" w:space="0" w:color="auto"/>
      </w:divBdr>
    </w:div>
    <w:div w:id="1172833778">
      <w:bodyDiv w:val="1"/>
      <w:marLeft w:val="0"/>
      <w:marRight w:val="0"/>
      <w:marTop w:val="0"/>
      <w:marBottom w:val="0"/>
      <w:divBdr>
        <w:top w:val="none" w:sz="0" w:space="0" w:color="auto"/>
        <w:left w:val="none" w:sz="0" w:space="0" w:color="auto"/>
        <w:bottom w:val="none" w:sz="0" w:space="0" w:color="auto"/>
        <w:right w:val="none" w:sz="0" w:space="0" w:color="auto"/>
      </w:divBdr>
    </w:div>
    <w:div w:id="1398479518">
      <w:bodyDiv w:val="1"/>
      <w:marLeft w:val="0"/>
      <w:marRight w:val="0"/>
      <w:marTop w:val="0"/>
      <w:marBottom w:val="0"/>
      <w:divBdr>
        <w:top w:val="none" w:sz="0" w:space="0" w:color="auto"/>
        <w:left w:val="none" w:sz="0" w:space="0" w:color="auto"/>
        <w:bottom w:val="none" w:sz="0" w:space="0" w:color="auto"/>
        <w:right w:val="none" w:sz="0" w:space="0" w:color="auto"/>
      </w:divBdr>
    </w:div>
    <w:div w:id="1425495095">
      <w:bodyDiv w:val="1"/>
      <w:marLeft w:val="0"/>
      <w:marRight w:val="0"/>
      <w:marTop w:val="0"/>
      <w:marBottom w:val="0"/>
      <w:divBdr>
        <w:top w:val="none" w:sz="0" w:space="0" w:color="auto"/>
        <w:left w:val="none" w:sz="0" w:space="0" w:color="auto"/>
        <w:bottom w:val="none" w:sz="0" w:space="0" w:color="auto"/>
        <w:right w:val="none" w:sz="0" w:space="0" w:color="auto"/>
      </w:divBdr>
    </w:div>
    <w:div w:id="1523936132">
      <w:bodyDiv w:val="1"/>
      <w:marLeft w:val="0"/>
      <w:marRight w:val="0"/>
      <w:marTop w:val="0"/>
      <w:marBottom w:val="0"/>
      <w:divBdr>
        <w:top w:val="none" w:sz="0" w:space="0" w:color="auto"/>
        <w:left w:val="none" w:sz="0" w:space="0" w:color="auto"/>
        <w:bottom w:val="none" w:sz="0" w:space="0" w:color="auto"/>
        <w:right w:val="none" w:sz="0" w:space="0" w:color="auto"/>
      </w:divBdr>
    </w:div>
    <w:div w:id="1557281265">
      <w:bodyDiv w:val="1"/>
      <w:marLeft w:val="0"/>
      <w:marRight w:val="0"/>
      <w:marTop w:val="0"/>
      <w:marBottom w:val="0"/>
      <w:divBdr>
        <w:top w:val="none" w:sz="0" w:space="0" w:color="auto"/>
        <w:left w:val="none" w:sz="0" w:space="0" w:color="auto"/>
        <w:bottom w:val="none" w:sz="0" w:space="0" w:color="auto"/>
        <w:right w:val="none" w:sz="0" w:space="0" w:color="auto"/>
      </w:divBdr>
    </w:div>
    <w:div w:id="1693216115">
      <w:bodyDiv w:val="1"/>
      <w:marLeft w:val="0"/>
      <w:marRight w:val="0"/>
      <w:marTop w:val="0"/>
      <w:marBottom w:val="0"/>
      <w:divBdr>
        <w:top w:val="none" w:sz="0" w:space="0" w:color="auto"/>
        <w:left w:val="none" w:sz="0" w:space="0" w:color="auto"/>
        <w:bottom w:val="none" w:sz="0" w:space="0" w:color="auto"/>
        <w:right w:val="none" w:sz="0" w:space="0" w:color="auto"/>
      </w:divBdr>
    </w:div>
    <w:div w:id="1806582754">
      <w:bodyDiv w:val="1"/>
      <w:marLeft w:val="0"/>
      <w:marRight w:val="0"/>
      <w:marTop w:val="0"/>
      <w:marBottom w:val="0"/>
      <w:divBdr>
        <w:top w:val="none" w:sz="0" w:space="0" w:color="auto"/>
        <w:left w:val="none" w:sz="0" w:space="0" w:color="auto"/>
        <w:bottom w:val="none" w:sz="0" w:space="0" w:color="auto"/>
        <w:right w:val="none" w:sz="0" w:space="0" w:color="auto"/>
      </w:divBdr>
    </w:div>
    <w:div w:id="1880510813">
      <w:bodyDiv w:val="1"/>
      <w:marLeft w:val="0"/>
      <w:marRight w:val="0"/>
      <w:marTop w:val="0"/>
      <w:marBottom w:val="0"/>
      <w:divBdr>
        <w:top w:val="none" w:sz="0" w:space="0" w:color="auto"/>
        <w:left w:val="none" w:sz="0" w:space="0" w:color="auto"/>
        <w:bottom w:val="none" w:sz="0" w:space="0" w:color="auto"/>
        <w:right w:val="none" w:sz="0" w:space="0" w:color="auto"/>
      </w:divBdr>
    </w:div>
    <w:div w:id="1946570517">
      <w:bodyDiv w:val="1"/>
      <w:marLeft w:val="0"/>
      <w:marRight w:val="0"/>
      <w:marTop w:val="0"/>
      <w:marBottom w:val="0"/>
      <w:divBdr>
        <w:top w:val="none" w:sz="0" w:space="0" w:color="auto"/>
        <w:left w:val="none" w:sz="0" w:space="0" w:color="auto"/>
        <w:bottom w:val="none" w:sz="0" w:space="0" w:color="auto"/>
        <w:right w:val="none" w:sz="0" w:space="0" w:color="auto"/>
      </w:divBdr>
    </w:div>
    <w:div w:id="2047874119">
      <w:bodyDiv w:val="1"/>
      <w:marLeft w:val="0"/>
      <w:marRight w:val="0"/>
      <w:marTop w:val="0"/>
      <w:marBottom w:val="0"/>
      <w:divBdr>
        <w:top w:val="none" w:sz="0" w:space="0" w:color="auto"/>
        <w:left w:val="none" w:sz="0" w:space="0" w:color="auto"/>
        <w:bottom w:val="none" w:sz="0" w:space="0" w:color="auto"/>
        <w:right w:val="none" w:sz="0" w:space="0" w:color="auto"/>
      </w:divBdr>
      <w:divsChild>
        <w:div w:id="252202312">
          <w:marLeft w:val="2419"/>
          <w:marRight w:val="0"/>
          <w:marTop w:val="0"/>
          <w:marBottom w:val="0"/>
          <w:divBdr>
            <w:top w:val="none" w:sz="0" w:space="0" w:color="auto"/>
            <w:left w:val="none" w:sz="0" w:space="0" w:color="auto"/>
            <w:bottom w:val="none" w:sz="0" w:space="0" w:color="auto"/>
            <w:right w:val="none" w:sz="0" w:space="0" w:color="auto"/>
          </w:divBdr>
        </w:div>
        <w:div w:id="317808739">
          <w:marLeft w:val="1699"/>
          <w:marRight w:val="0"/>
          <w:marTop w:val="0"/>
          <w:marBottom w:val="0"/>
          <w:divBdr>
            <w:top w:val="none" w:sz="0" w:space="0" w:color="auto"/>
            <w:left w:val="none" w:sz="0" w:space="0" w:color="auto"/>
            <w:bottom w:val="none" w:sz="0" w:space="0" w:color="auto"/>
            <w:right w:val="none" w:sz="0" w:space="0" w:color="auto"/>
          </w:divBdr>
        </w:div>
        <w:div w:id="479690698">
          <w:marLeft w:val="1699"/>
          <w:marRight w:val="0"/>
          <w:marTop w:val="0"/>
          <w:marBottom w:val="0"/>
          <w:divBdr>
            <w:top w:val="none" w:sz="0" w:space="0" w:color="auto"/>
            <w:left w:val="none" w:sz="0" w:space="0" w:color="auto"/>
            <w:bottom w:val="none" w:sz="0" w:space="0" w:color="auto"/>
            <w:right w:val="none" w:sz="0" w:space="0" w:color="auto"/>
          </w:divBdr>
        </w:div>
        <w:div w:id="1096436234">
          <w:marLeft w:val="1699"/>
          <w:marRight w:val="0"/>
          <w:marTop w:val="0"/>
          <w:marBottom w:val="0"/>
          <w:divBdr>
            <w:top w:val="none" w:sz="0" w:space="0" w:color="auto"/>
            <w:left w:val="none" w:sz="0" w:space="0" w:color="auto"/>
            <w:bottom w:val="none" w:sz="0" w:space="0" w:color="auto"/>
            <w:right w:val="none" w:sz="0" w:space="0" w:color="auto"/>
          </w:divBdr>
        </w:div>
        <w:div w:id="1170438950">
          <w:marLeft w:val="1699"/>
          <w:marRight w:val="0"/>
          <w:marTop w:val="0"/>
          <w:marBottom w:val="0"/>
          <w:divBdr>
            <w:top w:val="none" w:sz="0" w:space="0" w:color="auto"/>
            <w:left w:val="none" w:sz="0" w:space="0" w:color="auto"/>
            <w:bottom w:val="none" w:sz="0" w:space="0" w:color="auto"/>
            <w:right w:val="none" w:sz="0" w:space="0" w:color="auto"/>
          </w:divBdr>
        </w:div>
        <w:div w:id="1678650257">
          <w:marLeft w:val="418"/>
          <w:marRight w:val="0"/>
          <w:marTop w:val="0"/>
          <w:marBottom w:val="0"/>
          <w:divBdr>
            <w:top w:val="none" w:sz="0" w:space="0" w:color="auto"/>
            <w:left w:val="none" w:sz="0" w:space="0" w:color="auto"/>
            <w:bottom w:val="none" w:sz="0" w:space="0" w:color="auto"/>
            <w:right w:val="none" w:sz="0" w:space="0" w:color="auto"/>
          </w:divBdr>
        </w:div>
        <w:div w:id="1942949915">
          <w:marLeft w:val="1699"/>
          <w:marRight w:val="0"/>
          <w:marTop w:val="0"/>
          <w:marBottom w:val="0"/>
          <w:divBdr>
            <w:top w:val="none" w:sz="0" w:space="0" w:color="auto"/>
            <w:left w:val="none" w:sz="0" w:space="0" w:color="auto"/>
            <w:bottom w:val="none" w:sz="0" w:space="0" w:color="auto"/>
            <w:right w:val="none" w:sz="0" w:space="0" w:color="auto"/>
          </w:divBdr>
        </w:div>
        <w:div w:id="2000041782">
          <w:marLeft w:val="418"/>
          <w:marRight w:val="0"/>
          <w:marTop w:val="0"/>
          <w:marBottom w:val="0"/>
          <w:divBdr>
            <w:top w:val="none" w:sz="0" w:space="0" w:color="auto"/>
            <w:left w:val="none" w:sz="0" w:space="0" w:color="auto"/>
            <w:bottom w:val="none" w:sz="0" w:space="0" w:color="auto"/>
            <w:right w:val="none" w:sz="0" w:space="0" w:color="auto"/>
          </w:divBdr>
        </w:div>
      </w:divsChild>
    </w:div>
    <w:div w:id="2064599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header" Target="header2.xml"/><Relationship Id="rId34" Type="http://schemas.openxmlformats.org/officeDocument/2006/relationships/header" Target="header8.xml"/><Relationship Id="rId42" Type="http://schemas.openxmlformats.org/officeDocument/2006/relationships/header" Target="header14.xml"/><Relationship Id="rId47" Type="http://schemas.openxmlformats.org/officeDocument/2006/relationships/footer" Target="footer3.xml"/><Relationship Id="rId50" Type="http://schemas.openxmlformats.org/officeDocument/2006/relationships/header" Target="header20.xml"/><Relationship Id="rId55" Type="http://schemas.openxmlformats.org/officeDocument/2006/relationships/header" Target="header23.xml"/><Relationship Id="rId63" Type="http://schemas.openxmlformats.org/officeDocument/2006/relationships/header" Target="header27.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C:\Users\urska.dolinsek\Desktop\Program%20varstva%20biotske%20raznovrstnosti.docx" TargetMode="External"/><Relationship Id="rId29" Type="http://schemas.openxmlformats.org/officeDocument/2006/relationships/image" Target="media/image3.png"/><Relationship Id="rId11" Type="http://schemas.openxmlformats.org/officeDocument/2006/relationships/image" Target="media/image1.png"/><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8.png"/><Relationship Id="rId40" Type="http://schemas.openxmlformats.org/officeDocument/2006/relationships/header" Target="header12.xml"/><Relationship Id="rId45" Type="http://schemas.openxmlformats.org/officeDocument/2006/relationships/header" Target="header17.xml"/><Relationship Id="rId53" Type="http://schemas.openxmlformats.org/officeDocument/2006/relationships/header" Target="header22.xml"/><Relationship Id="rId58" Type="http://schemas.openxmlformats.org/officeDocument/2006/relationships/header" Target="header25.xml"/><Relationship Id="rId66"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image" Target="media/image13.png"/><Relationship Id="rId19" Type="http://schemas.openxmlformats.org/officeDocument/2006/relationships/header" Target="header1.xml"/><Relationship Id="rId14" Type="http://schemas.openxmlformats.org/officeDocument/2006/relationships/hyperlink" Target="file:///C:\Users\urska.dolinsek\Desktop\Program%20varstva%20biotske%20raznovrstnosti.docx" TargetMode="External"/><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image" Target="media/image4.png"/><Relationship Id="rId35" Type="http://schemas.openxmlformats.org/officeDocument/2006/relationships/header" Target="header9.xml"/><Relationship Id="rId43" Type="http://schemas.openxmlformats.org/officeDocument/2006/relationships/header" Target="header15.xml"/><Relationship Id="rId48" Type="http://schemas.openxmlformats.org/officeDocument/2006/relationships/header" Target="header19.xml"/><Relationship Id="rId56" Type="http://schemas.openxmlformats.org/officeDocument/2006/relationships/header" Target="header24.xml"/><Relationship Id="rId64"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header" Target="header21.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hyperlink" Target="file:///C:\Users\urska.dolinsek\Desktop\Program%20varstva%20biotske%20raznovrstnosti.docx" TargetMode="External"/><Relationship Id="rId25" Type="http://schemas.openxmlformats.org/officeDocument/2006/relationships/header" Target="header5.xml"/><Relationship Id="rId33" Type="http://schemas.openxmlformats.org/officeDocument/2006/relationships/image" Target="media/image7.png"/><Relationship Id="rId38" Type="http://schemas.openxmlformats.org/officeDocument/2006/relationships/hyperlink" Target="http://www.genska-banka.si/)" TargetMode="External"/><Relationship Id="rId46" Type="http://schemas.openxmlformats.org/officeDocument/2006/relationships/header" Target="header18.xml"/><Relationship Id="rId59" Type="http://schemas.openxmlformats.org/officeDocument/2006/relationships/image" Target="media/image11.png"/><Relationship Id="rId67" Type="http://schemas.openxmlformats.org/officeDocument/2006/relationships/theme" Target="theme/theme1.xml"/><Relationship Id="rId20" Type="http://schemas.openxmlformats.org/officeDocument/2006/relationships/footer" Target="footer1.xml"/><Relationship Id="rId41" Type="http://schemas.openxmlformats.org/officeDocument/2006/relationships/header" Target="header13.xml"/><Relationship Id="rId54" Type="http://schemas.openxmlformats.org/officeDocument/2006/relationships/image" Target="media/image10.png"/><Relationship Id="rId62" Type="http://schemas.openxmlformats.org/officeDocument/2006/relationships/header" Target="header2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file:///C:\Users\urska.dolinsek\Desktop\Program%20varstva%20biotske%20raznovrstnosti.docx" TargetMode="External"/><Relationship Id="rId23" Type="http://schemas.openxmlformats.org/officeDocument/2006/relationships/footer" Target="footer2.xml"/><Relationship Id="rId28" Type="http://schemas.openxmlformats.org/officeDocument/2006/relationships/hyperlink" Target="http://www.uradni-list.si/1/objava.jsp?sop=1996-02-0029" TargetMode="External"/><Relationship Id="rId36" Type="http://schemas.openxmlformats.org/officeDocument/2006/relationships/header" Target="header10.xml"/><Relationship Id="rId49" Type="http://schemas.openxmlformats.org/officeDocument/2006/relationships/image" Target="media/image9.png"/><Relationship Id="rId57" Type="http://schemas.openxmlformats.org/officeDocument/2006/relationships/footer" Target="footer5.xml"/><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header" Target="header16.xml"/><Relationship Id="rId52" Type="http://schemas.openxmlformats.org/officeDocument/2006/relationships/footer" Target="footer4.xml"/><Relationship Id="rId60" Type="http://schemas.openxmlformats.org/officeDocument/2006/relationships/image" Target="media/image12.png"/><Relationship Id="rId65" Type="http://schemas.openxmlformats.org/officeDocument/2006/relationships/header" Target="header28.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file:///C:\Users\urska.dolinsek\Desktop\Program%20varstva%20biotske%20raznovrstnosti.docx" TargetMode="External"/><Relationship Id="rId18" Type="http://schemas.openxmlformats.org/officeDocument/2006/relationships/hyperlink" Target="file:///C:\Users\urska.dolinsek\Desktop\Program%20varstva%20biotske%20raznovrstnosti.docx" TargetMode="External"/><Relationship Id="rId39" Type="http://schemas.openxmlformats.org/officeDocument/2006/relationships/header" Target="head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98FA72190DA3E47A98C79953924F41E" ma:contentTypeVersion="4" ma:contentTypeDescription="Create a new document." ma:contentTypeScope="" ma:versionID="e2fb69f39096b5f9bb7d289eedb4b21d">
  <xsd:schema xmlns:xsd="http://www.w3.org/2001/XMLSchema" xmlns:xs="http://www.w3.org/2001/XMLSchema" xmlns:p="http://schemas.microsoft.com/office/2006/metadata/properties" xmlns:ns3="d0f62f47-2aa0-44ee-81ad-e0fbfd0370c7" targetNamespace="http://schemas.microsoft.com/office/2006/metadata/properties" ma:root="true" ma:fieldsID="c7467991f05e4ecf0f76e13ded3597b9" ns3:_="">
    <xsd:import namespace="d0f62f47-2aa0-44ee-81ad-e0fbfd0370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62f47-2aa0-44ee-81ad-e0fbfd037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0D8AA4-9EF7-451D-BD50-EC2A3DE29C96}">
  <ds:schemaRefs>
    <ds:schemaRef ds:uri="http://schemas.openxmlformats.org/officeDocument/2006/bibliography"/>
  </ds:schemaRefs>
</ds:datastoreItem>
</file>

<file path=customXml/itemProps2.xml><?xml version="1.0" encoding="utf-8"?>
<ds:datastoreItem xmlns:ds="http://schemas.openxmlformats.org/officeDocument/2006/customXml" ds:itemID="{B9CFDB35-DA78-45AD-8AD1-D06174EE63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62f47-2aa0-44ee-81ad-e0fbfd037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21B08D0-5659-463F-B184-2A25B2E81AF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CCECD50-CBF8-413B-B421-EA11D573D2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1124</TotalTime>
  <Pages>60</Pages>
  <Words>24592</Words>
  <Characters>140179</Characters>
  <Application>Microsoft Office Word</Application>
  <DocSecurity>0</DocSecurity>
  <Lines>1168</Lines>
  <Paragraphs>328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Klemen Brglez</dc:creator>
  <cp:keywords/>
  <dc:description/>
  <cp:lastModifiedBy>Urša Dolinšek</cp:lastModifiedBy>
  <cp:revision>26</cp:revision>
  <cp:lastPrinted>2023-06-27T12:47:00Z</cp:lastPrinted>
  <dcterms:created xsi:type="dcterms:W3CDTF">2024-01-23T14:38:00Z</dcterms:created>
  <dcterms:modified xsi:type="dcterms:W3CDTF">2024-01-24T09:24:00Z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2016-09-29T00:00:00Z</vt:filetime>
  </property>
  <property fmtid="{D5CDD505-2E9C-101B-9397-08002B2CF9AE}" pid="3" name="Creator">
    <vt:lpwstr>Microsoft® Word 2010</vt:lpwstr>
  </property>
  <property fmtid="{D5CDD505-2E9C-101B-9397-08002B2CF9AE}" pid="4" name="LastSaved">
    <vt:filetime>2023-03-08T00:00:00Z</vt:filetime>
  </property>
  <property fmtid="{D5CDD505-2E9C-101B-9397-08002B2CF9AE}" pid="5" name="Producer">
    <vt:lpwstr>Microsoft® Word 2010</vt:lpwstr>
  </property>
  <property fmtid="{D5CDD505-2E9C-101B-9397-08002B2CF9AE}" pid="6" name="ContentTypeId">
    <vt:lpwstr>0x010100898FA72190DA3E47A98C79953924F41E</vt:lpwstr>
  </property>
</Properties>
</file>