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Ex1.xml" ContentType="application/vnd.ms-office.chartex+xml"/>
  <Override PartName="/word/charts/style31.xml" ContentType="application/vnd.ms-office.chartstyle+xml"/>
  <Override PartName="/word/charts/colors31.xml" ContentType="application/vnd.ms-office.chartcolorstyle+xml"/>
  <Override PartName="/word/charts/chartEx2.xml" ContentType="application/vnd.ms-office.chartex+xml"/>
  <Override PartName="/word/charts/style32.xml" ContentType="application/vnd.ms-office.chartstyle+xml"/>
  <Override PartName="/word/charts/colors32.xml" ContentType="application/vnd.ms-office.chartcolorstyle+xml"/>
  <Override PartName="/word/charts/chart31.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2.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3.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4.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5.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6.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7.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38.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39.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0.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1.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2.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3.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4.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5.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6.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7.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48.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49.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0.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1.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2.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3.xml" ContentType="application/vnd.openxmlformats-officedocument.drawingml.chart+xml"/>
  <Override PartName="/word/charts/style55.xml" ContentType="application/vnd.ms-office.chartstyle+xml"/>
  <Override PartName="/word/charts/colors5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D7F6" w14:textId="11D058F4" w:rsidR="00583517" w:rsidRPr="00A3649D" w:rsidRDefault="001E4C0F" w:rsidP="00A12E3B">
      <w:pPr>
        <w:rPr>
          <w:rFonts w:asciiTheme="minorHAnsi" w:eastAsia="Times New Roman" w:hAnsiTheme="minorHAnsi" w:cstheme="minorHAnsi"/>
          <w:color w:val="000000" w:themeColor="text1"/>
          <w:szCs w:val="24"/>
        </w:rPr>
      </w:pPr>
      <w:bookmarkStart w:id="0" w:name="_Toc100319003"/>
      <w:r w:rsidRPr="00A3649D">
        <w:rPr>
          <w:rFonts w:asciiTheme="minorHAnsi" w:hAnsiTheme="minorHAnsi" w:cstheme="minorHAnsi"/>
          <w:noProof/>
          <w:color w:val="000000" w:themeColor="text1"/>
          <w:szCs w:val="24"/>
          <w:lang w:eastAsia="sl-SI"/>
        </w:rPr>
        <w:drawing>
          <wp:anchor distT="0" distB="0" distL="114300" distR="114300" simplePos="0" relativeHeight="251661312" behindDoc="0" locked="0" layoutInCell="1" allowOverlap="1" wp14:anchorId="21CE66A0" wp14:editId="4F89EBE0">
            <wp:simplePos x="0" y="0"/>
            <wp:positionH relativeFrom="margin">
              <wp:align>right</wp:align>
            </wp:positionH>
            <wp:positionV relativeFrom="page">
              <wp:posOffset>658953</wp:posOffset>
            </wp:positionV>
            <wp:extent cx="1628374" cy="1105786"/>
            <wp:effectExtent l="0" t="0" r="0" b="0"/>
            <wp:wrapNone/>
            <wp:docPr id="10" name="Slika 10"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jau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374" cy="1105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D69" w:rsidRPr="00A3649D">
        <w:rPr>
          <w:rFonts w:asciiTheme="minorHAnsi" w:hAnsiTheme="minorHAnsi" w:cstheme="minorHAnsi"/>
          <w:noProof/>
          <w:color w:val="000000" w:themeColor="text1"/>
          <w:szCs w:val="24"/>
          <w:lang w:eastAsia="sl-SI"/>
        </w:rPr>
        <w:drawing>
          <wp:anchor distT="0" distB="0" distL="114300" distR="114300" simplePos="0" relativeHeight="251664384" behindDoc="0" locked="0" layoutInCell="1" allowOverlap="1" wp14:anchorId="009B3185" wp14:editId="3695E360">
            <wp:simplePos x="0" y="0"/>
            <wp:positionH relativeFrom="margin">
              <wp:posOffset>0</wp:posOffset>
            </wp:positionH>
            <wp:positionV relativeFrom="paragraph">
              <wp:posOffset>-414020</wp:posOffset>
            </wp:positionV>
            <wp:extent cx="2877185" cy="81851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18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3ECBD" w14:textId="793AC35E" w:rsidR="00583517" w:rsidRPr="00A3649D" w:rsidRDefault="00583517" w:rsidP="00A12E3B">
      <w:pPr>
        <w:rPr>
          <w:rFonts w:asciiTheme="minorHAnsi" w:hAnsiTheme="minorHAnsi" w:cstheme="minorHAnsi"/>
          <w:color w:val="000000" w:themeColor="text1"/>
          <w:szCs w:val="24"/>
        </w:rPr>
      </w:pPr>
    </w:p>
    <w:p w14:paraId="365EACC1" w14:textId="71A30D8E" w:rsidR="00583517" w:rsidRDefault="00C346A4" w:rsidP="00A12E3B">
      <w:pPr>
        <w:rPr>
          <w:rFonts w:asciiTheme="minorHAnsi" w:hAnsiTheme="minorHAnsi" w:cstheme="minorHAnsi"/>
          <w:color w:val="000000" w:themeColor="text1"/>
          <w:szCs w:val="24"/>
        </w:rPr>
      </w:pPr>
      <w:r>
        <w:rPr>
          <w:noProof/>
          <w:lang w:eastAsia="sl-SI"/>
        </w:rPr>
        <mc:AlternateContent>
          <mc:Choice Requires="wps">
            <w:drawing>
              <wp:anchor distT="0" distB="0" distL="114300" distR="114300" simplePos="0" relativeHeight="251669504" behindDoc="0" locked="0" layoutInCell="1" allowOverlap="1" wp14:anchorId="0085BC42" wp14:editId="2E697498">
                <wp:simplePos x="0" y="0"/>
                <wp:positionH relativeFrom="margin">
                  <wp:posOffset>4299585</wp:posOffset>
                </wp:positionH>
                <wp:positionV relativeFrom="paragraph">
                  <wp:posOffset>238140</wp:posOffset>
                </wp:positionV>
                <wp:extent cx="1498969" cy="637953"/>
                <wp:effectExtent l="0" t="0" r="0" b="0"/>
                <wp:wrapNone/>
                <wp:docPr id="7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969" cy="637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5742F" w14:textId="77777777" w:rsidR="00C346A4" w:rsidRPr="00C346A4" w:rsidRDefault="00C346A4" w:rsidP="002F5BA6">
                            <w:pPr>
                              <w:spacing w:after="0" w:line="240" w:lineRule="auto"/>
                              <w:jc w:val="center"/>
                              <w:rPr>
                                <w:b/>
                                <w:szCs w:val="24"/>
                              </w:rPr>
                            </w:pPr>
                            <w:r w:rsidRPr="00C346A4">
                              <w:rPr>
                                <w:b/>
                                <w:noProof/>
                                <w:szCs w:val="24"/>
                                <w:lang w:eastAsia="sl-SI"/>
                              </w:rPr>
                              <w:t xml:space="preserve">Šolska shema </w:t>
                            </w:r>
                            <w:r w:rsidRPr="00C346A4">
                              <w:rPr>
                                <w:b/>
                                <w:noProof/>
                                <w:szCs w:val="24"/>
                                <w:lang w:eastAsia="sl-SI"/>
                              </w:rPr>
                              <w:br/>
                              <w:t>Evropske unije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85BC42" id="_x0000_t202" coordsize="21600,21600" o:spt="202" path="m,l,21600r21600,l21600,xe">
                <v:stroke joinstyle="miter"/>
                <v:path gradientshapeok="t" o:connecttype="rect"/>
              </v:shapetype>
              <v:shape id="Polje z besedilom 2" o:spid="_x0000_s1026" type="#_x0000_t202" style="position:absolute;left:0;text-align:left;margin-left:338.55pt;margin-top:18.75pt;width:118.05pt;height:5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" filled="f" stroked="f" strokeweight=".5pt">
                <v:textbox>
                  <w:txbxContent>
                    <w:p w14:paraId="65D5742F" w14:textId="77777777" w:rsidR="00C346A4" w:rsidRPr="00C346A4" w:rsidRDefault="00C346A4" w:rsidP="002F5BA6">
                      <w:pPr>
                        <w:spacing w:after="0" w:line="240" w:lineRule="auto"/>
                        <w:jc w:val="center"/>
                        <w:rPr>
                          <w:b/>
                          <w:szCs w:val="24"/>
                        </w:rPr>
                      </w:pPr>
                      <w:r w:rsidRPr="00C346A4">
                        <w:rPr>
                          <w:b/>
                          <w:noProof/>
                          <w:szCs w:val="24"/>
                          <w:lang w:eastAsia="sl-SI"/>
                        </w:rPr>
                        <w:t xml:space="preserve">Šolska shema </w:t>
                      </w:r>
                      <w:r w:rsidRPr="00C346A4">
                        <w:rPr>
                          <w:b/>
                          <w:noProof/>
                          <w:szCs w:val="24"/>
                          <w:lang w:eastAsia="sl-SI"/>
                        </w:rPr>
                        <w:br/>
                        <w:t>Evropske unije</w:t>
                      </w:r>
                    </w:p>
                  </w:txbxContent>
                </v:textbox>
                <w10:wrap anchorx="margin"/>
              </v:shape>
            </w:pict>
          </mc:Fallback>
        </mc:AlternateContent>
      </w:r>
    </w:p>
    <w:p w14:paraId="09EBC25A" w14:textId="31ADBFC7" w:rsidR="00ED6CA0" w:rsidRPr="00A3649D" w:rsidRDefault="00ED6CA0" w:rsidP="00A12E3B">
      <w:pPr>
        <w:rPr>
          <w:rFonts w:asciiTheme="minorHAnsi" w:hAnsiTheme="minorHAnsi" w:cstheme="minorHAnsi"/>
          <w:color w:val="000000" w:themeColor="text1"/>
          <w:szCs w:val="24"/>
        </w:rPr>
      </w:pPr>
    </w:p>
    <w:p w14:paraId="171079D1" w14:textId="0212BA6E" w:rsidR="00CF07EB" w:rsidRPr="00A3649D" w:rsidRDefault="00CF07EB" w:rsidP="00A12E3B">
      <w:pPr>
        <w:rPr>
          <w:rFonts w:asciiTheme="minorHAnsi" w:hAnsiTheme="minorHAnsi" w:cstheme="minorHAnsi"/>
          <w:color w:val="000000" w:themeColor="text1"/>
          <w:szCs w:val="24"/>
        </w:rPr>
      </w:pPr>
    </w:p>
    <w:p w14:paraId="1053F6C3" w14:textId="77777777" w:rsidR="00ED6CA0" w:rsidRPr="00396AC2" w:rsidRDefault="00ED6CA0" w:rsidP="00ED6CA0">
      <w:pPr>
        <w:tabs>
          <w:tab w:val="left" w:pos="1050"/>
        </w:tabs>
        <w:jc w:val="center"/>
        <w:rPr>
          <w:rFonts w:eastAsia="Times New Roman" w:cs="Calibri"/>
          <w:b/>
          <w:color w:val="2E74B5"/>
          <w:sz w:val="48"/>
          <w:szCs w:val="48"/>
        </w:rPr>
      </w:pPr>
      <w:r w:rsidRPr="00396AC2">
        <w:rPr>
          <w:rFonts w:eastAsia="Times New Roman" w:cs="Calibri"/>
          <w:b/>
          <w:color w:val="2E74B5"/>
          <w:sz w:val="48"/>
          <w:szCs w:val="48"/>
        </w:rPr>
        <w:t>Poročilo o vrednotenju šolske sheme v Sloveniji za obdobje petih šolskih let od 2017/2018 do 2021/2022</w:t>
      </w:r>
      <w:bookmarkStart w:id="1" w:name="_GoBack"/>
      <w:bookmarkEnd w:id="1"/>
    </w:p>
    <w:p w14:paraId="2ED8C38C" w14:textId="7DD2D4E0" w:rsidR="00583517" w:rsidRPr="00A3649D" w:rsidRDefault="00583517" w:rsidP="00A12E3B">
      <w:pPr>
        <w:rPr>
          <w:rFonts w:asciiTheme="minorHAnsi" w:hAnsiTheme="minorHAnsi" w:cstheme="minorHAnsi"/>
          <w:color w:val="000000" w:themeColor="text1"/>
          <w:szCs w:val="24"/>
        </w:rPr>
      </w:pPr>
    </w:p>
    <w:p w14:paraId="3B8CC9EB" w14:textId="77777777" w:rsidR="00ED6CA0" w:rsidRDefault="00ED6CA0" w:rsidP="00A12E3B">
      <w:pPr>
        <w:rPr>
          <w:rFonts w:asciiTheme="minorHAnsi" w:hAnsiTheme="minorHAnsi" w:cstheme="minorHAnsi"/>
          <w:noProof/>
          <w:color w:val="000000" w:themeColor="text1"/>
          <w:szCs w:val="24"/>
          <w:lang w:eastAsia="sl-SI"/>
        </w:rPr>
      </w:pPr>
    </w:p>
    <w:p w14:paraId="49064437" w14:textId="40DEB9DA" w:rsidR="00583517" w:rsidRPr="00A3649D" w:rsidRDefault="006C40F3" w:rsidP="00A12E3B">
      <w:pPr>
        <w:rPr>
          <w:rFonts w:asciiTheme="minorHAnsi" w:eastAsia="Times New Roman"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anchor distT="0" distB="0" distL="114300" distR="114300" simplePos="0" relativeHeight="251667456" behindDoc="1" locked="0" layoutInCell="1" allowOverlap="1" wp14:anchorId="499EB6CC" wp14:editId="2B79B148">
            <wp:simplePos x="0" y="0"/>
            <wp:positionH relativeFrom="margin">
              <wp:align>center</wp:align>
            </wp:positionH>
            <wp:positionV relativeFrom="paragraph">
              <wp:posOffset>67310</wp:posOffset>
            </wp:positionV>
            <wp:extent cx="5347970" cy="355028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7970" cy="3550285"/>
                    </a:xfrm>
                    <a:prstGeom prst="rect">
                      <a:avLst/>
                    </a:prstGeom>
                    <a:noFill/>
                    <a:ln>
                      <a:noFill/>
                    </a:ln>
                  </pic:spPr>
                </pic:pic>
              </a:graphicData>
            </a:graphic>
          </wp:anchor>
        </w:drawing>
      </w:r>
    </w:p>
    <w:p w14:paraId="47C62D49" w14:textId="711FE41D" w:rsidR="00583517" w:rsidRPr="00A3649D" w:rsidRDefault="00583517" w:rsidP="00A12E3B">
      <w:pPr>
        <w:rPr>
          <w:rFonts w:asciiTheme="minorHAnsi" w:hAnsiTheme="minorHAnsi" w:cstheme="minorHAnsi"/>
          <w:color w:val="000000" w:themeColor="text1"/>
          <w:szCs w:val="24"/>
        </w:rPr>
      </w:pPr>
    </w:p>
    <w:p w14:paraId="378D5218" w14:textId="55BA6D3C" w:rsidR="00583517" w:rsidRPr="00A3649D" w:rsidRDefault="00583517" w:rsidP="00A12E3B">
      <w:pPr>
        <w:rPr>
          <w:rFonts w:asciiTheme="minorHAnsi" w:hAnsiTheme="minorHAnsi" w:cstheme="minorHAnsi"/>
          <w:color w:val="000000" w:themeColor="text1"/>
          <w:szCs w:val="24"/>
        </w:rPr>
      </w:pPr>
    </w:p>
    <w:p w14:paraId="0275CC67" w14:textId="001DE760" w:rsidR="00583517" w:rsidRPr="00A3649D" w:rsidRDefault="00583517" w:rsidP="00A12E3B">
      <w:pPr>
        <w:rPr>
          <w:rFonts w:asciiTheme="minorHAnsi" w:hAnsiTheme="minorHAnsi" w:cstheme="minorHAnsi"/>
          <w:color w:val="000000" w:themeColor="text1"/>
          <w:szCs w:val="24"/>
        </w:rPr>
      </w:pPr>
    </w:p>
    <w:p w14:paraId="3970412E" w14:textId="4A90E331" w:rsidR="00583517" w:rsidRPr="00A3649D" w:rsidRDefault="00583517" w:rsidP="00A12E3B">
      <w:pPr>
        <w:rPr>
          <w:rFonts w:asciiTheme="minorHAnsi" w:hAnsiTheme="minorHAnsi" w:cstheme="minorHAnsi"/>
          <w:color w:val="000000" w:themeColor="text1"/>
          <w:szCs w:val="24"/>
        </w:rPr>
      </w:pPr>
    </w:p>
    <w:p w14:paraId="5665D01F" w14:textId="10D41E5A" w:rsidR="00583517" w:rsidRPr="00A3649D" w:rsidRDefault="00583517" w:rsidP="00A12E3B">
      <w:pPr>
        <w:rPr>
          <w:rFonts w:asciiTheme="minorHAnsi" w:hAnsiTheme="minorHAnsi" w:cstheme="minorHAnsi"/>
          <w:color w:val="000000" w:themeColor="text1"/>
          <w:szCs w:val="24"/>
        </w:rPr>
      </w:pPr>
    </w:p>
    <w:p w14:paraId="38A6B70D" w14:textId="1740DC99" w:rsidR="00583517" w:rsidRPr="00A3649D" w:rsidRDefault="00583517" w:rsidP="00A12E3B">
      <w:pPr>
        <w:rPr>
          <w:rFonts w:asciiTheme="minorHAnsi" w:hAnsiTheme="minorHAnsi" w:cstheme="minorHAnsi"/>
          <w:color w:val="000000" w:themeColor="text1"/>
          <w:szCs w:val="24"/>
        </w:rPr>
      </w:pPr>
    </w:p>
    <w:p w14:paraId="393E82D5" w14:textId="74BAF70D" w:rsidR="00583517" w:rsidRPr="00A3649D" w:rsidRDefault="00583517" w:rsidP="00A12E3B">
      <w:pPr>
        <w:rPr>
          <w:rFonts w:asciiTheme="minorHAnsi" w:hAnsiTheme="minorHAnsi" w:cstheme="minorHAnsi"/>
          <w:color w:val="000000" w:themeColor="text1"/>
          <w:szCs w:val="24"/>
        </w:rPr>
      </w:pPr>
    </w:p>
    <w:p w14:paraId="3490E56F" w14:textId="70C8297A" w:rsidR="00583517" w:rsidRPr="00A3649D" w:rsidRDefault="00583517" w:rsidP="00A12E3B">
      <w:pPr>
        <w:rPr>
          <w:rFonts w:asciiTheme="minorHAnsi" w:hAnsiTheme="minorHAnsi" w:cstheme="minorHAnsi"/>
          <w:color w:val="000000" w:themeColor="text1"/>
          <w:szCs w:val="24"/>
        </w:rPr>
      </w:pPr>
    </w:p>
    <w:p w14:paraId="6B00E43A" w14:textId="4C979480" w:rsidR="00583517" w:rsidRPr="00A3649D" w:rsidRDefault="00583517" w:rsidP="00A12E3B">
      <w:pPr>
        <w:rPr>
          <w:rFonts w:asciiTheme="minorHAnsi" w:hAnsiTheme="minorHAnsi" w:cstheme="minorHAnsi"/>
          <w:color w:val="000000" w:themeColor="text1"/>
          <w:szCs w:val="24"/>
        </w:rPr>
      </w:pPr>
    </w:p>
    <w:p w14:paraId="6E28E24A" w14:textId="317E3163" w:rsidR="005B44E2" w:rsidRPr="00A3649D" w:rsidRDefault="005B44E2" w:rsidP="00A12E3B">
      <w:pPr>
        <w:rPr>
          <w:rFonts w:asciiTheme="minorHAnsi" w:hAnsiTheme="minorHAnsi" w:cstheme="minorHAnsi"/>
          <w:color w:val="000000" w:themeColor="text1"/>
          <w:szCs w:val="24"/>
        </w:rPr>
      </w:pPr>
    </w:p>
    <w:p w14:paraId="51396A39" w14:textId="77777777" w:rsidR="005B44E2" w:rsidRPr="00A3649D" w:rsidRDefault="005B44E2" w:rsidP="00A12E3B">
      <w:pPr>
        <w:rPr>
          <w:rFonts w:asciiTheme="minorHAnsi" w:hAnsiTheme="minorHAnsi" w:cstheme="minorHAnsi"/>
          <w:color w:val="000000" w:themeColor="text1"/>
          <w:szCs w:val="24"/>
        </w:rPr>
      </w:pPr>
    </w:p>
    <w:p w14:paraId="6F1544E7" w14:textId="348BB6FC" w:rsidR="00583517" w:rsidRDefault="00583517" w:rsidP="00A12E3B">
      <w:pPr>
        <w:rPr>
          <w:rFonts w:asciiTheme="minorHAnsi" w:hAnsiTheme="minorHAnsi" w:cstheme="minorHAnsi"/>
          <w:color w:val="000000" w:themeColor="text1"/>
          <w:szCs w:val="24"/>
        </w:rPr>
      </w:pPr>
    </w:p>
    <w:p w14:paraId="6EF7C3EA" w14:textId="3223EBEC" w:rsidR="00ED6CA0" w:rsidRDefault="00ED6CA0" w:rsidP="00A12E3B">
      <w:pPr>
        <w:rPr>
          <w:rFonts w:asciiTheme="minorHAnsi" w:hAnsiTheme="minorHAnsi" w:cstheme="minorHAnsi"/>
          <w:color w:val="000000" w:themeColor="text1"/>
          <w:szCs w:val="24"/>
        </w:rPr>
      </w:pPr>
    </w:p>
    <w:p w14:paraId="271E7B00" w14:textId="576186AA" w:rsidR="00ED6CA0" w:rsidRDefault="00ED6CA0" w:rsidP="00A12E3B">
      <w:pPr>
        <w:rPr>
          <w:rFonts w:asciiTheme="minorHAnsi" w:hAnsiTheme="minorHAnsi" w:cstheme="minorHAnsi"/>
          <w:color w:val="000000" w:themeColor="text1"/>
          <w:szCs w:val="24"/>
        </w:rPr>
      </w:pPr>
    </w:p>
    <w:p w14:paraId="53781587" w14:textId="77777777" w:rsidR="00ED6CA0" w:rsidRPr="00A3649D" w:rsidRDefault="00ED6CA0" w:rsidP="00A12E3B">
      <w:pPr>
        <w:rPr>
          <w:rFonts w:asciiTheme="minorHAnsi" w:hAnsiTheme="minorHAnsi" w:cstheme="minorHAnsi"/>
          <w:color w:val="000000" w:themeColor="text1"/>
          <w:szCs w:val="24"/>
        </w:rPr>
      </w:pPr>
    </w:p>
    <w:p w14:paraId="31DDF66C" w14:textId="5C44A6AC" w:rsidR="00583517" w:rsidRPr="00A3649D" w:rsidRDefault="00F11D69" w:rsidP="00A12E3B">
      <w:pPr>
        <w:rPr>
          <w:rFonts w:asciiTheme="minorHAnsi" w:eastAsia="Times New Roman"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anchor distT="0" distB="0" distL="114300" distR="114300" simplePos="0" relativeHeight="251665408" behindDoc="0" locked="0" layoutInCell="1" allowOverlap="1" wp14:anchorId="03A0469E" wp14:editId="5DF4C2A9">
            <wp:simplePos x="0" y="0"/>
            <wp:positionH relativeFrom="margin">
              <wp:posOffset>0</wp:posOffset>
            </wp:positionH>
            <wp:positionV relativeFrom="paragraph">
              <wp:posOffset>387350</wp:posOffset>
            </wp:positionV>
            <wp:extent cx="1946275" cy="490220"/>
            <wp:effectExtent l="0" t="0" r="0" b="508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49D">
        <w:rPr>
          <w:rFonts w:asciiTheme="minorHAnsi" w:hAnsiTheme="minorHAnsi" w:cstheme="minorHAnsi"/>
          <w:noProof/>
          <w:color w:val="000000" w:themeColor="text1"/>
          <w:szCs w:val="24"/>
          <w:lang w:eastAsia="sl-SI"/>
        </w:rPr>
        <w:drawing>
          <wp:anchor distT="0" distB="0" distL="114300" distR="114300" simplePos="0" relativeHeight="251666432" behindDoc="0" locked="0" layoutInCell="1" allowOverlap="1" wp14:anchorId="5828D831" wp14:editId="7565D04B">
            <wp:simplePos x="0" y="0"/>
            <wp:positionH relativeFrom="column">
              <wp:posOffset>3559175</wp:posOffset>
            </wp:positionH>
            <wp:positionV relativeFrom="paragraph">
              <wp:posOffset>404190</wp:posOffset>
            </wp:positionV>
            <wp:extent cx="2273300" cy="358775"/>
            <wp:effectExtent l="0" t="0" r="0" b="317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88BF9" w14:textId="77777777" w:rsidR="000833C3" w:rsidRDefault="000833C3" w:rsidP="00A12E3B">
      <w:pPr>
        <w:rPr>
          <w:rFonts w:asciiTheme="minorHAnsi" w:hAnsiTheme="minorHAnsi" w:cstheme="minorHAnsi"/>
          <w:color w:val="000000" w:themeColor="text1"/>
          <w:szCs w:val="24"/>
        </w:rPr>
      </w:pPr>
    </w:p>
    <w:p w14:paraId="1BED99B1" w14:textId="6D6DBDF0" w:rsidR="007A790A" w:rsidRPr="002F5BA6" w:rsidRDefault="007A790A" w:rsidP="00A12E3B">
      <w:pPr>
        <w:rPr>
          <w:rFonts w:eastAsia="Times New Roman" w:cs="Calibri"/>
          <w:b/>
          <w:color w:val="2E74B5"/>
          <w:szCs w:val="24"/>
        </w:rPr>
      </w:pPr>
      <w:r w:rsidRPr="002F5BA6">
        <w:rPr>
          <w:rFonts w:eastAsia="Times New Roman" w:cs="Calibri"/>
          <w:b/>
          <w:color w:val="2E74B5"/>
          <w:szCs w:val="24"/>
        </w:rPr>
        <w:lastRenderedPageBreak/>
        <w:t>Poročilo o vrednotenju šolske sheme v Sloveniji za obdobje petih šolskih let od 2017/2018 do 2021/202</w:t>
      </w:r>
      <w:r w:rsidR="004433B4">
        <w:rPr>
          <w:rFonts w:eastAsia="Times New Roman" w:cs="Calibri"/>
          <w:b/>
          <w:color w:val="2E74B5"/>
          <w:szCs w:val="24"/>
        </w:rPr>
        <w:t>2</w:t>
      </w:r>
    </w:p>
    <w:p w14:paraId="178133B3" w14:textId="77777777" w:rsidR="007A790A" w:rsidRPr="00A3649D" w:rsidRDefault="007A790A" w:rsidP="00A12E3B">
      <w:pPr>
        <w:rPr>
          <w:rFonts w:asciiTheme="minorHAnsi" w:hAnsiTheme="minorHAnsi" w:cstheme="minorHAnsi"/>
          <w:color w:val="000000" w:themeColor="text1"/>
          <w:szCs w:val="24"/>
        </w:rPr>
      </w:pPr>
    </w:p>
    <w:p w14:paraId="3A4FA159" w14:textId="77777777" w:rsidR="007A790A" w:rsidRPr="00A3649D" w:rsidRDefault="007A790A" w:rsidP="00A12E3B">
      <w:pPr>
        <w:rPr>
          <w:rFonts w:asciiTheme="minorHAnsi" w:hAnsiTheme="minorHAnsi" w:cstheme="minorHAnsi"/>
          <w:color w:val="000000" w:themeColor="text1"/>
          <w:szCs w:val="24"/>
        </w:rPr>
      </w:pPr>
    </w:p>
    <w:p w14:paraId="39021BBB" w14:textId="77777777" w:rsidR="00B00F3F" w:rsidRPr="00A3649D" w:rsidRDefault="0045516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Avtorji</w:t>
      </w:r>
      <w:r w:rsidR="00B00F3F" w:rsidRPr="00A3649D">
        <w:rPr>
          <w:rFonts w:asciiTheme="minorHAnsi" w:hAnsiTheme="minorHAnsi" w:cstheme="minorHAnsi"/>
          <w:color w:val="000000" w:themeColor="text1"/>
          <w:szCs w:val="24"/>
        </w:rPr>
        <w:t xml:space="preserve"> dokumenta</w:t>
      </w:r>
      <w:r w:rsidRPr="00A3649D">
        <w:rPr>
          <w:rFonts w:asciiTheme="minorHAnsi" w:hAnsiTheme="minorHAnsi" w:cstheme="minorHAnsi"/>
          <w:color w:val="000000" w:themeColor="text1"/>
          <w:szCs w:val="24"/>
        </w:rPr>
        <w:t xml:space="preserve">: </w:t>
      </w:r>
    </w:p>
    <w:p w14:paraId="648F76EE" w14:textId="508B4599" w:rsidR="00455160" w:rsidRPr="00A3649D" w:rsidRDefault="0045516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Vida Fajdiga Turk</w:t>
      </w:r>
      <w:r w:rsidR="006415F4"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Matej Gregorič</w:t>
      </w:r>
      <w:r w:rsidR="006415F4" w:rsidRPr="00A3649D">
        <w:rPr>
          <w:rFonts w:asciiTheme="minorHAnsi" w:hAnsiTheme="minorHAnsi" w:cstheme="minorHAnsi"/>
          <w:color w:val="000000" w:themeColor="text1"/>
          <w:szCs w:val="24"/>
        </w:rPr>
        <w:t xml:space="preserve">, </w:t>
      </w:r>
      <w:r w:rsidR="002F5BA6" w:rsidRPr="00A3649D">
        <w:rPr>
          <w:rFonts w:asciiTheme="minorHAnsi" w:hAnsiTheme="minorHAnsi" w:cstheme="minorHAnsi"/>
          <w:color w:val="000000" w:themeColor="text1"/>
          <w:szCs w:val="24"/>
        </w:rPr>
        <w:t>Katja Zdešar Kotnik</w:t>
      </w:r>
      <w:r w:rsidR="002F5BA6">
        <w:rPr>
          <w:rFonts w:asciiTheme="minorHAnsi" w:hAnsiTheme="minorHAnsi" w:cstheme="minorHAnsi"/>
          <w:color w:val="000000" w:themeColor="text1"/>
          <w:szCs w:val="24"/>
        </w:rPr>
        <w:t>,</w:t>
      </w:r>
      <w:r w:rsidR="002F5BA6" w:rsidRPr="00A3649D">
        <w:rPr>
          <w:rFonts w:asciiTheme="minorHAnsi" w:hAnsiTheme="minorHAnsi" w:cstheme="minorHAnsi"/>
          <w:color w:val="000000" w:themeColor="text1"/>
          <w:szCs w:val="24"/>
        </w:rPr>
        <w:t xml:space="preserve"> Tatjana Robič</w:t>
      </w:r>
      <w:r w:rsidR="002F5BA6">
        <w:rPr>
          <w:rFonts w:asciiTheme="minorHAnsi" w:hAnsiTheme="minorHAnsi" w:cstheme="minorHAnsi"/>
          <w:color w:val="000000" w:themeColor="text1"/>
          <w:szCs w:val="24"/>
        </w:rPr>
        <w:t xml:space="preserve"> Pikel,</w:t>
      </w:r>
      <w:r w:rsidR="002F5BA6" w:rsidRPr="00A3649D">
        <w:rPr>
          <w:rFonts w:asciiTheme="minorHAnsi" w:hAnsiTheme="minorHAnsi" w:cstheme="minorHAnsi"/>
          <w:color w:val="000000" w:themeColor="text1"/>
          <w:szCs w:val="24"/>
        </w:rPr>
        <w:t xml:space="preserve"> </w:t>
      </w:r>
      <w:r w:rsidR="007276EA" w:rsidRPr="00A3649D">
        <w:rPr>
          <w:rFonts w:asciiTheme="minorHAnsi" w:hAnsiTheme="minorHAnsi" w:cstheme="minorHAnsi"/>
          <w:color w:val="000000" w:themeColor="text1"/>
          <w:szCs w:val="24"/>
        </w:rPr>
        <w:t xml:space="preserve">Urša Lamut, </w:t>
      </w:r>
      <w:r w:rsidR="002F5BA6" w:rsidRPr="00A3649D">
        <w:rPr>
          <w:rFonts w:asciiTheme="minorHAnsi" w:hAnsiTheme="minorHAnsi" w:cstheme="minorHAnsi"/>
          <w:color w:val="000000" w:themeColor="text1"/>
          <w:szCs w:val="24"/>
        </w:rPr>
        <w:t>Tanja Polak Benki</w:t>
      </w:r>
      <w:r w:rsidR="00984780">
        <w:rPr>
          <w:rFonts w:asciiTheme="minorHAnsi" w:hAnsiTheme="minorHAnsi" w:cstheme="minorHAnsi"/>
          <w:color w:val="000000" w:themeColor="text1"/>
          <w:szCs w:val="24"/>
        </w:rPr>
        <w:t>č</w:t>
      </w:r>
    </w:p>
    <w:p w14:paraId="4AEDDA20" w14:textId="77777777" w:rsidR="00B00F3F" w:rsidRPr="00A3649D" w:rsidRDefault="00B00F3F" w:rsidP="00A12E3B">
      <w:pPr>
        <w:rPr>
          <w:rFonts w:asciiTheme="minorHAnsi" w:hAnsiTheme="minorHAnsi" w:cstheme="minorHAnsi"/>
          <w:color w:val="000000" w:themeColor="text1"/>
          <w:szCs w:val="24"/>
        </w:rPr>
      </w:pPr>
    </w:p>
    <w:p w14:paraId="7D2CF0B2" w14:textId="343AB2E5" w:rsidR="00B00F3F" w:rsidRPr="00A3649D" w:rsidRDefault="0045516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Podatke pripravila: </w:t>
      </w:r>
    </w:p>
    <w:p w14:paraId="6ED282E4" w14:textId="20EE9DEA" w:rsidR="00455160" w:rsidRPr="00A3649D" w:rsidRDefault="0045516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Nataša Delfar</w:t>
      </w:r>
    </w:p>
    <w:p w14:paraId="2483D8B9" w14:textId="77777777" w:rsidR="00B00F3F" w:rsidRPr="00A3649D" w:rsidRDefault="00B00F3F" w:rsidP="00A12E3B">
      <w:pPr>
        <w:rPr>
          <w:rFonts w:asciiTheme="minorHAnsi" w:hAnsiTheme="minorHAnsi" w:cstheme="minorHAnsi"/>
          <w:color w:val="000000" w:themeColor="text1"/>
          <w:szCs w:val="24"/>
        </w:rPr>
      </w:pPr>
    </w:p>
    <w:p w14:paraId="162A8F25" w14:textId="21D5DCC9" w:rsidR="00B00F3F" w:rsidRPr="00A3649D" w:rsidRDefault="00B00F3F"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Poročilo pripravil: </w:t>
      </w:r>
    </w:p>
    <w:p w14:paraId="645DC563" w14:textId="7C6A5422" w:rsidR="00B00F3F" w:rsidRPr="00A3649D" w:rsidRDefault="00B00F3F"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Nacionalni inštitut za javno zdravje</w:t>
      </w:r>
    </w:p>
    <w:p w14:paraId="24EEA753" w14:textId="77777777" w:rsidR="00B00F3F" w:rsidRPr="00A3649D" w:rsidRDefault="00B00F3F" w:rsidP="00A12E3B">
      <w:pPr>
        <w:rPr>
          <w:rFonts w:asciiTheme="minorHAnsi" w:hAnsiTheme="minorHAnsi" w:cstheme="minorHAnsi"/>
          <w:color w:val="000000" w:themeColor="text1"/>
          <w:szCs w:val="24"/>
        </w:rPr>
      </w:pPr>
    </w:p>
    <w:p w14:paraId="4C8F65A1" w14:textId="711DF28B" w:rsidR="00B00F3F" w:rsidRPr="00A3649D" w:rsidRDefault="00B00F3F"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Kraj in leto izdaje:</w:t>
      </w:r>
    </w:p>
    <w:p w14:paraId="46AE9B91" w14:textId="478ECE5B" w:rsidR="00396AC2" w:rsidRPr="00A3649D" w:rsidRDefault="00396AC2"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Ljubljana, 2023</w:t>
      </w:r>
    </w:p>
    <w:p w14:paraId="1CF45D64" w14:textId="77777777" w:rsidR="00455160" w:rsidRPr="00A3649D" w:rsidRDefault="00455160" w:rsidP="00A12E3B">
      <w:pPr>
        <w:rPr>
          <w:rFonts w:asciiTheme="minorHAnsi" w:hAnsiTheme="minorHAnsi" w:cstheme="minorHAnsi"/>
          <w:color w:val="000000" w:themeColor="text1"/>
          <w:szCs w:val="24"/>
        </w:rPr>
      </w:pPr>
    </w:p>
    <w:p w14:paraId="65AF82D8" w14:textId="77777777" w:rsidR="00455160" w:rsidRPr="00A3649D" w:rsidRDefault="00455160" w:rsidP="00A12E3B">
      <w:pPr>
        <w:rPr>
          <w:rFonts w:asciiTheme="minorHAnsi" w:hAnsiTheme="minorHAnsi" w:cstheme="minorHAnsi"/>
          <w:color w:val="000000" w:themeColor="text1"/>
          <w:szCs w:val="24"/>
        </w:rPr>
      </w:pPr>
    </w:p>
    <w:p w14:paraId="6DA7BAF2" w14:textId="77777777" w:rsidR="002F5BA6" w:rsidRPr="00B00F3F" w:rsidRDefault="002F5BA6" w:rsidP="002F5BA6">
      <w:pPr>
        <w:spacing w:after="0" w:line="240" w:lineRule="auto"/>
        <w:rPr>
          <w:rFonts w:eastAsia="Times New Roman" w:cstheme="minorHAnsi"/>
          <w:i/>
          <w:sz w:val="20"/>
        </w:rPr>
      </w:pPr>
      <w:r w:rsidRPr="00B00F3F">
        <w:rPr>
          <w:rFonts w:eastAsia="Times New Roman" w:cstheme="minorHAnsi"/>
          <w:i/>
          <w:sz w:val="20"/>
        </w:rPr>
        <w:t>Pri zasnovi poročila o vrednotenju šolske sheme v Sloveniji za obdobje petih šolskih let od 2017/2028 do 2021/2022 (v nadaljnjem besedilu: poročilo) so sodelovali člani delovne skupine za šolsko shemo pri Ministrstvu za kmetijstvo, gozdarstvo in prehrano.</w:t>
      </w:r>
    </w:p>
    <w:p w14:paraId="56BBC03C" w14:textId="77777777" w:rsidR="002F5BA6" w:rsidRPr="00B00F3F" w:rsidRDefault="002F5BA6" w:rsidP="002F5BA6">
      <w:pPr>
        <w:spacing w:after="0" w:line="240" w:lineRule="auto"/>
        <w:rPr>
          <w:rFonts w:eastAsia="Times New Roman" w:cstheme="minorHAnsi"/>
          <w:i/>
          <w:sz w:val="20"/>
        </w:rPr>
      </w:pPr>
    </w:p>
    <w:p w14:paraId="7BCAB468" w14:textId="75B7C102" w:rsidR="002F5BA6" w:rsidRDefault="002F5BA6" w:rsidP="002F5BA6">
      <w:pPr>
        <w:spacing w:after="0" w:line="240" w:lineRule="auto"/>
        <w:rPr>
          <w:rFonts w:eastAsia="Times New Roman" w:cstheme="minorHAnsi"/>
          <w:i/>
          <w:sz w:val="20"/>
        </w:rPr>
      </w:pPr>
      <w:r w:rsidRPr="00B00F3F">
        <w:rPr>
          <w:rFonts w:eastAsia="Times New Roman" w:cstheme="minorHAnsi"/>
          <w:i/>
          <w:sz w:val="20"/>
        </w:rPr>
        <w:t xml:space="preserve">Zahvala gre vsem osnovnim šolam in zavodom za vzgojo in izobraževanje otrok in mladostnikov s posebnimi potrebami, ki so s svojim sodelovanjem v anketah pomembno </w:t>
      </w:r>
      <w:r w:rsidR="00D62C52" w:rsidRPr="00B00F3F">
        <w:rPr>
          <w:rFonts w:eastAsia="Times New Roman" w:cstheme="minorHAnsi"/>
          <w:i/>
          <w:sz w:val="20"/>
        </w:rPr>
        <w:t>pripomog</w:t>
      </w:r>
      <w:r w:rsidR="00D62C52">
        <w:rPr>
          <w:rFonts w:eastAsia="Times New Roman" w:cstheme="minorHAnsi"/>
          <w:i/>
          <w:sz w:val="20"/>
        </w:rPr>
        <w:t>li</w:t>
      </w:r>
      <w:r w:rsidRPr="00B00F3F">
        <w:rPr>
          <w:rFonts w:eastAsia="Times New Roman" w:cstheme="minorHAnsi"/>
          <w:i/>
          <w:sz w:val="20"/>
        </w:rPr>
        <w:t xml:space="preserve"> k nastanku poročila. </w:t>
      </w:r>
    </w:p>
    <w:p w14:paraId="2A77E83A" w14:textId="77777777" w:rsidR="002F5BA6" w:rsidRDefault="002F5BA6" w:rsidP="002F5BA6">
      <w:pPr>
        <w:spacing w:after="0" w:line="240" w:lineRule="auto"/>
        <w:rPr>
          <w:rFonts w:eastAsia="Times New Roman" w:cstheme="minorHAnsi"/>
          <w:i/>
          <w:sz w:val="20"/>
        </w:rPr>
      </w:pPr>
    </w:p>
    <w:p w14:paraId="5514C905" w14:textId="77777777" w:rsidR="002F5BA6" w:rsidRPr="00B00F3F" w:rsidRDefault="002F5BA6" w:rsidP="002F5BA6">
      <w:pPr>
        <w:spacing w:after="0" w:line="240" w:lineRule="auto"/>
        <w:rPr>
          <w:rFonts w:eastAsia="Times New Roman" w:cstheme="minorHAnsi"/>
          <w:i/>
          <w:sz w:val="20"/>
        </w:rPr>
      </w:pPr>
      <w:r w:rsidRPr="00B00F3F">
        <w:rPr>
          <w:rFonts w:eastAsia="Times New Roman" w:cstheme="minorHAnsi"/>
          <w:i/>
          <w:sz w:val="20"/>
        </w:rPr>
        <w:t>Poročilo je izdelano s finančno podporo Evropske unije in Ministrstva za kmetijstvo, gozdarstvo in prehrano ter Ministrstva za zdravje.</w:t>
      </w:r>
    </w:p>
    <w:p w14:paraId="19709764" w14:textId="77777777" w:rsidR="002F5BA6" w:rsidRPr="00B00F3F" w:rsidRDefault="002F5BA6" w:rsidP="002F5BA6">
      <w:pPr>
        <w:spacing w:after="120"/>
        <w:rPr>
          <w:rFonts w:eastAsia="Times New Roman" w:cstheme="minorHAnsi"/>
          <w:sz w:val="20"/>
        </w:rPr>
      </w:pPr>
    </w:p>
    <w:p w14:paraId="0F6C9140" w14:textId="77777777" w:rsidR="002F5BA6" w:rsidRPr="00B00F3F" w:rsidRDefault="002F5BA6" w:rsidP="002F5BA6">
      <w:pPr>
        <w:spacing w:after="120"/>
        <w:rPr>
          <w:rFonts w:eastAsia="Times New Roman" w:cstheme="minorHAnsi"/>
          <w:sz w:val="20"/>
        </w:rPr>
      </w:pPr>
      <w:r w:rsidRPr="00B00F3F">
        <w:rPr>
          <w:rFonts w:eastAsia="Times New Roman" w:cstheme="minorHAnsi"/>
          <w:sz w:val="20"/>
        </w:rPr>
        <w:t>Poročilo ni lektorirano.</w:t>
      </w:r>
    </w:p>
    <w:p w14:paraId="304F424A" w14:textId="2F236991" w:rsidR="00455160" w:rsidRPr="00A3649D" w:rsidRDefault="0045516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br w:type="page"/>
      </w:r>
    </w:p>
    <w:sdt>
      <w:sdtPr>
        <w:rPr>
          <w:rFonts w:ascii="Calibri" w:eastAsiaTheme="minorHAnsi" w:hAnsi="Calibri" w:cstheme="minorBidi"/>
          <w:b w:val="0"/>
          <w:color w:val="000000" w:themeColor="text1"/>
          <w:sz w:val="24"/>
          <w:szCs w:val="22"/>
          <w:lang w:eastAsia="en-US"/>
        </w:rPr>
        <w:id w:val="-174350998"/>
        <w:docPartObj>
          <w:docPartGallery w:val="Table of Contents"/>
          <w:docPartUnique/>
        </w:docPartObj>
      </w:sdtPr>
      <w:sdtEndPr>
        <w:rPr>
          <w:rFonts w:asciiTheme="minorHAnsi" w:hAnsiTheme="minorHAnsi" w:cstheme="minorHAnsi"/>
          <w:bCs/>
          <w:szCs w:val="24"/>
        </w:rPr>
      </w:sdtEndPr>
      <w:sdtContent>
        <w:p w14:paraId="5B0F54AE" w14:textId="3D0819AF" w:rsidR="00906535" w:rsidRPr="00BE0F78" w:rsidRDefault="00906535" w:rsidP="001A1C62">
          <w:pPr>
            <w:pStyle w:val="NaslovTOC"/>
            <w:rPr>
              <w:color w:val="000000" w:themeColor="text1"/>
            </w:rPr>
          </w:pPr>
          <w:r w:rsidRPr="00BE0F78">
            <w:rPr>
              <w:color w:val="000000" w:themeColor="text1"/>
            </w:rPr>
            <w:t>Vsebina</w:t>
          </w:r>
        </w:p>
        <w:p w14:paraId="24B7D011" w14:textId="39909EDD" w:rsidR="00DF1467" w:rsidRPr="00DF1467" w:rsidRDefault="00906535">
          <w:pPr>
            <w:pStyle w:val="Kazalovsebine1"/>
            <w:rPr>
              <w:rFonts w:asciiTheme="minorHAnsi" w:eastAsiaTheme="minorEastAsia" w:hAnsiTheme="minorHAnsi" w:cstheme="minorBidi"/>
              <w:sz w:val="22"/>
              <w:szCs w:val="22"/>
            </w:rPr>
          </w:pPr>
          <w:r w:rsidRPr="00DF1467">
            <w:rPr>
              <w:rFonts w:asciiTheme="minorHAnsi" w:hAnsiTheme="minorHAnsi" w:cstheme="minorHAnsi"/>
            </w:rPr>
            <w:fldChar w:fldCharType="begin"/>
          </w:r>
          <w:r w:rsidRPr="00DF1467">
            <w:rPr>
              <w:rFonts w:asciiTheme="minorHAnsi" w:hAnsiTheme="minorHAnsi" w:cstheme="minorHAnsi"/>
            </w:rPr>
            <w:instrText xml:space="preserve"> TOC \o "1-3" \h \z \u </w:instrText>
          </w:r>
          <w:r w:rsidRPr="00DF1467">
            <w:rPr>
              <w:rFonts w:asciiTheme="minorHAnsi" w:hAnsiTheme="minorHAnsi" w:cstheme="minorHAnsi"/>
            </w:rPr>
            <w:fldChar w:fldCharType="separate"/>
          </w:r>
          <w:hyperlink w:anchor="_Toc128342118" w:history="1">
            <w:r w:rsidR="00DF1467" w:rsidRPr="00DF1467">
              <w:rPr>
                <w:rStyle w:val="Hiperpovezava"/>
                <w:color w:val="000000" w:themeColor="text1"/>
              </w:rPr>
              <w:t>1</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Povzetek</w:t>
            </w:r>
            <w:r w:rsidR="00DF1467" w:rsidRPr="00DF1467">
              <w:rPr>
                <w:webHidden/>
              </w:rPr>
              <w:tab/>
            </w:r>
            <w:r w:rsidR="00DF1467" w:rsidRPr="00DF1467">
              <w:rPr>
                <w:webHidden/>
              </w:rPr>
              <w:fldChar w:fldCharType="begin"/>
            </w:r>
            <w:r w:rsidR="00DF1467" w:rsidRPr="00DF1467">
              <w:rPr>
                <w:webHidden/>
              </w:rPr>
              <w:instrText xml:space="preserve"> PAGEREF _Toc128342118 \h </w:instrText>
            </w:r>
            <w:r w:rsidR="00DF1467" w:rsidRPr="00DF1467">
              <w:rPr>
                <w:webHidden/>
              </w:rPr>
            </w:r>
            <w:r w:rsidR="00DF1467" w:rsidRPr="00DF1467">
              <w:rPr>
                <w:webHidden/>
              </w:rPr>
              <w:fldChar w:fldCharType="separate"/>
            </w:r>
            <w:r w:rsidR="00DF1467" w:rsidRPr="00DF1467">
              <w:rPr>
                <w:webHidden/>
              </w:rPr>
              <w:t>10</w:t>
            </w:r>
            <w:r w:rsidR="00DF1467" w:rsidRPr="00DF1467">
              <w:rPr>
                <w:webHidden/>
              </w:rPr>
              <w:fldChar w:fldCharType="end"/>
            </w:r>
          </w:hyperlink>
        </w:p>
        <w:p w14:paraId="3AB5E4A2" w14:textId="16FBAD0C"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19" w:history="1">
            <w:r w:rsidR="00DF1467" w:rsidRPr="00DF1467">
              <w:rPr>
                <w:rStyle w:val="Hiperpovezava"/>
                <w:noProof/>
                <w:color w:val="000000" w:themeColor="text1"/>
              </w:rPr>
              <w:t>1.1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Ugotovitve vrednotenja</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_Toc128342119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10</w:t>
            </w:r>
            <w:r w:rsidR="00DF1467" w:rsidRPr="00DF1467">
              <w:rPr>
                <w:noProof/>
                <w:webHidden/>
                <w:color w:val="000000" w:themeColor="text1"/>
              </w:rPr>
              <w:fldChar w:fldCharType="end"/>
            </w:r>
          </w:hyperlink>
        </w:p>
        <w:p w14:paraId="6F10E720" w14:textId="5819F7A2"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0" w:history="1">
            <w:r w:rsidR="00DF1467" w:rsidRPr="00DF1467">
              <w:rPr>
                <w:rStyle w:val="Hiperpovezava"/>
                <w:noProof/>
                <w:color w:val="000000" w:themeColor="text1"/>
              </w:rPr>
              <w:t>1.2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Sklepi in priporočila</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_Toc128342120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12</w:t>
            </w:r>
            <w:r w:rsidR="00DF1467" w:rsidRPr="00DF1467">
              <w:rPr>
                <w:noProof/>
                <w:webHidden/>
                <w:color w:val="000000" w:themeColor="text1"/>
              </w:rPr>
              <w:fldChar w:fldCharType="end"/>
            </w:r>
          </w:hyperlink>
        </w:p>
        <w:p w14:paraId="767FB361" w14:textId="6C4090D5" w:rsidR="00DF1467" w:rsidRPr="00DF1467" w:rsidRDefault="00AA4952">
          <w:pPr>
            <w:pStyle w:val="Kazalovsebine1"/>
            <w:rPr>
              <w:rFonts w:asciiTheme="minorHAnsi" w:eastAsiaTheme="minorEastAsia" w:hAnsiTheme="minorHAnsi" w:cstheme="minorBidi"/>
              <w:sz w:val="22"/>
              <w:szCs w:val="22"/>
            </w:rPr>
          </w:pPr>
          <w:hyperlink w:anchor="_Toc128342121" w:history="1">
            <w:r w:rsidR="00DF1467" w:rsidRPr="00DF1467">
              <w:rPr>
                <w:rStyle w:val="Hiperpovezava"/>
                <w:color w:val="000000" w:themeColor="text1"/>
              </w:rPr>
              <w:t>2</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Uvod</w:t>
            </w:r>
            <w:r w:rsidR="00DF1467" w:rsidRPr="00DF1467">
              <w:rPr>
                <w:webHidden/>
              </w:rPr>
              <w:tab/>
            </w:r>
            <w:r w:rsidR="00DF1467" w:rsidRPr="00DF1467">
              <w:rPr>
                <w:webHidden/>
              </w:rPr>
              <w:fldChar w:fldCharType="begin"/>
            </w:r>
            <w:r w:rsidR="00DF1467" w:rsidRPr="00DF1467">
              <w:rPr>
                <w:webHidden/>
              </w:rPr>
              <w:instrText xml:space="preserve"> PAGEREF _Toc128342121 \h </w:instrText>
            </w:r>
            <w:r w:rsidR="00DF1467" w:rsidRPr="00DF1467">
              <w:rPr>
                <w:webHidden/>
              </w:rPr>
            </w:r>
            <w:r w:rsidR="00DF1467" w:rsidRPr="00DF1467">
              <w:rPr>
                <w:webHidden/>
              </w:rPr>
              <w:fldChar w:fldCharType="separate"/>
            </w:r>
            <w:r w:rsidR="00DF1467" w:rsidRPr="00DF1467">
              <w:rPr>
                <w:webHidden/>
              </w:rPr>
              <w:t>14</w:t>
            </w:r>
            <w:r w:rsidR="00DF1467" w:rsidRPr="00DF1467">
              <w:rPr>
                <w:webHidden/>
              </w:rPr>
              <w:fldChar w:fldCharType="end"/>
            </w:r>
          </w:hyperlink>
        </w:p>
        <w:p w14:paraId="1C117AB7" w14:textId="76F84F4A"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2" w:history="1">
            <w:r w:rsidR="00DF1467" w:rsidRPr="00DF1467">
              <w:rPr>
                <w:rStyle w:val="Hiperpovezava"/>
                <w:bCs/>
                <w:noProof/>
                <w:color w:val="000000" w:themeColor="text1"/>
              </w:rPr>
              <w:t>2.1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Namen in obseg poročila o vrednotenju</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_Toc128342122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14</w:t>
            </w:r>
            <w:r w:rsidR="00DF1467" w:rsidRPr="00DF1467">
              <w:rPr>
                <w:noProof/>
                <w:webHidden/>
                <w:color w:val="000000" w:themeColor="text1"/>
              </w:rPr>
              <w:fldChar w:fldCharType="end"/>
            </w:r>
          </w:hyperlink>
        </w:p>
        <w:p w14:paraId="659D764D" w14:textId="3ADC3B89"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3" w:history="1">
            <w:r w:rsidR="00DF1467" w:rsidRPr="00DF1467">
              <w:rPr>
                <w:rStyle w:val="Hiperpovezava"/>
                <w:bCs/>
                <w:noProof/>
                <w:color w:val="000000" w:themeColor="text1"/>
              </w:rPr>
              <w:t>2.2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Kratek opis postopka vrednotenja</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_Toc128342123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14</w:t>
            </w:r>
            <w:r w:rsidR="00DF1467" w:rsidRPr="00DF1467">
              <w:rPr>
                <w:noProof/>
                <w:webHidden/>
                <w:color w:val="000000" w:themeColor="text1"/>
              </w:rPr>
              <w:fldChar w:fldCharType="end"/>
            </w:r>
          </w:hyperlink>
        </w:p>
        <w:p w14:paraId="64D04E2C" w14:textId="3A1181F9" w:rsidR="00DF1467" w:rsidRPr="00DF1467" w:rsidRDefault="00AA4952">
          <w:pPr>
            <w:pStyle w:val="Kazalovsebine1"/>
            <w:rPr>
              <w:rFonts w:asciiTheme="minorHAnsi" w:eastAsiaTheme="minorEastAsia" w:hAnsiTheme="minorHAnsi" w:cstheme="minorBidi"/>
              <w:sz w:val="22"/>
              <w:szCs w:val="22"/>
            </w:rPr>
          </w:pPr>
          <w:hyperlink w:anchor="_Toc128342124" w:history="1">
            <w:r w:rsidR="00DF1467" w:rsidRPr="00DF1467">
              <w:rPr>
                <w:rStyle w:val="Hiperpovezava"/>
                <w:color w:val="000000" w:themeColor="text1"/>
              </w:rPr>
              <w:t>3</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Metodologija</w:t>
            </w:r>
            <w:r w:rsidR="00DF1467" w:rsidRPr="00DF1467">
              <w:rPr>
                <w:webHidden/>
              </w:rPr>
              <w:tab/>
            </w:r>
            <w:r w:rsidR="00DF1467" w:rsidRPr="00DF1467">
              <w:rPr>
                <w:webHidden/>
              </w:rPr>
              <w:fldChar w:fldCharType="begin"/>
            </w:r>
            <w:r w:rsidR="00DF1467" w:rsidRPr="00DF1467">
              <w:rPr>
                <w:webHidden/>
              </w:rPr>
              <w:instrText xml:space="preserve"> PAGEREF _Toc128342124 \h </w:instrText>
            </w:r>
            <w:r w:rsidR="00DF1467" w:rsidRPr="00DF1467">
              <w:rPr>
                <w:webHidden/>
              </w:rPr>
            </w:r>
            <w:r w:rsidR="00DF1467" w:rsidRPr="00DF1467">
              <w:rPr>
                <w:webHidden/>
              </w:rPr>
              <w:fldChar w:fldCharType="separate"/>
            </w:r>
            <w:r w:rsidR="00DF1467" w:rsidRPr="00DF1467">
              <w:rPr>
                <w:webHidden/>
              </w:rPr>
              <w:t>15</w:t>
            </w:r>
            <w:r w:rsidR="00DF1467" w:rsidRPr="00DF1467">
              <w:rPr>
                <w:webHidden/>
              </w:rPr>
              <w:fldChar w:fldCharType="end"/>
            </w:r>
          </w:hyperlink>
        </w:p>
        <w:p w14:paraId="2653E4E6" w14:textId="42C9AEDE"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5" w:history="1">
            <w:r w:rsidR="00DF1467" w:rsidRPr="00DF1467">
              <w:rPr>
                <w:rStyle w:val="Hiperpovezava"/>
                <w:noProof/>
                <w:color w:val="000000" w:themeColor="text1"/>
              </w:rPr>
              <w:t>3.1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Zasnova vrednotenja in uporabljene metode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_Toc128342125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15</w:t>
            </w:r>
            <w:r w:rsidR="00DF1467" w:rsidRPr="00DF1467">
              <w:rPr>
                <w:noProof/>
                <w:webHidden/>
                <w:color w:val="000000" w:themeColor="text1"/>
              </w:rPr>
              <w:fldChar w:fldCharType="end"/>
            </w:r>
          </w:hyperlink>
        </w:p>
        <w:p w14:paraId="7B810924" w14:textId="0C693F0E"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6" w:history="1">
            <w:r w:rsidR="00DF1467" w:rsidRPr="00DF1467">
              <w:rPr>
                <w:rStyle w:val="Hiperpovezava"/>
                <w:noProof/>
                <w:color w:val="000000" w:themeColor="text1"/>
              </w:rPr>
              <w:t>3.2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Vprašanja za vrednotenje, merila za presojo, kazalniki</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_Toc128342126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23</w:t>
            </w:r>
            <w:r w:rsidR="00DF1467" w:rsidRPr="00DF1467">
              <w:rPr>
                <w:noProof/>
                <w:webHidden/>
                <w:color w:val="000000" w:themeColor="text1"/>
              </w:rPr>
              <w:fldChar w:fldCharType="end"/>
            </w:r>
          </w:hyperlink>
        </w:p>
        <w:p w14:paraId="2048B61F" w14:textId="1B4A8B49"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7" w:history="1">
            <w:r w:rsidR="00DF1467" w:rsidRPr="00DF1467">
              <w:rPr>
                <w:rStyle w:val="Hiperpovezava"/>
                <w:noProof/>
                <w:color w:val="000000" w:themeColor="text1"/>
              </w:rPr>
              <w:t>3.3</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Viri podatkov in tehnike zbiranja podatkov</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_Toc128342127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24</w:t>
            </w:r>
            <w:r w:rsidR="00DF1467" w:rsidRPr="00DF1467">
              <w:rPr>
                <w:noProof/>
                <w:webHidden/>
                <w:color w:val="000000" w:themeColor="text1"/>
              </w:rPr>
              <w:fldChar w:fldCharType="end"/>
            </w:r>
          </w:hyperlink>
        </w:p>
        <w:p w14:paraId="207F8979" w14:textId="2C95E80E"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28" w:history="1">
            <w:r w:rsidR="00DF1467" w:rsidRPr="00DF1467">
              <w:rPr>
                <w:rStyle w:val="Hiperpovezava"/>
                <w:noProof/>
                <w:color w:val="000000" w:themeColor="text1"/>
              </w:rPr>
              <w:t>3.4</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Vse ugotovljene omejitve in rešitve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_Toc128342128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25</w:t>
            </w:r>
            <w:r w:rsidR="00DF1467" w:rsidRPr="00DF1467">
              <w:rPr>
                <w:noProof/>
                <w:webHidden/>
                <w:color w:val="000000" w:themeColor="text1"/>
              </w:rPr>
              <w:fldChar w:fldCharType="end"/>
            </w:r>
          </w:hyperlink>
        </w:p>
        <w:p w14:paraId="57C9A200" w14:textId="233926AF" w:rsidR="00DF1467" w:rsidRPr="00DF1467" w:rsidRDefault="00AA4952">
          <w:pPr>
            <w:pStyle w:val="Kazalovsebine1"/>
            <w:rPr>
              <w:rFonts w:asciiTheme="minorHAnsi" w:eastAsiaTheme="minorEastAsia" w:hAnsiTheme="minorHAnsi" w:cstheme="minorBidi"/>
              <w:sz w:val="22"/>
              <w:szCs w:val="22"/>
            </w:rPr>
          </w:pPr>
          <w:hyperlink w:anchor="_Toc128342129" w:history="1">
            <w:r w:rsidR="00DF1467" w:rsidRPr="00DF1467">
              <w:rPr>
                <w:rStyle w:val="Hiperpovezava"/>
                <w:color w:val="000000" w:themeColor="text1"/>
              </w:rPr>
              <w:t>4</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Ocena delovanja šolske sheme</w:t>
            </w:r>
            <w:r w:rsidR="00DF1467" w:rsidRPr="00DF1467">
              <w:rPr>
                <w:webHidden/>
              </w:rPr>
              <w:tab/>
            </w:r>
            <w:r w:rsidR="00DF1467" w:rsidRPr="00DF1467">
              <w:rPr>
                <w:webHidden/>
              </w:rPr>
              <w:fldChar w:fldCharType="begin"/>
            </w:r>
            <w:r w:rsidR="00DF1467" w:rsidRPr="00DF1467">
              <w:rPr>
                <w:webHidden/>
              </w:rPr>
              <w:instrText xml:space="preserve"> PAGEREF _Toc128342129 \h </w:instrText>
            </w:r>
            <w:r w:rsidR="00DF1467" w:rsidRPr="00DF1467">
              <w:rPr>
                <w:webHidden/>
              </w:rPr>
            </w:r>
            <w:r w:rsidR="00DF1467" w:rsidRPr="00DF1467">
              <w:rPr>
                <w:webHidden/>
              </w:rPr>
              <w:fldChar w:fldCharType="separate"/>
            </w:r>
            <w:r w:rsidR="00DF1467" w:rsidRPr="00DF1467">
              <w:rPr>
                <w:webHidden/>
              </w:rPr>
              <w:t>26</w:t>
            </w:r>
            <w:r w:rsidR="00DF1467" w:rsidRPr="00DF1467">
              <w:rPr>
                <w:webHidden/>
              </w:rPr>
              <w:fldChar w:fldCharType="end"/>
            </w:r>
          </w:hyperlink>
        </w:p>
        <w:p w14:paraId="6D58B8EF" w14:textId="6A1760FB"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0" w:history="1">
            <w:r w:rsidR="00DF1467" w:rsidRPr="00DF1467">
              <w:rPr>
                <w:rStyle w:val="Hiperpovezava"/>
                <w:bCs/>
                <w:noProof/>
                <w:color w:val="000000" w:themeColor="text1"/>
              </w:rPr>
              <w:t>4.1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Intervencijska logika ali povezave med opredeljenimi potrebami, cilji, določenimi v strategiji in izvedenimi dejavnostmi</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_Toc128342130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26</w:t>
            </w:r>
            <w:r w:rsidR="00DF1467" w:rsidRPr="00DF1467">
              <w:rPr>
                <w:noProof/>
                <w:webHidden/>
                <w:color w:val="000000" w:themeColor="text1"/>
              </w:rPr>
              <w:fldChar w:fldCharType="end"/>
            </w:r>
          </w:hyperlink>
        </w:p>
        <w:p w14:paraId="7FBB87FB" w14:textId="2B7DE143"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1" w:history="1">
            <w:r w:rsidR="00DF1467" w:rsidRPr="00DF1467">
              <w:rPr>
                <w:rStyle w:val="Hiperpovezava"/>
                <w:bCs/>
                <w:noProof/>
                <w:color w:val="000000" w:themeColor="text1"/>
              </w:rPr>
              <w:t>4.2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Glavni vzorci ali trendi v sodelujočih šolah / pri sodelujočih otrocih</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_Toc128342131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27</w:t>
            </w:r>
            <w:r w:rsidR="00DF1467" w:rsidRPr="00DF1467">
              <w:rPr>
                <w:noProof/>
                <w:webHidden/>
                <w:color w:val="000000" w:themeColor="text1"/>
              </w:rPr>
              <w:fldChar w:fldCharType="end"/>
            </w:r>
          </w:hyperlink>
        </w:p>
        <w:p w14:paraId="585C9C65" w14:textId="2FFB1D3B"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2" w:history="1">
            <w:r w:rsidR="00DF1467" w:rsidRPr="00DF1467">
              <w:rPr>
                <w:rStyle w:val="Hiperpovezava"/>
                <w:bCs/>
                <w:noProof/>
                <w:color w:val="000000" w:themeColor="text1"/>
              </w:rPr>
              <w:t>4.3</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Dobava/distribucija šolskega sadja, zelenjave, mleka in mlečnih izdelkov, pri čemer imajo prednost sveže sadje in zelenjava ter konzumno mleko</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_Toc128342132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27</w:t>
            </w:r>
            <w:r w:rsidR="00DF1467" w:rsidRPr="00DF1467">
              <w:rPr>
                <w:noProof/>
                <w:webHidden/>
                <w:color w:val="000000" w:themeColor="text1"/>
              </w:rPr>
              <w:fldChar w:fldCharType="end"/>
            </w:r>
          </w:hyperlink>
        </w:p>
        <w:p w14:paraId="73E8C467" w14:textId="1546A12C"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3" w:history="1">
            <w:r w:rsidR="00DF1467" w:rsidRPr="00DF1467">
              <w:rPr>
                <w:rStyle w:val="Hiperpovezava"/>
                <w:bCs/>
                <w:noProof/>
                <w:color w:val="000000" w:themeColor="text1"/>
              </w:rPr>
              <w:t>4.4</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Spremljevalni izobraževalni ukrepi</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_Toc128342133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29</w:t>
            </w:r>
            <w:r w:rsidR="00DF1467" w:rsidRPr="00DF1467">
              <w:rPr>
                <w:noProof/>
                <w:webHidden/>
                <w:color w:val="000000" w:themeColor="text1"/>
              </w:rPr>
              <w:fldChar w:fldCharType="end"/>
            </w:r>
          </w:hyperlink>
        </w:p>
        <w:p w14:paraId="43C38AF8" w14:textId="010C1461"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4" w:history="1">
            <w:r w:rsidR="00DF1467" w:rsidRPr="00DF1467">
              <w:rPr>
                <w:rStyle w:val="Hiperpovezava"/>
                <w:bCs/>
                <w:noProof/>
                <w:color w:val="000000" w:themeColor="text1"/>
              </w:rPr>
              <w:t>4.5</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Ukrepi komuniciranja in obveščanja</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_Toc128342134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31</w:t>
            </w:r>
            <w:r w:rsidR="00DF1467" w:rsidRPr="00DF1467">
              <w:rPr>
                <w:noProof/>
                <w:webHidden/>
                <w:color w:val="000000" w:themeColor="text1"/>
              </w:rPr>
              <w:fldChar w:fldCharType="end"/>
            </w:r>
          </w:hyperlink>
        </w:p>
        <w:p w14:paraId="3FB72722" w14:textId="75A86DCA"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5" w:history="1">
            <w:r w:rsidR="00DF1467" w:rsidRPr="00DF1467">
              <w:rPr>
                <w:rStyle w:val="Hiperpovezava"/>
                <w:bCs/>
                <w:noProof/>
                <w:color w:val="000000" w:themeColor="text1"/>
              </w:rPr>
              <w:t>4.6</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Glavne ureditve in določbe za izvajanje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_Toc128342135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32</w:t>
            </w:r>
            <w:r w:rsidR="00DF1467" w:rsidRPr="00DF1467">
              <w:rPr>
                <w:noProof/>
                <w:webHidden/>
                <w:color w:val="000000" w:themeColor="text1"/>
              </w:rPr>
              <w:fldChar w:fldCharType="end"/>
            </w:r>
          </w:hyperlink>
        </w:p>
        <w:p w14:paraId="7065116D" w14:textId="2E7F734E"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6" w:history="1">
            <w:r w:rsidR="00DF1467" w:rsidRPr="00DF1467">
              <w:rPr>
                <w:rStyle w:val="Hiperpovezava"/>
                <w:bCs/>
                <w:noProof/>
                <w:color w:val="000000" w:themeColor="text1"/>
              </w:rPr>
              <w:t>4.7</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Vključitev organov za varovanje zdravja in spodbujanje zdrave prehrane, drugih javnih organov in zasebnih zainteresiranih strani, povezanih z načrtovanjem, izvajanjem, spremljanjem in vrednotenjem sheme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_Toc128342136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32</w:t>
            </w:r>
            <w:r w:rsidR="00DF1467" w:rsidRPr="00DF1467">
              <w:rPr>
                <w:noProof/>
                <w:webHidden/>
                <w:color w:val="000000" w:themeColor="text1"/>
              </w:rPr>
              <w:fldChar w:fldCharType="end"/>
            </w:r>
          </w:hyperlink>
        </w:p>
        <w:p w14:paraId="705A66C6" w14:textId="294E9B86" w:rsidR="00DF1467" w:rsidRPr="00DF1467" w:rsidRDefault="00AA4952">
          <w:pPr>
            <w:pStyle w:val="Kazalovsebine1"/>
            <w:rPr>
              <w:rFonts w:asciiTheme="minorHAnsi" w:eastAsiaTheme="minorEastAsia" w:hAnsiTheme="minorHAnsi" w:cstheme="minorBidi"/>
              <w:sz w:val="22"/>
              <w:szCs w:val="22"/>
            </w:rPr>
          </w:pPr>
          <w:hyperlink w:anchor="_Toc128342137" w:history="1">
            <w:r w:rsidR="00DF1467" w:rsidRPr="00DF1467">
              <w:rPr>
                <w:rStyle w:val="Hiperpovezava"/>
                <w:color w:val="000000" w:themeColor="text1"/>
              </w:rPr>
              <w:t>5</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Odgovori na skupna vprašanja za vrednotenje</w:t>
            </w:r>
            <w:r w:rsidR="00DF1467" w:rsidRPr="00DF1467">
              <w:rPr>
                <w:webHidden/>
              </w:rPr>
              <w:tab/>
            </w:r>
            <w:r w:rsidR="00DF1467" w:rsidRPr="00DF1467">
              <w:rPr>
                <w:webHidden/>
              </w:rPr>
              <w:fldChar w:fldCharType="begin"/>
            </w:r>
            <w:r w:rsidR="00DF1467" w:rsidRPr="00DF1467">
              <w:rPr>
                <w:webHidden/>
              </w:rPr>
              <w:instrText xml:space="preserve"> PAGEREF _Toc128342137 \h </w:instrText>
            </w:r>
            <w:r w:rsidR="00DF1467" w:rsidRPr="00DF1467">
              <w:rPr>
                <w:webHidden/>
              </w:rPr>
            </w:r>
            <w:r w:rsidR="00DF1467" w:rsidRPr="00DF1467">
              <w:rPr>
                <w:webHidden/>
              </w:rPr>
              <w:fldChar w:fldCharType="separate"/>
            </w:r>
            <w:r w:rsidR="00DF1467" w:rsidRPr="00DF1467">
              <w:rPr>
                <w:webHidden/>
              </w:rPr>
              <w:t>33</w:t>
            </w:r>
            <w:r w:rsidR="00DF1467" w:rsidRPr="00DF1467">
              <w:rPr>
                <w:webHidden/>
              </w:rPr>
              <w:fldChar w:fldCharType="end"/>
            </w:r>
          </w:hyperlink>
        </w:p>
        <w:p w14:paraId="5725B496" w14:textId="38811A9A"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38" w:history="1">
            <w:r w:rsidR="00DF1467" w:rsidRPr="00DF1467">
              <w:rPr>
                <w:rStyle w:val="Hiperpovezava"/>
                <w:noProof/>
                <w:color w:val="000000" w:themeColor="text1"/>
              </w:rPr>
              <w:t>5.1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 kolikšni meri je šolska shema povečala skupno uživanje sadja, zelenjave ter mleka in mlečnih izdelkov pri otrocih v skladu z nacionalnimi priporočili za zdravo prehrano predvidene starostne skupine?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_Toc128342138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33</w:t>
            </w:r>
            <w:r w:rsidR="00DF1467" w:rsidRPr="00DF1467">
              <w:rPr>
                <w:noProof/>
                <w:webHidden/>
                <w:color w:val="000000" w:themeColor="text1"/>
              </w:rPr>
              <w:fldChar w:fldCharType="end"/>
            </w:r>
          </w:hyperlink>
        </w:p>
        <w:p w14:paraId="5C8DC5AB" w14:textId="7F319961"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39" w:history="1">
            <w:r w:rsidR="00DF1467" w:rsidRPr="00DF1467">
              <w:rPr>
                <w:rStyle w:val="Hiperpovezava"/>
                <w:rFonts w:cstheme="minorHAnsi"/>
                <w:noProof/>
                <w:color w:val="000000" w:themeColor="text1"/>
              </w:rPr>
              <w:t>5.1.1</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rFonts w:cstheme="minorHAnsi"/>
                <w:noProof/>
                <w:color w:val="000000" w:themeColor="text1"/>
              </w:rPr>
              <w:t>Sprememba v neposrednem in posrednem uživanju svežega sadja in zelenjave pri otrocih (količina in/ali pogostost)</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_Toc128342139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33</w:t>
            </w:r>
            <w:r w:rsidR="00DF1467" w:rsidRPr="00DF1467">
              <w:rPr>
                <w:noProof/>
                <w:webHidden/>
                <w:color w:val="000000" w:themeColor="text1"/>
              </w:rPr>
              <w:fldChar w:fldCharType="end"/>
            </w:r>
          </w:hyperlink>
        </w:p>
        <w:p w14:paraId="45E50F88" w14:textId="760D416A"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40" w:history="1">
            <w:r w:rsidR="00DF1467" w:rsidRPr="00DF1467">
              <w:rPr>
                <w:rStyle w:val="Hiperpovezava"/>
                <w:rFonts w:cstheme="minorHAnsi"/>
                <w:noProof/>
                <w:color w:val="000000" w:themeColor="text1"/>
              </w:rPr>
              <w:t>5.1.2</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rFonts w:cstheme="minorHAnsi"/>
                <w:noProof/>
                <w:color w:val="000000" w:themeColor="text1"/>
              </w:rPr>
              <w:t>Sprememba v neposrednem in posrednem uživanju konzumnega mleka pri otrocih (količina in/ali pogostost)</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_Toc128342140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41</w:t>
            </w:r>
            <w:r w:rsidR="00DF1467" w:rsidRPr="00DF1467">
              <w:rPr>
                <w:noProof/>
                <w:webHidden/>
                <w:color w:val="000000" w:themeColor="text1"/>
              </w:rPr>
              <w:fldChar w:fldCharType="end"/>
            </w:r>
          </w:hyperlink>
        </w:p>
        <w:p w14:paraId="7F91A926" w14:textId="439150CB"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41" w:history="1">
            <w:r w:rsidR="00DF1467" w:rsidRPr="00DF1467">
              <w:rPr>
                <w:rStyle w:val="Hiperpovezava"/>
                <w:rFonts w:cstheme="minorHAnsi"/>
                <w:noProof/>
                <w:color w:val="000000" w:themeColor="text1"/>
              </w:rPr>
              <w:t>5.1.3</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rFonts w:cstheme="minorHAnsi"/>
                <w:noProof/>
                <w:color w:val="000000" w:themeColor="text1"/>
              </w:rPr>
              <w:t>Sprememba deleža otrok, ki izpolnjujejo priporočeni dnevni vnos sadja in zelenjave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_Toc128342141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45</w:t>
            </w:r>
            <w:r w:rsidR="00DF1467" w:rsidRPr="00DF1467">
              <w:rPr>
                <w:noProof/>
                <w:webHidden/>
                <w:color w:val="000000" w:themeColor="text1"/>
              </w:rPr>
              <w:fldChar w:fldCharType="end"/>
            </w:r>
          </w:hyperlink>
        </w:p>
        <w:p w14:paraId="1213015B" w14:textId="3AD0241E"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42" w:history="1">
            <w:r w:rsidR="00DF1467" w:rsidRPr="00DF1467">
              <w:rPr>
                <w:rStyle w:val="Hiperpovezava"/>
                <w:noProof/>
                <w:color w:val="000000" w:themeColor="text1"/>
              </w:rPr>
              <w:t>5.1.4</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noProof/>
                <w:color w:val="000000" w:themeColor="text1"/>
              </w:rPr>
              <w:t>Sprememba deleža otrok, ki izpolnjujejo priporočila nacionalnih organov za varovanje zdravja in spodbujanje zdrave prehrane o dnevnem vnosu konzumnega mleka in drugih mlečnih izdelkov brez dodanega sladkorja, arom, sadja, oreškov ali kakava, ki so v skladu z nacionalno priporočeno vsebnostjo maščobe in natrija za predvideno starostno skupino.</w:t>
            </w:r>
            <w:r w:rsidR="00DF1467" w:rsidRPr="00DF1467">
              <w:rPr>
                <w:noProof/>
                <w:webHidden/>
                <w:color w:val="000000" w:themeColor="text1"/>
              </w:rPr>
              <w:t>….</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_Toc128342142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47</w:t>
            </w:r>
            <w:r w:rsidR="00DF1467" w:rsidRPr="00DF1467">
              <w:rPr>
                <w:noProof/>
                <w:webHidden/>
                <w:color w:val="000000" w:themeColor="text1"/>
              </w:rPr>
              <w:fldChar w:fldCharType="end"/>
            </w:r>
          </w:hyperlink>
        </w:p>
        <w:p w14:paraId="7E27BEEC" w14:textId="5ABC375D"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43" w:history="1">
            <w:r w:rsidR="00DF1467" w:rsidRPr="00DF1467">
              <w:rPr>
                <w:rStyle w:val="Hiperpovezava"/>
                <w:noProof/>
                <w:color w:val="000000" w:themeColor="text1"/>
              </w:rPr>
              <w:t>5.2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V kolikšni meri je šolska shema otroke izobraževala o zdravih prehranjevalnih navadah?</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_Toc128342143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48</w:t>
            </w:r>
            <w:r w:rsidR="00DF1467" w:rsidRPr="00DF1467">
              <w:rPr>
                <w:noProof/>
                <w:webHidden/>
                <w:color w:val="000000" w:themeColor="text1"/>
              </w:rPr>
              <w:fldChar w:fldCharType="end"/>
            </w:r>
          </w:hyperlink>
        </w:p>
        <w:p w14:paraId="55D44CC8" w14:textId="31190C2F"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44" w:history="1">
            <w:r w:rsidR="00DF1467" w:rsidRPr="00DF1467">
              <w:rPr>
                <w:rStyle w:val="Hiperpovezava"/>
                <w:noProof/>
                <w:color w:val="000000" w:themeColor="text1"/>
              </w:rPr>
              <w:t>5.2.1</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noProof/>
                <w:color w:val="000000" w:themeColor="text1"/>
              </w:rPr>
              <w:t>Sprememba v odnosu otrok do uživanja sadja, zelenjave, mleka in mlečnih izdelkov v skladu z nacionalnimi priporočili za zdravo prehrano predvidene starostne skupine..</w:t>
            </w:r>
            <w:r w:rsidR="00DF1467" w:rsidRPr="00DF1467">
              <w:rPr>
                <w:rStyle w:val="Hiperpovezava"/>
                <w:noProof/>
                <w:color w:val="000000" w:themeColor="text1"/>
              </w:rPr>
              <w:tab/>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_Toc128342144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48</w:t>
            </w:r>
            <w:r w:rsidR="00DF1467" w:rsidRPr="00DF1467">
              <w:rPr>
                <w:noProof/>
                <w:webHidden/>
                <w:color w:val="000000" w:themeColor="text1"/>
              </w:rPr>
              <w:fldChar w:fldCharType="end"/>
            </w:r>
          </w:hyperlink>
        </w:p>
        <w:p w14:paraId="4C9287F8" w14:textId="3978C41E" w:rsidR="00DF1467" w:rsidRPr="00DF1467" w:rsidRDefault="00AA4952">
          <w:pPr>
            <w:pStyle w:val="Kazalovsebine3"/>
            <w:tabs>
              <w:tab w:val="left" w:pos="1320"/>
              <w:tab w:val="right" w:leader="dot" w:pos="9205"/>
            </w:tabs>
            <w:rPr>
              <w:rFonts w:asciiTheme="minorHAnsi" w:eastAsiaTheme="minorEastAsia" w:hAnsiTheme="minorHAnsi"/>
              <w:noProof/>
              <w:color w:val="000000" w:themeColor="text1"/>
              <w:sz w:val="22"/>
              <w:lang w:eastAsia="sl-SI"/>
            </w:rPr>
          </w:pPr>
          <w:hyperlink w:anchor="_Toc128342145" w:history="1">
            <w:r w:rsidR="00DF1467" w:rsidRPr="00DF1467">
              <w:rPr>
                <w:rStyle w:val="Hiperpovezava"/>
                <w:noProof/>
                <w:color w:val="000000" w:themeColor="text1"/>
              </w:rPr>
              <w:t>5.2.2</w:t>
            </w:r>
            <w:r w:rsidR="00DF1467" w:rsidRPr="00DF1467">
              <w:rPr>
                <w:rFonts w:asciiTheme="minorHAnsi" w:eastAsiaTheme="minorEastAsia" w:hAnsiTheme="minorHAnsi"/>
                <w:noProof/>
                <w:color w:val="000000" w:themeColor="text1"/>
                <w:sz w:val="22"/>
                <w:lang w:eastAsia="sl-SI"/>
              </w:rPr>
              <w:tab/>
            </w:r>
            <w:r w:rsidR="00DF1467" w:rsidRPr="00DF1467">
              <w:rPr>
                <w:rStyle w:val="Hiperpovezava"/>
                <w:noProof/>
                <w:color w:val="000000" w:themeColor="text1"/>
              </w:rPr>
              <w:t xml:space="preserve">Sprememba </w:t>
            </w:r>
            <w:r w:rsidR="00DF1467" w:rsidRPr="00DF1467">
              <w:rPr>
                <w:rStyle w:val="Hiperpovezava"/>
                <w:rFonts w:cstheme="minorHAnsi"/>
                <w:noProof/>
                <w:color w:val="000000" w:themeColor="text1"/>
              </w:rPr>
              <w:t>v znanju otrok o zdravstvenih koristih uživanja svežega sadja in zelenjave, konzumnega mleka in mlečnih izdelkov brez dodanega sladkorja, arom, sadja, oreškov ali kakava, ki so v skladu z nacionalno priporočeno vsebnostjo maščobe in natrija za predvideno starostno skupino</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_Toc128342145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53</w:t>
            </w:r>
            <w:r w:rsidR="00DF1467" w:rsidRPr="00DF1467">
              <w:rPr>
                <w:noProof/>
                <w:webHidden/>
                <w:color w:val="000000" w:themeColor="text1"/>
              </w:rPr>
              <w:fldChar w:fldCharType="end"/>
            </w:r>
          </w:hyperlink>
        </w:p>
        <w:p w14:paraId="2C7723D7" w14:textId="75ED993C"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46" w:history="1">
            <w:r w:rsidR="00DF1467" w:rsidRPr="00DF1467">
              <w:rPr>
                <w:rStyle w:val="Hiperpovezava"/>
                <w:noProof/>
                <w:color w:val="000000" w:themeColor="text1"/>
              </w:rPr>
              <w:t>5.3</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Fokusne skupine in intervjuji</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_Toc128342146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58</w:t>
            </w:r>
            <w:r w:rsidR="00DF1467" w:rsidRPr="00DF1467">
              <w:rPr>
                <w:noProof/>
                <w:webHidden/>
                <w:color w:val="000000" w:themeColor="text1"/>
              </w:rPr>
              <w:fldChar w:fldCharType="end"/>
            </w:r>
          </w:hyperlink>
        </w:p>
        <w:p w14:paraId="71A6B469" w14:textId="25FAF25A" w:rsidR="00DF1467" w:rsidRPr="00DF1467" w:rsidRDefault="00AA4952">
          <w:pPr>
            <w:pStyle w:val="Kazalovsebine1"/>
            <w:rPr>
              <w:rFonts w:asciiTheme="minorHAnsi" w:eastAsiaTheme="minorEastAsia" w:hAnsiTheme="minorHAnsi" w:cstheme="minorBidi"/>
              <w:sz w:val="22"/>
              <w:szCs w:val="22"/>
            </w:rPr>
          </w:pPr>
          <w:hyperlink w:anchor="_Toc128342147" w:history="1">
            <w:r w:rsidR="00DF1467" w:rsidRPr="00DF1467">
              <w:rPr>
                <w:rStyle w:val="Hiperpovezava"/>
                <w:color w:val="000000" w:themeColor="text1"/>
              </w:rPr>
              <w:t>6.</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Sklepi in priporočila</w:t>
            </w:r>
            <w:r w:rsidR="00DF1467" w:rsidRPr="00DF1467">
              <w:rPr>
                <w:webHidden/>
              </w:rPr>
              <w:tab/>
            </w:r>
            <w:r w:rsidR="00DF1467" w:rsidRPr="00DF1467">
              <w:rPr>
                <w:webHidden/>
              </w:rPr>
              <w:fldChar w:fldCharType="begin"/>
            </w:r>
            <w:r w:rsidR="00DF1467" w:rsidRPr="00DF1467">
              <w:rPr>
                <w:webHidden/>
              </w:rPr>
              <w:instrText xml:space="preserve"> PAGEREF _Toc128342147 \h </w:instrText>
            </w:r>
            <w:r w:rsidR="00DF1467" w:rsidRPr="00DF1467">
              <w:rPr>
                <w:webHidden/>
              </w:rPr>
            </w:r>
            <w:r w:rsidR="00DF1467" w:rsidRPr="00DF1467">
              <w:rPr>
                <w:webHidden/>
              </w:rPr>
              <w:fldChar w:fldCharType="separate"/>
            </w:r>
            <w:r w:rsidR="00DF1467" w:rsidRPr="00DF1467">
              <w:rPr>
                <w:webHidden/>
              </w:rPr>
              <w:t>67</w:t>
            </w:r>
            <w:r w:rsidR="00DF1467" w:rsidRPr="00DF1467">
              <w:rPr>
                <w:webHidden/>
              </w:rPr>
              <w:fldChar w:fldCharType="end"/>
            </w:r>
          </w:hyperlink>
        </w:p>
        <w:p w14:paraId="23642106" w14:textId="232E1918"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49" w:history="1">
            <w:r w:rsidR="00DF1467" w:rsidRPr="00DF1467">
              <w:rPr>
                <w:rStyle w:val="Hiperpovezava"/>
                <w:noProof/>
                <w:color w:val="000000" w:themeColor="text1"/>
              </w:rPr>
              <w:t>6.1</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Učinkovitost sheme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_Toc128342149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67</w:t>
            </w:r>
            <w:r w:rsidR="00DF1467" w:rsidRPr="00DF1467">
              <w:rPr>
                <w:noProof/>
                <w:webHidden/>
                <w:color w:val="000000" w:themeColor="text1"/>
              </w:rPr>
              <w:fldChar w:fldCharType="end"/>
            </w:r>
          </w:hyperlink>
        </w:p>
        <w:p w14:paraId="5353A6D7" w14:textId="2B6E628C"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50" w:history="1">
            <w:r w:rsidR="00DF1467" w:rsidRPr="00DF1467">
              <w:rPr>
                <w:rStyle w:val="Hiperpovezava"/>
                <w:noProof/>
                <w:color w:val="000000" w:themeColor="text1"/>
              </w:rPr>
              <w:t>6.2</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Pridobljene izkušnje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_Toc128342150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68</w:t>
            </w:r>
            <w:r w:rsidR="00DF1467" w:rsidRPr="00DF1467">
              <w:rPr>
                <w:noProof/>
                <w:webHidden/>
                <w:color w:val="000000" w:themeColor="text1"/>
              </w:rPr>
              <w:fldChar w:fldCharType="end"/>
            </w:r>
          </w:hyperlink>
        </w:p>
        <w:p w14:paraId="4B3460C5" w14:textId="63F86553" w:rsidR="00DF1467" w:rsidRPr="00DF1467" w:rsidRDefault="00AA4952">
          <w:pPr>
            <w:pStyle w:val="Kazalovsebine2"/>
            <w:rPr>
              <w:rFonts w:asciiTheme="minorHAnsi" w:eastAsiaTheme="minorEastAsia" w:hAnsiTheme="minorHAnsi" w:cstheme="minorBidi"/>
              <w:noProof/>
              <w:color w:val="000000" w:themeColor="text1"/>
              <w:sz w:val="22"/>
            </w:rPr>
          </w:pPr>
          <w:hyperlink w:anchor="_Toc128342151" w:history="1">
            <w:r w:rsidR="00DF1467" w:rsidRPr="00DF1467">
              <w:rPr>
                <w:rStyle w:val="Hiperpovezava"/>
                <w:noProof/>
                <w:color w:val="000000" w:themeColor="text1"/>
              </w:rPr>
              <w:t>6.3</w:t>
            </w:r>
            <w:r w:rsidR="00DF1467" w:rsidRPr="00DF1467">
              <w:rPr>
                <w:rFonts w:asciiTheme="minorHAnsi" w:eastAsiaTheme="minorEastAsia" w:hAnsiTheme="minorHAnsi" w:cstheme="minorBidi"/>
                <w:noProof/>
                <w:color w:val="000000" w:themeColor="text1"/>
                <w:sz w:val="22"/>
              </w:rPr>
              <w:tab/>
            </w:r>
            <w:r w:rsidR="00DF1467" w:rsidRPr="00DF1467">
              <w:rPr>
                <w:rStyle w:val="Hiperpovezava"/>
                <w:noProof/>
                <w:color w:val="000000" w:themeColor="text1"/>
              </w:rPr>
              <w:t>Priporočila za izboljšave</w:t>
            </w:r>
            <w:r w:rsidR="00DF1467" w:rsidRPr="00DF1467">
              <w:rPr>
                <w:noProof/>
                <w:webHidden/>
                <w:color w:val="000000" w:themeColor="text1"/>
              </w:rPr>
              <w:tab/>
            </w:r>
            <w:r w:rsidR="00DF1467" w:rsidRPr="00DF1467">
              <w:rPr>
                <w:noProof/>
                <w:webHidden/>
                <w:color w:val="000000" w:themeColor="text1"/>
              </w:rPr>
              <w:fldChar w:fldCharType="begin"/>
            </w:r>
            <w:r w:rsidR="00DF1467" w:rsidRPr="00DF1467">
              <w:rPr>
                <w:noProof/>
                <w:webHidden/>
                <w:color w:val="000000" w:themeColor="text1"/>
              </w:rPr>
              <w:instrText xml:space="preserve"> PAGEREF _Toc128342151 \h </w:instrText>
            </w:r>
            <w:r w:rsidR="00DF1467" w:rsidRPr="00DF1467">
              <w:rPr>
                <w:noProof/>
                <w:webHidden/>
                <w:color w:val="000000" w:themeColor="text1"/>
              </w:rPr>
            </w:r>
            <w:r w:rsidR="00DF1467" w:rsidRPr="00DF1467">
              <w:rPr>
                <w:noProof/>
                <w:webHidden/>
                <w:color w:val="000000" w:themeColor="text1"/>
              </w:rPr>
              <w:fldChar w:fldCharType="separate"/>
            </w:r>
            <w:r w:rsidR="00DF1467" w:rsidRPr="00DF1467">
              <w:rPr>
                <w:noProof/>
                <w:webHidden/>
                <w:color w:val="000000" w:themeColor="text1"/>
              </w:rPr>
              <w:t>68</w:t>
            </w:r>
            <w:r w:rsidR="00DF1467" w:rsidRPr="00DF1467">
              <w:rPr>
                <w:noProof/>
                <w:webHidden/>
                <w:color w:val="000000" w:themeColor="text1"/>
              </w:rPr>
              <w:fldChar w:fldCharType="end"/>
            </w:r>
          </w:hyperlink>
        </w:p>
        <w:p w14:paraId="3371372A" w14:textId="4F1D7C3E" w:rsidR="00DF1467" w:rsidRPr="00DF1467" w:rsidRDefault="00AA4952">
          <w:pPr>
            <w:pStyle w:val="Kazalovsebine1"/>
            <w:rPr>
              <w:rFonts w:asciiTheme="minorHAnsi" w:eastAsiaTheme="minorEastAsia" w:hAnsiTheme="minorHAnsi" w:cstheme="minorBidi"/>
              <w:sz w:val="22"/>
              <w:szCs w:val="22"/>
            </w:rPr>
          </w:pPr>
          <w:hyperlink w:anchor="_Toc128342152" w:history="1">
            <w:r w:rsidR="00DF1467" w:rsidRPr="00DF1467">
              <w:rPr>
                <w:rStyle w:val="Hiperpovezava"/>
                <w:color w:val="000000" w:themeColor="text1"/>
              </w:rPr>
              <w:t>7</w:t>
            </w:r>
            <w:r w:rsidR="00DF1467" w:rsidRPr="00DF1467">
              <w:rPr>
                <w:rFonts w:asciiTheme="minorHAnsi" w:eastAsiaTheme="minorEastAsia" w:hAnsiTheme="minorHAnsi" w:cstheme="minorBidi"/>
                <w:sz w:val="22"/>
                <w:szCs w:val="22"/>
              </w:rPr>
              <w:tab/>
            </w:r>
            <w:r w:rsidR="00DF1467" w:rsidRPr="00DF1467">
              <w:rPr>
                <w:rStyle w:val="Hiperpovezava"/>
                <w:color w:val="000000" w:themeColor="text1"/>
              </w:rPr>
              <w:t>Priloge</w:t>
            </w:r>
            <w:r w:rsidR="00DF1467" w:rsidRPr="00DF1467">
              <w:rPr>
                <w:webHidden/>
              </w:rPr>
              <w:tab/>
            </w:r>
            <w:r w:rsidR="00DF1467" w:rsidRPr="00DF1467">
              <w:rPr>
                <w:webHidden/>
              </w:rPr>
              <w:fldChar w:fldCharType="begin"/>
            </w:r>
            <w:r w:rsidR="00DF1467" w:rsidRPr="00DF1467">
              <w:rPr>
                <w:webHidden/>
              </w:rPr>
              <w:instrText xml:space="preserve"> PAGEREF _Toc128342152 \h </w:instrText>
            </w:r>
            <w:r w:rsidR="00DF1467" w:rsidRPr="00DF1467">
              <w:rPr>
                <w:webHidden/>
              </w:rPr>
            </w:r>
            <w:r w:rsidR="00DF1467" w:rsidRPr="00DF1467">
              <w:rPr>
                <w:webHidden/>
              </w:rPr>
              <w:fldChar w:fldCharType="separate"/>
            </w:r>
            <w:r w:rsidR="00DF1467" w:rsidRPr="00DF1467">
              <w:rPr>
                <w:webHidden/>
              </w:rPr>
              <w:t>70</w:t>
            </w:r>
            <w:r w:rsidR="00DF1467" w:rsidRPr="00DF1467">
              <w:rPr>
                <w:webHidden/>
              </w:rPr>
              <w:fldChar w:fldCharType="end"/>
            </w:r>
          </w:hyperlink>
        </w:p>
        <w:p w14:paraId="763079F7" w14:textId="2900F4B0" w:rsidR="00906535" w:rsidRPr="00DF1467" w:rsidRDefault="00906535">
          <w:pPr>
            <w:rPr>
              <w:rFonts w:asciiTheme="minorHAnsi" w:hAnsiTheme="minorHAnsi" w:cstheme="minorHAnsi"/>
              <w:color w:val="000000" w:themeColor="text1"/>
              <w:szCs w:val="24"/>
            </w:rPr>
          </w:pPr>
          <w:r w:rsidRPr="00DF1467">
            <w:rPr>
              <w:rFonts w:asciiTheme="minorHAnsi" w:hAnsiTheme="minorHAnsi" w:cstheme="minorHAnsi"/>
              <w:b/>
              <w:bCs/>
              <w:color w:val="000000" w:themeColor="text1"/>
              <w:szCs w:val="24"/>
            </w:rPr>
            <w:fldChar w:fldCharType="end"/>
          </w:r>
        </w:p>
      </w:sdtContent>
    </w:sdt>
    <w:p w14:paraId="46B309DE" w14:textId="2C6400E1" w:rsidR="00000CE7" w:rsidRPr="00BE0F78" w:rsidRDefault="00000CE7" w:rsidP="00A12E3B">
      <w:pPr>
        <w:rPr>
          <w:rFonts w:asciiTheme="minorHAnsi" w:hAnsiTheme="minorHAnsi" w:cstheme="minorHAnsi"/>
          <w:color w:val="000000" w:themeColor="text1"/>
          <w:szCs w:val="24"/>
        </w:rPr>
      </w:pPr>
    </w:p>
    <w:p w14:paraId="3A188941" w14:textId="77777777" w:rsidR="00000CE7" w:rsidRPr="00BE0F78" w:rsidRDefault="00000CE7" w:rsidP="00A12E3B">
      <w:pPr>
        <w:rPr>
          <w:rFonts w:asciiTheme="minorHAnsi" w:hAnsiTheme="minorHAnsi" w:cstheme="minorHAnsi"/>
          <w:color w:val="000000" w:themeColor="text1"/>
          <w:szCs w:val="24"/>
        </w:rPr>
      </w:pPr>
    </w:p>
    <w:p w14:paraId="3FC94CEE" w14:textId="77777777" w:rsidR="00000CE7" w:rsidRPr="00BE0F78" w:rsidRDefault="00000CE7" w:rsidP="00A12E3B">
      <w:pPr>
        <w:rPr>
          <w:rFonts w:asciiTheme="minorHAnsi" w:hAnsiTheme="minorHAnsi" w:cstheme="minorHAnsi"/>
          <w:color w:val="000000" w:themeColor="text1"/>
          <w:szCs w:val="24"/>
        </w:rPr>
      </w:pPr>
    </w:p>
    <w:p w14:paraId="17396779" w14:textId="77777777" w:rsidR="00000CE7" w:rsidRPr="00A3649D" w:rsidRDefault="00000CE7" w:rsidP="00A12E3B">
      <w:pPr>
        <w:rPr>
          <w:rFonts w:asciiTheme="minorHAnsi" w:hAnsiTheme="minorHAnsi" w:cstheme="minorHAnsi"/>
          <w:color w:val="000000" w:themeColor="text1"/>
          <w:szCs w:val="24"/>
        </w:rPr>
      </w:pPr>
    </w:p>
    <w:p w14:paraId="005EE4BD" w14:textId="77777777" w:rsidR="00000CE7" w:rsidRPr="00A3649D" w:rsidRDefault="00000CE7" w:rsidP="00A12E3B">
      <w:pPr>
        <w:rPr>
          <w:rFonts w:asciiTheme="minorHAnsi" w:hAnsiTheme="minorHAnsi" w:cstheme="minorHAnsi"/>
          <w:color w:val="000000" w:themeColor="text1"/>
          <w:szCs w:val="24"/>
        </w:rPr>
      </w:pPr>
    </w:p>
    <w:p w14:paraId="067E2DB3" w14:textId="77777777" w:rsidR="00000CE7" w:rsidRPr="00A3649D" w:rsidRDefault="00000CE7" w:rsidP="00A12E3B">
      <w:pPr>
        <w:rPr>
          <w:rFonts w:asciiTheme="minorHAnsi" w:hAnsiTheme="minorHAnsi" w:cstheme="minorHAnsi"/>
          <w:color w:val="000000" w:themeColor="text1"/>
          <w:szCs w:val="24"/>
        </w:rPr>
      </w:pPr>
    </w:p>
    <w:p w14:paraId="2AACDDE6" w14:textId="77777777" w:rsidR="00000CE7" w:rsidRPr="00A3649D" w:rsidRDefault="00000CE7" w:rsidP="00A12E3B">
      <w:pPr>
        <w:rPr>
          <w:rFonts w:asciiTheme="minorHAnsi" w:hAnsiTheme="minorHAnsi" w:cstheme="minorHAnsi"/>
          <w:color w:val="000000" w:themeColor="text1"/>
          <w:szCs w:val="24"/>
        </w:rPr>
      </w:pPr>
    </w:p>
    <w:p w14:paraId="72E65804" w14:textId="77777777" w:rsidR="006B7C01" w:rsidRDefault="006B7C01">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29E98C19" w14:textId="7B61D2F1" w:rsidR="007211AA" w:rsidRPr="00B901B7" w:rsidRDefault="00000CE7" w:rsidP="00A12E3B">
      <w:pPr>
        <w:rPr>
          <w:rFonts w:asciiTheme="minorHAnsi" w:hAnsiTheme="minorHAnsi" w:cstheme="minorHAnsi"/>
          <w:b/>
          <w:bCs/>
          <w:color w:val="000000" w:themeColor="text1"/>
          <w:szCs w:val="24"/>
        </w:rPr>
      </w:pPr>
      <w:r w:rsidRPr="00B901B7">
        <w:rPr>
          <w:rFonts w:asciiTheme="minorHAnsi" w:hAnsiTheme="minorHAnsi" w:cstheme="minorHAnsi"/>
          <w:b/>
          <w:bCs/>
          <w:color w:val="000000" w:themeColor="text1"/>
          <w:szCs w:val="24"/>
        </w:rPr>
        <w:lastRenderedPageBreak/>
        <w:t>KAZALO</w:t>
      </w:r>
      <w:r w:rsidR="007211AA" w:rsidRPr="00B901B7">
        <w:rPr>
          <w:rFonts w:asciiTheme="minorHAnsi" w:hAnsiTheme="minorHAnsi" w:cstheme="minorHAnsi"/>
          <w:b/>
          <w:bCs/>
          <w:color w:val="000000" w:themeColor="text1"/>
          <w:szCs w:val="24"/>
        </w:rPr>
        <w:t xml:space="preserve"> TABEL</w:t>
      </w:r>
    </w:p>
    <w:p w14:paraId="1C90FFA9" w14:textId="2C06BD22" w:rsidR="00B901B7" w:rsidRDefault="00BC660D">
      <w:pPr>
        <w:pStyle w:val="Kazaloslik"/>
        <w:tabs>
          <w:tab w:val="right" w:leader="dot" w:pos="9205"/>
        </w:tabs>
        <w:rPr>
          <w:rFonts w:asciiTheme="minorHAnsi" w:eastAsiaTheme="minorEastAsia" w:hAnsiTheme="minorHAnsi"/>
          <w:noProof/>
          <w:sz w:val="22"/>
          <w:lang w:eastAsia="sl-SI"/>
        </w:rPr>
      </w:pPr>
      <w:r>
        <w:rPr>
          <w:rFonts w:asciiTheme="minorHAnsi" w:hAnsiTheme="minorHAnsi" w:cstheme="minorHAnsi"/>
          <w:color w:val="000000" w:themeColor="text1"/>
          <w:szCs w:val="24"/>
        </w:rPr>
        <w:fldChar w:fldCharType="begin"/>
      </w:r>
      <w:r>
        <w:rPr>
          <w:rFonts w:asciiTheme="minorHAnsi" w:hAnsiTheme="minorHAnsi" w:cstheme="minorHAnsi"/>
          <w:color w:val="000000" w:themeColor="text1"/>
          <w:szCs w:val="24"/>
        </w:rPr>
        <w:instrText xml:space="preserve"> TOC \h \z \c "Tabela" </w:instrText>
      </w:r>
      <w:r>
        <w:rPr>
          <w:rFonts w:asciiTheme="minorHAnsi" w:hAnsiTheme="minorHAnsi" w:cstheme="minorHAnsi"/>
          <w:color w:val="000000" w:themeColor="text1"/>
          <w:szCs w:val="24"/>
        </w:rPr>
        <w:fldChar w:fldCharType="separate"/>
      </w:r>
      <w:hyperlink w:anchor="_Toc128082609" w:history="1">
        <w:r w:rsidR="00B901B7" w:rsidRPr="008764FC">
          <w:rPr>
            <w:rStyle w:val="Hiperpovezava"/>
            <w:rFonts w:cstheme="minorHAnsi"/>
            <w:noProof/>
          </w:rPr>
          <w:t>Tabela 1: Število učencev v šolah, ki so vpisane v centralno evidenco udeležencev vzgoje in izobraževanja MIZŠ</w:t>
        </w:r>
        <w:r w:rsidR="00B901B7">
          <w:rPr>
            <w:noProof/>
            <w:webHidden/>
          </w:rPr>
          <w:tab/>
        </w:r>
        <w:r w:rsidR="00B901B7">
          <w:rPr>
            <w:noProof/>
            <w:webHidden/>
          </w:rPr>
          <w:fldChar w:fldCharType="begin"/>
        </w:r>
        <w:r w:rsidR="00B901B7">
          <w:rPr>
            <w:noProof/>
            <w:webHidden/>
          </w:rPr>
          <w:instrText xml:space="preserve"> PAGEREF _Toc128082609 \h </w:instrText>
        </w:r>
        <w:r w:rsidR="00B901B7">
          <w:rPr>
            <w:noProof/>
            <w:webHidden/>
          </w:rPr>
        </w:r>
        <w:r w:rsidR="00B901B7">
          <w:rPr>
            <w:noProof/>
            <w:webHidden/>
          </w:rPr>
          <w:fldChar w:fldCharType="separate"/>
        </w:r>
        <w:r w:rsidR="00B901B7">
          <w:rPr>
            <w:noProof/>
            <w:webHidden/>
          </w:rPr>
          <w:t>16</w:t>
        </w:r>
        <w:r w:rsidR="00B901B7">
          <w:rPr>
            <w:noProof/>
            <w:webHidden/>
          </w:rPr>
          <w:fldChar w:fldCharType="end"/>
        </w:r>
      </w:hyperlink>
    </w:p>
    <w:p w14:paraId="01ACC7FF" w14:textId="1835C0AF" w:rsidR="00B901B7" w:rsidRDefault="00AA4952">
      <w:pPr>
        <w:pStyle w:val="Kazaloslik"/>
        <w:tabs>
          <w:tab w:val="right" w:leader="dot" w:pos="9205"/>
        </w:tabs>
        <w:rPr>
          <w:rFonts w:asciiTheme="minorHAnsi" w:eastAsiaTheme="minorEastAsia" w:hAnsiTheme="minorHAnsi"/>
          <w:noProof/>
          <w:sz w:val="22"/>
          <w:lang w:eastAsia="sl-SI"/>
        </w:rPr>
      </w:pPr>
      <w:hyperlink w:anchor="_Toc128082610" w:history="1">
        <w:r w:rsidR="00B901B7" w:rsidRPr="008764FC">
          <w:rPr>
            <w:rStyle w:val="Hiperpovezava"/>
            <w:rFonts w:cstheme="minorHAnsi"/>
            <w:noProof/>
          </w:rPr>
          <w:t>Tabela 2: Končna struktura učencev pri anketiranju, glede na spol, razred in SES učenca, jesensko-zimsko obdobje</w:t>
        </w:r>
        <w:r w:rsidR="00B901B7">
          <w:rPr>
            <w:noProof/>
            <w:webHidden/>
          </w:rPr>
          <w:tab/>
        </w:r>
        <w:r w:rsidR="00B901B7">
          <w:rPr>
            <w:noProof/>
            <w:webHidden/>
          </w:rPr>
          <w:fldChar w:fldCharType="begin"/>
        </w:r>
        <w:r w:rsidR="00B901B7">
          <w:rPr>
            <w:noProof/>
            <w:webHidden/>
          </w:rPr>
          <w:instrText xml:space="preserve"> PAGEREF _Toc128082610 \h </w:instrText>
        </w:r>
        <w:r w:rsidR="00B901B7">
          <w:rPr>
            <w:noProof/>
            <w:webHidden/>
          </w:rPr>
        </w:r>
        <w:r w:rsidR="00B901B7">
          <w:rPr>
            <w:noProof/>
            <w:webHidden/>
          </w:rPr>
          <w:fldChar w:fldCharType="separate"/>
        </w:r>
        <w:r w:rsidR="00B901B7">
          <w:rPr>
            <w:noProof/>
            <w:webHidden/>
          </w:rPr>
          <w:t>17</w:t>
        </w:r>
        <w:r w:rsidR="00B901B7">
          <w:rPr>
            <w:noProof/>
            <w:webHidden/>
          </w:rPr>
          <w:fldChar w:fldCharType="end"/>
        </w:r>
      </w:hyperlink>
    </w:p>
    <w:p w14:paraId="5C812DB1" w14:textId="5D13D99C" w:rsidR="00B901B7" w:rsidRDefault="00AA4952">
      <w:pPr>
        <w:pStyle w:val="Kazaloslik"/>
        <w:tabs>
          <w:tab w:val="right" w:leader="dot" w:pos="9205"/>
        </w:tabs>
        <w:rPr>
          <w:rFonts w:asciiTheme="minorHAnsi" w:eastAsiaTheme="minorEastAsia" w:hAnsiTheme="minorHAnsi"/>
          <w:noProof/>
          <w:sz w:val="22"/>
          <w:lang w:eastAsia="sl-SI"/>
        </w:rPr>
      </w:pPr>
      <w:hyperlink w:anchor="_Toc128082611" w:history="1">
        <w:r w:rsidR="00B901B7" w:rsidRPr="008764FC">
          <w:rPr>
            <w:rStyle w:val="Hiperpovezava"/>
            <w:rFonts w:cstheme="minorHAnsi"/>
            <w:noProof/>
          </w:rPr>
          <w:t>Tabela 3: Končna struktura učencev pri anketiranju, glede na spol, razred in SES učenca, pomladansko-poletno obdobje</w:t>
        </w:r>
        <w:r w:rsidR="00B901B7">
          <w:rPr>
            <w:noProof/>
            <w:webHidden/>
          </w:rPr>
          <w:tab/>
        </w:r>
        <w:r w:rsidR="00B901B7">
          <w:rPr>
            <w:noProof/>
            <w:webHidden/>
          </w:rPr>
          <w:fldChar w:fldCharType="begin"/>
        </w:r>
        <w:r w:rsidR="00B901B7">
          <w:rPr>
            <w:noProof/>
            <w:webHidden/>
          </w:rPr>
          <w:instrText xml:space="preserve"> PAGEREF _Toc128082611 \h </w:instrText>
        </w:r>
        <w:r w:rsidR="00B901B7">
          <w:rPr>
            <w:noProof/>
            <w:webHidden/>
          </w:rPr>
        </w:r>
        <w:r w:rsidR="00B901B7">
          <w:rPr>
            <w:noProof/>
            <w:webHidden/>
          </w:rPr>
          <w:fldChar w:fldCharType="separate"/>
        </w:r>
        <w:r w:rsidR="00B901B7">
          <w:rPr>
            <w:noProof/>
            <w:webHidden/>
          </w:rPr>
          <w:t>17</w:t>
        </w:r>
        <w:r w:rsidR="00B901B7">
          <w:rPr>
            <w:noProof/>
            <w:webHidden/>
          </w:rPr>
          <w:fldChar w:fldCharType="end"/>
        </w:r>
      </w:hyperlink>
    </w:p>
    <w:p w14:paraId="62C2D803" w14:textId="2DFB7E0E" w:rsidR="00B901B7" w:rsidRDefault="00AA4952">
      <w:pPr>
        <w:pStyle w:val="Kazaloslik"/>
        <w:tabs>
          <w:tab w:val="right" w:leader="dot" w:pos="9205"/>
        </w:tabs>
        <w:rPr>
          <w:rFonts w:asciiTheme="minorHAnsi" w:eastAsiaTheme="minorEastAsia" w:hAnsiTheme="minorHAnsi"/>
          <w:noProof/>
          <w:sz w:val="22"/>
          <w:lang w:eastAsia="sl-SI"/>
        </w:rPr>
      </w:pPr>
      <w:hyperlink w:anchor="_Toc128082612" w:history="1">
        <w:r w:rsidR="00B901B7" w:rsidRPr="008764FC">
          <w:rPr>
            <w:rStyle w:val="Hiperpovezava"/>
            <w:rFonts w:cstheme="minorHAnsi"/>
            <w:noProof/>
          </w:rPr>
          <w:t>Tabela 4: Število in odstotek otrok v vzorcu in populaciji, skupaj, glede na spol in starostno skupino</w:t>
        </w:r>
        <w:r w:rsidR="00B901B7">
          <w:rPr>
            <w:noProof/>
            <w:webHidden/>
          </w:rPr>
          <w:tab/>
        </w:r>
        <w:r w:rsidR="00B901B7">
          <w:rPr>
            <w:noProof/>
            <w:webHidden/>
          </w:rPr>
          <w:fldChar w:fldCharType="begin"/>
        </w:r>
        <w:r w:rsidR="00B901B7">
          <w:rPr>
            <w:noProof/>
            <w:webHidden/>
          </w:rPr>
          <w:instrText xml:space="preserve"> PAGEREF _Toc128082612 \h </w:instrText>
        </w:r>
        <w:r w:rsidR="00B901B7">
          <w:rPr>
            <w:noProof/>
            <w:webHidden/>
          </w:rPr>
        </w:r>
        <w:r w:rsidR="00B901B7">
          <w:rPr>
            <w:noProof/>
            <w:webHidden/>
          </w:rPr>
          <w:fldChar w:fldCharType="separate"/>
        </w:r>
        <w:r w:rsidR="00B901B7">
          <w:rPr>
            <w:noProof/>
            <w:webHidden/>
          </w:rPr>
          <w:t>19</w:t>
        </w:r>
        <w:r w:rsidR="00B901B7">
          <w:rPr>
            <w:noProof/>
            <w:webHidden/>
          </w:rPr>
          <w:fldChar w:fldCharType="end"/>
        </w:r>
      </w:hyperlink>
    </w:p>
    <w:p w14:paraId="67E5CD78" w14:textId="2513A7C7" w:rsidR="00B901B7" w:rsidRDefault="00AA4952">
      <w:pPr>
        <w:pStyle w:val="Kazaloslik"/>
        <w:tabs>
          <w:tab w:val="right" w:leader="dot" w:pos="9205"/>
        </w:tabs>
        <w:rPr>
          <w:rFonts w:asciiTheme="minorHAnsi" w:eastAsiaTheme="minorEastAsia" w:hAnsiTheme="minorHAnsi"/>
          <w:noProof/>
          <w:sz w:val="22"/>
          <w:lang w:eastAsia="sl-SI"/>
        </w:rPr>
      </w:pPr>
      <w:hyperlink w:anchor="_Toc128082613" w:history="1">
        <w:r w:rsidR="00B901B7" w:rsidRPr="008764FC">
          <w:rPr>
            <w:rStyle w:val="Hiperpovezava"/>
            <w:rFonts w:cstheme="minorHAnsi"/>
            <w:noProof/>
          </w:rPr>
          <w:t>Tabela 5: Vključenost šol v ŠS v šolskih letih 2017/18 - 2021/22</w:t>
        </w:r>
        <w:r w:rsidR="00B901B7">
          <w:rPr>
            <w:noProof/>
            <w:webHidden/>
          </w:rPr>
          <w:tab/>
        </w:r>
        <w:r w:rsidR="00B901B7">
          <w:rPr>
            <w:noProof/>
            <w:webHidden/>
          </w:rPr>
          <w:fldChar w:fldCharType="begin"/>
        </w:r>
        <w:r w:rsidR="00B901B7">
          <w:rPr>
            <w:noProof/>
            <w:webHidden/>
          </w:rPr>
          <w:instrText xml:space="preserve"> PAGEREF _Toc128082613 \h </w:instrText>
        </w:r>
        <w:r w:rsidR="00B901B7">
          <w:rPr>
            <w:noProof/>
            <w:webHidden/>
          </w:rPr>
        </w:r>
        <w:r w:rsidR="00B901B7">
          <w:rPr>
            <w:noProof/>
            <w:webHidden/>
          </w:rPr>
          <w:fldChar w:fldCharType="separate"/>
        </w:r>
        <w:r w:rsidR="00B901B7">
          <w:rPr>
            <w:noProof/>
            <w:webHidden/>
          </w:rPr>
          <w:t>20</w:t>
        </w:r>
        <w:r w:rsidR="00B901B7">
          <w:rPr>
            <w:noProof/>
            <w:webHidden/>
          </w:rPr>
          <w:fldChar w:fldCharType="end"/>
        </w:r>
      </w:hyperlink>
    </w:p>
    <w:p w14:paraId="76086163" w14:textId="478D315F" w:rsidR="00B901B7" w:rsidRDefault="00AA4952">
      <w:pPr>
        <w:pStyle w:val="Kazaloslik"/>
        <w:tabs>
          <w:tab w:val="right" w:leader="dot" w:pos="9205"/>
        </w:tabs>
        <w:rPr>
          <w:rFonts w:asciiTheme="minorHAnsi" w:eastAsiaTheme="minorEastAsia" w:hAnsiTheme="minorHAnsi"/>
          <w:noProof/>
          <w:sz w:val="22"/>
          <w:lang w:eastAsia="sl-SI"/>
        </w:rPr>
      </w:pPr>
      <w:hyperlink w:anchor="_Toc128082614" w:history="1">
        <w:r w:rsidR="00B901B7" w:rsidRPr="008764FC">
          <w:rPr>
            <w:rStyle w:val="Hiperpovezava"/>
            <w:rFonts w:cstheme="minorHAnsi"/>
            <w:noProof/>
          </w:rPr>
          <w:t>Tabela 6: Stopnja izpolnjenosti obeh anket</w:t>
        </w:r>
        <w:r w:rsidR="00B901B7">
          <w:rPr>
            <w:noProof/>
            <w:webHidden/>
          </w:rPr>
          <w:tab/>
        </w:r>
        <w:r w:rsidR="00B901B7">
          <w:rPr>
            <w:noProof/>
            <w:webHidden/>
          </w:rPr>
          <w:fldChar w:fldCharType="begin"/>
        </w:r>
        <w:r w:rsidR="00B901B7">
          <w:rPr>
            <w:noProof/>
            <w:webHidden/>
          </w:rPr>
          <w:instrText xml:space="preserve"> PAGEREF _Toc128082614 \h </w:instrText>
        </w:r>
        <w:r w:rsidR="00B901B7">
          <w:rPr>
            <w:noProof/>
            <w:webHidden/>
          </w:rPr>
        </w:r>
        <w:r w:rsidR="00B901B7">
          <w:rPr>
            <w:noProof/>
            <w:webHidden/>
          </w:rPr>
          <w:fldChar w:fldCharType="separate"/>
        </w:r>
        <w:r w:rsidR="00B901B7">
          <w:rPr>
            <w:noProof/>
            <w:webHidden/>
          </w:rPr>
          <w:t>20</w:t>
        </w:r>
        <w:r w:rsidR="00B901B7">
          <w:rPr>
            <w:noProof/>
            <w:webHidden/>
          </w:rPr>
          <w:fldChar w:fldCharType="end"/>
        </w:r>
      </w:hyperlink>
    </w:p>
    <w:p w14:paraId="3A8D0947" w14:textId="6F0A0547" w:rsidR="00B901B7" w:rsidRDefault="00AA4952">
      <w:pPr>
        <w:pStyle w:val="Kazaloslik"/>
        <w:tabs>
          <w:tab w:val="right" w:leader="dot" w:pos="9205"/>
        </w:tabs>
        <w:rPr>
          <w:rFonts w:asciiTheme="minorHAnsi" w:eastAsiaTheme="minorEastAsia" w:hAnsiTheme="minorHAnsi"/>
          <w:noProof/>
          <w:sz w:val="22"/>
          <w:lang w:eastAsia="sl-SI"/>
        </w:rPr>
      </w:pPr>
      <w:hyperlink w:anchor="_Toc128082615" w:history="1">
        <w:r w:rsidR="00B901B7" w:rsidRPr="008764FC">
          <w:rPr>
            <w:rStyle w:val="Hiperpovezava"/>
            <w:rFonts w:cstheme="minorHAnsi"/>
            <w:noProof/>
          </w:rPr>
          <w:t>Tabela 7: Število izvedenih fokusnih skupin in intervjujev ter število udeležencev pri teh aktivnostih v Šolski shemi v obdobju 2017 – 2021</w:t>
        </w:r>
        <w:r w:rsidR="00B901B7">
          <w:rPr>
            <w:noProof/>
            <w:webHidden/>
          </w:rPr>
          <w:tab/>
        </w:r>
        <w:r w:rsidR="00B901B7">
          <w:rPr>
            <w:noProof/>
            <w:webHidden/>
          </w:rPr>
          <w:fldChar w:fldCharType="begin"/>
        </w:r>
        <w:r w:rsidR="00B901B7">
          <w:rPr>
            <w:noProof/>
            <w:webHidden/>
          </w:rPr>
          <w:instrText xml:space="preserve"> PAGEREF _Toc128082615 \h </w:instrText>
        </w:r>
        <w:r w:rsidR="00B901B7">
          <w:rPr>
            <w:noProof/>
            <w:webHidden/>
          </w:rPr>
        </w:r>
        <w:r w:rsidR="00B901B7">
          <w:rPr>
            <w:noProof/>
            <w:webHidden/>
          </w:rPr>
          <w:fldChar w:fldCharType="separate"/>
        </w:r>
        <w:r w:rsidR="00B901B7">
          <w:rPr>
            <w:noProof/>
            <w:webHidden/>
          </w:rPr>
          <w:t>21</w:t>
        </w:r>
        <w:r w:rsidR="00B901B7">
          <w:rPr>
            <w:noProof/>
            <w:webHidden/>
          </w:rPr>
          <w:fldChar w:fldCharType="end"/>
        </w:r>
      </w:hyperlink>
    </w:p>
    <w:p w14:paraId="4FA9BB70" w14:textId="4FD666C9" w:rsidR="00B901B7" w:rsidRDefault="00AA4952">
      <w:pPr>
        <w:pStyle w:val="Kazaloslik"/>
        <w:tabs>
          <w:tab w:val="right" w:leader="dot" w:pos="9205"/>
        </w:tabs>
        <w:rPr>
          <w:rFonts w:asciiTheme="minorHAnsi" w:eastAsiaTheme="minorEastAsia" w:hAnsiTheme="minorHAnsi"/>
          <w:noProof/>
          <w:sz w:val="22"/>
          <w:lang w:eastAsia="sl-SI"/>
        </w:rPr>
      </w:pPr>
      <w:hyperlink w:anchor="_Toc128082616" w:history="1">
        <w:r w:rsidR="00B901B7" w:rsidRPr="008764FC">
          <w:rPr>
            <w:rStyle w:val="Hiperpovezava"/>
            <w:rFonts w:cstheme="minorHAnsi"/>
            <w:noProof/>
          </w:rPr>
          <w:t>Tabela 8: Količinska priporočila (v gramih/dan) za uživanje sadja in zelenjave ter mleka in mlečnih izdelkov pri mladostnikih</w:t>
        </w:r>
        <w:r w:rsidR="00B901B7">
          <w:rPr>
            <w:noProof/>
            <w:webHidden/>
          </w:rPr>
          <w:tab/>
        </w:r>
        <w:r w:rsidR="00B901B7">
          <w:rPr>
            <w:noProof/>
            <w:webHidden/>
          </w:rPr>
          <w:fldChar w:fldCharType="begin"/>
        </w:r>
        <w:r w:rsidR="00B901B7">
          <w:rPr>
            <w:noProof/>
            <w:webHidden/>
          </w:rPr>
          <w:instrText xml:space="preserve"> PAGEREF _Toc128082616 \h </w:instrText>
        </w:r>
        <w:r w:rsidR="00B901B7">
          <w:rPr>
            <w:noProof/>
            <w:webHidden/>
          </w:rPr>
        </w:r>
        <w:r w:rsidR="00B901B7">
          <w:rPr>
            <w:noProof/>
            <w:webHidden/>
          </w:rPr>
          <w:fldChar w:fldCharType="separate"/>
        </w:r>
        <w:r w:rsidR="00B901B7">
          <w:rPr>
            <w:noProof/>
            <w:webHidden/>
          </w:rPr>
          <w:t>23</w:t>
        </w:r>
        <w:r w:rsidR="00B901B7">
          <w:rPr>
            <w:noProof/>
            <w:webHidden/>
          </w:rPr>
          <w:fldChar w:fldCharType="end"/>
        </w:r>
      </w:hyperlink>
    </w:p>
    <w:p w14:paraId="3D889EF0" w14:textId="532930F3" w:rsidR="00B901B7" w:rsidRDefault="00AA4952">
      <w:pPr>
        <w:pStyle w:val="Kazaloslik"/>
        <w:tabs>
          <w:tab w:val="right" w:leader="dot" w:pos="9205"/>
        </w:tabs>
        <w:rPr>
          <w:rFonts w:asciiTheme="minorHAnsi" w:eastAsiaTheme="minorEastAsia" w:hAnsiTheme="minorHAnsi"/>
          <w:noProof/>
          <w:sz w:val="22"/>
          <w:lang w:eastAsia="sl-SI"/>
        </w:rPr>
      </w:pPr>
      <w:hyperlink w:anchor="_Toc128082617" w:history="1">
        <w:r w:rsidR="00B901B7" w:rsidRPr="008764FC">
          <w:rPr>
            <w:rStyle w:val="Hiperpovezava"/>
            <w:rFonts w:cstheme="minorHAnsi"/>
            <w:noProof/>
          </w:rPr>
          <w:t xml:space="preserve">Tabela 9: </w:t>
        </w:r>
        <w:r w:rsidR="00B901B7" w:rsidRPr="008764FC">
          <w:rPr>
            <w:rStyle w:val="Hiperpovezava"/>
            <w:rFonts w:eastAsia="Arial Unicode MS" w:cstheme="minorHAnsi"/>
            <w:noProof/>
          </w:rPr>
          <w:t>Povezave med opredeljenimi potrebami, cilji, določenimi v strategiji, in izvedenimi dejavnostmi</w:t>
        </w:r>
        <w:r w:rsidR="00B901B7">
          <w:rPr>
            <w:noProof/>
            <w:webHidden/>
          </w:rPr>
          <w:tab/>
        </w:r>
        <w:r w:rsidR="00B901B7">
          <w:rPr>
            <w:noProof/>
            <w:webHidden/>
          </w:rPr>
          <w:fldChar w:fldCharType="begin"/>
        </w:r>
        <w:r w:rsidR="00B901B7">
          <w:rPr>
            <w:noProof/>
            <w:webHidden/>
          </w:rPr>
          <w:instrText xml:space="preserve"> PAGEREF _Toc128082617 \h </w:instrText>
        </w:r>
        <w:r w:rsidR="00B901B7">
          <w:rPr>
            <w:noProof/>
            <w:webHidden/>
          </w:rPr>
        </w:r>
        <w:r w:rsidR="00B901B7">
          <w:rPr>
            <w:noProof/>
            <w:webHidden/>
          </w:rPr>
          <w:fldChar w:fldCharType="separate"/>
        </w:r>
        <w:r w:rsidR="00B901B7">
          <w:rPr>
            <w:noProof/>
            <w:webHidden/>
          </w:rPr>
          <w:t>26</w:t>
        </w:r>
        <w:r w:rsidR="00B901B7">
          <w:rPr>
            <w:noProof/>
            <w:webHidden/>
          </w:rPr>
          <w:fldChar w:fldCharType="end"/>
        </w:r>
      </w:hyperlink>
    </w:p>
    <w:p w14:paraId="3D464291" w14:textId="41009D8D" w:rsidR="00B901B7" w:rsidRDefault="00AA4952">
      <w:pPr>
        <w:pStyle w:val="Kazaloslik"/>
        <w:tabs>
          <w:tab w:val="right" w:leader="dot" w:pos="9205"/>
        </w:tabs>
        <w:rPr>
          <w:rFonts w:asciiTheme="minorHAnsi" w:eastAsiaTheme="minorEastAsia" w:hAnsiTheme="minorHAnsi"/>
          <w:noProof/>
          <w:sz w:val="22"/>
          <w:lang w:eastAsia="sl-SI"/>
        </w:rPr>
      </w:pPr>
      <w:hyperlink w:anchor="_Toc128082618" w:history="1">
        <w:r w:rsidR="00B901B7" w:rsidRPr="008764FC">
          <w:rPr>
            <w:rStyle w:val="Hiperpovezava"/>
            <w:rFonts w:cstheme="minorHAnsi"/>
            <w:noProof/>
          </w:rPr>
          <w:t>Tabela 10</w:t>
        </w:r>
        <w:r w:rsidR="00B901B7" w:rsidRPr="008764FC">
          <w:rPr>
            <w:rStyle w:val="Hiperpovezava"/>
            <w:rFonts w:eastAsia="Arial Unicode MS" w:cstheme="minorHAnsi"/>
            <w:noProof/>
          </w:rPr>
          <w:t>: Število vključenih šol in število otrok po šolskih letih</w:t>
        </w:r>
        <w:r w:rsidR="00B901B7">
          <w:rPr>
            <w:noProof/>
            <w:webHidden/>
          </w:rPr>
          <w:tab/>
        </w:r>
        <w:r w:rsidR="00B901B7">
          <w:rPr>
            <w:noProof/>
            <w:webHidden/>
          </w:rPr>
          <w:fldChar w:fldCharType="begin"/>
        </w:r>
        <w:r w:rsidR="00B901B7">
          <w:rPr>
            <w:noProof/>
            <w:webHidden/>
          </w:rPr>
          <w:instrText xml:space="preserve"> PAGEREF _Toc128082618 \h </w:instrText>
        </w:r>
        <w:r w:rsidR="00B901B7">
          <w:rPr>
            <w:noProof/>
            <w:webHidden/>
          </w:rPr>
        </w:r>
        <w:r w:rsidR="00B901B7">
          <w:rPr>
            <w:noProof/>
            <w:webHidden/>
          </w:rPr>
          <w:fldChar w:fldCharType="separate"/>
        </w:r>
        <w:r w:rsidR="00B901B7">
          <w:rPr>
            <w:noProof/>
            <w:webHidden/>
          </w:rPr>
          <w:t>27</w:t>
        </w:r>
        <w:r w:rsidR="00B901B7">
          <w:rPr>
            <w:noProof/>
            <w:webHidden/>
          </w:rPr>
          <w:fldChar w:fldCharType="end"/>
        </w:r>
      </w:hyperlink>
    </w:p>
    <w:p w14:paraId="4B74854C" w14:textId="52499EE8" w:rsidR="00B901B7" w:rsidRDefault="00AA4952">
      <w:pPr>
        <w:pStyle w:val="Kazaloslik"/>
        <w:tabs>
          <w:tab w:val="right" w:leader="dot" w:pos="9205"/>
        </w:tabs>
        <w:rPr>
          <w:rFonts w:asciiTheme="minorHAnsi" w:eastAsiaTheme="minorEastAsia" w:hAnsiTheme="minorHAnsi"/>
          <w:noProof/>
          <w:sz w:val="22"/>
          <w:lang w:eastAsia="sl-SI"/>
        </w:rPr>
      </w:pPr>
      <w:hyperlink w:anchor="_Toc128082619" w:history="1">
        <w:r w:rsidR="00B901B7" w:rsidRPr="008764FC">
          <w:rPr>
            <w:rStyle w:val="Hiperpovezava"/>
            <w:rFonts w:cstheme="minorHAnsi"/>
            <w:noProof/>
          </w:rPr>
          <w:t>Tabela 11: Delež proizvodov od lokalnih pridelovalcev (kmetje in zadruge) po letih:</w:t>
        </w:r>
        <w:r w:rsidR="00B901B7">
          <w:rPr>
            <w:noProof/>
            <w:webHidden/>
          </w:rPr>
          <w:tab/>
        </w:r>
        <w:r w:rsidR="00B901B7">
          <w:rPr>
            <w:noProof/>
            <w:webHidden/>
          </w:rPr>
          <w:fldChar w:fldCharType="begin"/>
        </w:r>
        <w:r w:rsidR="00B901B7">
          <w:rPr>
            <w:noProof/>
            <w:webHidden/>
          </w:rPr>
          <w:instrText xml:space="preserve"> PAGEREF _Toc128082619 \h </w:instrText>
        </w:r>
        <w:r w:rsidR="00B901B7">
          <w:rPr>
            <w:noProof/>
            <w:webHidden/>
          </w:rPr>
        </w:r>
        <w:r w:rsidR="00B901B7">
          <w:rPr>
            <w:noProof/>
            <w:webHidden/>
          </w:rPr>
          <w:fldChar w:fldCharType="separate"/>
        </w:r>
        <w:r w:rsidR="00B901B7">
          <w:rPr>
            <w:noProof/>
            <w:webHidden/>
          </w:rPr>
          <w:t>28</w:t>
        </w:r>
        <w:r w:rsidR="00B901B7">
          <w:rPr>
            <w:noProof/>
            <w:webHidden/>
          </w:rPr>
          <w:fldChar w:fldCharType="end"/>
        </w:r>
      </w:hyperlink>
    </w:p>
    <w:p w14:paraId="502A9F88" w14:textId="52BBD073" w:rsidR="00B901B7" w:rsidRDefault="00AA4952">
      <w:pPr>
        <w:pStyle w:val="Kazaloslik"/>
        <w:tabs>
          <w:tab w:val="right" w:leader="dot" w:pos="9205"/>
        </w:tabs>
        <w:rPr>
          <w:rFonts w:asciiTheme="minorHAnsi" w:eastAsiaTheme="minorEastAsia" w:hAnsiTheme="minorHAnsi"/>
          <w:noProof/>
          <w:sz w:val="22"/>
          <w:lang w:eastAsia="sl-SI"/>
        </w:rPr>
      </w:pPr>
      <w:hyperlink w:anchor="_Toc128082620" w:history="1">
        <w:r w:rsidR="00B901B7" w:rsidRPr="008764FC">
          <w:rPr>
            <w:rStyle w:val="Hiperpovezava"/>
            <w:rFonts w:cstheme="minorHAnsi"/>
            <w:noProof/>
          </w:rPr>
          <w:t>Tabela 12: Delež proizvodov iz ekološke pridelave po šolskih letih:</w:t>
        </w:r>
        <w:r w:rsidR="00B901B7">
          <w:rPr>
            <w:noProof/>
            <w:webHidden/>
          </w:rPr>
          <w:tab/>
        </w:r>
        <w:r w:rsidR="00B901B7">
          <w:rPr>
            <w:noProof/>
            <w:webHidden/>
          </w:rPr>
          <w:fldChar w:fldCharType="begin"/>
        </w:r>
        <w:r w:rsidR="00B901B7">
          <w:rPr>
            <w:noProof/>
            <w:webHidden/>
          </w:rPr>
          <w:instrText xml:space="preserve"> PAGEREF _Toc128082620 \h </w:instrText>
        </w:r>
        <w:r w:rsidR="00B901B7">
          <w:rPr>
            <w:noProof/>
            <w:webHidden/>
          </w:rPr>
        </w:r>
        <w:r w:rsidR="00B901B7">
          <w:rPr>
            <w:noProof/>
            <w:webHidden/>
          </w:rPr>
          <w:fldChar w:fldCharType="separate"/>
        </w:r>
        <w:r w:rsidR="00B901B7">
          <w:rPr>
            <w:noProof/>
            <w:webHidden/>
          </w:rPr>
          <w:t>28</w:t>
        </w:r>
        <w:r w:rsidR="00B901B7">
          <w:rPr>
            <w:noProof/>
            <w:webHidden/>
          </w:rPr>
          <w:fldChar w:fldCharType="end"/>
        </w:r>
      </w:hyperlink>
    </w:p>
    <w:p w14:paraId="0E3705F7" w14:textId="70B1D9DD" w:rsidR="00B901B7" w:rsidRDefault="00AA4952">
      <w:pPr>
        <w:pStyle w:val="Kazaloslik"/>
        <w:tabs>
          <w:tab w:val="right" w:leader="dot" w:pos="9205"/>
        </w:tabs>
        <w:rPr>
          <w:rFonts w:asciiTheme="minorHAnsi" w:eastAsiaTheme="minorEastAsia" w:hAnsiTheme="minorHAnsi"/>
          <w:noProof/>
          <w:sz w:val="22"/>
          <w:lang w:eastAsia="sl-SI"/>
        </w:rPr>
      </w:pPr>
      <w:hyperlink w:anchor="_Toc128082621" w:history="1">
        <w:r w:rsidR="00B901B7" w:rsidRPr="008764FC">
          <w:rPr>
            <w:rStyle w:val="Hiperpovezava"/>
            <w:rFonts w:cstheme="minorHAnsi"/>
            <w:noProof/>
          </w:rPr>
          <w:t>Tabela 13: Količine šolskega sadja in zelenjave po šolskih letih:</w:t>
        </w:r>
        <w:r w:rsidR="00B901B7">
          <w:rPr>
            <w:noProof/>
            <w:webHidden/>
          </w:rPr>
          <w:tab/>
        </w:r>
        <w:r w:rsidR="00B901B7">
          <w:rPr>
            <w:noProof/>
            <w:webHidden/>
          </w:rPr>
          <w:fldChar w:fldCharType="begin"/>
        </w:r>
        <w:r w:rsidR="00B901B7">
          <w:rPr>
            <w:noProof/>
            <w:webHidden/>
          </w:rPr>
          <w:instrText xml:space="preserve"> PAGEREF _Toc128082621 \h </w:instrText>
        </w:r>
        <w:r w:rsidR="00B901B7">
          <w:rPr>
            <w:noProof/>
            <w:webHidden/>
          </w:rPr>
        </w:r>
        <w:r w:rsidR="00B901B7">
          <w:rPr>
            <w:noProof/>
            <w:webHidden/>
          </w:rPr>
          <w:fldChar w:fldCharType="separate"/>
        </w:r>
        <w:r w:rsidR="00B901B7">
          <w:rPr>
            <w:noProof/>
            <w:webHidden/>
          </w:rPr>
          <w:t>28</w:t>
        </w:r>
        <w:r w:rsidR="00B901B7">
          <w:rPr>
            <w:noProof/>
            <w:webHidden/>
          </w:rPr>
          <w:fldChar w:fldCharType="end"/>
        </w:r>
      </w:hyperlink>
    </w:p>
    <w:p w14:paraId="6FEC9B3C" w14:textId="614F2FAF" w:rsidR="00B901B7" w:rsidRDefault="00AA4952">
      <w:pPr>
        <w:pStyle w:val="Kazaloslik"/>
        <w:tabs>
          <w:tab w:val="right" w:leader="dot" w:pos="9205"/>
        </w:tabs>
        <w:rPr>
          <w:rFonts w:asciiTheme="minorHAnsi" w:eastAsiaTheme="minorEastAsia" w:hAnsiTheme="minorHAnsi"/>
          <w:noProof/>
          <w:sz w:val="22"/>
          <w:lang w:eastAsia="sl-SI"/>
        </w:rPr>
      </w:pPr>
      <w:hyperlink w:anchor="_Toc128082622" w:history="1">
        <w:r w:rsidR="00B901B7" w:rsidRPr="008764FC">
          <w:rPr>
            <w:rStyle w:val="Hiperpovezava"/>
            <w:rFonts w:cstheme="minorHAnsi"/>
            <w:noProof/>
          </w:rPr>
          <w:t>Tabela 14: Količine šolskega mleka po šolskih letih:</w:t>
        </w:r>
        <w:r w:rsidR="00B901B7">
          <w:rPr>
            <w:noProof/>
            <w:webHidden/>
          </w:rPr>
          <w:tab/>
        </w:r>
        <w:r w:rsidR="00B901B7">
          <w:rPr>
            <w:noProof/>
            <w:webHidden/>
          </w:rPr>
          <w:fldChar w:fldCharType="begin"/>
        </w:r>
        <w:r w:rsidR="00B901B7">
          <w:rPr>
            <w:noProof/>
            <w:webHidden/>
          </w:rPr>
          <w:instrText xml:space="preserve"> PAGEREF _Toc128082622 \h </w:instrText>
        </w:r>
        <w:r w:rsidR="00B901B7">
          <w:rPr>
            <w:noProof/>
            <w:webHidden/>
          </w:rPr>
        </w:r>
        <w:r w:rsidR="00B901B7">
          <w:rPr>
            <w:noProof/>
            <w:webHidden/>
          </w:rPr>
          <w:fldChar w:fldCharType="separate"/>
        </w:r>
        <w:r w:rsidR="00B901B7">
          <w:rPr>
            <w:noProof/>
            <w:webHidden/>
          </w:rPr>
          <w:t>29</w:t>
        </w:r>
        <w:r w:rsidR="00B901B7">
          <w:rPr>
            <w:noProof/>
            <w:webHidden/>
          </w:rPr>
          <w:fldChar w:fldCharType="end"/>
        </w:r>
      </w:hyperlink>
    </w:p>
    <w:p w14:paraId="630C4A13" w14:textId="15183512" w:rsidR="00B901B7" w:rsidRDefault="00AA4952">
      <w:pPr>
        <w:pStyle w:val="Kazaloslik"/>
        <w:tabs>
          <w:tab w:val="right" w:leader="dot" w:pos="9205"/>
        </w:tabs>
        <w:rPr>
          <w:rFonts w:asciiTheme="minorHAnsi" w:eastAsiaTheme="minorEastAsia" w:hAnsiTheme="minorHAnsi"/>
          <w:noProof/>
          <w:sz w:val="22"/>
          <w:lang w:eastAsia="sl-SI"/>
        </w:rPr>
      </w:pPr>
      <w:hyperlink w:anchor="_Toc128082623" w:history="1">
        <w:r w:rsidR="00B901B7" w:rsidRPr="008764FC">
          <w:rPr>
            <w:rStyle w:val="Hiperpovezava"/>
            <w:rFonts w:cstheme="minorHAnsi"/>
            <w:noProof/>
          </w:rPr>
          <w:t>Tabela 15</w:t>
        </w:r>
        <w:r w:rsidR="00B901B7" w:rsidRPr="008764FC">
          <w:rPr>
            <w:rStyle w:val="Hiperpovezava"/>
            <w:rFonts w:eastAsia="Arial Unicode MS" w:cstheme="minorHAnsi"/>
            <w:noProof/>
          </w:rPr>
          <w:t>: Število vključenih šol in otrok v SIU v domovih CŠOD:</w:t>
        </w:r>
        <w:r w:rsidR="00B901B7">
          <w:rPr>
            <w:noProof/>
            <w:webHidden/>
          </w:rPr>
          <w:tab/>
        </w:r>
        <w:r w:rsidR="00B901B7">
          <w:rPr>
            <w:noProof/>
            <w:webHidden/>
          </w:rPr>
          <w:fldChar w:fldCharType="begin"/>
        </w:r>
        <w:r w:rsidR="00B901B7">
          <w:rPr>
            <w:noProof/>
            <w:webHidden/>
          </w:rPr>
          <w:instrText xml:space="preserve"> PAGEREF _Toc128082623 \h </w:instrText>
        </w:r>
        <w:r w:rsidR="00B901B7">
          <w:rPr>
            <w:noProof/>
            <w:webHidden/>
          </w:rPr>
        </w:r>
        <w:r w:rsidR="00B901B7">
          <w:rPr>
            <w:noProof/>
            <w:webHidden/>
          </w:rPr>
          <w:fldChar w:fldCharType="separate"/>
        </w:r>
        <w:r w:rsidR="00B901B7">
          <w:rPr>
            <w:noProof/>
            <w:webHidden/>
          </w:rPr>
          <w:t>29</w:t>
        </w:r>
        <w:r w:rsidR="00B901B7">
          <w:rPr>
            <w:noProof/>
            <w:webHidden/>
          </w:rPr>
          <w:fldChar w:fldCharType="end"/>
        </w:r>
      </w:hyperlink>
    </w:p>
    <w:p w14:paraId="6982AFB7" w14:textId="7299C714" w:rsidR="00B901B7" w:rsidRDefault="00AA4952">
      <w:pPr>
        <w:pStyle w:val="Kazaloslik"/>
        <w:tabs>
          <w:tab w:val="right" w:leader="dot" w:pos="9205"/>
        </w:tabs>
        <w:rPr>
          <w:rFonts w:asciiTheme="minorHAnsi" w:eastAsiaTheme="minorEastAsia" w:hAnsiTheme="minorHAnsi"/>
          <w:noProof/>
          <w:sz w:val="22"/>
          <w:lang w:eastAsia="sl-SI"/>
        </w:rPr>
      </w:pPr>
      <w:hyperlink w:anchor="_Toc128082624" w:history="1">
        <w:r w:rsidR="00B901B7" w:rsidRPr="008764FC">
          <w:rPr>
            <w:rStyle w:val="Hiperpovezava"/>
            <w:rFonts w:cstheme="minorHAnsi"/>
            <w:noProof/>
          </w:rPr>
          <w:t>Tabela 16: Število izvedenih SIU po vrstah v posameznemu šolskemu letu:</w:t>
        </w:r>
        <w:r w:rsidR="00B901B7">
          <w:rPr>
            <w:noProof/>
            <w:webHidden/>
          </w:rPr>
          <w:tab/>
        </w:r>
        <w:r w:rsidR="00B901B7">
          <w:rPr>
            <w:noProof/>
            <w:webHidden/>
          </w:rPr>
          <w:fldChar w:fldCharType="begin"/>
        </w:r>
        <w:r w:rsidR="00B901B7">
          <w:rPr>
            <w:noProof/>
            <w:webHidden/>
          </w:rPr>
          <w:instrText xml:space="preserve"> PAGEREF _Toc128082624 \h </w:instrText>
        </w:r>
        <w:r w:rsidR="00B901B7">
          <w:rPr>
            <w:noProof/>
            <w:webHidden/>
          </w:rPr>
        </w:r>
        <w:r w:rsidR="00B901B7">
          <w:rPr>
            <w:noProof/>
            <w:webHidden/>
          </w:rPr>
          <w:fldChar w:fldCharType="separate"/>
        </w:r>
        <w:r w:rsidR="00B901B7">
          <w:rPr>
            <w:noProof/>
            <w:webHidden/>
          </w:rPr>
          <w:t>30</w:t>
        </w:r>
        <w:r w:rsidR="00B901B7">
          <w:rPr>
            <w:noProof/>
            <w:webHidden/>
          </w:rPr>
          <w:fldChar w:fldCharType="end"/>
        </w:r>
      </w:hyperlink>
    </w:p>
    <w:p w14:paraId="5F948350" w14:textId="559BE023" w:rsidR="006B7C01" w:rsidRDefault="00BC660D">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fldChar w:fldCharType="end"/>
      </w:r>
      <w:r w:rsidR="006B7C01">
        <w:rPr>
          <w:rFonts w:asciiTheme="minorHAnsi" w:hAnsiTheme="minorHAnsi" w:cstheme="minorHAnsi"/>
          <w:color w:val="000000" w:themeColor="text1"/>
          <w:szCs w:val="24"/>
        </w:rPr>
        <w:br w:type="page"/>
      </w:r>
    </w:p>
    <w:p w14:paraId="2C8B9691" w14:textId="09CB8406" w:rsidR="00000CE7" w:rsidRPr="00B901B7" w:rsidRDefault="00000CE7" w:rsidP="00A12E3B">
      <w:pPr>
        <w:rPr>
          <w:rFonts w:asciiTheme="minorHAnsi" w:hAnsiTheme="minorHAnsi" w:cstheme="minorHAnsi"/>
          <w:b/>
          <w:bCs/>
          <w:color w:val="000000" w:themeColor="text1"/>
          <w:szCs w:val="24"/>
        </w:rPr>
      </w:pPr>
      <w:r w:rsidRPr="00B901B7">
        <w:rPr>
          <w:rFonts w:asciiTheme="minorHAnsi" w:hAnsiTheme="minorHAnsi" w:cstheme="minorHAnsi"/>
          <w:b/>
          <w:bCs/>
          <w:color w:val="000000" w:themeColor="text1"/>
          <w:szCs w:val="24"/>
        </w:rPr>
        <w:lastRenderedPageBreak/>
        <w:t>KAZALO SLIK</w:t>
      </w:r>
    </w:p>
    <w:p w14:paraId="2C3B5382" w14:textId="64EAD5AE" w:rsidR="00B901B7" w:rsidRDefault="006B7C01">
      <w:pPr>
        <w:pStyle w:val="Kazaloslik"/>
        <w:tabs>
          <w:tab w:val="right" w:leader="dot" w:pos="9205"/>
        </w:tabs>
        <w:rPr>
          <w:rFonts w:asciiTheme="minorHAnsi" w:eastAsiaTheme="minorEastAsia" w:hAnsiTheme="minorHAnsi"/>
          <w:noProof/>
          <w:sz w:val="22"/>
          <w:lang w:eastAsia="sl-SI"/>
        </w:rPr>
      </w:pPr>
      <w:r>
        <w:rPr>
          <w:rFonts w:asciiTheme="minorHAnsi" w:hAnsiTheme="minorHAnsi" w:cstheme="minorHAnsi"/>
          <w:color w:val="000000" w:themeColor="text1"/>
          <w:szCs w:val="24"/>
        </w:rPr>
        <w:fldChar w:fldCharType="begin"/>
      </w:r>
      <w:r>
        <w:rPr>
          <w:rFonts w:asciiTheme="minorHAnsi" w:hAnsiTheme="minorHAnsi" w:cstheme="minorHAnsi"/>
          <w:color w:val="000000" w:themeColor="text1"/>
          <w:szCs w:val="24"/>
        </w:rPr>
        <w:instrText xml:space="preserve"> TOC \h \z \c "Slika" </w:instrText>
      </w:r>
      <w:r>
        <w:rPr>
          <w:rFonts w:asciiTheme="minorHAnsi" w:hAnsiTheme="minorHAnsi" w:cstheme="minorHAnsi"/>
          <w:color w:val="000000" w:themeColor="text1"/>
          <w:szCs w:val="24"/>
        </w:rPr>
        <w:fldChar w:fldCharType="separate"/>
      </w:r>
      <w:hyperlink w:anchor="_Toc128082587" w:history="1">
        <w:r w:rsidR="00B901B7" w:rsidRPr="00A1263A">
          <w:rPr>
            <w:rStyle w:val="Hiperpovezava"/>
            <w:rFonts w:cstheme="minorHAnsi"/>
            <w:noProof/>
          </w:rPr>
          <w:t>Slika 1: Odstotek učencev, ki so vedno/pogosto uživali sadje med tednom (levi stolpec) in med vikendom (desni stolpec),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_Toc128082587 \h </w:instrText>
        </w:r>
        <w:r w:rsidR="00B901B7">
          <w:rPr>
            <w:noProof/>
            <w:webHidden/>
          </w:rPr>
        </w:r>
        <w:r w:rsidR="00B901B7">
          <w:rPr>
            <w:noProof/>
            <w:webHidden/>
          </w:rPr>
          <w:fldChar w:fldCharType="separate"/>
        </w:r>
        <w:r w:rsidR="00B901B7">
          <w:rPr>
            <w:noProof/>
            <w:webHidden/>
          </w:rPr>
          <w:t>34</w:t>
        </w:r>
        <w:r w:rsidR="00B901B7">
          <w:rPr>
            <w:noProof/>
            <w:webHidden/>
          </w:rPr>
          <w:fldChar w:fldCharType="end"/>
        </w:r>
      </w:hyperlink>
    </w:p>
    <w:p w14:paraId="7AFF5C38" w14:textId="7BD5958B" w:rsidR="00B901B7" w:rsidRDefault="00AA4952">
      <w:pPr>
        <w:pStyle w:val="Kazaloslik"/>
        <w:tabs>
          <w:tab w:val="right" w:leader="dot" w:pos="9205"/>
        </w:tabs>
        <w:rPr>
          <w:rFonts w:asciiTheme="minorHAnsi" w:eastAsiaTheme="minorEastAsia" w:hAnsiTheme="minorHAnsi"/>
          <w:noProof/>
          <w:sz w:val="22"/>
          <w:lang w:eastAsia="sl-SI"/>
        </w:rPr>
      </w:pPr>
      <w:hyperlink w:anchor="_Toc128082588" w:history="1">
        <w:r w:rsidR="00B901B7" w:rsidRPr="00A1263A">
          <w:rPr>
            <w:rStyle w:val="Hiperpovezava"/>
            <w:rFonts w:cstheme="minorHAnsi"/>
            <w:noProof/>
          </w:rPr>
          <w:t>Slika 2: Odstotek učencev, ki so vedno/pogosto uživali sadje vsak dan med tednom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_Toc128082588 \h </w:instrText>
        </w:r>
        <w:r w:rsidR="00B901B7">
          <w:rPr>
            <w:noProof/>
            <w:webHidden/>
          </w:rPr>
        </w:r>
        <w:r w:rsidR="00B901B7">
          <w:rPr>
            <w:noProof/>
            <w:webHidden/>
          </w:rPr>
          <w:fldChar w:fldCharType="separate"/>
        </w:r>
        <w:r w:rsidR="00B901B7">
          <w:rPr>
            <w:noProof/>
            <w:webHidden/>
          </w:rPr>
          <w:t>36</w:t>
        </w:r>
        <w:r w:rsidR="00B901B7">
          <w:rPr>
            <w:noProof/>
            <w:webHidden/>
          </w:rPr>
          <w:fldChar w:fldCharType="end"/>
        </w:r>
      </w:hyperlink>
    </w:p>
    <w:p w14:paraId="3181C0D0" w14:textId="00B21FAF" w:rsidR="00B901B7" w:rsidRDefault="00AA4952">
      <w:pPr>
        <w:pStyle w:val="Kazaloslik"/>
        <w:tabs>
          <w:tab w:val="right" w:leader="dot" w:pos="9205"/>
        </w:tabs>
        <w:rPr>
          <w:rFonts w:asciiTheme="minorHAnsi" w:eastAsiaTheme="minorEastAsia" w:hAnsiTheme="minorHAnsi"/>
          <w:noProof/>
          <w:sz w:val="22"/>
          <w:lang w:eastAsia="sl-SI"/>
        </w:rPr>
      </w:pPr>
      <w:hyperlink w:anchor="_Toc128082589" w:history="1">
        <w:r w:rsidR="00B901B7" w:rsidRPr="00A1263A">
          <w:rPr>
            <w:rStyle w:val="Hiperpovezava"/>
            <w:rFonts w:cstheme="minorHAnsi"/>
            <w:noProof/>
          </w:rPr>
          <w:t>Slika 3: Odstotek učencev, ki so vedno/pogosto uživali sadje oba dneva med vikendom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_Toc128082589 \h </w:instrText>
        </w:r>
        <w:r w:rsidR="00B901B7">
          <w:rPr>
            <w:noProof/>
            <w:webHidden/>
          </w:rPr>
        </w:r>
        <w:r w:rsidR="00B901B7">
          <w:rPr>
            <w:noProof/>
            <w:webHidden/>
          </w:rPr>
          <w:fldChar w:fldCharType="separate"/>
        </w:r>
        <w:r w:rsidR="00B901B7">
          <w:rPr>
            <w:noProof/>
            <w:webHidden/>
          </w:rPr>
          <w:t>36</w:t>
        </w:r>
        <w:r w:rsidR="00B901B7">
          <w:rPr>
            <w:noProof/>
            <w:webHidden/>
          </w:rPr>
          <w:fldChar w:fldCharType="end"/>
        </w:r>
      </w:hyperlink>
    </w:p>
    <w:p w14:paraId="59CEB7C3" w14:textId="234D9C78" w:rsidR="00B901B7" w:rsidRDefault="00AA4952">
      <w:pPr>
        <w:pStyle w:val="Kazaloslik"/>
        <w:tabs>
          <w:tab w:val="right" w:leader="dot" w:pos="9205"/>
        </w:tabs>
        <w:rPr>
          <w:rFonts w:asciiTheme="minorHAnsi" w:eastAsiaTheme="minorEastAsia" w:hAnsiTheme="minorHAnsi"/>
          <w:noProof/>
          <w:sz w:val="22"/>
          <w:lang w:eastAsia="sl-SI"/>
        </w:rPr>
      </w:pPr>
      <w:hyperlink w:anchor="_Toc128082590" w:history="1">
        <w:r w:rsidR="00B901B7" w:rsidRPr="00A1263A">
          <w:rPr>
            <w:rStyle w:val="Hiperpovezava"/>
            <w:rFonts w:cstheme="minorHAnsi"/>
            <w:noProof/>
          </w:rPr>
          <w:t>Slika 4: Odstotek učencev, ki so vedno/pogosto uživali zelenjavo med tednom (levi stolpec) in med vikendom (desni stolpec),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_Toc128082590 \h </w:instrText>
        </w:r>
        <w:r w:rsidR="00B901B7">
          <w:rPr>
            <w:noProof/>
            <w:webHidden/>
          </w:rPr>
        </w:r>
        <w:r w:rsidR="00B901B7">
          <w:rPr>
            <w:noProof/>
            <w:webHidden/>
          </w:rPr>
          <w:fldChar w:fldCharType="separate"/>
        </w:r>
        <w:r w:rsidR="00B901B7">
          <w:rPr>
            <w:noProof/>
            <w:webHidden/>
          </w:rPr>
          <w:t>38</w:t>
        </w:r>
        <w:r w:rsidR="00B901B7">
          <w:rPr>
            <w:noProof/>
            <w:webHidden/>
          </w:rPr>
          <w:fldChar w:fldCharType="end"/>
        </w:r>
      </w:hyperlink>
    </w:p>
    <w:p w14:paraId="6A6CA9A0" w14:textId="259A111B" w:rsidR="00B901B7" w:rsidRDefault="00AA4952">
      <w:pPr>
        <w:pStyle w:val="Kazaloslik"/>
        <w:tabs>
          <w:tab w:val="right" w:leader="dot" w:pos="9205"/>
        </w:tabs>
        <w:rPr>
          <w:rFonts w:asciiTheme="minorHAnsi" w:eastAsiaTheme="minorEastAsia" w:hAnsiTheme="minorHAnsi"/>
          <w:noProof/>
          <w:sz w:val="22"/>
          <w:lang w:eastAsia="sl-SI"/>
        </w:rPr>
      </w:pPr>
      <w:hyperlink w:anchor="_Toc128082591" w:history="1">
        <w:r w:rsidR="00B901B7" w:rsidRPr="00A1263A">
          <w:rPr>
            <w:rStyle w:val="Hiperpovezava"/>
            <w:rFonts w:cstheme="minorHAnsi"/>
            <w:noProof/>
          </w:rPr>
          <w:t>Slika 5: Odstotek učencev, ki so vedno/pogosto uživali zelenjavo vsak dan med tednom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_Toc128082591 \h </w:instrText>
        </w:r>
        <w:r w:rsidR="00B901B7">
          <w:rPr>
            <w:noProof/>
            <w:webHidden/>
          </w:rPr>
        </w:r>
        <w:r w:rsidR="00B901B7">
          <w:rPr>
            <w:noProof/>
            <w:webHidden/>
          </w:rPr>
          <w:fldChar w:fldCharType="separate"/>
        </w:r>
        <w:r w:rsidR="00B901B7">
          <w:rPr>
            <w:noProof/>
            <w:webHidden/>
          </w:rPr>
          <w:t>40</w:t>
        </w:r>
        <w:r w:rsidR="00B901B7">
          <w:rPr>
            <w:noProof/>
            <w:webHidden/>
          </w:rPr>
          <w:fldChar w:fldCharType="end"/>
        </w:r>
      </w:hyperlink>
    </w:p>
    <w:p w14:paraId="65B44DA4" w14:textId="002B2C5A" w:rsidR="00B901B7" w:rsidRDefault="00AA4952">
      <w:pPr>
        <w:pStyle w:val="Kazaloslik"/>
        <w:tabs>
          <w:tab w:val="right" w:leader="dot" w:pos="9205"/>
        </w:tabs>
        <w:rPr>
          <w:rFonts w:asciiTheme="minorHAnsi" w:eastAsiaTheme="minorEastAsia" w:hAnsiTheme="minorHAnsi"/>
          <w:noProof/>
          <w:sz w:val="22"/>
          <w:lang w:eastAsia="sl-SI"/>
        </w:rPr>
      </w:pPr>
      <w:hyperlink w:anchor="_Toc128082592" w:history="1">
        <w:r w:rsidR="00B901B7" w:rsidRPr="00A1263A">
          <w:rPr>
            <w:rStyle w:val="Hiperpovezava"/>
            <w:rFonts w:cstheme="minorHAnsi"/>
            <w:noProof/>
          </w:rPr>
          <w:t>Slika 6: Odstotek učencev, ki so vedno/pogosto uživali zelenjavo oba dneva med vikendom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_Toc128082592 \h </w:instrText>
        </w:r>
        <w:r w:rsidR="00B901B7">
          <w:rPr>
            <w:noProof/>
            <w:webHidden/>
          </w:rPr>
        </w:r>
        <w:r w:rsidR="00B901B7">
          <w:rPr>
            <w:noProof/>
            <w:webHidden/>
          </w:rPr>
          <w:fldChar w:fldCharType="separate"/>
        </w:r>
        <w:r w:rsidR="00B901B7">
          <w:rPr>
            <w:noProof/>
            <w:webHidden/>
          </w:rPr>
          <w:t>40</w:t>
        </w:r>
        <w:r w:rsidR="00B901B7">
          <w:rPr>
            <w:noProof/>
            <w:webHidden/>
          </w:rPr>
          <w:fldChar w:fldCharType="end"/>
        </w:r>
      </w:hyperlink>
    </w:p>
    <w:p w14:paraId="511389B5" w14:textId="35048DEC" w:rsidR="00B901B7" w:rsidRDefault="00AA4952">
      <w:pPr>
        <w:pStyle w:val="Kazaloslik"/>
        <w:tabs>
          <w:tab w:val="right" w:leader="dot" w:pos="9205"/>
        </w:tabs>
        <w:rPr>
          <w:rFonts w:asciiTheme="minorHAnsi" w:eastAsiaTheme="minorEastAsia" w:hAnsiTheme="minorHAnsi"/>
          <w:noProof/>
          <w:sz w:val="22"/>
          <w:lang w:eastAsia="sl-SI"/>
        </w:rPr>
      </w:pPr>
      <w:hyperlink w:anchor="_Toc128082593" w:history="1">
        <w:r w:rsidR="00B901B7" w:rsidRPr="00A1263A">
          <w:rPr>
            <w:rStyle w:val="Hiperpovezava"/>
            <w:rFonts w:cstheme="minorHAnsi"/>
            <w:noProof/>
          </w:rPr>
          <w:t>Slika 7: Odstotek učencev, ki so vedno/pogosto uživali mleko med tednom (levi stolpec) in med vikendom (desni stolpec),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_Toc128082593 \h </w:instrText>
        </w:r>
        <w:r w:rsidR="00B901B7">
          <w:rPr>
            <w:noProof/>
            <w:webHidden/>
          </w:rPr>
        </w:r>
        <w:r w:rsidR="00B901B7">
          <w:rPr>
            <w:noProof/>
            <w:webHidden/>
          </w:rPr>
          <w:fldChar w:fldCharType="separate"/>
        </w:r>
        <w:r w:rsidR="00B901B7">
          <w:rPr>
            <w:noProof/>
            <w:webHidden/>
          </w:rPr>
          <w:t>42</w:t>
        </w:r>
        <w:r w:rsidR="00B901B7">
          <w:rPr>
            <w:noProof/>
            <w:webHidden/>
          </w:rPr>
          <w:fldChar w:fldCharType="end"/>
        </w:r>
      </w:hyperlink>
    </w:p>
    <w:p w14:paraId="7596CBA1" w14:textId="761DE98C" w:rsidR="00B901B7" w:rsidRDefault="00AA4952">
      <w:pPr>
        <w:pStyle w:val="Kazaloslik"/>
        <w:tabs>
          <w:tab w:val="right" w:leader="dot" w:pos="9205"/>
        </w:tabs>
        <w:rPr>
          <w:rFonts w:asciiTheme="minorHAnsi" w:eastAsiaTheme="minorEastAsia" w:hAnsiTheme="minorHAnsi"/>
          <w:noProof/>
          <w:sz w:val="22"/>
          <w:lang w:eastAsia="sl-SI"/>
        </w:rPr>
      </w:pPr>
      <w:hyperlink w:anchor="_Toc128082594" w:history="1">
        <w:r w:rsidR="00B901B7" w:rsidRPr="00A1263A">
          <w:rPr>
            <w:rStyle w:val="Hiperpovezava"/>
            <w:rFonts w:cstheme="minorHAnsi"/>
            <w:noProof/>
          </w:rPr>
          <w:t>Slika 8: Odstotek učencev, ki so vedno/pogosto uživali mleko vsak dan med tednom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_Toc128082594 \h </w:instrText>
        </w:r>
        <w:r w:rsidR="00B901B7">
          <w:rPr>
            <w:noProof/>
            <w:webHidden/>
          </w:rPr>
        </w:r>
        <w:r w:rsidR="00B901B7">
          <w:rPr>
            <w:noProof/>
            <w:webHidden/>
          </w:rPr>
          <w:fldChar w:fldCharType="separate"/>
        </w:r>
        <w:r w:rsidR="00B901B7">
          <w:rPr>
            <w:noProof/>
            <w:webHidden/>
          </w:rPr>
          <w:t>44</w:t>
        </w:r>
        <w:r w:rsidR="00B901B7">
          <w:rPr>
            <w:noProof/>
            <w:webHidden/>
          </w:rPr>
          <w:fldChar w:fldCharType="end"/>
        </w:r>
      </w:hyperlink>
    </w:p>
    <w:p w14:paraId="350EC864" w14:textId="5F10B7C1" w:rsidR="00B901B7" w:rsidRDefault="00AA4952">
      <w:pPr>
        <w:pStyle w:val="Kazaloslik"/>
        <w:tabs>
          <w:tab w:val="right" w:leader="dot" w:pos="9205"/>
        </w:tabs>
        <w:rPr>
          <w:rFonts w:asciiTheme="minorHAnsi" w:eastAsiaTheme="minorEastAsia" w:hAnsiTheme="minorHAnsi"/>
          <w:noProof/>
          <w:sz w:val="22"/>
          <w:lang w:eastAsia="sl-SI"/>
        </w:rPr>
      </w:pPr>
      <w:hyperlink w:anchor="_Toc128082595" w:history="1">
        <w:r w:rsidR="00B901B7" w:rsidRPr="00A1263A">
          <w:rPr>
            <w:rStyle w:val="Hiperpovezava"/>
            <w:rFonts w:cstheme="minorHAnsi"/>
            <w:noProof/>
          </w:rPr>
          <w:t>Slika 9: Odstotek učencev, ki so vedno/pogosto uživali mleko oba dneva med vikendom med jesenjo in pomladjo v šolskem letu 2021/22 pri vseh učencih, po spolu, starosti in SES.</w:t>
        </w:r>
        <w:r w:rsidR="00B901B7">
          <w:rPr>
            <w:noProof/>
            <w:webHidden/>
          </w:rPr>
          <w:tab/>
        </w:r>
        <w:r w:rsidR="00B901B7">
          <w:rPr>
            <w:noProof/>
            <w:webHidden/>
          </w:rPr>
          <w:fldChar w:fldCharType="begin"/>
        </w:r>
        <w:r w:rsidR="00B901B7">
          <w:rPr>
            <w:noProof/>
            <w:webHidden/>
          </w:rPr>
          <w:instrText xml:space="preserve"> PAGEREF _Toc128082595 \h </w:instrText>
        </w:r>
        <w:r w:rsidR="00B901B7">
          <w:rPr>
            <w:noProof/>
            <w:webHidden/>
          </w:rPr>
        </w:r>
        <w:r w:rsidR="00B901B7">
          <w:rPr>
            <w:noProof/>
            <w:webHidden/>
          </w:rPr>
          <w:fldChar w:fldCharType="separate"/>
        </w:r>
        <w:r w:rsidR="00B901B7">
          <w:rPr>
            <w:noProof/>
            <w:webHidden/>
          </w:rPr>
          <w:t>44</w:t>
        </w:r>
        <w:r w:rsidR="00B901B7">
          <w:rPr>
            <w:noProof/>
            <w:webHidden/>
          </w:rPr>
          <w:fldChar w:fldCharType="end"/>
        </w:r>
      </w:hyperlink>
    </w:p>
    <w:p w14:paraId="132A6332" w14:textId="426D5509" w:rsidR="00B901B7" w:rsidRDefault="00AA4952">
      <w:pPr>
        <w:pStyle w:val="Kazaloslik"/>
        <w:tabs>
          <w:tab w:val="right" w:leader="dot" w:pos="9205"/>
        </w:tabs>
        <w:rPr>
          <w:rFonts w:asciiTheme="minorHAnsi" w:eastAsiaTheme="minorEastAsia" w:hAnsiTheme="minorHAnsi"/>
          <w:noProof/>
          <w:sz w:val="22"/>
          <w:lang w:eastAsia="sl-SI"/>
        </w:rPr>
      </w:pPr>
      <w:hyperlink w:anchor="_Toc128082596" w:history="1">
        <w:r w:rsidR="00B901B7" w:rsidRPr="00A1263A">
          <w:rPr>
            <w:rStyle w:val="Hiperpovezava"/>
            <w:rFonts w:cstheme="minorHAnsi"/>
            <w:noProof/>
          </w:rPr>
          <w:t>Slika 10: Zaužita količina zelenjave v g/osebo/dan v letu 2017/18, glede na spol in starost</w:t>
        </w:r>
        <w:r w:rsidR="00B901B7">
          <w:rPr>
            <w:noProof/>
            <w:webHidden/>
          </w:rPr>
          <w:tab/>
        </w:r>
        <w:r w:rsidR="00B901B7">
          <w:rPr>
            <w:noProof/>
            <w:webHidden/>
          </w:rPr>
          <w:fldChar w:fldCharType="begin"/>
        </w:r>
        <w:r w:rsidR="00B901B7">
          <w:rPr>
            <w:noProof/>
            <w:webHidden/>
          </w:rPr>
          <w:instrText xml:space="preserve"> PAGEREF _Toc128082596 \h </w:instrText>
        </w:r>
        <w:r w:rsidR="00B901B7">
          <w:rPr>
            <w:noProof/>
            <w:webHidden/>
          </w:rPr>
        </w:r>
        <w:r w:rsidR="00B901B7">
          <w:rPr>
            <w:noProof/>
            <w:webHidden/>
          </w:rPr>
          <w:fldChar w:fldCharType="separate"/>
        </w:r>
        <w:r w:rsidR="00B901B7">
          <w:rPr>
            <w:noProof/>
            <w:webHidden/>
          </w:rPr>
          <w:t>45</w:t>
        </w:r>
        <w:r w:rsidR="00B901B7">
          <w:rPr>
            <w:noProof/>
            <w:webHidden/>
          </w:rPr>
          <w:fldChar w:fldCharType="end"/>
        </w:r>
      </w:hyperlink>
    </w:p>
    <w:p w14:paraId="5C2C37D9" w14:textId="65BA674E" w:rsidR="00B901B7" w:rsidRDefault="00AA4952">
      <w:pPr>
        <w:pStyle w:val="Kazaloslik"/>
        <w:tabs>
          <w:tab w:val="right" w:leader="dot" w:pos="9205"/>
        </w:tabs>
        <w:rPr>
          <w:rFonts w:asciiTheme="minorHAnsi" w:eastAsiaTheme="minorEastAsia" w:hAnsiTheme="minorHAnsi"/>
          <w:noProof/>
          <w:sz w:val="22"/>
          <w:lang w:eastAsia="sl-SI"/>
        </w:rPr>
      </w:pPr>
      <w:hyperlink w:anchor="_Toc128082597" w:history="1">
        <w:r w:rsidR="00B901B7" w:rsidRPr="00A1263A">
          <w:rPr>
            <w:rStyle w:val="Hiperpovezava"/>
            <w:rFonts w:cstheme="minorHAnsi"/>
            <w:noProof/>
          </w:rPr>
          <w:t>Slika 11: Zaužita količina sadja v g/osebo/dan v letu 2017/18, glede na spol in starost</w:t>
        </w:r>
        <w:r w:rsidR="00B901B7">
          <w:rPr>
            <w:noProof/>
            <w:webHidden/>
          </w:rPr>
          <w:tab/>
        </w:r>
        <w:r w:rsidR="00B901B7">
          <w:rPr>
            <w:noProof/>
            <w:webHidden/>
          </w:rPr>
          <w:fldChar w:fldCharType="begin"/>
        </w:r>
        <w:r w:rsidR="00B901B7">
          <w:rPr>
            <w:noProof/>
            <w:webHidden/>
          </w:rPr>
          <w:instrText xml:space="preserve"> PAGEREF _Toc128082597 \h </w:instrText>
        </w:r>
        <w:r w:rsidR="00B901B7">
          <w:rPr>
            <w:noProof/>
            <w:webHidden/>
          </w:rPr>
        </w:r>
        <w:r w:rsidR="00B901B7">
          <w:rPr>
            <w:noProof/>
            <w:webHidden/>
          </w:rPr>
          <w:fldChar w:fldCharType="separate"/>
        </w:r>
        <w:r w:rsidR="00B901B7">
          <w:rPr>
            <w:noProof/>
            <w:webHidden/>
          </w:rPr>
          <w:t>46</w:t>
        </w:r>
        <w:r w:rsidR="00B901B7">
          <w:rPr>
            <w:noProof/>
            <w:webHidden/>
          </w:rPr>
          <w:fldChar w:fldCharType="end"/>
        </w:r>
      </w:hyperlink>
    </w:p>
    <w:p w14:paraId="27677300" w14:textId="34EBBC97" w:rsidR="00B901B7" w:rsidRDefault="00AA4952">
      <w:pPr>
        <w:pStyle w:val="Kazaloslik"/>
        <w:tabs>
          <w:tab w:val="right" w:leader="dot" w:pos="9205"/>
        </w:tabs>
        <w:rPr>
          <w:rFonts w:asciiTheme="minorHAnsi" w:eastAsiaTheme="minorEastAsia" w:hAnsiTheme="minorHAnsi"/>
          <w:noProof/>
          <w:sz w:val="22"/>
          <w:lang w:eastAsia="sl-SI"/>
        </w:rPr>
      </w:pPr>
      <w:hyperlink w:anchor="_Toc128082598" w:history="1">
        <w:r w:rsidR="00B901B7" w:rsidRPr="00A1263A">
          <w:rPr>
            <w:rStyle w:val="Hiperpovezava"/>
            <w:rFonts w:cstheme="minorHAnsi"/>
            <w:noProof/>
          </w:rPr>
          <w:t>Slika 12: Zaužita količina mleka ter mleka in mlečnih izdelkov v g/osebo/dan v letu 2017/18, glede na spol in starost</w:t>
        </w:r>
        <w:r w:rsidR="00B901B7">
          <w:rPr>
            <w:noProof/>
            <w:webHidden/>
          </w:rPr>
          <w:tab/>
        </w:r>
        <w:r w:rsidR="00B901B7">
          <w:rPr>
            <w:noProof/>
            <w:webHidden/>
          </w:rPr>
          <w:fldChar w:fldCharType="begin"/>
        </w:r>
        <w:r w:rsidR="00B901B7">
          <w:rPr>
            <w:noProof/>
            <w:webHidden/>
          </w:rPr>
          <w:instrText xml:space="preserve"> PAGEREF _Toc128082598 \h </w:instrText>
        </w:r>
        <w:r w:rsidR="00B901B7">
          <w:rPr>
            <w:noProof/>
            <w:webHidden/>
          </w:rPr>
        </w:r>
        <w:r w:rsidR="00B901B7">
          <w:rPr>
            <w:noProof/>
            <w:webHidden/>
          </w:rPr>
          <w:fldChar w:fldCharType="separate"/>
        </w:r>
        <w:r w:rsidR="00B901B7">
          <w:rPr>
            <w:noProof/>
            <w:webHidden/>
          </w:rPr>
          <w:t>47</w:t>
        </w:r>
        <w:r w:rsidR="00B901B7">
          <w:rPr>
            <w:noProof/>
            <w:webHidden/>
          </w:rPr>
          <w:fldChar w:fldCharType="end"/>
        </w:r>
      </w:hyperlink>
    </w:p>
    <w:p w14:paraId="46B38172" w14:textId="690A44EA" w:rsidR="00B901B7" w:rsidRDefault="00AA4952">
      <w:pPr>
        <w:pStyle w:val="Kazaloslik"/>
        <w:tabs>
          <w:tab w:val="right" w:leader="dot" w:pos="9205"/>
        </w:tabs>
        <w:rPr>
          <w:rFonts w:asciiTheme="minorHAnsi" w:eastAsiaTheme="minorEastAsia" w:hAnsiTheme="minorHAnsi"/>
          <w:noProof/>
          <w:sz w:val="22"/>
          <w:lang w:eastAsia="sl-SI"/>
        </w:rPr>
      </w:pPr>
      <w:hyperlink w:anchor="_Toc128082599" w:history="1">
        <w:r w:rsidR="00B901B7" w:rsidRPr="00A1263A">
          <w:rPr>
            <w:rStyle w:val="Hiperpovezava"/>
            <w:rFonts w:cstheme="minorHAnsi"/>
            <w:noProof/>
          </w:rPr>
          <w:t>Slika 13: Odstotek učencev, ki so uživali vso/večino vrst sadja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_Toc128082599 \h </w:instrText>
        </w:r>
        <w:r w:rsidR="00B901B7">
          <w:rPr>
            <w:noProof/>
            <w:webHidden/>
          </w:rPr>
        </w:r>
        <w:r w:rsidR="00B901B7">
          <w:rPr>
            <w:noProof/>
            <w:webHidden/>
          </w:rPr>
          <w:fldChar w:fldCharType="separate"/>
        </w:r>
        <w:r w:rsidR="00B901B7">
          <w:rPr>
            <w:noProof/>
            <w:webHidden/>
          </w:rPr>
          <w:t>49</w:t>
        </w:r>
        <w:r w:rsidR="00B901B7">
          <w:rPr>
            <w:noProof/>
            <w:webHidden/>
          </w:rPr>
          <w:fldChar w:fldCharType="end"/>
        </w:r>
      </w:hyperlink>
    </w:p>
    <w:p w14:paraId="6F79BFF6" w14:textId="0670E922" w:rsidR="00B901B7" w:rsidRDefault="00AA4952">
      <w:pPr>
        <w:pStyle w:val="Kazaloslik"/>
        <w:tabs>
          <w:tab w:val="right" w:leader="dot" w:pos="9205"/>
        </w:tabs>
        <w:rPr>
          <w:rFonts w:asciiTheme="minorHAnsi" w:eastAsiaTheme="minorEastAsia" w:hAnsiTheme="minorHAnsi"/>
          <w:noProof/>
          <w:sz w:val="22"/>
          <w:lang w:eastAsia="sl-SI"/>
        </w:rPr>
      </w:pPr>
      <w:hyperlink w:anchor="_Toc128082600" w:history="1">
        <w:r w:rsidR="00B901B7" w:rsidRPr="00A1263A">
          <w:rPr>
            <w:rStyle w:val="Hiperpovezava"/>
            <w:rFonts w:cstheme="minorHAnsi"/>
            <w:noProof/>
          </w:rPr>
          <w:t>Slika 14: Odstotek učencev, ki so uživali vso/večino vrst sadja. Primerjava med jesenjo 2021 in pomladjo 2022 pri vseh učencih, po spolu, starosti in SES.</w:t>
        </w:r>
        <w:r w:rsidR="00B901B7">
          <w:rPr>
            <w:noProof/>
            <w:webHidden/>
          </w:rPr>
          <w:tab/>
        </w:r>
        <w:r w:rsidR="00B901B7">
          <w:rPr>
            <w:noProof/>
            <w:webHidden/>
          </w:rPr>
          <w:fldChar w:fldCharType="begin"/>
        </w:r>
        <w:r w:rsidR="00B901B7">
          <w:rPr>
            <w:noProof/>
            <w:webHidden/>
          </w:rPr>
          <w:instrText xml:space="preserve"> PAGEREF _Toc128082600 \h </w:instrText>
        </w:r>
        <w:r w:rsidR="00B901B7">
          <w:rPr>
            <w:noProof/>
            <w:webHidden/>
          </w:rPr>
        </w:r>
        <w:r w:rsidR="00B901B7">
          <w:rPr>
            <w:noProof/>
            <w:webHidden/>
          </w:rPr>
          <w:fldChar w:fldCharType="separate"/>
        </w:r>
        <w:r w:rsidR="00B901B7">
          <w:rPr>
            <w:noProof/>
            <w:webHidden/>
          </w:rPr>
          <w:t>50</w:t>
        </w:r>
        <w:r w:rsidR="00B901B7">
          <w:rPr>
            <w:noProof/>
            <w:webHidden/>
          </w:rPr>
          <w:fldChar w:fldCharType="end"/>
        </w:r>
      </w:hyperlink>
    </w:p>
    <w:p w14:paraId="2CC6407F" w14:textId="2F9E2274" w:rsidR="00B901B7" w:rsidRDefault="00AA4952">
      <w:pPr>
        <w:pStyle w:val="Kazaloslik"/>
        <w:tabs>
          <w:tab w:val="right" w:leader="dot" w:pos="9205"/>
        </w:tabs>
        <w:rPr>
          <w:rFonts w:asciiTheme="minorHAnsi" w:eastAsiaTheme="minorEastAsia" w:hAnsiTheme="minorHAnsi"/>
          <w:noProof/>
          <w:sz w:val="22"/>
          <w:lang w:eastAsia="sl-SI"/>
        </w:rPr>
      </w:pPr>
      <w:hyperlink w:anchor="_Toc128082601" w:history="1">
        <w:r w:rsidR="00B901B7" w:rsidRPr="00A1263A">
          <w:rPr>
            <w:rStyle w:val="Hiperpovezava"/>
            <w:rFonts w:cstheme="minorHAnsi"/>
            <w:noProof/>
          </w:rPr>
          <w:t>Slika 15: Odstotek učencev, ki so poročali, določene vrste sadja ne marajo / najraje jedo.</w:t>
        </w:r>
        <w:r w:rsidR="00B901B7">
          <w:rPr>
            <w:noProof/>
            <w:webHidden/>
          </w:rPr>
          <w:tab/>
        </w:r>
        <w:r w:rsidR="00B901B7">
          <w:rPr>
            <w:noProof/>
            <w:webHidden/>
          </w:rPr>
          <w:fldChar w:fldCharType="begin"/>
        </w:r>
        <w:r w:rsidR="00B901B7">
          <w:rPr>
            <w:noProof/>
            <w:webHidden/>
          </w:rPr>
          <w:instrText xml:space="preserve"> PAGEREF _Toc128082601 \h </w:instrText>
        </w:r>
        <w:r w:rsidR="00B901B7">
          <w:rPr>
            <w:noProof/>
            <w:webHidden/>
          </w:rPr>
        </w:r>
        <w:r w:rsidR="00B901B7">
          <w:rPr>
            <w:noProof/>
            <w:webHidden/>
          </w:rPr>
          <w:fldChar w:fldCharType="separate"/>
        </w:r>
        <w:r w:rsidR="00B901B7">
          <w:rPr>
            <w:noProof/>
            <w:webHidden/>
          </w:rPr>
          <w:t>50</w:t>
        </w:r>
        <w:r w:rsidR="00B901B7">
          <w:rPr>
            <w:noProof/>
            <w:webHidden/>
          </w:rPr>
          <w:fldChar w:fldCharType="end"/>
        </w:r>
      </w:hyperlink>
    </w:p>
    <w:p w14:paraId="4CA512FD" w14:textId="2864507E" w:rsidR="00B901B7" w:rsidRDefault="00AA4952">
      <w:pPr>
        <w:pStyle w:val="Kazaloslik"/>
        <w:tabs>
          <w:tab w:val="right" w:leader="dot" w:pos="9205"/>
        </w:tabs>
        <w:rPr>
          <w:rFonts w:asciiTheme="minorHAnsi" w:eastAsiaTheme="minorEastAsia" w:hAnsiTheme="minorHAnsi"/>
          <w:noProof/>
          <w:sz w:val="22"/>
          <w:lang w:eastAsia="sl-SI"/>
        </w:rPr>
      </w:pPr>
      <w:hyperlink w:anchor="_Toc128082602" w:history="1">
        <w:r w:rsidR="00B901B7" w:rsidRPr="00A1263A">
          <w:rPr>
            <w:rStyle w:val="Hiperpovezava"/>
            <w:rFonts w:cstheme="minorHAnsi"/>
            <w:noProof/>
          </w:rPr>
          <w:t>Slika 16: Odstotek učencev, ki so uživali vso/večino vrst zelenjave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_Toc128082602 \h </w:instrText>
        </w:r>
        <w:r w:rsidR="00B901B7">
          <w:rPr>
            <w:noProof/>
            <w:webHidden/>
          </w:rPr>
        </w:r>
        <w:r w:rsidR="00B901B7">
          <w:rPr>
            <w:noProof/>
            <w:webHidden/>
          </w:rPr>
          <w:fldChar w:fldCharType="separate"/>
        </w:r>
        <w:r w:rsidR="00B901B7">
          <w:rPr>
            <w:noProof/>
            <w:webHidden/>
          </w:rPr>
          <w:t>51</w:t>
        </w:r>
        <w:r w:rsidR="00B901B7">
          <w:rPr>
            <w:noProof/>
            <w:webHidden/>
          </w:rPr>
          <w:fldChar w:fldCharType="end"/>
        </w:r>
      </w:hyperlink>
    </w:p>
    <w:p w14:paraId="73D65F5B" w14:textId="14E7C01B" w:rsidR="00B901B7" w:rsidRDefault="00AA4952">
      <w:pPr>
        <w:pStyle w:val="Kazaloslik"/>
        <w:tabs>
          <w:tab w:val="right" w:leader="dot" w:pos="9205"/>
        </w:tabs>
        <w:rPr>
          <w:rFonts w:asciiTheme="minorHAnsi" w:eastAsiaTheme="minorEastAsia" w:hAnsiTheme="minorHAnsi"/>
          <w:noProof/>
          <w:sz w:val="22"/>
          <w:lang w:eastAsia="sl-SI"/>
        </w:rPr>
      </w:pPr>
      <w:hyperlink w:anchor="_Toc128082603" w:history="1">
        <w:r w:rsidR="00B901B7" w:rsidRPr="00A1263A">
          <w:rPr>
            <w:rStyle w:val="Hiperpovezava"/>
            <w:rFonts w:cstheme="minorHAnsi"/>
            <w:noProof/>
          </w:rPr>
          <w:t>Slika 17: Odstotek učencev, ki so uživali vso/večino vrst zelenjave. Primerjava med jesenjo 2021 in pomladjo 2022 pri vseh učencih, po spolu, starosti in SES.</w:t>
        </w:r>
        <w:r w:rsidR="00B901B7">
          <w:rPr>
            <w:noProof/>
            <w:webHidden/>
          </w:rPr>
          <w:tab/>
        </w:r>
        <w:r w:rsidR="00B901B7">
          <w:rPr>
            <w:noProof/>
            <w:webHidden/>
          </w:rPr>
          <w:fldChar w:fldCharType="begin"/>
        </w:r>
        <w:r w:rsidR="00B901B7">
          <w:rPr>
            <w:noProof/>
            <w:webHidden/>
          </w:rPr>
          <w:instrText xml:space="preserve"> PAGEREF _Toc128082603 \h </w:instrText>
        </w:r>
        <w:r w:rsidR="00B901B7">
          <w:rPr>
            <w:noProof/>
            <w:webHidden/>
          </w:rPr>
        </w:r>
        <w:r w:rsidR="00B901B7">
          <w:rPr>
            <w:noProof/>
            <w:webHidden/>
          </w:rPr>
          <w:fldChar w:fldCharType="separate"/>
        </w:r>
        <w:r w:rsidR="00B901B7">
          <w:rPr>
            <w:noProof/>
            <w:webHidden/>
          </w:rPr>
          <w:t>52</w:t>
        </w:r>
        <w:r w:rsidR="00B901B7">
          <w:rPr>
            <w:noProof/>
            <w:webHidden/>
          </w:rPr>
          <w:fldChar w:fldCharType="end"/>
        </w:r>
      </w:hyperlink>
    </w:p>
    <w:p w14:paraId="02151209" w14:textId="525F7B62" w:rsidR="00B901B7" w:rsidRDefault="00AA4952">
      <w:pPr>
        <w:pStyle w:val="Kazaloslik"/>
        <w:tabs>
          <w:tab w:val="right" w:leader="dot" w:pos="9205"/>
        </w:tabs>
        <w:rPr>
          <w:rFonts w:asciiTheme="minorHAnsi" w:eastAsiaTheme="minorEastAsia" w:hAnsiTheme="minorHAnsi"/>
          <w:noProof/>
          <w:sz w:val="22"/>
          <w:lang w:eastAsia="sl-SI"/>
        </w:rPr>
      </w:pPr>
      <w:hyperlink w:anchor="_Toc128082604" w:history="1">
        <w:r w:rsidR="00B901B7" w:rsidRPr="00A1263A">
          <w:rPr>
            <w:rStyle w:val="Hiperpovezava"/>
            <w:noProof/>
          </w:rPr>
          <w:t>Slika 18: Odstotek učencev, ki so poročali, določene vrste zelenjave ne marajo / najraje jedo.</w:t>
        </w:r>
        <w:r w:rsidR="00B901B7">
          <w:rPr>
            <w:noProof/>
            <w:webHidden/>
          </w:rPr>
          <w:tab/>
        </w:r>
        <w:r w:rsidR="00B901B7">
          <w:rPr>
            <w:noProof/>
            <w:webHidden/>
          </w:rPr>
          <w:fldChar w:fldCharType="begin"/>
        </w:r>
        <w:r w:rsidR="00B901B7">
          <w:rPr>
            <w:noProof/>
            <w:webHidden/>
          </w:rPr>
          <w:instrText xml:space="preserve"> PAGEREF _Toc128082604 \h </w:instrText>
        </w:r>
        <w:r w:rsidR="00B901B7">
          <w:rPr>
            <w:noProof/>
            <w:webHidden/>
          </w:rPr>
        </w:r>
        <w:r w:rsidR="00B901B7">
          <w:rPr>
            <w:noProof/>
            <w:webHidden/>
          </w:rPr>
          <w:fldChar w:fldCharType="separate"/>
        </w:r>
        <w:r w:rsidR="00B901B7">
          <w:rPr>
            <w:noProof/>
            <w:webHidden/>
          </w:rPr>
          <w:t>53</w:t>
        </w:r>
        <w:r w:rsidR="00B901B7">
          <w:rPr>
            <w:noProof/>
            <w:webHidden/>
          </w:rPr>
          <w:fldChar w:fldCharType="end"/>
        </w:r>
      </w:hyperlink>
    </w:p>
    <w:p w14:paraId="7D618D00" w14:textId="29E6A69E" w:rsidR="00B901B7" w:rsidRDefault="00AA4952">
      <w:pPr>
        <w:pStyle w:val="Kazaloslik"/>
        <w:tabs>
          <w:tab w:val="right" w:leader="dot" w:pos="9205"/>
        </w:tabs>
        <w:rPr>
          <w:rFonts w:asciiTheme="minorHAnsi" w:eastAsiaTheme="minorEastAsia" w:hAnsiTheme="minorHAnsi"/>
          <w:noProof/>
          <w:sz w:val="22"/>
          <w:lang w:eastAsia="sl-SI"/>
        </w:rPr>
      </w:pPr>
      <w:hyperlink w:anchor="_Toc128082605" w:history="1">
        <w:r w:rsidR="00B901B7" w:rsidRPr="00A1263A">
          <w:rPr>
            <w:rStyle w:val="Hiperpovezava"/>
            <w:rFonts w:cstheme="minorHAnsi"/>
            <w:noProof/>
          </w:rPr>
          <w:t>Slika 19: Odstotek učencev, ki so se pravilno opredelili do posamezne trditve v šolskem letu 2021/22.</w:t>
        </w:r>
        <w:r w:rsidR="00B901B7">
          <w:rPr>
            <w:noProof/>
            <w:webHidden/>
          </w:rPr>
          <w:tab/>
        </w:r>
        <w:r w:rsidR="00B901B7">
          <w:rPr>
            <w:noProof/>
            <w:webHidden/>
          </w:rPr>
          <w:fldChar w:fldCharType="begin"/>
        </w:r>
        <w:r w:rsidR="00B901B7">
          <w:rPr>
            <w:noProof/>
            <w:webHidden/>
          </w:rPr>
          <w:instrText xml:space="preserve"> PAGEREF _Toc128082605 \h </w:instrText>
        </w:r>
        <w:r w:rsidR="00B901B7">
          <w:rPr>
            <w:noProof/>
            <w:webHidden/>
          </w:rPr>
        </w:r>
        <w:r w:rsidR="00B901B7">
          <w:rPr>
            <w:noProof/>
            <w:webHidden/>
          </w:rPr>
          <w:fldChar w:fldCharType="separate"/>
        </w:r>
        <w:r w:rsidR="00B901B7">
          <w:rPr>
            <w:noProof/>
            <w:webHidden/>
          </w:rPr>
          <w:t>54</w:t>
        </w:r>
        <w:r w:rsidR="00B901B7">
          <w:rPr>
            <w:noProof/>
            <w:webHidden/>
          </w:rPr>
          <w:fldChar w:fldCharType="end"/>
        </w:r>
      </w:hyperlink>
    </w:p>
    <w:p w14:paraId="226B3FE0" w14:textId="1F9F72E5" w:rsidR="00B901B7" w:rsidRDefault="00AA4952">
      <w:pPr>
        <w:pStyle w:val="Kazaloslik"/>
        <w:tabs>
          <w:tab w:val="right" w:leader="dot" w:pos="9205"/>
        </w:tabs>
        <w:rPr>
          <w:rFonts w:asciiTheme="minorHAnsi" w:eastAsiaTheme="minorEastAsia" w:hAnsiTheme="minorHAnsi"/>
          <w:noProof/>
          <w:sz w:val="22"/>
          <w:lang w:eastAsia="sl-SI"/>
        </w:rPr>
      </w:pPr>
      <w:hyperlink w:anchor="_Toc128082606" w:history="1">
        <w:r w:rsidR="00B901B7" w:rsidRPr="00A1263A">
          <w:rPr>
            <w:rStyle w:val="Hiperpovezava"/>
            <w:rFonts w:cstheme="minorHAnsi"/>
            <w:noProof/>
          </w:rPr>
          <w:t>Slika 20: Odstotek učencev, ki so dosegli znanje o zdravem življenjskem slogu (odgovorili pravilno na vsaj 11 od skupno 13 vprašanj) – levi stolpec in povprečje doseženih točk – desni stolpec, po letih (podatki za pomlad), spolu, starosti in socialno-ekonomskem statusu.</w:t>
        </w:r>
        <w:r w:rsidR="00B901B7">
          <w:rPr>
            <w:noProof/>
            <w:webHidden/>
          </w:rPr>
          <w:tab/>
        </w:r>
        <w:r w:rsidR="00B901B7">
          <w:rPr>
            <w:noProof/>
            <w:webHidden/>
          </w:rPr>
          <w:fldChar w:fldCharType="begin"/>
        </w:r>
        <w:r w:rsidR="00B901B7">
          <w:rPr>
            <w:noProof/>
            <w:webHidden/>
          </w:rPr>
          <w:instrText xml:space="preserve"> PAGEREF _Toc128082606 \h </w:instrText>
        </w:r>
        <w:r w:rsidR="00B901B7">
          <w:rPr>
            <w:noProof/>
            <w:webHidden/>
          </w:rPr>
        </w:r>
        <w:r w:rsidR="00B901B7">
          <w:rPr>
            <w:noProof/>
            <w:webHidden/>
          </w:rPr>
          <w:fldChar w:fldCharType="separate"/>
        </w:r>
        <w:r w:rsidR="00B901B7">
          <w:rPr>
            <w:noProof/>
            <w:webHidden/>
          </w:rPr>
          <w:t>55</w:t>
        </w:r>
        <w:r w:rsidR="00B901B7">
          <w:rPr>
            <w:noProof/>
            <w:webHidden/>
          </w:rPr>
          <w:fldChar w:fldCharType="end"/>
        </w:r>
      </w:hyperlink>
    </w:p>
    <w:p w14:paraId="077E3D22" w14:textId="0C7139B8" w:rsidR="00B901B7" w:rsidRDefault="00AA4952">
      <w:pPr>
        <w:pStyle w:val="Kazaloslik"/>
        <w:tabs>
          <w:tab w:val="right" w:leader="dot" w:pos="9205"/>
        </w:tabs>
        <w:rPr>
          <w:rFonts w:asciiTheme="minorHAnsi" w:eastAsiaTheme="minorEastAsia" w:hAnsiTheme="minorHAnsi"/>
          <w:noProof/>
          <w:sz w:val="22"/>
          <w:lang w:eastAsia="sl-SI"/>
        </w:rPr>
      </w:pPr>
      <w:hyperlink w:anchor="_Toc128082607" w:history="1">
        <w:r w:rsidR="00B901B7" w:rsidRPr="00A1263A">
          <w:rPr>
            <w:rStyle w:val="Hiperpovezava"/>
            <w:rFonts w:cstheme="minorHAnsi"/>
            <w:noProof/>
          </w:rPr>
          <w:t>Slika 21: Odstotek učencev, ki so izkazali znanje o življenjskem slogu (so imeli pravilnih vsaj 11 od 13 trditev).</w:t>
        </w:r>
        <w:r w:rsidR="00B901B7">
          <w:rPr>
            <w:noProof/>
            <w:webHidden/>
          </w:rPr>
          <w:tab/>
        </w:r>
        <w:r w:rsidR="00B901B7">
          <w:rPr>
            <w:noProof/>
            <w:webHidden/>
          </w:rPr>
          <w:fldChar w:fldCharType="begin"/>
        </w:r>
        <w:r w:rsidR="00B901B7">
          <w:rPr>
            <w:noProof/>
            <w:webHidden/>
          </w:rPr>
          <w:instrText xml:space="preserve"> PAGEREF _Toc128082607 \h </w:instrText>
        </w:r>
        <w:r w:rsidR="00B901B7">
          <w:rPr>
            <w:noProof/>
            <w:webHidden/>
          </w:rPr>
        </w:r>
        <w:r w:rsidR="00B901B7">
          <w:rPr>
            <w:noProof/>
            <w:webHidden/>
          </w:rPr>
          <w:fldChar w:fldCharType="separate"/>
        </w:r>
        <w:r w:rsidR="00B901B7">
          <w:rPr>
            <w:noProof/>
            <w:webHidden/>
          </w:rPr>
          <w:t>57</w:t>
        </w:r>
        <w:r w:rsidR="00B901B7">
          <w:rPr>
            <w:noProof/>
            <w:webHidden/>
          </w:rPr>
          <w:fldChar w:fldCharType="end"/>
        </w:r>
      </w:hyperlink>
    </w:p>
    <w:p w14:paraId="10FC0324" w14:textId="541E4581" w:rsidR="00B901B7" w:rsidRDefault="00AA4952">
      <w:pPr>
        <w:pStyle w:val="Kazaloslik"/>
        <w:tabs>
          <w:tab w:val="right" w:leader="dot" w:pos="9205"/>
        </w:tabs>
        <w:rPr>
          <w:rFonts w:asciiTheme="minorHAnsi" w:eastAsiaTheme="minorEastAsia" w:hAnsiTheme="minorHAnsi"/>
          <w:noProof/>
          <w:sz w:val="22"/>
          <w:lang w:eastAsia="sl-SI"/>
        </w:rPr>
      </w:pPr>
      <w:hyperlink w:anchor="_Toc128082608" w:history="1">
        <w:r w:rsidR="00B901B7" w:rsidRPr="00A1263A">
          <w:rPr>
            <w:rStyle w:val="Hiperpovezava"/>
            <w:rFonts w:cstheme="minorHAnsi"/>
            <w:noProof/>
          </w:rPr>
          <w:t>Slika 22: Število točk, ki so jih dosegli učenci, pri odgovorih na vprašanja o zdravem življenjskem slogu.</w:t>
        </w:r>
        <w:r w:rsidR="00B901B7">
          <w:rPr>
            <w:noProof/>
            <w:webHidden/>
          </w:rPr>
          <w:tab/>
        </w:r>
        <w:r w:rsidR="00B901B7">
          <w:rPr>
            <w:noProof/>
            <w:webHidden/>
          </w:rPr>
          <w:fldChar w:fldCharType="begin"/>
        </w:r>
        <w:r w:rsidR="00B901B7">
          <w:rPr>
            <w:noProof/>
            <w:webHidden/>
          </w:rPr>
          <w:instrText xml:space="preserve"> PAGEREF _Toc128082608 \h </w:instrText>
        </w:r>
        <w:r w:rsidR="00B901B7">
          <w:rPr>
            <w:noProof/>
            <w:webHidden/>
          </w:rPr>
        </w:r>
        <w:r w:rsidR="00B901B7">
          <w:rPr>
            <w:noProof/>
            <w:webHidden/>
          </w:rPr>
          <w:fldChar w:fldCharType="separate"/>
        </w:r>
        <w:r w:rsidR="00B901B7">
          <w:rPr>
            <w:noProof/>
            <w:webHidden/>
          </w:rPr>
          <w:t>57</w:t>
        </w:r>
        <w:r w:rsidR="00B901B7">
          <w:rPr>
            <w:noProof/>
            <w:webHidden/>
          </w:rPr>
          <w:fldChar w:fldCharType="end"/>
        </w:r>
      </w:hyperlink>
    </w:p>
    <w:p w14:paraId="58051A7C" w14:textId="2F1141FD" w:rsidR="00000CE7" w:rsidRPr="00A3649D" w:rsidRDefault="006B7C01" w:rsidP="00A12E3B">
      <w:pPr>
        <w:rPr>
          <w:rFonts w:asciiTheme="minorHAnsi" w:hAnsiTheme="minorHAnsi" w:cstheme="minorHAnsi"/>
          <w:color w:val="000000" w:themeColor="text1"/>
          <w:szCs w:val="24"/>
        </w:rPr>
      </w:pPr>
      <w:r>
        <w:rPr>
          <w:rFonts w:asciiTheme="minorHAnsi" w:hAnsiTheme="minorHAnsi" w:cstheme="minorHAnsi"/>
          <w:color w:val="000000" w:themeColor="text1"/>
          <w:szCs w:val="24"/>
        </w:rPr>
        <w:fldChar w:fldCharType="end"/>
      </w:r>
    </w:p>
    <w:p w14:paraId="696B703E" w14:textId="59BDE811" w:rsidR="00000CE7" w:rsidRPr="00A3649D" w:rsidRDefault="00000CE7" w:rsidP="00A12E3B">
      <w:pPr>
        <w:rPr>
          <w:rFonts w:asciiTheme="minorHAnsi" w:hAnsiTheme="minorHAnsi" w:cstheme="minorHAnsi"/>
          <w:color w:val="000000" w:themeColor="text1"/>
          <w:szCs w:val="24"/>
        </w:rPr>
      </w:pPr>
    </w:p>
    <w:p w14:paraId="657CC371" w14:textId="7E62BC22" w:rsidR="00000CE7" w:rsidRPr="00A3649D" w:rsidRDefault="00000CE7" w:rsidP="00A12E3B">
      <w:pPr>
        <w:rPr>
          <w:rFonts w:asciiTheme="minorHAnsi" w:hAnsiTheme="minorHAnsi" w:cstheme="minorHAnsi"/>
          <w:color w:val="000000" w:themeColor="text1"/>
          <w:szCs w:val="24"/>
        </w:rPr>
      </w:pPr>
    </w:p>
    <w:p w14:paraId="2CD86EBF" w14:textId="061D5BC0" w:rsidR="00000CE7" w:rsidRPr="00A3649D" w:rsidRDefault="00000CE7" w:rsidP="00A12E3B">
      <w:pPr>
        <w:rPr>
          <w:rFonts w:asciiTheme="minorHAnsi" w:hAnsiTheme="minorHAnsi" w:cstheme="minorHAnsi"/>
          <w:color w:val="000000" w:themeColor="text1"/>
          <w:szCs w:val="24"/>
        </w:rPr>
      </w:pPr>
    </w:p>
    <w:p w14:paraId="2F55775E" w14:textId="7CD127D6" w:rsidR="00000CE7" w:rsidRPr="00A3649D" w:rsidRDefault="00000CE7" w:rsidP="00A12E3B">
      <w:pPr>
        <w:rPr>
          <w:rFonts w:asciiTheme="minorHAnsi" w:hAnsiTheme="minorHAnsi" w:cstheme="minorHAnsi"/>
          <w:color w:val="000000" w:themeColor="text1"/>
          <w:szCs w:val="24"/>
        </w:rPr>
      </w:pPr>
    </w:p>
    <w:p w14:paraId="7EF24303" w14:textId="2F01B71D" w:rsidR="00000CE7" w:rsidRPr="00A3649D" w:rsidRDefault="00000CE7" w:rsidP="00A12E3B">
      <w:pPr>
        <w:rPr>
          <w:rFonts w:asciiTheme="minorHAnsi" w:hAnsiTheme="minorHAnsi" w:cstheme="minorHAnsi"/>
          <w:color w:val="000000" w:themeColor="text1"/>
          <w:szCs w:val="24"/>
        </w:rPr>
      </w:pPr>
    </w:p>
    <w:p w14:paraId="6FDA9219" w14:textId="2F23BC9F" w:rsidR="00000CE7" w:rsidRPr="00A3649D" w:rsidRDefault="00000CE7" w:rsidP="00A12E3B">
      <w:pPr>
        <w:rPr>
          <w:rFonts w:asciiTheme="minorHAnsi" w:hAnsiTheme="minorHAnsi" w:cstheme="minorHAnsi"/>
          <w:color w:val="000000" w:themeColor="text1"/>
          <w:szCs w:val="24"/>
        </w:rPr>
      </w:pPr>
    </w:p>
    <w:p w14:paraId="0907FD33" w14:textId="1289546A" w:rsidR="00000CE7" w:rsidRPr="00A3649D" w:rsidRDefault="00000CE7" w:rsidP="00A12E3B">
      <w:pPr>
        <w:rPr>
          <w:rFonts w:asciiTheme="minorHAnsi" w:hAnsiTheme="minorHAnsi" w:cstheme="minorHAnsi"/>
          <w:color w:val="000000" w:themeColor="text1"/>
          <w:szCs w:val="24"/>
        </w:rPr>
      </w:pPr>
    </w:p>
    <w:p w14:paraId="3978138A" w14:textId="4E927557" w:rsidR="00000CE7" w:rsidRPr="00A3649D" w:rsidRDefault="00000CE7" w:rsidP="00A12E3B">
      <w:pPr>
        <w:rPr>
          <w:rFonts w:asciiTheme="minorHAnsi" w:hAnsiTheme="minorHAnsi" w:cstheme="minorHAnsi"/>
          <w:color w:val="000000" w:themeColor="text1"/>
          <w:szCs w:val="24"/>
        </w:rPr>
      </w:pPr>
    </w:p>
    <w:p w14:paraId="63AC6D22" w14:textId="68E3AC15" w:rsidR="00000CE7" w:rsidRPr="00A3649D" w:rsidRDefault="00000CE7" w:rsidP="00A12E3B">
      <w:pPr>
        <w:rPr>
          <w:rFonts w:asciiTheme="minorHAnsi" w:hAnsiTheme="minorHAnsi" w:cstheme="minorHAnsi"/>
          <w:color w:val="000000" w:themeColor="text1"/>
          <w:szCs w:val="24"/>
        </w:rPr>
      </w:pPr>
    </w:p>
    <w:p w14:paraId="014D8FB4" w14:textId="178E995A" w:rsidR="00000CE7" w:rsidRPr="00A3649D" w:rsidRDefault="00000CE7" w:rsidP="00A12E3B">
      <w:pPr>
        <w:rPr>
          <w:rFonts w:asciiTheme="minorHAnsi" w:hAnsiTheme="minorHAnsi" w:cstheme="minorHAnsi"/>
          <w:color w:val="000000" w:themeColor="text1"/>
          <w:szCs w:val="24"/>
        </w:rPr>
      </w:pPr>
    </w:p>
    <w:p w14:paraId="549DC492" w14:textId="438B0731" w:rsidR="00000CE7" w:rsidRPr="00A3649D" w:rsidRDefault="00000CE7" w:rsidP="00A12E3B">
      <w:pPr>
        <w:rPr>
          <w:rFonts w:asciiTheme="minorHAnsi" w:hAnsiTheme="minorHAnsi" w:cstheme="minorHAnsi"/>
          <w:color w:val="000000" w:themeColor="text1"/>
          <w:szCs w:val="24"/>
        </w:rPr>
      </w:pPr>
    </w:p>
    <w:p w14:paraId="479FC568" w14:textId="5765021E" w:rsidR="00000CE7" w:rsidRPr="00A3649D" w:rsidRDefault="00000CE7" w:rsidP="00A12E3B">
      <w:pPr>
        <w:rPr>
          <w:rFonts w:asciiTheme="minorHAnsi" w:hAnsiTheme="minorHAnsi" w:cstheme="minorHAnsi"/>
          <w:color w:val="000000" w:themeColor="text1"/>
          <w:szCs w:val="24"/>
        </w:rPr>
      </w:pPr>
    </w:p>
    <w:p w14:paraId="590F22D9" w14:textId="34B8B287" w:rsidR="00000CE7" w:rsidRPr="00A3649D" w:rsidRDefault="00000CE7" w:rsidP="00A12E3B">
      <w:pPr>
        <w:rPr>
          <w:rFonts w:asciiTheme="minorHAnsi" w:hAnsiTheme="minorHAnsi" w:cstheme="minorHAnsi"/>
          <w:color w:val="000000" w:themeColor="text1"/>
          <w:szCs w:val="24"/>
        </w:rPr>
      </w:pPr>
    </w:p>
    <w:p w14:paraId="2CA5BAC3" w14:textId="6CFA9CE2" w:rsidR="00000CE7" w:rsidRPr="00A3649D" w:rsidRDefault="00000CE7" w:rsidP="00A12E3B">
      <w:pPr>
        <w:rPr>
          <w:rFonts w:asciiTheme="minorHAnsi" w:hAnsiTheme="minorHAnsi" w:cstheme="minorHAnsi"/>
          <w:color w:val="000000" w:themeColor="text1"/>
          <w:szCs w:val="24"/>
        </w:rPr>
      </w:pPr>
    </w:p>
    <w:p w14:paraId="65618655" w14:textId="696B4B02" w:rsidR="00000CE7" w:rsidRPr="00A3649D" w:rsidRDefault="00000CE7" w:rsidP="00A12E3B">
      <w:pPr>
        <w:rPr>
          <w:rFonts w:asciiTheme="minorHAnsi" w:hAnsiTheme="minorHAnsi" w:cstheme="minorHAnsi"/>
          <w:color w:val="000000" w:themeColor="text1"/>
          <w:szCs w:val="24"/>
        </w:rPr>
      </w:pPr>
    </w:p>
    <w:p w14:paraId="54298DA7" w14:textId="592C1828" w:rsidR="00000CE7" w:rsidRPr="00A3649D" w:rsidRDefault="00000CE7" w:rsidP="00A12E3B">
      <w:pPr>
        <w:rPr>
          <w:rFonts w:asciiTheme="minorHAnsi" w:hAnsiTheme="minorHAnsi" w:cstheme="minorHAnsi"/>
          <w:color w:val="000000" w:themeColor="text1"/>
          <w:szCs w:val="24"/>
        </w:rPr>
      </w:pPr>
    </w:p>
    <w:p w14:paraId="0BA7A43B" w14:textId="39541BEA" w:rsidR="00000CE7" w:rsidRPr="00A3649D" w:rsidRDefault="00000CE7" w:rsidP="00A12E3B">
      <w:pPr>
        <w:rPr>
          <w:rFonts w:asciiTheme="minorHAnsi" w:hAnsiTheme="minorHAnsi" w:cstheme="minorHAnsi"/>
          <w:color w:val="000000" w:themeColor="text1"/>
          <w:szCs w:val="24"/>
        </w:rPr>
      </w:pPr>
    </w:p>
    <w:p w14:paraId="6ABFA77D" w14:textId="55894B30" w:rsidR="00000CE7" w:rsidRPr="00A3649D" w:rsidRDefault="00000CE7" w:rsidP="00A12E3B">
      <w:pPr>
        <w:rPr>
          <w:rFonts w:asciiTheme="minorHAnsi" w:hAnsiTheme="minorHAnsi" w:cstheme="minorHAnsi"/>
          <w:color w:val="000000" w:themeColor="text1"/>
          <w:szCs w:val="24"/>
        </w:rPr>
      </w:pPr>
    </w:p>
    <w:p w14:paraId="0F16560B" w14:textId="66EFA329" w:rsidR="00000CE7" w:rsidRPr="00A3649D" w:rsidRDefault="00000CE7" w:rsidP="00A12E3B">
      <w:pPr>
        <w:rPr>
          <w:rFonts w:asciiTheme="minorHAnsi" w:hAnsiTheme="minorHAnsi" w:cstheme="minorHAnsi"/>
          <w:color w:val="000000" w:themeColor="text1"/>
          <w:szCs w:val="24"/>
        </w:rPr>
      </w:pPr>
    </w:p>
    <w:p w14:paraId="12533A75" w14:textId="1DF656D3" w:rsidR="00000CE7" w:rsidRPr="00A3649D" w:rsidRDefault="00000CE7" w:rsidP="00A12E3B">
      <w:pPr>
        <w:rPr>
          <w:rFonts w:asciiTheme="minorHAnsi" w:hAnsiTheme="minorHAnsi" w:cstheme="minorHAnsi"/>
          <w:color w:val="000000" w:themeColor="text1"/>
          <w:szCs w:val="24"/>
        </w:rPr>
      </w:pPr>
    </w:p>
    <w:p w14:paraId="0E6D9899" w14:textId="77777777" w:rsidR="00000CE7" w:rsidRPr="00A3649D" w:rsidRDefault="00000CE7" w:rsidP="00A12E3B">
      <w:pPr>
        <w:rPr>
          <w:rFonts w:asciiTheme="minorHAnsi" w:hAnsiTheme="minorHAnsi" w:cstheme="minorHAnsi"/>
          <w:color w:val="000000" w:themeColor="text1"/>
          <w:szCs w:val="24"/>
        </w:rPr>
      </w:pPr>
    </w:p>
    <w:p w14:paraId="5B4A7EAA" w14:textId="77777777" w:rsidR="006B7C01" w:rsidRDefault="006B7C01">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76D190E9" w14:textId="051D9785" w:rsidR="007211AA" w:rsidRPr="00A3649D" w:rsidRDefault="007211A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SEZNAM KRATIC</w:t>
      </w:r>
    </w:p>
    <w:p w14:paraId="2F6B5471" w14:textId="59F43244" w:rsidR="007211AA" w:rsidRDefault="007211AA" w:rsidP="00A12E3B">
      <w:pPr>
        <w:rPr>
          <w:rFonts w:asciiTheme="minorHAnsi" w:hAnsiTheme="minorHAnsi" w:cstheme="minorHAnsi"/>
          <w:color w:val="000000" w:themeColor="text1"/>
          <w:szCs w:val="24"/>
        </w:rPr>
      </w:pPr>
    </w:p>
    <w:p w14:paraId="042D3344" w14:textId="4E716C28" w:rsidR="00181701" w:rsidRPr="00844C48" w:rsidRDefault="00181701" w:rsidP="00181701">
      <w:pPr>
        <w:ind w:left="1410" w:hanging="1410"/>
        <w:rPr>
          <w:rFonts w:eastAsia="Calibri" w:cs="Times New Roman"/>
        </w:rPr>
      </w:pPr>
      <w:r w:rsidRPr="00844C48">
        <w:rPr>
          <w:rFonts w:eastAsia="Calibri" w:cs="Times New Roman"/>
        </w:rPr>
        <w:t xml:space="preserve">ARSKTRP          Agencija </w:t>
      </w:r>
      <w:r w:rsidR="00832160">
        <w:rPr>
          <w:rFonts w:eastAsia="Calibri" w:cs="Times New Roman"/>
        </w:rPr>
        <w:t>Republike Slovenije</w:t>
      </w:r>
      <w:r w:rsidRPr="00844C48">
        <w:rPr>
          <w:rFonts w:eastAsia="Calibri" w:cs="Times New Roman"/>
        </w:rPr>
        <w:t xml:space="preserve"> za kmetijske trge in razvoj podeželja</w:t>
      </w:r>
    </w:p>
    <w:p w14:paraId="574700BD" w14:textId="35822A8F" w:rsidR="00181701" w:rsidRDefault="00181701" w:rsidP="00181701">
      <w:pPr>
        <w:rPr>
          <w:rFonts w:eastAsia="Calibri" w:cs="Times New Roman"/>
        </w:rPr>
      </w:pPr>
      <w:r w:rsidRPr="00844C48">
        <w:rPr>
          <w:rFonts w:eastAsia="Calibri" w:cs="Times New Roman"/>
        </w:rPr>
        <w:t xml:space="preserve">CŠOD </w:t>
      </w:r>
      <w:r w:rsidRPr="00844C48">
        <w:rPr>
          <w:rFonts w:eastAsia="Calibri" w:cs="Times New Roman"/>
        </w:rPr>
        <w:tab/>
      </w:r>
      <w:r w:rsidRPr="00844C48">
        <w:rPr>
          <w:rFonts w:eastAsia="Calibri" w:cs="Times New Roman"/>
        </w:rPr>
        <w:tab/>
        <w:t xml:space="preserve">Center šolskih in obšolskih dejavnosti </w:t>
      </w:r>
    </w:p>
    <w:p w14:paraId="7CB29233" w14:textId="0744E345" w:rsidR="00181701" w:rsidRDefault="00181701" w:rsidP="000833C3">
      <w:pPr>
        <w:rPr>
          <w:rFonts w:eastAsia="Calibri" w:cs="Times New Roman"/>
        </w:rPr>
      </w:pPr>
      <w:r>
        <w:rPr>
          <w:rFonts w:eastAsia="Calibri" w:cs="Times New Roman"/>
        </w:rPr>
        <w:t>E</w:t>
      </w:r>
      <w:r w:rsidR="00F33783">
        <w:rPr>
          <w:rFonts w:eastAsia="Calibri" w:cs="Times New Roman"/>
        </w:rPr>
        <w:t>FSA</w:t>
      </w:r>
      <w:r w:rsidRPr="00844C48">
        <w:rPr>
          <w:rFonts w:eastAsia="Calibri" w:cs="Times New Roman"/>
        </w:rPr>
        <w:t xml:space="preserve">                 </w:t>
      </w:r>
      <w:r>
        <w:rPr>
          <w:rFonts w:eastAsia="Calibri" w:cs="Times New Roman"/>
        </w:rPr>
        <w:t xml:space="preserve">Evropska </w:t>
      </w:r>
      <w:r w:rsidR="00F33783">
        <w:rPr>
          <w:rFonts w:eastAsia="Calibri" w:cs="Times New Roman"/>
        </w:rPr>
        <w:t>agencija za varnost hrane</w:t>
      </w:r>
    </w:p>
    <w:p w14:paraId="1AACB3EF" w14:textId="2DAE1F0B" w:rsidR="00F33783" w:rsidRDefault="00F33783" w:rsidP="000833C3">
      <w:pPr>
        <w:rPr>
          <w:rFonts w:eastAsia="Calibri" w:cs="Times New Roman"/>
        </w:rPr>
      </w:pPr>
      <w:r>
        <w:rPr>
          <w:rFonts w:eastAsia="Calibri" w:cs="Times New Roman"/>
        </w:rPr>
        <w:t>EU</w:t>
      </w:r>
      <w:r w:rsidRPr="00844C48">
        <w:rPr>
          <w:rFonts w:eastAsia="Calibri" w:cs="Times New Roman"/>
        </w:rPr>
        <w:t xml:space="preserve">                 </w:t>
      </w:r>
      <w:r>
        <w:rPr>
          <w:rFonts w:eastAsia="Calibri" w:cs="Times New Roman"/>
        </w:rPr>
        <w:t xml:space="preserve">    Evropska unija</w:t>
      </w:r>
    </w:p>
    <w:p w14:paraId="1B4BC7EE" w14:textId="63B7CA0E" w:rsidR="00181701" w:rsidRDefault="000833C3" w:rsidP="00181701">
      <w:pPr>
        <w:rPr>
          <w:rFonts w:eastAsia="Calibri" w:cs="Times New Roman"/>
        </w:rPr>
      </w:pPr>
      <w:r w:rsidRPr="00844C48">
        <w:rPr>
          <w:rFonts w:eastAsia="Calibri" w:cs="Times New Roman"/>
        </w:rPr>
        <w:t>HBSC                 Mednarodna raziskava Z zdravjem povezano vedenje v šolskem obdobju</w:t>
      </w:r>
    </w:p>
    <w:p w14:paraId="6E126D8B" w14:textId="77752275" w:rsidR="000833C3" w:rsidRPr="00844C48" w:rsidRDefault="00181701" w:rsidP="000833C3">
      <w:pPr>
        <w:rPr>
          <w:rFonts w:eastAsia="Calibri" w:cs="Times New Roman"/>
        </w:rPr>
      </w:pPr>
      <w:r>
        <w:rPr>
          <w:rFonts w:eastAsia="Calibri" w:cs="Times New Roman"/>
        </w:rPr>
        <w:t>LDN</w:t>
      </w:r>
      <w:r>
        <w:rPr>
          <w:rFonts w:eastAsia="Calibri" w:cs="Times New Roman"/>
        </w:rPr>
        <w:tab/>
      </w:r>
      <w:r>
        <w:rPr>
          <w:rFonts w:eastAsia="Calibri" w:cs="Times New Roman"/>
        </w:rPr>
        <w:tab/>
        <w:t>Letni delovni načrt</w:t>
      </w:r>
      <w:r w:rsidR="000833C3" w:rsidRPr="00844C48">
        <w:rPr>
          <w:rFonts w:eastAsia="Calibri" w:cs="Times New Roman"/>
        </w:rPr>
        <w:t xml:space="preserve">             </w:t>
      </w:r>
      <w:r w:rsidR="000833C3" w:rsidRPr="00844C48">
        <w:rPr>
          <w:rFonts w:eastAsia="Calibri" w:cs="Times New Roman"/>
        </w:rPr>
        <w:tab/>
      </w:r>
      <w:r w:rsidR="000833C3" w:rsidRPr="00844C48">
        <w:rPr>
          <w:rFonts w:eastAsia="Calibri" w:cs="Times New Roman"/>
        </w:rPr>
        <w:tab/>
      </w:r>
    </w:p>
    <w:p w14:paraId="42615826" w14:textId="19F383AB" w:rsidR="00181701" w:rsidRDefault="000833C3" w:rsidP="000833C3">
      <w:pPr>
        <w:rPr>
          <w:rFonts w:eastAsia="Calibri" w:cs="Times New Roman"/>
        </w:rPr>
      </w:pPr>
      <w:r w:rsidRPr="00844C48">
        <w:rPr>
          <w:rFonts w:eastAsia="Calibri" w:cs="Times New Roman"/>
        </w:rPr>
        <w:t>KGZ</w:t>
      </w:r>
      <w:r w:rsidR="00F34FA6">
        <w:rPr>
          <w:rFonts w:eastAsia="Calibri" w:cs="Times New Roman"/>
        </w:rPr>
        <w:t>S</w:t>
      </w:r>
      <w:r w:rsidRPr="00844C48">
        <w:rPr>
          <w:rFonts w:eastAsia="Calibri" w:cs="Times New Roman"/>
        </w:rPr>
        <w:t xml:space="preserve"> </w:t>
      </w:r>
      <w:r w:rsidRPr="00844C48">
        <w:rPr>
          <w:rFonts w:eastAsia="Calibri" w:cs="Times New Roman"/>
        </w:rPr>
        <w:tab/>
      </w:r>
      <w:r w:rsidRPr="00844C48">
        <w:rPr>
          <w:rFonts w:eastAsia="Calibri" w:cs="Times New Roman"/>
        </w:rPr>
        <w:tab/>
        <w:t>Kmetijsko gozdarska zbornica</w:t>
      </w:r>
      <w:r w:rsidR="00F34FA6">
        <w:rPr>
          <w:rFonts w:eastAsia="Calibri" w:cs="Times New Roman"/>
        </w:rPr>
        <w:t xml:space="preserve"> Slovenije</w:t>
      </w:r>
    </w:p>
    <w:p w14:paraId="2DD95374" w14:textId="2034A7E7" w:rsidR="00BF66E7" w:rsidRPr="00844C48" w:rsidRDefault="00BF66E7" w:rsidP="000833C3">
      <w:pPr>
        <w:rPr>
          <w:rFonts w:eastAsia="Calibri" w:cs="Times New Roman"/>
        </w:rPr>
      </w:pPr>
      <w:r w:rsidRPr="00844C48">
        <w:rPr>
          <w:rFonts w:eastAsia="Calibri" w:cs="Times New Roman"/>
        </w:rPr>
        <w:t xml:space="preserve">M </w:t>
      </w:r>
      <w:r w:rsidRPr="00844C48">
        <w:rPr>
          <w:rFonts w:eastAsia="Calibri" w:cs="Times New Roman"/>
        </w:rPr>
        <w:tab/>
      </w:r>
      <w:r w:rsidRPr="00844C48">
        <w:rPr>
          <w:rFonts w:eastAsia="Calibri" w:cs="Times New Roman"/>
        </w:rPr>
        <w:tab/>
      </w:r>
      <w:r>
        <w:rPr>
          <w:rFonts w:eastAsia="Calibri" w:cs="Times New Roman"/>
        </w:rPr>
        <w:t>manj zanesljiva ocena</w:t>
      </w:r>
    </w:p>
    <w:p w14:paraId="6A38CE41" w14:textId="77777777" w:rsidR="000833C3" w:rsidRPr="00844C48" w:rsidRDefault="000833C3" w:rsidP="000833C3">
      <w:pPr>
        <w:rPr>
          <w:rFonts w:eastAsia="Calibri" w:cs="Times New Roman"/>
        </w:rPr>
      </w:pPr>
      <w:r w:rsidRPr="00844C48">
        <w:rPr>
          <w:rFonts w:eastAsia="Calibri" w:cs="Times New Roman"/>
        </w:rPr>
        <w:t xml:space="preserve">MIZŠ </w:t>
      </w:r>
      <w:r w:rsidRPr="00844C48">
        <w:rPr>
          <w:rFonts w:eastAsia="Calibri" w:cs="Times New Roman"/>
        </w:rPr>
        <w:tab/>
      </w:r>
      <w:r w:rsidRPr="00844C48">
        <w:rPr>
          <w:rFonts w:eastAsia="Calibri" w:cs="Times New Roman"/>
        </w:rPr>
        <w:tab/>
        <w:t>Ministrstvo za znanost, izobraževanje in šport</w:t>
      </w:r>
    </w:p>
    <w:p w14:paraId="204D7ACB" w14:textId="465EDC13" w:rsidR="000833C3" w:rsidRDefault="000833C3" w:rsidP="000833C3">
      <w:pPr>
        <w:rPr>
          <w:rFonts w:eastAsia="Calibri" w:cs="Times New Roman"/>
        </w:rPr>
      </w:pPr>
      <w:r w:rsidRPr="00844C48">
        <w:rPr>
          <w:rFonts w:eastAsia="Calibri" w:cs="Times New Roman"/>
        </w:rPr>
        <w:t xml:space="preserve">MKGP </w:t>
      </w:r>
      <w:r w:rsidRPr="00844C48">
        <w:rPr>
          <w:rFonts w:eastAsia="Calibri" w:cs="Times New Roman"/>
        </w:rPr>
        <w:tab/>
      </w:r>
      <w:r w:rsidRPr="00844C48">
        <w:rPr>
          <w:rFonts w:eastAsia="Calibri" w:cs="Times New Roman"/>
        </w:rPr>
        <w:tab/>
        <w:t xml:space="preserve">Ministrstvo za kmetijstvo, gozdarstvo in prehrano </w:t>
      </w:r>
    </w:p>
    <w:p w14:paraId="402DA662" w14:textId="7E5BF6DE" w:rsidR="00057CFA" w:rsidRPr="00844C48" w:rsidRDefault="00057CFA" w:rsidP="000833C3">
      <w:pPr>
        <w:rPr>
          <w:rFonts w:eastAsia="Calibri" w:cs="Times New Roman"/>
        </w:rPr>
      </w:pPr>
      <w:r>
        <w:rPr>
          <w:rFonts w:eastAsia="Calibri" w:cs="Times New Roman"/>
        </w:rPr>
        <w:t>MVI</w:t>
      </w:r>
      <w:r w:rsidRPr="00844C48">
        <w:rPr>
          <w:rFonts w:eastAsia="Calibri" w:cs="Times New Roman"/>
        </w:rPr>
        <w:t xml:space="preserve"> </w:t>
      </w:r>
      <w:r w:rsidRPr="00844C48">
        <w:rPr>
          <w:rFonts w:eastAsia="Calibri" w:cs="Times New Roman"/>
        </w:rPr>
        <w:tab/>
      </w:r>
      <w:r w:rsidRPr="00844C48">
        <w:rPr>
          <w:rFonts w:eastAsia="Calibri" w:cs="Times New Roman"/>
        </w:rPr>
        <w:tab/>
      </w:r>
      <w:r>
        <w:rPr>
          <w:rFonts w:eastAsia="Calibri" w:cs="Times New Roman"/>
        </w:rPr>
        <w:t>Ministrstvo za vzgojo in izobraževanje</w:t>
      </w:r>
      <w:r w:rsidRPr="00844C48">
        <w:rPr>
          <w:rFonts w:eastAsia="Calibri" w:cs="Times New Roman"/>
        </w:rPr>
        <w:t xml:space="preserve"> </w:t>
      </w:r>
    </w:p>
    <w:p w14:paraId="576C75CB" w14:textId="77777777" w:rsidR="000833C3" w:rsidRPr="00844C48" w:rsidRDefault="000833C3" w:rsidP="000833C3">
      <w:pPr>
        <w:rPr>
          <w:rFonts w:eastAsia="Calibri" w:cs="Times New Roman"/>
        </w:rPr>
      </w:pPr>
      <w:r w:rsidRPr="00844C48">
        <w:rPr>
          <w:rFonts w:eastAsia="Calibri" w:cs="Times New Roman"/>
        </w:rPr>
        <w:t xml:space="preserve">MZ </w:t>
      </w:r>
      <w:r w:rsidRPr="00844C48">
        <w:rPr>
          <w:rFonts w:eastAsia="Calibri" w:cs="Times New Roman"/>
        </w:rPr>
        <w:tab/>
      </w:r>
      <w:r w:rsidRPr="00844C48">
        <w:rPr>
          <w:rFonts w:eastAsia="Calibri" w:cs="Times New Roman"/>
        </w:rPr>
        <w:tab/>
        <w:t>Ministrstvo za zdravje</w:t>
      </w:r>
    </w:p>
    <w:p w14:paraId="79A8DA54" w14:textId="44C719E6" w:rsidR="00181701" w:rsidRPr="00844C48" w:rsidRDefault="000833C3" w:rsidP="000833C3">
      <w:pPr>
        <w:rPr>
          <w:rFonts w:eastAsia="Calibri" w:cs="Times New Roman"/>
        </w:rPr>
      </w:pPr>
      <w:r w:rsidRPr="00844C48">
        <w:rPr>
          <w:rFonts w:eastAsia="Calibri" w:cs="Times New Roman"/>
        </w:rPr>
        <w:t xml:space="preserve">Načrt </w:t>
      </w:r>
      <w:r w:rsidRPr="00844C48">
        <w:rPr>
          <w:rFonts w:eastAsia="Calibri" w:cs="Times New Roman"/>
        </w:rPr>
        <w:tab/>
      </w:r>
      <w:r w:rsidRPr="00844C48">
        <w:rPr>
          <w:rFonts w:eastAsia="Calibri" w:cs="Times New Roman"/>
        </w:rPr>
        <w:tab/>
        <w:t xml:space="preserve">Vprašalnik za odgovorno osebo na šoli na začetku šolskega leta </w:t>
      </w:r>
    </w:p>
    <w:p w14:paraId="66DEC2F5" w14:textId="44C719E6" w:rsidR="000833C3" w:rsidRPr="00844C48" w:rsidRDefault="000833C3" w:rsidP="000833C3">
      <w:pPr>
        <w:rPr>
          <w:rFonts w:eastAsia="Calibri" w:cs="Times New Roman"/>
        </w:rPr>
      </w:pPr>
      <w:r w:rsidRPr="00844C48">
        <w:rPr>
          <w:rFonts w:eastAsia="Calibri" w:cs="Times New Roman"/>
        </w:rPr>
        <w:t xml:space="preserve">NIJZ </w:t>
      </w:r>
      <w:r w:rsidRPr="00844C48">
        <w:rPr>
          <w:rFonts w:eastAsia="Calibri" w:cs="Times New Roman"/>
        </w:rPr>
        <w:tab/>
      </w:r>
      <w:r w:rsidRPr="00844C48">
        <w:rPr>
          <w:rFonts w:eastAsia="Calibri" w:cs="Times New Roman"/>
        </w:rPr>
        <w:tab/>
        <w:t>Nacionalni inštitut za javno zdravje</w:t>
      </w:r>
    </w:p>
    <w:p w14:paraId="0AEA163C" w14:textId="77777777" w:rsidR="000833C3" w:rsidRPr="00844C48" w:rsidRDefault="000833C3" w:rsidP="000833C3">
      <w:pPr>
        <w:rPr>
          <w:rFonts w:eastAsia="Calibri" w:cs="Times New Roman"/>
        </w:rPr>
      </w:pPr>
      <w:r w:rsidRPr="00844C48">
        <w:rPr>
          <w:rFonts w:eastAsia="Calibri" w:cs="Times New Roman"/>
        </w:rPr>
        <w:t xml:space="preserve">OE CŠOD </w:t>
      </w:r>
      <w:r w:rsidRPr="00844C48">
        <w:rPr>
          <w:rFonts w:eastAsia="Calibri" w:cs="Times New Roman"/>
        </w:rPr>
        <w:tab/>
        <w:t>Organizacijska enota Centra šolskih in obšolskih dejavnosti</w:t>
      </w:r>
    </w:p>
    <w:p w14:paraId="7A8F67D8" w14:textId="7B8554BA" w:rsidR="000833C3" w:rsidRPr="00844C48" w:rsidRDefault="000833C3" w:rsidP="000833C3">
      <w:pPr>
        <w:rPr>
          <w:rFonts w:eastAsia="Calibri" w:cs="Times New Roman"/>
        </w:rPr>
      </w:pPr>
      <w:r w:rsidRPr="00844C48">
        <w:rPr>
          <w:rFonts w:eastAsia="Calibri" w:cs="Times New Roman"/>
        </w:rPr>
        <w:t>SES                    Socio – ekonomski status</w:t>
      </w:r>
    </w:p>
    <w:p w14:paraId="6A8FD0A3" w14:textId="3C7BBB72" w:rsidR="000833C3" w:rsidRPr="00844C48" w:rsidRDefault="00F34FA6" w:rsidP="000833C3">
      <w:pPr>
        <w:rPr>
          <w:rFonts w:eastAsia="Calibri" w:cs="Times New Roman"/>
        </w:rPr>
      </w:pPr>
      <w:r w:rsidRPr="00844C48">
        <w:rPr>
          <w:rFonts w:eastAsia="Calibri" w:cs="Times New Roman"/>
        </w:rPr>
        <w:t>S</w:t>
      </w:r>
      <w:r>
        <w:rPr>
          <w:rFonts w:eastAsia="Calibri" w:cs="Times New Roman"/>
        </w:rPr>
        <w:t>I</w:t>
      </w:r>
      <w:r w:rsidRPr="00844C48">
        <w:rPr>
          <w:rFonts w:eastAsia="Calibri" w:cs="Times New Roman"/>
        </w:rPr>
        <w:t>U</w:t>
      </w:r>
      <w:r w:rsidR="000833C3" w:rsidRPr="00844C48">
        <w:rPr>
          <w:rFonts w:eastAsia="Calibri" w:cs="Times New Roman"/>
        </w:rPr>
        <w:tab/>
      </w:r>
      <w:r w:rsidR="000833C3" w:rsidRPr="00844C48">
        <w:rPr>
          <w:rFonts w:eastAsia="Calibri" w:cs="Times New Roman"/>
        </w:rPr>
        <w:tab/>
      </w:r>
      <w:r w:rsidRPr="00844C48">
        <w:rPr>
          <w:rFonts w:eastAsia="Calibri" w:cs="Times New Roman"/>
        </w:rPr>
        <w:t xml:space="preserve">Spremljevalni </w:t>
      </w:r>
      <w:r>
        <w:rPr>
          <w:rFonts w:eastAsia="Calibri" w:cs="Times New Roman"/>
        </w:rPr>
        <w:t xml:space="preserve">izobraževalni </w:t>
      </w:r>
      <w:r w:rsidRPr="00844C48">
        <w:rPr>
          <w:rFonts w:eastAsia="Calibri" w:cs="Times New Roman"/>
        </w:rPr>
        <w:t>ukrep</w:t>
      </w:r>
    </w:p>
    <w:p w14:paraId="3C07AED1" w14:textId="6951F38E" w:rsidR="000833C3" w:rsidRDefault="0091093D" w:rsidP="00F34FA6">
      <w:pPr>
        <w:ind w:left="1410" w:hanging="1410"/>
        <w:rPr>
          <w:rFonts w:eastAsia="Calibri" w:cs="Times New Roman"/>
        </w:rPr>
      </w:pPr>
      <w:r>
        <w:rPr>
          <w:rFonts w:eastAsia="Calibri" w:cs="Times New Roman"/>
        </w:rPr>
        <w:t>šole</w:t>
      </w:r>
      <w:r w:rsidRPr="00844C48">
        <w:rPr>
          <w:rFonts w:eastAsia="Calibri" w:cs="Times New Roman"/>
        </w:rPr>
        <w:t xml:space="preserve"> </w:t>
      </w:r>
      <w:r w:rsidRPr="00844C48">
        <w:rPr>
          <w:rFonts w:eastAsia="Calibri" w:cs="Times New Roman"/>
        </w:rPr>
        <w:tab/>
      </w:r>
      <w:r w:rsidRPr="00181701">
        <w:rPr>
          <w:rFonts w:eastAsia="Calibri" w:cs="Times New Roman"/>
        </w:rPr>
        <w:t>osnovn</w:t>
      </w:r>
      <w:r>
        <w:rPr>
          <w:rFonts w:eastAsia="Calibri" w:cs="Times New Roman"/>
        </w:rPr>
        <w:t>e šole</w:t>
      </w:r>
      <w:r w:rsidRPr="00181701">
        <w:rPr>
          <w:rFonts w:eastAsia="Calibri" w:cs="Times New Roman"/>
        </w:rPr>
        <w:t xml:space="preserve"> in zavodi za vzgojo in izobraževanje otrok in mladostnikov</w:t>
      </w:r>
      <w:r>
        <w:rPr>
          <w:rFonts w:eastAsia="Calibri" w:cs="Times New Roman"/>
        </w:rPr>
        <w:t xml:space="preserve"> s posebnimi potrebami</w:t>
      </w:r>
      <w:r w:rsidR="000833C3" w:rsidRPr="00844C48">
        <w:rPr>
          <w:rFonts w:eastAsia="Calibri" w:cs="Times New Roman"/>
        </w:rPr>
        <w:t xml:space="preserve">             </w:t>
      </w:r>
    </w:p>
    <w:p w14:paraId="2E9B08AE" w14:textId="77777777" w:rsidR="00181701" w:rsidRPr="00844C48" w:rsidRDefault="00181701" w:rsidP="00181701">
      <w:pPr>
        <w:ind w:left="1410" w:hanging="1410"/>
        <w:rPr>
          <w:rFonts w:eastAsia="Calibri" w:cs="Times New Roman"/>
        </w:rPr>
      </w:pPr>
      <w:r w:rsidRPr="00844C48">
        <w:rPr>
          <w:rFonts w:eastAsia="Calibri" w:cs="Times New Roman"/>
        </w:rPr>
        <w:t xml:space="preserve">1KA </w:t>
      </w:r>
      <w:r w:rsidRPr="00844C48">
        <w:rPr>
          <w:rFonts w:eastAsia="Calibri" w:cs="Times New Roman"/>
        </w:rPr>
        <w:tab/>
      </w:r>
      <w:r w:rsidRPr="00844C48">
        <w:rPr>
          <w:rFonts w:eastAsia="Calibri" w:cs="Times New Roman"/>
        </w:rPr>
        <w:tab/>
        <w:t>EnKlikAnketa (orodje za spletno anketiranje Fakultete za družbene vede Univerze v Ljubljani)</w:t>
      </w:r>
    </w:p>
    <w:p w14:paraId="2F09FB5F" w14:textId="1AC298B1" w:rsidR="0091093D" w:rsidRPr="00844C48" w:rsidRDefault="0091093D" w:rsidP="0091093D">
      <w:pPr>
        <w:ind w:left="1410" w:hanging="1410"/>
        <w:rPr>
          <w:rFonts w:eastAsia="Calibri" w:cs="Times New Roman"/>
        </w:rPr>
      </w:pPr>
      <w:r w:rsidRPr="00844C48">
        <w:rPr>
          <w:rFonts w:eastAsia="Calibri" w:cs="Times New Roman"/>
        </w:rPr>
        <w:tab/>
      </w:r>
    </w:p>
    <w:p w14:paraId="28A2478A" w14:textId="77777777" w:rsidR="000833C3" w:rsidRPr="00511D24" w:rsidRDefault="000833C3" w:rsidP="000833C3">
      <w:pPr>
        <w:rPr>
          <w:rFonts w:eastAsiaTheme="majorEastAsia" w:cstheme="majorBidi"/>
          <w:b/>
          <w:bCs/>
          <w:color w:val="2E74B5" w:themeColor="accent1" w:themeShade="BF"/>
          <w:sz w:val="28"/>
          <w:szCs w:val="28"/>
        </w:rPr>
      </w:pPr>
      <w:r w:rsidRPr="00511D24">
        <w:rPr>
          <w:color w:val="2E74B5" w:themeColor="accent1" w:themeShade="BF"/>
          <w:sz w:val="28"/>
          <w:szCs w:val="28"/>
        </w:rPr>
        <w:br w:type="page"/>
      </w:r>
    </w:p>
    <w:p w14:paraId="5931A42C" w14:textId="607415C8" w:rsidR="007211AA" w:rsidRPr="00A3649D" w:rsidRDefault="007211AA" w:rsidP="00A12E3B">
      <w:pPr>
        <w:rPr>
          <w:rFonts w:asciiTheme="minorHAnsi" w:hAnsiTheme="minorHAnsi" w:cstheme="minorHAnsi"/>
          <w:color w:val="000000" w:themeColor="text1"/>
          <w:szCs w:val="24"/>
        </w:rPr>
      </w:pPr>
    </w:p>
    <w:p w14:paraId="607485C7" w14:textId="713D0140" w:rsidR="007211AA" w:rsidRPr="00A3649D" w:rsidRDefault="007211AA" w:rsidP="00A12E3B">
      <w:pPr>
        <w:rPr>
          <w:rFonts w:asciiTheme="minorHAnsi" w:hAnsiTheme="minorHAnsi" w:cstheme="minorHAnsi"/>
          <w:color w:val="000000" w:themeColor="text1"/>
          <w:szCs w:val="24"/>
        </w:rPr>
      </w:pPr>
    </w:p>
    <w:p w14:paraId="4C65EBE9" w14:textId="7D1826A1" w:rsidR="007211AA" w:rsidRPr="00A3649D" w:rsidRDefault="007211AA" w:rsidP="00A12E3B">
      <w:pPr>
        <w:rPr>
          <w:rFonts w:asciiTheme="minorHAnsi" w:hAnsiTheme="minorHAnsi" w:cstheme="minorHAnsi"/>
          <w:color w:val="000000" w:themeColor="text1"/>
          <w:szCs w:val="24"/>
        </w:rPr>
      </w:pPr>
    </w:p>
    <w:p w14:paraId="228ED84A" w14:textId="5D0C54A4" w:rsidR="007211AA" w:rsidRPr="00A3649D" w:rsidRDefault="007211AA" w:rsidP="00A12E3B">
      <w:pPr>
        <w:rPr>
          <w:rFonts w:asciiTheme="minorHAnsi" w:hAnsiTheme="minorHAnsi" w:cstheme="minorHAnsi"/>
          <w:color w:val="000000" w:themeColor="text1"/>
          <w:szCs w:val="24"/>
        </w:rPr>
      </w:pPr>
    </w:p>
    <w:p w14:paraId="3D17F58A" w14:textId="5B33806E" w:rsidR="007211AA" w:rsidRPr="00A3649D" w:rsidRDefault="007211AA" w:rsidP="00A12E3B">
      <w:pPr>
        <w:rPr>
          <w:rFonts w:asciiTheme="minorHAnsi" w:hAnsiTheme="minorHAnsi" w:cstheme="minorHAnsi"/>
          <w:color w:val="000000" w:themeColor="text1"/>
          <w:szCs w:val="24"/>
        </w:rPr>
      </w:pPr>
    </w:p>
    <w:p w14:paraId="61D2D8DF" w14:textId="70D6C5D7" w:rsidR="007211AA" w:rsidRPr="00A3649D" w:rsidRDefault="007211AA" w:rsidP="00A12E3B">
      <w:pPr>
        <w:rPr>
          <w:rFonts w:asciiTheme="minorHAnsi" w:hAnsiTheme="minorHAnsi" w:cstheme="minorHAnsi"/>
          <w:color w:val="000000" w:themeColor="text1"/>
          <w:szCs w:val="24"/>
        </w:rPr>
      </w:pPr>
    </w:p>
    <w:p w14:paraId="7A70B958" w14:textId="51836911" w:rsidR="007211AA" w:rsidRPr="00A3649D" w:rsidRDefault="007211AA" w:rsidP="00A12E3B">
      <w:pPr>
        <w:rPr>
          <w:rFonts w:asciiTheme="minorHAnsi" w:hAnsiTheme="minorHAnsi" w:cstheme="minorHAnsi"/>
          <w:color w:val="000000" w:themeColor="text1"/>
          <w:szCs w:val="24"/>
        </w:rPr>
      </w:pPr>
    </w:p>
    <w:p w14:paraId="39629402" w14:textId="15D4DA9C" w:rsidR="007211AA" w:rsidRPr="00A3649D" w:rsidRDefault="007211AA" w:rsidP="00A12E3B">
      <w:pPr>
        <w:rPr>
          <w:rFonts w:asciiTheme="minorHAnsi" w:hAnsiTheme="minorHAnsi" w:cstheme="minorHAnsi"/>
          <w:color w:val="000000" w:themeColor="text1"/>
          <w:szCs w:val="24"/>
        </w:rPr>
      </w:pPr>
    </w:p>
    <w:p w14:paraId="21D349E5" w14:textId="41C6AB03" w:rsidR="007211AA" w:rsidRPr="00A3649D" w:rsidRDefault="007211AA" w:rsidP="00A12E3B">
      <w:pPr>
        <w:rPr>
          <w:rFonts w:asciiTheme="minorHAnsi" w:hAnsiTheme="minorHAnsi" w:cstheme="minorHAnsi"/>
          <w:color w:val="000000" w:themeColor="text1"/>
          <w:szCs w:val="24"/>
        </w:rPr>
      </w:pPr>
    </w:p>
    <w:p w14:paraId="7D9B5D3D" w14:textId="4C54F47B" w:rsidR="007211AA" w:rsidRPr="00A3649D" w:rsidRDefault="007211AA" w:rsidP="00A12E3B">
      <w:pPr>
        <w:rPr>
          <w:rFonts w:asciiTheme="minorHAnsi" w:hAnsiTheme="minorHAnsi" w:cstheme="minorHAnsi"/>
          <w:color w:val="000000" w:themeColor="text1"/>
          <w:szCs w:val="24"/>
        </w:rPr>
      </w:pPr>
    </w:p>
    <w:p w14:paraId="7233EE51" w14:textId="4D4A9F3F" w:rsidR="007211AA" w:rsidRPr="00A3649D" w:rsidRDefault="007211AA" w:rsidP="00A12E3B">
      <w:pPr>
        <w:rPr>
          <w:rFonts w:asciiTheme="minorHAnsi" w:hAnsiTheme="minorHAnsi" w:cstheme="minorHAnsi"/>
          <w:color w:val="000000" w:themeColor="text1"/>
          <w:szCs w:val="24"/>
        </w:rPr>
      </w:pPr>
    </w:p>
    <w:p w14:paraId="42CC1D9C" w14:textId="2B98CED4" w:rsidR="007211AA" w:rsidRPr="00A3649D" w:rsidRDefault="007211AA" w:rsidP="00A12E3B">
      <w:pPr>
        <w:rPr>
          <w:rFonts w:asciiTheme="minorHAnsi" w:hAnsiTheme="minorHAnsi" w:cstheme="minorHAnsi"/>
          <w:color w:val="000000" w:themeColor="text1"/>
          <w:szCs w:val="24"/>
        </w:rPr>
      </w:pPr>
    </w:p>
    <w:p w14:paraId="204356BC" w14:textId="52633B38" w:rsidR="007211AA" w:rsidRPr="00A3649D" w:rsidRDefault="007211AA" w:rsidP="00A12E3B">
      <w:pPr>
        <w:rPr>
          <w:rFonts w:asciiTheme="minorHAnsi" w:hAnsiTheme="minorHAnsi" w:cstheme="minorHAnsi"/>
          <w:color w:val="000000" w:themeColor="text1"/>
          <w:szCs w:val="24"/>
        </w:rPr>
      </w:pPr>
    </w:p>
    <w:p w14:paraId="43E3B3C7" w14:textId="1174AA5E" w:rsidR="007211AA" w:rsidRPr="00A3649D" w:rsidRDefault="007211AA" w:rsidP="00A12E3B">
      <w:pPr>
        <w:rPr>
          <w:rFonts w:asciiTheme="minorHAnsi" w:hAnsiTheme="minorHAnsi" w:cstheme="minorHAnsi"/>
          <w:color w:val="000000" w:themeColor="text1"/>
          <w:szCs w:val="24"/>
        </w:rPr>
      </w:pPr>
    </w:p>
    <w:p w14:paraId="43B8A028" w14:textId="1CE4E75D" w:rsidR="007211AA" w:rsidRPr="00A3649D" w:rsidRDefault="007211AA" w:rsidP="00A12E3B">
      <w:pPr>
        <w:rPr>
          <w:rFonts w:asciiTheme="minorHAnsi" w:hAnsiTheme="minorHAnsi" w:cstheme="minorHAnsi"/>
          <w:color w:val="000000" w:themeColor="text1"/>
          <w:szCs w:val="24"/>
        </w:rPr>
      </w:pPr>
    </w:p>
    <w:p w14:paraId="148CA38B" w14:textId="726ACD48" w:rsidR="007211AA" w:rsidRPr="00A3649D" w:rsidRDefault="007211AA" w:rsidP="00A12E3B">
      <w:pPr>
        <w:rPr>
          <w:rFonts w:asciiTheme="minorHAnsi" w:hAnsiTheme="minorHAnsi" w:cstheme="minorHAnsi"/>
          <w:color w:val="000000" w:themeColor="text1"/>
          <w:szCs w:val="24"/>
        </w:rPr>
      </w:pPr>
    </w:p>
    <w:p w14:paraId="06522F6E" w14:textId="19F25492" w:rsidR="007211AA" w:rsidRPr="00A3649D" w:rsidRDefault="007211AA" w:rsidP="00A12E3B">
      <w:pPr>
        <w:rPr>
          <w:rFonts w:asciiTheme="minorHAnsi" w:hAnsiTheme="minorHAnsi" w:cstheme="minorHAnsi"/>
          <w:color w:val="000000" w:themeColor="text1"/>
          <w:szCs w:val="24"/>
        </w:rPr>
      </w:pPr>
    </w:p>
    <w:p w14:paraId="00A33511" w14:textId="1037805B" w:rsidR="007211AA" w:rsidRPr="00A3649D" w:rsidRDefault="007211AA" w:rsidP="00A12E3B">
      <w:pPr>
        <w:rPr>
          <w:rFonts w:asciiTheme="minorHAnsi" w:hAnsiTheme="minorHAnsi" w:cstheme="minorHAnsi"/>
          <w:color w:val="000000" w:themeColor="text1"/>
          <w:szCs w:val="24"/>
        </w:rPr>
      </w:pPr>
    </w:p>
    <w:p w14:paraId="3C43D8DC" w14:textId="11E33EF0" w:rsidR="007211AA" w:rsidRPr="00A3649D" w:rsidRDefault="007211AA" w:rsidP="00A12E3B">
      <w:pPr>
        <w:rPr>
          <w:rFonts w:asciiTheme="minorHAnsi" w:hAnsiTheme="minorHAnsi" w:cstheme="minorHAnsi"/>
          <w:color w:val="000000" w:themeColor="text1"/>
          <w:szCs w:val="24"/>
        </w:rPr>
      </w:pPr>
    </w:p>
    <w:p w14:paraId="1BAF6EB5" w14:textId="77777777" w:rsidR="00382DAA" w:rsidRPr="00A3649D" w:rsidRDefault="00382DA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br w:type="page"/>
      </w:r>
    </w:p>
    <w:p w14:paraId="04FD309A" w14:textId="5410984C" w:rsidR="004C7092" w:rsidRPr="001A1C62" w:rsidRDefault="003C241D" w:rsidP="001A1C62">
      <w:pPr>
        <w:pStyle w:val="Naslov1"/>
      </w:pPr>
      <w:bookmarkStart w:id="2" w:name="_Toc128342118"/>
      <w:r w:rsidRPr="001A1C62">
        <w:lastRenderedPageBreak/>
        <w:t>Povzete</w:t>
      </w:r>
      <w:r w:rsidR="00B708BD" w:rsidRPr="001A1C62">
        <w:t>k</w:t>
      </w:r>
      <w:bookmarkEnd w:id="2"/>
    </w:p>
    <w:p w14:paraId="4DDA7068" w14:textId="7B6A39E4" w:rsidR="004C7092" w:rsidRPr="001A1C62" w:rsidRDefault="00527C8A" w:rsidP="001A1C62">
      <w:pPr>
        <w:pStyle w:val="Naslov2"/>
      </w:pPr>
      <w:r w:rsidRPr="001A1C62">
        <w:t xml:space="preserve"> </w:t>
      </w:r>
      <w:bookmarkStart w:id="3" w:name="_Toc128342119"/>
      <w:r w:rsidR="003C241D" w:rsidRPr="001A1C62">
        <w:t>Ugotovitve vrednotenja</w:t>
      </w:r>
      <w:bookmarkEnd w:id="3"/>
    </w:p>
    <w:p w14:paraId="6AAD927C" w14:textId="6323A3CD" w:rsidR="00F81308" w:rsidRPr="00F81308" w:rsidRDefault="00D62569" w:rsidP="00F81308">
      <w:pPr>
        <w:rPr>
          <w:rFonts w:asciiTheme="minorHAnsi" w:hAnsiTheme="minorHAnsi" w:cstheme="minorHAnsi"/>
          <w:color w:val="000000" w:themeColor="text1"/>
          <w:szCs w:val="24"/>
        </w:rPr>
      </w:pPr>
      <w:r>
        <w:rPr>
          <w:rFonts w:asciiTheme="minorHAnsi" w:hAnsiTheme="minorHAnsi" w:cstheme="minorHAnsi"/>
          <w:color w:val="000000" w:themeColor="text1"/>
          <w:szCs w:val="24"/>
        </w:rPr>
        <w:t>Do ugotovitev vrednotenja smo</w:t>
      </w:r>
      <w:r w:rsidR="00E3053A">
        <w:rPr>
          <w:rFonts w:asciiTheme="minorHAnsi" w:hAnsiTheme="minorHAnsi" w:cstheme="minorHAnsi"/>
          <w:color w:val="000000" w:themeColor="text1"/>
          <w:szCs w:val="24"/>
        </w:rPr>
        <w:t xml:space="preserve"> prišli </w:t>
      </w:r>
      <w:r w:rsidR="00F81308" w:rsidRPr="00F81308">
        <w:rPr>
          <w:rFonts w:asciiTheme="minorHAnsi" w:hAnsiTheme="minorHAnsi" w:cstheme="minorHAnsi"/>
          <w:color w:val="000000" w:themeColor="text1"/>
          <w:szCs w:val="24"/>
        </w:rPr>
        <w:t xml:space="preserve">na </w:t>
      </w:r>
      <w:r w:rsidR="00D62C52">
        <w:rPr>
          <w:rFonts w:asciiTheme="minorHAnsi" w:hAnsiTheme="minorHAnsi" w:cstheme="minorHAnsi"/>
          <w:color w:val="000000" w:themeColor="text1"/>
          <w:szCs w:val="24"/>
        </w:rPr>
        <w:t>podlagi kvalitativnih in kvantitativnih tehnik zbiranja podatkov, kot so</w:t>
      </w:r>
      <w:r w:rsidR="00F81308" w:rsidRPr="00F81308">
        <w:rPr>
          <w:rFonts w:asciiTheme="minorHAnsi" w:hAnsiTheme="minorHAnsi" w:cstheme="minorHAnsi"/>
          <w:color w:val="000000" w:themeColor="text1"/>
          <w:szCs w:val="24"/>
        </w:rPr>
        <w:t xml:space="preserve"> izveden</w:t>
      </w:r>
      <w:r w:rsidR="00D62C52">
        <w:rPr>
          <w:rFonts w:asciiTheme="minorHAnsi" w:hAnsiTheme="minorHAnsi" w:cstheme="minorHAnsi"/>
          <w:color w:val="000000" w:themeColor="text1"/>
          <w:szCs w:val="24"/>
        </w:rPr>
        <w:t>e</w:t>
      </w:r>
      <w:r w:rsidR="00F81308" w:rsidRPr="00F81308">
        <w:rPr>
          <w:rFonts w:asciiTheme="minorHAnsi" w:hAnsiTheme="minorHAnsi" w:cstheme="minorHAnsi"/>
          <w:color w:val="000000" w:themeColor="text1"/>
          <w:szCs w:val="24"/>
        </w:rPr>
        <w:t xml:space="preserve"> anket</w:t>
      </w:r>
      <w:r w:rsidR="00D62C52">
        <w:rPr>
          <w:rFonts w:asciiTheme="minorHAnsi" w:hAnsiTheme="minorHAnsi" w:cstheme="minorHAnsi"/>
          <w:color w:val="000000" w:themeColor="text1"/>
          <w:szCs w:val="24"/>
        </w:rPr>
        <w:t>e</w:t>
      </w:r>
      <w:r w:rsidR="00F81308" w:rsidRPr="00F81308">
        <w:rPr>
          <w:rFonts w:asciiTheme="minorHAnsi" w:hAnsiTheme="minorHAnsi" w:cstheme="minorHAnsi"/>
          <w:color w:val="000000" w:themeColor="text1"/>
          <w:szCs w:val="24"/>
        </w:rPr>
        <w:t>, 24 urn</w:t>
      </w:r>
      <w:r w:rsidR="00D62C52">
        <w:rPr>
          <w:rFonts w:asciiTheme="minorHAnsi" w:hAnsiTheme="minorHAnsi" w:cstheme="minorHAnsi"/>
          <w:color w:val="000000" w:themeColor="text1"/>
          <w:szCs w:val="24"/>
        </w:rPr>
        <w:t>i</w:t>
      </w:r>
      <w:r w:rsidR="00F81308" w:rsidRPr="00F81308">
        <w:rPr>
          <w:rFonts w:asciiTheme="minorHAnsi" w:hAnsiTheme="minorHAnsi" w:cstheme="minorHAnsi"/>
          <w:color w:val="000000" w:themeColor="text1"/>
          <w:szCs w:val="24"/>
        </w:rPr>
        <w:t xml:space="preserve"> priklic jedilnika, fokusn</w:t>
      </w:r>
      <w:r w:rsidR="00D62C52">
        <w:rPr>
          <w:rFonts w:asciiTheme="minorHAnsi" w:hAnsiTheme="minorHAnsi" w:cstheme="minorHAnsi"/>
          <w:color w:val="000000" w:themeColor="text1"/>
          <w:szCs w:val="24"/>
        </w:rPr>
        <w:t>e</w:t>
      </w:r>
      <w:r w:rsidR="00F81308" w:rsidRPr="00F81308">
        <w:rPr>
          <w:rFonts w:asciiTheme="minorHAnsi" w:hAnsiTheme="minorHAnsi" w:cstheme="minorHAnsi"/>
          <w:color w:val="000000" w:themeColor="text1"/>
          <w:szCs w:val="24"/>
        </w:rPr>
        <w:t xml:space="preserve"> skupin</w:t>
      </w:r>
      <w:r w:rsidR="00D62C52">
        <w:rPr>
          <w:rFonts w:asciiTheme="minorHAnsi" w:hAnsiTheme="minorHAnsi" w:cstheme="minorHAnsi"/>
          <w:color w:val="000000" w:themeColor="text1"/>
          <w:szCs w:val="24"/>
        </w:rPr>
        <w:t>e</w:t>
      </w:r>
      <w:r w:rsidR="00F81308" w:rsidRPr="00F81308">
        <w:rPr>
          <w:rFonts w:asciiTheme="minorHAnsi" w:hAnsiTheme="minorHAnsi" w:cstheme="minorHAnsi"/>
          <w:color w:val="000000" w:themeColor="text1"/>
          <w:szCs w:val="24"/>
        </w:rPr>
        <w:t xml:space="preserve"> in </w:t>
      </w:r>
      <w:r w:rsidR="00457DF6" w:rsidRPr="00F81308">
        <w:rPr>
          <w:rFonts w:asciiTheme="minorHAnsi" w:hAnsiTheme="minorHAnsi" w:cstheme="minorHAnsi"/>
          <w:color w:val="000000" w:themeColor="text1"/>
          <w:szCs w:val="24"/>
        </w:rPr>
        <w:t>intervjuji</w:t>
      </w:r>
      <w:r w:rsidR="00F47148">
        <w:rPr>
          <w:rFonts w:asciiTheme="minorHAnsi" w:hAnsiTheme="minorHAnsi" w:cstheme="minorHAnsi"/>
          <w:color w:val="000000" w:themeColor="text1"/>
          <w:szCs w:val="24"/>
        </w:rPr>
        <w:t xml:space="preserve"> ter </w:t>
      </w:r>
      <w:r w:rsidR="00D62C52">
        <w:rPr>
          <w:rFonts w:asciiTheme="minorHAnsi" w:hAnsiTheme="minorHAnsi" w:cstheme="minorHAnsi"/>
          <w:color w:val="000000" w:themeColor="text1"/>
          <w:szCs w:val="24"/>
        </w:rPr>
        <w:t xml:space="preserve">s pomočjo </w:t>
      </w:r>
      <w:r w:rsidR="00F47148">
        <w:rPr>
          <w:rFonts w:asciiTheme="minorHAnsi" w:hAnsiTheme="minorHAnsi" w:cstheme="minorHAnsi"/>
          <w:color w:val="000000" w:themeColor="text1"/>
          <w:szCs w:val="24"/>
        </w:rPr>
        <w:t>podatkov, pridobljenih s strani MKGP in MVI (prej MIZŠ).</w:t>
      </w:r>
    </w:p>
    <w:p w14:paraId="1FD98EC4" w14:textId="11BFEF82" w:rsidR="00F81308"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Zastavljeni cilji  in izvajane aktivnosti šol so bil</w:t>
      </w:r>
      <w:r w:rsidR="00D62C52">
        <w:rPr>
          <w:rFonts w:asciiTheme="minorHAnsi" w:hAnsiTheme="minorHAnsi" w:cstheme="minorHAnsi"/>
          <w:color w:val="000000" w:themeColor="text1"/>
          <w:szCs w:val="24"/>
        </w:rPr>
        <w:t>e</w:t>
      </w:r>
      <w:r w:rsidRPr="00F81308">
        <w:rPr>
          <w:rFonts w:asciiTheme="minorHAnsi" w:hAnsiTheme="minorHAnsi" w:cstheme="minorHAnsi"/>
          <w:color w:val="000000" w:themeColor="text1"/>
          <w:szCs w:val="24"/>
        </w:rPr>
        <w:t xml:space="preserve"> načeloma dobro opredeljen</w:t>
      </w:r>
      <w:r w:rsidR="00D62C52">
        <w:rPr>
          <w:rFonts w:asciiTheme="minorHAnsi" w:hAnsiTheme="minorHAnsi" w:cstheme="minorHAnsi"/>
          <w:color w:val="000000" w:themeColor="text1"/>
          <w:szCs w:val="24"/>
        </w:rPr>
        <w:t>e</w:t>
      </w:r>
      <w:r w:rsidRPr="00F81308">
        <w:rPr>
          <w:rFonts w:asciiTheme="minorHAnsi" w:hAnsiTheme="minorHAnsi" w:cstheme="minorHAnsi"/>
          <w:color w:val="000000" w:themeColor="text1"/>
          <w:szCs w:val="24"/>
        </w:rPr>
        <w:t>, saj so izpostavljal</w:t>
      </w:r>
      <w:r w:rsidR="00D62C52">
        <w:rPr>
          <w:rFonts w:asciiTheme="minorHAnsi" w:hAnsiTheme="minorHAnsi" w:cstheme="minorHAnsi"/>
          <w:color w:val="000000" w:themeColor="text1"/>
          <w:szCs w:val="24"/>
        </w:rPr>
        <w:t>e</w:t>
      </w:r>
      <w:r w:rsidRPr="00F81308">
        <w:rPr>
          <w:rFonts w:asciiTheme="minorHAnsi" w:hAnsiTheme="minorHAnsi" w:cstheme="minorHAnsi"/>
          <w:color w:val="000000" w:themeColor="text1"/>
          <w:szCs w:val="24"/>
        </w:rPr>
        <w:t xml:space="preserve"> vsebine, ki vodijo k doseganju ciljev </w:t>
      </w:r>
      <w:r w:rsidR="00E3053A">
        <w:rPr>
          <w:rFonts w:asciiTheme="minorHAnsi" w:hAnsiTheme="minorHAnsi" w:cstheme="minorHAnsi"/>
          <w:color w:val="000000" w:themeColor="text1"/>
          <w:szCs w:val="24"/>
        </w:rPr>
        <w:t>šolske sheme</w:t>
      </w:r>
      <w:r w:rsidRPr="00F81308">
        <w:rPr>
          <w:rFonts w:asciiTheme="minorHAnsi" w:hAnsiTheme="minorHAnsi" w:cstheme="minorHAnsi"/>
          <w:color w:val="000000" w:themeColor="text1"/>
          <w:szCs w:val="24"/>
        </w:rPr>
        <w:t>. Ti odgovarjajo širšim družbenim potrebam in širšim ciljem, ki so opredeljeni v nacionalnih strategijah. Aktivnosti, ki so se izvajale na ravni delovne skupine pri Ministrstvu za kmetijstvo, gozdarstvo in prehrano so zaradi usklajenega delovanja, boljšega pretoka informacij in praks ter večje povezanosti z različnimi inštitucijami in deležniki omogočile večjo učinkovitost in uspešnost doseganja teh ciljev</w:t>
      </w:r>
      <w:r w:rsidR="009B4278">
        <w:rPr>
          <w:rFonts w:asciiTheme="minorHAnsi" w:hAnsiTheme="minorHAnsi" w:cstheme="minorHAnsi"/>
          <w:color w:val="000000" w:themeColor="text1"/>
          <w:szCs w:val="24"/>
        </w:rPr>
        <w:t>.</w:t>
      </w:r>
    </w:p>
    <w:p w14:paraId="26BE9FD7" w14:textId="77777777" w:rsidR="00980BD2" w:rsidRPr="00F81308" w:rsidRDefault="00980BD2" w:rsidP="00980BD2">
      <w:pPr>
        <w:numPr>
          <w:ilvl w:val="0"/>
          <w:numId w:val="5"/>
        </w:numPr>
        <w:rPr>
          <w:rFonts w:asciiTheme="minorHAnsi" w:hAnsiTheme="minorHAnsi" w:cstheme="minorHAnsi"/>
          <w:color w:val="000000" w:themeColor="text1"/>
          <w:szCs w:val="24"/>
        </w:rPr>
      </w:pPr>
      <w:bookmarkStart w:id="4" w:name="_Hlk127733047"/>
      <w:r w:rsidRPr="00F81308">
        <w:rPr>
          <w:rFonts w:asciiTheme="minorHAnsi" w:hAnsiTheme="minorHAnsi" w:cstheme="minorHAnsi"/>
          <w:color w:val="000000" w:themeColor="text1"/>
          <w:szCs w:val="24"/>
        </w:rPr>
        <w:t>Z vidika vključitve ciljne populacije ocenjujemo šolsko shemo kot učinkovito, saj jo izvaja  večina osnovnih šol</w:t>
      </w:r>
      <w:r>
        <w:rPr>
          <w:rFonts w:asciiTheme="minorHAnsi" w:hAnsiTheme="minorHAnsi" w:cstheme="minorHAnsi"/>
          <w:color w:val="000000" w:themeColor="text1"/>
          <w:szCs w:val="24"/>
        </w:rPr>
        <w:t xml:space="preserve"> in</w:t>
      </w:r>
      <w:r w:rsidRPr="00F8130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Z</w:t>
      </w:r>
      <w:r w:rsidRPr="00F81308">
        <w:rPr>
          <w:rFonts w:asciiTheme="minorHAnsi" w:hAnsiTheme="minorHAnsi" w:cstheme="minorHAnsi"/>
          <w:color w:val="000000" w:themeColor="text1"/>
          <w:szCs w:val="24"/>
        </w:rPr>
        <w:t>avod</w:t>
      </w:r>
      <w:r>
        <w:rPr>
          <w:rFonts w:asciiTheme="minorHAnsi" w:hAnsiTheme="minorHAnsi" w:cstheme="minorHAnsi"/>
          <w:color w:val="000000" w:themeColor="text1"/>
          <w:szCs w:val="24"/>
        </w:rPr>
        <w:t>ov</w:t>
      </w:r>
      <w:r w:rsidRPr="00F81308">
        <w:rPr>
          <w:rFonts w:asciiTheme="minorHAnsi" w:hAnsiTheme="minorHAnsi" w:cstheme="minorHAnsi"/>
          <w:color w:val="000000" w:themeColor="text1"/>
          <w:szCs w:val="24"/>
        </w:rPr>
        <w:t xml:space="preserve"> za vzgojo in izobraževanje otrok in mladostnikov s posebnimi potrebami,</w:t>
      </w:r>
      <w:r>
        <w:rPr>
          <w:rFonts w:asciiTheme="minorHAnsi" w:hAnsiTheme="minorHAnsi" w:cstheme="minorHAnsi"/>
          <w:color w:val="000000" w:themeColor="text1"/>
          <w:szCs w:val="24"/>
        </w:rPr>
        <w:t xml:space="preserve"> vključno s</w:t>
      </w:r>
      <w:r w:rsidRPr="0007469E">
        <w:rPr>
          <w:rFonts w:asciiTheme="minorHAnsi" w:hAnsiTheme="minorHAnsi" w:cstheme="minorHAnsi"/>
          <w:color w:val="000000" w:themeColor="text1"/>
          <w:szCs w:val="24"/>
        </w:rPr>
        <w:t xml:space="preserve"> Centrom šolskih in obšolskih d</w:t>
      </w:r>
      <w:r w:rsidRPr="00B13271">
        <w:rPr>
          <w:rFonts w:asciiTheme="minorHAnsi" w:hAnsiTheme="minorHAnsi" w:cstheme="minorHAnsi"/>
          <w:color w:val="000000" w:themeColor="text1"/>
          <w:szCs w:val="24"/>
        </w:rPr>
        <w:t>ejavnosti</w:t>
      </w:r>
      <w:r>
        <w:rPr>
          <w:rFonts w:asciiTheme="minorHAnsi" w:hAnsiTheme="minorHAnsi" w:cstheme="minorHAnsi"/>
          <w:color w:val="000000" w:themeColor="text1"/>
          <w:szCs w:val="24"/>
        </w:rPr>
        <w:t>, kjer se v okviru šole v naravi izvajajo spremljevalni izobraževalni ukrepi. Pomembno je , da</w:t>
      </w:r>
      <w:r w:rsidRPr="00F81308">
        <w:rPr>
          <w:rFonts w:asciiTheme="minorHAnsi" w:hAnsiTheme="minorHAnsi" w:cstheme="minorHAnsi"/>
          <w:color w:val="000000" w:themeColor="text1"/>
          <w:szCs w:val="24"/>
        </w:rPr>
        <w:t xml:space="preserve"> v šolski shemi aktivno sodeluje</w:t>
      </w:r>
      <w:r>
        <w:rPr>
          <w:rFonts w:asciiTheme="minorHAnsi" w:hAnsiTheme="minorHAnsi" w:cstheme="minorHAnsi"/>
          <w:color w:val="000000" w:themeColor="text1"/>
          <w:szCs w:val="24"/>
        </w:rPr>
        <w:t>jo</w:t>
      </w:r>
      <w:r w:rsidRPr="00F8130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vsi</w:t>
      </w:r>
      <w:r w:rsidRPr="00F81308">
        <w:rPr>
          <w:rFonts w:asciiTheme="minorHAnsi" w:hAnsiTheme="minorHAnsi" w:cstheme="minorHAnsi"/>
          <w:color w:val="000000" w:themeColor="text1"/>
          <w:szCs w:val="24"/>
        </w:rPr>
        <w:t xml:space="preserve"> učenc</w:t>
      </w:r>
      <w:r>
        <w:rPr>
          <w:rFonts w:asciiTheme="minorHAnsi" w:hAnsiTheme="minorHAnsi" w:cstheme="minorHAnsi"/>
          <w:color w:val="000000" w:themeColor="text1"/>
          <w:szCs w:val="24"/>
        </w:rPr>
        <w:t>i šole</w:t>
      </w:r>
      <w:r w:rsidRPr="00F81308">
        <w:rPr>
          <w:rFonts w:asciiTheme="minorHAnsi" w:hAnsiTheme="minorHAnsi" w:cstheme="minorHAnsi"/>
          <w:color w:val="000000" w:themeColor="text1"/>
          <w:szCs w:val="24"/>
        </w:rPr>
        <w:t xml:space="preserve"> in večina zaposlenih na šoli.</w:t>
      </w:r>
      <w:r>
        <w:rPr>
          <w:rFonts w:asciiTheme="minorHAnsi" w:hAnsiTheme="minorHAnsi" w:cstheme="minorHAnsi"/>
          <w:color w:val="000000" w:themeColor="text1"/>
          <w:szCs w:val="24"/>
        </w:rPr>
        <w:t xml:space="preserve"> Ukrep bi bilo smiselno razširiti tudi na področje srednjih šol, kjer so tako prehranske navade dijakov kot pogoji za zagotavljanje šolskih obrokov pretežno slabši.</w:t>
      </w:r>
      <w:r w:rsidRPr="00F81308">
        <w:rPr>
          <w:rFonts w:asciiTheme="minorHAnsi" w:hAnsiTheme="minorHAnsi" w:cstheme="minorHAnsi"/>
          <w:color w:val="000000" w:themeColor="text1"/>
          <w:szCs w:val="24"/>
        </w:rPr>
        <w:t xml:space="preserve"> </w:t>
      </w:r>
    </w:p>
    <w:bookmarkEnd w:id="4"/>
    <w:p w14:paraId="4E81D62D" w14:textId="4202D9A0" w:rsidR="00F81308" w:rsidRPr="00F81308"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 xml:space="preserve">Večina sodelujočih šol ocenjuje šolsko shemo kot uspešno tako glede dosežene pogostosti razdeljevanja sadja in zelenjave ter mleka in mlečnih izdelkov </w:t>
      </w:r>
      <w:r w:rsidRPr="003E0165">
        <w:rPr>
          <w:rFonts w:asciiTheme="minorHAnsi" w:hAnsiTheme="minorHAnsi" w:cstheme="minorHAnsi"/>
          <w:color w:val="000000" w:themeColor="text1"/>
          <w:szCs w:val="24"/>
        </w:rPr>
        <w:t>kot pestrosti njihove ponudbe.</w:t>
      </w:r>
      <w:r w:rsidRPr="00F81308">
        <w:rPr>
          <w:rFonts w:asciiTheme="minorHAnsi" w:hAnsiTheme="minorHAnsi" w:cstheme="minorHAnsi"/>
          <w:color w:val="000000" w:themeColor="text1"/>
          <w:szCs w:val="24"/>
        </w:rPr>
        <w:t xml:space="preserve"> Šolska shema je bila malo manj uspešna pri vključevanju zelenjave in ekološko pridelanih izbir, kar kaže na določene priložnosti za izboljšavo</w:t>
      </w:r>
      <w:r w:rsidR="009B4278">
        <w:rPr>
          <w:rFonts w:asciiTheme="minorHAnsi" w:hAnsiTheme="minorHAnsi" w:cstheme="minorHAnsi"/>
          <w:color w:val="000000" w:themeColor="text1"/>
          <w:szCs w:val="24"/>
        </w:rPr>
        <w:t>.</w:t>
      </w:r>
      <w:r w:rsidRPr="00F81308">
        <w:rPr>
          <w:rFonts w:asciiTheme="minorHAnsi" w:hAnsiTheme="minorHAnsi" w:cstheme="minorHAnsi"/>
          <w:color w:val="000000" w:themeColor="text1"/>
          <w:szCs w:val="24"/>
        </w:rPr>
        <w:t xml:space="preserve"> </w:t>
      </w:r>
    </w:p>
    <w:p w14:paraId="3A5F8E05" w14:textId="77777777" w:rsidR="00980BD2" w:rsidRPr="00F81308" w:rsidRDefault="00980BD2" w:rsidP="00980BD2">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 xml:space="preserve">Večina sodelujočih šol je izvedla načrtovane spremljevalne </w:t>
      </w:r>
      <w:r>
        <w:rPr>
          <w:rFonts w:asciiTheme="minorHAnsi" w:hAnsiTheme="minorHAnsi" w:cstheme="minorHAnsi"/>
          <w:color w:val="000000" w:themeColor="text1"/>
          <w:szCs w:val="24"/>
        </w:rPr>
        <w:t xml:space="preserve">izobraževalne </w:t>
      </w:r>
      <w:r w:rsidRPr="00F81308">
        <w:rPr>
          <w:rFonts w:asciiTheme="minorHAnsi" w:hAnsiTheme="minorHAnsi" w:cstheme="minorHAnsi"/>
          <w:color w:val="000000" w:themeColor="text1"/>
          <w:szCs w:val="24"/>
        </w:rPr>
        <w:t xml:space="preserve">dejavnosti in jih ocenila kot uspešne, </w:t>
      </w:r>
      <w:r>
        <w:rPr>
          <w:rFonts w:asciiTheme="minorHAnsi" w:hAnsiTheme="minorHAnsi" w:cstheme="minorHAnsi"/>
          <w:color w:val="000000" w:themeColor="text1"/>
          <w:szCs w:val="24"/>
        </w:rPr>
        <w:t>z izjemo odboja</w:t>
      </w:r>
      <w:r w:rsidRPr="00F81308">
        <w:rPr>
          <w:rFonts w:asciiTheme="minorHAnsi" w:hAnsiTheme="minorHAnsi" w:cstheme="minorHAnsi"/>
          <w:color w:val="000000" w:themeColor="text1"/>
          <w:szCs w:val="24"/>
        </w:rPr>
        <w:t xml:space="preserve"> pandemije Covid-19</w:t>
      </w:r>
      <w:r>
        <w:rPr>
          <w:rFonts w:asciiTheme="minorHAnsi" w:hAnsiTheme="minorHAnsi" w:cstheme="minorHAnsi"/>
          <w:color w:val="000000" w:themeColor="text1"/>
          <w:szCs w:val="24"/>
        </w:rPr>
        <w:t>, ko je</w:t>
      </w:r>
      <w:r w:rsidRPr="00F81308">
        <w:rPr>
          <w:rFonts w:asciiTheme="minorHAnsi" w:hAnsiTheme="minorHAnsi" w:cstheme="minorHAnsi"/>
          <w:color w:val="000000" w:themeColor="text1"/>
          <w:szCs w:val="24"/>
        </w:rPr>
        <w:t xml:space="preserve"> je bil delež</w:t>
      </w:r>
      <w:r>
        <w:rPr>
          <w:rFonts w:asciiTheme="minorHAnsi" w:hAnsiTheme="minorHAnsi" w:cstheme="minorHAnsi"/>
          <w:color w:val="000000" w:themeColor="text1"/>
          <w:szCs w:val="24"/>
        </w:rPr>
        <w:t xml:space="preserve"> izvedenih načrtovanih aktivnosti</w:t>
      </w:r>
      <w:r w:rsidRPr="00F81308">
        <w:rPr>
          <w:rFonts w:asciiTheme="minorHAnsi" w:hAnsiTheme="minorHAnsi" w:cstheme="minorHAnsi"/>
          <w:color w:val="000000" w:themeColor="text1"/>
          <w:szCs w:val="24"/>
        </w:rPr>
        <w:t xml:space="preserve"> nižji</w:t>
      </w:r>
      <w:r>
        <w:rPr>
          <w:rFonts w:asciiTheme="minorHAnsi" w:hAnsiTheme="minorHAnsi" w:cstheme="minorHAnsi"/>
          <w:color w:val="000000" w:themeColor="text1"/>
          <w:szCs w:val="24"/>
        </w:rPr>
        <w:t>.</w:t>
      </w:r>
    </w:p>
    <w:p w14:paraId="0AE26B0D" w14:textId="61CC3F66" w:rsidR="00980BD2" w:rsidRDefault="00980BD2" w:rsidP="00980BD2">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Šole</w:t>
      </w:r>
      <w:r w:rsidRPr="00F81308">
        <w:rPr>
          <w:rFonts w:asciiTheme="minorHAnsi" w:hAnsiTheme="minorHAnsi" w:cstheme="minorHAnsi"/>
          <w:color w:val="000000" w:themeColor="text1"/>
          <w:szCs w:val="24"/>
        </w:rPr>
        <w:t xml:space="preserve"> so pri šolski shemi učinkovite, saj delež šol, ki cilje dosega v celoti ostaja stabilen, poleg tega je večina šol pri izvajanju šolske sheme porabila </w:t>
      </w:r>
      <w:r>
        <w:rPr>
          <w:rFonts w:asciiTheme="minorHAnsi" w:hAnsiTheme="minorHAnsi" w:cstheme="minorHAnsi"/>
          <w:color w:val="000000" w:themeColor="text1"/>
          <w:szCs w:val="24"/>
        </w:rPr>
        <w:t xml:space="preserve">vsa dodeljena </w:t>
      </w:r>
      <w:r w:rsidRPr="00F81308">
        <w:rPr>
          <w:rFonts w:asciiTheme="minorHAnsi" w:hAnsiTheme="minorHAnsi" w:cstheme="minorHAnsi"/>
          <w:color w:val="000000" w:themeColor="text1"/>
          <w:szCs w:val="24"/>
        </w:rPr>
        <w:t xml:space="preserve">sredstva </w:t>
      </w:r>
      <w:r>
        <w:rPr>
          <w:rFonts w:asciiTheme="minorHAnsi" w:hAnsiTheme="minorHAnsi" w:cstheme="minorHAnsi"/>
          <w:color w:val="000000" w:themeColor="text1"/>
          <w:szCs w:val="24"/>
        </w:rPr>
        <w:t>(izkoristek za šolsko sadje in zelenjavo je povprečno 95%, za šolsko mleko pa povprečno 75%)</w:t>
      </w:r>
      <w:r w:rsidRPr="00F81308">
        <w:rPr>
          <w:rFonts w:asciiTheme="minorHAnsi" w:hAnsiTheme="minorHAnsi" w:cstheme="minorHAnsi"/>
          <w:color w:val="000000" w:themeColor="text1"/>
          <w:szCs w:val="24"/>
        </w:rPr>
        <w:t>, le v času pandemije Covid-19 je bil delež nižji</w:t>
      </w:r>
      <w:r>
        <w:rPr>
          <w:rFonts w:asciiTheme="minorHAnsi" w:hAnsiTheme="minorHAnsi" w:cstheme="minorHAnsi"/>
          <w:color w:val="000000" w:themeColor="text1"/>
          <w:szCs w:val="24"/>
        </w:rPr>
        <w:t>.</w:t>
      </w:r>
    </w:p>
    <w:p w14:paraId="0AD8B738" w14:textId="14371FE0" w:rsidR="00B37937" w:rsidRPr="00B37937" w:rsidRDefault="00B37937" w:rsidP="00B37937">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Na nivoju procesov</w:t>
      </w:r>
      <w:r>
        <w:rPr>
          <w:rFonts w:asciiTheme="minorHAnsi" w:hAnsiTheme="minorHAnsi" w:cstheme="minorHAnsi"/>
          <w:color w:val="000000" w:themeColor="text1"/>
          <w:szCs w:val="24"/>
        </w:rPr>
        <w:t xml:space="preserve"> </w:t>
      </w:r>
      <w:r w:rsidRPr="00F81308">
        <w:rPr>
          <w:rFonts w:asciiTheme="minorHAnsi" w:hAnsiTheme="minorHAnsi" w:cstheme="minorHAnsi"/>
          <w:color w:val="000000" w:themeColor="text1"/>
          <w:szCs w:val="24"/>
        </w:rPr>
        <w:t>slabše ocenjujemo še vedno nekoliko prezahtevne administrativno -finančne postopke in omejitve pri izboru živil</w:t>
      </w:r>
      <w:r>
        <w:rPr>
          <w:rFonts w:asciiTheme="minorHAnsi" w:hAnsiTheme="minorHAnsi" w:cstheme="minorHAnsi"/>
          <w:color w:val="000000" w:themeColor="text1"/>
          <w:szCs w:val="24"/>
        </w:rPr>
        <w:t>.</w:t>
      </w:r>
      <w:r w:rsidRPr="00F81308">
        <w:rPr>
          <w:rFonts w:asciiTheme="minorHAnsi" w:hAnsiTheme="minorHAnsi" w:cstheme="minorHAnsi"/>
          <w:color w:val="000000" w:themeColor="text1"/>
          <w:szCs w:val="24"/>
        </w:rPr>
        <w:t xml:space="preserve"> </w:t>
      </w:r>
    </w:p>
    <w:p w14:paraId="5EAC4DBA" w14:textId="73A9078A" w:rsidR="00F81308" w:rsidRPr="00F81308"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Večina šol meni, da je bil program Centra šolskih in obšolskih dejavnosti  primerno orientiran na promocijo pomena sadja/zelenjave ter mleka/mlečnih izdelkov med učenci</w:t>
      </w:r>
      <w:r w:rsidR="009B4278">
        <w:rPr>
          <w:rFonts w:asciiTheme="minorHAnsi" w:hAnsiTheme="minorHAnsi" w:cstheme="minorHAnsi"/>
          <w:color w:val="000000" w:themeColor="text1"/>
          <w:szCs w:val="24"/>
        </w:rPr>
        <w:t>.</w:t>
      </w:r>
    </w:p>
    <w:p w14:paraId="132EC3B9" w14:textId="7FF3C5AA" w:rsidR="00F81308"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Šolska shema se je izkazala kot učinkovita tudi na nivoju šol, ki so tako popestrile svojo ponudbo z raznolikim in atraktivnim ponujanjem sadja in zelenjave</w:t>
      </w:r>
      <w:r w:rsidR="006822B0">
        <w:rPr>
          <w:rFonts w:asciiTheme="minorHAnsi" w:hAnsiTheme="minorHAnsi" w:cstheme="minorHAnsi"/>
          <w:color w:val="000000" w:themeColor="text1"/>
          <w:szCs w:val="24"/>
        </w:rPr>
        <w:t xml:space="preserve"> ter mleka in mlečnih izdelkov</w:t>
      </w:r>
      <w:r w:rsidRPr="00F81308">
        <w:rPr>
          <w:rFonts w:asciiTheme="minorHAnsi" w:hAnsiTheme="minorHAnsi" w:cstheme="minorHAnsi"/>
          <w:color w:val="000000" w:themeColor="text1"/>
          <w:szCs w:val="24"/>
        </w:rPr>
        <w:t xml:space="preserve"> ter vključitvijo lokalne in sezonske ponudbe, kot tudi s pestrostjo spremljevalnih aktivnosti in ukrepov, le v času pandemije Covid-19 je </w:t>
      </w:r>
      <w:r w:rsidR="006822B0">
        <w:rPr>
          <w:rFonts w:asciiTheme="minorHAnsi" w:hAnsiTheme="minorHAnsi" w:cstheme="minorHAnsi"/>
          <w:color w:val="000000" w:themeColor="text1"/>
          <w:szCs w:val="24"/>
        </w:rPr>
        <w:t>bilo tega manj</w:t>
      </w:r>
      <w:r w:rsidR="009B4278">
        <w:rPr>
          <w:rFonts w:asciiTheme="minorHAnsi" w:hAnsiTheme="minorHAnsi" w:cstheme="minorHAnsi"/>
          <w:color w:val="000000" w:themeColor="text1"/>
          <w:szCs w:val="24"/>
        </w:rPr>
        <w:t>.</w:t>
      </w:r>
    </w:p>
    <w:p w14:paraId="45F2FAC7" w14:textId="1E1CD680" w:rsidR="00457DF6" w:rsidRPr="00F81308" w:rsidRDefault="00457DF6"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lastRenderedPageBreak/>
        <w:t>Šolsko shemo ocenjujemo za nekoliko manj uspešno na nivoju aktivne vključitve staršev, ki bi lahko še dodatno prispevali k njeni učinkovitosti</w:t>
      </w:r>
      <w:r>
        <w:rPr>
          <w:rFonts w:asciiTheme="minorHAnsi" w:hAnsiTheme="minorHAnsi" w:cstheme="minorHAnsi"/>
          <w:color w:val="000000" w:themeColor="text1"/>
          <w:szCs w:val="24"/>
        </w:rPr>
        <w:t>.</w:t>
      </w:r>
    </w:p>
    <w:p w14:paraId="041739F2" w14:textId="4E38AF93" w:rsidR="00F81308" w:rsidRPr="00F81308" w:rsidRDefault="00F81308" w:rsidP="00D1612D">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Šolsk</w:t>
      </w:r>
      <w:r w:rsidRPr="00F81308">
        <w:rPr>
          <w:rFonts w:asciiTheme="minorHAnsi" w:hAnsiTheme="minorHAnsi" w:cstheme="minorHAnsi"/>
          <w:color w:val="000000" w:themeColor="text1"/>
          <w:szCs w:val="24"/>
        </w:rPr>
        <w:t xml:space="preserve">o shemo lahko ocenimo za uspešno tudi z vidika </w:t>
      </w:r>
      <w:r w:rsidR="00E238CE">
        <w:rPr>
          <w:rFonts w:asciiTheme="minorHAnsi" w:hAnsiTheme="minorHAnsi" w:cstheme="minorHAnsi"/>
          <w:color w:val="000000" w:themeColor="text1"/>
          <w:szCs w:val="24"/>
        </w:rPr>
        <w:t>spodbujenega</w:t>
      </w:r>
      <w:r w:rsidR="00E238CE" w:rsidRPr="00F81308">
        <w:rPr>
          <w:rFonts w:asciiTheme="minorHAnsi" w:hAnsiTheme="minorHAnsi" w:cstheme="minorHAnsi"/>
          <w:color w:val="000000" w:themeColor="text1"/>
          <w:szCs w:val="24"/>
        </w:rPr>
        <w:t xml:space="preserve"> </w:t>
      </w:r>
      <w:r w:rsidRPr="00F81308">
        <w:rPr>
          <w:rFonts w:asciiTheme="minorHAnsi" w:hAnsiTheme="minorHAnsi" w:cstheme="minorHAnsi"/>
          <w:color w:val="000000" w:themeColor="text1"/>
          <w:szCs w:val="24"/>
        </w:rPr>
        <w:t xml:space="preserve">sodelovanja </w:t>
      </w:r>
      <w:r w:rsidR="00E238CE">
        <w:rPr>
          <w:rFonts w:asciiTheme="minorHAnsi" w:hAnsiTheme="minorHAnsi" w:cstheme="minorHAnsi"/>
          <w:color w:val="000000" w:themeColor="text1"/>
          <w:szCs w:val="24"/>
        </w:rPr>
        <w:t xml:space="preserve">šol </w:t>
      </w:r>
      <w:r w:rsidRPr="00F81308">
        <w:rPr>
          <w:rFonts w:asciiTheme="minorHAnsi" w:hAnsiTheme="minorHAnsi" w:cstheme="minorHAnsi"/>
          <w:color w:val="000000" w:themeColor="text1"/>
          <w:szCs w:val="24"/>
        </w:rPr>
        <w:t>z lokalnimi ponudniki hrane. Vzpostavljeno sodelovanje z lokalnimi dobavitelji je prineslo uspeh v stabiln</w:t>
      </w:r>
      <w:r w:rsidR="00374608">
        <w:rPr>
          <w:rFonts w:asciiTheme="minorHAnsi" w:hAnsiTheme="minorHAnsi" w:cstheme="minorHAnsi"/>
          <w:color w:val="000000" w:themeColor="text1"/>
          <w:szCs w:val="24"/>
        </w:rPr>
        <w:t>ejš</w:t>
      </w:r>
      <w:r w:rsidRPr="00F81308">
        <w:rPr>
          <w:rFonts w:asciiTheme="minorHAnsi" w:hAnsiTheme="minorHAnsi" w:cstheme="minorHAnsi"/>
          <w:color w:val="000000" w:themeColor="text1"/>
          <w:szCs w:val="24"/>
        </w:rPr>
        <w:t>i nabavi sadja in zelenjave ter mleka in mlečnih izdelkov od lokalnih kmetov in zadrug</w:t>
      </w:r>
      <w:r w:rsidR="00374608">
        <w:rPr>
          <w:rFonts w:asciiTheme="minorHAnsi" w:hAnsiTheme="minorHAnsi" w:cstheme="minorHAnsi"/>
          <w:color w:val="000000" w:themeColor="text1"/>
          <w:szCs w:val="24"/>
        </w:rPr>
        <w:t>, kar je pome</w:t>
      </w:r>
      <w:r w:rsidR="00E238CE">
        <w:rPr>
          <w:rFonts w:asciiTheme="minorHAnsi" w:hAnsiTheme="minorHAnsi" w:cstheme="minorHAnsi"/>
          <w:color w:val="000000" w:themeColor="text1"/>
          <w:szCs w:val="24"/>
        </w:rPr>
        <w:t>m</w:t>
      </w:r>
      <w:r w:rsidR="00374608">
        <w:rPr>
          <w:rFonts w:asciiTheme="minorHAnsi" w:hAnsiTheme="minorHAnsi" w:cstheme="minorHAnsi"/>
          <w:color w:val="000000" w:themeColor="text1"/>
          <w:szCs w:val="24"/>
        </w:rPr>
        <w:t>ben prispevek tudi k ciljem uresničevanja kratkih verig med ponudniki in javnimi zavodi</w:t>
      </w:r>
      <w:r w:rsidR="009B4278">
        <w:rPr>
          <w:rFonts w:asciiTheme="minorHAnsi" w:hAnsiTheme="minorHAnsi" w:cstheme="minorHAnsi"/>
          <w:color w:val="000000" w:themeColor="text1"/>
          <w:szCs w:val="24"/>
        </w:rPr>
        <w:t>.</w:t>
      </w:r>
    </w:p>
    <w:p w14:paraId="23E01E7E" w14:textId="1C82D323" w:rsidR="00F81308" w:rsidRPr="00B37937" w:rsidRDefault="00F81308" w:rsidP="00B37937">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Šolska shema se ni izkazala le kot uspešen povezovalni mehanizem na nivoju državnih inštitucij in resorjev, temveč tudi na nivoju šol, saj se le te med seboj povezujejo, prenašajo informacije ter združujejo svoje aktivnosti, ter tako prenašajo primere svojih praks in krepijo socialno mrežo med zaposlenimi in učenci, ki so bili v šolski shemi dobro vključeni</w:t>
      </w:r>
      <w:r w:rsidR="009B4278">
        <w:rPr>
          <w:rFonts w:asciiTheme="minorHAnsi" w:hAnsiTheme="minorHAnsi" w:cstheme="minorHAnsi"/>
          <w:color w:val="000000" w:themeColor="text1"/>
          <w:szCs w:val="24"/>
        </w:rPr>
        <w:t>.</w:t>
      </w:r>
    </w:p>
    <w:p w14:paraId="67FE8BA8" w14:textId="7A8B2273" w:rsidR="00F81308" w:rsidRPr="00F81308"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Šolska shema ima vzpostavljeno enotno spletno podporo, ki nudi organizacijsko in informativno podporo šolam in drugim vključenim deležniko</w:t>
      </w:r>
      <w:r w:rsidR="00FE1C11">
        <w:rPr>
          <w:rFonts w:asciiTheme="minorHAnsi" w:hAnsiTheme="minorHAnsi" w:cstheme="minorHAnsi"/>
          <w:color w:val="000000" w:themeColor="text1"/>
          <w:szCs w:val="24"/>
        </w:rPr>
        <w:t>v</w:t>
      </w:r>
      <w:r w:rsidR="009B4278">
        <w:rPr>
          <w:rFonts w:asciiTheme="minorHAnsi" w:hAnsiTheme="minorHAnsi" w:cstheme="minorHAnsi"/>
          <w:color w:val="000000" w:themeColor="text1"/>
          <w:szCs w:val="24"/>
        </w:rPr>
        <w:t>.</w:t>
      </w:r>
    </w:p>
    <w:p w14:paraId="473EC736" w14:textId="77777777" w:rsidR="00B37937" w:rsidRDefault="00F81308" w:rsidP="00D1612D">
      <w:pPr>
        <w:numPr>
          <w:ilvl w:val="0"/>
          <w:numId w:val="5"/>
        </w:numPr>
        <w:rPr>
          <w:rFonts w:asciiTheme="minorHAnsi" w:hAnsiTheme="minorHAnsi" w:cstheme="minorHAnsi"/>
          <w:color w:val="000000" w:themeColor="text1"/>
          <w:szCs w:val="24"/>
        </w:rPr>
      </w:pPr>
      <w:r w:rsidRPr="00F81308">
        <w:rPr>
          <w:rFonts w:asciiTheme="minorHAnsi" w:hAnsiTheme="minorHAnsi" w:cstheme="minorHAnsi"/>
          <w:color w:val="000000" w:themeColor="text1"/>
          <w:szCs w:val="24"/>
        </w:rPr>
        <w:t>Izvajala se je tudi promocijska aktivnost šolske sheme na nacionalni ravni (npr. Kulturni bazar)</w:t>
      </w:r>
      <w:r w:rsidR="00B37937">
        <w:rPr>
          <w:rFonts w:asciiTheme="minorHAnsi" w:hAnsiTheme="minorHAnsi" w:cstheme="minorHAnsi"/>
          <w:color w:val="000000" w:themeColor="text1"/>
          <w:szCs w:val="24"/>
        </w:rPr>
        <w:t>.</w:t>
      </w:r>
    </w:p>
    <w:p w14:paraId="2B409B9A" w14:textId="4B9045DA" w:rsidR="00F81308" w:rsidRDefault="00B37937" w:rsidP="00D1612D">
      <w:pPr>
        <w:numPr>
          <w:ilvl w:val="0"/>
          <w:numId w:val="5"/>
        </w:numPr>
        <w:rPr>
          <w:rFonts w:asciiTheme="minorHAnsi" w:hAnsiTheme="minorHAnsi" w:cstheme="minorHAnsi"/>
          <w:color w:val="000000" w:themeColor="text1"/>
          <w:szCs w:val="24"/>
        </w:rPr>
      </w:pPr>
      <w:r>
        <w:rPr>
          <w:rFonts w:asciiTheme="minorHAnsi" w:hAnsiTheme="minorHAnsi" w:cstheme="minorHAnsi"/>
          <w:color w:val="000000" w:themeColor="text1"/>
          <w:szCs w:val="24"/>
        </w:rPr>
        <w:t>Ne</w:t>
      </w:r>
      <w:r w:rsidR="00F81308" w:rsidRPr="00F81308">
        <w:rPr>
          <w:rFonts w:asciiTheme="minorHAnsi" w:hAnsiTheme="minorHAnsi" w:cstheme="minorHAnsi"/>
          <w:color w:val="000000" w:themeColor="text1"/>
          <w:szCs w:val="24"/>
        </w:rPr>
        <w:t xml:space="preserve">koliko slabša je bila odzivnost šolske sheme v smislu sodelovanja z lokalnimi skupnostmi in </w:t>
      </w:r>
      <w:r w:rsidR="005A6C2F">
        <w:rPr>
          <w:rFonts w:asciiTheme="minorHAnsi" w:hAnsiTheme="minorHAnsi" w:cstheme="minorHAnsi"/>
          <w:color w:val="000000" w:themeColor="text1"/>
          <w:szCs w:val="24"/>
        </w:rPr>
        <w:t>nevladnimi organizacijami</w:t>
      </w:r>
      <w:r w:rsidR="009B4278">
        <w:rPr>
          <w:rFonts w:asciiTheme="minorHAnsi" w:hAnsiTheme="minorHAnsi" w:cstheme="minorHAnsi"/>
          <w:color w:val="000000" w:themeColor="text1"/>
          <w:szCs w:val="24"/>
        </w:rPr>
        <w:t>.</w:t>
      </w:r>
    </w:p>
    <w:p w14:paraId="49182F12" w14:textId="4BB21462" w:rsidR="00AD16F1" w:rsidRDefault="00AD16F1" w:rsidP="00AD16F1">
      <w:pPr>
        <w:numPr>
          <w:ilvl w:val="0"/>
          <w:numId w:val="5"/>
        </w:num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Neposreden vpliv </w:t>
      </w:r>
      <w:r w:rsidRPr="00F81308">
        <w:rPr>
          <w:rFonts w:asciiTheme="minorHAnsi" w:hAnsiTheme="minorHAnsi" w:cstheme="minorHAnsi"/>
          <w:color w:val="000000" w:themeColor="text1"/>
          <w:szCs w:val="24"/>
        </w:rPr>
        <w:t xml:space="preserve">šolske sheme </w:t>
      </w:r>
      <w:r>
        <w:rPr>
          <w:rFonts w:asciiTheme="minorHAnsi" w:hAnsiTheme="minorHAnsi" w:cstheme="minorHAnsi"/>
          <w:color w:val="000000" w:themeColor="text1"/>
          <w:szCs w:val="24"/>
        </w:rPr>
        <w:t xml:space="preserve">pri učencih </w:t>
      </w:r>
      <w:r w:rsidRPr="00F81308">
        <w:rPr>
          <w:rFonts w:asciiTheme="minorHAnsi" w:hAnsiTheme="minorHAnsi" w:cstheme="minorHAnsi"/>
          <w:color w:val="000000" w:themeColor="text1"/>
          <w:szCs w:val="24"/>
        </w:rPr>
        <w:t xml:space="preserve">so vidni </w:t>
      </w:r>
      <w:r>
        <w:rPr>
          <w:rFonts w:asciiTheme="minorHAnsi" w:hAnsiTheme="minorHAnsi" w:cstheme="minorHAnsi"/>
          <w:color w:val="000000" w:themeColor="text1"/>
          <w:szCs w:val="24"/>
        </w:rPr>
        <w:t>v obdobju petih let</w:t>
      </w:r>
      <w:r w:rsidRPr="00F81308">
        <w:rPr>
          <w:rFonts w:asciiTheme="minorHAnsi" w:hAnsiTheme="minorHAnsi" w:cstheme="minorHAnsi"/>
          <w:color w:val="000000" w:themeColor="text1"/>
          <w:szCs w:val="24"/>
        </w:rPr>
        <w:t xml:space="preserve"> na nivoju učencev: </w:t>
      </w:r>
    </w:p>
    <w:p w14:paraId="3FD29EC7" w14:textId="51BA0441" w:rsidR="00AD16F1" w:rsidRDefault="00AD16F1" w:rsidP="00AD16F1">
      <w:pPr>
        <w:ind w:left="1440"/>
        <w:rPr>
          <w:rFonts w:asciiTheme="minorHAnsi" w:hAnsiTheme="minorHAnsi" w:cstheme="minorHAnsi"/>
          <w:color w:val="000000" w:themeColor="text1"/>
          <w:szCs w:val="24"/>
        </w:rPr>
      </w:pPr>
      <w:r w:rsidRPr="000D2351">
        <w:rPr>
          <w:rFonts w:asciiTheme="minorHAnsi" w:hAnsiTheme="minorHAnsi" w:cstheme="minorHAnsi"/>
          <w:color w:val="000000" w:themeColor="text1"/>
          <w:szCs w:val="24"/>
        </w:rPr>
        <w:t xml:space="preserve">(1) </w:t>
      </w:r>
      <w:r w:rsidR="00413ECF">
        <w:rPr>
          <w:rFonts w:asciiTheme="minorHAnsi" w:hAnsiTheme="minorHAnsi" w:cstheme="minorHAnsi"/>
          <w:color w:val="000000" w:themeColor="text1"/>
          <w:szCs w:val="24"/>
        </w:rPr>
        <w:t>O</w:t>
      </w:r>
      <w:r w:rsidRPr="00AD16F1">
        <w:rPr>
          <w:rFonts w:asciiTheme="minorHAnsi" w:hAnsiTheme="minorHAnsi" w:cstheme="minorHAnsi"/>
          <w:color w:val="000000" w:themeColor="text1"/>
          <w:szCs w:val="24"/>
        </w:rPr>
        <w:t>dstotek učencev</w:t>
      </w:r>
      <w:r>
        <w:rPr>
          <w:rFonts w:asciiTheme="minorHAnsi" w:hAnsiTheme="minorHAnsi" w:cstheme="minorHAnsi"/>
          <w:color w:val="000000" w:themeColor="text1"/>
          <w:szCs w:val="24"/>
        </w:rPr>
        <w:t xml:space="preserve">, ki so uživali večino vrst sadja, </w:t>
      </w:r>
      <w:r w:rsidR="00413ECF">
        <w:rPr>
          <w:rFonts w:asciiTheme="minorHAnsi" w:hAnsiTheme="minorHAnsi" w:cstheme="minorHAnsi"/>
          <w:color w:val="000000" w:themeColor="text1"/>
          <w:szCs w:val="24"/>
        </w:rPr>
        <w:t xml:space="preserve">je bil </w:t>
      </w:r>
      <w:r w:rsidR="00413ECF" w:rsidRPr="00AD16F1">
        <w:rPr>
          <w:rFonts w:asciiTheme="minorHAnsi" w:hAnsiTheme="minorHAnsi" w:cstheme="minorHAnsi"/>
          <w:color w:val="000000" w:themeColor="text1"/>
          <w:szCs w:val="24"/>
        </w:rPr>
        <w:t xml:space="preserve">pomladi 2022 </w:t>
      </w:r>
      <w:r w:rsidR="005430A1">
        <w:rPr>
          <w:rFonts w:asciiTheme="minorHAnsi" w:hAnsiTheme="minorHAnsi" w:cstheme="minorHAnsi"/>
          <w:color w:val="000000" w:themeColor="text1"/>
          <w:szCs w:val="24"/>
        </w:rPr>
        <w:t xml:space="preserve">nekoliko </w:t>
      </w:r>
      <w:r w:rsidR="00413ECF" w:rsidRPr="00AD16F1">
        <w:rPr>
          <w:rFonts w:asciiTheme="minorHAnsi" w:hAnsiTheme="minorHAnsi" w:cstheme="minorHAnsi"/>
          <w:color w:val="000000" w:themeColor="text1"/>
          <w:szCs w:val="24"/>
        </w:rPr>
        <w:t>nižji kot pomladi 2018</w:t>
      </w:r>
      <w:r w:rsidR="00413ECF">
        <w:rPr>
          <w:rFonts w:asciiTheme="minorHAnsi" w:hAnsiTheme="minorHAnsi" w:cstheme="minorHAnsi"/>
          <w:color w:val="000000" w:themeColor="text1"/>
          <w:szCs w:val="24"/>
        </w:rPr>
        <w:t>.</w:t>
      </w:r>
      <w:r w:rsidR="00413ECF" w:rsidRPr="00413ECF">
        <w:rPr>
          <w:rFonts w:asciiTheme="minorHAnsi" w:hAnsiTheme="minorHAnsi" w:cstheme="minorHAnsi"/>
          <w:color w:val="000000" w:themeColor="text1"/>
          <w:szCs w:val="24"/>
        </w:rPr>
        <w:t xml:space="preserve"> </w:t>
      </w:r>
      <w:r w:rsidR="00413ECF" w:rsidRPr="00AD16F1">
        <w:rPr>
          <w:rFonts w:asciiTheme="minorHAnsi" w:hAnsiTheme="minorHAnsi" w:cstheme="minorHAnsi"/>
          <w:color w:val="000000" w:themeColor="text1"/>
          <w:szCs w:val="24"/>
        </w:rPr>
        <w:t>Pri uživanju zelenjave se v istem obdobju ta odstotek ni spremenil, je pa v letu s Covid-19 ukrepi več učencev uživalo večino vrst zelenjave kot sicer.</w:t>
      </w:r>
    </w:p>
    <w:p w14:paraId="0E221EF3" w14:textId="1A0AA05E" w:rsidR="00AD16F1" w:rsidRDefault="00AD16F1" w:rsidP="00AD16F1">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(2)</w:t>
      </w:r>
      <w:r>
        <w:rPr>
          <w:rFonts w:asciiTheme="minorHAnsi" w:hAnsiTheme="minorHAnsi" w:cstheme="minorHAnsi"/>
          <w:color w:val="000000" w:themeColor="text1"/>
          <w:szCs w:val="24"/>
        </w:rPr>
        <w:t xml:space="preserve"> </w:t>
      </w:r>
      <w:r w:rsidR="005430A1">
        <w:rPr>
          <w:rFonts w:asciiTheme="minorHAnsi" w:hAnsiTheme="minorHAnsi" w:cstheme="minorHAnsi"/>
          <w:color w:val="000000" w:themeColor="text1"/>
          <w:szCs w:val="24"/>
        </w:rPr>
        <w:t>Odstotek</w:t>
      </w:r>
      <w:r w:rsidRPr="003E0165">
        <w:rPr>
          <w:rFonts w:asciiTheme="minorHAnsi" w:hAnsiTheme="minorHAnsi" w:cstheme="minorHAnsi"/>
          <w:color w:val="000000" w:themeColor="text1"/>
          <w:szCs w:val="24"/>
        </w:rPr>
        <w:t xml:space="preserve"> </w:t>
      </w:r>
      <w:r w:rsidR="005430A1" w:rsidRPr="005430A1">
        <w:rPr>
          <w:rFonts w:asciiTheme="minorHAnsi" w:hAnsiTheme="minorHAnsi" w:cstheme="minorHAnsi"/>
          <w:color w:val="000000" w:themeColor="text1"/>
          <w:szCs w:val="24"/>
        </w:rPr>
        <w:t xml:space="preserve">učencev, ki so pogosto uživali sadje, se je od pomladi 2018 do pomladi 2022 </w:t>
      </w:r>
      <w:r w:rsidR="005430A1">
        <w:rPr>
          <w:rFonts w:asciiTheme="minorHAnsi" w:hAnsiTheme="minorHAnsi" w:cstheme="minorHAnsi"/>
          <w:color w:val="000000" w:themeColor="text1"/>
          <w:szCs w:val="24"/>
        </w:rPr>
        <w:t xml:space="preserve">nekoliko </w:t>
      </w:r>
      <w:r w:rsidR="005430A1" w:rsidRPr="005430A1">
        <w:rPr>
          <w:rFonts w:asciiTheme="minorHAnsi" w:hAnsiTheme="minorHAnsi" w:cstheme="minorHAnsi"/>
          <w:color w:val="000000" w:themeColor="text1"/>
          <w:szCs w:val="24"/>
        </w:rPr>
        <w:t>zmanjšal</w:t>
      </w:r>
      <w:r w:rsidR="005430A1">
        <w:rPr>
          <w:rFonts w:asciiTheme="minorHAnsi" w:hAnsiTheme="minorHAnsi" w:cstheme="minorHAnsi"/>
          <w:color w:val="000000" w:themeColor="text1"/>
          <w:szCs w:val="24"/>
        </w:rPr>
        <w:t>, tako je bilo tudi pri uživanju mleka.</w:t>
      </w:r>
      <w:r w:rsidR="005430A1" w:rsidRPr="005430A1">
        <w:rPr>
          <w:rFonts w:asciiTheme="minorHAnsi" w:hAnsiTheme="minorHAnsi" w:cstheme="minorHAnsi"/>
          <w:color w:val="000000" w:themeColor="text1"/>
          <w:szCs w:val="24"/>
        </w:rPr>
        <w:t xml:space="preserve"> Odstotek učencev, ki so pogosto uživali zelenjavo, je bil v istem obdobju pri šolskih obrokih večji</w:t>
      </w:r>
      <w:r w:rsidR="005430A1">
        <w:rPr>
          <w:rFonts w:asciiTheme="minorHAnsi" w:hAnsiTheme="minorHAnsi" w:cstheme="minorHAnsi"/>
          <w:color w:val="000000" w:themeColor="text1"/>
          <w:szCs w:val="24"/>
        </w:rPr>
        <w:t xml:space="preserve">, na splošno pa </w:t>
      </w:r>
      <w:r w:rsidR="007873B5">
        <w:rPr>
          <w:rFonts w:asciiTheme="minorHAnsi" w:hAnsiTheme="minorHAnsi" w:cstheme="minorHAnsi"/>
          <w:color w:val="000000" w:themeColor="text1"/>
          <w:szCs w:val="24"/>
        </w:rPr>
        <w:t xml:space="preserve">tudi </w:t>
      </w:r>
      <w:r w:rsidR="005430A1">
        <w:rPr>
          <w:rFonts w:asciiTheme="minorHAnsi" w:hAnsiTheme="minorHAnsi" w:cstheme="minorHAnsi"/>
          <w:color w:val="000000" w:themeColor="text1"/>
          <w:szCs w:val="24"/>
        </w:rPr>
        <w:t xml:space="preserve">nekoliko manjši. </w:t>
      </w:r>
    </w:p>
    <w:p w14:paraId="07261F0A" w14:textId="49255FB4" w:rsidR="007873B5" w:rsidRPr="00F81308" w:rsidRDefault="00AD16F1" w:rsidP="007873B5">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 xml:space="preserve">(3) </w:t>
      </w:r>
      <w:r w:rsidR="007873B5">
        <w:rPr>
          <w:rFonts w:asciiTheme="minorHAnsi" w:hAnsiTheme="minorHAnsi" w:cstheme="minorHAnsi"/>
          <w:color w:val="000000" w:themeColor="text1"/>
          <w:szCs w:val="24"/>
        </w:rPr>
        <w:t xml:space="preserve">Odstotek </w:t>
      </w:r>
      <w:r w:rsidRPr="003E0165">
        <w:rPr>
          <w:rFonts w:asciiTheme="minorHAnsi" w:hAnsiTheme="minorHAnsi" w:cstheme="minorHAnsi"/>
          <w:color w:val="000000" w:themeColor="text1"/>
          <w:szCs w:val="24"/>
        </w:rPr>
        <w:t xml:space="preserve"> </w:t>
      </w:r>
      <w:r w:rsidR="007873B5" w:rsidRPr="007873B5">
        <w:rPr>
          <w:rFonts w:asciiTheme="minorHAnsi" w:hAnsiTheme="minorHAnsi" w:cstheme="minorHAnsi"/>
          <w:color w:val="000000" w:themeColor="text1"/>
          <w:szCs w:val="24"/>
        </w:rPr>
        <w:t>učencev z dobrim znanjem o zdravem življenjskem slogu je med pomladjo 2018 in pomladjo 2022 znatno upadel</w:t>
      </w:r>
      <w:r w:rsidR="007873B5">
        <w:rPr>
          <w:rFonts w:asciiTheme="minorHAnsi" w:hAnsiTheme="minorHAnsi" w:cstheme="minorHAnsi"/>
          <w:color w:val="000000" w:themeColor="text1"/>
          <w:szCs w:val="24"/>
        </w:rPr>
        <w:t xml:space="preserve">. </w:t>
      </w:r>
      <w:r w:rsidR="007873B5" w:rsidRPr="007873B5">
        <w:rPr>
          <w:rFonts w:asciiTheme="minorHAnsi" w:hAnsiTheme="minorHAnsi" w:cstheme="minorHAnsi"/>
          <w:color w:val="000000" w:themeColor="text1"/>
          <w:szCs w:val="24"/>
        </w:rPr>
        <w:t>Negotovost učencev glede znanja se je v navedenem obdobju povečala pri vseh trditvah v zvezi z življenjskim slogom.</w:t>
      </w:r>
    </w:p>
    <w:p w14:paraId="52843D4D" w14:textId="5101FD03" w:rsidR="00E238CE" w:rsidRDefault="00E238CE" w:rsidP="003E0165">
      <w:pPr>
        <w:numPr>
          <w:ilvl w:val="0"/>
          <w:numId w:val="5"/>
        </w:numPr>
        <w:rPr>
          <w:rFonts w:asciiTheme="minorHAnsi" w:hAnsiTheme="minorHAnsi" w:cstheme="minorHAnsi"/>
          <w:color w:val="000000" w:themeColor="text1"/>
          <w:szCs w:val="24"/>
        </w:rPr>
      </w:pPr>
      <w:r>
        <w:rPr>
          <w:rFonts w:asciiTheme="minorHAnsi" w:hAnsiTheme="minorHAnsi" w:cstheme="minorHAnsi"/>
          <w:color w:val="000000" w:themeColor="text1"/>
          <w:szCs w:val="24"/>
        </w:rPr>
        <w:t>Neposredni vplivi</w:t>
      </w:r>
      <w:r w:rsidRPr="00F81308">
        <w:rPr>
          <w:rFonts w:asciiTheme="minorHAnsi" w:hAnsiTheme="minorHAnsi" w:cstheme="minorHAnsi"/>
          <w:color w:val="000000" w:themeColor="text1"/>
          <w:szCs w:val="24"/>
        </w:rPr>
        <w:t xml:space="preserve"> </w:t>
      </w:r>
      <w:r w:rsidR="005A23E2" w:rsidRPr="00F81308">
        <w:rPr>
          <w:rFonts w:asciiTheme="minorHAnsi" w:hAnsiTheme="minorHAnsi" w:cstheme="minorHAnsi"/>
          <w:color w:val="000000" w:themeColor="text1"/>
          <w:szCs w:val="24"/>
        </w:rPr>
        <w:t xml:space="preserve">šolske sheme </w:t>
      </w:r>
      <w:r>
        <w:rPr>
          <w:rFonts w:asciiTheme="minorHAnsi" w:hAnsiTheme="minorHAnsi" w:cstheme="minorHAnsi"/>
          <w:color w:val="000000" w:themeColor="text1"/>
          <w:szCs w:val="24"/>
        </w:rPr>
        <w:t xml:space="preserve">pri učencih </w:t>
      </w:r>
      <w:r w:rsidR="005A23E2" w:rsidRPr="00F81308">
        <w:rPr>
          <w:rFonts w:asciiTheme="minorHAnsi" w:hAnsiTheme="minorHAnsi" w:cstheme="minorHAnsi"/>
          <w:color w:val="000000" w:themeColor="text1"/>
          <w:szCs w:val="24"/>
        </w:rPr>
        <w:t xml:space="preserve">so vidni znotraj enega šolskega leta na nivoju učencev: </w:t>
      </w:r>
    </w:p>
    <w:p w14:paraId="79B35948" w14:textId="4B7BA551" w:rsidR="00C21693" w:rsidRDefault="0008659C" w:rsidP="00F539F0">
      <w:pPr>
        <w:ind w:left="1440"/>
        <w:rPr>
          <w:rFonts w:asciiTheme="minorHAnsi" w:hAnsiTheme="minorHAnsi" w:cstheme="minorHAnsi"/>
          <w:color w:val="000000" w:themeColor="text1"/>
          <w:szCs w:val="24"/>
        </w:rPr>
      </w:pPr>
      <w:r w:rsidRPr="000D2351">
        <w:rPr>
          <w:rFonts w:asciiTheme="minorHAnsi" w:hAnsiTheme="minorHAnsi" w:cstheme="minorHAnsi"/>
          <w:color w:val="000000" w:themeColor="text1"/>
          <w:szCs w:val="24"/>
        </w:rPr>
        <w:t xml:space="preserve">(1) </w:t>
      </w:r>
      <w:r w:rsidR="00C21693">
        <w:rPr>
          <w:rFonts w:asciiTheme="minorHAnsi" w:hAnsiTheme="minorHAnsi" w:cstheme="minorHAnsi"/>
          <w:color w:val="000000" w:themeColor="text1"/>
          <w:szCs w:val="24"/>
        </w:rPr>
        <w:t>I</w:t>
      </w:r>
      <w:r w:rsidRPr="000D2351">
        <w:rPr>
          <w:rFonts w:asciiTheme="minorHAnsi" w:hAnsiTheme="minorHAnsi" w:cstheme="minorHAnsi"/>
          <w:color w:val="000000" w:themeColor="text1"/>
          <w:szCs w:val="24"/>
        </w:rPr>
        <w:t>zboljšal</w:t>
      </w:r>
      <w:r w:rsidR="000732E4">
        <w:rPr>
          <w:rFonts w:asciiTheme="minorHAnsi" w:hAnsiTheme="minorHAnsi" w:cstheme="minorHAnsi"/>
          <w:color w:val="000000" w:themeColor="text1"/>
          <w:szCs w:val="24"/>
        </w:rPr>
        <w:t xml:space="preserve"> </w:t>
      </w:r>
      <w:r w:rsidRPr="000D2351">
        <w:rPr>
          <w:rFonts w:asciiTheme="minorHAnsi" w:hAnsiTheme="minorHAnsi" w:cstheme="minorHAnsi"/>
          <w:color w:val="000000" w:themeColor="text1"/>
          <w:szCs w:val="24"/>
        </w:rPr>
        <w:t xml:space="preserve">se je </w:t>
      </w:r>
      <w:r w:rsidR="000732E4">
        <w:rPr>
          <w:rFonts w:asciiTheme="minorHAnsi" w:hAnsiTheme="minorHAnsi" w:cstheme="minorHAnsi"/>
          <w:color w:val="000000" w:themeColor="text1"/>
          <w:szCs w:val="24"/>
        </w:rPr>
        <w:t xml:space="preserve">odnos do uživanja </w:t>
      </w:r>
      <w:r w:rsidRPr="000D2351">
        <w:rPr>
          <w:rFonts w:asciiTheme="minorHAnsi" w:hAnsiTheme="minorHAnsi" w:cstheme="minorHAnsi"/>
          <w:color w:val="000000" w:themeColor="text1"/>
          <w:szCs w:val="24"/>
        </w:rPr>
        <w:t>sadja in zelenjave.</w:t>
      </w:r>
      <w:r w:rsidR="003E0165">
        <w:rPr>
          <w:rFonts w:asciiTheme="minorHAnsi" w:hAnsiTheme="minorHAnsi" w:cstheme="minorHAnsi"/>
          <w:color w:val="000000" w:themeColor="text1"/>
          <w:szCs w:val="24"/>
        </w:rPr>
        <w:t xml:space="preserve"> </w:t>
      </w:r>
      <w:r w:rsidR="003E0165" w:rsidRPr="003E0165">
        <w:rPr>
          <w:rFonts w:asciiTheme="minorHAnsi" w:hAnsiTheme="minorHAnsi" w:cstheme="minorHAnsi"/>
          <w:color w:val="000000" w:themeColor="text1"/>
          <w:szCs w:val="24"/>
        </w:rPr>
        <w:t>Od sadja so učenci najraje jedli jagode, jabolka in češnje, od zelenjave pa korenček, zeleno solato ter paradižnik</w:t>
      </w:r>
      <w:r w:rsidR="005A6C2F">
        <w:rPr>
          <w:rFonts w:asciiTheme="minorHAnsi" w:hAnsiTheme="minorHAnsi" w:cstheme="minorHAnsi"/>
          <w:color w:val="000000" w:themeColor="text1"/>
          <w:szCs w:val="24"/>
        </w:rPr>
        <w:t>.</w:t>
      </w:r>
      <w:r w:rsidR="003E0165">
        <w:rPr>
          <w:rFonts w:asciiTheme="minorHAnsi" w:hAnsiTheme="minorHAnsi" w:cstheme="minorHAnsi"/>
          <w:color w:val="000000" w:themeColor="text1"/>
          <w:szCs w:val="24"/>
        </w:rPr>
        <w:t xml:space="preserve"> </w:t>
      </w:r>
    </w:p>
    <w:p w14:paraId="6B8A68ED" w14:textId="3AAEDF7F" w:rsidR="00C21693" w:rsidRDefault="008C258A" w:rsidP="00F539F0">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lastRenderedPageBreak/>
        <w:t>(2)</w:t>
      </w:r>
      <w:r w:rsidR="00F539F0">
        <w:rPr>
          <w:rFonts w:asciiTheme="minorHAnsi" w:hAnsiTheme="minorHAnsi" w:cstheme="minorHAnsi"/>
          <w:color w:val="000000" w:themeColor="text1"/>
          <w:szCs w:val="24"/>
        </w:rPr>
        <w:t xml:space="preserve"> </w:t>
      </w:r>
      <w:r w:rsidRPr="003E0165">
        <w:rPr>
          <w:rFonts w:asciiTheme="minorHAnsi" w:hAnsiTheme="minorHAnsi" w:cstheme="minorHAnsi"/>
          <w:color w:val="000000" w:themeColor="text1"/>
          <w:szCs w:val="24"/>
        </w:rPr>
        <w:t>Izboljšala se je pogostost uživanja sadja, ne pa</w:t>
      </w:r>
      <w:r w:rsidR="000D2351" w:rsidRPr="003E0165">
        <w:rPr>
          <w:rFonts w:asciiTheme="minorHAnsi" w:hAnsiTheme="minorHAnsi" w:cstheme="minorHAnsi"/>
          <w:color w:val="000000" w:themeColor="text1"/>
          <w:szCs w:val="24"/>
        </w:rPr>
        <w:t xml:space="preserve"> mleka in ne vedno tudi zelenjave. </w:t>
      </w:r>
    </w:p>
    <w:p w14:paraId="1A1A99BC" w14:textId="5C379685" w:rsidR="003E0165" w:rsidRDefault="000D2351" w:rsidP="00F539F0">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 xml:space="preserve">(3) Na splošno se je znanje o zdravem </w:t>
      </w:r>
      <w:r w:rsidR="003E0165" w:rsidRPr="003E0165">
        <w:rPr>
          <w:rFonts w:asciiTheme="minorHAnsi" w:hAnsiTheme="minorHAnsi" w:cstheme="minorHAnsi"/>
          <w:color w:val="000000" w:themeColor="text1"/>
          <w:szCs w:val="24"/>
        </w:rPr>
        <w:t>življenjskem</w:t>
      </w:r>
      <w:r w:rsidRPr="003E0165">
        <w:rPr>
          <w:rFonts w:asciiTheme="minorHAnsi" w:hAnsiTheme="minorHAnsi" w:cstheme="minorHAnsi"/>
          <w:color w:val="000000" w:themeColor="text1"/>
          <w:szCs w:val="24"/>
        </w:rPr>
        <w:t xml:space="preserve"> slogu izboljšalo, vendar </w:t>
      </w:r>
      <w:r w:rsidR="003E0165">
        <w:rPr>
          <w:rFonts w:asciiTheme="minorHAnsi" w:hAnsiTheme="minorHAnsi" w:cstheme="minorHAnsi"/>
          <w:color w:val="000000" w:themeColor="text1"/>
          <w:szCs w:val="24"/>
        </w:rPr>
        <w:t xml:space="preserve">pa </w:t>
      </w:r>
      <w:r w:rsidRPr="003E0165">
        <w:rPr>
          <w:rFonts w:asciiTheme="minorHAnsi" w:hAnsiTheme="minorHAnsi" w:cstheme="minorHAnsi"/>
          <w:color w:val="000000" w:themeColor="text1"/>
          <w:szCs w:val="24"/>
        </w:rPr>
        <w:t xml:space="preserve">še vedno obstajajo nekatere skupine, pri katerih se je znanje poslabšalo (starejši učenci, fantje, učenci iz družin z nižjim SES). </w:t>
      </w:r>
    </w:p>
    <w:p w14:paraId="5B9640D6" w14:textId="61EE7FC8" w:rsidR="00F539F0" w:rsidRDefault="00F539F0" w:rsidP="00F539F0">
      <w:pPr>
        <w:rPr>
          <w:rFonts w:asciiTheme="minorHAnsi" w:hAnsiTheme="minorHAnsi" w:cstheme="minorHAnsi"/>
          <w:color w:val="000000" w:themeColor="text1"/>
          <w:szCs w:val="24"/>
        </w:rPr>
      </w:pPr>
      <w:r>
        <w:rPr>
          <w:rFonts w:asciiTheme="minorHAnsi" w:hAnsiTheme="minorHAnsi" w:cstheme="minorHAnsi"/>
          <w:color w:val="000000" w:themeColor="text1"/>
          <w:szCs w:val="24"/>
        </w:rPr>
        <w:t>Podrobneje o vplivu šolske sheme pri učencih:</w:t>
      </w:r>
    </w:p>
    <w:p w14:paraId="50583F7F" w14:textId="77777777" w:rsidR="003E0165" w:rsidRDefault="003E0165" w:rsidP="003E0165">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 xml:space="preserve">Sadje in zelenjavo je vedno ali pogosto uživalo več deklet kot fantov, mleko in mlečne izdelke pa več fantov kot deklet. </w:t>
      </w:r>
    </w:p>
    <w:p w14:paraId="3E941B0C" w14:textId="77777777" w:rsidR="003E0165" w:rsidRDefault="003E0165" w:rsidP="003E0165">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Sadje in zelenjavo je pri šolskih obrokih vedno ali pogosti uživalo več mlajših kot starejših učencev, v domačem okolju pa je bilo ravno obratno. Mleko in mlečne izdelke je vedno ali pogosto uživalo več mlajših kot starejših učencev tako v šoli kot doma.</w:t>
      </w:r>
    </w:p>
    <w:p w14:paraId="0670CE96" w14:textId="77777777" w:rsidR="003E0165" w:rsidRDefault="003E0165" w:rsidP="003E0165">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Manj učencev iz družin z nižjim SES je sadje in zelenjavo uživalo vedno ali pogosto v primerjavi z učenci iz družin z višjim SES.</w:t>
      </w:r>
    </w:p>
    <w:p w14:paraId="08CA8EAD" w14:textId="77777777" w:rsidR="003E0165" w:rsidRDefault="003E0165" w:rsidP="003E0165">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Več učencev iz družin s srednjim SES je pri šolskih obrokih uživalo mleko in mlečne izdelke vedno ali pogosto v primerjavi z učenci iz družin z nižjim in višjim SES. V domačem okolju je mlečne izdelke vedno ali pogosto uživalo manj učencev iz družin s srednjim SES kot učencev iz družin z nižjim in višjim SES.</w:t>
      </w:r>
    </w:p>
    <w:p w14:paraId="1CDDC2D7" w14:textId="731D71A0" w:rsidR="00D5496B" w:rsidRPr="009B4278" w:rsidRDefault="003E0165" w:rsidP="008C6FF4">
      <w:pPr>
        <w:numPr>
          <w:ilvl w:val="0"/>
          <w:numId w:val="5"/>
        </w:numPr>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Dobro znanje o zdravem življenjskem slogu je izkazalo več deklet kot fantov, več starejših učencev (šesti in osmi razred) v primerjavi z mlajšimi (četrti razred) ter več učencev iz družin s srednjim in višjim SES v primerjavi z učenci iz družin z nižjim SES.</w:t>
      </w:r>
    </w:p>
    <w:p w14:paraId="60890934" w14:textId="77777777" w:rsidR="00D5496B" w:rsidRPr="008C6FF4" w:rsidRDefault="00D5496B" w:rsidP="008C6FF4">
      <w:pPr>
        <w:rPr>
          <w:rFonts w:asciiTheme="minorHAnsi" w:hAnsiTheme="minorHAnsi" w:cstheme="minorHAnsi"/>
          <w:color w:val="000000" w:themeColor="text1"/>
          <w:szCs w:val="24"/>
        </w:rPr>
      </w:pPr>
    </w:p>
    <w:p w14:paraId="3E67353C" w14:textId="18C93E5D" w:rsidR="003C241D" w:rsidRPr="00A3649D" w:rsidRDefault="00527C8A" w:rsidP="001A1C62">
      <w:pPr>
        <w:pStyle w:val="Naslov2"/>
      </w:pPr>
      <w:r w:rsidRPr="00A3649D">
        <w:t xml:space="preserve"> </w:t>
      </w:r>
      <w:bookmarkStart w:id="5" w:name="_Toc128342120"/>
      <w:r w:rsidR="003C241D" w:rsidRPr="00A3649D">
        <w:t>Sklepi in priporočila</w:t>
      </w:r>
      <w:bookmarkEnd w:id="5"/>
    </w:p>
    <w:p w14:paraId="1CDA4F30" w14:textId="3EBA99FA" w:rsidR="00CF6ACB" w:rsidRPr="00F81308" w:rsidRDefault="00CF6ACB" w:rsidP="00CF6ACB">
      <w:pPr>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Šolsko shemo izvaja</w:t>
      </w:r>
      <w:r w:rsidR="00C21693">
        <w:rPr>
          <w:rFonts w:asciiTheme="minorHAnsi" w:hAnsiTheme="minorHAnsi" w:cstheme="minorHAnsi"/>
          <w:color w:val="000000" w:themeColor="text1"/>
          <w:szCs w:val="24"/>
        </w:rPr>
        <w:t>jo</w:t>
      </w:r>
      <w:r w:rsidRPr="00F81308">
        <w:rPr>
          <w:rFonts w:asciiTheme="minorHAnsi" w:hAnsiTheme="minorHAnsi" w:cstheme="minorHAnsi"/>
          <w:color w:val="000000" w:themeColor="text1"/>
          <w:szCs w:val="24"/>
        </w:rPr>
        <w:t xml:space="preserve"> skoraj</w:t>
      </w:r>
      <w:r w:rsidR="003F44D7">
        <w:rPr>
          <w:rFonts w:asciiTheme="minorHAnsi" w:hAnsiTheme="minorHAnsi" w:cstheme="minorHAnsi"/>
          <w:color w:val="000000" w:themeColor="text1"/>
          <w:szCs w:val="24"/>
        </w:rPr>
        <w:t xml:space="preserve"> </w:t>
      </w:r>
      <w:r w:rsidR="00C21693">
        <w:rPr>
          <w:rFonts w:asciiTheme="minorHAnsi" w:hAnsiTheme="minorHAnsi" w:cstheme="minorHAnsi"/>
          <w:color w:val="000000" w:themeColor="text1"/>
          <w:szCs w:val="24"/>
        </w:rPr>
        <w:t xml:space="preserve">vse </w:t>
      </w:r>
      <w:r w:rsidRPr="00F81308">
        <w:rPr>
          <w:rFonts w:asciiTheme="minorHAnsi" w:hAnsiTheme="minorHAnsi" w:cstheme="minorHAnsi"/>
          <w:color w:val="000000" w:themeColor="text1"/>
          <w:szCs w:val="24"/>
        </w:rPr>
        <w:t>osnovn</w:t>
      </w:r>
      <w:r w:rsidR="00C21693">
        <w:rPr>
          <w:rFonts w:asciiTheme="minorHAnsi" w:hAnsiTheme="minorHAnsi" w:cstheme="minorHAnsi"/>
          <w:color w:val="000000" w:themeColor="text1"/>
          <w:szCs w:val="24"/>
        </w:rPr>
        <w:t>e</w:t>
      </w:r>
      <w:r w:rsidRPr="00F81308">
        <w:rPr>
          <w:rFonts w:asciiTheme="minorHAnsi" w:hAnsiTheme="minorHAnsi" w:cstheme="minorHAnsi"/>
          <w:color w:val="000000" w:themeColor="text1"/>
          <w:szCs w:val="24"/>
        </w:rPr>
        <w:t xml:space="preserve"> šol</w:t>
      </w:r>
      <w:r w:rsidR="00C21693">
        <w:rPr>
          <w:rFonts w:asciiTheme="minorHAnsi" w:hAnsiTheme="minorHAnsi" w:cstheme="minorHAnsi"/>
          <w:color w:val="000000" w:themeColor="text1"/>
          <w:szCs w:val="24"/>
        </w:rPr>
        <w:t>e v Sloveniji</w:t>
      </w:r>
      <w:r w:rsidR="006E60D4">
        <w:rPr>
          <w:rFonts w:asciiTheme="minorHAnsi" w:hAnsiTheme="minorHAnsi" w:cstheme="minorHAnsi"/>
          <w:color w:val="000000" w:themeColor="text1"/>
          <w:szCs w:val="24"/>
        </w:rPr>
        <w:t>.</w:t>
      </w:r>
      <w:r w:rsidR="003F44D7">
        <w:rPr>
          <w:rFonts w:asciiTheme="minorHAnsi" w:hAnsiTheme="minorHAnsi" w:cstheme="minorHAnsi"/>
          <w:color w:val="000000" w:themeColor="text1"/>
          <w:szCs w:val="24"/>
        </w:rPr>
        <w:t xml:space="preserve"> </w:t>
      </w:r>
      <w:r w:rsidR="006E60D4">
        <w:rPr>
          <w:rFonts w:asciiTheme="minorHAnsi" w:hAnsiTheme="minorHAnsi" w:cstheme="minorHAnsi"/>
          <w:color w:val="000000" w:themeColor="text1"/>
          <w:szCs w:val="24"/>
        </w:rPr>
        <w:t xml:space="preserve">Dodano vrednost predstavlja </w:t>
      </w:r>
      <w:r w:rsidRPr="00F81308">
        <w:rPr>
          <w:rFonts w:asciiTheme="minorHAnsi" w:hAnsiTheme="minorHAnsi" w:cstheme="minorHAnsi"/>
          <w:color w:val="000000" w:themeColor="text1"/>
          <w:szCs w:val="24"/>
        </w:rPr>
        <w:t>vključ</w:t>
      </w:r>
      <w:r w:rsidR="006E60D4">
        <w:rPr>
          <w:rFonts w:asciiTheme="minorHAnsi" w:hAnsiTheme="minorHAnsi" w:cstheme="minorHAnsi"/>
          <w:color w:val="000000" w:themeColor="text1"/>
          <w:szCs w:val="24"/>
        </w:rPr>
        <w:t>e</w:t>
      </w:r>
      <w:r w:rsidRPr="00F81308">
        <w:rPr>
          <w:rFonts w:asciiTheme="minorHAnsi" w:hAnsiTheme="minorHAnsi" w:cstheme="minorHAnsi"/>
          <w:color w:val="000000" w:themeColor="text1"/>
          <w:szCs w:val="24"/>
        </w:rPr>
        <w:t>no</w:t>
      </w:r>
      <w:r w:rsidR="006E60D4">
        <w:rPr>
          <w:rFonts w:asciiTheme="minorHAnsi" w:hAnsiTheme="minorHAnsi" w:cstheme="minorHAnsi"/>
          <w:color w:val="000000" w:themeColor="text1"/>
          <w:szCs w:val="24"/>
        </w:rPr>
        <w:t>st</w:t>
      </w:r>
      <w:r w:rsidRPr="00F81308">
        <w:rPr>
          <w:rFonts w:asciiTheme="minorHAnsi" w:hAnsiTheme="minorHAnsi" w:cstheme="minorHAnsi"/>
          <w:color w:val="000000" w:themeColor="text1"/>
          <w:szCs w:val="24"/>
        </w:rPr>
        <w:t xml:space="preserve"> zavod</w:t>
      </w:r>
      <w:r w:rsidR="006E60D4">
        <w:rPr>
          <w:rFonts w:asciiTheme="minorHAnsi" w:hAnsiTheme="minorHAnsi" w:cstheme="minorHAnsi"/>
          <w:color w:val="000000" w:themeColor="text1"/>
          <w:szCs w:val="24"/>
        </w:rPr>
        <w:t>ov</w:t>
      </w:r>
      <w:r w:rsidRPr="00F81308">
        <w:rPr>
          <w:rFonts w:asciiTheme="minorHAnsi" w:hAnsiTheme="minorHAnsi" w:cstheme="minorHAnsi"/>
          <w:color w:val="000000" w:themeColor="text1"/>
          <w:szCs w:val="24"/>
        </w:rPr>
        <w:t xml:space="preserve"> za vzgojo in izobraževanje otrok in mladostnikov s posebnimi potrebami</w:t>
      </w:r>
      <w:r w:rsidR="006E60D4">
        <w:rPr>
          <w:rFonts w:asciiTheme="minorHAnsi" w:hAnsiTheme="minorHAnsi" w:cstheme="minorHAnsi"/>
          <w:color w:val="000000" w:themeColor="text1"/>
          <w:szCs w:val="24"/>
        </w:rPr>
        <w:t xml:space="preserve"> ter</w:t>
      </w:r>
      <w:r>
        <w:rPr>
          <w:rFonts w:asciiTheme="minorHAnsi" w:hAnsiTheme="minorHAnsi" w:cstheme="minorHAnsi"/>
          <w:color w:val="000000" w:themeColor="text1"/>
          <w:szCs w:val="24"/>
        </w:rPr>
        <w:t xml:space="preserve"> </w:t>
      </w:r>
      <w:r w:rsidR="003F44D7">
        <w:rPr>
          <w:rFonts w:asciiTheme="minorHAnsi" w:hAnsiTheme="minorHAnsi" w:cstheme="minorHAnsi"/>
          <w:color w:val="000000" w:themeColor="text1"/>
          <w:szCs w:val="24"/>
        </w:rPr>
        <w:t>CŠOD</w:t>
      </w:r>
      <w:r>
        <w:rPr>
          <w:rFonts w:asciiTheme="minorHAnsi" w:hAnsiTheme="minorHAnsi" w:cstheme="minorHAnsi"/>
          <w:color w:val="000000" w:themeColor="text1"/>
          <w:szCs w:val="24"/>
        </w:rPr>
        <w:t>, ki izvaja šolo v naravi</w:t>
      </w:r>
      <w:r w:rsidR="006E60D4">
        <w:rPr>
          <w:rFonts w:asciiTheme="minorHAnsi" w:hAnsiTheme="minorHAnsi" w:cstheme="minorHAnsi"/>
          <w:color w:val="000000" w:themeColor="text1"/>
          <w:szCs w:val="24"/>
        </w:rPr>
        <w:t xml:space="preserve"> in</w:t>
      </w:r>
      <w:r>
        <w:rPr>
          <w:rFonts w:asciiTheme="minorHAnsi" w:hAnsiTheme="minorHAnsi" w:cstheme="minorHAnsi"/>
          <w:color w:val="000000" w:themeColor="text1"/>
          <w:szCs w:val="24"/>
        </w:rPr>
        <w:t xml:space="preserve"> je glavni izvajalec spremljevalnih izobraževalnih ukrepov</w:t>
      </w:r>
      <w:r w:rsidRPr="00F81308">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V</w:t>
      </w:r>
      <w:r w:rsidRPr="00F81308">
        <w:rPr>
          <w:rFonts w:asciiTheme="minorHAnsi" w:hAnsiTheme="minorHAnsi" w:cstheme="minorHAnsi"/>
          <w:color w:val="000000" w:themeColor="text1"/>
          <w:szCs w:val="24"/>
        </w:rPr>
        <w:t xml:space="preserve"> šolski shemi aktivno sodeluje večina učencev in večina zaposlenih na šoli. Kot priložnost za razvoj lahko izpostavimo </w:t>
      </w:r>
      <w:r w:rsidRPr="009462CA">
        <w:rPr>
          <w:rFonts w:asciiTheme="minorHAnsi" w:hAnsiTheme="minorHAnsi" w:cstheme="minorHAnsi"/>
          <w:color w:val="000000" w:themeColor="text1"/>
          <w:szCs w:val="24"/>
        </w:rPr>
        <w:t>i</w:t>
      </w:r>
      <w:r w:rsidRPr="00F81308">
        <w:rPr>
          <w:rFonts w:asciiTheme="minorHAnsi" w:hAnsiTheme="minorHAnsi" w:cstheme="minorHAnsi"/>
          <w:color w:val="000000" w:themeColor="text1"/>
          <w:szCs w:val="24"/>
        </w:rPr>
        <w:t>zključenost srednjih šol</w:t>
      </w:r>
      <w:r w:rsidRPr="009462CA">
        <w:rPr>
          <w:rFonts w:asciiTheme="minorHAnsi" w:hAnsiTheme="minorHAnsi" w:cstheme="minorHAnsi"/>
          <w:color w:val="000000" w:themeColor="text1"/>
          <w:szCs w:val="24"/>
        </w:rPr>
        <w:t>, ki bi jih lahko vključili v izvajanje šolske sheme</w:t>
      </w:r>
      <w:r w:rsidR="00606500">
        <w:rPr>
          <w:rFonts w:asciiTheme="minorHAnsi" w:hAnsiTheme="minorHAnsi" w:cstheme="minorHAnsi"/>
          <w:color w:val="000000" w:themeColor="text1"/>
          <w:szCs w:val="24"/>
        </w:rPr>
        <w:t xml:space="preserve">, saj bi tam lahko zaradi slabše urejenosti šolske prehrane in slabših kazalcev prehrane dosegali večje </w:t>
      </w:r>
      <w:r w:rsidR="006E60D4">
        <w:rPr>
          <w:rFonts w:asciiTheme="minorHAnsi" w:hAnsiTheme="minorHAnsi" w:cstheme="minorHAnsi"/>
          <w:color w:val="000000" w:themeColor="text1"/>
          <w:szCs w:val="24"/>
        </w:rPr>
        <w:t>učinke. Pogrešamo tudi večjo vključenost staršev učencev</w:t>
      </w:r>
      <w:r w:rsidRPr="009462CA">
        <w:rPr>
          <w:rFonts w:asciiTheme="minorHAnsi" w:hAnsiTheme="minorHAnsi" w:cstheme="minorHAnsi"/>
          <w:color w:val="000000" w:themeColor="text1"/>
          <w:szCs w:val="24"/>
        </w:rPr>
        <w:t>.</w:t>
      </w:r>
    </w:p>
    <w:p w14:paraId="713ED17D" w14:textId="5986E114" w:rsidR="008E7011" w:rsidRDefault="0060583B" w:rsidP="008E7011">
      <w:pPr>
        <w:spacing w:after="240"/>
        <w:contextualSpacing/>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 xml:space="preserve">Ocenjevali smo, v kolikšni meri smo v Sloveniji izpolnili osnovne zahteve (»efficacy«) za </w:t>
      </w:r>
      <w:r w:rsidR="00CF6ACB">
        <w:rPr>
          <w:rFonts w:asciiTheme="minorHAnsi" w:hAnsiTheme="minorHAnsi" w:cstheme="minorHAnsi"/>
          <w:color w:val="000000" w:themeColor="text1"/>
          <w:szCs w:val="24"/>
        </w:rPr>
        <w:t>vrednotenje</w:t>
      </w:r>
      <w:r w:rsidRPr="009462CA">
        <w:rPr>
          <w:rFonts w:asciiTheme="minorHAnsi" w:hAnsiTheme="minorHAnsi" w:cstheme="minorHAnsi"/>
          <w:color w:val="000000" w:themeColor="text1"/>
          <w:szCs w:val="24"/>
        </w:rPr>
        <w:t xml:space="preserve"> šolske sheme . </w:t>
      </w:r>
      <w:r w:rsidR="006E60D4">
        <w:rPr>
          <w:rFonts w:asciiTheme="minorHAnsi" w:hAnsiTheme="minorHAnsi" w:cstheme="minorHAnsi"/>
          <w:color w:val="000000" w:themeColor="text1"/>
          <w:szCs w:val="24"/>
        </w:rPr>
        <w:t xml:space="preserve">Ker ukrep izvajajo praktično vse šole, je nemogoče primerjati šole z ukrepom s šolami, ki tega ukrepa ne izvajajo. </w:t>
      </w:r>
      <w:r w:rsidRPr="009462CA">
        <w:rPr>
          <w:rFonts w:asciiTheme="minorHAnsi" w:hAnsiTheme="minorHAnsi" w:cstheme="minorHAnsi"/>
          <w:color w:val="000000" w:themeColor="text1"/>
          <w:szCs w:val="24"/>
        </w:rPr>
        <w:t xml:space="preserve">Zato smo primerjali </w:t>
      </w:r>
      <w:r w:rsidR="006E60D4">
        <w:rPr>
          <w:rFonts w:asciiTheme="minorHAnsi" w:hAnsiTheme="minorHAnsi" w:cstheme="minorHAnsi"/>
          <w:color w:val="000000" w:themeColor="text1"/>
          <w:szCs w:val="24"/>
        </w:rPr>
        <w:t>stanje</w:t>
      </w:r>
      <w:r w:rsidRPr="009462CA">
        <w:rPr>
          <w:rFonts w:asciiTheme="minorHAnsi" w:hAnsiTheme="minorHAnsi" w:cstheme="minorHAnsi"/>
          <w:color w:val="000000" w:themeColor="text1"/>
          <w:szCs w:val="24"/>
        </w:rPr>
        <w:t xml:space="preserve"> na začetku šolskega leta, </w:t>
      </w:r>
      <w:r w:rsidR="006E60D4">
        <w:rPr>
          <w:rFonts w:asciiTheme="minorHAnsi" w:hAnsiTheme="minorHAnsi" w:cstheme="minorHAnsi"/>
          <w:color w:val="000000" w:themeColor="text1"/>
          <w:szCs w:val="24"/>
        </w:rPr>
        <w:t>s stanjem</w:t>
      </w:r>
      <w:r w:rsidRPr="009462CA">
        <w:rPr>
          <w:rFonts w:asciiTheme="minorHAnsi" w:hAnsiTheme="minorHAnsi" w:cstheme="minorHAnsi"/>
          <w:color w:val="000000" w:themeColor="text1"/>
          <w:szCs w:val="24"/>
        </w:rPr>
        <w:t xml:space="preserve"> na koncu šolskega leta.</w:t>
      </w:r>
      <w:r w:rsidR="003F44D7">
        <w:rPr>
          <w:rFonts w:asciiTheme="minorHAnsi" w:hAnsiTheme="minorHAnsi" w:cstheme="minorHAnsi"/>
          <w:color w:val="000000" w:themeColor="text1"/>
          <w:szCs w:val="24"/>
        </w:rPr>
        <w:t xml:space="preserve"> </w:t>
      </w:r>
      <w:r w:rsidRPr="009462CA">
        <w:rPr>
          <w:rFonts w:asciiTheme="minorHAnsi" w:hAnsiTheme="minorHAnsi" w:cstheme="minorHAnsi"/>
          <w:color w:val="000000" w:themeColor="text1"/>
          <w:szCs w:val="24"/>
        </w:rPr>
        <w:t xml:space="preserve">Direktna primerjava </w:t>
      </w:r>
      <w:r w:rsidR="006E60D4">
        <w:rPr>
          <w:rFonts w:asciiTheme="minorHAnsi" w:hAnsiTheme="minorHAnsi" w:cstheme="minorHAnsi"/>
          <w:color w:val="000000" w:themeColor="text1"/>
          <w:szCs w:val="24"/>
        </w:rPr>
        <w:t xml:space="preserve">vedno ni bila </w:t>
      </w:r>
      <w:r w:rsidRPr="009462CA">
        <w:rPr>
          <w:rFonts w:asciiTheme="minorHAnsi" w:hAnsiTheme="minorHAnsi" w:cstheme="minorHAnsi"/>
          <w:color w:val="000000" w:themeColor="text1"/>
          <w:szCs w:val="24"/>
        </w:rPr>
        <w:t xml:space="preserve"> mogoča zaradi nekoliko različne metodologije</w:t>
      </w:r>
      <w:r w:rsidR="006E60D4">
        <w:rPr>
          <w:rFonts w:asciiTheme="minorHAnsi" w:hAnsiTheme="minorHAnsi" w:cstheme="minorHAnsi"/>
          <w:color w:val="000000" w:themeColor="text1"/>
          <w:szCs w:val="24"/>
        </w:rPr>
        <w:t xml:space="preserve"> zajema podatkov</w:t>
      </w:r>
      <w:r w:rsidRPr="009462CA">
        <w:rPr>
          <w:rFonts w:asciiTheme="minorHAnsi" w:hAnsiTheme="minorHAnsi" w:cstheme="minorHAnsi"/>
          <w:color w:val="000000" w:themeColor="text1"/>
          <w:szCs w:val="24"/>
        </w:rPr>
        <w:t>, vendar lahko kljub temu uspešno ocenimo stanje načrtovanega in izvedenega</w:t>
      </w:r>
      <w:r w:rsidR="006E60D4">
        <w:rPr>
          <w:rFonts w:asciiTheme="minorHAnsi" w:hAnsiTheme="minorHAnsi" w:cstheme="minorHAnsi"/>
          <w:color w:val="000000" w:themeColor="text1"/>
          <w:szCs w:val="24"/>
        </w:rPr>
        <w:t xml:space="preserve"> na nivoju šol</w:t>
      </w:r>
      <w:r w:rsidR="006E60D4" w:rsidRPr="006E60D4">
        <w:rPr>
          <w:rFonts w:asciiTheme="minorHAnsi" w:hAnsiTheme="minorHAnsi" w:cstheme="minorHAnsi"/>
          <w:color w:val="000000" w:themeColor="text1"/>
          <w:szCs w:val="24"/>
        </w:rPr>
        <w:t xml:space="preserve"> </w:t>
      </w:r>
      <w:r w:rsidR="006E60D4">
        <w:rPr>
          <w:rFonts w:asciiTheme="minorHAnsi" w:hAnsiTheme="minorHAnsi" w:cstheme="minorHAnsi"/>
          <w:color w:val="000000" w:themeColor="text1"/>
          <w:szCs w:val="24"/>
        </w:rPr>
        <w:t>ter vpliv na prehransko vedenje, zanje ter odnos</w:t>
      </w:r>
      <w:r w:rsidR="00463E35" w:rsidRPr="00463E35">
        <w:rPr>
          <w:rFonts w:asciiTheme="minorHAnsi" w:hAnsiTheme="minorHAnsi" w:cstheme="minorHAnsi"/>
          <w:color w:val="000000" w:themeColor="text1"/>
          <w:szCs w:val="24"/>
        </w:rPr>
        <w:t xml:space="preserve"> </w:t>
      </w:r>
      <w:r w:rsidR="00463E35">
        <w:rPr>
          <w:rFonts w:asciiTheme="minorHAnsi" w:hAnsiTheme="minorHAnsi" w:cstheme="minorHAnsi"/>
          <w:color w:val="000000" w:themeColor="text1"/>
          <w:szCs w:val="24"/>
        </w:rPr>
        <w:t>na nivoju učencev</w:t>
      </w:r>
      <w:r w:rsidRPr="009462CA">
        <w:rPr>
          <w:rFonts w:asciiTheme="minorHAnsi" w:hAnsiTheme="minorHAnsi" w:cstheme="minorHAnsi"/>
          <w:color w:val="000000" w:themeColor="text1"/>
          <w:szCs w:val="24"/>
        </w:rPr>
        <w:t xml:space="preserve">. Rezultati vrednotenja nam kažejo, kje so težave, in kje možnosti za spremembe ter nadgradnjo ukrepa v prihodnje. </w:t>
      </w:r>
    </w:p>
    <w:p w14:paraId="65515DAD" w14:textId="77777777" w:rsidR="008E7011" w:rsidRDefault="008E7011" w:rsidP="008E7011">
      <w:pPr>
        <w:spacing w:after="240"/>
        <w:contextualSpacing/>
        <w:rPr>
          <w:rFonts w:asciiTheme="minorHAnsi" w:hAnsiTheme="minorHAnsi" w:cstheme="minorHAnsi"/>
          <w:color w:val="000000" w:themeColor="text1"/>
          <w:szCs w:val="24"/>
        </w:rPr>
      </w:pPr>
    </w:p>
    <w:p w14:paraId="1C31C016" w14:textId="728727FB" w:rsidR="008E7011" w:rsidRDefault="0060583B" w:rsidP="008E7011">
      <w:pPr>
        <w:spacing w:after="240"/>
        <w:contextualSpacing/>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lastRenderedPageBreak/>
        <w:t>Na podlagi primerjav lahko rečemo, da je razdeljevanje sadja</w:t>
      </w:r>
      <w:r w:rsidR="009462CA">
        <w:rPr>
          <w:rFonts w:asciiTheme="minorHAnsi" w:hAnsiTheme="minorHAnsi" w:cstheme="minorHAnsi"/>
          <w:color w:val="000000" w:themeColor="text1"/>
          <w:szCs w:val="24"/>
        </w:rPr>
        <w:t xml:space="preserve"> in </w:t>
      </w:r>
      <w:r w:rsidRPr="009462CA">
        <w:rPr>
          <w:rFonts w:asciiTheme="minorHAnsi" w:hAnsiTheme="minorHAnsi" w:cstheme="minorHAnsi"/>
          <w:color w:val="000000" w:themeColor="text1"/>
          <w:szCs w:val="24"/>
        </w:rPr>
        <w:t>zelenjave ter mleka</w:t>
      </w:r>
      <w:r w:rsidR="009462CA">
        <w:rPr>
          <w:rFonts w:asciiTheme="minorHAnsi" w:hAnsiTheme="minorHAnsi" w:cstheme="minorHAnsi"/>
          <w:color w:val="000000" w:themeColor="text1"/>
          <w:szCs w:val="24"/>
        </w:rPr>
        <w:t xml:space="preserve"> in </w:t>
      </w:r>
      <w:r w:rsidRPr="009462CA">
        <w:rPr>
          <w:rFonts w:asciiTheme="minorHAnsi" w:hAnsiTheme="minorHAnsi" w:cstheme="minorHAnsi"/>
          <w:color w:val="000000" w:themeColor="text1"/>
          <w:szCs w:val="24"/>
        </w:rPr>
        <w:t>mlečnih izdelkov</w:t>
      </w:r>
      <w:r w:rsidR="0013548C">
        <w:rPr>
          <w:rFonts w:asciiTheme="minorHAnsi" w:hAnsiTheme="minorHAnsi" w:cstheme="minorHAnsi"/>
          <w:color w:val="000000" w:themeColor="text1"/>
          <w:szCs w:val="24"/>
        </w:rPr>
        <w:t xml:space="preserve"> otrokom</w:t>
      </w:r>
      <w:r w:rsidRPr="009462CA">
        <w:rPr>
          <w:rFonts w:asciiTheme="minorHAnsi" w:hAnsiTheme="minorHAnsi" w:cstheme="minorHAnsi"/>
          <w:color w:val="000000" w:themeColor="text1"/>
          <w:szCs w:val="24"/>
        </w:rPr>
        <w:t xml:space="preserve"> v šolah potekalo po načrtu, kar se tiče pogostosti, mesta in časa delitve. Šole so ponudile učencem več različnih vrst sadja, manj pa zelenjave, kar pomeni, da bo potrebno v prihodnje okrepiti pogostost in raznovrstnost ponujene zelenjave. Šole so ponudile tudi manj ekološko pridelanega sadja in zelenjave ter mleka</w:t>
      </w:r>
      <w:r w:rsidR="009F6FC9">
        <w:rPr>
          <w:rFonts w:asciiTheme="minorHAnsi" w:hAnsiTheme="minorHAnsi" w:cstheme="minorHAnsi"/>
          <w:color w:val="000000" w:themeColor="text1"/>
          <w:szCs w:val="24"/>
        </w:rPr>
        <w:t xml:space="preserve"> in mlečnih izdelkov</w:t>
      </w:r>
      <w:r w:rsidRPr="009462CA">
        <w:rPr>
          <w:rFonts w:asciiTheme="minorHAnsi" w:hAnsiTheme="minorHAnsi" w:cstheme="minorHAnsi"/>
          <w:color w:val="000000" w:themeColor="text1"/>
          <w:szCs w:val="24"/>
        </w:rPr>
        <w:t>, zato bi lahko okrepile tudi to ponudbo. Prav tako bi bilo spodbudno za lokalne kmete, da bi šole</w:t>
      </w:r>
      <w:r w:rsidR="007C5E7D">
        <w:rPr>
          <w:rFonts w:asciiTheme="minorHAnsi" w:hAnsiTheme="minorHAnsi" w:cstheme="minorHAnsi"/>
          <w:color w:val="000000" w:themeColor="text1"/>
          <w:szCs w:val="24"/>
        </w:rPr>
        <w:t xml:space="preserve"> še</w:t>
      </w:r>
      <w:r w:rsidRPr="009462CA">
        <w:rPr>
          <w:rFonts w:asciiTheme="minorHAnsi" w:hAnsiTheme="minorHAnsi" w:cstheme="minorHAnsi"/>
          <w:color w:val="000000" w:themeColor="text1"/>
          <w:szCs w:val="24"/>
        </w:rPr>
        <w:t xml:space="preserve"> v večji meri nabavljale lokalne pridelke in izdelke pri njih in pri zadrugah</w:t>
      </w:r>
      <w:r w:rsidR="007C5E7D">
        <w:rPr>
          <w:rFonts w:asciiTheme="minorHAnsi" w:hAnsiTheme="minorHAnsi" w:cstheme="minorHAnsi"/>
          <w:color w:val="000000" w:themeColor="text1"/>
          <w:szCs w:val="24"/>
        </w:rPr>
        <w:t>,</w:t>
      </w:r>
      <w:r w:rsidRPr="009462CA">
        <w:rPr>
          <w:rFonts w:asciiTheme="minorHAnsi" w:hAnsiTheme="minorHAnsi" w:cstheme="minorHAnsi"/>
          <w:color w:val="000000" w:themeColor="text1"/>
          <w:szCs w:val="24"/>
        </w:rPr>
        <w:t xml:space="preserve"> kot pa pri trgovcih. </w:t>
      </w:r>
    </w:p>
    <w:p w14:paraId="6D0B569A" w14:textId="77777777" w:rsidR="008E7011" w:rsidRDefault="008E7011" w:rsidP="008E7011">
      <w:pPr>
        <w:spacing w:after="240"/>
        <w:contextualSpacing/>
        <w:rPr>
          <w:rFonts w:asciiTheme="minorHAnsi" w:hAnsiTheme="minorHAnsi" w:cstheme="minorHAnsi"/>
          <w:color w:val="000000" w:themeColor="text1"/>
          <w:szCs w:val="24"/>
        </w:rPr>
      </w:pPr>
    </w:p>
    <w:p w14:paraId="16A34000" w14:textId="01B24EEC" w:rsidR="008E7011" w:rsidRDefault="0060583B" w:rsidP="008E7011">
      <w:pPr>
        <w:spacing w:after="240"/>
        <w:contextualSpacing/>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Izkazalo se je, da so šole dokaj dobro uresničevale zastavljene cilje, saj je okoli tri četrtine šol zastavljene cilje v celoti doseglo (</w:t>
      </w:r>
      <w:r w:rsidR="009778AD">
        <w:rPr>
          <w:rFonts w:asciiTheme="minorHAnsi" w:hAnsiTheme="minorHAnsi" w:cstheme="minorHAnsi"/>
          <w:color w:val="000000" w:themeColor="text1"/>
          <w:szCs w:val="24"/>
        </w:rPr>
        <w:t xml:space="preserve">nekoliko </w:t>
      </w:r>
      <w:r w:rsidRPr="009462CA">
        <w:rPr>
          <w:rFonts w:asciiTheme="minorHAnsi" w:hAnsiTheme="minorHAnsi" w:cstheme="minorHAnsi"/>
          <w:color w:val="000000" w:themeColor="text1"/>
          <w:szCs w:val="24"/>
        </w:rPr>
        <w:t xml:space="preserve">manj </w:t>
      </w:r>
      <w:r w:rsidR="009778AD">
        <w:rPr>
          <w:rFonts w:asciiTheme="minorHAnsi" w:hAnsiTheme="minorHAnsi" w:cstheme="minorHAnsi"/>
          <w:color w:val="000000" w:themeColor="text1"/>
          <w:szCs w:val="24"/>
        </w:rPr>
        <w:t xml:space="preserve">sicer </w:t>
      </w:r>
      <w:r w:rsidRPr="009462CA">
        <w:rPr>
          <w:rFonts w:asciiTheme="minorHAnsi" w:hAnsiTheme="minorHAnsi" w:cstheme="minorHAnsi"/>
          <w:color w:val="000000" w:themeColor="text1"/>
          <w:szCs w:val="24"/>
        </w:rPr>
        <w:t>v času epidemije Covid-19</w:t>
      </w:r>
      <w:r w:rsidR="009778AD">
        <w:rPr>
          <w:rFonts w:asciiTheme="minorHAnsi" w:hAnsiTheme="minorHAnsi" w:cstheme="minorHAnsi"/>
          <w:color w:val="000000" w:themeColor="text1"/>
          <w:szCs w:val="24"/>
        </w:rPr>
        <w:t xml:space="preserve">; </w:t>
      </w:r>
      <w:r w:rsidRPr="009462CA">
        <w:rPr>
          <w:rFonts w:asciiTheme="minorHAnsi" w:hAnsiTheme="minorHAnsi" w:cstheme="minorHAnsi"/>
          <w:color w:val="000000" w:themeColor="text1"/>
          <w:szCs w:val="24"/>
        </w:rPr>
        <w:t xml:space="preserve">delež tistih šol, ki cilje dosega v celoti, pa sedaj po epidemiji </w:t>
      </w:r>
      <w:r w:rsidR="009778AD">
        <w:rPr>
          <w:rFonts w:asciiTheme="minorHAnsi" w:hAnsiTheme="minorHAnsi" w:cstheme="minorHAnsi"/>
          <w:color w:val="000000" w:themeColor="text1"/>
          <w:szCs w:val="24"/>
        </w:rPr>
        <w:t xml:space="preserve">Covid-19 </w:t>
      </w:r>
      <w:r w:rsidRPr="009462CA">
        <w:rPr>
          <w:rFonts w:asciiTheme="minorHAnsi" w:hAnsiTheme="minorHAnsi" w:cstheme="minorHAnsi"/>
          <w:color w:val="000000" w:themeColor="text1"/>
          <w:szCs w:val="24"/>
        </w:rPr>
        <w:t>ponovno narašča, kar je spodbudno</w:t>
      </w:r>
      <w:r w:rsidR="009778AD">
        <w:rPr>
          <w:rFonts w:asciiTheme="minorHAnsi" w:hAnsiTheme="minorHAnsi" w:cstheme="minorHAnsi"/>
          <w:color w:val="000000" w:themeColor="text1"/>
          <w:szCs w:val="24"/>
        </w:rPr>
        <w:t>)</w:t>
      </w:r>
      <w:r w:rsidRPr="009462CA">
        <w:rPr>
          <w:rFonts w:asciiTheme="minorHAnsi" w:hAnsiTheme="minorHAnsi" w:cstheme="minorHAnsi"/>
          <w:color w:val="000000" w:themeColor="text1"/>
          <w:szCs w:val="24"/>
        </w:rPr>
        <w:t xml:space="preserve">. Poleg tega je večina šol pri izvajanju </w:t>
      </w:r>
      <w:r w:rsidR="007C5E7D">
        <w:rPr>
          <w:rFonts w:asciiTheme="minorHAnsi" w:hAnsiTheme="minorHAnsi" w:cstheme="minorHAnsi"/>
          <w:color w:val="000000" w:themeColor="text1"/>
          <w:szCs w:val="24"/>
        </w:rPr>
        <w:t xml:space="preserve">šolske </w:t>
      </w:r>
      <w:r w:rsidRPr="009462CA">
        <w:rPr>
          <w:rFonts w:asciiTheme="minorHAnsi" w:hAnsiTheme="minorHAnsi" w:cstheme="minorHAnsi"/>
          <w:color w:val="000000" w:themeColor="text1"/>
          <w:szCs w:val="24"/>
        </w:rPr>
        <w:t xml:space="preserve">sheme porabila vsa sredstva, dodeljena za šolsko shemo, kar kaže na njihovo dobro učinkovitost. </w:t>
      </w:r>
      <w:r w:rsidR="0013548C">
        <w:rPr>
          <w:rFonts w:asciiTheme="minorHAnsi" w:hAnsiTheme="minorHAnsi" w:cstheme="minorHAnsi"/>
          <w:color w:val="000000" w:themeColor="text1"/>
          <w:szCs w:val="24"/>
        </w:rPr>
        <w:t>Šole s svojo u</w:t>
      </w:r>
      <w:r w:rsidRPr="009462CA">
        <w:rPr>
          <w:rFonts w:asciiTheme="minorHAnsi" w:hAnsiTheme="minorHAnsi" w:cstheme="minorHAnsi"/>
          <w:color w:val="000000" w:themeColor="text1"/>
          <w:szCs w:val="24"/>
        </w:rPr>
        <w:t>spešno izvedbo šolske sheme v odprtih odgovorih pripisujejo predvsem podpori vodstva šole ter dobremu povezovanju in sodelovanju med vsemi vpletenimi v šolski shemi (to so npr. dobavitelji, učitelji, kuharji)</w:t>
      </w:r>
      <w:r w:rsidR="007C5E7D">
        <w:rPr>
          <w:rFonts w:asciiTheme="minorHAnsi" w:hAnsiTheme="minorHAnsi" w:cstheme="minorHAnsi"/>
          <w:color w:val="000000" w:themeColor="text1"/>
          <w:szCs w:val="24"/>
        </w:rPr>
        <w:t xml:space="preserve">, kar bi v prihodnje lahko še okrepili </w:t>
      </w:r>
      <w:r w:rsidR="009330E2">
        <w:rPr>
          <w:rFonts w:asciiTheme="minorHAnsi" w:hAnsiTheme="minorHAnsi" w:cstheme="minorHAnsi"/>
          <w:color w:val="000000" w:themeColor="text1"/>
          <w:szCs w:val="24"/>
        </w:rPr>
        <w:t xml:space="preserve"> in </w:t>
      </w:r>
      <w:r w:rsidR="007C5E7D">
        <w:rPr>
          <w:rFonts w:asciiTheme="minorHAnsi" w:hAnsiTheme="minorHAnsi" w:cstheme="minorHAnsi"/>
          <w:color w:val="000000" w:themeColor="text1"/>
          <w:szCs w:val="24"/>
        </w:rPr>
        <w:t>razširili (npr. sodelovanje s starši).</w:t>
      </w:r>
      <w:r w:rsidR="008E7011">
        <w:rPr>
          <w:rFonts w:asciiTheme="minorHAnsi" w:hAnsiTheme="minorHAnsi" w:cstheme="minorHAnsi"/>
          <w:color w:val="000000" w:themeColor="text1"/>
          <w:szCs w:val="24"/>
        </w:rPr>
        <w:t xml:space="preserve"> </w:t>
      </w:r>
    </w:p>
    <w:p w14:paraId="60398448" w14:textId="77777777" w:rsidR="008E7011" w:rsidRDefault="008E7011" w:rsidP="008E7011">
      <w:pPr>
        <w:spacing w:after="240"/>
        <w:contextualSpacing/>
        <w:rPr>
          <w:rFonts w:asciiTheme="minorHAnsi" w:hAnsiTheme="minorHAnsi" w:cstheme="minorHAnsi"/>
          <w:color w:val="000000" w:themeColor="text1"/>
          <w:szCs w:val="24"/>
        </w:rPr>
      </w:pPr>
    </w:p>
    <w:p w14:paraId="68AB870E" w14:textId="67623D9E" w:rsidR="007C5E7D" w:rsidRDefault="009330E2" w:rsidP="007C5E7D">
      <w:pPr>
        <w:spacing w:after="240"/>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Spremljevalne aktivnosti so največja dodana vrednost ukrepa, saj samo razdeljevanje dodatnih priporočenih živil ne pride do izraza</w:t>
      </w:r>
      <w:r w:rsidR="00163E00">
        <w:rPr>
          <w:rFonts w:asciiTheme="minorHAnsi" w:hAnsiTheme="minorHAnsi" w:cstheme="minorHAnsi"/>
          <w:color w:val="000000" w:themeColor="text1"/>
          <w:szCs w:val="24"/>
        </w:rPr>
        <w:t xml:space="preserve">. V </w:t>
      </w:r>
      <w:r>
        <w:rPr>
          <w:rFonts w:asciiTheme="minorHAnsi" w:hAnsiTheme="minorHAnsi" w:cstheme="minorHAnsi"/>
          <w:color w:val="000000" w:themeColor="text1"/>
          <w:szCs w:val="24"/>
        </w:rPr>
        <w:t>Slovenj</w:t>
      </w:r>
      <w:r w:rsidR="00163E00">
        <w:rPr>
          <w:rFonts w:asciiTheme="minorHAnsi" w:hAnsiTheme="minorHAnsi" w:cstheme="minorHAnsi"/>
          <w:color w:val="000000" w:themeColor="text1"/>
          <w:szCs w:val="24"/>
        </w:rPr>
        <w:t>i imamo</w:t>
      </w:r>
      <w:r>
        <w:rPr>
          <w:rFonts w:asciiTheme="minorHAnsi" w:hAnsiTheme="minorHAnsi" w:cstheme="minorHAnsi"/>
          <w:color w:val="000000" w:themeColor="text1"/>
          <w:szCs w:val="24"/>
        </w:rPr>
        <w:t xml:space="preserve"> v osnovnih šolah zelo dobro urejen sistem organizirane prehrane po katerem morajo šole v vse obroke vključevati sadje in/ali zelenjavo ter dnevno mleko in priporočene ml</w:t>
      </w:r>
      <w:r w:rsidR="003F44D7">
        <w:rPr>
          <w:rFonts w:asciiTheme="minorHAnsi" w:hAnsiTheme="minorHAnsi" w:cstheme="minorHAnsi"/>
          <w:color w:val="000000" w:themeColor="text1"/>
          <w:szCs w:val="24"/>
        </w:rPr>
        <w:t xml:space="preserve">ečne </w:t>
      </w:r>
      <w:r>
        <w:rPr>
          <w:rFonts w:asciiTheme="minorHAnsi" w:hAnsiTheme="minorHAnsi" w:cstheme="minorHAnsi"/>
          <w:color w:val="000000" w:themeColor="text1"/>
          <w:szCs w:val="24"/>
        </w:rPr>
        <w:t xml:space="preserve">izdelke. </w:t>
      </w:r>
      <w:r w:rsidR="0060583B" w:rsidRPr="009462CA">
        <w:rPr>
          <w:rFonts w:asciiTheme="minorHAnsi" w:hAnsiTheme="minorHAnsi" w:cstheme="minorHAnsi"/>
          <w:color w:val="000000" w:themeColor="text1"/>
          <w:szCs w:val="24"/>
        </w:rPr>
        <w:t xml:space="preserve">Glede spremljevalnih </w:t>
      </w:r>
      <w:r w:rsidR="0013548C">
        <w:rPr>
          <w:rFonts w:asciiTheme="minorHAnsi" w:hAnsiTheme="minorHAnsi" w:cstheme="minorHAnsi"/>
          <w:color w:val="000000" w:themeColor="text1"/>
          <w:szCs w:val="24"/>
        </w:rPr>
        <w:t xml:space="preserve">izobraževalnih </w:t>
      </w:r>
      <w:r w:rsidR="0060583B" w:rsidRPr="009462CA">
        <w:rPr>
          <w:rFonts w:asciiTheme="minorHAnsi" w:hAnsiTheme="minorHAnsi" w:cstheme="minorHAnsi"/>
          <w:color w:val="000000" w:themeColor="text1"/>
          <w:szCs w:val="24"/>
        </w:rPr>
        <w:t>dejavnosti</w:t>
      </w:r>
      <w:r w:rsidR="0013548C">
        <w:rPr>
          <w:rFonts w:asciiTheme="minorHAnsi" w:hAnsiTheme="minorHAnsi" w:cstheme="minorHAnsi"/>
          <w:color w:val="000000" w:themeColor="text1"/>
          <w:szCs w:val="24"/>
        </w:rPr>
        <w:t xml:space="preserve"> </w:t>
      </w:r>
      <w:r w:rsidR="0060583B" w:rsidRPr="009462CA">
        <w:rPr>
          <w:rFonts w:asciiTheme="minorHAnsi" w:hAnsiTheme="minorHAnsi" w:cstheme="minorHAnsi"/>
          <w:color w:val="000000" w:themeColor="text1"/>
          <w:szCs w:val="24"/>
        </w:rPr>
        <w:t xml:space="preserve">so šole navajale </w:t>
      </w:r>
      <w:r>
        <w:rPr>
          <w:rFonts w:asciiTheme="minorHAnsi" w:hAnsiTheme="minorHAnsi" w:cstheme="minorHAnsi"/>
          <w:color w:val="000000" w:themeColor="text1"/>
          <w:szCs w:val="24"/>
        </w:rPr>
        <w:t>zalo pestre in inovativne</w:t>
      </w:r>
      <w:r w:rsidR="0060583B" w:rsidRPr="009462CA">
        <w:rPr>
          <w:rFonts w:asciiTheme="minorHAnsi" w:hAnsiTheme="minorHAnsi" w:cstheme="minorHAnsi"/>
          <w:color w:val="000000" w:themeColor="text1"/>
          <w:szCs w:val="24"/>
        </w:rPr>
        <w:t xml:space="preserve"> dejavnosti, najpogosteje so v te dejavnosti vključevale učence, malo manj delavce šol, še manj pa starše in najmanj dobavitelje zaradi oddaljenosti od šole</w:t>
      </w:r>
      <w:r w:rsidR="0013548C">
        <w:rPr>
          <w:rFonts w:asciiTheme="minorHAnsi" w:hAnsiTheme="minorHAnsi" w:cstheme="minorHAnsi"/>
          <w:color w:val="000000" w:themeColor="text1"/>
          <w:szCs w:val="24"/>
        </w:rPr>
        <w:t xml:space="preserve">. Zato </w:t>
      </w:r>
      <w:r w:rsidR="0060583B" w:rsidRPr="009462CA">
        <w:rPr>
          <w:rFonts w:asciiTheme="minorHAnsi" w:hAnsiTheme="minorHAnsi" w:cstheme="minorHAnsi"/>
          <w:color w:val="000000" w:themeColor="text1"/>
          <w:szCs w:val="24"/>
        </w:rPr>
        <w:t xml:space="preserve">ostajajo možnosti za izboljšavo z </w:t>
      </w:r>
      <w:r>
        <w:rPr>
          <w:rFonts w:asciiTheme="minorHAnsi" w:hAnsiTheme="minorHAnsi" w:cstheme="minorHAnsi"/>
          <w:color w:val="000000" w:themeColor="text1"/>
          <w:szCs w:val="24"/>
        </w:rPr>
        <w:t xml:space="preserve">deljenje dobrih praks ter </w:t>
      </w:r>
      <w:r w:rsidR="0060583B" w:rsidRPr="009462CA">
        <w:rPr>
          <w:rFonts w:asciiTheme="minorHAnsi" w:hAnsiTheme="minorHAnsi" w:cstheme="minorHAnsi"/>
          <w:color w:val="000000" w:themeColor="text1"/>
          <w:szCs w:val="24"/>
        </w:rPr>
        <w:t xml:space="preserve">uporabo inovativnih pristopov sodelovanja in povezovanja. </w:t>
      </w:r>
    </w:p>
    <w:p w14:paraId="3499DF79" w14:textId="77777777" w:rsidR="007C5E7D" w:rsidRDefault="007C5E7D" w:rsidP="007C5E7D">
      <w:pPr>
        <w:spacing w:after="240"/>
        <w:contextualSpacing/>
        <w:rPr>
          <w:rFonts w:asciiTheme="minorHAnsi" w:hAnsiTheme="minorHAnsi" w:cstheme="minorHAnsi"/>
          <w:color w:val="000000" w:themeColor="text1"/>
          <w:szCs w:val="24"/>
        </w:rPr>
      </w:pPr>
    </w:p>
    <w:p w14:paraId="2B618F7C" w14:textId="38E123A9" w:rsidR="007C5E7D" w:rsidRDefault="0060583B" w:rsidP="007C5E7D">
      <w:pPr>
        <w:spacing w:after="240"/>
        <w:contextualSpacing/>
        <w:rPr>
          <w:rFonts w:asciiTheme="minorHAnsi" w:hAnsiTheme="minorHAnsi" w:cstheme="minorHAnsi"/>
          <w:color w:val="000000" w:themeColor="text1"/>
          <w:szCs w:val="24"/>
        </w:rPr>
      </w:pPr>
      <w:r w:rsidRPr="00707A0A">
        <w:rPr>
          <w:rFonts w:asciiTheme="minorHAnsi" w:hAnsiTheme="minorHAnsi" w:cstheme="minorHAnsi"/>
          <w:color w:val="000000" w:themeColor="text1"/>
          <w:szCs w:val="24"/>
        </w:rPr>
        <w:t xml:space="preserve">Večina sodelujočih šol </w:t>
      </w:r>
      <w:r w:rsidR="00707A0A">
        <w:rPr>
          <w:rFonts w:asciiTheme="minorHAnsi" w:hAnsiTheme="minorHAnsi" w:cstheme="minorHAnsi"/>
          <w:color w:val="000000" w:themeColor="text1"/>
          <w:szCs w:val="24"/>
        </w:rPr>
        <w:t xml:space="preserve">je </w:t>
      </w:r>
      <w:r w:rsidRPr="00707A0A">
        <w:rPr>
          <w:rFonts w:asciiTheme="minorHAnsi" w:hAnsiTheme="minorHAnsi" w:cstheme="minorHAnsi"/>
          <w:color w:val="000000" w:themeColor="text1"/>
          <w:szCs w:val="24"/>
        </w:rPr>
        <w:t>spremljev</w:t>
      </w:r>
      <w:r w:rsidR="00707A0A">
        <w:rPr>
          <w:rFonts w:asciiTheme="minorHAnsi" w:hAnsiTheme="minorHAnsi" w:cstheme="minorHAnsi"/>
          <w:color w:val="000000" w:themeColor="text1"/>
          <w:szCs w:val="24"/>
        </w:rPr>
        <w:t xml:space="preserve">alne ukrepe </w:t>
      </w:r>
      <w:r w:rsidRPr="00707A0A">
        <w:rPr>
          <w:rFonts w:asciiTheme="minorHAnsi" w:hAnsiTheme="minorHAnsi" w:cstheme="minorHAnsi"/>
          <w:color w:val="000000" w:themeColor="text1"/>
          <w:szCs w:val="24"/>
        </w:rPr>
        <w:t>ocenila kot uspešne</w:t>
      </w:r>
      <w:r w:rsidR="0013548C">
        <w:rPr>
          <w:rFonts w:asciiTheme="minorHAnsi" w:hAnsiTheme="minorHAnsi" w:cstheme="minorHAnsi"/>
          <w:color w:val="000000" w:themeColor="text1"/>
          <w:szCs w:val="24"/>
        </w:rPr>
        <w:t xml:space="preserve"> </w:t>
      </w:r>
      <w:r w:rsidR="00B001EE" w:rsidRPr="00707A0A">
        <w:rPr>
          <w:rFonts w:asciiTheme="minorHAnsi" w:hAnsiTheme="minorHAnsi" w:cstheme="minorHAnsi"/>
          <w:color w:val="000000" w:themeColor="text1"/>
          <w:szCs w:val="24"/>
        </w:rPr>
        <w:t xml:space="preserve"> (razen v času epidemije Covid-19</w:t>
      </w:r>
      <w:r w:rsidR="00163E00">
        <w:rPr>
          <w:rFonts w:asciiTheme="minorHAnsi" w:hAnsiTheme="minorHAnsi" w:cstheme="minorHAnsi"/>
          <w:color w:val="000000" w:themeColor="text1"/>
          <w:szCs w:val="24"/>
        </w:rPr>
        <w:t>, ko se ti ukrepi niso izvajal</w:t>
      </w:r>
      <w:r w:rsidR="003F44D7">
        <w:rPr>
          <w:rFonts w:asciiTheme="minorHAnsi" w:hAnsiTheme="minorHAnsi" w:cstheme="minorHAnsi"/>
          <w:color w:val="000000" w:themeColor="text1"/>
          <w:szCs w:val="24"/>
        </w:rPr>
        <w:t>i)</w:t>
      </w:r>
      <w:r w:rsidRPr="00707A0A">
        <w:rPr>
          <w:rFonts w:asciiTheme="minorHAnsi" w:hAnsiTheme="minorHAnsi" w:cstheme="minorHAnsi"/>
          <w:color w:val="000000" w:themeColor="text1"/>
          <w:szCs w:val="24"/>
        </w:rPr>
        <w:t>. Nekater</w:t>
      </w:r>
      <w:r w:rsidR="00163E00">
        <w:rPr>
          <w:rFonts w:asciiTheme="minorHAnsi" w:hAnsiTheme="minorHAnsi" w:cstheme="minorHAnsi"/>
          <w:color w:val="000000" w:themeColor="text1"/>
          <w:szCs w:val="24"/>
        </w:rPr>
        <w:t>e</w:t>
      </w:r>
      <w:r w:rsidRPr="00707A0A">
        <w:rPr>
          <w:rFonts w:asciiTheme="minorHAnsi" w:hAnsiTheme="minorHAnsi" w:cstheme="minorHAnsi"/>
          <w:color w:val="000000" w:themeColor="text1"/>
          <w:szCs w:val="24"/>
        </w:rPr>
        <w:t xml:space="preserve"> izobraževaln</w:t>
      </w:r>
      <w:r w:rsidR="00163E00">
        <w:rPr>
          <w:rFonts w:asciiTheme="minorHAnsi" w:hAnsiTheme="minorHAnsi" w:cstheme="minorHAnsi"/>
          <w:color w:val="000000" w:themeColor="text1"/>
          <w:szCs w:val="24"/>
        </w:rPr>
        <w:t>e</w:t>
      </w:r>
      <w:r w:rsidRPr="00707A0A">
        <w:rPr>
          <w:rFonts w:asciiTheme="minorHAnsi" w:hAnsiTheme="minorHAnsi" w:cstheme="minorHAnsi"/>
          <w:color w:val="000000" w:themeColor="text1"/>
          <w:szCs w:val="24"/>
        </w:rPr>
        <w:t xml:space="preserve"> vsebin</w:t>
      </w:r>
      <w:r w:rsidR="00163E00">
        <w:rPr>
          <w:rFonts w:asciiTheme="minorHAnsi" w:hAnsiTheme="minorHAnsi" w:cstheme="minorHAnsi"/>
          <w:color w:val="000000" w:themeColor="text1"/>
          <w:szCs w:val="24"/>
        </w:rPr>
        <w:t>e</w:t>
      </w:r>
      <w:r w:rsidRPr="00707A0A">
        <w:rPr>
          <w:rFonts w:asciiTheme="minorHAnsi" w:hAnsiTheme="minorHAnsi" w:cstheme="minorHAnsi"/>
          <w:color w:val="000000" w:themeColor="text1"/>
          <w:szCs w:val="24"/>
        </w:rPr>
        <w:t xml:space="preserve">, ki </w:t>
      </w:r>
      <w:r w:rsidR="00163E00">
        <w:rPr>
          <w:rFonts w:asciiTheme="minorHAnsi" w:hAnsiTheme="minorHAnsi" w:cstheme="minorHAnsi"/>
          <w:color w:val="000000" w:themeColor="text1"/>
          <w:szCs w:val="24"/>
        </w:rPr>
        <w:t xml:space="preserve">jih šole </w:t>
      </w:r>
      <w:r w:rsidRPr="00707A0A">
        <w:rPr>
          <w:rFonts w:asciiTheme="minorHAnsi" w:hAnsiTheme="minorHAnsi" w:cstheme="minorHAnsi"/>
          <w:color w:val="000000" w:themeColor="text1"/>
          <w:szCs w:val="24"/>
        </w:rPr>
        <w:t>pogost</w:t>
      </w:r>
      <w:r w:rsidR="00163E00">
        <w:rPr>
          <w:rFonts w:asciiTheme="minorHAnsi" w:hAnsiTheme="minorHAnsi" w:cstheme="minorHAnsi"/>
          <w:color w:val="000000" w:themeColor="text1"/>
          <w:szCs w:val="24"/>
        </w:rPr>
        <w:t>o</w:t>
      </w:r>
      <w:r w:rsidRPr="00707A0A">
        <w:rPr>
          <w:rFonts w:asciiTheme="minorHAnsi" w:hAnsiTheme="minorHAnsi" w:cstheme="minorHAnsi"/>
          <w:color w:val="000000" w:themeColor="text1"/>
          <w:szCs w:val="24"/>
        </w:rPr>
        <w:t xml:space="preserve"> vključ</w:t>
      </w:r>
      <w:r w:rsidR="00163E00">
        <w:rPr>
          <w:rFonts w:asciiTheme="minorHAnsi" w:hAnsiTheme="minorHAnsi" w:cstheme="minorHAnsi"/>
          <w:color w:val="000000" w:themeColor="text1"/>
          <w:szCs w:val="24"/>
        </w:rPr>
        <w:t>ujejo</w:t>
      </w:r>
      <w:r w:rsidRPr="00707A0A">
        <w:rPr>
          <w:rFonts w:asciiTheme="minorHAnsi" w:hAnsiTheme="minorHAnsi" w:cstheme="minorHAnsi"/>
          <w:color w:val="000000" w:themeColor="text1"/>
          <w:szCs w:val="24"/>
        </w:rPr>
        <w:t xml:space="preserve"> tudi v medpredmetne povezave, </w:t>
      </w:r>
      <w:r w:rsidR="00163E00">
        <w:rPr>
          <w:rFonts w:asciiTheme="minorHAnsi" w:hAnsiTheme="minorHAnsi" w:cstheme="minorHAnsi"/>
          <w:color w:val="000000" w:themeColor="text1"/>
          <w:szCs w:val="24"/>
        </w:rPr>
        <w:t>šole izvajajo</w:t>
      </w:r>
      <w:r w:rsidR="00163E00" w:rsidRPr="00707A0A">
        <w:rPr>
          <w:rFonts w:asciiTheme="minorHAnsi" w:hAnsiTheme="minorHAnsi" w:cstheme="minorHAnsi"/>
          <w:color w:val="000000" w:themeColor="text1"/>
          <w:szCs w:val="24"/>
        </w:rPr>
        <w:t xml:space="preserve"> </w:t>
      </w:r>
      <w:r w:rsidRPr="00707A0A">
        <w:rPr>
          <w:rFonts w:asciiTheme="minorHAnsi" w:hAnsiTheme="minorHAnsi" w:cstheme="minorHAnsi"/>
          <w:color w:val="000000" w:themeColor="text1"/>
          <w:szCs w:val="24"/>
        </w:rPr>
        <w:t>več</w:t>
      </w:r>
      <w:r w:rsidR="00163E00">
        <w:rPr>
          <w:rFonts w:asciiTheme="minorHAnsi" w:hAnsiTheme="minorHAnsi" w:cstheme="minorHAnsi"/>
          <w:color w:val="000000" w:themeColor="text1"/>
          <w:szCs w:val="24"/>
        </w:rPr>
        <w:t xml:space="preserve">krat </w:t>
      </w:r>
      <w:r w:rsidRPr="00707A0A">
        <w:rPr>
          <w:rFonts w:asciiTheme="minorHAnsi" w:hAnsiTheme="minorHAnsi" w:cstheme="minorHAnsi"/>
          <w:color w:val="000000" w:themeColor="text1"/>
          <w:szCs w:val="24"/>
        </w:rPr>
        <w:t xml:space="preserve">skozi celo šolsko leto, kar je </w:t>
      </w:r>
      <w:r w:rsidR="00163E00">
        <w:rPr>
          <w:rFonts w:asciiTheme="minorHAnsi" w:hAnsiTheme="minorHAnsi" w:cstheme="minorHAnsi"/>
          <w:color w:val="000000" w:themeColor="text1"/>
          <w:szCs w:val="24"/>
        </w:rPr>
        <w:t xml:space="preserve">tudi </w:t>
      </w:r>
      <w:r w:rsidRPr="00707A0A">
        <w:rPr>
          <w:rFonts w:asciiTheme="minorHAnsi" w:hAnsiTheme="minorHAnsi" w:cstheme="minorHAnsi"/>
          <w:color w:val="000000" w:themeColor="text1"/>
          <w:szCs w:val="24"/>
        </w:rPr>
        <w:t>dodana vrednost ukrepa.</w:t>
      </w:r>
      <w:r w:rsidR="008E7011">
        <w:rPr>
          <w:rFonts w:asciiTheme="minorHAnsi" w:hAnsiTheme="minorHAnsi" w:cstheme="minorHAnsi"/>
          <w:color w:val="000000" w:themeColor="text1"/>
          <w:szCs w:val="24"/>
        </w:rPr>
        <w:t xml:space="preserve"> </w:t>
      </w:r>
    </w:p>
    <w:p w14:paraId="652309C4" w14:textId="77777777" w:rsidR="007C5E7D" w:rsidRDefault="007C5E7D" w:rsidP="007C5E7D">
      <w:pPr>
        <w:spacing w:after="240"/>
        <w:contextualSpacing/>
        <w:rPr>
          <w:rFonts w:asciiTheme="minorHAnsi" w:hAnsiTheme="minorHAnsi" w:cstheme="minorHAnsi"/>
          <w:color w:val="000000" w:themeColor="text1"/>
          <w:szCs w:val="24"/>
        </w:rPr>
      </w:pPr>
    </w:p>
    <w:p w14:paraId="1C486B92" w14:textId="29638AD2" w:rsidR="0013548C" w:rsidRDefault="0013548C" w:rsidP="0013548C">
      <w:pPr>
        <w:rPr>
          <w:rFonts w:asciiTheme="minorHAnsi" w:hAnsiTheme="minorHAnsi" w:cstheme="minorHAnsi"/>
          <w:color w:val="000000" w:themeColor="text1"/>
          <w:szCs w:val="24"/>
        </w:rPr>
      </w:pPr>
      <w:r>
        <w:rPr>
          <w:rFonts w:asciiTheme="minorHAnsi" w:hAnsiTheme="minorHAnsi" w:cstheme="minorHAnsi"/>
          <w:color w:val="000000" w:themeColor="text1"/>
          <w:szCs w:val="24"/>
        </w:rPr>
        <w:t>Spremljevalni izobraževalni ukrepi v obliki p</w:t>
      </w:r>
      <w:r w:rsidRPr="009462CA">
        <w:rPr>
          <w:rFonts w:asciiTheme="minorHAnsi" w:hAnsiTheme="minorHAnsi" w:cstheme="minorHAnsi"/>
          <w:color w:val="000000" w:themeColor="text1"/>
          <w:szCs w:val="24"/>
        </w:rPr>
        <w:t>rojektn</w:t>
      </w:r>
      <w:r>
        <w:rPr>
          <w:rFonts w:asciiTheme="minorHAnsi" w:hAnsiTheme="minorHAnsi" w:cstheme="minorHAnsi"/>
          <w:color w:val="000000" w:themeColor="text1"/>
          <w:szCs w:val="24"/>
        </w:rPr>
        <w:t>ih</w:t>
      </w:r>
      <w:r w:rsidRPr="009462CA">
        <w:rPr>
          <w:rFonts w:asciiTheme="minorHAnsi" w:hAnsiTheme="minorHAnsi" w:cstheme="minorHAnsi"/>
          <w:color w:val="000000" w:themeColor="text1"/>
          <w:szCs w:val="24"/>
        </w:rPr>
        <w:t xml:space="preserve"> vsebine šole v naravi, ki jih izvaja C</w:t>
      </w:r>
      <w:r>
        <w:rPr>
          <w:rFonts w:asciiTheme="minorHAnsi" w:hAnsiTheme="minorHAnsi" w:cstheme="minorHAnsi"/>
          <w:color w:val="000000" w:themeColor="text1"/>
          <w:szCs w:val="24"/>
        </w:rPr>
        <w:t>enter šolskih in obšolskih dejavnosti</w:t>
      </w:r>
      <w:r w:rsidRPr="009462CA">
        <w:rPr>
          <w:rFonts w:asciiTheme="minorHAnsi" w:hAnsiTheme="minorHAnsi" w:cstheme="minorHAnsi"/>
          <w:color w:val="000000" w:themeColor="text1"/>
          <w:szCs w:val="24"/>
        </w:rPr>
        <w:t>, so bil</w:t>
      </w:r>
      <w:r>
        <w:rPr>
          <w:rFonts w:asciiTheme="minorHAnsi" w:hAnsiTheme="minorHAnsi" w:cstheme="minorHAnsi"/>
          <w:color w:val="000000" w:themeColor="text1"/>
          <w:szCs w:val="24"/>
        </w:rPr>
        <w:t>i</w:t>
      </w:r>
      <w:r w:rsidRPr="009462CA">
        <w:rPr>
          <w:rFonts w:asciiTheme="minorHAnsi" w:hAnsiTheme="minorHAnsi" w:cstheme="minorHAnsi"/>
          <w:color w:val="000000" w:themeColor="text1"/>
          <w:szCs w:val="24"/>
        </w:rPr>
        <w:t xml:space="preserve"> ocenjen</w:t>
      </w:r>
      <w:r>
        <w:rPr>
          <w:rFonts w:asciiTheme="minorHAnsi" w:hAnsiTheme="minorHAnsi" w:cstheme="minorHAnsi"/>
          <w:color w:val="000000" w:themeColor="text1"/>
          <w:szCs w:val="24"/>
        </w:rPr>
        <w:t>i</w:t>
      </w:r>
      <w:r w:rsidRPr="009462CA">
        <w:rPr>
          <w:rFonts w:asciiTheme="minorHAnsi" w:hAnsiTheme="minorHAnsi" w:cstheme="minorHAnsi"/>
          <w:color w:val="000000" w:themeColor="text1"/>
          <w:szCs w:val="24"/>
        </w:rPr>
        <w:t xml:space="preserve"> kot primerno orientiran</w:t>
      </w:r>
      <w:r>
        <w:rPr>
          <w:rFonts w:asciiTheme="minorHAnsi" w:hAnsiTheme="minorHAnsi" w:cstheme="minorHAnsi"/>
          <w:color w:val="000000" w:themeColor="text1"/>
          <w:szCs w:val="24"/>
        </w:rPr>
        <w:t>i</w:t>
      </w:r>
      <w:r w:rsidRPr="009462CA">
        <w:rPr>
          <w:rFonts w:asciiTheme="minorHAnsi" w:hAnsiTheme="minorHAnsi" w:cstheme="minorHAnsi"/>
          <w:color w:val="000000" w:themeColor="text1"/>
          <w:szCs w:val="24"/>
        </w:rPr>
        <w:t xml:space="preserve"> na </w:t>
      </w:r>
      <w:r>
        <w:rPr>
          <w:rFonts w:asciiTheme="minorHAnsi" w:hAnsiTheme="minorHAnsi" w:cstheme="minorHAnsi"/>
          <w:color w:val="000000" w:themeColor="text1"/>
          <w:szCs w:val="24"/>
        </w:rPr>
        <w:t>šolsko shemo</w:t>
      </w:r>
      <w:r w:rsidRPr="009462CA">
        <w:rPr>
          <w:rFonts w:asciiTheme="minorHAnsi" w:hAnsiTheme="minorHAnsi" w:cstheme="minorHAnsi"/>
          <w:color w:val="000000" w:themeColor="text1"/>
          <w:szCs w:val="24"/>
        </w:rPr>
        <w:t xml:space="preserve">, kar nam kaže na dobro zastavljen program v domovih. </w:t>
      </w:r>
      <w:r>
        <w:rPr>
          <w:rFonts w:asciiTheme="minorHAnsi" w:hAnsiTheme="minorHAnsi" w:cstheme="minorHAnsi"/>
          <w:color w:val="000000" w:themeColor="text1"/>
          <w:szCs w:val="24"/>
        </w:rPr>
        <w:t>V</w:t>
      </w:r>
      <w:r w:rsidRPr="009462CA">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šolsko shemo so bili vključeni</w:t>
      </w:r>
      <w:r w:rsidRPr="009462CA">
        <w:rPr>
          <w:rFonts w:asciiTheme="minorHAnsi" w:hAnsiTheme="minorHAnsi" w:cstheme="minorHAnsi"/>
          <w:color w:val="000000" w:themeColor="text1"/>
          <w:szCs w:val="24"/>
        </w:rPr>
        <w:t xml:space="preserve"> vsi domovi</w:t>
      </w:r>
      <w:r>
        <w:rPr>
          <w:rFonts w:asciiTheme="minorHAnsi" w:hAnsiTheme="minorHAnsi" w:cstheme="minorHAnsi"/>
          <w:color w:val="000000" w:themeColor="text1"/>
          <w:szCs w:val="24"/>
        </w:rPr>
        <w:t xml:space="preserve"> (2</w:t>
      </w:r>
      <w:r w:rsidR="0082680C">
        <w:rPr>
          <w:rFonts w:asciiTheme="minorHAnsi" w:hAnsiTheme="minorHAnsi" w:cstheme="minorHAnsi"/>
          <w:color w:val="000000" w:themeColor="text1"/>
          <w:szCs w:val="24"/>
        </w:rPr>
        <w:t>5</w:t>
      </w:r>
      <w:r>
        <w:rPr>
          <w:rFonts w:asciiTheme="minorHAnsi" w:hAnsiTheme="minorHAnsi" w:cstheme="minorHAnsi"/>
          <w:color w:val="000000" w:themeColor="text1"/>
          <w:szCs w:val="24"/>
        </w:rPr>
        <w:t xml:space="preserve"> domov)</w:t>
      </w:r>
      <w:r w:rsidRPr="009462CA">
        <w:rPr>
          <w:rFonts w:asciiTheme="minorHAnsi" w:hAnsiTheme="minorHAnsi" w:cstheme="minorHAnsi"/>
          <w:color w:val="000000" w:themeColor="text1"/>
          <w:szCs w:val="24"/>
        </w:rPr>
        <w:t xml:space="preserve">, ki izvajajo program za osnovne šole, kar kaže na uspešnost implementacije tega ukrepa. Odgovorne osebe v domovih </w:t>
      </w:r>
      <w:r>
        <w:rPr>
          <w:rFonts w:asciiTheme="minorHAnsi" w:hAnsiTheme="minorHAnsi" w:cstheme="minorHAnsi"/>
          <w:color w:val="000000" w:themeColor="text1"/>
          <w:szCs w:val="24"/>
        </w:rPr>
        <w:t xml:space="preserve">Centra šolskih in obšolskih dejavnosti </w:t>
      </w:r>
      <w:r w:rsidRPr="009462CA">
        <w:rPr>
          <w:rFonts w:asciiTheme="minorHAnsi" w:hAnsiTheme="minorHAnsi" w:cstheme="minorHAnsi"/>
          <w:color w:val="000000" w:themeColor="text1"/>
          <w:szCs w:val="24"/>
        </w:rPr>
        <w:t xml:space="preserve">so zadolžene za koordinacijo dela na </w:t>
      </w:r>
      <w:r>
        <w:rPr>
          <w:rFonts w:asciiTheme="minorHAnsi" w:hAnsiTheme="minorHAnsi" w:cstheme="minorHAnsi"/>
          <w:color w:val="000000" w:themeColor="text1"/>
          <w:szCs w:val="24"/>
        </w:rPr>
        <w:t>šolski shemi.</w:t>
      </w:r>
      <w:r w:rsidRPr="009462CA">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Rečemo </w:t>
      </w:r>
      <w:r w:rsidRPr="009462CA">
        <w:rPr>
          <w:rFonts w:asciiTheme="minorHAnsi" w:hAnsiTheme="minorHAnsi" w:cstheme="minorHAnsi"/>
          <w:color w:val="000000" w:themeColor="text1"/>
          <w:szCs w:val="24"/>
        </w:rPr>
        <w:t>lahko, da so domovi dobro uresničevali zastavljene cilje</w:t>
      </w:r>
      <w:r>
        <w:rPr>
          <w:rFonts w:asciiTheme="minorHAnsi" w:hAnsiTheme="minorHAnsi" w:cstheme="minorHAnsi"/>
          <w:color w:val="000000" w:themeColor="text1"/>
          <w:szCs w:val="24"/>
        </w:rPr>
        <w:t>, in sicer v času pred in po epidemiji Covid-19, saj so bili med epidemijo domovi večji del šolskega leta zaprti.</w:t>
      </w:r>
    </w:p>
    <w:p w14:paraId="26DA1C2D" w14:textId="25BA25F8" w:rsidR="006D4F3C" w:rsidRDefault="006D4F3C" w:rsidP="0013548C">
      <w:pPr>
        <w:rPr>
          <w:rFonts w:asciiTheme="minorHAnsi" w:hAnsiTheme="minorHAnsi" w:cstheme="minorHAnsi"/>
          <w:color w:val="000000" w:themeColor="text1"/>
          <w:szCs w:val="24"/>
        </w:rPr>
      </w:pPr>
    </w:p>
    <w:p w14:paraId="714F67BE" w14:textId="77777777" w:rsidR="00C46DBC" w:rsidRPr="00BF4CF2" w:rsidRDefault="00C46DBC" w:rsidP="0013548C">
      <w:pPr>
        <w:rPr>
          <w:rFonts w:asciiTheme="minorHAnsi" w:hAnsiTheme="minorHAnsi" w:cstheme="minorHAnsi"/>
          <w:color w:val="000000" w:themeColor="text1"/>
          <w:szCs w:val="24"/>
        </w:rPr>
      </w:pPr>
    </w:p>
    <w:p w14:paraId="7A8BCC83" w14:textId="5C75C9CF" w:rsidR="00134D50" w:rsidRPr="00A3649D" w:rsidRDefault="003C241D" w:rsidP="001A1C62">
      <w:pPr>
        <w:pStyle w:val="Naslov1"/>
      </w:pPr>
      <w:bookmarkStart w:id="6" w:name="_Toc128342121"/>
      <w:r w:rsidRPr="00A3649D">
        <w:lastRenderedPageBreak/>
        <w:t>Uvod</w:t>
      </w:r>
      <w:bookmarkEnd w:id="6"/>
    </w:p>
    <w:p w14:paraId="5E75EC37" w14:textId="08682A7E" w:rsidR="003C241D" w:rsidRPr="00A3649D" w:rsidRDefault="00527C8A" w:rsidP="001A1C62">
      <w:pPr>
        <w:pStyle w:val="Naslov2"/>
        <w:rPr>
          <w:bCs/>
        </w:rPr>
      </w:pPr>
      <w:r w:rsidRPr="00A3649D">
        <w:t xml:space="preserve"> </w:t>
      </w:r>
      <w:bookmarkStart w:id="7" w:name="_Toc128342122"/>
      <w:r w:rsidR="003C241D" w:rsidRPr="00A3649D">
        <w:t>Namen in obseg poročila o vrednotenju</w:t>
      </w:r>
      <w:bookmarkEnd w:id="7"/>
    </w:p>
    <w:p w14:paraId="209628E0" w14:textId="0CF0C411" w:rsidR="003F535E" w:rsidRDefault="003F535E" w:rsidP="00A12E3B">
      <w:pPr>
        <w:rPr>
          <w:rFonts w:asciiTheme="minorHAnsi" w:hAnsiTheme="minorHAnsi" w:cstheme="minorHAnsi"/>
          <w:color w:val="000000" w:themeColor="text1"/>
          <w:szCs w:val="24"/>
        </w:rPr>
      </w:pPr>
      <w:r w:rsidRPr="00FB6F46">
        <w:rPr>
          <w:rFonts w:asciiTheme="minorHAnsi" w:hAnsiTheme="minorHAnsi" w:cstheme="minorHAnsi"/>
          <w:color w:val="000000" w:themeColor="text1"/>
          <w:szCs w:val="24"/>
        </w:rPr>
        <w:t>Glavni namen poročila je pregled in ocena uspešnosti in učinkovitosti šolske sheme s predstavitvijo najnovejših podatkov o oceni delovanja šolske sheme v sodelujo</w:t>
      </w:r>
      <w:r w:rsidRPr="00FB6F46">
        <w:rPr>
          <w:rFonts w:asciiTheme="minorHAnsi" w:hAnsiTheme="minorHAnsi" w:cstheme="minorHAnsi" w:hint="eastAsia"/>
          <w:color w:val="000000" w:themeColor="text1"/>
          <w:szCs w:val="24"/>
        </w:rPr>
        <w:t>č</w:t>
      </w:r>
      <w:r w:rsidRPr="00FB6F46">
        <w:rPr>
          <w:rFonts w:asciiTheme="minorHAnsi" w:hAnsiTheme="minorHAnsi" w:cstheme="minorHAnsi"/>
          <w:color w:val="000000" w:themeColor="text1"/>
          <w:szCs w:val="24"/>
        </w:rPr>
        <w:t xml:space="preserve">ih </w:t>
      </w:r>
      <w:r w:rsidRPr="00FB6F46">
        <w:rPr>
          <w:rFonts w:asciiTheme="minorHAnsi" w:hAnsiTheme="minorHAnsi" w:cstheme="minorHAnsi" w:hint="eastAsia"/>
          <w:color w:val="000000" w:themeColor="text1"/>
          <w:szCs w:val="24"/>
        </w:rPr>
        <w:t>š</w:t>
      </w:r>
      <w:r w:rsidRPr="00FB6F46">
        <w:rPr>
          <w:rFonts w:asciiTheme="minorHAnsi" w:hAnsiTheme="minorHAnsi" w:cstheme="minorHAnsi"/>
          <w:color w:val="000000" w:themeColor="text1"/>
          <w:szCs w:val="24"/>
        </w:rPr>
        <w:t>olah/pri sodelujo</w:t>
      </w:r>
      <w:r w:rsidRPr="00FB6F46">
        <w:rPr>
          <w:rFonts w:asciiTheme="minorHAnsi" w:hAnsiTheme="minorHAnsi" w:cstheme="minorHAnsi" w:hint="eastAsia"/>
          <w:color w:val="000000" w:themeColor="text1"/>
          <w:szCs w:val="24"/>
        </w:rPr>
        <w:t>č</w:t>
      </w:r>
      <w:r w:rsidRPr="00FB6F46">
        <w:rPr>
          <w:rFonts w:asciiTheme="minorHAnsi" w:hAnsiTheme="minorHAnsi" w:cstheme="minorHAnsi"/>
          <w:color w:val="000000" w:themeColor="text1"/>
          <w:szCs w:val="24"/>
        </w:rPr>
        <w:t xml:space="preserve">ih </w:t>
      </w:r>
      <w:r w:rsidR="00FB6F46" w:rsidRPr="00FB6F46">
        <w:rPr>
          <w:rFonts w:asciiTheme="minorHAnsi" w:hAnsiTheme="minorHAnsi" w:cstheme="minorHAnsi"/>
          <w:color w:val="000000" w:themeColor="text1"/>
          <w:szCs w:val="24"/>
        </w:rPr>
        <w:t>učencih</w:t>
      </w:r>
      <w:r w:rsidRPr="00FB6F46">
        <w:rPr>
          <w:rFonts w:asciiTheme="minorHAnsi" w:hAnsiTheme="minorHAnsi" w:cstheme="minorHAnsi"/>
          <w:color w:val="000000" w:themeColor="text1"/>
          <w:szCs w:val="24"/>
        </w:rPr>
        <w:t xml:space="preserve">, vplivu na povečano uživanje sadja, zelenjave ter mleka in mlečnih izdelkov glede na nacionalna prehranska priporočila, spremembah odnosa do uživanja sadja, zelenjave, mleka in mlečnih izdelkov in znanja o zdravstvenih koristih teh </w:t>
      </w:r>
      <w:r w:rsidR="00FB6F46" w:rsidRPr="00FB6F46">
        <w:rPr>
          <w:rFonts w:asciiTheme="minorHAnsi" w:hAnsiTheme="minorHAnsi" w:cstheme="minorHAnsi"/>
          <w:color w:val="000000" w:themeColor="text1"/>
          <w:szCs w:val="24"/>
        </w:rPr>
        <w:t>ž</w:t>
      </w:r>
      <w:r w:rsidRPr="00FB6F46">
        <w:rPr>
          <w:rFonts w:asciiTheme="minorHAnsi" w:hAnsiTheme="minorHAnsi" w:cstheme="minorHAnsi"/>
          <w:color w:val="000000" w:themeColor="text1"/>
          <w:szCs w:val="24"/>
        </w:rPr>
        <w:t>ivil ter drugih relevantnih kazalnikov v povezavi z izvajanjem šolske sheme. Šolska shema je ukrep Skupne kmetijske politike Evropske unije, ki učencem v šolah omogoča brezplačen obrok več različnih vrst sadja in zelenjave ter mleka in mlečnih izdelkov ter vključuje spremljevalne izobraževalne ukrepe (v</w:t>
      </w:r>
      <w:r w:rsidR="00F1384E">
        <w:rPr>
          <w:rFonts w:asciiTheme="minorHAnsi" w:hAnsiTheme="minorHAnsi" w:cstheme="minorHAnsi"/>
          <w:color w:val="000000" w:themeColor="text1"/>
          <w:szCs w:val="24"/>
        </w:rPr>
        <w:t xml:space="preserve"> nadaljnjem besedilu:</w:t>
      </w:r>
      <w:r w:rsidRPr="00FB6F46">
        <w:rPr>
          <w:rFonts w:asciiTheme="minorHAnsi" w:hAnsiTheme="minorHAnsi" w:cstheme="minorHAnsi"/>
          <w:color w:val="000000" w:themeColor="text1"/>
          <w:szCs w:val="24"/>
        </w:rPr>
        <w:t xml:space="preserve"> SIU), s katerimi  povezuje otroke s kmetijstvom in spodbuja zdravo prehranjevanje. Ocena učinkovitosti omenjenega ukrepa se je izvedla na podatkih vrednotenja za petletno obdobje od šolskega leta 2017/2018 do 2021/2022. Poročilo je napisano na podlagi minimalnih zahtev glede oblike in vsebine poročila o vrednotenju iz priloge Izvedbene uredbe Komisije (EU) 2017/39.</w:t>
      </w:r>
    </w:p>
    <w:p w14:paraId="34A6959D" w14:textId="77777777" w:rsidR="000F7047" w:rsidRPr="00A3649D" w:rsidRDefault="000F7047" w:rsidP="00A12E3B">
      <w:pPr>
        <w:rPr>
          <w:rFonts w:asciiTheme="minorHAnsi" w:hAnsiTheme="minorHAnsi" w:cstheme="minorHAnsi"/>
          <w:color w:val="000000" w:themeColor="text1"/>
          <w:szCs w:val="24"/>
        </w:rPr>
      </w:pPr>
    </w:p>
    <w:p w14:paraId="571C396D" w14:textId="6EC07CBF" w:rsidR="00E837A5" w:rsidRPr="00A3649D" w:rsidRDefault="00906535" w:rsidP="001A1C62">
      <w:pPr>
        <w:pStyle w:val="Naslov2"/>
        <w:rPr>
          <w:bCs/>
        </w:rPr>
      </w:pPr>
      <w:r w:rsidRPr="00A3649D">
        <w:t xml:space="preserve"> </w:t>
      </w:r>
      <w:bookmarkStart w:id="8" w:name="_Toc128342123"/>
      <w:r w:rsidR="00E837A5" w:rsidRPr="00A3649D">
        <w:t>Kratek opis postopka vrednotenja</w:t>
      </w:r>
      <w:bookmarkEnd w:id="8"/>
    </w:p>
    <w:p w14:paraId="17C51FAF" w14:textId="2FE71D0F" w:rsidR="000F7047" w:rsidRDefault="000F7047" w:rsidP="000F7047">
      <w:pPr>
        <w:spacing w:after="0"/>
        <w:contextualSpacing/>
        <w:rPr>
          <w:rFonts w:asciiTheme="minorHAnsi" w:hAnsiTheme="minorHAnsi" w:cstheme="minorHAnsi"/>
          <w:color w:val="000000" w:themeColor="text1"/>
          <w:szCs w:val="24"/>
        </w:rPr>
      </w:pPr>
      <w:r w:rsidRPr="000F7047">
        <w:rPr>
          <w:rFonts w:asciiTheme="minorHAnsi" w:hAnsiTheme="minorHAnsi" w:cstheme="minorHAnsi"/>
          <w:color w:val="000000" w:themeColor="text1"/>
          <w:szCs w:val="24"/>
        </w:rPr>
        <w:t xml:space="preserve">Izvajalec vrednotenja šolske sheme je </w:t>
      </w:r>
      <w:hyperlink r:id="rId13" w:history="1">
        <w:r w:rsidRPr="000F7047">
          <w:rPr>
            <w:rFonts w:asciiTheme="minorHAnsi" w:hAnsiTheme="minorHAnsi" w:cstheme="minorHAnsi"/>
            <w:color w:val="000000" w:themeColor="text1"/>
            <w:szCs w:val="24"/>
          </w:rPr>
          <w:t>Nacionalni inštitut za javno zdravje (v nadaljnjem besedilu: NIJZ)</w:t>
        </w:r>
      </w:hyperlink>
      <w:r w:rsidRPr="000F7047">
        <w:rPr>
          <w:rFonts w:asciiTheme="minorHAnsi" w:hAnsiTheme="minorHAnsi" w:cstheme="minorHAnsi"/>
          <w:color w:val="000000" w:themeColor="text1"/>
          <w:szCs w:val="24"/>
        </w:rPr>
        <w:t xml:space="preserve">, ki ga je na predlog Ministrstva za zdravje (v nadaljnjem besedilu: MZ) za to nalogo pooblastilo Ministrstvo za kmetijstvo, gozdarstvo in prehrano (v nadaljnjem besedilu: MKGP). V šolski shemi v Sloveniji so upravičenci osnovne šole in zavodi za vzgojo in izobraževanje otrok in mladostnikov s posebnimi potrebami (v nadaljevanju: šole), ciljna skupina pa so vsi otroci in mladostniki (v nadaljnjem besedilu: učenci) šol, ki se prijavijo v šolsko shemo. Vrednotenje šolske sheme je kontinuirana raziskava, ki za potrebe tega poročila o 5-letnem vrednotenju </w:t>
      </w:r>
      <w:r>
        <w:rPr>
          <w:rFonts w:asciiTheme="minorHAnsi" w:hAnsiTheme="minorHAnsi" w:cstheme="minorHAnsi"/>
          <w:color w:val="000000" w:themeColor="text1"/>
          <w:szCs w:val="24"/>
        </w:rPr>
        <w:t>šolske sheme</w:t>
      </w:r>
      <w:r w:rsidRPr="000F7047">
        <w:rPr>
          <w:rFonts w:asciiTheme="minorHAnsi" w:hAnsiTheme="minorHAnsi" w:cstheme="minorHAnsi"/>
          <w:color w:val="000000" w:themeColor="text1"/>
          <w:szCs w:val="24"/>
        </w:rPr>
        <w:t xml:space="preserve"> vključuje podatke od šolskega leta 2017/2018 do 2021/2022.</w:t>
      </w:r>
    </w:p>
    <w:p w14:paraId="4CD8085C" w14:textId="77777777" w:rsidR="000F7047" w:rsidRDefault="000F7047" w:rsidP="000F7047">
      <w:pPr>
        <w:spacing w:after="0"/>
        <w:contextualSpacing/>
        <w:rPr>
          <w:rFonts w:asciiTheme="minorHAnsi" w:hAnsiTheme="minorHAnsi" w:cstheme="minorHAnsi"/>
          <w:color w:val="000000" w:themeColor="text1"/>
          <w:szCs w:val="24"/>
        </w:rPr>
      </w:pPr>
    </w:p>
    <w:p w14:paraId="12F6A350" w14:textId="12D7BE08" w:rsidR="000F7047" w:rsidRPr="000F7047" w:rsidRDefault="000F7047" w:rsidP="000F7047">
      <w:pPr>
        <w:spacing w:after="0"/>
        <w:contextualSpacing/>
        <w:rPr>
          <w:rFonts w:asciiTheme="minorHAnsi" w:hAnsiTheme="minorHAnsi" w:cstheme="minorHAnsi"/>
          <w:color w:val="000000" w:themeColor="text1"/>
          <w:szCs w:val="24"/>
        </w:rPr>
      </w:pPr>
      <w:r w:rsidRPr="000F7047">
        <w:rPr>
          <w:rFonts w:asciiTheme="minorHAnsi" w:hAnsiTheme="minorHAnsi" w:cstheme="minorHAnsi"/>
          <w:color w:val="000000" w:themeColor="text1"/>
          <w:szCs w:val="24"/>
        </w:rPr>
        <w:t xml:space="preserve">Vrednotenje šolske sheme se vsakoletno izvaja v šolah in </w:t>
      </w:r>
      <w:r w:rsidR="00F1384E">
        <w:rPr>
          <w:rFonts w:asciiTheme="minorHAnsi" w:hAnsiTheme="minorHAnsi" w:cstheme="minorHAnsi"/>
          <w:color w:val="000000" w:themeColor="text1"/>
          <w:szCs w:val="24"/>
        </w:rPr>
        <w:t xml:space="preserve">pri </w:t>
      </w:r>
      <w:r w:rsidRPr="000F7047">
        <w:rPr>
          <w:rFonts w:asciiTheme="minorHAnsi" w:hAnsiTheme="minorHAnsi" w:cstheme="minorHAnsi"/>
          <w:color w:val="000000" w:themeColor="text1"/>
          <w:szCs w:val="24"/>
        </w:rPr>
        <w:t>izvajalcih SIU, ki so udeleženi v ukrepu. Vse šole, ki so vključene v šolsko shemo, morajo skladno z 19. členom nacionalne Uredbe o izvajanju šolske sheme (Uradni list RS, št.26/17 in 46/19) sodelovati z izvajalcem vrednotenja (NIJZ). Vrednotenje zajema (1) anketna mnenja šol in izvajalcev SIU (to so domovi Centra šolskih in obšolskih dejavnosti</w:t>
      </w:r>
      <w:r>
        <w:rPr>
          <w:rFonts w:asciiTheme="minorHAnsi" w:hAnsiTheme="minorHAnsi" w:cstheme="minorHAnsi"/>
          <w:color w:val="000000" w:themeColor="text1"/>
          <w:szCs w:val="24"/>
        </w:rPr>
        <w:t xml:space="preserve"> (</w:t>
      </w:r>
      <w:r w:rsidRPr="000F7047">
        <w:rPr>
          <w:rFonts w:asciiTheme="minorHAnsi" w:hAnsiTheme="minorHAnsi" w:cstheme="minorHAnsi"/>
          <w:color w:val="000000" w:themeColor="text1"/>
          <w:szCs w:val="24"/>
        </w:rPr>
        <w:t>v nadaljnjem besedilu: CŠOD)</w:t>
      </w:r>
      <w:r w:rsidR="006A113E">
        <w:rPr>
          <w:rFonts w:asciiTheme="minorHAnsi" w:hAnsiTheme="minorHAnsi" w:cstheme="minorHAnsi"/>
          <w:color w:val="000000" w:themeColor="text1"/>
          <w:szCs w:val="24"/>
        </w:rPr>
        <w:t>)</w:t>
      </w:r>
      <w:r w:rsidRPr="000F7047">
        <w:rPr>
          <w:rFonts w:asciiTheme="minorHAnsi" w:hAnsiTheme="minorHAnsi" w:cstheme="minorHAnsi"/>
          <w:color w:val="000000" w:themeColor="text1"/>
          <w:szCs w:val="24"/>
        </w:rPr>
        <w:t xml:space="preserve"> o šolski shemi ter je usmerjeno v pregled dela (procesa), izdelkov in v omejenem obsegu tudi vplivov glede na zastavljene cilje in naloge, (2) anketne podatke učencev četrtega, šestega in osmega razreda iz A paralelke glede izbranih prehranskih navad, zbrane na začetku in na koncu vsakega šolskega leta, (3) anketne podatke o količinskem uživanju izbranih živil na populacijskem vzorcu mladostnikov v okviru druge študije</w:t>
      </w:r>
      <w:r w:rsidRPr="000F7047">
        <w:rPr>
          <w:rFonts w:asciiTheme="minorHAnsi" w:hAnsiTheme="minorHAnsi" w:cstheme="minorHAnsi"/>
          <w:color w:val="000000" w:themeColor="text1"/>
          <w:vertAlign w:val="superscript"/>
        </w:rPr>
        <w:footnoteReference w:id="1"/>
      </w:r>
      <w:r w:rsidRPr="000F7047">
        <w:rPr>
          <w:rFonts w:asciiTheme="minorHAnsi" w:hAnsiTheme="minorHAnsi" w:cstheme="minorHAnsi"/>
          <w:color w:val="000000" w:themeColor="text1"/>
          <w:szCs w:val="24"/>
        </w:rPr>
        <w:t xml:space="preserve"> ter (4) podatke fokusnih skupin in intervjujev (na nivoju </w:t>
      </w:r>
      <w:r w:rsidR="006A113E">
        <w:rPr>
          <w:rFonts w:asciiTheme="minorHAnsi" w:hAnsiTheme="minorHAnsi" w:cstheme="minorHAnsi"/>
          <w:color w:val="000000" w:themeColor="text1"/>
          <w:szCs w:val="24"/>
        </w:rPr>
        <w:t xml:space="preserve">učencem </w:t>
      </w:r>
      <w:r w:rsidRPr="000F7047">
        <w:rPr>
          <w:rFonts w:asciiTheme="minorHAnsi" w:hAnsiTheme="minorHAnsi" w:cstheme="minorHAnsi"/>
          <w:color w:val="000000" w:themeColor="text1"/>
          <w:szCs w:val="24"/>
        </w:rPr>
        <w:t xml:space="preserve">pomembnih oseb). Rezultati vrednotenja služijo pripravi priporočil za izboljšano izvajanje šolske sheme v bodoče. </w:t>
      </w:r>
    </w:p>
    <w:p w14:paraId="5A7CA0F8" w14:textId="7EC7F1B2" w:rsidR="00B30E33" w:rsidRPr="00A3649D" w:rsidRDefault="00CA2F8C" w:rsidP="001A1C62">
      <w:pPr>
        <w:pStyle w:val="Naslov1"/>
      </w:pPr>
      <w:bookmarkStart w:id="9" w:name="_Toc128342124"/>
      <w:r w:rsidRPr="00A3649D">
        <w:lastRenderedPageBreak/>
        <w:t>Metodologija</w:t>
      </w:r>
      <w:bookmarkEnd w:id="9"/>
    </w:p>
    <w:p w14:paraId="57903692" w14:textId="77777777" w:rsidR="00B30E33" w:rsidRPr="00A3649D" w:rsidRDefault="00B30E33" w:rsidP="00A12E3B">
      <w:pPr>
        <w:pStyle w:val="Odstavekseznama"/>
        <w:rPr>
          <w:rFonts w:asciiTheme="minorHAnsi" w:hAnsiTheme="minorHAnsi" w:cstheme="minorHAnsi"/>
          <w:color w:val="000000" w:themeColor="text1"/>
          <w:szCs w:val="24"/>
        </w:rPr>
      </w:pPr>
    </w:p>
    <w:p w14:paraId="6E79D455" w14:textId="697E927C" w:rsidR="003C241D" w:rsidRPr="00A3649D" w:rsidRDefault="00906535" w:rsidP="001A1C62">
      <w:pPr>
        <w:pStyle w:val="Naslov2"/>
      </w:pPr>
      <w:r w:rsidRPr="00A3649D">
        <w:t xml:space="preserve"> </w:t>
      </w:r>
      <w:bookmarkStart w:id="10" w:name="_Toc128342125"/>
      <w:r w:rsidR="003C241D" w:rsidRPr="00A3649D">
        <w:t>Zasnova vrednotenja in uporabljene metode</w:t>
      </w:r>
      <w:bookmarkEnd w:id="10"/>
    </w:p>
    <w:p w14:paraId="3FD38AA7" w14:textId="317B06EE" w:rsidR="009A7DE7" w:rsidRDefault="009A7DE7" w:rsidP="009A7DE7">
      <w:pPr>
        <w:pStyle w:val="Nastevanje"/>
        <w:numPr>
          <w:ilvl w:val="0"/>
          <w:numId w:val="0"/>
        </w:numPr>
        <w:ind w:left="720" w:hanging="360"/>
        <w:rPr>
          <w:rFonts w:asciiTheme="minorHAnsi" w:hAnsiTheme="minorHAnsi" w:cstheme="minorHAnsi"/>
          <w:color w:val="000000" w:themeColor="text1"/>
          <w:szCs w:val="24"/>
        </w:rPr>
      </w:pPr>
    </w:p>
    <w:p w14:paraId="537BE67E" w14:textId="6CA5CA3B" w:rsidR="009A7DE7" w:rsidRPr="009A7DE7" w:rsidRDefault="009A7DE7" w:rsidP="009A7DE7">
      <w:p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 xml:space="preserve">Vrednotenje šolske sheme je bilo zasnovano tako, da je sledilo minimalnim zahtevam glede vrednotenja iz priloge Izvedbene uredbe Komisije (EU) 2017/39 ter zaradi primerljivosti podatkov </w:t>
      </w:r>
      <w:r w:rsidR="00F763CD">
        <w:rPr>
          <w:rFonts w:asciiTheme="minorHAnsi" w:hAnsiTheme="minorHAnsi" w:cstheme="minorHAnsi"/>
          <w:color w:val="000000" w:themeColor="text1"/>
          <w:szCs w:val="24"/>
        </w:rPr>
        <w:t xml:space="preserve">s podobno </w:t>
      </w:r>
      <w:r w:rsidRPr="009A7DE7">
        <w:rPr>
          <w:rFonts w:asciiTheme="minorHAnsi" w:hAnsiTheme="minorHAnsi" w:cstheme="minorHAnsi"/>
          <w:color w:val="000000" w:themeColor="text1"/>
          <w:szCs w:val="24"/>
        </w:rPr>
        <w:t>zasnovo in vprašalni</w:t>
      </w:r>
      <w:r w:rsidR="00F763CD">
        <w:rPr>
          <w:rFonts w:asciiTheme="minorHAnsi" w:hAnsiTheme="minorHAnsi" w:cstheme="minorHAnsi"/>
          <w:color w:val="000000" w:themeColor="text1"/>
          <w:szCs w:val="24"/>
        </w:rPr>
        <w:t>ki,</w:t>
      </w:r>
      <w:r w:rsidRPr="009A7DE7">
        <w:rPr>
          <w:rFonts w:asciiTheme="minorHAnsi" w:hAnsiTheme="minorHAnsi" w:cstheme="minorHAnsi"/>
          <w:color w:val="000000" w:themeColor="text1"/>
          <w:szCs w:val="24"/>
        </w:rPr>
        <w:t xml:space="preserve"> kot so bili že uporabljeni v dveh </w:t>
      </w:r>
      <w:r w:rsidR="00F763CD">
        <w:rPr>
          <w:rFonts w:asciiTheme="minorHAnsi" w:hAnsiTheme="minorHAnsi" w:cstheme="minorHAnsi"/>
          <w:color w:val="000000" w:themeColor="text1"/>
          <w:szCs w:val="24"/>
        </w:rPr>
        <w:t xml:space="preserve">podobnih </w:t>
      </w:r>
      <w:r w:rsidRPr="009A7DE7">
        <w:rPr>
          <w:rFonts w:asciiTheme="minorHAnsi" w:hAnsiTheme="minorHAnsi" w:cstheme="minorHAnsi"/>
          <w:color w:val="000000" w:themeColor="text1"/>
          <w:szCs w:val="24"/>
        </w:rPr>
        <w:t>vrednotenjih pred tem (v šolskem letu 2010/2011 ter za obdobje petih šolskih let od 2011/2012 do 2015/2016).</w:t>
      </w:r>
    </w:p>
    <w:p w14:paraId="5346541A" w14:textId="08BE33DD" w:rsidR="009A7DE7" w:rsidRPr="009A7DE7" w:rsidRDefault="009A7DE7" w:rsidP="009A7DE7">
      <w:p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Zasnova vrednotenja je predvidevala spremljanje ukrepa na treh nivojih, in sicer na nivoju vključenih učencev (1), na nivoju vključenih šol (2) ter na nivoju za učence pomembnih oseb – učitelji, kuharsko osebje in starši (3). Pri tem smo uporabili naslednje tehnike zbiranja podatkov</w:t>
      </w:r>
      <w:r>
        <w:rPr>
          <w:rFonts w:asciiTheme="minorHAnsi" w:hAnsiTheme="minorHAnsi" w:cstheme="minorHAnsi"/>
          <w:color w:val="000000" w:themeColor="text1"/>
          <w:szCs w:val="24"/>
        </w:rPr>
        <w:t>:</w:t>
      </w:r>
      <w:r w:rsidRPr="009A7DE7">
        <w:rPr>
          <w:rFonts w:asciiTheme="minorHAnsi" w:hAnsiTheme="minorHAnsi" w:cstheme="minorHAnsi"/>
          <w:color w:val="000000" w:themeColor="text1"/>
          <w:szCs w:val="24"/>
        </w:rPr>
        <w:t xml:space="preserve"> </w:t>
      </w:r>
    </w:p>
    <w:p w14:paraId="4C154B9A" w14:textId="727DD2C7" w:rsidR="009A7DE7" w:rsidRPr="009A7DE7" w:rsidRDefault="009A7DE7" w:rsidP="00D1612D">
      <w:pPr>
        <w:pStyle w:val="Odstavekseznama"/>
        <w:numPr>
          <w:ilvl w:val="0"/>
          <w:numId w:val="10"/>
        </w:num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spletni anketni vprašalnik za učence z vključenimi vprašanji o pogostosti uživanja izbranih skupin živil  in spletni anketni vprašalnik za učitelje (zaprtega in odprtega tipa),</w:t>
      </w:r>
    </w:p>
    <w:p w14:paraId="68022AD6" w14:textId="283582CA" w:rsidR="009A7DE7" w:rsidRPr="009A7DE7" w:rsidRDefault="009A7DE7" w:rsidP="00D1612D">
      <w:pPr>
        <w:pStyle w:val="Odstavekseznama"/>
        <w:numPr>
          <w:ilvl w:val="0"/>
          <w:numId w:val="10"/>
        </w:num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fokusne skupine in intervjuje z različnimi deležniki ter</w:t>
      </w:r>
    </w:p>
    <w:p w14:paraId="3632300E" w14:textId="3EDF020C" w:rsidR="009A7DE7" w:rsidRPr="009A7DE7" w:rsidRDefault="009A7DE7" w:rsidP="00D1612D">
      <w:pPr>
        <w:pStyle w:val="Odstavekseznama"/>
        <w:numPr>
          <w:ilvl w:val="0"/>
          <w:numId w:val="10"/>
        </w:num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2-krat izvedeni 24-urni priklic jedilnika preteklega dne za zbiranje podrobnih podatkov o vrsti in količini zaužitih živil med mladostniki v okviru epidemiološke raziskave o življenjem slogu in prehrani prebivalcev, ki vključuje tudi učence</w:t>
      </w:r>
      <w:r w:rsidRPr="009A7DE7">
        <w:rPr>
          <w:rFonts w:asciiTheme="minorHAnsi" w:hAnsiTheme="minorHAnsi" w:cstheme="minorHAnsi"/>
          <w:color w:val="000000" w:themeColor="text1"/>
          <w:szCs w:val="24"/>
          <w:vertAlign w:val="superscript"/>
        </w:rPr>
        <w:t>1</w:t>
      </w:r>
      <w:r w:rsidRPr="009A7DE7">
        <w:rPr>
          <w:rFonts w:asciiTheme="minorHAnsi" w:hAnsiTheme="minorHAnsi" w:cstheme="minorHAnsi"/>
          <w:color w:val="000000" w:themeColor="text1"/>
          <w:szCs w:val="24"/>
        </w:rPr>
        <w:t>.</w:t>
      </w:r>
    </w:p>
    <w:p w14:paraId="6C338384" w14:textId="0FB38D8C" w:rsidR="009A7DE7" w:rsidRPr="00A3649D" w:rsidRDefault="009A7DE7" w:rsidP="00A12E3B">
      <w:pPr>
        <w:rPr>
          <w:rFonts w:asciiTheme="minorHAnsi" w:hAnsiTheme="minorHAnsi" w:cstheme="minorHAnsi"/>
          <w:color w:val="000000" w:themeColor="text1"/>
          <w:szCs w:val="24"/>
        </w:rPr>
      </w:pPr>
      <w:r w:rsidRPr="009A7DE7">
        <w:rPr>
          <w:rFonts w:asciiTheme="minorHAnsi" w:hAnsiTheme="minorHAnsi" w:cstheme="minorHAnsi"/>
          <w:color w:val="000000" w:themeColor="text1"/>
          <w:szCs w:val="24"/>
        </w:rPr>
        <w:t>V nadaljevanju so podrobneje pojasnjene uporabljene metode dela na vseh treh nivojih spremljanja</w:t>
      </w:r>
      <w:r w:rsidR="00FB7DD0">
        <w:rPr>
          <w:rFonts w:asciiTheme="minorHAnsi" w:hAnsiTheme="minorHAnsi" w:cstheme="minorHAnsi"/>
          <w:color w:val="000000" w:themeColor="text1"/>
          <w:szCs w:val="24"/>
        </w:rPr>
        <w:t xml:space="preserve"> šolske sheme</w:t>
      </w:r>
      <w:r w:rsidRPr="009A7DE7">
        <w:rPr>
          <w:rFonts w:asciiTheme="minorHAnsi" w:hAnsiTheme="minorHAnsi" w:cstheme="minorHAnsi"/>
          <w:color w:val="000000" w:themeColor="text1"/>
          <w:szCs w:val="24"/>
        </w:rPr>
        <w:t xml:space="preserve">: </w:t>
      </w:r>
    </w:p>
    <w:p w14:paraId="1AE05DC8" w14:textId="4B775E56" w:rsidR="00F763CD" w:rsidRPr="00F763CD" w:rsidRDefault="00F763CD" w:rsidP="00D1612D">
      <w:pPr>
        <w:pStyle w:val="Odstavekseznama"/>
        <w:numPr>
          <w:ilvl w:val="0"/>
          <w:numId w:val="1"/>
        </w:numPr>
        <w:rPr>
          <w:rFonts w:asciiTheme="minorHAnsi" w:hAnsiTheme="minorHAnsi" w:cstheme="minorHAnsi"/>
          <w:color w:val="000000" w:themeColor="text1"/>
          <w:szCs w:val="24"/>
        </w:rPr>
      </w:pPr>
      <w:r w:rsidRPr="00FB7DD0">
        <w:rPr>
          <w:rFonts w:asciiTheme="minorHAnsi" w:hAnsiTheme="minorHAnsi" w:cstheme="minorHAnsi"/>
          <w:b/>
          <w:color w:val="000000" w:themeColor="text1"/>
          <w:szCs w:val="24"/>
        </w:rPr>
        <w:t>Nivo učencev</w:t>
      </w:r>
      <w:r w:rsidR="00FB7DD0" w:rsidRPr="00FB7DD0">
        <w:rPr>
          <w:rFonts w:asciiTheme="minorHAnsi" w:hAnsiTheme="minorHAnsi" w:cstheme="minorHAnsi"/>
          <w:b/>
          <w:color w:val="000000" w:themeColor="text1"/>
          <w:szCs w:val="24"/>
        </w:rPr>
        <w:t>:</w:t>
      </w:r>
      <w:r w:rsidR="00FB7DD0">
        <w:rPr>
          <w:rFonts w:asciiTheme="minorHAnsi" w:hAnsiTheme="minorHAnsi" w:cstheme="minorHAnsi"/>
          <w:color w:val="000000" w:themeColor="text1"/>
          <w:szCs w:val="24"/>
        </w:rPr>
        <w:t xml:space="preserve"> n</w:t>
      </w:r>
      <w:r w:rsidRPr="00F763CD">
        <w:rPr>
          <w:rFonts w:asciiTheme="minorHAnsi" w:hAnsiTheme="minorHAnsi" w:cstheme="minorHAnsi"/>
          <w:color w:val="000000" w:themeColor="text1"/>
          <w:szCs w:val="24"/>
        </w:rPr>
        <w:t xml:space="preserve">a nivoju učencev smo delovanje </w:t>
      </w:r>
      <w:r w:rsidR="00FB7DD0">
        <w:rPr>
          <w:rFonts w:asciiTheme="minorHAnsi" w:hAnsiTheme="minorHAnsi" w:cstheme="minorHAnsi"/>
          <w:color w:val="000000" w:themeColor="text1"/>
          <w:szCs w:val="24"/>
        </w:rPr>
        <w:t>šolske sheme</w:t>
      </w:r>
      <w:r w:rsidRPr="00F763CD">
        <w:rPr>
          <w:rFonts w:asciiTheme="minorHAnsi" w:hAnsiTheme="minorHAnsi" w:cstheme="minorHAnsi"/>
          <w:color w:val="000000" w:themeColor="text1"/>
          <w:szCs w:val="24"/>
        </w:rPr>
        <w:t xml:space="preserve"> spremljali z vsakoletnim spletnim anketiranjem učencev vseh šol, ki so bili vključene v šolsko shemo. V raziskavo so vključeni vsi učenci iz četrtega, šestega in osmega razreda A paralelke vseh šol, ki so bile v zadevnem šolskem letu vključene v šolsko shemo. Seznam vključenih šol v šolsko shemo smo prejeli od MKGP. NIJZ je na začetku vsakega šolskega leta z dopisom pozval vse vključene šole in CŠOD, da sodelujejo pri vrednotenju šolske sheme (spletno anketiranje). </w:t>
      </w:r>
    </w:p>
    <w:p w14:paraId="15C139F6" w14:textId="77777777" w:rsidR="000947CC" w:rsidRPr="00A3649D" w:rsidRDefault="000947CC" w:rsidP="003577AE">
      <w:pPr>
        <w:pStyle w:val="Odstavekseznama"/>
        <w:ind w:left="360"/>
        <w:rPr>
          <w:rFonts w:asciiTheme="minorHAnsi" w:hAnsiTheme="minorHAnsi" w:cstheme="minorHAnsi"/>
          <w:color w:val="000000" w:themeColor="text1"/>
          <w:szCs w:val="24"/>
        </w:rPr>
      </w:pPr>
    </w:p>
    <w:p w14:paraId="6182B62E" w14:textId="07558D25" w:rsidR="000947CC" w:rsidRPr="00A3649D" w:rsidRDefault="00DA4687" w:rsidP="003577AE">
      <w:pPr>
        <w:pStyle w:val="Odstavekseznama"/>
        <w:ind w:left="360"/>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Vrednotenje </w:t>
      </w:r>
      <w:r w:rsidR="00CF07EB" w:rsidRPr="00A3649D">
        <w:rPr>
          <w:rFonts w:asciiTheme="minorHAnsi" w:hAnsiTheme="minorHAnsi" w:cstheme="minorHAnsi"/>
          <w:color w:val="000000" w:themeColor="text1"/>
          <w:szCs w:val="24"/>
        </w:rPr>
        <w:t xml:space="preserve">temelji na kvantitativni metodi raziskovanja, kjer smo za način zbiranja podatkov uporabili spletno anketiranje. Anketiranje je potekalo s pomočjo spletnega orodja 1KA (EnKlikAnketa), odprtokodne programske opreme za spletno anketiranje, ki ga razvija Fakulteta za družbene vede Univerze v Ljubljani v okviru Centra za družboslovno informatiko. Učenci so spletno anketo izpolnjevali v okviru rednega pouka na šolskih računalnikih. </w:t>
      </w:r>
      <w:r w:rsidR="00061EFE" w:rsidRPr="00A3649D">
        <w:rPr>
          <w:rFonts w:asciiTheme="minorHAnsi" w:hAnsiTheme="minorHAnsi" w:cstheme="minorHAnsi"/>
          <w:color w:val="000000" w:themeColor="text1"/>
          <w:szCs w:val="24"/>
        </w:rPr>
        <w:t xml:space="preserve">V obdobju </w:t>
      </w:r>
      <w:r w:rsidR="0080659D" w:rsidRPr="00A3649D">
        <w:rPr>
          <w:rFonts w:asciiTheme="minorHAnsi" w:hAnsiTheme="minorHAnsi" w:cstheme="minorHAnsi"/>
          <w:color w:val="000000" w:themeColor="text1"/>
          <w:szCs w:val="24"/>
        </w:rPr>
        <w:t xml:space="preserve">pandemije </w:t>
      </w:r>
      <w:r w:rsidR="00127AB9" w:rsidRPr="00A3649D">
        <w:rPr>
          <w:rFonts w:asciiTheme="minorHAnsi" w:hAnsiTheme="minorHAnsi" w:cstheme="minorHAnsi"/>
          <w:color w:val="000000" w:themeColor="text1"/>
          <w:szCs w:val="24"/>
        </w:rPr>
        <w:t>C</w:t>
      </w:r>
      <w:r w:rsidR="00CF07EB" w:rsidRPr="00A3649D">
        <w:rPr>
          <w:rFonts w:asciiTheme="minorHAnsi" w:hAnsiTheme="minorHAnsi" w:cstheme="minorHAnsi"/>
          <w:color w:val="000000" w:themeColor="text1"/>
          <w:szCs w:val="24"/>
        </w:rPr>
        <w:t>ovida-19</w:t>
      </w:r>
      <w:r w:rsidR="00061EFE" w:rsidRPr="00A3649D">
        <w:rPr>
          <w:rFonts w:asciiTheme="minorHAnsi" w:hAnsiTheme="minorHAnsi" w:cstheme="minorHAnsi"/>
          <w:color w:val="000000" w:themeColor="text1"/>
          <w:szCs w:val="24"/>
        </w:rPr>
        <w:t>, ko so bile</w:t>
      </w:r>
      <w:r w:rsidR="00127AB9" w:rsidRPr="00A3649D">
        <w:rPr>
          <w:rFonts w:asciiTheme="minorHAnsi" w:hAnsiTheme="minorHAnsi" w:cstheme="minorHAnsi"/>
          <w:color w:val="000000" w:themeColor="text1"/>
          <w:szCs w:val="24"/>
        </w:rPr>
        <w:t xml:space="preserve"> </w:t>
      </w:r>
      <w:r w:rsidR="00061EFE" w:rsidRPr="00A3649D">
        <w:rPr>
          <w:rFonts w:asciiTheme="minorHAnsi" w:hAnsiTheme="minorHAnsi" w:cstheme="minorHAnsi"/>
          <w:color w:val="000000" w:themeColor="text1"/>
          <w:szCs w:val="24"/>
        </w:rPr>
        <w:t xml:space="preserve">šole zaprte in je izobraževanje potekalo na domu, </w:t>
      </w:r>
      <w:r w:rsidR="00CF07EB" w:rsidRPr="00A3649D">
        <w:rPr>
          <w:rFonts w:asciiTheme="minorHAnsi" w:hAnsiTheme="minorHAnsi" w:cstheme="minorHAnsi"/>
          <w:color w:val="000000" w:themeColor="text1"/>
          <w:szCs w:val="24"/>
        </w:rPr>
        <w:t xml:space="preserve">so imeli učenci možnost izpolnjevati vprašalnik </w:t>
      </w:r>
      <w:r w:rsidR="00061EFE" w:rsidRPr="00A3649D">
        <w:rPr>
          <w:rFonts w:asciiTheme="minorHAnsi" w:hAnsiTheme="minorHAnsi" w:cstheme="minorHAnsi"/>
          <w:color w:val="000000" w:themeColor="text1"/>
          <w:szCs w:val="24"/>
        </w:rPr>
        <w:t>na</w:t>
      </w:r>
      <w:r w:rsidR="00CF07EB" w:rsidRPr="00A3649D">
        <w:rPr>
          <w:rFonts w:asciiTheme="minorHAnsi" w:hAnsiTheme="minorHAnsi" w:cstheme="minorHAnsi"/>
          <w:color w:val="000000" w:themeColor="text1"/>
          <w:szCs w:val="24"/>
        </w:rPr>
        <w:t xml:space="preserve"> dom</w:t>
      </w:r>
      <w:r w:rsidR="00061EFE" w:rsidRPr="00A3649D">
        <w:rPr>
          <w:rFonts w:asciiTheme="minorHAnsi" w:hAnsiTheme="minorHAnsi" w:cstheme="minorHAnsi"/>
          <w:color w:val="000000" w:themeColor="text1"/>
          <w:szCs w:val="24"/>
        </w:rPr>
        <w:t>u.</w:t>
      </w:r>
      <w:r w:rsidR="00127AB9" w:rsidRPr="00A3649D">
        <w:rPr>
          <w:rFonts w:asciiTheme="minorHAnsi" w:hAnsiTheme="minorHAnsi" w:cstheme="minorHAnsi"/>
          <w:color w:val="000000" w:themeColor="text1"/>
          <w:szCs w:val="24"/>
        </w:rPr>
        <w:t xml:space="preserve"> </w:t>
      </w:r>
      <w:r w:rsidR="0080659D" w:rsidRPr="00A3649D">
        <w:rPr>
          <w:rFonts w:asciiTheme="minorHAnsi" w:hAnsiTheme="minorHAnsi" w:cstheme="minorHAnsi"/>
          <w:color w:val="000000" w:themeColor="text1"/>
          <w:szCs w:val="24"/>
        </w:rPr>
        <w:t xml:space="preserve">Vsako leto izvajanja </w:t>
      </w:r>
      <w:r w:rsidR="00061EFE" w:rsidRPr="00A3649D">
        <w:rPr>
          <w:rFonts w:asciiTheme="minorHAnsi" w:hAnsiTheme="minorHAnsi" w:cstheme="minorHAnsi"/>
          <w:color w:val="000000" w:themeColor="text1"/>
          <w:szCs w:val="24"/>
        </w:rPr>
        <w:t>š</w:t>
      </w:r>
      <w:r w:rsidR="0080659D" w:rsidRPr="00A3649D">
        <w:rPr>
          <w:rFonts w:asciiTheme="minorHAnsi" w:hAnsiTheme="minorHAnsi" w:cstheme="minorHAnsi"/>
          <w:color w:val="000000" w:themeColor="text1"/>
          <w:szCs w:val="24"/>
        </w:rPr>
        <w:t>olske sheme</w:t>
      </w:r>
      <w:r w:rsidR="00CF07EB" w:rsidRPr="00A3649D">
        <w:rPr>
          <w:rFonts w:asciiTheme="minorHAnsi" w:hAnsiTheme="minorHAnsi" w:cstheme="minorHAnsi"/>
          <w:color w:val="000000" w:themeColor="text1"/>
          <w:szCs w:val="24"/>
        </w:rPr>
        <w:t xml:space="preserve"> je bilo anketiranje izvedeno dvakrat</w:t>
      </w:r>
      <w:r w:rsidR="00061EFE" w:rsidRPr="00A3649D">
        <w:rPr>
          <w:rFonts w:asciiTheme="minorHAnsi" w:hAnsiTheme="minorHAnsi" w:cstheme="minorHAnsi"/>
          <w:color w:val="000000" w:themeColor="text1"/>
          <w:szCs w:val="24"/>
        </w:rPr>
        <w:t>:</w:t>
      </w:r>
      <w:r w:rsidR="00CF07EB" w:rsidRPr="00A3649D">
        <w:rPr>
          <w:rFonts w:asciiTheme="minorHAnsi" w:hAnsiTheme="minorHAnsi" w:cstheme="minorHAnsi"/>
          <w:color w:val="000000" w:themeColor="text1"/>
          <w:szCs w:val="24"/>
        </w:rPr>
        <w:t xml:space="preserve"> prvič v jesensko-zimskem obdobju (tj. oktobra ali novembra) in drugič v pomladansko-poletnem obdobju (tj. maja ali junija). Pred izvedbo anketiranja je NIJZ šolam </w:t>
      </w:r>
      <w:r w:rsidR="0080659D" w:rsidRPr="00A3649D">
        <w:rPr>
          <w:rFonts w:asciiTheme="minorHAnsi" w:hAnsiTheme="minorHAnsi" w:cstheme="minorHAnsi"/>
          <w:color w:val="000000" w:themeColor="text1"/>
          <w:szCs w:val="24"/>
        </w:rPr>
        <w:t>preko okrožnice Ministrstv</w:t>
      </w:r>
      <w:r w:rsidR="00992CEB" w:rsidRPr="00A3649D">
        <w:rPr>
          <w:rFonts w:asciiTheme="minorHAnsi" w:hAnsiTheme="minorHAnsi" w:cstheme="minorHAnsi"/>
          <w:color w:val="000000" w:themeColor="text1"/>
          <w:szCs w:val="24"/>
        </w:rPr>
        <w:t>a</w:t>
      </w:r>
      <w:r w:rsidR="0080659D" w:rsidRPr="00A3649D">
        <w:rPr>
          <w:rFonts w:asciiTheme="minorHAnsi" w:hAnsiTheme="minorHAnsi" w:cstheme="minorHAnsi"/>
          <w:color w:val="000000" w:themeColor="text1"/>
          <w:szCs w:val="24"/>
        </w:rPr>
        <w:t xml:space="preserve"> izobraževanje</w:t>
      </w:r>
      <w:r w:rsidR="00992CEB" w:rsidRPr="00A3649D">
        <w:rPr>
          <w:rFonts w:asciiTheme="minorHAnsi" w:hAnsiTheme="minorHAnsi" w:cstheme="minorHAnsi"/>
          <w:color w:val="000000" w:themeColor="text1"/>
          <w:szCs w:val="24"/>
        </w:rPr>
        <w:t>, znanost in šport</w:t>
      </w:r>
      <w:r w:rsidR="0080659D" w:rsidRPr="00A3649D">
        <w:rPr>
          <w:rFonts w:asciiTheme="minorHAnsi" w:hAnsiTheme="minorHAnsi" w:cstheme="minorHAnsi"/>
          <w:color w:val="000000" w:themeColor="text1"/>
          <w:szCs w:val="24"/>
        </w:rPr>
        <w:t xml:space="preserve"> (</w:t>
      </w:r>
      <w:r w:rsidR="00992CEB" w:rsidRPr="00A3649D">
        <w:rPr>
          <w:rFonts w:asciiTheme="minorHAnsi" w:hAnsiTheme="minorHAnsi" w:cstheme="minorHAnsi"/>
          <w:color w:val="000000" w:themeColor="text1"/>
          <w:szCs w:val="24"/>
        </w:rPr>
        <w:t>v nadaljevanju: MIZŠ</w:t>
      </w:r>
      <w:r w:rsidR="00262B05" w:rsidRPr="00A3649D">
        <w:rPr>
          <w:rFonts w:asciiTheme="minorHAnsi" w:hAnsiTheme="minorHAnsi" w:cstheme="minorHAnsi"/>
          <w:color w:val="000000" w:themeColor="text1"/>
          <w:szCs w:val="24"/>
        </w:rPr>
        <w:t>; od januarja 2023 je MIZŠ preoblikovano v Ministrstvo z</w:t>
      </w:r>
      <w:r w:rsidR="00127AB9" w:rsidRPr="00A3649D">
        <w:rPr>
          <w:rFonts w:asciiTheme="minorHAnsi" w:hAnsiTheme="minorHAnsi" w:cstheme="minorHAnsi"/>
          <w:color w:val="000000" w:themeColor="text1"/>
          <w:szCs w:val="24"/>
        </w:rPr>
        <w:t>a vzgojo in izobraževanje – MVI</w:t>
      </w:r>
      <w:r w:rsidR="0080659D"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poslal ustrezna navodila</w:t>
      </w:r>
      <w:r w:rsidR="00992CEB" w:rsidRPr="00A3649D">
        <w:rPr>
          <w:rFonts w:asciiTheme="minorHAnsi" w:hAnsiTheme="minorHAnsi" w:cstheme="minorHAnsi"/>
          <w:color w:val="000000" w:themeColor="text1"/>
          <w:szCs w:val="24"/>
        </w:rPr>
        <w:t xml:space="preserve"> za sodelovanje v vrednotenju. </w:t>
      </w:r>
      <w:r w:rsidR="00992CEB" w:rsidRPr="00A3649D">
        <w:rPr>
          <w:rFonts w:asciiTheme="minorHAnsi" w:hAnsiTheme="minorHAnsi" w:cstheme="minorHAnsi"/>
          <w:color w:val="000000" w:themeColor="text1"/>
          <w:szCs w:val="24"/>
        </w:rPr>
        <w:lastRenderedPageBreak/>
        <w:t>NIJZ je</w:t>
      </w:r>
      <w:r w:rsidR="00CF07EB" w:rsidRPr="00A3649D">
        <w:rPr>
          <w:rFonts w:asciiTheme="minorHAnsi" w:hAnsiTheme="minorHAnsi" w:cstheme="minorHAnsi"/>
          <w:color w:val="000000" w:themeColor="text1"/>
          <w:szCs w:val="24"/>
        </w:rPr>
        <w:t xml:space="preserve"> bil v času </w:t>
      </w:r>
      <w:r w:rsidR="00992CEB" w:rsidRPr="00A3649D">
        <w:rPr>
          <w:rFonts w:asciiTheme="minorHAnsi" w:hAnsiTheme="minorHAnsi" w:cstheme="minorHAnsi"/>
          <w:color w:val="000000" w:themeColor="text1"/>
          <w:szCs w:val="24"/>
        </w:rPr>
        <w:t xml:space="preserve">vrednotenja </w:t>
      </w:r>
      <w:r w:rsidR="00CF07EB" w:rsidRPr="00A3649D">
        <w:rPr>
          <w:rFonts w:asciiTheme="minorHAnsi" w:hAnsiTheme="minorHAnsi" w:cstheme="minorHAnsi"/>
          <w:color w:val="000000" w:themeColor="text1"/>
          <w:szCs w:val="24"/>
        </w:rPr>
        <w:t xml:space="preserve">na voljo </w:t>
      </w:r>
      <w:r w:rsidR="00992CEB" w:rsidRPr="00A3649D">
        <w:rPr>
          <w:rFonts w:asciiTheme="minorHAnsi" w:hAnsiTheme="minorHAnsi" w:cstheme="minorHAnsi"/>
          <w:color w:val="000000" w:themeColor="text1"/>
          <w:szCs w:val="24"/>
        </w:rPr>
        <w:t xml:space="preserve">šolam in CŠOD </w:t>
      </w:r>
      <w:r w:rsidR="00CF07EB" w:rsidRPr="00A3649D">
        <w:rPr>
          <w:rFonts w:asciiTheme="minorHAnsi" w:hAnsiTheme="minorHAnsi" w:cstheme="minorHAnsi"/>
          <w:color w:val="000000" w:themeColor="text1"/>
          <w:szCs w:val="24"/>
        </w:rPr>
        <w:t>za reševanje morebitnih tehničnih težav</w:t>
      </w:r>
      <w:r w:rsidR="00992CEB" w:rsidRPr="00A3649D">
        <w:rPr>
          <w:rFonts w:asciiTheme="minorHAnsi" w:hAnsiTheme="minorHAnsi" w:cstheme="minorHAnsi"/>
          <w:color w:val="000000" w:themeColor="text1"/>
          <w:szCs w:val="24"/>
        </w:rPr>
        <w:t xml:space="preserve"> pri izpolnjevanju e-ankete</w:t>
      </w:r>
      <w:r w:rsidR="00CF07EB" w:rsidRPr="00A3649D">
        <w:rPr>
          <w:rFonts w:asciiTheme="minorHAnsi" w:hAnsiTheme="minorHAnsi" w:cstheme="minorHAnsi"/>
          <w:color w:val="000000" w:themeColor="text1"/>
          <w:szCs w:val="24"/>
        </w:rPr>
        <w:t>.</w:t>
      </w:r>
      <w:r w:rsidR="0080659D" w:rsidRPr="00A3649D">
        <w:rPr>
          <w:rFonts w:asciiTheme="minorHAnsi" w:hAnsiTheme="minorHAnsi" w:cstheme="minorHAnsi"/>
          <w:color w:val="000000" w:themeColor="text1"/>
          <w:szCs w:val="24"/>
        </w:rPr>
        <w:t xml:space="preserve"> </w:t>
      </w:r>
      <w:hyperlink r:id="rId14" w:history="1">
        <w:r w:rsidR="0080659D" w:rsidRPr="00A3649D">
          <w:rPr>
            <w:rFonts w:asciiTheme="minorHAnsi" w:hAnsiTheme="minorHAnsi" w:cstheme="minorHAnsi"/>
            <w:color w:val="000000" w:themeColor="text1"/>
            <w:szCs w:val="24"/>
          </w:rPr>
          <w:t>E-anketa</w:t>
        </w:r>
      </w:hyperlink>
      <w:r w:rsidR="0080659D" w:rsidRPr="00A3649D">
        <w:rPr>
          <w:rFonts w:asciiTheme="minorHAnsi" w:hAnsiTheme="minorHAnsi" w:cstheme="minorHAnsi"/>
          <w:color w:val="000000" w:themeColor="text1"/>
          <w:szCs w:val="24"/>
        </w:rPr>
        <w:t xml:space="preserve"> za učence je bila na vpogled staršem (na spletni strani MKGP)</w:t>
      </w:r>
      <w:r w:rsidR="00992CEB" w:rsidRPr="00A3649D">
        <w:rPr>
          <w:rFonts w:asciiTheme="minorHAnsi" w:hAnsiTheme="minorHAnsi" w:cstheme="minorHAnsi"/>
          <w:color w:val="000000" w:themeColor="text1"/>
          <w:szCs w:val="24"/>
        </w:rPr>
        <w:t>. Pred e-anketiranjem so morale šo</w:t>
      </w:r>
      <w:r w:rsidR="006C513C" w:rsidRPr="00A3649D">
        <w:rPr>
          <w:rFonts w:asciiTheme="minorHAnsi" w:hAnsiTheme="minorHAnsi" w:cstheme="minorHAnsi"/>
          <w:color w:val="000000" w:themeColor="text1"/>
          <w:szCs w:val="24"/>
        </w:rPr>
        <w:t>le pridobiti od staršev učencev</w:t>
      </w:r>
      <w:r w:rsidR="000947CC" w:rsidRPr="00A3649D">
        <w:rPr>
          <w:rFonts w:asciiTheme="minorHAnsi" w:hAnsiTheme="minorHAnsi" w:cstheme="minorHAnsi"/>
          <w:color w:val="000000" w:themeColor="text1"/>
          <w:szCs w:val="24"/>
        </w:rPr>
        <w:t xml:space="preserve"> </w:t>
      </w:r>
      <w:r w:rsidR="0080659D" w:rsidRPr="00A3649D">
        <w:rPr>
          <w:rFonts w:asciiTheme="minorHAnsi" w:hAnsiTheme="minorHAnsi" w:cstheme="minorHAnsi"/>
          <w:color w:val="000000" w:themeColor="text1"/>
          <w:szCs w:val="24"/>
        </w:rPr>
        <w:t>podpi</w:t>
      </w:r>
      <w:r w:rsidR="00992CEB" w:rsidRPr="00A3649D">
        <w:rPr>
          <w:rFonts w:asciiTheme="minorHAnsi" w:hAnsiTheme="minorHAnsi" w:cstheme="minorHAnsi"/>
          <w:color w:val="000000" w:themeColor="text1"/>
          <w:szCs w:val="24"/>
        </w:rPr>
        <w:t>sano</w:t>
      </w:r>
      <w:r w:rsidR="0080659D" w:rsidRPr="00A3649D">
        <w:rPr>
          <w:rFonts w:asciiTheme="minorHAnsi" w:hAnsiTheme="minorHAnsi" w:cstheme="minorHAnsi"/>
          <w:color w:val="000000" w:themeColor="text1"/>
          <w:szCs w:val="24"/>
        </w:rPr>
        <w:t xml:space="preserve"> </w:t>
      </w:r>
      <w:hyperlink r:id="rId15" w:history="1">
        <w:r w:rsidR="0080659D" w:rsidRPr="00A3649D">
          <w:rPr>
            <w:rFonts w:asciiTheme="minorHAnsi" w:hAnsiTheme="minorHAnsi" w:cstheme="minorHAnsi"/>
            <w:color w:val="000000" w:themeColor="text1"/>
            <w:szCs w:val="24"/>
          </w:rPr>
          <w:t>soglasje</w:t>
        </w:r>
      </w:hyperlink>
      <w:r w:rsidR="0080659D" w:rsidRPr="00A3649D">
        <w:rPr>
          <w:rFonts w:asciiTheme="minorHAnsi" w:hAnsiTheme="minorHAnsi" w:cstheme="minorHAnsi"/>
          <w:color w:val="000000" w:themeColor="text1"/>
          <w:szCs w:val="24"/>
        </w:rPr>
        <w:t>, da njihov otrok lahko sodeluje pri izpolnjevanju ankete.</w:t>
      </w:r>
    </w:p>
    <w:p w14:paraId="554AA51A" w14:textId="7A64B1DB" w:rsidR="00992CEB" w:rsidRPr="00A3649D" w:rsidRDefault="00CF07EB" w:rsidP="003577AE">
      <w:pPr>
        <w:pStyle w:val="Odstavekseznama"/>
        <w:ind w:left="360"/>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Anketni vprašalnik smo oblikovali na osnovi preizkušenih vprašanj in kriterijev za </w:t>
      </w:r>
      <w:r w:rsidR="00992CEB" w:rsidRPr="00A3649D">
        <w:rPr>
          <w:rFonts w:asciiTheme="minorHAnsi" w:hAnsiTheme="minorHAnsi" w:cstheme="minorHAnsi"/>
          <w:color w:val="000000" w:themeColor="text1"/>
          <w:szCs w:val="24"/>
        </w:rPr>
        <w:t>vrednotenje</w:t>
      </w:r>
      <w:r w:rsidR="00576BAA" w:rsidRPr="00A3649D">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w:t>
      </w:r>
      <w:r w:rsidR="00992CEB" w:rsidRPr="00A3649D">
        <w:rPr>
          <w:rFonts w:asciiTheme="minorHAnsi" w:hAnsiTheme="minorHAnsi" w:cstheme="minorHAnsi"/>
          <w:color w:val="000000" w:themeColor="text1"/>
          <w:szCs w:val="24"/>
        </w:rPr>
        <w:t>Anketni vprašalnik s</w:t>
      </w:r>
      <w:r w:rsidRPr="00A3649D">
        <w:rPr>
          <w:rFonts w:asciiTheme="minorHAnsi" w:hAnsiTheme="minorHAnsi" w:cstheme="minorHAnsi"/>
          <w:color w:val="000000" w:themeColor="text1"/>
          <w:szCs w:val="24"/>
        </w:rPr>
        <w:t>estavljajo naslednji sklopi:</w:t>
      </w:r>
    </w:p>
    <w:p w14:paraId="3C171586" w14:textId="3CC38EE5" w:rsidR="00992CEB" w:rsidRPr="00A3649D" w:rsidRDefault="00CF07EB" w:rsidP="00D1612D">
      <w:pPr>
        <w:pStyle w:val="Nastevanje"/>
        <w:numPr>
          <w:ilvl w:val="0"/>
          <w:numId w:val="11"/>
        </w:num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osnovni demografski podatki učenca,</w:t>
      </w:r>
    </w:p>
    <w:p w14:paraId="6D1E7BD5" w14:textId="00300165" w:rsidR="00992CEB" w:rsidRPr="00A3649D" w:rsidRDefault="00CF07EB" w:rsidP="00D1612D">
      <w:pPr>
        <w:pStyle w:val="Nastevanje"/>
        <w:numPr>
          <w:ilvl w:val="0"/>
          <w:numId w:val="11"/>
        </w:num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odnos</w:t>
      </w:r>
      <w:r w:rsidR="000947CC"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 xml:space="preserve"> do uživanja sadja in zelenjave,</w:t>
      </w:r>
    </w:p>
    <w:p w14:paraId="001C1C35" w14:textId="6DC32EE0" w:rsidR="00992CEB" w:rsidRPr="00A3649D" w:rsidRDefault="00CF07EB" w:rsidP="00D1612D">
      <w:pPr>
        <w:pStyle w:val="Nastevanje"/>
        <w:numPr>
          <w:ilvl w:val="0"/>
          <w:numId w:val="11"/>
        </w:num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pogostost uživanja sadja in zelenjave</w:t>
      </w:r>
      <w:r w:rsidR="000947CC" w:rsidRPr="00A3649D">
        <w:rPr>
          <w:rFonts w:asciiTheme="minorHAnsi" w:hAnsiTheme="minorHAnsi" w:cstheme="minorHAnsi"/>
          <w:color w:val="000000" w:themeColor="text1"/>
          <w:szCs w:val="24"/>
        </w:rPr>
        <w:t xml:space="preserve"> ter mleka in mlečnih izdelkov</w:t>
      </w:r>
      <w:r w:rsidRPr="00A3649D">
        <w:rPr>
          <w:rFonts w:asciiTheme="minorHAnsi" w:hAnsiTheme="minorHAnsi" w:cstheme="minorHAnsi"/>
          <w:color w:val="000000" w:themeColor="text1"/>
          <w:szCs w:val="24"/>
        </w:rPr>
        <w:t>,</w:t>
      </w:r>
    </w:p>
    <w:p w14:paraId="67356669" w14:textId="7B6D25AB" w:rsidR="00992CEB" w:rsidRPr="00A3649D" w:rsidRDefault="00CF07EB" w:rsidP="00D1612D">
      <w:pPr>
        <w:pStyle w:val="Nastevanje"/>
        <w:numPr>
          <w:ilvl w:val="0"/>
          <w:numId w:val="11"/>
        </w:num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ocena znanja o zdravem življenjskem slogu.</w:t>
      </w:r>
    </w:p>
    <w:p w14:paraId="4EADF116" w14:textId="3C0614A7" w:rsidR="00FF4B81" w:rsidRPr="00A3649D" w:rsidRDefault="00992CEB" w:rsidP="003577AE">
      <w:pPr>
        <w:pStyle w:val="Odstavekseznama"/>
        <w:ind w:left="360"/>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w:t>
      </w:r>
      <w:r w:rsidR="00511137" w:rsidRPr="00A3649D">
        <w:rPr>
          <w:rFonts w:asciiTheme="minorHAnsi" w:hAnsiTheme="minorHAnsi" w:cstheme="minorHAnsi"/>
          <w:color w:val="000000" w:themeColor="text1"/>
          <w:szCs w:val="24"/>
        </w:rPr>
        <w:t xml:space="preserve"> času pandemije </w:t>
      </w:r>
      <w:r w:rsidR="006C513C" w:rsidRPr="00A3649D">
        <w:rPr>
          <w:rFonts w:asciiTheme="minorHAnsi" w:hAnsiTheme="minorHAnsi" w:cstheme="minorHAnsi"/>
          <w:color w:val="000000" w:themeColor="text1"/>
          <w:szCs w:val="24"/>
        </w:rPr>
        <w:t>Covid</w:t>
      </w:r>
      <w:r w:rsidR="00CF07EB" w:rsidRPr="00A3649D">
        <w:rPr>
          <w:rFonts w:asciiTheme="minorHAnsi" w:hAnsiTheme="minorHAnsi" w:cstheme="minorHAnsi"/>
          <w:color w:val="000000" w:themeColor="text1"/>
          <w:szCs w:val="24"/>
        </w:rPr>
        <w:t>-19 smo za leto anketiranja 2020/21 za jesensko-zimsko obdobje in pomladansko-poletno obdobje, ter za leto 2021/22 za jesensko-zimsko obdobje</w:t>
      </w:r>
      <w:r w:rsidR="00FF4B81" w:rsidRPr="00A3649D">
        <w:rPr>
          <w:rFonts w:asciiTheme="minorHAnsi" w:hAnsiTheme="minorHAnsi" w:cstheme="minorHAnsi"/>
          <w:color w:val="000000" w:themeColor="text1"/>
          <w:szCs w:val="24"/>
        </w:rPr>
        <w:t xml:space="preserve"> vključili</w:t>
      </w:r>
      <w:r w:rsidRPr="00A3649D">
        <w:rPr>
          <w:rFonts w:asciiTheme="minorHAnsi" w:hAnsiTheme="minorHAnsi" w:cstheme="minorHAnsi"/>
          <w:color w:val="000000" w:themeColor="text1"/>
          <w:szCs w:val="24"/>
        </w:rPr>
        <w:t xml:space="preserve"> </w:t>
      </w:r>
      <w:r w:rsidR="00FF4B81" w:rsidRPr="00A3649D">
        <w:rPr>
          <w:rFonts w:asciiTheme="minorHAnsi" w:hAnsiTheme="minorHAnsi" w:cstheme="minorHAnsi"/>
          <w:color w:val="000000" w:themeColor="text1"/>
          <w:szCs w:val="24"/>
        </w:rPr>
        <w:t>d</w:t>
      </w:r>
      <w:r w:rsidRPr="00A3649D">
        <w:rPr>
          <w:rFonts w:asciiTheme="minorHAnsi" w:hAnsiTheme="minorHAnsi" w:cstheme="minorHAnsi"/>
          <w:color w:val="000000" w:themeColor="text1"/>
          <w:szCs w:val="24"/>
        </w:rPr>
        <w:t>odatna vprašanja o uživanju sadja in zelenjave ter mleka in mlečnih izdelkov</w:t>
      </w:r>
      <w:r w:rsidR="00FF4B81" w:rsidRPr="00A3649D">
        <w:rPr>
          <w:rFonts w:asciiTheme="minorHAnsi" w:hAnsiTheme="minorHAnsi" w:cstheme="minorHAnsi"/>
          <w:color w:val="000000" w:themeColor="text1"/>
          <w:szCs w:val="24"/>
        </w:rPr>
        <w:t>.</w:t>
      </w:r>
    </w:p>
    <w:p w14:paraId="709319AD" w14:textId="13F9BFE3" w:rsidR="00FF4B81" w:rsidRPr="00A3649D" w:rsidRDefault="00CF07EB" w:rsidP="003577AE">
      <w:pPr>
        <w:pStyle w:val="Odstavekseznama"/>
        <w:ind w:left="360"/>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Poleg osnovnih demografskih podatkov smo ocenjevali tudi socialno-ekonomski položaj učencev</w:t>
      </w:r>
      <w:r w:rsidR="00FF4B81" w:rsidRPr="00A3649D">
        <w:rPr>
          <w:rFonts w:asciiTheme="minorHAnsi" w:hAnsiTheme="minorHAnsi" w:cstheme="minorHAnsi"/>
          <w:color w:val="000000" w:themeColor="text1"/>
          <w:szCs w:val="24"/>
        </w:rPr>
        <w:t>. U</w:t>
      </w:r>
      <w:r w:rsidRPr="00A3649D">
        <w:rPr>
          <w:rFonts w:asciiTheme="minorHAnsi" w:hAnsiTheme="minorHAnsi" w:cstheme="minorHAnsi"/>
          <w:color w:val="000000" w:themeColor="text1"/>
          <w:szCs w:val="24"/>
        </w:rPr>
        <w:t>porab</w:t>
      </w:r>
      <w:r w:rsidR="00FF4B81" w:rsidRPr="00A3649D">
        <w:rPr>
          <w:rFonts w:asciiTheme="minorHAnsi" w:hAnsiTheme="minorHAnsi" w:cstheme="minorHAnsi"/>
          <w:color w:val="000000" w:themeColor="text1"/>
          <w:szCs w:val="24"/>
        </w:rPr>
        <w:t>ili smo</w:t>
      </w:r>
      <w:r w:rsidRPr="00A3649D">
        <w:rPr>
          <w:rFonts w:asciiTheme="minorHAnsi" w:hAnsiTheme="minorHAnsi" w:cstheme="minorHAnsi"/>
          <w:color w:val="000000" w:themeColor="text1"/>
          <w:szCs w:val="24"/>
        </w:rPr>
        <w:t xml:space="preserve"> lestvic</w:t>
      </w:r>
      <w:r w:rsidR="00FF4B81" w:rsidRPr="00A3649D">
        <w:rPr>
          <w:rFonts w:asciiTheme="minorHAnsi" w:hAnsiTheme="minorHAnsi" w:cstheme="minorHAnsi"/>
          <w:color w:val="000000" w:themeColor="text1"/>
          <w:szCs w:val="24"/>
        </w:rPr>
        <w:t>o</w:t>
      </w:r>
      <w:r w:rsidRPr="00A3649D">
        <w:rPr>
          <w:rFonts w:asciiTheme="minorHAnsi" w:hAnsiTheme="minorHAnsi" w:cstheme="minorHAnsi"/>
          <w:color w:val="000000" w:themeColor="text1"/>
          <w:szCs w:val="24"/>
        </w:rPr>
        <w:t xml:space="preserve"> »Familly Affluence scale« (FAS), kjer smo uporabil enak pristop kot pri mednarodni raziskavi Z zdravjem povezano vedenje v šolskem obdobju (HBSC, 2018), ki se je izvajala tudi v Sloveniji.</w:t>
      </w:r>
    </w:p>
    <w:p w14:paraId="2EE99642" w14:textId="36343E14" w:rsidR="000C2F26" w:rsidRPr="007D07C9" w:rsidRDefault="00CF07EB" w:rsidP="007D07C9">
      <w:pPr>
        <w:pStyle w:val="Odstavekseznama"/>
        <w:ind w:left="360"/>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Pred izvedbo analiz</w:t>
      </w:r>
      <w:r w:rsidR="00FF4B81" w:rsidRPr="00A3649D">
        <w:rPr>
          <w:rFonts w:asciiTheme="minorHAnsi" w:hAnsiTheme="minorHAnsi" w:cstheme="minorHAnsi"/>
          <w:color w:val="000000" w:themeColor="text1"/>
          <w:szCs w:val="24"/>
        </w:rPr>
        <w:t xml:space="preserve"> podatkov iz e-anket</w:t>
      </w:r>
      <w:r w:rsidRPr="00A3649D">
        <w:rPr>
          <w:rFonts w:asciiTheme="minorHAnsi" w:hAnsiTheme="minorHAnsi" w:cstheme="minorHAnsi"/>
          <w:color w:val="000000" w:themeColor="text1"/>
          <w:szCs w:val="24"/>
        </w:rPr>
        <w:t xml:space="preserve"> smo opravili postopek čiščenja podatkov. Iz izvornih spletnih baz podatkov smo izločili neustrezne vprašalnike in vprašalnike, pri katerih je manjkala večina odgovorov. Prečiščene baze smo združili v eno skupno bazo. </w:t>
      </w:r>
    </w:p>
    <w:p w14:paraId="1A1A5A23" w14:textId="77777777" w:rsidR="000C2F26" w:rsidRPr="000C2F26" w:rsidRDefault="000C2F26" w:rsidP="000C2F26">
      <w:pPr>
        <w:rPr>
          <w:lang w:eastAsia="sl-SI"/>
        </w:rPr>
      </w:pPr>
    </w:p>
    <w:p w14:paraId="0E6452F4" w14:textId="6DCE13C3" w:rsidR="003577AE" w:rsidRPr="00A3649D" w:rsidRDefault="003577AE" w:rsidP="003577AE">
      <w:pPr>
        <w:pStyle w:val="Napis"/>
        <w:rPr>
          <w:rFonts w:asciiTheme="minorHAnsi" w:hAnsiTheme="minorHAnsi" w:cstheme="minorHAnsi"/>
          <w:color w:val="000000" w:themeColor="text1"/>
          <w:sz w:val="24"/>
          <w:szCs w:val="24"/>
        </w:rPr>
      </w:pPr>
      <w:bookmarkStart w:id="11" w:name="_Toc128082609"/>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Število učencev v šolah, ki so vpisane v centralno evidenco udeležencev vzgoje in izobraževanja MIZŠ</w:t>
      </w:r>
      <w:r w:rsidRPr="00A3649D">
        <w:rPr>
          <w:rStyle w:val="Sprotnaopomba-sklic"/>
          <w:rFonts w:asciiTheme="minorHAnsi" w:hAnsiTheme="minorHAnsi" w:cstheme="minorHAnsi"/>
          <w:color w:val="000000" w:themeColor="text1"/>
          <w:sz w:val="24"/>
          <w:szCs w:val="24"/>
        </w:rPr>
        <w:footnoteReference w:id="2"/>
      </w:r>
      <w:bookmarkEnd w:id="11"/>
    </w:p>
    <w:tbl>
      <w:tblPr>
        <w:tblW w:w="6460" w:type="dxa"/>
        <w:jc w:val="center"/>
        <w:tblLook w:val="04A0" w:firstRow="1" w:lastRow="0" w:firstColumn="1" w:lastColumn="0" w:noHBand="0" w:noVBand="1"/>
      </w:tblPr>
      <w:tblGrid>
        <w:gridCol w:w="1660"/>
        <w:gridCol w:w="1039"/>
        <w:gridCol w:w="1039"/>
        <w:gridCol w:w="1039"/>
        <w:gridCol w:w="1039"/>
        <w:gridCol w:w="1039"/>
      </w:tblGrid>
      <w:tr w:rsidR="00A3649D" w:rsidRPr="00A3649D" w14:paraId="34837049" w14:textId="77777777" w:rsidTr="003577AE">
        <w:trPr>
          <w:trHeight w:val="300"/>
          <w:jc w:val="center"/>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38AF6FFF"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single" w:sz="4" w:space="0" w:color="auto"/>
              <w:left w:val="nil"/>
              <w:bottom w:val="nil"/>
              <w:right w:val="single" w:sz="4" w:space="0" w:color="auto"/>
            </w:tcBorders>
            <w:shd w:val="clear" w:color="auto" w:fill="auto"/>
            <w:noWrap/>
            <w:vAlign w:val="center"/>
            <w:hideMark/>
          </w:tcPr>
          <w:p w14:paraId="3D686C0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tc>
        <w:tc>
          <w:tcPr>
            <w:tcW w:w="960" w:type="dxa"/>
            <w:tcBorders>
              <w:top w:val="single" w:sz="4" w:space="0" w:color="auto"/>
              <w:left w:val="nil"/>
              <w:bottom w:val="nil"/>
              <w:right w:val="single" w:sz="4" w:space="0" w:color="auto"/>
            </w:tcBorders>
            <w:shd w:val="clear" w:color="auto" w:fill="auto"/>
            <w:noWrap/>
            <w:vAlign w:val="center"/>
            <w:hideMark/>
          </w:tcPr>
          <w:p w14:paraId="6A04C23F"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tc>
        <w:tc>
          <w:tcPr>
            <w:tcW w:w="960" w:type="dxa"/>
            <w:tcBorders>
              <w:top w:val="single" w:sz="4" w:space="0" w:color="auto"/>
              <w:left w:val="nil"/>
              <w:bottom w:val="nil"/>
              <w:right w:val="single" w:sz="4" w:space="0" w:color="auto"/>
            </w:tcBorders>
            <w:shd w:val="clear" w:color="auto" w:fill="auto"/>
            <w:noWrap/>
            <w:vAlign w:val="center"/>
            <w:hideMark/>
          </w:tcPr>
          <w:p w14:paraId="539CE133"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tc>
        <w:tc>
          <w:tcPr>
            <w:tcW w:w="960" w:type="dxa"/>
            <w:tcBorders>
              <w:top w:val="single" w:sz="4" w:space="0" w:color="auto"/>
              <w:left w:val="nil"/>
              <w:bottom w:val="nil"/>
              <w:right w:val="single" w:sz="4" w:space="0" w:color="auto"/>
            </w:tcBorders>
            <w:shd w:val="clear" w:color="auto" w:fill="auto"/>
            <w:noWrap/>
            <w:vAlign w:val="center"/>
            <w:hideMark/>
          </w:tcPr>
          <w:p w14:paraId="4478341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tc>
        <w:tc>
          <w:tcPr>
            <w:tcW w:w="960" w:type="dxa"/>
            <w:tcBorders>
              <w:top w:val="single" w:sz="4" w:space="0" w:color="auto"/>
              <w:left w:val="nil"/>
              <w:bottom w:val="nil"/>
              <w:right w:val="single" w:sz="4" w:space="0" w:color="auto"/>
            </w:tcBorders>
            <w:shd w:val="clear" w:color="auto" w:fill="auto"/>
            <w:noWrap/>
            <w:vAlign w:val="center"/>
            <w:hideMark/>
          </w:tcPr>
          <w:p w14:paraId="5273835D"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2021/22</w:t>
            </w:r>
          </w:p>
        </w:tc>
      </w:tr>
      <w:tr w:rsidR="00A3649D" w:rsidRPr="00A3649D" w14:paraId="6B54A775" w14:textId="77777777" w:rsidTr="003577AE">
        <w:trPr>
          <w:trHeight w:val="300"/>
          <w:jc w:val="center"/>
        </w:trPr>
        <w:tc>
          <w:tcPr>
            <w:tcW w:w="1660" w:type="dxa"/>
            <w:tcBorders>
              <w:top w:val="single" w:sz="4" w:space="0" w:color="auto"/>
              <w:left w:val="single" w:sz="4" w:space="0" w:color="auto"/>
              <w:bottom w:val="nil"/>
              <w:right w:val="single" w:sz="4" w:space="0" w:color="auto"/>
            </w:tcBorders>
            <w:shd w:val="clear" w:color="auto" w:fill="auto"/>
            <w:noWrap/>
            <w:vAlign w:val="center"/>
            <w:hideMark/>
          </w:tcPr>
          <w:p w14:paraId="317770C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Spol učenca</w:t>
            </w:r>
          </w:p>
        </w:tc>
        <w:tc>
          <w:tcPr>
            <w:tcW w:w="960" w:type="dxa"/>
            <w:tcBorders>
              <w:top w:val="single" w:sz="4" w:space="0" w:color="auto"/>
              <w:left w:val="nil"/>
              <w:bottom w:val="nil"/>
              <w:right w:val="single" w:sz="4" w:space="0" w:color="auto"/>
            </w:tcBorders>
            <w:shd w:val="clear" w:color="auto" w:fill="auto"/>
            <w:vAlign w:val="bottom"/>
            <w:hideMark/>
          </w:tcPr>
          <w:p w14:paraId="4E2DFDA6"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single" w:sz="4" w:space="0" w:color="auto"/>
              <w:left w:val="nil"/>
              <w:bottom w:val="nil"/>
              <w:right w:val="single" w:sz="4" w:space="0" w:color="auto"/>
            </w:tcBorders>
            <w:shd w:val="clear" w:color="auto" w:fill="auto"/>
            <w:vAlign w:val="bottom"/>
            <w:hideMark/>
          </w:tcPr>
          <w:p w14:paraId="5568991A"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single" w:sz="4" w:space="0" w:color="auto"/>
              <w:left w:val="nil"/>
              <w:bottom w:val="nil"/>
              <w:right w:val="single" w:sz="4" w:space="0" w:color="auto"/>
            </w:tcBorders>
            <w:shd w:val="clear" w:color="auto" w:fill="auto"/>
            <w:vAlign w:val="bottom"/>
            <w:hideMark/>
          </w:tcPr>
          <w:p w14:paraId="28C66572"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single" w:sz="4" w:space="0" w:color="auto"/>
              <w:left w:val="nil"/>
              <w:bottom w:val="nil"/>
              <w:right w:val="single" w:sz="4" w:space="0" w:color="auto"/>
            </w:tcBorders>
            <w:shd w:val="clear" w:color="auto" w:fill="auto"/>
            <w:vAlign w:val="bottom"/>
            <w:hideMark/>
          </w:tcPr>
          <w:p w14:paraId="5E2E8893"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single" w:sz="4" w:space="0" w:color="auto"/>
              <w:left w:val="nil"/>
              <w:bottom w:val="nil"/>
              <w:right w:val="single" w:sz="4" w:space="0" w:color="auto"/>
            </w:tcBorders>
            <w:shd w:val="clear" w:color="auto" w:fill="auto"/>
            <w:vAlign w:val="bottom"/>
            <w:hideMark/>
          </w:tcPr>
          <w:p w14:paraId="3A3A5827" w14:textId="77777777" w:rsidR="00CF07EB" w:rsidRPr="00A3649D" w:rsidRDefault="00CF07EB" w:rsidP="00A12E3B">
            <w:pPr>
              <w:rPr>
                <w:rFonts w:asciiTheme="minorHAnsi" w:hAnsiTheme="minorHAnsi" w:cstheme="minorHAnsi"/>
                <w:color w:val="000000" w:themeColor="text1"/>
                <w:szCs w:val="24"/>
              </w:rPr>
            </w:pPr>
          </w:p>
        </w:tc>
      </w:tr>
      <w:tr w:rsidR="00A3649D" w:rsidRPr="00A3649D" w14:paraId="2343C630" w14:textId="77777777" w:rsidTr="003577AE">
        <w:trPr>
          <w:trHeight w:val="300"/>
          <w:jc w:val="center"/>
        </w:trPr>
        <w:tc>
          <w:tcPr>
            <w:tcW w:w="1660" w:type="dxa"/>
            <w:tcBorders>
              <w:top w:val="nil"/>
              <w:left w:val="single" w:sz="4" w:space="0" w:color="auto"/>
              <w:bottom w:val="nil"/>
              <w:right w:val="single" w:sz="4" w:space="0" w:color="auto"/>
            </w:tcBorders>
            <w:shd w:val="clear" w:color="auto" w:fill="auto"/>
            <w:noWrap/>
            <w:vAlign w:val="center"/>
            <w:hideMark/>
          </w:tcPr>
          <w:p w14:paraId="29A924CC"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Fantje</w:t>
            </w:r>
          </w:p>
        </w:tc>
        <w:tc>
          <w:tcPr>
            <w:tcW w:w="960" w:type="dxa"/>
            <w:tcBorders>
              <w:top w:val="nil"/>
              <w:left w:val="nil"/>
              <w:bottom w:val="nil"/>
              <w:right w:val="single" w:sz="4" w:space="0" w:color="auto"/>
            </w:tcBorders>
            <w:shd w:val="clear" w:color="auto" w:fill="auto"/>
            <w:noWrap/>
            <w:vAlign w:val="center"/>
            <w:hideMark/>
          </w:tcPr>
          <w:p w14:paraId="58F5722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91.658</w:t>
            </w:r>
          </w:p>
        </w:tc>
        <w:tc>
          <w:tcPr>
            <w:tcW w:w="960" w:type="dxa"/>
            <w:tcBorders>
              <w:top w:val="nil"/>
              <w:left w:val="nil"/>
              <w:bottom w:val="nil"/>
              <w:right w:val="single" w:sz="4" w:space="0" w:color="auto"/>
            </w:tcBorders>
            <w:shd w:val="clear" w:color="auto" w:fill="auto"/>
            <w:noWrap/>
            <w:vAlign w:val="center"/>
            <w:hideMark/>
          </w:tcPr>
          <w:p w14:paraId="5B2976BE"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94.054</w:t>
            </w:r>
          </w:p>
        </w:tc>
        <w:tc>
          <w:tcPr>
            <w:tcW w:w="960" w:type="dxa"/>
            <w:tcBorders>
              <w:top w:val="nil"/>
              <w:left w:val="nil"/>
              <w:bottom w:val="nil"/>
              <w:right w:val="single" w:sz="4" w:space="0" w:color="auto"/>
            </w:tcBorders>
            <w:shd w:val="clear" w:color="auto" w:fill="auto"/>
            <w:noWrap/>
            <w:vAlign w:val="center"/>
            <w:hideMark/>
          </w:tcPr>
          <w:p w14:paraId="60BD4DC8"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95.928</w:t>
            </w:r>
          </w:p>
        </w:tc>
        <w:tc>
          <w:tcPr>
            <w:tcW w:w="960" w:type="dxa"/>
            <w:tcBorders>
              <w:top w:val="nil"/>
              <w:left w:val="nil"/>
              <w:bottom w:val="nil"/>
              <w:right w:val="single" w:sz="4" w:space="0" w:color="auto"/>
            </w:tcBorders>
            <w:shd w:val="clear" w:color="auto" w:fill="auto"/>
            <w:noWrap/>
            <w:vAlign w:val="center"/>
            <w:hideMark/>
          </w:tcPr>
          <w:p w14:paraId="595DEE0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97.683</w:t>
            </w:r>
          </w:p>
        </w:tc>
        <w:tc>
          <w:tcPr>
            <w:tcW w:w="960" w:type="dxa"/>
            <w:tcBorders>
              <w:top w:val="nil"/>
              <w:left w:val="nil"/>
              <w:bottom w:val="nil"/>
              <w:right w:val="single" w:sz="4" w:space="0" w:color="auto"/>
            </w:tcBorders>
            <w:shd w:val="clear" w:color="auto" w:fill="auto"/>
            <w:noWrap/>
            <w:vAlign w:val="center"/>
            <w:hideMark/>
          </w:tcPr>
          <w:p w14:paraId="0381BD31"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98.874</w:t>
            </w:r>
          </w:p>
        </w:tc>
      </w:tr>
      <w:tr w:rsidR="00A3649D" w:rsidRPr="00A3649D" w14:paraId="394250DA" w14:textId="77777777" w:rsidTr="003577AE">
        <w:trPr>
          <w:trHeight w:val="300"/>
          <w:jc w:val="center"/>
        </w:trPr>
        <w:tc>
          <w:tcPr>
            <w:tcW w:w="1660" w:type="dxa"/>
            <w:tcBorders>
              <w:top w:val="nil"/>
              <w:left w:val="single" w:sz="4" w:space="0" w:color="auto"/>
              <w:bottom w:val="nil"/>
              <w:right w:val="single" w:sz="4" w:space="0" w:color="auto"/>
            </w:tcBorders>
            <w:shd w:val="clear" w:color="auto" w:fill="auto"/>
            <w:noWrap/>
            <w:vAlign w:val="center"/>
            <w:hideMark/>
          </w:tcPr>
          <w:p w14:paraId="7A16DA8D"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Dekleta</w:t>
            </w:r>
          </w:p>
        </w:tc>
        <w:tc>
          <w:tcPr>
            <w:tcW w:w="960" w:type="dxa"/>
            <w:tcBorders>
              <w:top w:val="nil"/>
              <w:left w:val="nil"/>
              <w:bottom w:val="nil"/>
              <w:right w:val="single" w:sz="4" w:space="0" w:color="auto"/>
            </w:tcBorders>
            <w:shd w:val="clear" w:color="auto" w:fill="auto"/>
            <w:noWrap/>
            <w:vAlign w:val="center"/>
            <w:hideMark/>
          </w:tcPr>
          <w:p w14:paraId="59CB5F7D"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87.529</w:t>
            </w:r>
          </w:p>
        </w:tc>
        <w:tc>
          <w:tcPr>
            <w:tcW w:w="960" w:type="dxa"/>
            <w:tcBorders>
              <w:top w:val="nil"/>
              <w:left w:val="nil"/>
              <w:bottom w:val="nil"/>
              <w:right w:val="single" w:sz="4" w:space="0" w:color="auto"/>
            </w:tcBorders>
            <w:shd w:val="clear" w:color="auto" w:fill="auto"/>
            <w:noWrap/>
            <w:vAlign w:val="center"/>
            <w:hideMark/>
          </w:tcPr>
          <w:p w14:paraId="6A1B1972"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89.838</w:t>
            </w:r>
          </w:p>
        </w:tc>
        <w:tc>
          <w:tcPr>
            <w:tcW w:w="960" w:type="dxa"/>
            <w:tcBorders>
              <w:top w:val="nil"/>
              <w:left w:val="nil"/>
              <w:bottom w:val="nil"/>
              <w:right w:val="single" w:sz="4" w:space="0" w:color="auto"/>
            </w:tcBorders>
            <w:shd w:val="clear" w:color="auto" w:fill="auto"/>
            <w:noWrap/>
            <w:vAlign w:val="center"/>
            <w:hideMark/>
          </w:tcPr>
          <w:p w14:paraId="2CAC1EDB"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91.548</w:t>
            </w:r>
          </w:p>
        </w:tc>
        <w:tc>
          <w:tcPr>
            <w:tcW w:w="960" w:type="dxa"/>
            <w:tcBorders>
              <w:top w:val="nil"/>
              <w:left w:val="nil"/>
              <w:bottom w:val="nil"/>
              <w:right w:val="single" w:sz="4" w:space="0" w:color="auto"/>
            </w:tcBorders>
            <w:shd w:val="clear" w:color="auto" w:fill="auto"/>
            <w:noWrap/>
            <w:vAlign w:val="center"/>
            <w:hideMark/>
          </w:tcPr>
          <w:p w14:paraId="6228755F"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93.364</w:t>
            </w:r>
          </w:p>
        </w:tc>
        <w:tc>
          <w:tcPr>
            <w:tcW w:w="960" w:type="dxa"/>
            <w:tcBorders>
              <w:top w:val="nil"/>
              <w:left w:val="nil"/>
              <w:bottom w:val="nil"/>
              <w:right w:val="single" w:sz="4" w:space="0" w:color="auto"/>
            </w:tcBorders>
            <w:shd w:val="clear" w:color="auto" w:fill="auto"/>
            <w:noWrap/>
            <w:vAlign w:val="center"/>
            <w:hideMark/>
          </w:tcPr>
          <w:p w14:paraId="452BB818"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94.207</w:t>
            </w:r>
          </w:p>
        </w:tc>
      </w:tr>
      <w:tr w:rsidR="00A3649D" w:rsidRPr="00A3649D" w14:paraId="3F4D9391" w14:textId="77777777" w:rsidTr="003577AE">
        <w:trPr>
          <w:trHeight w:val="300"/>
          <w:jc w:val="center"/>
        </w:trPr>
        <w:tc>
          <w:tcPr>
            <w:tcW w:w="1660" w:type="dxa"/>
            <w:tcBorders>
              <w:top w:val="nil"/>
              <w:left w:val="single" w:sz="4" w:space="0" w:color="auto"/>
              <w:bottom w:val="nil"/>
              <w:right w:val="single" w:sz="4" w:space="0" w:color="auto"/>
            </w:tcBorders>
            <w:shd w:val="clear" w:color="auto" w:fill="auto"/>
            <w:noWrap/>
            <w:vAlign w:val="center"/>
            <w:hideMark/>
          </w:tcPr>
          <w:p w14:paraId="402496C2"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Razred učenca</w:t>
            </w:r>
          </w:p>
        </w:tc>
        <w:tc>
          <w:tcPr>
            <w:tcW w:w="960" w:type="dxa"/>
            <w:tcBorders>
              <w:top w:val="nil"/>
              <w:left w:val="nil"/>
              <w:bottom w:val="nil"/>
              <w:right w:val="single" w:sz="4" w:space="0" w:color="auto"/>
            </w:tcBorders>
            <w:shd w:val="clear" w:color="auto" w:fill="auto"/>
            <w:vAlign w:val="bottom"/>
            <w:hideMark/>
          </w:tcPr>
          <w:p w14:paraId="56B868F7"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nil"/>
              <w:left w:val="nil"/>
              <w:bottom w:val="nil"/>
              <w:right w:val="single" w:sz="4" w:space="0" w:color="auto"/>
            </w:tcBorders>
            <w:shd w:val="clear" w:color="auto" w:fill="auto"/>
            <w:vAlign w:val="bottom"/>
            <w:hideMark/>
          </w:tcPr>
          <w:p w14:paraId="7B9FB96C"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nil"/>
              <w:left w:val="nil"/>
              <w:bottom w:val="nil"/>
              <w:right w:val="single" w:sz="4" w:space="0" w:color="auto"/>
            </w:tcBorders>
            <w:shd w:val="clear" w:color="auto" w:fill="auto"/>
            <w:vAlign w:val="bottom"/>
            <w:hideMark/>
          </w:tcPr>
          <w:p w14:paraId="39996171"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nil"/>
              <w:left w:val="nil"/>
              <w:bottom w:val="nil"/>
              <w:right w:val="single" w:sz="4" w:space="0" w:color="auto"/>
            </w:tcBorders>
            <w:shd w:val="clear" w:color="auto" w:fill="auto"/>
            <w:vAlign w:val="bottom"/>
            <w:hideMark/>
          </w:tcPr>
          <w:p w14:paraId="4C3BF39B" w14:textId="77777777" w:rsidR="00CF07EB" w:rsidRPr="00A3649D" w:rsidRDefault="00CF07EB" w:rsidP="00A12E3B">
            <w:pPr>
              <w:rPr>
                <w:rFonts w:asciiTheme="minorHAnsi" w:hAnsiTheme="minorHAnsi" w:cstheme="minorHAnsi"/>
                <w:color w:val="000000" w:themeColor="text1"/>
                <w:szCs w:val="24"/>
              </w:rPr>
            </w:pPr>
          </w:p>
        </w:tc>
        <w:tc>
          <w:tcPr>
            <w:tcW w:w="960" w:type="dxa"/>
            <w:tcBorders>
              <w:top w:val="nil"/>
              <w:left w:val="nil"/>
              <w:bottom w:val="nil"/>
              <w:right w:val="single" w:sz="4" w:space="0" w:color="auto"/>
            </w:tcBorders>
            <w:shd w:val="clear" w:color="auto" w:fill="auto"/>
            <w:vAlign w:val="bottom"/>
            <w:hideMark/>
          </w:tcPr>
          <w:p w14:paraId="32FD6D0E" w14:textId="77777777" w:rsidR="00CF07EB" w:rsidRPr="00A3649D" w:rsidRDefault="00CF07EB" w:rsidP="00A12E3B">
            <w:pPr>
              <w:rPr>
                <w:rFonts w:asciiTheme="minorHAnsi" w:hAnsiTheme="minorHAnsi" w:cstheme="minorHAnsi"/>
                <w:color w:val="000000" w:themeColor="text1"/>
                <w:szCs w:val="24"/>
              </w:rPr>
            </w:pPr>
          </w:p>
        </w:tc>
      </w:tr>
      <w:tr w:rsidR="00A3649D" w:rsidRPr="00A3649D" w14:paraId="4D39B101" w14:textId="77777777" w:rsidTr="003577AE">
        <w:trPr>
          <w:trHeight w:val="300"/>
          <w:jc w:val="center"/>
        </w:trPr>
        <w:tc>
          <w:tcPr>
            <w:tcW w:w="1660" w:type="dxa"/>
            <w:tcBorders>
              <w:top w:val="nil"/>
              <w:left w:val="single" w:sz="4" w:space="0" w:color="auto"/>
              <w:bottom w:val="nil"/>
              <w:right w:val="single" w:sz="4" w:space="0" w:color="auto"/>
            </w:tcBorders>
            <w:shd w:val="clear" w:color="auto" w:fill="auto"/>
            <w:noWrap/>
            <w:vAlign w:val="center"/>
            <w:hideMark/>
          </w:tcPr>
          <w:p w14:paraId="1E23079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Četrti</w:t>
            </w:r>
          </w:p>
        </w:tc>
        <w:tc>
          <w:tcPr>
            <w:tcW w:w="960" w:type="dxa"/>
            <w:tcBorders>
              <w:top w:val="nil"/>
              <w:left w:val="nil"/>
              <w:bottom w:val="nil"/>
              <w:right w:val="single" w:sz="4" w:space="0" w:color="auto"/>
            </w:tcBorders>
            <w:shd w:val="clear" w:color="auto" w:fill="auto"/>
            <w:noWrap/>
            <w:vAlign w:val="center"/>
            <w:hideMark/>
          </w:tcPr>
          <w:p w14:paraId="40E693CE"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21.626</w:t>
            </w:r>
          </w:p>
        </w:tc>
        <w:tc>
          <w:tcPr>
            <w:tcW w:w="960" w:type="dxa"/>
            <w:tcBorders>
              <w:top w:val="nil"/>
              <w:left w:val="nil"/>
              <w:bottom w:val="nil"/>
              <w:right w:val="single" w:sz="4" w:space="0" w:color="auto"/>
            </w:tcBorders>
            <w:shd w:val="clear" w:color="auto" w:fill="auto"/>
            <w:noWrap/>
            <w:vAlign w:val="center"/>
            <w:hideMark/>
          </w:tcPr>
          <w:p w14:paraId="68C113E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21.525</w:t>
            </w:r>
          </w:p>
        </w:tc>
        <w:tc>
          <w:tcPr>
            <w:tcW w:w="960" w:type="dxa"/>
            <w:tcBorders>
              <w:top w:val="nil"/>
              <w:left w:val="nil"/>
              <w:bottom w:val="nil"/>
              <w:right w:val="single" w:sz="4" w:space="0" w:color="auto"/>
            </w:tcBorders>
            <w:shd w:val="clear" w:color="auto" w:fill="auto"/>
            <w:noWrap/>
            <w:vAlign w:val="center"/>
            <w:hideMark/>
          </w:tcPr>
          <w:p w14:paraId="5225B5D3"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22.295</w:t>
            </w:r>
          </w:p>
        </w:tc>
        <w:tc>
          <w:tcPr>
            <w:tcW w:w="960" w:type="dxa"/>
            <w:tcBorders>
              <w:top w:val="nil"/>
              <w:left w:val="nil"/>
              <w:bottom w:val="nil"/>
              <w:right w:val="single" w:sz="4" w:space="0" w:color="auto"/>
            </w:tcBorders>
            <w:shd w:val="clear" w:color="auto" w:fill="auto"/>
            <w:noWrap/>
            <w:vAlign w:val="center"/>
            <w:hideMark/>
          </w:tcPr>
          <w:p w14:paraId="0BBD33E0"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21.896</w:t>
            </w:r>
          </w:p>
        </w:tc>
        <w:tc>
          <w:tcPr>
            <w:tcW w:w="960" w:type="dxa"/>
            <w:tcBorders>
              <w:top w:val="nil"/>
              <w:left w:val="nil"/>
              <w:bottom w:val="nil"/>
              <w:right w:val="single" w:sz="4" w:space="0" w:color="auto"/>
            </w:tcBorders>
            <w:shd w:val="clear" w:color="auto" w:fill="auto"/>
            <w:noWrap/>
            <w:vAlign w:val="center"/>
            <w:hideMark/>
          </w:tcPr>
          <w:p w14:paraId="747BD224"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21.893</w:t>
            </w:r>
          </w:p>
        </w:tc>
      </w:tr>
      <w:tr w:rsidR="00A3649D" w:rsidRPr="00A3649D" w14:paraId="5D54CFDA" w14:textId="77777777" w:rsidTr="003577AE">
        <w:trPr>
          <w:trHeight w:val="300"/>
          <w:jc w:val="center"/>
        </w:trPr>
        <w:tc>
          <w:tcPr>
            <w:tcW w:w="1660" w:type="dxa"/>
            <w:tcBorders>
              <w:top w:val="nil"/>
              <w:left w:val="single" w:sz="4" w:space="0" w:color="auto"/>
              <w:bottom w:val="nil"/>
              <w:right w:val="single" w:sz="4" w:space="0" w:color="auto"/>
            </w:tcBorders>
            <w:shd w:val="clear" w:color="auto" w:fill="auto"/>
            <w:noWrap/>
            <w:vAlign w:val="center"/>
            <w:hideMark/>
          </w:tcPr>
          <w:p w14:paraId="39484C01"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Šesti</w:t>
            </w:r>
          </w:p>
        </w:tc>
        <w:tc>
          <w:tcPr>
            <w:tcW w:w="960" w:type="dxa"/>
            <w:tcBorders>
              <w:top w:val="nil"/>
              <w:left w:val="nil"/>
              <w:bottom w:val="nil"/>
              <w:right w:val="single" w:sz="4" w:space="0" w:color="auto"/>
            </w:tcBorders>
            <w:shd w:val="clear" w:color="auto" w:fill="auto"/>
            <w:noWrap/>
            <w:vAlign w:val="center"/>
            <w:hideMark/>
          </w:tcPr>
          <w:p w14:paraId="259897A2"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19.292</w:t>
            </w:r>
          </w:p>
        </w:tc>
        <w:tc>
          <w:tcPr>
            <w:tcW w:w="960" w:type="dxa"/>
            <w:tcBorders>
              <w:top w:val="nil"/>
              <w:left w:val="nil"/>
              <w:bottom w:val="nil"/>
              <w:right w:val="single" w:sz="4" w:space="0" w:color="auto"/>
            </w:tcBorders>
            <w:shd w:val="clear" w:color="auto" w:fill="auto"/>
            <w:noWrap/>
            <w:vAlign w:val="center"/>
            <w:hideMark/>
          </w:tcPr>
          <w:p w14:paraId="69FDF073"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20.218</w:t>
            </w:r>
          </w:p>
        </w:tc>
        <w:tc>
          <w:tcPr>
            <w:tcW w:w="960" w:type="dxa"/>
            <w:tcBorders>
              <w:top w:val="nil"/>
              <w:left w:val="nil"/>
              <w:bottom w:val="nil"/>
              <w:right w:val="single" w:sz="4" w:space="0" w:color="auto"/>
            </w:tcBorders>
            <w:shd w:val="clear" w:color="auto" w:fill="auto"/>
            <w:noWrap/>
            <w:vAlign w:val="center"/>
            <w:hideMark/>
          </w:tcPr>
          <w:p w14:paraId="4DFE5A5F"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22.034</w:t>
            </w:r>
          </w:p>
        </w:tc>
        <w:tc>
          <w:tcPr>
            <w:tcW w:w="960" w:type="dxa"/>
            <w:tcBorders>
              <w:top w:val="nil"/>
              <w:left w:val="nil"/>
              <w:bottom w:val="nil"/>
              <w:right w:val="single" w:sz="4" w:space="0" w:color="auto"/>
            </w:tcBorders>
            <w:shd w:val="clear" w:color="auto" w:fill="auto"/>
            <w:noWrap/>
            <w:vAlign w:val="center"/>
            <w:hideMark/>
          </w:tcPr>
          <w:p w14:paraId="31DDCC40"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21.734</w:t>
            </w:r>
          </w:p>
        </w:tc>
        <w:tc>
          <w:tcPr>
            <w:tcW w:w="960" w:type="dxa"/>
            <w:tcBorders>
              <w:top w:val="nil"/>
              <w:left w:val="nil"/>
              <w:bottom w:val="nil"/>
              <w:right w:val="single" w:sz="4" w:space="0" w:color="auto"/>
            </w:tcBorders>
            <w:shd w:val="clear" w:color="auto" w:fill="auto"/>
            <w:noWrap/>
            <w:vAlign w:val="center"/>
            <w:hideMark/>
          </w:tcPr>
          <w:p w14:paraId="24F16FA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22.592</w:t>
            </w:r>
          </w:p>
        </w:tc>
      </w:tr>
      <w:tr w:rsidR="00A3649D" w:rsidRPr="00A3649D" w14:paraId="68622157" w14:textId="77777777" w:rsidTr="003577A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B6BFE8"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Osmi</w:t>
            </w:r>
          </w:p>
        </w:tc>
        <w:tc>
          <w:tcPr>
            <w:tcW w:w="960" w:type="dxa"/>
            <w:tcBorders>
              <w:top w:val="nil"/>
              <w:left w:val="nil"/>
              <w:bottom w:val="single" w:sz="4" w:space="0" w:color="auto"/>
              <w:right w:val="single" w:sz="4" w:space="0" w:color="auto"/>
            </w:tcBorders>
            <w:shd w:val="clear" w:color="auto" w:fill="auto"/>
            <w:noWrap/>
            <w:vAlign w:val="center"/>
            <w:hideMark/>
          </w:tcPr>
          <w:p w14:paraId="12ECD55D"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17.837</w:t>
            </w:r>
          </w:p>
        </w:tc>
        <w:tc>
          <w:tcPr>
            <w:tcW w:w="960" w:type="dxa"/>
            <w:tcBorders>
              <w:top w:val="nil"/>
              <w:left w:val="nil"/>
              <w:bottom w:val="single" w:sz="4" w:space="0" w:color="auto"/>
              <w:right w:val="single" w:sz="4" w:space="0" w:color="auto"/>
            </w:tcBorders>
            <w:shd w:val="clear" w:color="auto" w:fill="auto"/>
            <w:noWrap/>
            <w:vAlign w:val="center"/>
            <w:hideMark/>
          </w:tcPr>
          <w:p w14:paraId="22C21F76"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18.152</w:t>
            </w:r>
          </w:p>
        </w:tc>
        <w:tc>
          <w:tcPr>
            <w:tcW w:w="960" w:type="dxa"/>
            <w:tcBorders>
              <w:top w:val="nil"/>
              <w:left w:val="nil"/>
              <w:bottom w:val="single" w:sz="4" w:space="0" w:color="auto"/>
              <w:right w:val="single" w:sz="4" w:space="0" w:color="auto"/>
            </w:tcBorders>
            <w:shd w:val="clear" w:color="auto" w:fill="auto"/>
            <w:noWrap/>
            <w:vAlign w:val="center"/>
            <w:hideMark/>
          </w:tcPr>
          <w:p w14:paraId="0C3DC112"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19.102</w:t>
            </w:r>
          </w:p>
        </w:tc>
        <w:tc>
          <w:tcPr>
            <w:tcW w:w="960" w:type="dxa"/>
            <w:tcBorders>
              <w:top w:val="nil"/>
              <w:left w:val="nil"/>
              <w:bottom w:val="single" w:sz="4" w:space="0" w:color="auto"/>
              <w:right w:val="single" w:sz="4" w:space="0" w:color="auto"/>
            </w:tcBorders>
            <w:shd w:val="clear" w:color="auto" w:fill="auto"/>
            <w:noWrap/>
            <w:vAlign w:val="center"/>
            <w:hideMark/>
          </w:tcPr>
          <w:p w14:paraId="382482CA"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19.988</w:t>
            </w:r>
          </w:p>
        </w:tc>
        <w:tc>
          <w:tcPr>
            <w:tcW w:w="960" w:type="dxa"/>
            <w:tcBorders>
              <w:top w:val="nil"/>
              <w:left w:val="nil"/>
              <w:bottom w:val="single" w:sz="4" w:space="0" w:color="auto"/>
              <w:right w:val="single" w:sz="4" w:space="0" w:color="auto"/>
            </w:tcBorders>
            <w:shd w:val="clear" w:color="auto" w:fill="auto"/>
            <w:noWrap/>
            <w:vAlign w:val="center"/>
            <w:hideMark/>
          </w:tcPr>
          <w:p w14:paraId="6BBA6283"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21.792</w:t>
            </w:r>
          </w:p>
        </w:tc>
      </w:tr>
      <w:tr w:rsidR="00A3649D" w:rsidRPr="00A3649D" w14:paraId="187EC884" w14:textId="77777777" w:rsidTr="003577A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A5FA3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vseh učencev</w:t>
            </w:r>
          </w:p>
        </w:tc>
        <w:tc>
          <w:tcPr>
            <w:tcW w:w="960" w:type="dxa"/>
            <w:tcBorders>
              <w:top w:val="nil"/>
              <w:left w:val="nil"/>
              <w:bottom w:val="single" w:sz="4" w:space="0" w:color="auto"/>
              <w:right w:val="single" w:sz="4" w:space="0" w:color="auto"/>
            </w:tcBorders>
            <w:shd w:val="clear" w:color="auto" w:fill="auto"/>
            <w:noWrap/>
            <w:vAlign w:val="center"/>
            <w:hideMark/>
          </w:tcPr>
          <w:p w14:paraId="557D1A9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179.187</w:t>
            </w:r>
          </w:p>
        </w:tc>
        <w:tc>
          <w:tcPr>
            <w:tcW w:w="960" w:type="dxa"/>
            <w:tcBorders>
              <w:top w:val="nil"/>
              <w:left w:val="nil"/>
              <w:bottom w:val="single" w:sz="4" w:space="0" w:color="auto"/>
              <w:right w:val="single" w:sz="4" w:space="0" w:color="auto"/>
            </w:tcBorders>
            <w:shd w:val="clear" w:color="auto" w:fill="auto"/>
            <w:noWrap/>
            <w:vAlign w:val="center"/>
            <w:hideMark/>
          </w:tcPr>
          <w:p w14:paraId="3B723AC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183.892</w:t>
            </w:r>
          </w:p>
        </w:tc>
        <w:tc>
          <w:tcPr>
            <w:tcW w:w="960" w:type="dxa"/>
            <w:tcBorders>
              <w:top w:val="nil"/>
              <w:left w:val="nil"/>
              <w:bottom w:val="single" w:sz="4" w:space="0" w:color="auto"/>
              <w:right w:val="single" w:sz="4" w:space="0" w:color="auto"/>
            </w:tcBorders>
            <w:shd w:val="clear" w:color="auto" w:fill="auto"/>
            <w:noWrap/>
            <w:vAlign w:val="center"/>
            <w:hideMark/>
          </w:tcPr>
          <w:p w14:paraId="2845739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187.476</w:t>
            </w:r>
          </w:p>
        </w:tc>
        <w:tc>
          <w:tcPr>
            <w:tcW w:w="960" w:type="dxa"/>
            <w:tcBorders>
              <w:top w:val="nil"/>
              <w:left w:val="nil"/>
              <w:bottom w:val="single" w:sz="4" w:space="0" w:color="auto"/>
              <w:right w:val="single" w:sz="4" w:space="0" w:color="auto"/>
            </w:tcBorders>
            <w:shd w:val="clear" w:color="auto" w:fill="auto"/>
            <w:noWrap/>
            <w:vAlign w:val="center"/>
            <w:hideMark/>
          </w:tcPr>
          <w:p w14:paraId="0B6FD0B5"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191.047</w:t>
            </w:r>
          </w:p>
        </w:tc>
        <w:tc>
          <w:tcPr>
            <w:tcW w:w="960" w:type="dxa"/>
            <w:tcBorders>
              <w:top w:val="nil"/>
              <w:left w:val="nil"/>
              <w:bottom w:val="single" w:sz="4" w:space="0" w:color="auto"/>
              <w:right w:val="single" w:sz="4" w:space="0" w:color="auto"/>
            </w:tcBorders>
            <w:shd w:val="clear" w:color="auto" w:fill="auto"/>
            <w:noWrap/>
            <w:vAlign w:val="center"/>
            <w:hideMark/>
          </w:tcPr>
          <w:p w14:paraId="5BA65E5C"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193.081</w:t>
            </w:r>
          </w:p>
        </w:tc>
      </w:tr>
    </w:tbl>
    <w:p w14:paraId="20033730" w14:textId="77777777" w:rsidR="00262B05" w:rsidRPr="00A3649D" w:rsidRDefault="00262B05" w:rsidP="00A12E3B">
      <w:pPr>
        <w:rPr>
          <w:rFonts w:asciiTheme="minorHAnsi" w:hAnsiTheme="minorHAnsi" w:cstheme="minorHAnsi"/>
          <w:color w:val="000000" w:themeColor="text1"/>
          <w:szCs w:val="24"/>
        </w:rPr>
      </w:pPr>
    </w:p>
    <w:p w14:paraId="38BA9E3F" w14:textId="0D3E48A1" w:rsidR="00CF07EB"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Tabela 2 in tabela 3 prikazujeta končno strukturo vključenih učencev</w:t>
      </w:r>
      <w:r w:rsidR="007B0A21" w:rsidRPr="00A3649D">
        <w:rPr>
          <w:rFonts w:asciiTheme="minorHAnsi" w:hAnsiTheme="minorHAnsi" w:cstheme="minorHAnsi"/>
          <w:color w:val="000000" w:themeColor="text1"/>
          <w:szCs w:val="24"/>
        </w:rPr>
        <w:t xml:space="preserve"> v anketiranje</w:t>
      </w:r>
      <w:r w:rsidRPr="00A3649D">
        <w:rPr>
          <w:rFonts w:asciiTheme="minorHAnsi" w:hAnsiTheme="minorHAnsi" w:cstheme="minorHAnsi"/>
          <w:color w:val="000000" w:themeColor="text1"/>
          <w:szCs w:val="24"/>
        </w:rPr>
        <w:t xml:space="preserve"> po spolu, razredu in </w:t>
      </w:r>
      <w:r w:rsidR="00262B05" w:rsidRPr="00A3649D">
        <w:rPr>
          <w:rFonts w:asciiTheme="minorHAnsi" w:hAnsiTheme="minorHAnsi" w:cstheme="minorHAnsi"/>
          <w:color w:val="000000" w:themeColor="text1"/>
          <w:szCs w:val="24"/>
        </w:rPr>
        <w:t xml:space="preserve">socio-ekonomskem statusu (v nadaljnjem besedilu: </w:t>
      </w:r>
      <w:r w:rsidRPr="00A3649D">
        <w:rPr>
          <w:rFonts w:asciiTheme="minorHAnsi" w:hAnsiTheme="minorHAnsi" w:cstheme="minorHAnsi"/>
          <w:color w:val="000000" w:themeColor="text1"/>
          <w:szCs w:val="24"/>
        </w:rPr>
        <w:t>SES</w:t>
      </w:r>
      <w:r w:rsidR="00262B05" w:rsidRPr="00A3649D">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posebej za jesenko-zimsko obdobje in pomladansko-poletno obdobje. Razporeditev po spolu in starosti je v vseh letih enakomerna, medtem ko je za SES zaznati okoli 60 % vseh učencev s povprečnim ekonomskim statusom, približno 20% učencev z višjim in okoli 19% učencev z nižjim SES. Za pomladansko-poletno obdobje za leto 2017/18 ni bilo vključenih vprašanj </w:t>
      </w:r>
      <w:r w:rsidR="007B0A21" w:rsidRPr="00A3649D">
        <w:rPr>
          <w:rFonts w:asciiTheme="minorHAnsi" w:hAnsiTheme="minorHAnsi" w:cstheme="minorHAnsi"/>
          <w:color w:val="000000" w:themeColor="text1"/>
          <w:szCs w:val="24"/>
        </w:rPr>
        <w:t>o</w:t>
      </w:r>
      <w:r w:rsidRPr="00A3649D">
        <w:rPr>
          <w:rFonts w:asciiTheme="minorHAnsi" w:hAnsiTheme="minorHAnsi" w:cstheme="minorHAnsi"/>
          <w:color w:val="000000" w:themeColor="text1"/>
          <w:szCs w:val="24"/>
        </w:rPr>
        <w:t xml:space="preserve"> SES in za leto 2019/20 ni bila izv</w:t>
      </w:r>
      <w:r w:rsidR="00015B17" w:rsidRPr="00A3649D">
        <w:rPr>
          <w:rFonts w:asciiTheme="minorHAnsi" w:hAnsiTheme="minorHAnsi" w:cstheme="minorHAnsi"/>
          <w:color w:val="000000" w:themeColor="text1"/>
          <w:szCs w:val="24"/>
        </w:rPr>
        <w:t xml:space="preserve">edena anketa, zaradi pandemije </w:t>
      </w:r>
      <w:r w:rsidR="007B0A21" w:rsidRPr="00A3649D">
        <w:rPr>
          <w:rFonts w:asciiTheme="minorHAnsi" w:hAnsiTheme="minorHAnsi" w:cstheme="minorHAnsi"/>
          <w:color w:val="000000" w:themeColor="text1"/>
          <w:szCs w:val="24"/>
        </w:rPr>
        <w:t>c</w:t>
      </w:r>
      <w:r w:rsidRPr="00A3649D">
        <w:rPr>
          <w:rFonts w:asciiTheme="minorHAnsi" w:hAnsiTheme="minorHAnsi" w:cstheme="minorHAnsi"/>
          <w:color w:val="000000" w:themeColor="text1"/>
          <w:szCs w:val="24"/>
        </w:rPr>
        <w:t>ovida-19.</w:t>
      </w:r>
    </w:p>
    <w:p w14:paraId="29750748" w14:textId="77777777" w:rsidR="007D07C9" w:rsidRPr="00A3649D" w:rsidRDefault="007D07C9" w:rsidP="00A12E3B">
      <w:pPr>
        <w:rPr>
          <w:rFonts w:asciiTheme="minorHAnsi" w:hAnsiTheme="minorHAnsi" w:cstheme="minorHAnsi"/>
          <w:color w:val="000000" w:themeColor="text1"/>
          <w:szCs w:val="24"/>
        </w:rPr>
      </w:pPr>
    </w:p>
    <w:p w14:paraId="6A559BAB" w14:textId="1B12D6F4" w:rsidR="00CF07EB" w:rsidRPr="00A3649D" w:rsidRDefault="003577AE" w:rsidP="003577AE">
      <w:pPr>
        <w:pStyle w:val="Napis"/>
        <w:rPr>
          <w:rFonts w:asciiTheme="minorHAnsi" w:hAnsiTheme="minorHAnsi" w:cstheme="minorHAnsi"/>
          <w:color w:val="000000" w:themeColor="text1"/>
          <w:sz w:val="24"/>
          <w:szCs w:val="24"/>
        </w:rPr>
      </w:pPr>
      <w:bookmarkStart w:id="12" w:name="_Toc128082610"/>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2</w:t>
      </w:r>
      <w:r w:rsidRPr="00A3649D">
        <w:rPr>
          <w:rFonts w:asciiTheme="minorHAnsi" w:hAnsiTheme="minorHAnsi" w:cstheme="minorHAnsi"/>
          <w:color w:val="000000" w:themeColor="text1"/>
          <w:sz w:val="24"/>
          <w:szCs w:val="24"/>
        </w:rPr>
        <w:fldChar w:fldCharType="end"/>
      </w:r>
      <w:r w:rsidR="00CF07EB" w:rsidRPr="00A3649D">
        <w:rPr>
          <w:rFonts w:asciiTheme="minorHAnsi" w:hAnsiTheme="minorHAnsi" w:cstheme="minorHAnsi"/>
          <w:color w:val="000000" w:themeColor="text1"/>
          <w:sz w:val="24"/>
          <w:szCs w:val="24"/>
        </w:rPr>
        <w:t>: Končna struktura učencev</w:t>
      </w:r>
      <w:r w:rsidR="007B0A21" w:rsidRPr="00A3649D">
        <w:rPr>
          <w:rFonts w:asciiTheme="minorHAnsi" w:hAnsiTheme="minorHAnsi" w:cstheme="minorHAnsi"/>
          <w:color w:val="000000" w:themeColor="text1"/>
          <w:sz w:val="24"/>
          <w:szCs w:val="24"/>
        </w:rPr>
        <w:t xml:space="preserve"> pri anketiranju</w:t>
      </w:r>
      <w:r w:rsidR="00CF07EB" w:rsidRPr="00A3649D">
        <w:rPr>
          <w:rFonts w:asciiTheme="minorHAnsi" w:hAnsiTheme="minorHAnsi" w:cstheme="minorHAnsi"/>
          <w:color w:val="000000" w:themeColor="text1"/>
          <w:sz w:val="24"/>
          <w:szCs w:val="24"/>
        </w:rPr>
        <w:t xml:space="preserve">, glede na spol, razred in </w:t>
      </w:r>
      <w:r w:rsidR="00262B05" w:rsidRPr="00A3649D">
        <w:rPr>
          <w:rFonts w:asciiTheme="minorHAnsi" w:hAnsiTheme="minorHAnsi" w:cstheme="minorHAnsi"/>
          <w:color w:val="000000" w:themeColor="text1"/>
          <w:sz w:val="24"/>
          <w:szCs w:val="24"/>
        </w:rPr>
        <w:t>SES</w:t>
      </w:r>
      <w:r w:rsidR="00CF07EB" w:rsidRPr="00A3649D">
        <w:rPr>
          <w:rFonts w:asciiTheme="minorHAnsi" w:hAnsiTheme="minorHAnsi" w:cstheme="minorHAnsi"/>
          <w:color w:val="000000" w:themeColor="text1"/>
          <w:sz w:val="24"/>
          <w:szCs w:val="24"/>
        </w:rPr>
        <w:t xml:space="preserve"> učenca, jesensko-zimsko obdobje</w:t>
      </w:r>
      <w:bookmarkEnd w:id="12"/>
    </w:p>
    <w:tbl>
      <w:tblPr>
        <w:tblW w:w="9351" w:type="dxa"/>
        <w:tblLayout w:type="fixed"/>
        <w:tblCellMar>
          <w:left w:w="70" w:type="dxa"/>
          <w:right w:w="70" w:type="dxa"/>
        </w:tblCellMar>
        <w:tblLook w:val="04A0" w:firstRow="1" w:lastRow="0" w:firstColumn="1" w:lastColumn="0" w:noHBand="0" w:noVBand="1"/>
      </w:tblPr>
      <w:tblGrid>
        <w:gridCol w:w="1600"/>
        <w:gridCol w:w="869"/>
        <w:gridCol w:w="806"/>
        <w:gridCol w:w="704"/>
        <w:gridCol w:w="806"/>
        <w:gridCol w:w="704"/>
        <w:gridCol w:w="806"/>
        <w:gridCol w:w="646"/>
        <w:gridCol w:w="851"/>
        <w:gridCol w:w="708"/>
        <w:gridCol w:w="851"/>
      </w:tblGrid>
      <w:tr w:rsidR="00A3649D" w:rsidRPr="00A3649D" w14:paraId="1E74F642" w14:textId="77777777" w:rsidTr="00F60FD3">
        <w:trPr>
          <w:trHeight w:val="288"/>
        </w:trPr>
        <w:tc>
          <w:tcPr>
            <w:tcW w:w="1600" w:type="dxa"/>
            <w:tcBorders>
              <w:top w:val="single" w:sz="4" w:space="0" w:color="auto"/>
              <w:left w:val="single" w:sz="4" w:space="0" w:color="auto"/>
              <w:bottom w:val="nil"/>
              <w:right w:val="single" w:sz="4" w:space="0" w:color="auto"/>
            </w:tcBorders>
            <w:shd w:val="clear" w:color="000000" w:fill="FFFFFF"/>
            <w:noWrap/>
            <w:vAlign w:val="center"/>
            <w:hideMark/>
          </w:tcPr>
          <w:p w14:paraId="7141E594"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7751" w:type="dxa"/>
            <w:gridSpan w:val="10"/>
            <w:tcBorders>
              <w:top w:val="single" w:sz="4" w:space="0" w:color="auto"/>
              <w:left w:val="nil"/>
              <w:bottom w:val="single" w:sz="4" w:space="0" w:color="auto"/>
              <w:right w:val="single" w:sz="4" w:space="0" w:color="auto"/>
            </w:tcBorders>
            <w:shd w:val="clear" w:color="000000" w:fill="FFFFFF"/>
            <w:vAlign w:val="center"/>
            <w:hideMark/>
          </w:tcPr>
          <w:p w14:paraId="081165A4"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LETO / jesensko-zimsko obdobje</w:t>
            </w:r>
          </w:p>
        </w:tc>
      </w:tr>
      <w:tr w:rsidR="00A3649D" w:rsidRPr="00A3649D" w14:paraId="2D9CA267" w14:textId="77777777" w:rsidTr="00F60FD3">
        <w:trPr>
          <w:trHeight w:val="288"/>
        </w:trPr>
        <w:tc>
          <w:tcPr>
            <w:tcW w:w="1600" w:type="dxa"/>
            <w:tcBorders>
              <w:top w:val="nil"/>
              <w:left w:val="single" w:sz="4" w:space="0" w:color="auto"/>
              <w:bottom w:val="nil"/>
              <w:right w:val="single" w:sz="4" w:space="0" w:color="auto"/>
            </w:tcBorders>
            <w:shd w:val="clear" w:color="000000" w:fill="FFFFFF"/>
            <w:noWrap/>
            <w:vAlign w:val="center"/>
            <w:hideMark/>
          </w:tcPr>
          <w:p w14:paraId="081805DE"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1675" w:type="dxa"/>
            <w:gridSpan w:val="2"/>
            <w:tcBorders>
              <w:top w:val="single" w:sz="4" w:space="0" w:color="auto"/>
              <w:left w:val="nil"/>
              <w:bottom w:val="single" w:sz="4" w:space="0" w:color="auto"/>
              <w:right w:val="single" w:sz="4" w:space="0" w:color="auto"/>
            </w:tcBorders>
            <w:shd w:val="clear" w:color="000000" w:fill="FFFFFF"/>
            <w:vAlign w:val="center"/>
            <w:hideMark/>
          </w:tcPr>
          <w:p w14:paraId="1CA5B87E"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2017/18</w:t>
            </w:r>
          </w:p>
        </w:tc>
        <w:tc>
          <w:tcPr>
            <w:tcW w:w="1510" w:type="dxa"/>
            <w:gridSpan w:val="2"/>
            <w:tcBorders>
              <w:top w:val="single" w:sz="4" w:space="0" w:color="auto"/>
              <w:left w:val="nil"/>
              <w:bottom w:val="single" w:sz="4" w:space="0" w:color="auto"/>
              <w:right w:val="single" w:sz="4" w:space="0" w:color="auto"/>
            </w:tcBorders>
            <w:shd w:val="clear" w:color="000000" w:fill="FFFFFF"/>
            <w:vAlign w:val="center"/>
            <w:hideMark/>
          </w:tcPr>
          <w:p w14:paraId="1CA37F02"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2018/19</w:t>
            </w:r>
          </w:p>
        </w:tc>
        <w:tc>
          <w:tcPr>
            <w:tcW w:w="1510" w:type="dxa"/>
            <w:gridSpan w:val="2"/>
            <w:tcBorders>
              <w:top w:val="single" w:sz="4" w:space="0" w:color="auto"/>
              <w:left w:val="nil"/>
              <w:bottom w:val="single" w:sz="4" w:space="0" w:color="auto"/>
              <w:right w:val="single" w:sz="4" w:space="0" w:color="auto"/>
            </w:tcBorders>
            <w:shd w:val="clear" w:color="000000" w:fill="FFFFFF"/>
            <w:vAlign w:val="center"/>
            <w:hideMark/>
          </w:tcPr>
          <w:p w14:paraId="474C4346"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2019/20</w:t>
            </w:r>
          </w:p>
        </w:tc>
        <w:tc>
          <w:tcPr>
            <w:tcW w:w="1497" w:type="dxa"/>
            <w:gridSpan w:val="2"/>
            <w:tcBorders>
              <w:top w:val="single" w:sz="4" w:space="0" w:color="auto"/>
              <w:left w:val="nil"/>
              <w:bottom w:val="single" w:sz="4" w:space="0" w:color="auto"/>
              <w:right w:val="single" w:sz="4" w:space="0" w:color="auto"/>
            </w:tcBorders>
            <w:shd w:val="clear" w:color="000000" w:fill="FFFFFF"/>
            <w:vAlign w:val="center"/>
            <w:hideMark/>
          </w:tcPr>
          <w:p w14:paraId="53BD9C36"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2020/21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2C1E9DE8"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2021/22</w:t>
            </w:r>
          </w:p>
        </w:tc>
      </w:tr>
      <w:tr w:rsidR="00F60FD3" w:rsidRPr="00A3649D" w14:paraId="084E22F7" w14:textId="77777777" w:rsidTr="00F60FD3">
        <w:trPr>
          <w:trHeight w:val="288"/>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6D0F0A14"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869" w:type="dxa"/>
            <w:tcBorders>
              <w:top w:val="nil"/>
              <w:left w:val="nil"/>
              <w:bottom w:val="single" w:sz="4" w:space="0" w:color="auto"/>
              <w:right w:val="single" w:sz="4" w:space="0" w:color="auto"/>
            </w:tcBorders>
            <w:shd w:val="clear" w:color="000000" w:fill="FFFFFF"/>
            <w:vAlign w:val="center"/>
            <w:hideMark/>
          </w:tcPr>
          <w:p w14:paraId="75029819"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06" w:type="dxa"/>
            <w:tcBorders>
              <w:top w:val="nil"/>
              <w:left w:val="nil"/>
              <w:bottom w:val="single" w:sz="4" w:space="0" w:color="auto"/>
              <w:right w:val="single" w:sz="4" w:space="0" w:color="auto"/>
            </w:tcBorders>
            <w:shd w:val="clear" w:color="000000" w:fill="FFFFFF"/>
            <w:vAlign w:val="center"/>
            <w:hideMark/>
          </w:tcPr>
          <w:p w14:paraId="7F91FA94"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04" w:type="dxa"/>
            <w:tcBorders>
              <w:top w:val="nil"/>
              <w:left w:val="nil"/>
              <w:bottom w:val="single" w:sz="4" w:space="0" w:color="auto"/>
              <w:right w:val="single" w:sz="4" w:space="0" w:color="auto"/>
            </w:tcBorders>
            <w:shd w:val="clear" w:color="000000" w:fill="FFFFFF"/>
            <w:vAlign w:val="center"/>
            <w:hideMark/>
          </w:tcPr>
          <w:p w14:paraId="1E46F794"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06" w:type="dxa"/>
            <w:tcBorders>
              <w:top w:val="nil"/>
              <w:left w:val="nil"/>
              <w:bottom w:val="single" w:sz="4" w:space="0" w:color="auto"/>
              <w:right w:val="single" w:sz="4" w:space="0" w:color="auto"/>
            </w:tcBorders>
            <w:shd w:val="clear" w:color="000000" w:fill="FFFFFF"/>
            <w:vAlign w:val="center"/>
            <w:hideMark/>
          </w:tcPr>
          <w:p w14:paraId="2394AD54"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04" w:type="dxa"/>
            <w:tcBorders>
              <w:top w:val="nil"/>
              <w:left w:val="nil"/>
              <w:bottom w:val="single" w:sz="4" w:space="0" w:color="auto"/>
              <w:right w:val="single" w:sz="4" w:space="0" w:color="auto"/>
            </w:tcBorders>
            <w:shd w:val="clear" w:color="000000" w:fill="FFFFFF"/>
            <w:vAlign w:val="center"/>
            <w:hideMark/>
          </w:tcPr>
          <w:p w14:paraId="19CA2AB6"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06" w:type="dxa"/>
            <w:tcBorders>
              <w:top w:val="nil"/>
              <w:left w:val="nil"/>
              <w:bottom w:val="single" w:sz="4" w:space="0" w:color="auto"/>
              <w:right w:val="single" w:sz="4" w:space="0" w:color="auto"/>
            </w:tcBorders>
            <w:shd w:val="clear" w:color="000000" w:fill="FFFFFF"/>
            <w:vAlign w:val="center"/>
            <w:hideMark/>
          </w:tcPr>
          <w:p w14:paraId="7BD54E9F"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646" w:type="dxa"/>
            <w:tcBorders>
              <w:top w:val="nil"/>
              <w:left w:val="nil"/>
              <w:bottom w:val="single" w:sz="4" w:space="0" w:color="auto"/>
              <w:right w:val="single" w:sz="4" w:space="0" w:color="auto"/>
            </w:tcBorders>
            <w:shd w:val="clear" w:color="000000" w:fill="FFFFFF"/>
            <w:vAlign w:val="center"/>
            <w:hideMark/>
          </w:tcPr>
          <w:p w14:paraId="4136270B"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51" w:type="dxa"/>
            <w:tcBorders>
              <w:top w:val="nil"/>
              <w:left w:val="nil"/>
              <w:bottom w:val="single" w:sz="4" w:space="0" w:color="auto"/>
              <w:right w:val="single" w:sz="4" w:space="0" w:color="auto"/>
            </w:tcBorders>
            <w:shd w:val="clear" w:color="000000" w:fill="FFFFFF"/>
            <w:vAlign w:val="center"/>
            <w:hideMark/>
          </w:tcPr>
          <w:p w14:paraId="55849F72"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08" w:type="dxa"/>
            <w:tcBorders>
              <w:top w:val="nil"/>
              <w:left w:val="nil"/>
              <w:bottom w:val="single" w:sz="4" w:space="0" w:color="auto"/>
              <w:right w:val="single" w:sz="4" w:space="0" w:color="auto"/>
            </w:tcBorders>
            <w:shd w:val="clear" w:color="000000" w:fill="FFFFFF"/>
            <w:vAlign w:val="center"/>
            <w:hideMark/>
          </w:tcPr>
          <w:p w14:paraId="5BE5B912"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51" w:type="dxa"/>
            <w:tcBorders>
              <w:top w:val="nil"/>
              <w:left w:val="nil"/>
              <w:bottom w:val="single" w:sz="4" w:space="0" w:color="auto"/>
              <w:right w:val="single" w:sz="4" w:space="0" w:color="auto"/>
            </w:tcBorders>
            <w:shd w:val="clear" w:color="000000" w:fill="FFFFFF"/>
            <w:vAlign w:val="center"/>
            <w:hideMark/>
          </w:tcPr>
          <w:p w14:paraId="16F9CD85"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r>
      <w:tr w:rsidR="00F60FD3" w:rsidRPr="00A3649D" w14:paraId="239297D3"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38A00152"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Spol učenca</w:t>
            </w:r>
          </w:p>
        </w:tc>
        <w:tc>
          <w:tcPr>
            <w:tcW w:w="869" w:type="dxa"/>
            <w:tcBorders>
              <w:top w:val="nil"/>
              <w:left w:val="single" w:sz="4" w:space="0" w:color="auto"/>
              <w:bottom w:val="nil"/>
              <w:right w:val="single" w:sz="4" w:space="0" w:color="auto"/>
            </w:tcBorders>
            <w:shd w:val="clear" w:color="000000" w:fill="FFFFFF"/>
            <w:noWrap/>
            <w:hideMark/>
          </w:tcPr>
          <w:p w14:paraId="6D5F8B5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bottom"/>
            <w:hideMark/>
          </w:tcPr>
          <w:p w14:paraId="05717FA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noWrap/>
            <w:hideMark/>
          </w:tcPr>
          <w:p w14:paraId="6E3B8EB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bottom"/>
            <w:hideMark/>
          </w:tcPr>
          <w:p w14:paraId="7DDF339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noWrap/>
            <w:hideMark/>
          </w:tcPr>
          <w:p w14:paraId="76CBD0C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bottom"/>
            <w:hideMark/>
          </w:tcPr>
          <w:p w14:paraId="0415F5F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46" w:type="dxa"/>
            <w:tcBorders>
              <w:top w:val="nil"/>
              <w:left w:val="nil"/>
              <w:bottom w:val="nil"/>
              <w:right w:val="single" w:sz="4" w:space="0" w:color="auto"/>
            </w:tcBorders>
            <w:shd w:val="clear" w:color="000000" w:fill="FFFFFF"/>
            <w:noWrap/>
            <w:hideMark/>
          </w:tcPr>
          <w:p w14:paraId="5989755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bottom"/>
            <w:hideMark/>
          </w:tcPr>
          <w:p w14:paraId="09688E4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8" w:type="dxa"/>
            <w:tcBorders>
              <w:top w:val="nil"/>
              <w:left w:val="nil"/>
              <w:bottom w:val="nil"/>
              <w:right w:val="single" w:sz="4" w:space="0" w:color="auto"/>
            </w:tcBorders>
            <w:shd w:val="clear" w:color="000000" w:fill="FFFFFF"/>
            <w:noWrap/>
            <w:hideMark/>
          </w:tcPr>
          <w:p w14:paraId="0B27590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bottom"/>
            <w:hideMark/>
          </w:tcPr>
          <w:p w14:paraId="7F8EC7C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F60FD3" w:rsidRPr="00A3649D" w14:paraId="10F170AF"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49D7499A"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Fant</w:t>
            </w:r>
          </w:p>
        </w:tc>
        <w:tc>
          <w:tcPr>
            <w:tcW w:w="869" w:type="dxa"/>
            <w:tcBorders>
              <w:top w:val="nil"/>
              <w:left w:val="single" w:sz="4" w:space="0" w:color="auto"/>
              <w:bottom w:val="nil"/>
              <w:right w:val="single" w:sz="4" w:space="0" w:color="auto"/>
            </w:tcBorders>
            <w:shd w:val="clear" w:color="000000" w:fill="FFFFFF"/>
            <w:noWrap/>
            <w:vAlign w:val="center"/>
            <w:hideMark/>
          </w:tcPr>
          <w:p w14:paraId="632F6B8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10025</w:t>
            </w:r>
          </w:p>
        </w:tc>
        <w:tc>
          <w:tcPr>
            <w:tcW w:w="806" w:type="dxa"/>
            <w:tcBorders>
              <w:top w:val="nil"/>
              <w:left w:val="nil"/>
              <w:bottom w:val="nil"/>
              <w:right w:val="single" w:sz="4" w:space="0" w:color="auto"/>
            </w:tcBorders>
            <w:shd w:val="clear" w:color="000000" w:fill="FFFFFF"/>
            <w:vAlign w:val="center"/>
            <w:hideMark/>
          </w:tcPr>
          <w:p w14:paraId="2D3C873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49.7%</w:t>
            </w:r>
          </w:p>
        </w:tc>
        <w:tc>
          <w:tcPr>
            <w:tcW w:w="704" w:type="dxa"/>
            <w:tcBorders>
              <w:top w:val="nil"/>
              <w:left w:val="nil"/>
              <w:bottom w:val="nil"/>
              <w:right w:val="single" w:sz="4" w:space="0" w:color="auto"/>
            </w:tcBorders>
            <w:shd w:val="clear" w:color="000000" w:fill="FFFFFF"/>
            <w:noWrap/>
            <w:vAlign w:val="center"/>
            <w:hideMark/>
          </w:tcPr>
          <w:p w14:paraId="061CF24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9585</w:t>
            </w:r>
          </w:p>
        </w:tc>
        <w:tc>
          <w:tcPr>
            <w:tcW w:w="806" w:type="dxa"/>
            <w:tcBorders>
              <w:top w:val="nil"/>
              <w:left w:val="nil"/>
              <w:bottom w:val="nil"/>
              <w:right w:val="single" w:sz="4" w:space="0" w:color="auto"/>
            </w:tcBorders>
            <w:shd w:val="clear" w:color="000000" w:fill="FFFFFF"/>
            <w:vAlign w:val="center"/>
            <w:hideMark/>
          </w:tcPr>
          <w:p w14:paraId="1F881DD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50.2%</w:t>
            </w:r>
          </w:p>
        </w:tc>
        <w:tc>
          <w:tcPr>
            <w:tcW w:w="704" w:type="dxa"/>
            <w:tcBorders>
              <w:top w:val="nil"/>
              <w:left w:val="nil"/>
              <w:bottom w:val="nil"/>
              <w:right w:val="single" w:sz="4" w:space="0" w:color="auto"/>
            </w:tcBorders>
            <w:shd w:val="clear" w:color="000000" w:fill="FFFFFF"/>
            <w:noWrap/>
            <w:vAlign w:val="center"/>
            <w:hideMark/>
          </w:tcPr>
          <w:p w14:paraId="43EE490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9413</w:t>
            </w:r>
          </w:p>
        </w:tc>
        <w:tc>
          <w:tcPr>
            <w:tcW w:w="806" w:type="dxa"/>
            <w:tcBorders>
              <w:top w:val="nil"/>
              <w:left w:val="nil"/>
              <w:bottom w:val="nil"/>
              <w:right w:val="single" w:sz="4" w:space="0" w:color="auto"/>
            </w:tcBorders>
            <w:shd w:val="clear" w:color="000000" w:fill="FFFFFF"/>
            <w:vAlign w:val="center"/>
            <w:hideMark/>
          </w:tcPr>
          <w:p w14:paraId="27737B2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49.3%</w:t>
            </w:r>
          </w:p>
        </w:tc>
        <w:tc>
          <w:tcPr>
            <w:tcW w:w="646" w:type="dxa"/>
            <w:tcBorders>
              <w:top w:val="nil"/>
              <w:left w:val="nil"/>
              <w:bottom w:val="nil"/>
              <w:right w:val="single" w:sz="4" w:space="0" w:color="auto"/>
            </w:tcBorders>
            <w:shd w:val="clear" w:color="000000" w:fill="FFFFFF"/>
            <w:noWrap/>
            <w:vAlign w:val="center"/>
            <w:hideMark/>
          </w:tcPr>
          <w:p w14:paraId="1448BEE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4662</w:t>
            </w:r>
          </w:p>
        </w:tc>
        <w:tc>
          <w:tcPr>
            <w:tcW w:w="851" w:type="dxa"/>
            <w:tcBorders>
              <w:top w:val="nil"/>
              <w:left w:val="nil"/>
              <w:bottom w:val="nil"/>
              <w:right w:val="single" w:sz="4" w:space="0" w:color="auto"/>
            </w:tcBorders>
            <w:shd w:val="clear" w:color="000000" w:fill="FFFFFF"/>
            <w:vAlign w:val="center"/>
            <w:hideMark/>
          </w:tcPr>
          <w:p w14:paraId="45D0195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48.4%</w:t>
            </w:r>
          </w:p>
        </w:tc>
        <w:tc>
          <w:tcPr>
            <w:tcW w:w="708" w:type="dxa"/>
            <w:tcBorders>
              <w:top w:val="nil"/>
              <w:left w:val="nil"/>
              <w:bottom w:val="nil"/>
              <w:right w:val="single" w:sz="4" w:space="0" w:color="auto"/>
            </w:tcBorders>
            <w:shd w:val="clear" w:color="000000" w:fill="FFFFFF"/>
            <w:noWrap/>
            <w:vAlign w:val="center"/>
            <w:hideMark/>
          </w:tcPr>
          <w:p w14:paraId="5B697A7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8207</w:t>
            </w:r>
          </w:p>
        </w:tc>
        <w:tc>
          <w:tcPr>
            <w:tcW w:w="851" w:type="dxa"/>
            <w:tcBorders>
              <w:top w:val="nil"/>
              <w:left w:val="nil"/>
              <w:bottom w:val="nil"/>
              <w:right w:val="single" w:sz="4" w:space="0" w:color="auto"/>
            </w:tcBorders>
            <w:shd w:val="clear" w:color="000000" w:fill="FFFFFF"/>
            <w:vAlign w:val="center"/>
            <w:hideMark/>
          </w:tcPr>
          <w:p w14:paraId="788B3EB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49.2%</w:t>
            </w:r>
          </w:p>
        </w:tc>
      </w:tr>
      <w:tr w:rsidR="00F60FD3" w:rsidRPr="00A3649D" w14:paraId="44BBE05B"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197CB5A1"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Dekle</w:t>
            </w:r>
          </w:p>
        </w:tc>
        <w:tc>
          <w:tcPr>
            <w:tcW w:w="869" w:type="dxa"/>
            <w:tcBorders>
              <w:top w:val="nil"/>
              <w:left w:val="single" w:sz="4" w:space="0" w:color="auto"/>
              <w:bottom w:val="nil"/>
              <w:right w:val="single" w:sz="4" w:space="0" w:color="auto"/>
            </w:tcBorders>
            <w:shd w:val="clear" w:color="000000" w:fill="FFFFFF"/>
            <w:noWrap/>
            <w:vAlign w:val="center"/>
            <w:hideMark/>
          </w:tcPr>
          <w:p w14:paraId="6050A2F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10127</w:t>
            </w:r>
          </w:p>
        </w:tc>
        <w:tc>
          <w:tcPr>
            <w:tcW w:w="806" w:type="dxa"/>
            <w:tcBorders>
              <w:top w:val="nil"/>
              <w:left w:val="nil"/>
              <w:bottom w:val="nil"/>
              <w:right w:val="single" w:sz="4" w:space="0" w:color="auto"/>
            </w:tcBorders>
            <w:shd w:val="clear" w:color="000000" w:fill="FFFFFF"/>
            <w:vAlign w:val="center"/>
            <w:hideMark/>
          </w:tcPr>
          <w:p w14:paraId="1089213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50.3%</w:t>
            </w:r>
          </w:p>
        </w:tc>
        <w:tc>
          <w:tcPr>
            <w:tcW w:w="704" w:type="dxa"/>
            <w:tcBorders>
              <w:top w:val="nil"/>
              <w:left w:val="nil"/>
              <w:bottom w:val="nil"/>
              <w:right w:val="single" w:sz="4" w:space="0" w:color="auto"/>
            </w:tcBorders>
            <w:shd w:val="clear" w:color="000000" w:fill="FFFFFF"/>
            <w:noWrap/>
            <w:vAlign w:val="center"/>
            <w:hideMark/>
          </w:tcPr>
          <w:p w14:paraId="77CC375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9492</w:t>
            </w:r>
          </w:p>
        </w:tc>
        <w:tc>
          <w:tcPr>
            <w:tcW w:w="806" w:type="dxa"/>
            <w:tcBorders>
              <w:top w:val="nil"/>
              <w:left w:val="nil"/>
              <w:bottom w:val="nil"/>
              <w:right w:val="single" w:sz="4" w:space="0" w:color="auto"/>
            </w:tcBorders>
            <w:shd w:val="clear" w:color="000000" w:fill="FFFFFF"/>
            <w:vAlign w:val="center"/>
            <w:hideMark/>
          </w:tcPr>
          <w:p w14:paraId="7074B25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49.8%</w:t>
            </w:r>
          </w:p>
        </w:tc>
        <w:tc>
          <w:tcPr>
            <w:tcW w:w="704" w:type="dxa"/>
            <w:tcBorders>
              <w:top w:val="nil"/>
              <w:left w:val="nil"/>
              <w:bottom w:val="nil"/>
              <w:right w:val="single" w:sz="4" w:space="0" w:color="auto"/>
            </w:tcBorders>
            <w:shd w:val="clear" w:color="000000" w:fill="FFFFFF"/>
            <w:noWrap/>
            <w:vAlign w:val="center"/>
            <w:hideMark/>
          </w:tcPr>
          <w:p w14:paraId="47EA9F6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9674</w:t>
            </w:r>
          </w:p>
        </w:tc>
        <w:tc>
          <w:tcPr>
            <w:tcW w:w="806" w:type="dxa"/>
            <w:tcBorders>
              <w:top w:val="nil"/>
              <w:left w:val="nil"/>
              <w:bottom w:val="nil"/>
              <w:right w:val="single" w:sz="4" w:space="0" w:color="auto"/>
            </w:tcBorders>
            <w:shd w:val="clear" w:color="000000" w:fill="FFFFFF"/>
            <w:vAlign w:val="center"/>
            <w:hideMark/>
          </w:tcPr>
          <w:p w14:paraId="0EF3012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50.7%</w:t>
            </w:r>
          </w:p>
        </w:tc>
        <w:tc>
          <w:tcPr>
            <w:tcW w:w="646" w:type="dxa"/>
            <w:tcBorders>
              <w:top w:val="nil"/>
              <w:left w:val="nil"/>
              <w:bottom w:val="nil"/>
              <w:right w:val="single" w:sz="4" w:space="0" w:color="auto"/>
            </w:tcBorders>
            <w:shd w:val="clear" w:color="000000" w:fill="FFFFFF"/>
            <w:noWrap/>
            <w:vAlign w:val="center"/>
            <w:hideMark/>
          </w:tcPr>
          <w:p w14:paraId="1B7EEB0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4966</w:t>
            </w:r>
          </w:p>
        </w:tc>
        <w:tc>
          <w:tcPr>
            <w:tcW w:w="851" w:type="dxa"/>
            <w:tcBorders>
              <w:top w:val="nil"/>
              <w:left w:val="nil"/>
              <w:bottom w:val="nil"/>
              <w:right w:val="single" w:sz="4" w:space="0" w:color="auto"/>
            </w:tcBorders>
            <w:shd w:val="clear" w:color="000000" w:fill="FFFFFF"/>
            <w:vAlign w:val="center"/>
            <w:hideMark/>
          </w:tcPr>
          <w:p w14:paraId="6F0AA96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51.6%</w:t>
            </w:r>
          </w:p>
        </w:tc>
        <w:tc>
          <w:tcPr>
            <w:tcW w:w="708" w:type="dxa"/>
            <w:tcBorders>
              <w:top w:val="nil"/>
              <w:left w:val="nil"/>
              <w:bottom w:val="nil"/>
              <w:right w:val="single" w:sz="4" w:space="0" w:color="auto"/>
            </w:tcBorders>
            <w:shd w:val="clear" w:color="000000" w:fill="FFFFFF"/>
            <w:noWrap/>
            <w:vAlign w:val="center"/>
            <w:hideMark/>
          </w:tcPr>
          <w:p w14:paraId="0710DF8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8465</w:t>
            </w:r>
          </w:p>
        </w:tc>
        <w:tc>
          <w:tcPr>
            <w:tcW w:w="851" w:type="dxa"/>
            <w:tcBorders>
              <w:top w:val="nil"/>
              <w:left w:val="nil"/>
              <w:bottom w:val="nil"/>
              <w:right w:val="single" w:sz="4" w:space="0" w:color="auto"/>
            </w:tcBorders>
            <w:shd w:val="clear" w:color="000000" w:fill="FFFFFF"/>
            <w:vAlign w:val="center"/>
            <w:hideMark/>
          </w:tcPr>
          <w:p w14:paraId="2D5C307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50.8%</w:t>
            </w:r>
          </w:p>
        </w:tc>
      </w:tr>
      <w:tr w:rsidR="00F60FD3" w:rsidRPr="00A3649D" w14:paraId="7B51EC9D"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769AD374"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Razred učenca</w:t>
            </w:r>
          </w:p>
        </w:tc>
        <w:tc>
          <w:tcPr>
            <w:tcW w:w="869" w:type="dxa"/>
            <w:tcBorders>
              <w:top w:val="nil"/>
              <w:left w:val="single" w:sz="4" w:space="0" w:color="auto"/>
              <w:bottom w:val="nil"/>
              <w:right w:val="single" w:sz="4" w:space="0" w:color="auto"/>
            </w:tcBorders>
            <w:shd w:val="clear" w:color="000000" w:fill="FFFFFF"/>
            <w:noWrap/>
            <w:vAlign w:val="center"/>
            <w:hideMark/>
          </w:tcPr>
          <w:p w14:paraId="2CAF058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5173AD3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noWrap/>
            <w:vAlign w:val="center"/>
            <w:hideMark/>
          </w:tcPr>
          <w:p w14:paraId="5DC9C28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20392FF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noWrap/>
            <w:vAlign w:val="center"/>
            <w:hideMark/>
          </w:tcPr>
          <w:p w14:paraId="4CF26FB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0BB4E74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46" w:type="dxa"/>
            <w:tcBorders>
              <w:top w:val="nil"/>
              <w:left w:val="nil"/>
              <w:bottom w:val="nil"/>
              <w:right w:val="single" w:sz="4" w:space="0" w:color="auto"/>
            </w:tcBorders>
            <w:shd w:val="clear" w:color="000000" w:fill="FFFFFF"/>
            <w:noWrap/>
            <w:vAlign w:val="center"/>
            <w:hideMark/>
          </w:tcPr>
          <w:p w14:paraId="361829F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center"/>
            <w:hideMark/>
          </w:tcPr>
          <w:p w14:paraId="580EA68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8" w:type="dxa"/>
            <w:tcBorders>
              <w:top w:val="nil"/>
              <w:left w:val="nil"/>
              <w:bottom w:val="nil"/>
              <w:right w:val="single" w:sz="4" w:space="0" w:color="auto"/>
            </w:tcBorders>
            <w:shd w:val="clear" w:color="000000" w:fill="FFFFFF"/>
            <w:noWrap/>
            <w:vAlign w:val="center"/>
            <w:hideMark/>
          </w:tcPr>
          <w:p w14:paraId="45181D1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center"/>
            <w:hideMark/>
          </w:tcPr>
          <w:p w14:paraId="4920686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F60FD3" w:rsidRPr="00A3649D" w14:paraId="60C4A9BE"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10EF41E4"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Četrti</w:t>
            </w:r>
          </w:p>
        </w:tc>
        <w:tc>
          <w:tcPr>
            <w:tcW w:w="869" w:type="dxa"/>
            <w:tcBorders>
              <w:top w:val="nil"/>
              <w:left w:val="single" w:sz="4" w:space="0" w:color="auto"/>
              <w:bottom w:val="nil"/>
              <w:right w:val="single" w:sz="4" w:space="0" w:color="auto"/>
            </w:tcBorders>
            <w:shd w:val="clear" w:color="000000" w:fill="FFFFFF"/>
            <w:noWrap/>
            <w:vAlign w:val="center"/>
            <w:hideMark/>
          </w:tcPr>
          <w:p w14:paraId="45BF8F3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7190</w:t>
            </w:r>
          </w:p>
        </w:tc>
        <w:tc>
          <w:tcPr>
            <w:tcW w:w="806" w:type="dxa"/>
            <w:tcBorders>
              <w:top w:val="nil"/>
              <w:left w:val="nil"/>
              <w:bottom w:val="nil"/>
              <w:right w:val="single" w:sz="4" w:space="0" w:color="auto"/>
            </w:tcBorders>
            <w:shd w:val="clear" w:color="000000" w:fill="FFFFFF"/>
            <w:vAlign w:val="center"/>
            <w:hideMark/>
          </w:tcPr>
          <w:p w14:paraId="60E6CE9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35.7%</w:t>
            </w:r>
          </w:p>
        </w:tc>
        <w:tc>
          <w:tcPr>
            <w:tcW w:w="704" w:type="dxa"/>
            <w:tcBorders>
              <w:top w:val="nil"/>
              <w:left w:val="nil"/>
              <w:bottom w:val="nil"/>
              <w:right w:val="single" w:sz="4" w:space="0" w:color="auto"/>
            </w:tcBorders>
            <w:shd w:val="clear" w:color="000000" w:fill="FFFFFF"/>
            <w:noWrap/>
            <w:vAlign w:val="center"/>
            <w:hideMark/>
          </w:tcPr>
          <w:p w14:paraId="1190FA0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6610</w:t>
            </w:r>
          </w:p>
        </w:tc>
        <w:tc>
          <w:tcPr>
            <w:tcW w:w="806" w:type="dxa"/>
            <w:tcBorders>
              <w:top w:val="nil"/>
              <w:left w:val="nil"/>
              <w:bottom w:val="nil"/>
              <w:right w:val="single" w:sz="4" w:space="0" w:color="auto"/>
            </w:tcBorders>
            <w:shd w:val="clear" w:color="000000" w:fill="FFFFFF"/>
            <w:vAlign w:val="center"/>
            <w:hideMark/>
          </w:tcPr>
          <w:p w14:paraId="01D4EA1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34.6%</w:t>
            </w:r>
          </w:p>
        </w:tc>
        <w:tc>
          <w:tcPr>
            <w:tcW w:w="704" w:type="dxa"/>
            <w:tcBorders>
              <w:top w:val="nil"/>
              <w:left w:val="nil"/>
              <w:bottom w:val="nil"/>
              <w:right w:val="single" w:sz="4" w:space="0" w:color="auto"/>
            </w:tcBorders>
            <w:shd w:val="clear" w:color="000000" w:fill="FFFFFF"/>
            <w:noWrap/>
            <w:vAlign w:val="center"/>
            <w:hideMark/>
          </w:tcPr>
          <w:p w14:paraId="6024238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6619</w:t>
            </w:r>
          </w:p>
        </w:tc>
        <w:tc>
          <w:tcPr>
            <w:tcW w:w="806" w:type="dxa"/>
            <w:tcBorders>
              <w:top w:val="nil"/>
              <w:left w:val="nil"/>
              <w:bottom w:val="nil"/>
              <w:right w:val="single" w:sz="4" w:space="0" w:color="auto"/>
            </w:tcBorders>
            <w:shd w:val="clear" w:color="000000" w:fill="FFFFFF"/>
            <w:vAlign w:val="center"/>
            <w:hideMark/>
          </w:tcPr>
          <w:p w14:paraId="6573E95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34.7%</w:t>
            </w:r>
          </w:p>
        </w:tc>
        <w:tc>
          <w:tcPr>
            <w:tcW w:w="646" w:type="dxa"/>
            <w:tcBorders>
              <w:top w:val="nil"/>
              <w:left w:val="nil"/>
              <w:bottom w:val="nil"/>
              <w:right w:val="single" w:sz="4" w:space="0" w:color="auto"/>
            </w:tcBorders>
            <w:shd w:val="clear" w:color="000000" w:fill="FFFFFF"/>
            <w:noWrap/>
            <w:vAlign w:val="center"/>
            <w:hideMark/>
          </w:tcPr>
          <w:p w14:paraId="2ACB32F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3250</w:t>
            </w:r>
          </w:p>
        </w:tc>
        <w:tc>
          <w:tcPr>
            <w:tcW w:w="851" w:type="dxa"/>
            <w:tcBorders>
              <w:top w:val="nil"/>
              <w:left w:val="nil"/>
              <w:bottom w:val="nil"/>
              <w:right w:val="single" w:sz="4" w:space="0" w:color="auto"/>
            </w:tcBorders>
            <w:shd w:val="clear" w:color="000000" w:fill="FFFFFF"/>
            <w:vAlign w:val="center"/>
            <w:hideMark/>
          </w:tcPr>
          <w:p w14:paraId="506E82A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33.8%</w:t>
            </w:r>
          </w:p>
        </w:tc>
        <w:tc>
          <w:tcPr>
            <w:tcW w:w="708" w:type="dxa"/>
            <w:tcBorders>
              <w:top w:val="nil"/>
              <w:left w:val="nil"/>
              <w:bottom w:val="nil"/>
              <w:right w:val="single" w:sz="4" w:space="0" w:color="auto"/>
            </w:tcBorders>
            <w:shd w:val="clear" w:color="000000" w:fill="FFFFFF"/>
            <w:noWrap/>
            <w:vAlign w:val="center"/>
            <w:hideMark/>
          </w:tcPr>
          <w:p w14:paraId="3A96E32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5684</w:t>
            </w:r>
          </w:p>
        </w:tc>
        <w:tc>
          <w:tcPr>
            <w:tcW w:w="851" w:type="dxa"/>
            <w:tcBorders>
              <w:top w:val="nil"/>
              <w:left w:val="nil"/>
              <w:bottom w:val="nil"/>
              <w:right w:val="single" w:sz="4" w:space="0" w:color="auto"/>
            </w:tcBorders>
            <w:shd w:val="clear" w:color="000000" w:fill="FFFFFF"/>
            <w:vAlign w:val="center"/>
            <w:hideMark/>
          </w:tcPr>
          <w:p w14:paraId="49947E7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34.1%</w:t>
            </w:r>
          </w:p>
        </w:tc>
      </w:tr>
      <w:tr w:rsidR="00F60FD3" w:rsidRPr="00A3649D" w14:paraId="735941BE"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73B0CA4B"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Šesti</w:t>
            </w:r>
          </w:p>
        </w:tc>
        <w:tc>
          <w:tcPr>
            <w:tcW w:w="869" w:type="dxa"/>
            <w:tcBorders>
              <w:top w:val="nil"/>
              <w:left w:val="single" w:sz="4" w:space="0" w:color="auto"/>
              <w:bottom w:val="nil"/>
              <w:right w:val="single" w:sz="4" w:space="0" w:color="auto"/>
            </w:tcBorders>
            <w:shd w:val="clear" w:color="000000" w:fill="FFFFFF"/>
            <w:noWrap/>
            <w:vAlign w:val="center"/>
            <w:hideMark/>
          </w:tcPr>
          <w:p w14:paraId="604D8B2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6649</w:t>
            </w:r>
          </w:p>
        </w:tc>
        <w:tc>
          <w:tcPr>
            <w:tcW w:w="806" w:type="dxa"/>
            <w:tcBorders>
              <w:top w:val="nil"/>
              <w:left w:val="nil"/>
              <w:bottom w:val="nil"/>
              <w:right w:val="single" w:sz="4" w:space="0" w:color="auto"/>
            </w:tcBorders>
            <w:shd w:val="clear" w:color="000000" w:fill="FFFFFF"/>
            <w:vAlign w:val="center"/>
            <w:hideMark/>
          </w:tcPr>
          <w:p w14:paraId="19DFD38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33.0%</w:t>
            </w:r>
          </w:p>
        </w:tc>
        <w:tc>
          <w:tcPr>
            <w:tcW w:w="704" w:type="dxa"/>
            <w:tcBorders>
              <w:top w:val="nil"/>
              <w:left w:val="nil"/>
              <w:bottom w:val="nil"/>
              <w:right w:val="single" w:sz="4" w:space="0" w:color="auto"/>
            </w:tcBorders>
            <w:shd w:val="clear" w:color="000000" w:fill="FFFFFF"/>
            <w:noWrap/>
            <w:vAlign w:val="center"/>
            <w:hideMark/>
          </w:tcPr>
          <w:p w14:paraId="3AC18CC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6485</w:t>
            </w:r>
          </w:p>
        </w:tc>
        <w:tc>
          <w:tcPr>
            <w:tcW w:w="806" w:type="dxa"/>
            <w:tcBorders>
              <w:top w:val="nil"/>
              <w:left w:val="nil"/>
              <w:bottom w:val="nil"/>
              <w:right w:val="single" w:sz="4" w:space="0" w:color="auto"/>
            </w:tcBorders>
            <w:shd w:val="clear" w:color="000000" w:fill="FFFFFF"/>
            <w:vAlign w:val="center"/>
            <w:hideMark/>
          </w:tcPr>
          <w:p w14:paraId="2E4349E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34.0%</w:t>
            </w:r>
          </w:p>
        </w:tc>
        <w:tc>
          <w:tcPr>
            <w:tcW w:w="704" w:type="dxa"/>
            <w:tcBorders>
              <w:top w:val="nil"/>
              <w:left w:val="nil"/>
              <w:bottom w:val="nil"/>
              <w:right w:val="single" w:sz="4" w:space="0" w:color="auto"/>
            </w:tcBorders>
            <w:shd w:val="clear" w:color="000000" w:fill="FFFFFF"/>
            <w:noWrap/>
            <w:vAlign w:val="center"/>
            <w:hideMark/>
          </w:tcPr>
          <w:p w14:paraId="6676C39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6451</w:t>
            </w:r>
          </w:p>
        </w:tc>
        <w:tc>
          <w:tcPr>
            <w:tcW w:w="806" w:type="dxa"/>
            <w:tcBorders>
              <w:top w:val="nil"/>
              <w:left w:val="nil"/>
              <w:bottom w:val="nil"/>
              <w:right w:val="single" w:sz="4" w:space="0" w:color="auto"/>
            </w:tcBorders>
            <w:shd w:val="clear" w:color="000000" w:fill="FFFFFF"/>
            <w:vAlign w:val="center"/>
            <w:hideMark/>
          </w:tcPr>
          <w:p w14:paraId="753A32D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33.8%</w:t>
            </w:r>
          </w:p>
        </w:tc>
        <w:tc>
          <w:tcPr>
            <w:tcW w:w="646" w:type="dxa"/>
            <w:tcBorders>
              <w:top w:val="nil"/>
              <w:left w:val="nil"/>
              <w:bottom w:val="nil"/>
              <w:right w:val="single" w:sz="4" w:space="0" w:color="auto"/>
            </w:tcBorders>
            <w:shd w:val="clear" w:color="000000" w:fill="FFFFFF"/>
            <w:noWrap/>
            <w:vAlign w:val="center"/>
            <w:hideMark/>
          </w:tcPr>
          <w:p w14:paraId="54BCA09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3331</w:t>
            </w:r>
          </w:p>
        </w:tc>
        <w:tc>
          <w:tcPr>
            <w:tcW w:w="851" w:type="dxa"/>
            <w:tcBorders>
              <w:top w:val="nil"/>
              <w:left w:val="nil"/>
              <w:bottom w:val="nil"/>
              <w:right w:val="single" w:sz="4" w:space="0" w:color="auto"/>
            </w:tcBorders>
            <w:shd w:val="clear" w:color="000000" w:fill="FFFFFF"/>
            <w:vAlign w:val="center"/>
            <w:hideMark/>
          </w:tcPr>
          <w:p w14:paraId="636AB0D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34.6%</w:t>
            </w:r>
          </w:p>
        </w:tc>
        <w:tc>
          <w:tcPr>
            <w:tcW w:w="708" w:type="dxa"/>
            <w:tcBorders>
              <w:top w:val="nil"/>
              <w:left w:val="nil"/>
              <w:bottom w:val="nil"/>
              <w:right w:val="single" w:sz="4" w:space="0" w:color="auto"/>
            </w:tcBorders>
            <w:shd w:val="clear" w:color="000000" w:fill="FFFFFF"/>
            <w:noWrap/>
            <w:vAlign w:val="center"/>
            <w:hideMark/>
          </w:tcPr>
          <w:p w14:paraId="0F0E904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5738</w:t>
            </w:r>
          </w:p>
        </w:tc>
        <w:tc>
          <w:tcPr>
            <w:tcW w:w="851" w:type="dxa"/>
            <w:tcBorders>
              <w:top w:val="nil"/>
              <w:left w:val="nil"/>
              <w:bottom w:val="nil"/>
              <w:right w:val="single" w:sz="4" w:space="0" w:color="auto"/>
            </w:tcBorders>
            <w:shd w:val="clear" w:color="000000" w:fill="FFFFFF"/>
            <w:vAlign w:val="center"/>
            <w:hideMark/>
          </w:tcPr>
          <w:p w14:paraId="3CC1D6C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34.4%</w:t>
            </w:r>
          </w:p>
        </w:tc>
      </w:tr>
      <w:tr w:rsidR="00F60FD3" w:rsidRPr="00A3649D" w14:paraId="3A0601DB"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423C11BB"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Osmi</w:t>
            </w:r>
          </w:p>
        </w:tc>
        <w:tc>
          <w:tcPr>
            <w:tcW w:w="869" w:type="dxa"/>
            <w:tcBorders>
              <w:top w:val="nil"/>
              <w:left w:val="single" w:sz="4" w:space="0" w:color="auto"/>
              <w:bottom w:val="nil"/>
              <w:right w:val="single" w:sz="4" w:space="0" w:color="auto"/>
            </w:tcBorders>
            <w:shd w:val="clear" w:color="000000" w:fill="FFFFFF"/>
            <w:noWrap/>
            <w:vAlign w:val="center"/>
            <w:hideMark/>
          </w:tcPr>
          <w:p w14:paraId="1581089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6313</w:t>
            </w:r>
          </w:p>
        </w:tc>
        <w:tc>
          <w:tcPr>
            <w:tcW w:w="806" w:type="dxa"/>
            <w:tcBorders>
              <w:top w:val="nil"/>
              <w:left w:val="nil"/>
              <w:bottom w:val="nil"/>
              <w:right w:val="single" w:sz="4" w:space="0" w:color="auto"/>
            </w:tcBorders>
            <w:shd w:val="clear" w:color="000000" w:fill="FFFFFF"/>
            <w:vAlign w:val="center"/>
            <w:hideMark/>
          </w:tcPr>
          <w:p w14:paraId="1232E0D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31.3%</w:t>
            </w:r>
          </w:p>
        </w:tc>
        <w:tc>
          <w:tcPr>
            <w:tcW w:w="704" w:type="dxa"/>
            <w:tcBorders>
              <w:top w:val="nil"/>
              <w:left w:val="nil"/>
              <w:bottom w:val="nil"/>
              <w:right w:val="single" w:sz="4" w:space="0" w:color="auto"/>
            </w:tcBorders>
            <w:shd w:val="clear" w:color="000000" w:fill="FFFFFF"/>
            <w:noWrap/>
            <w:vAlign w:val="center"/>
            <w:hideMark/>
          </w:tcPr>
          <w:p w14:paraId="44E8987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5982</w:t>
            </w:r>
          </w:p>
        </w:tc>
        <w:tc>
          <w:tcPr>
            <w:tcW w:w="806" w:type="dxa"/>
            <w:tcBorders>
              <w:top w:val="nil"/>
              <w:left w:val="nil"/>
              <w:bottom w:val="nil"/>
              <w:right w:val="single" w:sz="4" w:space="0" w:color="auto"/>
            </w:tcBorders>
            <w:shd w:val="clear" w:color="000000" w:fill="FFFFFF"/>
            <w:vAlign w:val="center"/>
            <w:hideMark/>
          </w:tcPr>
          <w:p w14:paraId="2A2DA01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31.4%</w:t>
            </w:r>
          </w:p>
        </w:tc>
        <w:tc>
          <w:tcPr>
            <w:tcW w:w="704" w:type="dxa"/>
            <w:tcBorders>
              <w:top w:val="nil"/>
              <w:left w:val="nil"/>
              <w:bottom w:val="nil"/>
              <w:right w:val="single" w:sz="4" w:space="0" w:color="auto"/>
            </w:tcBorders>
            <w:shd w:val="clear" w:color="000000" w:fill="FFFFFF"/>
            <w:noWrap/>
            <w:vAlign w:val="center"/>
            <w:hideMark/>
          </w:tcPr>
          <w:p w14:paraId="336449A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6017</w:t>
            </w:r>
          </w:p>
        </w:tc>
        <w:tc>
          <w:tcPr>
            <w:tcW w:w="806" w:type="dxa"/>
            <w:tcBorders>
              <w:top w:val="nil"/>
              <w:left w:val="nil"/>
              <w:bottom w:val="nil"/>
              <w:right w:val="single" w:sz="4" w:space="0" w:color="auto"/>
            </w:tcBorders>
            <w:shd w:val="clear" w:color="000000" w:fill="FFFFFF"/>
            <w:vAlign w:val="center"/>
            <w:hideMark/>
          </w:tcPr>
          <w:p w14:paraId="296B8D8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31.5%</w:t>
            </w:r>
          </w:p>
        </w:tc>
        <w:tc>
          <w:tcPr>
            <w:tcW w:w="646" w:type="dxa"/>
            <w:tcBorders>
              <w:top w:val="nil"/>
              <w:left w:val="nil"/>
              <w:bottom w:val="nil"/>
              <w:right w:val="single" w:sz="4" w:space="0" w:color="auto"/>
            </w:tcBorders>
            <w:shd w:val="clear" w:color="000000" w:fill="FFFFFF"/>
            <w:noWrap/>
            <w:vAlign w:val="center"/>
            <w:hideMark/>
          </w:tcPr>
          <w:p w14:paraId="1E221EE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3047</w:t>
            </w:r>
          </w:p>
        </w:tc>
        <w:tc>
          <w:tcPr>
            <w:tcW w:w="851" w:type="dxa"/>
            <w:tcBorders>
              <w:top w:val="nil"/>
              <w:left w:val="nil"/>
              <w:bottom w:val="nil"/>
              <w:right w:val="single" w:sz="4" w:space="0" w:color="auto"/>
            </w:tcBorders>
            <w:shd w:val="clear" w:color="000000" w:fill="FFFFFF"/>
            <w:vAlign w:val="center"/>
            <w:hideMark/>
          </w:tcPr>
          <w:p w14:paraId="1E097FF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31.6%</w:t>
            </w:r>
          </w:p>
        </w:tc>
        <w:tc>
          <w:tcPr>
            <w:tcW w:w="708" w:type="dxa"/>
            <w:tcBorders>
              <w:top w:val="nil"/>
              <w:left w:val="nil"/>
              <w:bottom w:val="nil"/>
              <w:right w:val="single" w:sz="4" w:space="0" w:color="auto"/>
            </w:tcBorders>
            <w:shd w:val="clear" w:color="000000" w:fill="FFFFFF"/>
            <w:noWrap/>
            <w:vAlign w:val="center"/>
            <w:hideMark/>
          </w:tcPr>
          <w:p w14:paraId="6D7E984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5250</w:t>
            </w:r>
          </w:p>
        </w:tc>
        <w:tc>
          <w:tcPr>
            <w:tcW w:w="851" w:type="dxa"/>
            <w:tcBorders>
              <w:top w:val="nil"/>
              <w:left w:val="nil"/>
              <w:bottom w:val="nil"/>
              <w:right w:val="single" w:sz="4" w:space="0" w:color="auto"/>
            </w:tcBorders>
            <w:shd w:val="clear" w:color="000000" w:fill="FFFFFF"/>
            <w:vAlign w:val="center"/>
            <w:hideMark/>
          </w:tcPr>
          <w:p w14:paraId="2CA466B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31.5%</w:t>
            </w:r>
          </w:p>
        </w:tc>
      </w:tr>
      <w:tr w:rsidR="00F60FD3" w:rsidRPr="00A3649D" w14:paraId="402CC4CA" w14:textId="77777777" w:rsidTr="00F60FD3">
        <w:trPr>
          <w:trHeight w:val="480"/>
        </w:trPr>
        <w:tc>
          <w:tcPr>
            <w:tcW w:w="1600" w:type="dxa"/>
            <w:tcBorders>
              <w:top w:val="nil"/>
              <w:left w:val="single" w:sz="4" w:space="0" w:color="auto"/>
              <w:bottom w:val="nil"/>
              <w:right w:val="nil"/>
            </w:tcBorders>
            <w:shd w:val="clear" w:color="000000" w:fill="FFFFFF"/>
            <w:vAlign w:val="center"/>
            <w:hideMark/>
          </w:tcPr>
          <w:p w14:paraId="1381F3F2"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Socioekonomski status (SES)</w:t>
            </w:r>
          </w:p>
        </w:tc>
        <w:tc>
          <w:tcPr>
            <w:tcW w:w="869" w:type="dxa"/>
            <w:tcBorders>
              <w:top w:val="nil"/>
              <w:left w:val="single" w:sz="4" w:space="0" w:color="auto"/>
              <w:bottom w:val="nil"/>
              <w:right w:val="single" w:sz="4" w:space="0" w:color="auto"/>
            </w:tcBorders>
            <w:shd w:val="clear" w:color="000000" w:fill="FFFFFF"/>
            <w:vAlign w:val="center"/>
            <w:hideMark/>
          </w:tcPr>
          <w:p w14:paraId="7B78460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502386C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vAlign w:val="center"/>
            <w:hideMark/>
          </w:tcPr>
          <w:p w14:paraId="7DF78E3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1D18883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4" w:type="dxa"/>
            <w:tcBorders>
              <w:top w:val="nil"/>
              <w:left w:val="nil"/>
              <w:bottom w:val="nil"/>
              <w:right w:val="single" w:sz="4" w:space="0" w:color="auto"/>
            </w:tcBorders>
            <w:shd w:val="clear" w:color="000000" w:fill="FFFFFF"/>
            <w:vAlign w:val="center"/>
            <w:hideMark/>
          </w:tcPr>
          <w:p w14:paraId="512F4A2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06" w:type="dxa"/>
            <w:tcBorders>
              <w:top w:val="nil"/>
              <w:left w:val="nil"/>
              <w:bottom w:val="nil"/>
              <w:right w:val="single" w:sz="4" w:space="0" w:color="auto"/>
            </w:tcBorders>
            <w:shd w:val="clear" w:color="000000" w:fill="FFFFFF"/>
            <w:vAlign w:val="center"/>
            <w:hideMark/>
          </w:tcPr>
          <w:p w14:paraId="1E3B8FC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46" w:type="dxa"/>
            <w:tcBorders>
              <w:top w:val="nil"/>
              <w:left w:val="nil"/>
              <w:bottom w:val="nil"/>
              <w:right w:val="single" w:sz="4" w:space="0" w:color="auto"/>
            </w:tcBorders>
            <w:shd w:val="clear" w:color="000000" w:fill="FFFFFF"/>
            <w:vAlign w:val="center"/>
            <w:hideMark/>
          </w:tcPr>
          <w:p w14:paraId="6E07C38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center"/>
            <w:hideMark/>
          </w:tcPr>
          <w:p w14:paraId="3AE5AE2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08" w:type="dxa"/>
            <w:tcBorders>
              <w:top w:val="nil"/>
              <w:left w:val="nil"/>
              <w:bottom w:val="nil"/>
              <w:right w:val="single" w:sz="4" w:space="0" w:color="auto"/>
            </w:tcBorders>
            <w:shd w:val="clear" w:color="000000" w:fill="FFFFFF"/>
            <w:vAlign w:val="center"/>
            <w:hideMark/>
          </w:tcPr>
          <w:p w14:paraId="18579F6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51" w:type="dxa"/>
            <w:tcBorders>
              <w:top w:val="nil"/>
              <w:left w:val="nil"/>
              <w:bottom w:val="nil"/>
              <w:right w:val="single" w:sz="4" w:space="0" w:color="auto"/>
            </w:tcBorders>
            <w:shd w:val="clear" w:color="000000" w:fill="FFFFFF"/>
            <w:vAlign w:val="center"/>
            <w:hideMark/>
          </w:tcPr>
          <w:p w14:paraId="748C29C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F60FD3" w:rsidRPr="00A3649D" w14:paraId="49447BE8"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10864417"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Nizek</w:t>
            </w:r>
          </w:p>
        </w:tc>
        <w:tc>
          <w:tcPr>
            <w:tcW w:w="869" w:type="dxa"/>
            <w:tcBorders>
              <w:top w:val="nil"/>
              <w:left w:val="single" w:sz="4" w:space="0" w:color="auto"/>
              <w:bottom w:val="nil"/>
              <w:right w:val="single" w:sz="4" w:space="0" w:color="auto"/>
            </w:tcBorders>
            <w:shd w:val="clear" w:color="000000" w:fill="FFFFFF"/>
            <w:noWrap/>
            <w:vAlign w:val="center"/>
            <w:hideMark/>
          </w:tcPr>
          <w:p w14:paraId="09EEDD8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4001</w:t>
            </w:r>
          </w:p>
        </w:tc>
        <w:tc>
          <w:tcPr>
            <w:tcW w:w="806" w:type="dxa"/>
            <w:tcBorders>
              <w:top w:val="nil"/>
              <w:left w:val="nil"/>
              <w:bottom w:val="nil"/>
              <w:right w:val="single" w:sz="4" w:space="0" w:color="auto"/>
            </w:tcBorders>
            <w:shd w:val="clear" w:color="000000" w:fill="FFFFFF"/>
            <w:noWrap/>
            <w:vAlign w:val="center"/>
            <w:hideMark/>
          </w:tcPr>
          <w:p w14:paraId="2BB46BB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20.6%</w:t>
            </w:r>
          </w:p>
        </w:tc>
        <w:tc>
          <w:tcPr>
            <w:tcW w:w="704" w:type="dxa"/>
            <w:tcBorders>
              <w:top w:val="nil"/>
              <w:left w:val="nil"/>
              <w:bottom w:val="nil"/>
              <w:right w:val="single" w:sz="4" w:space="0" w:color="auto"/>
            </w:tcBorders>
            <w:shd w:val="clear" w:color="000000" w:fill="FFFFFF"/>
            <w:noWrap/>
            <w:vAlign w:val="center"/>
            <w:hideMark/>
          </w:tcPr>
          <w:p w14:paraId="43951AC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3654</w:t>
            </w:r>
          </w:p>
        </w:tc>
        <w:tc>
          <w:tcPr>
            <w:tcW w:w="806" w:type="dxa"/>
            <w:tcBorders>
              <w:top w:val="nil"/>
              <w:left w:val="nil"/>
              <w:bottom w:val="nil"/>
              <w:right w:val="single" w:sz="4" w:space="0" w:color="auto"/>
            </w:tcBorders>
            <w:shd w:val="clear" w:color="000000" w:fill="FFFFFF"/>
            <w:vAlign w:val="center"/>
            <w:hideMark/>
          </w:tcPr>
          <w:p w14:paraId="4A303EB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19.9%</w:t>
            </w:r>
          </w:p>
        </w:tc>
        <w:tc>
          <w:tcPr>
            <w:tcW w:w="704" w:type="dxa"/>
            <w:tcBorders>
              <w:top w:val="nil"/>
              <w:left w:val="nil"/>
              <w:bottom w:val="nil"/>
              <w:right w:val="single" w:sz="4" w:space="0" w:color="auto"/>
            </w:tcBorders>
            <w:shd w:val="clear" w:color="000000" w:fill="FFFFFF"/>
            <w:noWrap/>
            <w:vAlign w:val="center"/>
            <w:hideMark/>
          </w:tcPr>
          <w:p w14:paraId="37E211A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3448</w:t>
            </w:r>
          </w:p>
        </w:tc>
        <w:tc>
          <w:tcPr>
            <w:tcW w:w="806" w:type="dxa"/>
            <w:tcBorders>
              <w:top w:val="nil"/>
              <w:left w:val="nil"/>
              <w:bottom w:val="nil"/>
              <w:right w:val="single" w:sz="4" w:space="0" w:color="auto"/>
            </w:tcBorders>
            <w:shd w:val="clear" w:color="000000" w:fill="FFFFFF"/>
            <w:vAlign w:val="center"/>
            <w:hideMark/>
          </w:tcPr>
          <w:p w14:paraId="76CCD99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19.0%</w:t>
            </w:r>
          </w:p>
        </w:tc>
        <w:tc>
          <w:tcPr>
            <w:tcW w:w="646" w:type="dxa"/>
            <w:tcBorders>
              <w:top w:val="nil"/>
              <w:left w:val="nil"/>
              <w:bottom w:val="nil"/>
              <w:right w:val="single" w:sz="4" w:space="0" w:color="auto"/>
            </w:tcBorders>
            <w:shd w:val="clear" w:color="000000" w:fill="FFFFFF"/>
            <w:noWrap/>
            <w:vAlign w:val="center"/>
            <w:hideMark/>
          </w:tcPr>
          <w:p w14:paraId="2BC5259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1680</w:t>
            </w:r>
          </w:p>
        </w:tc>
        <w:tc>
          <w:tcPr>
            <w:tcW w:w="851" w:type="dxa"/>
            <w:tcBorders>
              <w:top w:val="nil"/>
              <w:left w:val="nil"/>
              <w:bottom w:val="nil"/>
              <w:right w:val="single" w:sz="4" w:space="0" w:color="auto"/>
            </w:tcBorders>
            <w:shd w:val="clear" w:color="000000" w:fill="FFFFFF"/>
            <w:vAlign w:val="center"/>
            <w:hideMark/>
          </w:tcPr>
          <w:p w14:paraId="4540E04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18.3%</w:t>
            </w:r>
          </w:p>
        </w:tc>
        <w:tc>
          <w:tcPr>
            <w:tcW w:w="708" w:type="dxa"/>
            <w:tcBorders>
              <w:top w:val="nil"/>
              <w:left w:val="nil"/>
              <w:bottom w:val="nil"/>
              <w:right w:val="single" w:sz="4" w:space="0" w:color="auto"/>
            </w:tcBorders>
            <w:shd w:val="clear" w:color="000000" w:fill="FFFFFF"/>
            <w:noWrap/>
            <w:vAlign w:val="center"/>
            <w:hideMark/>
          </w:tcPr>
          <w:p w14:paraId="64E8373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2706</w:t>
            </w:r>
          </w:p>
        </w:tc>
        <w:tc>
          <w:tcPr>
            <w:tcW w:w="851" w:type="dxa"/>
            <w:tcBorders>
              <w:top w:val="nil"/>
              <w:left w:val="nil"/>
              <w:bottom w:val="nil"/>
              <w:right w:val="single" w:sz="4" w:space="0" w:color="auto"/>
            </w:tcBorders>
            <w:shd w:val="clear" w:color="000000" w:fill="FFFFFF"/>
            <w:vAlign w:val="center"/>
            <w:hideMark/>
          </w:tcPr>
          <w:p w14:paraId="3B9B20C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17.3%</w:t>
            </w:r>
          </w:p>
        </w:tc>
      </w:tr>
      <w:tr w:rsidR="00F60FD3" w:rsidRPr="00A3649D" w14:paraId="3E4B9B1A"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63524D6B"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Srednji</w:t>
            </w:r>
          </w:p>
        </w:tc>
        <w:tc>
          <w:tcPr>
            <w:tcW w:w="869" w:type="dxa"/>
            <w:tcBorders>
              <w:top w:val="nil"/>
              <w:left w:val="single" w:sz="4" w:space="0" w:color="auto"/>
              <w:bottom w:val="nil"/>
              <w:right w:val="single" w:sz="4" w:space="0" w:color="auto"/>
            </w:tcBorders>
            <w:shd w:val="clear" w:color="000000" w:fill="FFFFFF"/>
            <w:noWrap/>
            <w:vAlign w:val="center"/>
            <w:hideMark/>
          </w:tcPr>
          <w:p w14:paraId="6770EF6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11643</w:t>
            </w:r>
          </w:p>
        </w:tc>
        <w:tc>
          <w:tcPr>
            <w:tcW w:w="806" w:type="dxa"/>
            <w:tcBorders>
              <w:top w:val="nil"/>
              <w:left w:val="nil"/>
              <w:bottom w:val="nil"/>
              <w:right w:val="single" w:sz="4" w:space="0" w:color="auto"/>
            </w:tcBorders>
            <w:shd w:val="clear" w:color="000000" w:fill="FFFFFF"/>
            <w:noWrap/>
            <w:vAlign w:val="center"/>
            <w:hideMark/>
          </w:tcPr>
          <w:p w14:paraId="729DA4C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59.8%</w:t>
            </w:r>
          </w:p>
        </w:tc>
        <w:tc>
          <w:tcPr>
            <w:tcW w:w="704" w:type="dxa"/>
            <w:tcBorders>
              <w:top w:val="nil"/>
              <w:left w:val="nil"/>
              <w:bottom w:val="nil"/>
              <w:right w:val="single" w:sz="4" w:space="0" w:color="auto"/>
            </w:tcBorders>
            <w:shd w:val="clear" w:color="000000" w:fill="FFFFFF"/>
            <w:noWrap/>
            <w:vAlign w:val="center"/>
            <w:hideMark/>
          </w:tcPr>
          <w:p w14:paraId="24C7360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10901</w:t>
            </w:r>
          </w:p>
        </w:tc>
        <w:tc>
          <w:tcPr>
            <w:tcW w:w="806" w:type="dxa"/>
            <w:tcBorders>
              <w:top w:val="nil"/>
              <w:left w:val="nil"/>
              <w:bottom w:val="nil"/>
              <w:right w:val="single" w:sz="4" w:space="0" w:color="auto"/>
            </w:tcBorders>
            <w:shd w:val="clear" w:color="000000" w:fill="FFFFFF"/>
            <w:vAlign w:val="center"/>
            <w:hideMark/>
          </w:tcPr>
          <w:p w14:paraId="09701B7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59.5%</w:t>
            </w:r>
          </w:p>
        </w:tc>
        <w:tc>
          <w:tcPr>
            <w:tcW w:w="704" w:type="dxa"/>
            <w:tcBorders>
              <w:top w:val="nil"/>
              <w:left w:val="nil"/>
              <w:bottom w:val="nil"/>
              <w:right w:val="single" w:sz="4" w:space="0" w:color="auto"/>
            </w:tcBorders>
            <w:shd w:val="clear" w:color="000000" w:fill="FFFFFF"/>
            <w:noWrap/>
            <w:vAlign w:val="center"/>
            <w:hideMark/>
          </w:tcPr>
          <w:p w14:paraId="2CDB2A5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10906</w:t>
            </w:r>
          </w:p>
        </w:tc>
        <w:tc>
          <w:tcPr>
            <w:tcW w:w="806" w:type="dxa"/>
            <w:tcBorders>
              <w:top w:val="nil"/>
              <w:left w:val="nil"/>
              <w:bottom w:val="nil"/>
              <w:right w:val="single" w:sz="4" w:space="0" w:color="auto"/>
            </w:tcBorders>
            <w:shd w:val="clear" w:color="000000" w:fill="FFFFFF"/>
            <w:vAlign w:val="center"/>
            <w:hideMark/>
          </w:tcPr>
          <w:p w14:paraId="6EF3C0E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59.9%</w:t>
            </w:r>
          </w:p>
        </w:tc>
        <w:tc>
          <w:tcPr>
            <w:tcW w:w="646" w:type="dxa"/>
            <w:tcBorders>
              <w:top w:val="nil"/>
              <w:left w:val="nil"/>
              <w:bottom w:val="nil"/>
              <w:right w:val="single" w:sz="4" w:space="0" w:color="auto"/>
            </w:tcBorders>
            <w:shd w:val="clear" w:color="000000" w:fill="FFFFFF"/>
            <w:noWrap/>
            <w:vAlign w:val="center"/>
            <w:hideMark/>
          </w:tcPr>
          <w:p w14:paraId="183BC5A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5639</w:t>
            </w:r>
          </w:p>
        </w:tc>
        <w:tc>
          <w:tcPr>
            <w:tcW w:w="851" w:type="dxa"/>
            <w:tcBorders>
              <w:top w:val="nil"/>
              <w:left w:val="nil"/>
              <w:bottom w:val="nil"/>
              <w:right w:val="single" w:sz="4" w:space="0" w:color="auto"/>
            </w:tcBorders>
            <w:shd w:val="clear" w:color="000000" w:fill="FFFFFF"/>
            <w:vAlign w:val="center"/>
            <w:hideMark/>
          </w:tcPr>
          <w:p w14:paraId="481A041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61.6%</w:t>
            </w:r>
          </w:p>
        </w:tc>
        <w:tc>
          <w:tcPr>
            <w:tcW w:w="708" w:type="dxa"/>
            <w:tcBorders>
              <w:top w:val="nil"/>
              <w:left w:val="nil"/>
              <w:bottom w:val="nil"/>
              <w:right w:val="single" w:sz="4" w:space="0" w:color="auto"/>
            </w:tcBorders>
            <w:shd w:val="clear" w:color="000000" w:fill="FFFFFF"/>
            <w:noWrap/>
            <w:vAlign w:val="center"/>
            <w:hideMark/>
          </w:tcPr>
          <w:p w14:paraId="291C96B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10063</w:t>
            </w:r>
          </w:p>
        </w:tc>
        <w:tc>
          <w:tcPr>
            <w:tcW w:w="851" w:type="dxa"/>
            <w:tcBorders>
              <w:top w:val="nil"/>
              <w:left w:val="nil"/>
              <w:bottom w:val="nil"/>
              <w:right w:val="single" w:sz="4" w:space="0" w:color="auto"/>
            </w:tcBorders>
            <w:shd w:val="clear" w:color="000000" w:fill="FFFFFF"/>
            <w:vAlign w:val="center"/>
            <w:hideMark/>
          </w:tcPr>
          <w:p w14:paraId="48CEBD9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64.2%</w:t>
            </w:r>
          </w:p>
        </w:tc>
      </w:tr>
      <w:tr w:rsidR="00F60FD3" w:rsidRPr="00A3649D" w14:paraId="0EBF7004" w14:textId="77777777" w:rsidTr="00F60FD3">
        <w:trPr>
          <w:trHeight w:val="288"/>
        </w:trPr>
        <w:tc>
          <w:tcPr>
            <w:tcW w:w="1600" w:type="dxa"/>
            <w:tcBorders>
              <w:top w:val="nil"/>
              <w:left w:val="single" w:sz="4" w:space="0" w:color="auto"/>
              <w:bottom w:val="nil"/>
              <w:right w:val="nil"/>
            </w:tcBorders>
            <w:shd w:val="clear" w:color="000000" w:fill="FFFFFF"/>
            <w:vAlign w:val="center"/>
            <w:hideMark/>
          </w:tcPr>
          <w:p w14:paraId="758A0118"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Visok</w:t>
            </w:r>
          </w:p>
        </w:tc>
        <w:tc>
          <w:tcPr>
            <w:tcW w:w="869" w:type="dxa"/>
            <w:tcBorders>
              <w:top w:val="nil"/>
              <w:left w:val="single" w:sz="4" w:space="0" w:color="auto"/>
              <w:bottom w:val="single" w:sz="4" w:space="0" w:color="auto"/>
              <w:right w:val="single" w:sz="4" w:space="0" w:color="auto"/>
            </w:tcBorders>
            <w:shd w:val="clear" w:color="000000" w:fill="FFFFFF"/>
            <w:noWrap/>
            <w:vAlign w:val="center"/>
            <w:hideMark/>
          </w:tcPr>
          <w:p w14:paraId="4A58EEF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3825</w:t>
            </w:r>
          </w:p>
        </w:tc>
        <w:tc>
          <w:tcPr>
            <w:tcW w:w="806" w:type="dxa"/>
            <w:tcBorders>
              <w:top w:val="nil"/>
              <w:left w:val="nil"/>
              <w:bottom w:val="nil"/>
              <w:right w:val="single" w:sz="4" w:space="0" w:color="auto"/>
            </w:tcBorders>
            <w:shd w:val="clear" w:color="000000" w:fill="FFFFFF"/>
            <w:noWrap/>
            <w:vAlign w:val="center"/>
            <w:hideMark/>
          </w:tcPr>
          <w:p w14:paraId="50D3DC9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19.6%</w:t>
            </w:r>
          </w:p>
        </w:tc>
        <w:tc>
          <w:tcPr>
            <w:tcW w:w="704" w:type="dxa"/>
            <w:tcBorders>
              <w:top w:val="nil"/>
              <w:left w:val="nil"/>
              <w:bottom w:val="nil"/>
              <w:right w:val="single" w:sz="4" w:space="0" w:color="auto"/>
            </w:tcBorders>
            <w:shd w:val="clear" w:color="000000" w:fill="FFFFFF"/>
            <w:noWrap/>
            <w:vAlign w:val="center"/>
            <w:hideMark/>
          </w:tcPr>
          <w:p w14:paraId="6AC2271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3779</w:t>
            </w:r>
          </w:p>
        </w:tc>
        <w:tc>
          <w:tcPr>
            <w:tcW w:w="806" w:type="dxa"/>
            <w:tcBorders>
              <w:top w:val="nil"/>
              <w:left w:val="nil"/>
              <w:bottom w:val="nil"/>
              <w:right w:val="single" w:sz="4" w:space="0" w:color="auto"/>
            </w:tcBorders>
            <w:shd w:val="clear" w:color="000000" w:fill="FFFFFF"/>
            <w:vAlign w:val="center"/>
            <w:hideMark/>
          </w:tcPr>
          <w:p w14:paraId="35621A2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20.6%</w:t>
            </w:r>
          </w:p>
        </w:tc>
        <w:tc>
          <w:tcPr>
            <w:tcW w:w="704" w:type="dxa"/>
            <w:tcBorders>
              <w:top w:val="nil"/>
              <w:left w:val="nil"/>
              <w:bottom w:val="nil"/>
              <w:right w:val="single" w:sz="4" w:space="0" w:color="auto"/>
            </w:tcBorders>
            <w:shd w:val="clear" w:color="000000" w:fill="FFFFFF"/>
            <w:noWrap/>
            <w:vAlign w:val="center"/>
            <w:hideMark/>
          </w:tcPr>
          <w:p w14:paraId="0F916B7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3839</w:t>
            </w:r>
          </w:p>
        </w:tc>
        <w:tc>
          <w:tcPr>
            <w:tcW w:w="806" w:type="dxa"/>
            <w:tcBorders>
              <w:top w:val="nil"/>
              <w:left w:val="nil"/>
              <w:bottom w:val="nil"/>
              <w:right w:val="single" w:sz="4" w:space="0" w:color="auto"/>
            </w:tcBorders>
            <w:shd w:val="clear" w:color="000000" w:fill="FFFFFF"/>
            <w:vAlign w:val="center"/>
            <w:hideMark/>
          </w:tcPr>
          <w:p w14:paraId="58D450E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21.1%</w:t>
            </w:r>
          </w:p>
        </w:tc>
        <w:tc>
          <w:tcPr>
            <w:tcW w:w="646" w:type="dxa"/>
            <w:tcBorders>
              <w:top w:val="nil"/>
              <w:left w:val="nil"/>
              <w:bottom w:val="nil"/>
              <w:right w:val="single" w:sz="4" w:space="0" w:color="auto"/>
            </w:tcBorders>
            <w:shd w:val="clear" w:color="000000" w:fill="FFFFFF"/>
            <w:noWrap/>
            <w:vAlign w:val="center"/>
            <w:hideMark/>
          </w:tcPr>
          <w:p w14:paraId="643183B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1837</w:t>
            </w:r>
          </w:p>
        </w:tc>
        <w:tc>
          <w:tcPr>
            <w:tcW w:w="851" w:type="dxa"/>
            <w:tcBorders>
              <w:top w:val="nil"/>
              <w:left w:val="nil"/>
              <w:bottom w:val="nil"/>
              <w:right w:val="single" w:sz="4" w:space="0" w:color="auto"/>
            </w:tcBorders>
            <w:shd w:val="clear" w:color="000000" w:fill="FFFFFF"/>
            <w:vAlign w:val="center"/>
            <w:hideMark/>
          </w:tcPr>
          <w:p w14:paraId="5A97DC3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20.1%</w:t>
            </w:r>
          </w:p>
        </w:tc>
        <w:tc>
          <w:tcPr>
            <w:tcW w:w="708" w:type="dxa"/>
            <w:tcBorders>
              <w:top w:val="nil"/>
              <w:left w:val="nil"/>
              <w:bottom w:val="nil"/>
              <w:right w:val="single" w:sz="4" w:space="0" w:color="auto"/>
            </w:tcBorders>
            <w:shd w:val="clear" w:color="000000" w:fill="FFFFFF"/>
            <w:noWrap/>
            <w:vAlign w:val="center"/>
            <w:hideMark/>
          </w:tcPr>
          <w:p w14:paraId="0EE86C7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2901</w:t>
            </w:r>
          </w:p>
        </w:tc>
        <w:tc>
          <w:tcPr>
            <w:tcW w:w="851" w:type="dxa"/>
            <w:tcBorders>
              <w:top w:val="nil"/>
              <w:left w:val="nil"/>
              <w:bottom w:val="nil"/>
              <w:right w:val="single" w:sz="4" w:space="0" w:color="auto"/>
            </w:tcBorders>
            <w:shd w:val="clear" w:color="000000" w:fill="FFFFFF"/>
            <w:vAlign w:val="center"/>
            <w:hideMark/>
          </w:tcPr>
          <w:p w14:paraId="05970C4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18.5%</w:t>
            </w:r>
          </w:p>
        </w:tc>
      </w:tr>
      <w:tr w:rsidR="00A3649D" w:rsidRPr="00A3649D" w14:paraId="0B384933" w14:textId="77777777" w:rsidTr="00F60FD3">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09F7"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w:t>
            </w:r>
          </w:p>
        </w:tc>
        <w:tc>
          <w:tcPr>
            <w:tcW w:w="869" w:type="dxa"/>
            <w:tcBorders>
              <w:top w:val="nil"/>
              <w:left w:val="nil"/>
              <w:bottom w:val="single" w:sz="4" w:space="0" w:color="auto"/>
              <w:right w:val="single" w:sz="4" w:space="0" w:color="auto"/>
            </w:tcBorders>
            <w:shd w:val="clear" w:color="auto" w:fill="auto"/>
            <w:noWrap/>
            <w:vAlign w:val="center"/>
            <w:hideMark/>
          </w:tcPr>
          <w:p w14:paraId="644031A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20152</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0DBCD2B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1FEC9F8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19077</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53B0F13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46225F1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19087</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2FA5B65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0351E78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9628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2CD6E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3E1F9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16672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4F889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r>
    </w:tbl>
    <w:p w14:paraId="095CE76C" w14:textId="77777777" w:rsidR="00CF07EB" w:rsidRPr="00A3649D" w:rsidRDefault="00CF07EB" w:rsidP="00A12E3B">
      <w:pPr>
        <w:rPr>
          <w:rFonts w:asciiTheme="minorHAnsi" w:hAnsiTheme="minorHAnsi" w:cstheme="minorHAnsi"/>
          <w:color w:val="000000" w:themeColor="text1"/>
          <w:szCs w:val="24"/>
        </w:rPr>
      </w:pPr>
    </w:p>
    <w:p w14:paraId="4C26CF0F" w14:textId="2F70F300" w:rsidR="00CF07EB" w:rsidRPr="00A3649D" w:rsidRDefault="003577AE" w:rsidP="003577AE">
      <w:pPr>
        <w:pStyle w:val="Napis"/>
        <w:rPr>
          <w:rFonts w:asciiTheme="minorHAnsi" w:hAnsiTheme="minorHAnsi" w:cstheme="minorHAnsi"/>
          <w:color w:val="000000" w:themeColor="text1"/>
          <w:sz w:val="24"/>
          <w:szCs w:val="24"/>
        </w:rPr>
      </w:pPr>
      <w:bookmarkStart w:id="13" w:name="_Toc128082611"/>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3</w:t>
      </w:r>
      <w:r w:rsidRPr="00A3649D">
        <w:rPr>
          <w:rFonts w:asciiTheme="minorHAnsi" w:hAnsiTheme="minorHAnsi" w:cstheme="minorHAnsi"/>
          <w:color w:val="000000" w:themeColor="text1"/>
          <w:sz w:val="24"/>
          <w:szCs w:val="24"/>
        </w:rPr>
        <w:fldChar w:fldCharType="end"/>
      </w:r>
      <w:r w:rsidR="00CF07EB" w:rsidRPr="00A3649D">
        <w:rPr>
          <w:rFonts w:asciiTheme="minorHAnsi" w:hAnsiTheme="minorHAnsi" w:cstheme="minorHAnsi"/>
          <w:color w:val="000000" w:themeColor="text1"/>
          <w:sz w:val="24"/>
          <w:szCs w:val="24"/>
        </w:rPr>
        <w:t>: Končna struktura učencev</w:t>
      </w:r>
      <w:r w:rsidR="007B0A21" w:rsidRPr="00A3649D">
        <w:rPr>
          <w:rFonts w:asciiTheme="minorHAnsi" w:hAnsiTheme="minorHAnsi" w:cstheme="minorHAnsi"/>
          <w:color w:val="000000" w:themeColor="text1"/>
          <w:sz w:val="24"/>
          <w:szCs w:val="24"/>
        </w:rPr>
        <w:t xml:space="preserve"> pri anketiranju</w:t>
      </w:r>
      <w:r w:rsidR="00CF07EB" w:rsidRPr="00A3649D">
        <w:rPr>
          <w:rFonts w:asciiTheme="minorHAnsi" w:hAnsiTheme="minorHAnsi" w:cstheme="minorHAnsi"/>
          <w:color w:val="000000" w:themeColor="text1"/>
          <w:sz w:val="24"/>
          <w:szCs w:val="24"/>
        </w:rPr>
        <w:t xml:space="preserve">, glede na spol, razred in </w:t>
      </w:r>
      <w:r w:rsidR="00262B05" w:rsidRPr="00A3649D">
        <w:rPr>
          <w:rFonts w:asciiTheme="minorHAnsi" w:hAnsiTheme="minorHAnsi" w:cstheme="minorHAnsi"/>
          <w:color w:val="000000" w:themeColor="text1"/>
          <w:sz w:val="24"/>
          <w:szCs w:val="24"/>
        </w:rPr>
        <w:t>SES</w:t>
      </w:r>
      <w:r w:rsidR="00CF07EB" w:rsidRPr="00A3649D">
        <w:rPr>
          <w:rFonts w:asciiTheme="minorHAnsi" w:hAnsiTheme="minorHAnsi" w:cstheme="minorHAnsi"/>
          <w:color w:val="000000" w:themeColor="text1"/>
          <w:sz w:val="24"/>
          <w:szCs w:val="24"/>
        </w:rPr>
        <w:t xml:space="preserve"> učenca, pomladansko-poletno obdobje</w:t>
      </w:r>
      <w:bookmarkEnd w:id="13"/>
    </w:p>
    <w:tbl>
      <w:tblPr>
        <w:tblW w:w="9351" w:type="dxa"/>
        <w:tblCellMar>
          <w:left w:w="70" w:type="dxa"/>
          <w:right w:w="70" w:type="dxa"/>
        </w:tblCellMar>
        <w:tblLook w:val="04A0" w:firstRow="1" w:lastRow="0" w:firstColumn="1" w:lastColumn="0" w:noHBand="0" w:noVBand="1"/>
      </w:tblPr>
      <w:tblGrid>
        <w:gridCol w:w="1718"/>
        <w:gridCol w:w="724"/>
        <w:gridCol w:w="829"/>
        <w:gridCol w:w="724"/>
        <w:gridCol w:w="829"/>
        <w:gridCol w:w="657"/>
        <w:gridCol w:w="657"/>
        <w:gridCol w:w="724"/>
        <w:gridCol w:w="829"/>
        <w:gridCol w:w="724"/>
        <w:gridCol w:w="936"/>
      </w:tblGrid>
      <w:tr w:rsidR="00A3649D" w:rsidRPr="00A3649D" w14:paraId="740513CD" w14:textId="77777777" w:rsidTr="00F60FD3">
        <w:trPr>
          <w:trHeight w:val="288"/>
        </w:trPr>
        <w:tc>
          <w:tcPr>
            <w:tcW w:w="1711" w:type="dxa"/>
            <w:tcBorders>
              <w:top w:val="single" w:sz="4" w:space="0" w:color="auto"/>
              <w:left w:val="single" w:sz="4" w:space="0" w:color="auto"/>
              <w:bottom w:val="nil"/>
              <w:right w:val="single" w:sz="4" w:space="0" w:color="auto"/>
            </w:tcBorders>
            <w:shd w:val="clear" w:color="000000" w:fill="FFFFFF"/>
            <w:noWrap/>
            <w:vAlign w:val="center"/>
            <w:hideMark/>
          </w:tcPr>
          <w:p w14:paraId="07E24E77"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7640" w:type="dxa"/>
            <w:gridSpan w:val="10"/>
            <w:tcBorders>
              <w:top w:val="single" w:sz="4" w:space="0" w:color="auto"/>
              <w:left w:val="nil"/>
              <w:bottom w:val="single" w:sz="4" w:space="0" w:color="auto"/>
              <w:right w:val="single" w:sz="4" w:space="0" w:color="auto"/>
            </w:tcBorders>
            <w:shd w:val="clear" w:color="000000" w:fill="FFFFFF"/>
            <w:vAlign w:val="center"/>
            <w:hideMark/>
          </w:tcPr>
          <w:p w14:paraId="0FE8E0CF"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LETO / pomladansko-poletno obdobje</w:t>
            </w:r>
          </w:p>
        </w:tc>
      </w:tr>
      <w:tr w:rsidR="00A3649D" w:rsidRPr="00A3649D" w14:paraId="2DB46FF5" w14:textId="77777777" w:rsidTr="00F60FD3">
        <w:trPr>
          <w:trHeight w:val="288"/>
        </w:trPr>
        <w:tc>
          <w:tcPr>
            <w:tcW w:w="1711" w:type="dxa"/>
            <w:tcBorders>
              <w:top w:val="nil"/>
              <w:left w:val="single" w:sz="4" w:space="0" w:color="auto"/>
              <w:bottom w:val="nil"/>
              <w:right w:val="single" w:sz="4" w:space="0" w:color="auto"/>
            </w:tcBorders>
            <w:shd w:val="clear" w:color="000000" w:fill="FFFFFF"/>
            <w:noWrap/>
            <w:vAlign w:val="center"/>
            <w:hideMark/>
          </w:tcPr>
          <w:p w14:paraId="01D59EEE"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7B3EC2E2"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2017/18</w:t>
            </w: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31C761AC"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2018/19</w:t>
            </w:r>
          </w:p>
        </w:tc>
        <w:tc>
          <w:tcPr>
            <w:tcW w:w="1314" w:type="dxa"/>
            <w:gridSpan w:val="2"/>
            <w:tcBorders>
              <w:top w:val="single" w:sz="4" w:space="0" w:color="auto"/>
              <w:left w:val="nil"/>
              <w:bottom w:val="single" w:sz="4" w:space="0" w:color="auto"/>
              <w:right w:val="single" w:sz="4" w:space="0" w:color="auto"/>
            </w:tcBorders>
            <w:shd w:val="clear" w:color="000000" w:fill="FFFFFF"/>
            <w:vAlign w:val="center"/>
            <w:hideMark/>
          </w:tcPr>
          <w:p w14:paraId="48FAE0EB"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2019/20</w:t>
            </w: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5B93849D"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2020/21</w:t>
            </w:r>
          </w:p>
        </w:tc>
        <w:tc>
          <w:tcPr>
            <w:tcW w:w="1667" w:type="dxa"/>
            <w:gridSpan w:val="2"/>
            <w:tcBorders>
              <w:top w:val="single" w:sz="4" w:space="0" w:color="auto"/>
              <w:left w:val="nil"/>
              <w:bottom w:val="single" w:sz="4" w:space="0" w:color="auto"/>
              <w:right w:val="single" w:sz="4" w:space="0" w:color="auto"/>
            </w:tcBorders>
            <w:shd w:val="clear" w:color="000000" w:fill="FFFFFF"/>
            <w:vAlign w:val="center"/>
            <w:hideMark/>
          </w:tcPr>
          <w:p w14:paraId="455374CB"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2021/22</w:t>
            </w:r>
          </w:p>
        </w:tc>
      </w:tr>
      <w:tr w:rsidR="00A3649D" w:rsidRPr="00A3649D" w14:paraId="6592C408" w14:textId="77777777" w:rsidTr="00F60FD3">
        <w:trPr>
          <w:trHeight w:val="288"/>
        </w:trPr>
        <w:tc>
          <w:tcPr>
            <w:tcW w:w="1711" w:type="dxa"/>
            <w:tcBorders>
              <w:top w:val="nil"/>
              <w:left w:val="single" w:sz="4" w:space="0" w:color="auto"/>
              <w:bottom w:val="single" w:sz="4" w:space="0" w:color="auto"/>
              <w:right w:val="nil"/>
            </w:tcBorders>
            <w:shd w:val="clear" w:color="000000" w:fill="FFFFFF"/>
            <w:noWrap/>
            <w:vAlign w:val="center"/>
            <w:hideMark/>
          </w:tcPr>
          <w:p w14:paraId="7E37C62B"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724" w:type="dxa"/>
            <w:tcBorders>
              <w:top w:val="nil"/>
              <w:left w:val="single" w:sz="4" w:space="0" w:color="auto"/>
              <w:bottom w:val="single" w:sz="4" w:space="0" w:color="auto"/>
              <w:right w:val="single" w:sz="4" w:space="0" w:color="auto"/>
            </w:tcBorders>
            <w:shd w:val="clear" w:color="000000" w:fill="FFFFFF"/>
            <w:vAlign w:val="center"/>
            <w:hideMark/>
          </w:tcPr>
          <w:p w14:paraId="3CBA5A5B"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29" w:type="dxa"/>
            <w:tcBorders>
              <w:top w:val="nil"/>
              <w:left w:val="nil"/>
              <w:bottom w:val="single" w:sz="4" w:space="0" w:color="auto"/>
              <w:right w:val="single" w:sz="4" w:space="0" w:color="auto"/>
            </w:tcBorders>
            <w:shd w:val="clear" w:color="000000" w:fill="FFFFFF"/>
            <w:vAlign w:val="center"/>
            <w:hideMark/>
          </w:tcPr>
          <w:p w14:paraId="54291CEA"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24" w:type="dxa"/>
            <w:tcBorders>
              <w:top w:val="nil"/>
              <w:left w:val="nil"/>
              <w:bottom w:val="single" w:sz="4" w:space="0" w:color="auto"/>
              <w:right w:val="single" w:sz="4" w:space="0" w:color="auto"/>
            </w:tcBorders>
            <w:shd w:val="clear" w:color="000000" w:fill="FFFFFF"/>
            <w:vAlign w:val="center"/>
            <w:hideMark/>
          </w:tcPr>
          <w:p w14:paraId="48471E44"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29" w:type="dxa"/>
            <w:tcBorders>
              <w:top w:val="nil"/>
              <w:left w:val="nil"/>
              <w:bottom w:val="single" w:sz="4" w:space="0" w:color="auto"/>
              <w:right w:val="single" w:sz="4" w:space="0" w:color="auto"/>
            </w:tcBorders>
            <w:shd w:val="clear" w:color="000000" w:fill="FFFFFF"/>
            <w:vAlign w:val="center"/>
            <w:hideMark/>
          </w:tcPr>
          <w:p w14:paraId="6B60E7B3"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657" w:type="dxa"/>
            <w:tcBorders>
              <w:top w:val="nil"/>
              <w:left w:val="nil"/>
              <w:bottom w:val="single" w:sz="4" w:space="0" w:color="auto"/>
              <w:right w:val="single" w:sz="4" w:space="0" w:color="auto"/>
            </w:tcBorders>
            <w:shd w:val="clear" w:color="000000" w:fill="FFFFFF"/>
            <w:vAlign w:val="center"/>
            <w:hideMark/>
          </w:tcPr>
          <w:p w14:paraId="7FA5A56D"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657" w:type="dxa"/>
            <w:tcBorders>
              <w:top w:val="nil"/>
              <w:left w:val="nil"/>
              <w:bottom w:val="single" w:sz="4" w:space="0" w:color="auto"/>
              <w:right w:val="single" w:sz="4" w:space="0" w:color="auto"/>
            </w:tcBorders>
            <w:shd w:val="clear" w:color="000000" w:fill="FFFFFF"/>
            <w:vAlign w:val="center"/>
            <w:hideMark/>
          </w:tcPr>
          <w:p w14:paraId="10C839EA"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24" w:type="dxa"/>
            <w:tcBorders>
              <w:top w:val="nil"/>
              <w:left w:val="nil"/>
              <w:bottom w:val="single" w:sz="4" w:space="0" w:color="auto"/>
              <w:right w:val="single" w:sz="4" w:space="0" w:color="auto"/>
            </w:tcBorders>
            <w:shd w:val="clear" w:color="000000" w:fill="FFFFFF"/>
            <w:vAlign w:val="center"/>
            <w:hideMark/>
          </w:tcPr>
          <w:p w14:paraId="6C628E76"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829" w:type="dxa"/>
            <w:tcBorders>
              <w:top w:val="nil"/>
              <w:left w:val="nil"/>
              <w:bottom w:val="single" w:sz="4" w:space="0" w:color="auto"/>
              <w:right w:val="single" w:sz="4" w:space="0" w:color="auto"/>
            </w:tcBorders>
            <w:shd w:val="clear" w:color="000000" w:fill="FFFFFF"/>
            <w:vAlign w:val="center"/>
            <w:hideMark/>
          </w:tcPr>
          <w:p w14:paraId="1C003783"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c>
          <w:tcPr>
            <w:tcW w:w="724" w:type="dxa"/>
            <w:tcBorders>
              <w:top w:val="nil"/>
              <w:left w:val="nil"/>
              <w:bottom w:val="single" w:sz="4" w:space="0" w:color="auto"/>
              <w:right w:val="single" w:sz="4" w:space="0" w:color="auto"/>
            </w:tcBorders>
            <w:shd w:val="clear" w:color="000000" w:fill="FFFFFF"/>
            <w:vAlign w:val="center"/>
            <w:hideMark/>
          </w:tcPr>
          <w:p w14:paraId="4F5E4CC5"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w:t>
            </w:r>
          </w:p>
        </w:tc>
        <w:tc>
          <w:tcPr>
            <w:tcW w:w="943" w:type="dxa"/>
            <w:tcBorders>
              <w:top w:val="nil"/>
              <w:left w:val="nil"/>
              <w:bottom w:val="single" w:sz="4" w:space="0" w:color="auto"/>
              <w:right w:val="single" w:sz="4" w:space="0" w:color="auto"/>
            </w:tcBorders>
            <w:shd w:val="clear" w:color="000000" w:fill="FFFFFF"/>
            <w:vAlign w:val="center"/>
            <w:hideMark/>
          </w:tcPr>
          <w:p w14:paraId="6FB3F389" w14:textId="77777777" w:rsidR="00CF07EB" w:rsidRPr="00A3649D" w:rsidRDefault="00CF07EB" w:rsidP="00F60FD3">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w:t>
            </w:r>
          </w:p>
        </w:tc>
      </w:tr>
      <w:tr w:rsidR="00A3649D" w:rsidRPr="00A3649D" w14:paraId="56B7C1BD"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4A774B16"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lastRenderedPageBreak/>
              <w:t>Spol učenca</w:t>
            </w:r>
          </w:p>
        </w:tc>
        <w:tc>
          <w:tcPr>
            <w:tcW w:w="724" w:type="dxa"/>
            <w:tcBorders>
              <w:top w:val="nil"/>
              <w:left w:val="single" w:sz="4" w:space="0" w:color="auto"/>
              <w:bottom w:val="nil"/>
              <w:right w:val="single" w:sz="4" w:space="0" w:color="auto"/>
            </w:tcBorders>
            <w:shd w:val="clear" w:color="000000" w:fill="FFFFFF"/>
            <w:noWrap/>
            <w:hideMark/>
          </w:tcPr>
          <w:p w14:paraId="5D885F3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bottom"/>
            <w:hideMark/>
          </w:tcPr>
          <w:p w14:paraId="53B97AC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hideMark/>
          </w:tcPr>
          <w:p w14:paraId="0DA6F35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bottom"/>
            <w:hideMark/>
          </w:tcPr>
          <w:p w14:paraId="58D11C8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vAlign w:val="center"/>
            <w:hideMark/>
          </w:tcPr>
          <w:p w14:paraId="69413AE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vAlign w:val="center"/>
            <w:hideMark/>
          </w:tcPr>
          <w:p w14:paraId="067E203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hideMark/>
          </w:tcPr>
          <w:p w14:paraId="2FA6A57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bottom"/>
            <w:hideMark/>
          </w:tcPr>
          <w:p w14:paraId="272684A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vAlign w:val="center"/>
            <w:hideMark/>
          </w:tcPr>
          <w:p w14:paraId="0BBB938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943" w:type="dxa"/>
            <w:tcBorders>
              <w:top w:val="nil"/>
              <w:left w:val="nil"/>
              <w:bottom w:val="nil"/>
              <w:right w:val="single" w:sz="4" w:space="0" w:color="auto"/>
            </w:tcBorders>
            <w:shd w:val="clear" w:color="000000" w:fill="FFFFFF"/>
            <w:vAlign w:val="center"/>
            <w:hideMark/>
          </w:tcPr>
          <w:p w14:paraId="3618210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A3649D" w:rsidRPr="00A3649D" w14:paraId="5EF14E6F"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62905257"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Fant</w:t>
            </w:r>
          </w:p>
        </w:tc>
        <w:tc>
          <w:tcPr>
            <w:tcW w:w="724" w:type="dxa"/>
            <w:tcBorders>
              <w:top w:val="nil"/>
              <w:left w:val="single" w:sz="4" w:space="0" w:color="auto"/>
              <w:bottom w:val="nil"/>
              <w:right w:val="single" w:sz="4" w:space="0" w:color="auto"/>
            </w:tcBorders>
            <w:shd w:val="clear" w:color="000000" w:fill="FFFFFF"/>
            <w:noWrap/>
            <w:vAlign w:val="center"/>
            <w:hideMark/>
          </w:tcPr>
          <w:p w14:paraId="55B3B5E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9602</w:t>
            </w:r>
          </w:p>
        </w:tc>
        <w:tc>
          <w:tcPr>
            <w:tcW w:w="829" w:type="dxa"/>
            <w:tcBorders>
              <w:top w:val="nil"/>
              <w:left w:val="nil"/>
              <w:bottom w:val="nil"/>
              <w:right w:val="single" w:sz="4" w:space="0" w:color="auto"/>
            </w:tcBorders>
            <w:shd w:val="clear" w:color="000000" w:fill="FFFFFF"/>
            <w:vAlign w:val="center"/>
            <w:hideMark/>
          </w:tcPr>
          <w:p w14:paraId="6A56917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49.9%</w:t>
            </w:r>
          </w:p>
        </w:tc>
        <w:tc>
          <w:tcPr>
            <w:tcW w:w="724" w:type="dxa"/>
            <w:tcBorders>
              <w:top w:val="nil"/>
              <w:left w:val="nil"/>
              <w:bottom w:val="nil"/>
              <w:right w:val="single" w:sz="4" w:space="0" w:color="auto"/>
            </w:tcBorders>
            <w:shd w:val="clear" w:color="000000" w:fill="FFFFFF"/>
            <w:noWrap/>
            <w:vAlign w:val="center"/>
            <w:hideMark/>
          </w:tcPr>
          <w:p w14:paraId="1617A30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8734</w:t>
            </w:r>
          </w:p>
        </w:tc>
        <w:tc>
          <w:tcPr>
            <w:tcW w:w="829" w:type="dxa"/>
            <w:tcBorders>
              <w:top w:val="nil"/>
              <w:left w:val="nil"/>
              <w:bottom w:val="nil"/>
              <w:right w:val="single" w:sz="4" w:space="0" w:color="auto"/>
            </w:tcBorders>
            <w:shd w:val="clear" w:color="000000" w:fill="FFFFFF"/>
            <w:vAlign w:val="center"/>
            <w:hideMark/>
          </w:tcPr>
          <w:p w14:paraId="23D615B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50.4%</w:t>
            </w:r>
          </w:p>
        </w:tc>
        <w:tc>
          <w:tcPr>
            <w:tcW w:w="657" w:type="dxa"/>
            <w:tcBorders>
              <w:top w:val="nil"/>
              <w:left w:val="nil"/>
              <w:bottom w:val="nil"/>
              <w:right w:val="single" w:sz="4" w:space="0" w:color="auto"/>
            </w:tcBorders>
            <w:shd w:val="clear" w:color="000000" w:fill="FFFFFF"/>
            <w:vAlign w:val="center"/>
            <w:hideMark/>
          </w:tcPr>
          <w:p w14:paraId="670CD77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72B2C7F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4FAE69D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7662</w:t>
            </w:r>
          </w:p>
        </w:tc>
        <w:tc>
          <w:tcPr>
            <w:tcW w:w="829" w:type="dxa"/>
            <w:tcBorders>
              <w:top w:val="nil"/>
              <w:left w:val="nil"/>
              <w:bottom w:val="nil"/>
              <w:right w:val="single" w:sz="4" w:space="0" w:color="auto"/>
            </w:tcBorders>
            <w:shd w:val="clear" w:color="000000" w:fill="FFFFFF"/>
            <w:vAlign w:val="center"/>
            <w:hideMark/>
          </w:tcPr>
          <w:p w14:paraId="711EEA37"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49.8%</w:t>
            </w:r>
          </w:p>
        </w:tc>
        <w:tc>
          <w:tcPr>
            <w:tcW w:w="724" w:type="dxa"/>
            <w:tcBorders>
              <w:top w:val="nil"/>
              <w:left w:val="nil"/>
              <w:bottom w:val="nil"/>
              <w:right w:val="single" w:sz="4" w:space="0" w:color="auto"/>
            </w:tcBorders>
            <w:shd w:val="clear" w:color="000000" w:fill="FFFFFF"/>
            <w:noWrap/>
            <w:vAlign w:val="center"/>
            <w:hideMark/>
          </w:tcPr>
          <w:p w14:paraId="4A0C380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8381</w:t>
            </w:r>
          </w:p>
        </w:tc>
        <w:tc>
          <w:tcPr>
            <w:tcW w:w="943" w:type="dxa"/>
            <w:tcBorders>
              <w:top w:val="nil"/>
              <w:left w:val="nil"/>
              <w:bottom w:val="nil"/>
              <w:right w:val="single" w:sz="4" w:space="0" w:color="auto"/>
            </w:tcBorders>
            <w:shd w:val="clear" w:color="000000" w:fill="FFFFFF"/>
            <w:vAlign w:val="center"/>
            <w:hideMark/>
          </w:tcPr>
          <w:p w14:paraId="51CDCAF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49.7%</w:t>
            </w:r>
          </w:p>
        </w:tc>
      </w:tr>
      <w:tr w:rsidR="00A3649D" w:rsidRPr="00A3649D" w14:paraId="6D7D2B50"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6A5AE232"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Dekle</w:t>
            </w:r>
          </w:p>
        </w:tc>
        <w:tc>
          <w:tcPr>
            <w:tcW w:w="724" w:type="dxa"/>
            <w:tcBorders>
              <w:top w:val="nil"/>
              <w:left w:val="single" w:sz="4" w:space="0" w:color="auto"/>
              <w:bottom w:val="nil"/>
              <w:right w:val="single" w:sz="4" w:space="0" w:color="auto"/>
            </w:tcBorders>
            <w:shd w:val="clear" w:color="000000" w:fill="FFFFFF"/>
            <w:noWrap/>
            <w:vAlign w:val="center"/>
            <w:hideMark/>
          </w:tcPr>
          <w:p w14:paraId="3BA48B4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9653</w:t>
            </w:r>
          </w:p>
        </w:tc>
        <w:tc>
          <w:tcPr>
            <w:tcW w:w="829" w:type="dxa"/>
            <w:tcBorders>
              <w:top w:val="nil"/>
              <w:left w:val="nil"/>
              <w:bottom w:val="nil"/>
              <w:right w:val="single" w:sz="4" w:space="0" w:color="auto"/>
            </w:tcBorders>
            <w:shd w:val="clear" w:color="000000" w:fill="FFFFFF"/>
            <w:vAlign w:val="center"/>
            <w:hideMark/>
          </w:tcPr>
          <w:p w14:paraId="327F167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50.1%</w:t>
            </w:r>
          </w:p>
        </w:tc>
        <w:tc>
          <w:tcPr>
            <w:tcW w:w="724" w:type="dxa"/>
            <w:tcBorders>
              <w:top w:val="nil"/>
              <w:left w:val="nil"/>
              <w:bottom w:val="nil"/>
              <w:right w:val="single" w:sz="4" w:space="0" w:color="auto"/>
            </w:tcBorders>
            <w:shd w:val="clear" w:color="000000" w:fill="FFFFFF"/>
            <w:noWrap/>
            <w:vAlign w:val="center"/>
            <w:hideMark/>
          </w:tcPr>
          <w:p w14:paraId="508D31D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8579</w:t>
            </w:r>
          </w:p>
        </w:tc>
        <w:tc>
          <w:tcPr>
            <w:tcW w:w="829" w:type="dxa"/>
            <w:tcBorders>
              <w:top w:val="nil"/>
              <w:left w:val="nil"/>
              <w:bottom w:val="nil"/>
              <w:right w:val="single" w:sz="4" w:space="0" w:color="auto"/>
            </w:tcBorders>
            <w:shd w:val="clear" w:color="000000" w:fill="FFFFFF"/>
            <w:vAlign w:val="center"/>
            <w:hideMark/>
          </w:tcPr>
          <w:p w14:paraId="53BCD1F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49.6%</w:t>
            </w:r>
          </w:p>
        </w:tc>
        <w:tc>
          <w:tcPr>
            <w:tcW w:w="657" w:type="dxa"/>
            <w:tcBorders>
              <w:top w:val="nil"/>
              <w:left w:val="nil"/>
              <w:bottom w:val="nil"/>
              <w:right w:val="single" w:sz="4" w:space="0" w:color="auto"/>
            </w:tcBorders>
            <w:shd w:val="clear" w:color="000000" w:fill="FFFFFF"/>
            <w:vAlign w:val="center"/>
            <w:hideMark/>
          </w:tcPr>
          <w:p w14:paraId="0DCF4BD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649E4F6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2858EE6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7726</w:t>
            </w:r>
          </w:p>
        </w:tc>
        <w:tc>
          <w:tcPr>
            <w:tcW w:w="829" w:type="dxa"/>
            <w:tcBorders>
              <w:top w:val="nil"/>
              <w:left w:val="nil"/>
              <w:bottom w:val="nil"/>
              <w:right w:val="single" w:sz="4" w:space="0" w:color="auto"/>
            </w:tcBorders>
            <w:shd w:val="clear" w:color="000000" w:fill="FFFFFF"/>
            <w:vAlign w:val="center"/>
            <w:hideMark/>
          </w:tcPr>
          <w:p w14:paraId="76BE799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50.2%</w:t>
            </w:r>
          </w:p>
        </w:tc>
        <w:tc>
          <w:tcPr>
            <w:tcW w:w="724" w:type="dxa"/>
            <w:tcBorders>
              <w:top w:val="nil"/>
              <w:left w:val="nil"/>
              <w:bottom w:val="nil"/>
              <w:right w:val="single" w:sz="4" w:space="0" w:color="auto"/>
            </w:tcBorders>
            <w:shd w:val="clear" w:color="000000" w:fill="FFFFFF"/>
            <w:noWrap/>
            <w:vAlign w:val="center"/>
            <w:hideMark/>
          </w:tcPr>
          <w:p w14:paraId="044AD0E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8499</w:t>
            </w:r>
          </w:p>
        </w:tc>
        <w:tc>
          <w:tcPr>
            <w:tcW w:w="943" w:type="dxa"/>
            <w:tcBorders>
              <w:top w:val="nil"/>
              <w:left w:val="nil"/>
              <w:bottom w:val="nil"/>
              <w:right w:val="single" w:sz="4" w:space="0" w:color="auto"/>
            </w:tcBorders>
            <w:shd w:val="clear" w:color="000000" w:fill="FFFFFF"/>
            <w:vAlign w:val="center"/>
            <w:hideMark/>
          </w:tcPr>
          <w:p w14:paraId="453DC36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50.3%</w:t>
            </w:r>
          </w:p>
        </w:tc>
      </w:tr>
      <w:tr w:rsidR="00A3649D" w:rsidRPr="00A3649D" w14:paraId="3B64031C"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75F39C69"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Razred učenca</w:t>
            </w:r>
          </w:p>
        </w:tc>
        <w:tc>
          <w:tcPr>
            <w:tcW w:w="724" w:type="dxa"/>
            <w:tcBorders>
              <w:top w:val="nil"/>
              <w:left w:val="single" w:sz="4" w:space="0" w:color="auto"/>
              <w:bottom w:val="nil"/>
              <w:right w:val="single" w:sz="4" w:space="0" w:color="auto"/>
            </w:tcBorders>
            <w:shd w:val="clear" w:color="000000" w:fill="FFFFFF"/>
            <w:noWrap/>
            <w:vAlign w:val="center"/>
            <w:hideMark/>
          </w:tcPr>
          <w:p w14:paraId="1DC46E3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center"/>
            <w:hideMark/>
          </w:tcPr>
          <w:p w14:paraId="13C425F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66F2531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center"/>
            <w:hideMark/>
          </w:tcPr>
          <w:p w14:paraId="796AA70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vAlign w:val="center"/>
            <w:hideMark/>
          </w:tcPr>
          <w:p w14:paraId="0B973D5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vAlign w:val="center"/>
            <w:hideMark/>
          </w:tcPr>
          <w:p w14:paraId="4419259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13C517A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vAlign w:val="center"/>
            <w:hideMark/>
          </w:tcPr>
          <w:p w14:paraId="0B2877A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2A82CDF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943" w:type="dxa"/>
            <w:tcBorders>
              <w:top w:val="nil"/>
              <w:left w:val="nil"/>
              <w:bottom w:val="nil"/>
              <w:right w:val="single" w:sz="4" w:space="0" w:color="auto"/>
            </w:tcBorders>
            <w:shd w:val="clear" w:color="000000" w:fill="FFFFFF"/>
            <w:vAlign w:val="center"/>
            <w:hideMark/>
          </w:tcPr>
          <w:p w14:paraId="772401B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A3649D" w:rsidRPr="00A3649D" w14:paraId="2BFD5F9B"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06D8136E"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Četrti</w:t>
            </w:r>
          </w:p>
        </w:tc>
        <w:tc>
          <w:tcPr>
            <w:tcW w:w="724" w:type="dxa"/>
            <w:tcBorders>
              <w:top w:val="nil"/>
              <w:left w:val="single" w:sz="4" w:space="0" w:color="auto"/>
              <w:bottom w:val="nil"/>
              <w:right w:val="single" w:sz="4" w:space="0" w:color="auto"/>
            </w:tcBorders>
            <w:shd w:val="clear" w:color="000000" w:fill="FFFFFF"/>
            <w:noWrap/>
            <w:vAlign w:val="center"/>
            <w:hideMark/>
          </w:tcPr>
          <w:p w14:paraId="2A6E16A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6916</w:t>
            </w:r>
          </w:p>
        </w:tc>
        <w:tc>
          <w:tcPr>
            <w:tcW w:w="829" w:type="dxa"/>
            <w:tcBorders>
              <w:top w:val="nil"/>
              <w:left w:val="nil"/>
              <w:bottom w:val="nil"/>
              <w:right w:val="single" w:sz="4" w:space="0" w:color="auto"/>
            </w:tcBorders>
            <w:shd w:val="clear" w:color="000000" w:fill="FFFFFF"/>
            <w:vAlign w:val="center"/>
            <w:hideMark/>
          </w:tcPr>
          <w:p w14:paraId="5C6837F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35.9%</w:t>
            </w:r>
          </w:p>
        </w:tc>
        <w:tc>
          <w:tcPr>
            <w:tcW w:w="724" w:type="dxa"/>
            <w:tcBorders>
              <w:top w:val="nil"/>
              <w:left w:val="nil"/>
              <w:bottom w:val="nil"/>
              <w:right w:val="single" w:sz="4" w:space="0" w:color="auto"/>
            </w:tcBorders>
            <w:shd w:val="clear" w:color="000000" w:fill="FFFFFF"/>
            <w:noWrap/>
            <w:vAlign w:val="center"/>
            <w:hideMark/>
          </w:tcPr>
          <w:p w14:paraId="2538187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6009</w:t>
            </w:r>
          </w:p>
        </w:tc>
        <w:tc>
          <w:tcPr>
            <w:tcW w:w="829" w:type="dxa"/>
            <w:tcBorders>
              <w:top w:val="nil"/>
              <w:left w:val="nil"/>
              <w:bottom w:val="nil"/>
              <w:right w:val="single" w:sz="4" w:space="0" w:color="auto"/>
            </w:tcBorders>
            <w:shd w:val="clear" w:color="000000" w:fill="FFFFFF"/>
            <w:vAlign w:val="center"/>
            <w:hideMark/>
          </w:tcPr>
          <w:p w14:paraId="74101C6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34.7%</w:t>
            </w:r>
          </w:p>
        </w:tc>
        <w:tc>
          <w:tcPr>
            <w:tcW w:w="657" w:type="dxa"/>
            <w:tcBorders>
              <w:top w:val="nil"/>
              <w:left w:val="nil"/>
              <w:bottom w:val="nil"/>
              <w:right w:val="single" w:sz="4" w:space="0" w:color="auto"/>
            </w:tcBorders>
            <w:shd w:val="clear" w:color="000000" w:fill="FFFFFF"/>
            <w:vAlign w:val="center"/>
            <w:hideMark/>
          </w:tcPr>
          <w:p w14:paraId="291E363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0713C39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1C42396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5484</w:t>
            </w:r>
          </w:p>
        </w:tc>
        <w:tc>
          <w:tcPr>
            <w:tcW w:w="829" w:type="dxa"/>
            <w:tcBorders>
              <w:top w:val="nil"/>
              <w:left w:val="nil"/>
              <w:bottom w:val="nil"/>
              <w:right w:val="single" w:sz="4" w:space="0" w:color="auto"/>
            </w:tcBorders>
            <w:shd w:val="clear" w:color="000000" w:fill="FFFFFF"/>
            <w:vAlign w:val="center"/>
            <w:hideMark/>
          </w:tcPr>
          <w:p w14:paraId="33A06F2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35.6%</w:t>
            </w:r>
          </w:p>
        </w:tc>
        <w:tc>
          <w:tcPr>
            <w:tcW w:w="724" w:type="dxa"/>
            <w:tcBorders>
              <w:top w:val="nil"/>
              <w:left w:val="nil"/>
              <w:bottom w:val="nil"/>
              <w:right w:val="single" w:sz="4" w:space="0" w:color="auto"/>
            </w:tcBorders>
            <w:shd w:val="clear" w:color="000000" w:fill="FFFFFF"/>
            <w:noWrap/>
            <w:vAlign w:val="center"/>
            <w:hideMark/>
          </w:tcPr>
          <w:p w14:paraId="2CD4B2A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5842</w:t>
            </w:r>
          </w:p>
        </w:tc>
        <w:tc>
          <w:tcPr>
            <w:tcW w:w="943" w:type="dxa"/>
            <w:tcBorders>
              <w:top w:val="nil"/>
              <w:left w:val="nil"/>
              <w:bottom w:val="nil"/>
              <w:right w:val="single" w:sz="4" w:space="0" w:color="auto"/>
            </w:tcBorders>
            <w:shd w:val="clear" w:color="000000" w:fill="FFFFFF"/>
            <w:vAlign w:val="center"/>
            <w:hideMark/>
          </w:tcPr>
          <w:p w14:paraId="76D6DD8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34.6%</w:t>
            </w:r>
          </w:p>
        </w:tc>
      </w:tr>
      <w:tr w:rsidR="00A3649D" w:rsidRPr="00A3649D" w14:paraId="0DD71921"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324995F3"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Šesti</w:t>
            </w:r>
          </w:p>
        </w:tc>
        <w:tc>
          <w:tcPr>
            <w:tcW w:w="724" w:type="dxa"/>
            <w:tcBorders>
              <w:top w:val="nil"/>
              <w:left w:val="single" w:sz="4" w:space="0" w:color="auto"/>
              <w:bottom w:val="nil"/>
              <w:right w:val="single" w:sz="4" w:space="0" w:color="auto"/>
            </w:tcBorders>
            <w:shd w:val="clear" w:color="000000" w:fill="FFFFFF"/>
            <w:noWrap/>
            <w:vAlign w:val="center"/>
            <w:hideMark/>
          </w:tcPr>
          <w:p w14:paraId="4C0A608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6310</w:t>
            </w:r>
          </w:p>
        </w:tc>
        <w:tc>
          <w:tcPr>
            <w:tcW w:w="829" w:type="dxa"/>
            <w:tcBorders>
              <w:top w:val="nil"/>
              <w:left w:val="nil"/>
              <w:bottom w:val="nil"/>
              <w:right w:val="single" w:sz="4" w:space="0" w:color="auto"/>
            </w:tcBorders>
            <w:shd w:val="clear" w:color="000000" w:fill="FFFFFF"/>
            <w:vAlign w:val="center"/>
            <w:hideMark/>
          </w:tcPr>
          <w:p w14:paraId="4526A97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32.8%</w:t>
            </w:r>
          </w:p>
        </w:tc>
        <w:tc>
          <w:tcPr>
            <w:tcW w:w="724" w:type="dxa"/>
            <w:tcBorders>
              <w:top w:val="nil"/>
              <w:left w:val="nil"/>
              <w:bottom w:val="nil"/>
              <w:right w:val="single" w:sz="4" w:space="0" w:color="auto"/>
            </w:tcBorders>
            <w:shd w:val="clear" w:color="000000" w:fill="FFFFFF"/>
            <w:noWrap/>
            <w:vAlign w:val="center"/>
            <w:hideMark/>
          </w:tcPr>
          <w:p w14:paraId="773FDC1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6008</w:t>
            </w:r>
          </w:p>
        </w:tc>
        <w:tc>
          <w:tcPr>
            <w:tcW w:w="829" w:type="dxa"/>
            <w:tcBorders>
              <w:top w:val="nil"/>
              <w:left w:val="nil"/>
              <w:bottom w:val="nil"/>
              <w:right w:val="single" w:sz="4" w:space="0" w:color="auto"/>
            </w:tcBorders>
            <w:shd w:val="clear" w:color="000000" w:fill="FFFFFF"/>
            <w:vAlign w:val="center"/>
            <w:hideMark/>
          </w:tcPr>
          <w:p w14:paraId="67EB88D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34.7%</w:t>
            </w:r>
          </w:p>
        </w:tc>
        <w:tc>
          <w:tcPr>
            <w:tcW w:w="657" w:type="dxa"/>
            <w:tcBorders>
              <w:top w:val="nil"/>
              <w:left w:val="nil"/>
              <w:bottom w:val="nil"/>
              <w:right w:val="single" w:sz="4" w:space="0" w:color="auto"/>
            </w:tcBorders>
            <w:shd w:val="clear" w:color="000000" w:fill="FFFFFF"/>
            <w:vAlign w:val="center"/>
            <w:hideMark/>
          </w:tcPr>
          <w:p w14:paraId="51EC9CC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7D46885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15E9E8A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5124</w:t>
            </w:r>
          </w:p>
        </w:tc>
        <w:tc>
          <w:tcPr>
            <w:tcW w:w="829" w:type="dxa"/>
            <w:tcBorders>
              <w:top w:val="nil"/>
              <w:left w:val="nil"/>
              <w:bottom w:val="nil"/>
              <w:right w:val="single" w:sz="4" w:space="0" w:color="auto"/>
            </w:tcBorders>
            <w:shd w:val="clear" w:color="000000" w:fill="FFFFFF"/>
            <w:vAlign w:val="center"/>
            <w:hideMark/>
          </w:tcPr>
          <w:p w14:paraId="498ED6D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33.3%</w:t>
            </w:r>
          </w:p>
        </w:tc>
        <w:tc>
          <w:tcPr>
            <w:tcW w:w="724" w:type="dxa"/>
            <w:tcBorders>
              <w:top w:val="nil"/>
              <w:left w:val="nil"/>
              <w:bottom w:val="nil"/>
              <w:right w:val="single" w:sz="4" w:space="0" w:color="auto"/>
            </w:tcBorders>
            <w:shd w:val="clear" w:color="000000" w:fill="FFFFFF"/>
            <w:noWrap/>
            <w:vAlign w:val="center"/>
            <w:hideMark/>
          </w:tcPr>
          <w:p w14:paraId="07D4A1D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5813</w:t>
            </w:r>
          </w:p>
        </w:tc>
        <w:tc>
          <w:tcPr>
            <w:tcW w:w="943" w:type="dxa"/>
            <w:tcBorders>
              <w:top w:val="nil"/>
              <w:left w:val="nil"/>
              <w:bottom w:val="nil"/>
              <w:right w:val="single" w:sz="4" w:space="0" w:color="auto"/>
            </w:tcBorders>
            <w:shd w:val="clear" w:color="000000" w:fill="FFFFFF"/>
            <w:vAlign w:val="center"/>
            <w:hideMark/>
          </w:tcPr>
          <w:p w14:paraId="0352782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34.4%</w:t>
            </w:r>
          </w:p>
        </w:tc>
      </w:tr>
      <w:tr w:rsidR="00A3649D" w:rsidRPr="00A3649D" w14:paraId="3C1CBAD4"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0FEBAEA2"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Osmi</w:t>
            </w:r>
          </w:p>
        </w:tc>
        <w:tc>
          <w:tcPr>
            <w:tcW w:w="724" w:type="dxa"/>
            <w:tcBorders>
              <w:top w:val="nil"/>
              <w:left w:val="single" w:sz="4" w:space="0" w:color="auto"/>
              <w:bottom w:val="nil"/>
              <w:right w:val="single" w:sz="4" w:space="0" w:color="auto"/>
            </w:tcBorders>
            <w:shd w:val="clear" w:color="000000" w:fill="FFFFFF"/>
            <w:noWrap/>
            <w:vAlign w:val="center"/>
            <w:hideMark/>
          </w:tcPr>
          <w:p w14:paraId="5F97245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6029</w:t>
            </w:r>
          </w:p>
        </w:tc>
        <w:tc>
          <w:tcPr>
            <w:tcW w:w="829" w:type="dxa"/>
            <w:tcBorders>
              <w:top w:val="nil"/>
              <w:left w:val="nil"/>
              <w:bottom w:val="nil"/>
              <w:right w:val="single" w:sz="4" w:space="0" w:color="auto"/>
            </w:tcBorders>
            <w:shd w:val="clear" w:color="000000" w:fill="FFFFFF"/>
            <w:vAlign w:val="center"/>
            <w:hideMark/>
          </w:tcPr>
          <w:p w14:paraId="4459ECE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31.3%</w:t>
            </w:r>
          </w:p>
        </w:tc>
        <w:tc>
          <w:tcPr>
            <w:tcW w:w="724" w:type="dxa"/>
            <w:tcBorders>
              <w:top w:val="nil"/>
              <w:left w:val="nil"/>
              <w:bottom w:val="nil"/>
              <w:right w:val="single" w:sz="4" w:space="0" w:color="auto"/>
            </w:tcBorders>
            <w:shd w:val="clear" w:color="000000" w:fill="FFFFFF"/>
            <w:noWrap/>
            <w:vAlign w:val="center"/>
            <w:hideMark/>
          </w:tcPr>
          <w:p w14:paraId="48E1545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5296</w:t>
            </w:r>
          </w:p>
        </w:tc>
        <w:tc>
          <w:tcPr>
            <w:tcW w:w="829" w:type="dxa"/>
            <w:tcBorders>
              <w:top w:val="nil"/>
              <w:left w:val="nil"/>
              <w:bottom w:val="nil"/>
              <w:right w:val="single" w:sz="4" w:space="0" w:color="auto"/>
            </w:tcBorders>
            <w:shd w:val="clear" w:color="000000" w:fill="FFFFFF"/>
            <w:vAlign w:val="center"/>
            <w:hideMark/>
          </w:tcPr>
          <w:p w14:paraId="076CACC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30.6%</w:t>
            </w:r>
          </w:p>
        </w:tc>
        <w:tc>
          <w:tcPr>
            <w:tcW w:w="657" w:type="dxa"/>
            <w:tcBorders>
              <w:top w:val="nil"/>
              <w:left w:val="nil"/>
              <w:bottom w:val="nil"/>
              <w:right w:val="single" w:sz="4" w:space="0" w:color="auto"/>
            </w:tcBorders>
            <w:shd w:val="clear" w:color="000000" w:fill="FFFFFF"/>
            <w:vAlign w:val="center"/>
            <w:hideMark/>
          </w:tcPr>
          <w:p w14:paraId="6F2DF43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50FF91B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7786E7E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4780</w:t>
            </w:r>
          </w:p>
        </w:tc>
        <w:tc>
          <w:tcPr>
            <w:tcW w:w="829" w:type="dxa"/>
            <w:tcBorders>
              <w:top w:val="nil"/>
              <w:left w:val="nil"/>
              <w:bottom w:val="nil"/>
              <w:right w:val="single" w:sz="4" w:space="0" w:color="auto"/>
            </w:tcBorders>
            <w:shd w:val="clear" w:color="000000" w:fill="FFFFFF"/>
            <w:vAlign w:val="center"/>
            <w:hideMark/>
          </w:tcPr>
          <w:p w14:paraId="0D7ABC5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31.1%</w:t>
            </w:r>
          </w:p>
        </w:tc>
        <w:tc>
          <w:tcPr>
            <w:tcW w:w="724" w:type="dxa"/>
            <w:tcBorders>
              <w:top w:val="nil"/>
              <w:left w:val="nil"/>
              <w:bottom w:val="nil"/>
              <w:right w:val="single" w:sz="4" w:space="0" w:color="auto"/>
            </w:tcBorders>
            <w:shd w:val="clear" w:color="000000" w:fill="FFFFFF"/>
            <w:noWrap/>
            <w:vAlign w:val="center"/>
            <w:hideMark/>
          </w:tcPr>
          <w:p w14:paraId="38983D8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5225</w:t>
            </w:r>
          </w:p>
        </w:tc>
        <w:tc>
          <w:tcPr>
            <w:tcW w:w="943" w:type="dxa"/>
            <w:tcBorders>
              <w:top w:val="nil"/>
              <w:left w:val="nil"/>
              <w:bottom w:val="nil"/>
              <w:right w:val="single" w:sz="4" w:space="0" w:color="auto"/>
            </w:tcBorders>
            <w:shd w:val="clear" w:color="000000" w:fill="FFFFFF"/>
            <w:vAlign w:val="center"/>
            <w:hideMark/>
          </w:tcPr>
          <w:p w14:paraId="437D61C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31.0%</w:t>
            </w:r>
          </w:p>
        </w:tc>
      </w:tr>
      <w:tr w:rsidR="00A3649D" w:rsidRPr="00A3649D" w14:paraId="6097C92D" w14:textId="77777777" w:rsidTr="00F60FD3">
        <w:trPr>
          <w:trHeight w:val="480"/>
        </w:trPr>
        <w:tc>
          <w:tcPr>
            <w:tcW w:w="1711" w:type="dxa"/>
            <w:tcBorders>
              <w:top w:val="nil"/>
              <w:left w:val="single" w:sz="4" w:space="0" w:color="auto"/>
              <w:bottom w:val="nil"/>
              <w:right w:val="nil"/>
            </w:tcBorders>
            <w:shd w:val="clear" w:color="000000" w:fill="FFFFFF"/>
            <w:vAlign w:val="center"/>
            <w:hideMark/>
          </w:tcPr>
          <w:p w14:paraId="35381EF3"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Socioekonomski status (SES)</w:t>
            </w:r>
          </w:p>
        </w:tc>
        <w:tc>
          <w:tcPr>
            <w:tcW w:w="724" w:type="dxa"/>
            <w:tcBorders>
              <w:top w:val="nil"/>
              <w:left w:val="single" w:sz="4" w:space="0" w:color="auto"/>
              <w:bottom w:val="nil"/>
              <w:right w:val="single" w:sz="4" w:space="0" w:color="auto"/>
            </w:tcBorders>
            <w:shd w:val="clear" w:color="000000" w:fill="FFFFFF"/>
            <w:noWrap/>
            <w:vAlign w:val="center"/>
            <w:hideMark/>
          </w:tcPr>
          <w:p w14:paraId="4508122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noWrap/>
            <w:vAlign w:val="center"/>
            <w:hideMark/>
          </w:tcPr>
          <w:p w14:paraId="61ACBBF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3AB3676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noWrap/>
            <w:vAlign w:val="center"/>
            <w:hideMark/>
          </w:tcPr>
          <w:p w14:paraId="0F933D4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noWrap/>
            <w:vAlign w:val="center"/>
            <w:hideMark/>
          </w:tcPr>
          <w:p w14:paraId="1EA38D1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657" w:type="dxa"/>
            <w:tcBorders>
              <w:top w:val="nil"/>
              <w:left w:val="nil"/>
              <w:bottom w:val="nil"/>
              <w:right w:val="single" w:sz="4" w:space="0" w:color="auto"/>
            </w:tcBorders>
            <w:shd w:val="clear" w:color="000000" w:fill="FFFFFF"/>
            <w:noWrap/>
            <w:vAlign w:val="center"/>
            <w:hideMark/>
          </w:tcPr>
          <w:p w14:paraId="036958B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7B7D53B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829" w:type="dxa"/>
            <w:tcBorders>
              <w:top w:val="nil"/>
              <w:left w:val="nil"/>
              <w:bottom w:val="nil"/>
              <w:right w:val="single" w:sz="4" w:space="0" w:color="auto"/>
            </w:tcBorders>
            <w:shd w:val="clear" w:color="000000" w:fill="FFFFFF"/>
            <w:noWrap/>
            <w:vAlign w:val="center"/>
            <w:hideMark/>
          </w:tcPr>
          <w:p w14:paraId="1202BC7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724" w:type="dxa"/>
            <w:tcBorders>
              <w:top w:val="nil"/>
              <w:left w:val="nil"/>
              <w:bottom w:val="nil"/>
              <w:right w:val="single" w:sz="4" w:space="0" w:color="auto"/>
            </w:tcBorders>
            <w:shd w:val="clear" w:color="000000" w:fill="FFFFFF"/>
            <w:noWrap/>
            <w:vAlign w:val="center"/>
            <w:hideMark/>
          </w:tcPr>
          <w:p w14:paraId="0E0551F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c>
          <w:tcPr>
            <w:tcW w:w="943" w:type="dxa"/>
            <w:tcBorders>
              <w:top w:val="nil"/>
              <w:left w:val="nil"/>
              <w:bottom w:val="nil"/>
              <w:right w:val="single" w:sz="4" w:space="0" w:color="auto"/>
            </w:tcBorders>
            <w:shd w:val="clear" w:color="000000" w:fill="FFFFFF"/>
            <w:vAlign w:val="center"/>
            <w:hideMark/>
          </w:tcPr>
          <w:p w14:paraId="7D271D3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 </w:t>
            </w:r>
          </w:p>
        </w:tc>
      </w:tr>
      <w:tr w:rsidR="00A3649D" w:rsidRPr="00A3649D" w14:paraId="0BC80DBC"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3A0D9E3D"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Nizek</w:t>
            </w:r>
          </w:p>
        </w:tc>
        <w:tc>
          <w:tcPr>
            <w:tcW w:w="724" w:type="dxa"/>
            <w:tcBorders>
              <w:top w:val="nil"/>
              <w:left w:val="single" w:sz="4" w:space="0" w:color="auto"/>
              <w:bottom w:val="nil"/>
              <w:right w:val="single" w:sz="4" w:space="0" w:color="auto"/>
            </w:tcBorders>
            <w:shd w:val="clear" w:color="000000" w:fill="FFFFFF"/>
            <w:vAlign w:val="center"/>
            <w:hideMark/>
          </w:tcPr>
          <w:p w14:paraId="377C4A4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829" w:type="dxa"/>
            <w:tcBorders>
              <w:top w:val="nil"/>
              <w:left w:val="nil"/>
              <w:bottom w:val="nil"/>
              <w:right w:val="single" w:sz="4" w:space="0" w:color="auto"/>
            </w:tcBorders>
            <w:shd w:val="clear" w:color="000000" w:fill="FFFFFF"/>
            <w:vAlign w:val="center"/>
            <w:hideMark/>
          </w:tcPr>
          <w:p w14:paraId="363B320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17FB3061"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3131</w:t>
            </w:r>
          </w:p>
        </w:tc>
        <w:tc>
          <w:tcPr>
            <w:tcW w:w="829" w:type="dxa"/>
            <w:tcBorders>
              <w:top w:val="nil"/>
              <w:left w:val="nil"/>
              <w:bottom w:val="nil"/>
              <w:right w:val="single" w:sz="4" w:space="0" w:color="auto"/>
            </w:tcBorders>
            <w:shd w:val="clear" w:color="000000" w:fill="FFFFFF"/>
            <w:noWrap/>
            <w:vAlign w:val="center"/>
            <w:hideMark/>
          </w:tcPr>
          <w:p w14:paraId="1A7BBA0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18.7%</w:t>
            </w:r>
          </w:p>
        </w:tc>
        <w:tc>
          <w:tcPr>
            <w:tcW w:w="657" w:type="dxa"/>
            <w:tcBorders>
              <w:top w:val="nil"/>
              <w:left w:val="nil"/>
              <w:bottom w:val="nil"/>
              <w:right w:val="single" w:sz="4" w:space="0" w:color="auto"/>
            </w:tcBorders>
            <w:shd w:val="clear" w:color="000000" w:fill="FFFFFF"/>
            <w:vAlign w:val="center"/>
            <w:hideMark/>
          </w:tcPr>
          <w:p w14:paraId="179D632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0BF0E41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336B574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3027</w:t>
            </w:r>
          </w:p>
        </w:tc>
        <w:tc>
          <w:tcPr>
            <w:tcW w:w="829" w:type="dxa"/>
            <w:tcBorders>
              <w:top w:val="nil"/>
              <w:left w:val="nil"/>
              <w:bottom w:val="nil"/>
              <w:right w:val="single" w:sz="4" w:space="0" w:color="auto"/>
            </w:tcBorders>
            <w:shd w:val="clear" w:color="000000" w:fill="FFFFFF"/>
            <w:noWrap/>
            <w:vAlign w:val="center"/>
            <w:hideMark/>
          </w:tcPr>
          <w:p w14:paraId="37FFB0C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20.8%</w:t>
            </w:r>
          </w:p>
        </w:tc>
        <w:tc>
          <w:tcPr>
            <w:tcW w:w="724" w:type="dxa"/>
            <w:tcBorders>
              <w:top w:val="nil"/>
              <w:left w:val="nil"/>
              <w:bottom w:val="nil"/>
              <w:right w:val="single" w:sz="4" w:space="0" w:color="auto"/>
            </w:tcBorders>
            <w:shd w:val="clear" w:color="000000" w:fill="FFFFFF"/>
            <w:noWrap/>
            <w:vAlign w:val="center"/>
            <w:hideMark/>
          </w:tcPr>
          <w:p w14:paraId="672DC3C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2856</w:t>
            </w:r>
          </w:p>
        </w:tc>
        <w:tc>
          <w:tcPr>
            <w:tcW w:w="943" w:type="dxa"/>
            <w:tcBorders>
              <w:top w:val="nil"/>
              <w:left w:val="nil"/>
              <w:bottom w:val="nil"/>
              <w:right w:val="single" w:sz="4" w:space="0" w:color="auto"/>
            </w:tcBorders>
            <w:shd w:val="clear" w:color="000000" w:fill="FFFFFF"/>
            <w:vAlign w:val="center"/>
            <w:hideMark/>
          </w:tcPr>
          <w:p w14:paraId="61BC319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17.6%</w:t>
            </w:r>
          </w:p>
        </w:tc>
      </w:tr>
      <w:tr w:rsidR="00A3649D" w:rsidRPr="00A3649D" w14:paraId="0B84B1DB"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14C39388"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Srednji</w:t>
            </w:r>
          </w:p>
        </w:tc>
        <w:tc>
          <w:tcPr>
            <w:tcW w:w="724" w:type="dxa"/>
            <w:tcBorders>
              <w:top w:val="nil"/>
              <w:left w:val="single" w:sz="4" w:space="0" w:color="auto"/>
              <w:bottom w:val="nil"/>
              <w:right w:val="single" w:sz="4" w:space="0" w:color="auto"/>
            </w:tcBorders>
            <w:shd w:val="clear" w:color="000000" w:fill="FFFFFF"/>
            <w:vAlign w:val="center"/>
            <w:hideMark/>
          </w:tcPr>
          <w:p w14:paraId="2DFF7EA8"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829" w:type="dxa"/>
            <w:tcBorders>
              <w:top w:val="nil"/>
              <w:left w:val="nil"/>
              <w:bottom w:val="nil"/>
              <w:right w:val="single" w:sz="4" w:space="0" w:color="auto"/>
            </w:tcBorders>
            <w:shd w:val="clear" w:color="000000" w:fill="FFFFFF"/>
            <w:vAlign w:val="center"/>
            <w:hideMark/>
          </w:tcPr>
          <w:p w14:paraId="3DAAB9F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59ADF94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10619</w:t>
            </w:r>
          </w:p>
        </w:tc>
        <w:tc>
          <w:tcPr>
            <w:tcW w:w="829" w:type="dxa"/>
            <w:tcBorders>
              <w:top w:val="nil"/>
              <w:left w:val="nil"/>
              <w:bottom w:val="nil"/>
              <w:right w:val="single" w:sz="4" w:space="0" w:color="auto"/>
            </w:tcBorders>
            <w:shd w:val="clear" w:color="000000" w:fill="FFFFFF"/>
            <w:noWrap/>
            <w:vAlign w:val="center"/>
            <w:hideMark/>
          </w:tcPr>
          <w:p w14:paraId="0240CE8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63.6%</w:t>
            </w:r>
          </w:p>
        </w:tc>
        <w:tc>
          <w:tcPr>
            <w:tcW w:w="657" w:type="dxa"/>
            <w:tcBorders>
              <w:top w:val="nil"/>
              <w:left w:val="nil"/>
              <w:bottom w:val="nil"/>
              <w:right w:val="single" w:sz="4" w:space="0" w:color="auto"/>
            </w:tcBorders>
            <w:shd w:val="clear" w:color="000000" w:fill="FFFFFF"/>
            <w:vAlign w:val="center"/>
            <w:hideMark/>
          </w:tcPr>
          <w:p w14:paraId="0B3F80D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1E3F48C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7CD79E0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8162</w:t>
            </w:r>
          </w:p>
        </w:tc>
        <w:tc>
          <w:tcPr>
            <w:tcW w:w="829" w:type="dxa"/>
            <w:tcBorders>
              <w:top w:val="nil"/>
              <w:left w:val="nil"/>
              <w:bottom w:val="nil"/>
              <w:right w:val="single" w:sz="4" w:space="0" w:color="auto"/>
            </w:tcBorders>
            <w:shd w:val="clear" w:color="000000" w:fill="FFFFFF"/>
            <w:noWrap/>
            <w:vAlign w:val="center"/>
            <w:hideMark/>
          </w:tcPr>
          <w:p w14:paraId="76D62F6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56.1%</w:t>
            </w:r>
          </w:p>
        </w:tc>
        <w:tc>
          <w:tcPr>
            <w:tcW w:w="724" w:type="dxa"/>
            <w:tcBorders>
              <w:top w:val="nil"/>
              <w:left w:val="nil"/>
              <w:bottom w:val="nil"/>
              <w:right w:val="single" w:sz="4" w:space="0" w:color="auto"/>
            </w:tcBorders>
            <w:shd w:val="clear" w:color="000000" w:fill="FFFFFF"/>
            <w:noWrap/>
            <w:vAlign w:val="center"/>
            <w:hideMark/>
          </w:tcPr>
          <w:p w14:paraId="11E61F6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10318</w:t>
            </w:r>
          </w:p>
        </w:tc>
        <w:tc>
          <w:tcPr>
            <w:tcW w:w="943" w:type="dxa"/>
            <w:tcBorders>
              <w:top w:val="nil"/>
              <w:left w:val="nil"/>
              <w:bottom w:val="nil"/>
              <w:right w:val="single" w:sz="4" w:space="0" w:color="auto"/>
            </w:tcBorders>
            <w:shd w:val="clear" w:color="000000" w:fill="FFFFFF"/>
            <w:vAlign w:val="center"/>
            <w:hideMark/>
          </w:tcPr>
          <w:p w14:paraId="444E50F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63.5%</w:t>
            </w:r>
          </w:p>
        </w:tc>
      </w:tr>
      <w:tr w:rsidR="00A3649D" w:rsidRPr="00A3649D" w14:paraId="3C1BF6D3" w14:textId="77777777" w:rsidTr="00F60FD3">
        <w:trPr>
          <w:trHeight w:val="288"/>
        </w:trPr>
        <w:tc>
          <w:tcPr>
            <w:tcW w:w="1711" w:type="dxa"/>
            <w:tcBorders>
              <w:top w:val="nil"/>
              <w:left w:val="single" w:sz="4" w:space="0" w:color="auto"/>
              <w:bottom w:val="nil"/>
              <w:right w:val="nil"/>
            </w:tcBorders>
            <w:shd w:val="clear" w:color="000000" w:fill="FFFFFF"/>
            <w:vAlign w:val="center"/>
            <w:hideMark/>
          </w:tcPr>
          <w:p w14:paraId="7CA7D2C8"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   Visok</w:t>
            </w:r>
          </w:p>
        </w:tc>
        <w:tc>
          <w:tcPr>
            <w:tcW w:w="724" w:type="dxa"/>
            <w:tcBorders>
              <w:top w:val="nil"/>
              <w:left w:val="single" w:sz="4" w:space="0" w:color="auto"/>
              <w:bottom w:val="nil"/>
              <w:right w:val="single" w:sz="4" w:space="0" w:color="auto"/>
            </w:tcBorders>
            <w:shd w:val="clear" w:color="000000" w:fill="FFFFFF"/>
            <w:vAlign w:val="center"/>
            <w:hideMark/>
          </w:tcPr>
          <w:p w14:paraId="4D4E33A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829" w:type="dxa"/>
            <w:tcBorders>
              <w:top w:val="nil"/>
              <w:left w:val="nil"/>
              <w:bottom w:val="nil"/>
              <w:right w:val="single" w:sz="4" w:space="0" w:color="auto"/>
            </w:tcBorders>
            <w:shd w:val="clear" w:color="000000" w:fill="FFFFFF"/>
            <w:vAlign w:val="center"/>
            <w:hideMark/>
          </w:tcPr>
          <w:p w14:paraId="4C203DD9"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0BF17FC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2953</w:t>
            </w:r>
          </w:p>
        </w:tc>
        <w:tc>
          <w:tcPr>
            <w:tcW w:w="829" w:type="dxa"/>
            <w:tcBorders>
              <w:top w:val="nil"/>
              <w:left w:val="nil"/>
              <w:bottom w:val="nil"/>
              <w:right w:val="single" w:sz="4" w:space="0" w:color="auto"/>
            </w:tcBorders>
            <w:shd w:val="clear" w:color="000000" w:fill="FFFFFF"/>
            <w:noWrap/>
            <w:vAlign w:val="center"/>
            <w:hideMark/>
          </w:tcPr>
          <w:p w14:paraId="4AC0D0B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17.7%</w:t>
            </w:r>
          </w:p>
        </w:tc>
        <w:tc>
          <w:tcPr>
            <w:tcW w:w="657" w:type="dxa"/>
            <w:tcBorders>
              <w:top w:val="nil"/>
              <w:left w:val="nil"/>
              <w:bottom w:val="nil"/>
              <w:right w:val="single" w:sz="4" w:space="0" w:color="auto"/>
            </w:tcBorders>
            <w:shd w:val="clear" w:color="000000" w:fill="FFFFFF"/>
            <w:vAlign w:val="center"/>
            <w:hideMark/>
          </w:tcPr>
          <w:p w14:paraId="6214A06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nil"/>
              <w:right w:val="single" w:sz="4" w:space="0" w:color="auto"/>
            </w:tcBorders>
            <w:shd w:val="clear" w:color="000000" w:fill="FFFFFF"/>
            <w:vAlign w:val="center"/>
            <w:hideMark/>
          </w:tcPr>
          <w:p w14:paraId="4C5A5CA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nil"/>
              <w:right w:val="single" w:sz="4" w:space="0" w:color="auto"/>
            </w:tcBorders>
            <w:shd w:val="clear" w:color="000000" w:fill="FFFFFF"/>
            <w:noWrap/>
            <w:vAlign w:val="center"/>
            <w:hideMark/>
          </w:tcPr>
          <w:p w14:paraId="41A1F060"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3361</w:t>
            </w:r>
          </w:p>
        </w:tc>
        <w:tc>
          <w:tcPr>
            <w:tcW w:w="829" w:type="dxa"/>
            <w:tcBorders>
              <w:top w:val="nil"/>
              <w:left w:val="nil"/>
              <w:bottom w:val="nil"/>
              <w:right w:val="single" w:sz="4" w:space="0" w:color="auto"/>
            </w:tcBorders>
            <w:shd w:val="clear" w:color="000000" w:fill="FFFFFF"/>
            <w:noWrap/>
            <w:vAlign w:val="center"/>
            <w:hideMark/>
          </w:tcPr>
          <w:p w14:paraId="7C8F6E0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23.1%</w:t>
            </w:r>
          </w:p>
        </w:tc>
        <w:tc>
          <w:tcPr>
            <w:tcW w:w="724" w:type="dxa"/>
            <w:tcBorders>
              <w:top w:val="nil"/>
              <w:left w:val="nil"/>
              <w:bottom w:val="nil"/>
              <w:right w:val="single" w:sz="4" w:space="0" w:color="auto"/>
            </w:tcBorders>
            <w:shd w:val="clear" w:color="000000" w:fill="FFFFFF"/>
            <w:noWrap/>
            <w:vAlign w:val="center"/>
            <w:hideMark/>
          </w:tcPr>
          <w:p w14:paraId="257E37D4"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3084</w:t>
            </w:r>
          </w:p>
        </w:tc>
        <w:tc>
          <w:tcPr>
            <w:tcW w:w="943" w:type="dxa"/>
            <w:tcBorders>
              <w:top w:val="nil"/>
              <w:left w:val="nil"/>
              <w:bottom w:val="nil"/>
              <w:right w:val="single" w:sz="4" w:space="0" w:color="auto"/>
            </w:tcBorders>
            <w:shd w:val="clear" w:color="000000" w:fill="FFFFFF"/>
            <w:vAlign w:val="center"/>
            <w:hideMark/>
          </w:tcPr>
          <w:p w14:paraId="76307596"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19.0%</w:t>
            </w:r>
          </w:p>
        </w:tc>
      </w:tr>
      <w:tr w:rsidR="00A3649D" w:rsidRPr="00A3649D" w14:paraId="7E032FAA" w14:textId="77777777" w:rsidTr="00F60FD3">
        <w:trPr>
          <w:trHeight w:val="288"/>
        </w:trPr>
        <w:tc>
          <w:tcPr>
            <w:tcW w:w="1711" w:type="dxa"/>
            <w:tcBorders>
              <w:top w:val="nil"/>
              <w:left w:val="single" w:sz="4" w:space="0" w:color="auto"/>
              <w:bottom w:val="single" w:sz="4" w:space="0" w:color="auto"/>
              <w:right w:val="nil"/>
            </w:tcBorders>
            <w:shd w:val="clear" w:color="auto" w:fill="auto"/>
            <w:noWrap/>
            <w:vAlign w:val="center"/>
            <w:hideMark/>
          </w:tcPr>
          <w:p w14:paraId="17D8D5E5"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w:t>
            </w:r>
          </w:p>
        </w:tc>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492727A"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19255</w:t>
            </w:r>
          </w:p>
        </w:tc>
        <w:tc>
          <w:tcPr>
            <w:tcW w:w="829" w:type="dxa"/>
            <w:tcBorders>
              <w:top w:val="nil"/>
              <w:left w:val="nil"/>
              <w:bottom w:val="single" w:sz="4" w:space="0" w:color="auto"/>
              <w:right w:val="single" w:sz="4" w:space="0" w:color="auto"/>
            </w:tcBorders>
            <w:shd w:val="clear" w:color="auto" w:fill="auto"/>
            <w:vAlign w:val="center"/>
            <w:hideMark/>
          </w:tcPr>
          <w:p w14:paraId="313EACAE"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724" w:type="dxa"/>
            <w:tcBorders>
              <w:top w:val="nil"/>
              <w:left w:val="nil"/>
              <w:bottom w:val="single" w:sz="4" w:space="0" w:color="auto"/>
              <w:right w:val="single" w:sz="4" w:space="0" w:color="auto"/>
            </w:tcBorders>
            <w:shd w:val="clear" w:color="auto" w:fill="auto"/>
            <w:noWrap/>
            <w:vAlign w:val="center"/>
            <w:hideMark/>
          </w:tcPr>
          <w:p w14:paraId="4C735A83"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17313</w:t>
            </w:r>
          </w:p>
        </w:tc>
        <w:tc>
          <w:tcPr>
            <w:tcW w:w="829" w:type="dxa"/>
            <w:tcBorders>
              <w:top w:val="nil"/>
              <w:left w:val="nil"/>
              <w:bottom w:val="single" w:sz="4" w:space="0" w:color="auto"/>
              <w:right w:val="single" w:sz="4" w:space="0" w:color="auto"/>
            </w:tcBorders>
            <w:shd w:val="clear" w:color="auto" w:fill="auto"/>
            <w:vAlign w:val="center"/>
            <w:hideMark/>
          </w:tcPr>
          <w:p w14:paraId="0064427D"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657" w:type="dxa"/>
            <w:tcBorders>
              <w:top w:val="nil"/>
              <w:left w:val="nil"/>
              <w:bottom w:val="single" w:sz="4" w:space="0" w:color="auto"/>
              <w:right w:val="single" w:sz="4" w:space="0" w:color="auto"/>
            </w:tcBorders>
            <w:shd w:val="clear" w:color="000000" w:fill="FFFFFF"/>
            <w:vAlign w:val="center"/>
            <w:hideMark/>
          </w:tcPr>
          <w:p w14:paraId="2157624B"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657" w:type="dxa"/>
            <w:tcBorders>
              <w:top w:val="nil"/>
              <w:left w:val="nil"/>
              <w:bottom w:val="single" w:sz="4" w:space="0" w:color="auto"/>
              <w:right w:val="single" w:sz="4" w:space="0" w:color="auto"/>
            </w:tcBorders>
            <w:shd w:val="clear" w:color="000000" w:fill="FFFFFF"/>
            <w:vAlign w:val="center"/>
            <w:hideMark/>
          </w:tcPr>
          <w:p w14:paraId="3062A985"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w:t>
            </w:r>
          </w:p>
        </w:tc>
        <w:tc>
          <w:tcPr>
            <w:tcW w:w="724" w:type="dxa"/>
            <w:tcBorders>
              <w:top w:val="nil"/>
              <w:left w:val="nil"/>
              <w:bottom w:val="single" w:sz="4" w:space="0" w:color="auto"/>
              <w:right w:val="single" w:sz="4" w:space="0" w:color="auto"/>
            </w:tcBorders>
            <w:shd w:val="clear" w:color="auto" w:fill="auto"/>
            <w:noWrap/>
            <w:vAlign w:val="center"/>
            <w:hideMark/>
          </w:tcPr>
          <w:p w14:paraId="540E261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15388</w:t>
            </w:r>
          </w:p>
        </w:tc>
        <w:tc>
          <w:tcPr>
            <w:tcW w:w="829" w:type="dxa"/>
            <w:tcBorders>
              <w:top w:val="nil"/>
              <w:left w:val="nil"/>
              <w:bottom w:val="single" w:sz="4" w:space="0" w:color="auto"/>
              <w:right w:val="single" w:sz="4" w:space="0" w:color="auto"/>
            </w:tcBorders>
            <w:shd w:val="clear" w:color="auto" w:fill="auto"/>
            <w:vAlign w:val="center"/>
            <w:hideMark/>
          </w:tcPr>
          <w:p w14:paraId="3DD8F55C"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c>
          <w:tcPr>
            <w:tcW w:w="724" w:type="dxa"/>
            <w:tcBorders>
              <w:top w:val="nil"/>
              <w:left w:val="nil"/>
              <w:bottom w:val="single" w:sz="4" w:space="0" w:color="auto"/>
              <w:right w:val="single" w:sz="4" w:space="0" w:color="auto"/>
            </w:tcBorders>
            <w:shd w:val="clear" w:color="auto" w:fill="auto"/>
            <w:noWrap/>
            <w:vAlign w:val="center"/>
            <w:hideMark/>
          </w:tcPr>
          <w:p w14:paraId="4749A78F"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16880</w:t>
            </w:r>
          </w:p>
        </w:tc>
        <w:tc>
          <w:tcPr>
            <w:tcW w:w="943" w:type="dxa"/>
            <w:tcBorders>
              <w:top w:val="nil"/>
              <w:left w:val="nil"/>
              <w:bottom w:val="single" w:sz="4" w:space="0" w:color="auto"/>
              <w:right w:val="single" w:sz="4" w:space="0" w:color="auto"/>
            </w:tcBorders>
            <w:shd w:val="clear" w:color="auto" w:fill="auto"/>
            <w:vAlign w:val="center"/>
            <w:hideMark/>
          </w:tcPr>
          <w:p w14:paraId="6FADEA52" w14:textId="77777777" w:rsidR="00CF07EB" w:rsidRPr="00F60FD3" w:rsidRDefault="00CF07EB" w:rsidP="00F60FD3">
            <w:pPr>
              <w:jc w:val="right"/>
              <w:rPr>
                <w:rFonts w:asciiTheme="minorHAnsi" w:hAnsiTheme="minorHAnsi" w:cstheme="minorHAnsi"/>
                <w:color w:val="000000" w:themeColor="text1"/>
                <w:sz w:val="22"/>
                <w:lang w:eastAsia="sl-SI"/>
              </w:rPr>
            </w:pPr>
            <w:r w:rsidRPr="00F60FD3">
              <w:rPr>
                <w:rFonts w:asciiTheme="minorHAnsi" w:hAnsiTheme="minorHAnsi" w:cstheme="minorHAnsi"/>
                <w:color w:val="000000" w:themeColor="text1"/>
                <w:sz w:val="22"/>
                <w:lang w:eastAsia="sl-SI"/>
              </w:rPr>
              <w:t>100.0%</w:t>
            </w:r>
          </w:p>
        </w:tc>
      </w:tr>
    </w:tbl>
    <w:p w14:paraId="45B56D1F" w14:textId="77777777" w:rsidR="00B54D82" w:rsidRDefault="00B54D82" w:rsidP="00B54D82">
      <w:pPr>
        <w:rPr>
          <w:rFonts w:asciiTheme="minorHAnsi" w:hAnsiTheme="minorHAnsi" w:cstheme="minorHAnsi"/>
          <w:color w:val="000000" w:themeColor="text1"/>
          <w:szCs w:val="24"/>
        </w:rPr>
      </w:pPr>
    </w:p>
    <w:p w14:paraId="08236E37" w14:textId="7C8CC89E" w:rsidR="004B6D17" w:rsidRDefault="00B54D82" w:rsidP="00A12E3B">
      <w:pPr>
        <w:rPr>
          <w:rFonts w:asciiTheme="minorHAnsi" w:hAnsiTheme="minorHAnsi" w:cstheme="minorHAnsi"/>
          <w:color w:val="000000" w:themeColor="text1"/>
          <w:szCs w:val="24"/>
        </w:rPr>
      </w:pPr>
      <w:r>
        <w:rPr>
          <w:rFonts w:asciiTheme="minorHAnsi" w:hAnsiTheme="minorHAnsi" w:cstheme="minorHAnsi"/>
          <w:color w:val="000000" w:themeColor="text1"/>
          <w:szCs w:val="24"/>
        </w:rPr>
        <w:t>K</w:t>
      </w:r>
      <w:r w:rsidRPr="00B54D82">
        <w:rPr>
          <w:rFonts w:asciiTheme="minorHAnsi" w:hAnsiTheme="minorHAnsi" w:cstheme="minorHAnsi"/>
          <w:color w:val="000000" w:themeColor="text1"/>
          <w:szCs w:val="24"/>
        </w:rPr>
        <w:t>ot dodatno smo podrobneje ugotavljali tudi vrsto in količino zaužitih živil med mladostniki z metodo 24-urnega priklica jedilnika</w:t>
      </w:r>
      <w:r>
        <w:rPr>
          <w:rFonts w:asciiTheme="minorHAnsi" w:hAnsiTheme="minorHAnsi" w:cstheme="minorHAnsi"/>
          <w:color w:val="000000" w:themeColor="text1"/>
          <w:szCs w:val="24"/>
        </w:rPr>
        <w:t>.</w:t>
      </w:r>
      <w:r w:rsidRPr="00B54D82">
        <w:rPr>
          <w:rFonts w:asciiTheme="minorHAnsi" w:hAnsiTheme="minorHAnsi" w:cstheme="minorHAnsi"/>
          <w:color w:val="000000" w:themeColor="text1"/>
          <w:szCs w:val="24"/>
        </w:rPr>
        <w:t xml:space="preserve"> Metoda se je izvajala kot del druge nacionalne prehranske</w:t>
      </w:r>
      <w:r w:rsidR="004B6D17">
        <w:rPr>
          <w:rFonts w:asciiTheme="minorHAnsi" w:hAnsiTheme="minorHAnsi" w:cstheme="minorHAnsi"/>
          <w:color w:val="000000" w:themeColor="text1"/>
          <w:szCs w:val="24"/>
        </w:rPr>
        <w:t xml:space="preserve"> </w:t>
      </w:r>
      <w:r w:rsidRPr="00B54D82">
        <w:rPr>
          <w:rFonts w:asciiTheme="minorHAnsi" w:hAnsiTheme="minorHAnsi" w:cstheme="minorHAnsi"/>
          <w:color w:val="000000" w:themeColor="text1"/>
          <w:szCs w:val="24"/>
        </w:rPr>
        <w:t>študije SI.Menu 2017/18</w:t>
      </w:r>
      <w:r w:rsidRPr="00B54D82">
        <w:rPr>
          <w:rFonts w:asciiTheme="minorHAnsi" w:hAnsiTheme="minorHAnsi" w:cstheme="minorHAnsi"/>
          <w:color w:val="000000" w:themeColor="text1"/>
          <w:szCs w:val="24"/>
          <w:vertAlign w:val="superscript"/>
        </w:rPr>
        <w:footnoteReference w:id="3"/>
      </w:r>
      <w:r w:rsidRPr="00B54D82">
        <w:rPr>
          <w:rFonts w:asciiTheme="minorHAnsi" w:hAnsiTheme="minorHAnsi" w:cstheme="minorHAnsi"/>
          <w:color w:val="000000" w:themeColor="text1"/>
          <w:szCs w:val="24"/>
        </w:rPr>
        <w:t xml:space="preserve">, ki  se je izvajala v skladu z metodologijo Evropske agencije za varnost hrane </w:t>
      </w:r>
      <w:r>
        <w:rPr>
          <w:rFonts w:asciiTheme="minorHAnsi" w:hAnsiTheme="minorHAnsi" w:cstheme="minorHAnsi"/>
          <w:color w:val="000000" w:themeColor="text1"/>
          <w:szCs w:val="24"/>
        </w:rPr>
        <w:t>(</w:t>
      </w:r>
      <w:r w:rsidRPr="000F7047">
        <w:rPr>
          <w:rFonts w:asciiTheme="minorHAnsi" w:hAnsiTheme="minorHAnsi" w:cstheme="minorHAnsi"/>
          <w:color w:val="000000" w:themeColor="text1"/>
          <w:szCs w:val="24"/>
        </w:rPr>
        <w:t xml:space="preserve">v nadaljnjem besedilu: </w:t>
      </w:r>
      <w:r w:rsidRPr="00B54D82">
        <w:rPr>
          <w:rFonts w:asciiTheme="minorHAnsi" w:hAnsiTheme="minorHAnsi" w:cstheme="minorHAnsi"/>
          <w:color w:val="000000" w:themeColor="text1"/>
          <w:szCs w:val="24"/>
        </w:rPr>
        <w:t xml:space="preserve">EFSA). Zbrali smo podatke zapisa jedilnika prejšnjega dne (angl. 24h-recall) za dva nezaporedna dneva S pomočjo OPKP spletnega orodja smo tako na individualnem nivoju zbirali natančne podatke o vrsti in količini zaužite hrane. </w:t>
      </w:r>
    </w:p>
    <w:p w14:paraId="1D4013D0" w14:textId="3FC2C3F4"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nadaljnjo obdelavo smo </w:t>
      </w:r>
      <w:r w:rsidR="004B6D17">
        <w:rPr>
          <w:rFonts w:asciiTheme="minorHAnsi" w:hAnsiTheme="minorHAnsi" w:cstheme="minorHAnsi"/>
          <w:color w:val="000000" w:themeColor="text1"/>
          <w:szCs w:val="24"/>
        </w:rPr>
        <w:t xml:space="preserve">zaradi primerljivosti </w:t>
      </w:r>
      <w:r w:rsidRPr="00A3649D">
        <w:rPr>
          <w:rFonts w:asciiTheme="minorHAnsi" w:hAnsiTheme="minorHAnsi" w:cstheme="minorHAnsi"/>
          <w:color w:val="000000" w:themeColor="text1"/>
          <w:szCs w:val="24"/>
        </w:rPr>
        <w:t xml:space="preserve">vključili </w:t>
      </w:r>
      <w:r w:rsidR="004B6D17">
        <w:rPr>
          <w:rFonts w:asciiTheme="minorHAnsi" w:hAnsiTheme="minorHAnsi" w:cstheme="minorHAnsi"/>
          <w:color w:val="000000" w:themeColor="text1"/>
          <w:szCs w:val="24"/>
        </w:rPr>
        <w:t xml:space="preserve">le </w:t>
      </w:r>
      <w:r w:rsidRPr="00A3649D">
        <w:rPr>
          <w:rFonts w:asciiTheme="minorHAnsi" w:hAnsiTheme="minorHAnsi" w:cstheme="minorHAnsi"/>
          <w:color w:val="000000" w:themeColor="text1"/>
          <w:szCs w:val="24"/>
        </w:rPr>
        <w:t>zbrane podatke za mladostnike v starosti 10,5 let do 14</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let. Posebej smo se osredotočili na poročane količine za zelenjavo, sadje, zelenjavo in sadje skupaj v g/dan, ter zaužito mleko ter mleko in mlečne izdelke  skupaj v ml/dan. Zanimalo nas je, ali obstajajo razlike v zaužitih povprečnih količinah omenjenih skupin živil po spolu, po starosti (med starimi od 10</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let do 12</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let</w:t>
      </w:r>
      <w:r w:rsidR="004B6D17">
        <w:rPr>
          <w:rFonts w:asciiTheme="minorHAnsi" w:hAnsiTheme="minorHAnsi" w:cstheme="minorHAnsi"/>
          <w:color w:val="000000" w:themeColor="text1"/>
          <w:szCs w:val="24"/>
        </w:rPr>
        <w:t xml:space="preserve"> (ustreza šestemu razredu)</w:t>
      </w:r>
      <w:r w:rsidRPr="00A3649D">
        <w:rPr>
          <w:rFonts w:asciiTheme="minorHAnsi" w:hAnsiTheme="minorHAnsi" w:cstheme="minorHAnsi"/>
          <w:color w:val="000000" w:themeColor="text1"/>
          <w:szCs w:val="24"/>
        </w:rPr>
        <w:t xml:space="preserve"> in starimi od 12</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do 14</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let</w:t>
      </w:r>
      <w:r w:rsidR="004B6D17">
        <w:rPr>
          <w:rFonts w:asciiTheme="minorHAnsi" w:hAnsiTheme="minorHAnsi" w:cstheme="minorHAnsi"/>
          <w:color w:val="000000" w:themeColor="text1"/>
          <w:szCs w:val="24"/>
        </w:rPr>
        <w:t xml:space="preserve"> (ustreza osmemu razredu)</w:t>
      </w:r>
      <w:r w:rsidRPr="00A3649D">
        <w:rPr>
          <w:rFonts w:asciiTheme="minorHAnsi" w:hAnsiTheme="minorHAnsi" w:cstheme="minorHAnsi"/>
          <w:color w:val="000000" w:themeColor="text1"/>
          <w:szCs w:val="24"/>
        </w:rPr>
        <w:t>). V vzorec je bilo zajetih 237 mladostnikov starih od 10</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do 14</w:t>
      </w:r>
      <w:r w:rsidR="00681A50">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5 let.</w:t>
      </w:r>
    </w:p>
    <w:p w14:paraId="3E44E343" w14:textId="2D53C84B"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Za </w:t>
      </w:r>
      <w:r w:rsidR="004B6D17">
        <w:rPr>
          <w:rFonts w:asciiTheme="minorHAnsi" w:hAnsiTheme="minorHAnsi" w:cstheme="minorHAnsi"/>
          <w:color w:val="000000" w:themeColor="text1"/>
          <w:szCs w:val="24"/>
        </w:rPr>
        <w:t xml:space="preserve">poročano </w:t>
      </w:r>
      <w:r w:rsidRPr="00A3649D">
        <w:rPr>
          <w:rFonts w:asciiTheme="minorHAnsi" w:hAnsiTheme="minorHAnsi" w:cstheme="minorHAnsi"/>
          <w:color w:val="000000" w:themeColor="text1"/>
          <w:szCs w:val="24"/>
        </w:rPr>
        <w:t>sadje smo upoštevali nepredelano (sveže) sadje (pečkato, koščičasto, južno, tropsko sadje, jagodičevje), predelano sadje (sok iz svežega sadja brez dodanega sladkorja, izdelki iz sadja, suho sadje) in lupinasto sadje (npr. oreh), oreščki, semena in peške (npr. bučna).</w:t>
      </w:r>
    </w:p>
    <w:p w14:paraId="73CF4CDD" w14:textId="61691462"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Za </w:t>
      </w:r>
      <w:r w:rsidR="004B6D17">
        <w:rPr>
          <w:rFonts w:asciiTheme="minorHAnsi" w:hAnsiTheme="minorHAnsi" w:cstheme="minorHAnsi"/>
          <w:color w:val="000000" w:themeColor="text1"/>
          <w:szCs w:val="24"/>
        </w:rPr>
        <w:t xml:space="preserve">poročano </w:t>
      </w:r>
      <w:r w:rsidRPr="00A3649D">
        <w:rPr>
          <w:rFonts w:asciiTheme="minorHAnsi" w:hAnsiTheme="minorHAnsi" w:cstheme="minorHAnsi"/>
          <w:color w:val="000000" w:themeColor="text1"/>
          <w:szCs w:val="24"/>
        </w:rPr>
        <w:t xml:space="preserve">zelenjavo smo upoštevali nepredelano (sveža) zelenjavo (solatnice in špinačnice, kapusnice, korenovke, gomoljnice, čebulnice, plodovke, sveže stročnice, trajne vrtnine), </w:t>
      </w:r>
      <w:r w:rsidRPr="00A3649D">
        <w:rPr>
          <w:rFonts w:asciiTheme="minorHAnsi" w:hAnsiTheme="minorHAnsi" w:cstheme="minorHAnsi"/>
          <w:color w:val="000000" w:themeColor="text1"/>
          <w:szCs w:val="24"/>
        </w:rPr>
        <w:lastRenderedPageBreak/>
        <w:t>predelano zelenjavo (kisana zelenjava, sok iz sveže zelenjave) ter stročnice (sušene), sojini izdelki (sojini kosmiči in koščki, sojin sir – tofu).</w:t>
      </w:r>
    </w:p>
    <w:p w14:paraId="72C4BE15" w14:textId="54389303"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Za </w:t>
      </w:r>
      <w:r w:rsidR="004B6D17">
        <w:rPr>
          <w:rFonts w:asciiTheme="minorHAnsi" w:hAnsiTheme="minorHAnsi" w:cstheme="minorHAnsi"/>
          <w:color w:val="000000" w:themeColor="text1"/>
          <w:szCs w:val="24"/>
        </w:rPr>
        <w:t xml:space="preserve">poročano </w:t>
      </w:r>
      <w:r w:rsidRPr="00A3649D">
        <w:rPr>
          <w:rFonts w:asciiTheme="minorHAnsi" w:hAnsiTheme="minorHAnsi" w:cstheme="minorHAnsi"/>
          <w:color w:val="000000" w:themeColor="text1"/>
          <w:szCs w:val="24"/>
        </w:rPr>
        <w:t xml:space="preserve">mleko smo upoštevali tekoče mleko (surovo, pasterizirano ali UVT (sterilizirano in kratkotrajno sterilizirano) mleko, za </w:t>
      </w:r>
      <w:r w:rsidR="004B6D17">
        <w:rPr>
          <w:rFonts w:asciiTheme="minorHAnsi" w:hAnsiTheme="minorHAnsi" w:cstheme="minorHAnsi"/>
          <w:color w:val="000000" w:themeColor="text1"/>
          <w:szCs w:val="24"/>
        </w:rPr>
        <w:t xml:space="preserve">poročane </w:t>
      </w:r>
      <w:r w:rsidRPr="00A3649D">
        <w:rPr>
          <w:rFonts w:asciiTheme="minorHAnsi" w:hAnsiTheme="minorHAnsi" w:cstheme="minorHAnsi"/>
          <w:color w:val="000000" w:themeColor="text1"/>
          <w:szCs w:val="24"/>
        </w:rPr>
        <w:t xml:space="preserve">mlečne izdelke pa smo upoštevali fermentirane mlečne izdelke, smetano, sire, sveže sire, sirne namaze ter zamrznjene mlečne izdelke. </w:t>
      </w:r>
    </w:p>
    <w:p w14:paraId="57516F13" w14:textId="77777777" w:rsidR="00A937D7" w:rsidRPr="00A3649D" w:rsidRDefault="00A937D7" w:rsidP="00A12E3B">
      <w:pPr>
        <w:rPr>
          <w:rFonts w:asciiTheme="minorHAnsi" w:hAnsiTheme="minorHAnsi" w:cstheme="minorHAnsi"/>
          <w:color w:val="000000" w:themeColor="text1"/>
          <w:szCs w:val="24"/>
        </w:rPr>
      </w:pPr>
    </w:p>
    <w:p w14:paraId="6FD40117" w14:textId="43F0E3DF" w:rsidR="00CF07EB" w:rsidRPr="00A3649D" w:rsidRDefault="003577AE" w:rsidP="003577AE">
      <w:pPr>
        <w:pStyle w:val="Napis"/>
        <w:rPr>
          <w:rFonts w:asciiTheme="minorHAnsi" w:hAnsiTheme="minorHAnsi" w:cstheme="minorHAnsi"/>
          <w:color w:val="000000" w:themeColor="text1"/>
          <w:sz w:val="24"/>
          <w:szCs w:val="24"/>
        </w:rPr>
      </w:pPr>
      <w:bookmarkStart w:id="14" w:name="_Toc128082612"/>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4</w:t>
      </w:r>
      <w:r w:rsidRPr="00A3649D">
        <w:rPr>
          <w:rFonts w:asciiTheme="minorHAnsi" w:hAnsiTheme="minorHAnsi" w:cstheme="minorHAnsi"/>
          <w:color w:val="000000" w:themeColor="text1"/>
          <w:sz w:val="24"/>
          <w:szCs w:val="24"/>
        </w:rPr>
        <w:fldChar w:fldCharType="end"/>
      </w:r>
      <w:r w:rsidR="00CF07EB" w:rsidRPr="00A3649D">
        <w:rPr>
          <w:rFonts w:asciiTheme="minorHAnsi" w:hAnsiTheme="minorHAnsi" w:cstheme="minorHAnsi"/>
          <w:color w:val="000000" w:themeColor="text1"/>
          <w:sz w:val="24"/>
          <w:szCs w:val="24"/>
        </w:rPr>
        <w:t>: Število in odstotek otrok v vzorcu in populaciji, skupaj, glede na spol in starostno skupino</w:t>
      </w:r>
      <w:bookmarkEnd w:id="14"/>
    </w:p>
    <w:tbl>
      <w:tblPr>
        <w:tblW w:w="9268" w:type="dxa"/>
        <w:tblCellMar>
          <w:left w:w="70" w:type="dxa"/>
          <w:right w:w="70" w:type="dxa"/>
        </w:tblCellMar>
        <w:tblLook w:val="04A0" w:firstRow="1" w:lastRow="0" w:firstColumn="1" w:lastColumn="0" w:noHBand="0" w:noVBand="1"/>
      </w:tblPr>
      <w:tblGrid>
        <w:gridCol w:w="1143"/>
        <w:gridCol w:w="2240"/>
        <w:gridCol w:w="1405"/>
        <w:gridCol w:w="1406"/>
        <w:gridCol w:w="1525"/>
        <w:gridCol w:w="1549"/>
      </w:tblGrid>
      <w:tr w:rsidR="00A3649D" w:rsidRPr="00A3649D" w14:paraId="42706B2B" w14:textId="77777777" w:rsidTr="00A72BBC">
        <w:trPr>
          <w:trHeight w:val="595"/>
        </w:trPr>
        <w:tc>
          <w:tcPr>
            <w:tcW w:w="33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33AC5E5"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14:paraId="70C6A374"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Vzorčni podatki</w:t>
            </w:r>
          </w:p>
        </w:tc>
        <w:tc>
          <w:tcPr>
            <w:tcW w:w="3074" w:type="dxa"/>
            <w:gridSpan w:val="2"/>
            <w:tcBorders>
              <w:top w:val="single" w:sz="4" w:space="0" w:color="auto"/>
              <w:left w:val="nil"/>
              <w:bottom w:val="single" w:sz="4" w:space="0" w:color="auto"/>
              <w:right w:val="single" w:sz="4" w:space="0" w:color="auto"/>
            </w:tcBorders>
            <w:shd w:val="clear" w:color="auto" w:fill="auto"/>
            <w:vAlign w:val="center"/>
            <w:hideMark/>
          </w:tcPr>
          <w:p w14:paraId="0F797B00"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Uteženi vzorčni podatki/populacijski podatki</w:t>
            </w:r>
          </w:p>
        </w:tc>
      </w:tr>
      <w:tr w:rsidR="00A3649D" w:rsidRPr="00A3649D" w14:paraId="22E52848" w14:textId="77777777" w:rsidTr="00A72BBC">
        <w:trPr>
          <w:trHeight w:val="609"/>
        </w:trPr>
        <w:tc>
          <w:tcPr>
            <w:tcW w:w="3383" w:type="dxa"/>
            <w:gridSpan w:val="2"/>
            <w:vMerge/>
            <w:tcBorders>
              <w:top w:val="single" w:sz="4" w:space="0" w:color="auto"/>
              <w:left w:val="single" w:sz="4" w:space="0" w:color="auto"/>
              <w:bottom w:val="single" w:sz="4" w:space="0" w:color="000000"/>
              <w:right w:val="single" w:sz="4" w:space="0" w:color="000000"/>
            </w:tcBorders>
            <w:vAlign w:val="center"/>
            <w:hideMark/>
          </w:tcPr>
          <w:p w14:paraId="6DCC24FD" w14:textId="77777777" w:rsidR="00CF07EB" w:rsidRPr="00A3649D" w:rsidRDefault="00CF07EB" w:rsidP="00A12E3B">
            <w:pPr>
              <w:rPr>
                <w:rFonts w:asciiTheme="minorHAnsi" w:hAnsiTheme="minorHAnsi" w:cstheme="minorHAnsi"/>
                <w:color w:val="000000" w:themeColor="text1"/>
                <w:szCs w:val="24"/>
                <w:lang w:eastAsia="sl-SI"/>
              </w:rPr>
            </w:pPr>
          </w:p>
        </w:tc>
        <w:tc>
          <w:tcPr>
            <w:tcW w:w="1405" w:type="dxa"/>
            <w:tcBorders>
              <w:top w:val="nil"/>
              <w:left w:val="nil"/>
              <w:bottom w:val="single" w:sz="4" w:space="0" w:color="auto"/>
              <w:right w:val="single" w:sz="4" w:space="0" w:color="auto"/>
            </w:tcBorders>
            <w:shd w:val="clear" w:color="auto" w:fill="auto"/>
            <w:vAlign w:val="center"/>
            <w:hideMark/>
          </w:tcPr>
          <w:p w14:paraId="4BB3EBFB"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v vzorcu</w:t>
            </w:r>
          </w:p>
        </w:tc>
        <w:tc>
          <w:tcPr>
            <w:tcW w:w="1405" w:type="dxa"/>
            <w:tcBorders>
              <w:top w:val="nil"/>
              <w:left w:val="nil"/>
              <w:bottom w:val="single" w:sz="4" w:space="0" w:color="auto"/>
              <w:right w:val="single" w:sz="4" w:space="0" w:color="auto"/>
            </w:tcBorders>
            <w:shd w:val="clear" w:color="auto" w:fill="auto"/>
            <w:vAlign w:val="center"/>
            <w:hideMark/>
          </w:tcPr>
          <w:p w14:paraId="5070CF94"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Odstotek (%) v vzorcu</w:t>
            </w:r>
          </w:p>
        </w:tc>
        <w:tc>
          <w:tcPr>
            <w:tcW w:w="1525" w:type="dxa"/>
            <w:tcBorders>
              <w:top w:val="nil"/>
              <w:left w:val="nil"/>
              <w:bottom w:val="single" w:sz="4" w:space="0" w:color="auto"/>
              <w:right w:val="single" w:sz="4" w:space="0" w:color="auto"/>
            </w:tcBorders>
            <w:shd w:val="clear" w:color="auto" w:fill="auto"/>
            <w:vAlign w:val="center"/>
            <w:hideMark/>
          </w:tcPr>
          <w:p w14:paraId="12D840FA"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v populaciji</w:t>
            </w:r>
          </w:p>
        </w:tc>
        <w:tc>
          <w:tcPr>
            <w:tcW w:w="1548" w:type="dxa"/>
            <w:tcBorders>
              <w:top w:val="nil"/>
              <w:left w:val="nil"/>
              <w:bottom w:val="single" w:sz="4" w:space="0" w:color="auto"/>
              <w:right w:val="single" w:sz="4" w:space="0" w:color="auto"/>
            </w:tcBorders>
            <w:shd w:val="clear" w:color="auto" w:fill="auto"/>
            <w:vAlign w:val="center"/>
            <w:hideMark/>
          </w:tcPr>
          <w:p w14:paraId="0D4172FE" w14:textId="77777777" w:rsidR="00CF07EB" w:rsidRPr="00A3649D" w:rsidRDefault="00CF07EB" w:rsidP="00681A50">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Odstotek (%) v populaciji</w:t>
            </w:r>
          </w:p>
        </w:tc>
      </w:tr>
      <w:tr w:rsidR="00A3649D" w:rsidRPr="00A3649D" w14:paraId="2862DEC5" w14:textId="77777777" w:rsidTr="00A72BBC">
        <w:trPr>
          <w:trHeight w:val="317"/>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14:paraId="4C4719DD"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w:t>
            </w:r>
          </w:p>
        </w:tc>
        <w:tc>
          <w:tcPr>
            <w:tcW w:w="2240" w:type="dxa"/>
            <w:tcBorders>
              <w:top w:val="nil"/>
              <w:left w:val="nil"/>
              <w:bottom w:val="single" w:sz="4" w:space="0" w:color="auto"/>
              <w:right w:val="single" w:sz="4" w:space="0" w:color="auto"/>
            </w:tcBorders>
            <w:shd w:val="clear" w:color="auto" w:fill="auto"/>
            <w:noWrap/>
            <w:vAlign w:val="bottom"/>
            <w:hideMark/>
          </w:tcPr>
          <w:p w14:paraId="5EB8069B"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w:t>
            </w:r>
          </w:p>
        </w:tc>
        <w:tc>
          <w:tcPr>
            <w:tcW w:w="1405" w:type="dxa"/>
            <w:tcBorders>
              <w:top w:val="nil"/>
              <w:left w:val="nil"/>
              <w:bottom w:val="single" w:sz="4" w:space="0" w:color="auto"/>
              <w:right w:val="single" w:sz="4" w:space="0" w:color="auto"/>
            </w:tcBorders>
            <w:shd w:val="clear" w:color="auto" w:fill="auto"/>
            <w:noWrap/>
            <w:vAlign w:val="bottom"/>
            <w:hideMark/>
          </w:tcPr>
          <w:p w14:paraId="54E2418C"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237</w:t>
            </w:r>
          </w:p>
        </w:tc>
        <w:tc>
          <w:tcPr>
            <w:tcW w:w="1405" w:type="dxa"/>
            <w:tcBorders>
              <w:top w:val="nil"/>
              <w:left w:val="nil"/>
              <w:bottom w:val="single" w:sz="4" w:space="0" w:color="auto"/>
              <w:right w:val="single" w:sz="4" w:space="0" w:color="auto"/>
            </w:tcBorders>
            <w:shd w:val="clear" w:color="auto" w:fill="auto"/>
            <w:noWrap/>
            <w:vAlign w:val="bottom"/>
            <w:hideMark/>
          </w:tcPr>
          <w:p w14:paraId="06F97E84"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100.0%</w:t>
            </w:r>
          </w:p>
        </w:tc>
        <w:tc>
          <w:tcPr>
            <w:tcW w:w="1525" w:type="dxa"/>
            <w:tcBorders>
              <w:top w:val="nil"/>
              <w:left w:val="nil"/>
              <w:bottom w:val="single" w:sz="4" w:space="0" w:color="auto"/>
              <w:right w:val="single" w:sz="4" w:space="0" w:color="auto"/>
            </w:tcBorders>
            <w:shd w:val="clear" w:color="auto" w:fill="auto"/>
            <w:noWrap/>
            <w:vAlign w:val="bottom"/>
            <w:hideMark/>
          </w:tcPr>
          <w:p w14:paraId="2C773B96"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72303</w:t>
            </w:r>
          </w:p>
        </w:tc>
        <w:tc>
          <w:tcPr>
            <w:tcW w:w="1548" w:type="dxa"/>
            <w:tcBorders>
              <w:top w:val="nil"/>
              <w:left w:val="nil"/>
              <w:bottom w:val="single" w:sz="4" w:space="0" w:color="auto"/>
              <w:right w:val="single" w:sz="4" w:space="0" w:color="auto"/>
            </w:tcBorders>
            <w:shd w:val="clear" w:color="auto" w:fill="auto"/>
            <w:noWrap/>
            <w:vAlign w:val="bottom"/>
            <w:hideMark/>
          </w:tcPr>
          <w:p w14:paraId="7535B4B8"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100.0%</w:t>
            </w:r>
          </w:p>
        </w:tc>
      </w:tr>
      <w:tr w:rsidR="00A3649D" w:rsidRPr="00A3649D" w14:paraId="2ECAB933" w14:textId="77777777" w:rsidTr="00A72BBC">
        <w:trPr>
          <w:trHeight w:val="317"/>
        </w:trPr>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14:paraId="74090301"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Spol</w:t>
            </w:r>
          </w:p>
        </w:tc>
        <w:tc>
          <w:tcPr>
            <w:tcW w:w="2240" w:type="dxa"/>
            <w:tcBorders>
              <w:top w:val="nil"/>
              <w:left w:val="nil"/>
              <w:bottom w:val="single" w:sz="4" w:space="0" w:color="auto"/>
              <w:right w:val="single" w:sz="4" w:space="0" w:color="auto"/>
            </w:tcBorders>
            <w:shd w:val="clear" w:color="auto" w:fill="auto"/>
            <w:noWrap/>
            <w:vAlign w:val="bottom"/>
            <w:hideMark/>
          </w:tcPr>
          <w:p w14:paraId="18C53C98"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dečki</w:t>
            </w:r>
          </w:p>
        </w:tc>
        <w:tc>
          <w:tcPr>
            <w:tcW w:w="1405" w:type="dxa"/>
            <w:tcBorders>
              <w:top w:val="nil"/>
              <w:left w:val="nil"/>
              <w:bottom w:val="single" w:sz="4" w:space="0" w:color="auto"/>
              <w:right w:val="single" w:sz="4" w:space="0" w:color="auto"/>
            </w:tcBorders>
            <w:shd w:val="clear" w:color="auto" w:fill="auto"/>
            <w:noWrap/>
            <w:vAlign w:val="bottom"/>
            <w:hideMark/>
          </w:tcPr>
          <w:p w14:paraId="61B2572D"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117</w:t>
            </w:r>
          </w:p>
        </w:tc>
        <w:tc>
          <w:tcPr>
            <w:tcW w:w="1405" w:type="dxa"/>
            <w:tcBorders>
              <w:top w:val="nil"/>
              <w:left w:val="nil"/>
              <w:bottom w:val="single" w:sz="4" w:space="0" w:color="auto"/>
              <w:right w:val="single" w:sz="4" w:space="0" w:color="auto"/>
            </w:tcBorders>
            <w:shd w:val="clear" w:color="auto" w:fill="auto"/>
            <w:noWrap/>
            <w:vAlign w:val="bottom"/>
            <w:hideMark/>
          </w:tcPr>
          <w:p w14:paraId="11C74FE3"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49.4%</w:t>
            </w:r>
          </w:p>
        </w:tc>
        <w:tc>
          <w:tcPr>
            <w:tcW w:w="1525" w:type="dxa"/>
            <w:tcBorders>
              <w:top w:val="nil"/>
              <w:left w:val="nil"/>
              <w:bottom w:val="single" w:sz="4" w:space="0" w:color="auto"/>
              <w:right w:val="single" w:sz="4" w:space="0" w:color="auto"/>
            </w:tcBorders>
            <w:shd w:val="clear" w:color="auto" w:fill="auto"/>
            <w:noWrap/>
            <w:vAlign w:val="bottom"/>
            <w:hideMark/>
          </w:tcPr>
          <w:p w14:paraId="26507894"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34964</w:t>
            </w:r>
          </w:p>
        </w:tc>
        <w:tc>
          <w:tcPr>
            <w:tcW w:w="1548" w:type="dxa"/>
            <w:tcBorders>
              <w:top w:val="nil"/>
              <w:left w:val="nil"/>
              <w:bottom w:val="single" w:sz="4" w:space="0" w:color="auto"/>
              <w:right w:val="single" w:sz="4" w:space="0" w:color="auto"/>
            </w:tcBorders>
            <w:shd w:val="clear" w:color="auto" w:fill="auto"/>
            <w:noWrap/>
            <w:vAlign w:val="bottom"/>
            <w:hideMark/>
          </w:tcPr>
          <w:p w14:paraId="782E99AF"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48.4%</w:t>
            </w:r>
          </w:p>
        </w:tc>
      </w:tr>
      <w:tr w:rsidR="00A3649D" w:rsidRPr="00A3649D" w14:paraId="1254C309" w14:textId="77777777" w:rsidTr="00A72BBC">
        <w:trPr>
          <w:trHeight w:val="317"/>
        </w:trPr>
        <w:tc>
          <w:tcPr>
            <w:tcW w:w="1143" w:type="dxa"/>
            <w:vMerge/>
            <w:tcBorders>
              <w:top w:val="nil"/>
              <w:left w:val="single" w:sz="4" w:space="0" w:color="auto"/>
              <w:bottom w:val="single" w:sz="4" w:space="0" w:color="000000"/>
              <w:right w:val="single" w:sz="4" w:space="0" w:color="auto"/>
            </w:tcBorders>
            <w:vAlign w:val="center"/>
            <w:hideMark/>
          </w:tcPr>
          <w:p w14:paraId="322F9F49" w14:textId="77777777" w:rsidR="00CF07EB" w:rsidRPr="00A3649D" w:rsidRDefault="00CF07EB" w:rsidP="00A12E3B">
            <w:pPr>
              <w:rPr>
                <w:rFonts w:asciiTheme="minorHAnsi" w:hAnsiTheme="minorHAnsi" w:cstheme="minorHAnsi"/>
                <w:color w:val="000000" w:themeColor="text1"/>
                <w:szCs w:val="24"/>
                <w:lang w:eastAsia="sl-SI"/>
              </w:rPr>
            </w:pPr>
          </w:p>
        </w:tc>
        <w:tc>
          <w:tcPr>
            <w:tcW w:w="2240" w:type="dxa"/>
            <w:tcBorders>
              <w:top w:val="nil"/>
              <w:left w:val="nil"/>
              <w:bottom w:val="single" w:sz="4" w:space="0" w:color="auto"/>
              <w:right w:val="single" w:sz="4" w:space="0" w:color="auto"/>
            </w:tcBorders>
            <w:shd w:val="clear" w:color="auto" w:fill="auto"/>
            <w:noWrap/>
            <w:vAlign w:val="bottom"/>
            <w:hideMark/>
          </w:tcPr>
          <w:p w14:paraId="67FE917A"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deklice</w:t>
            </w:r>
          </w:p>
        </w:tc>
        <w:tc>
          <w:tcPr>
            <w:tcW w:w="1405" w:type="dxa"/>
            <w:tcBorders>
              <w:top w:val="nil"/>
              <w:left w:val="nil"/>
              <w:bottom w:val="single" w:sz="4" w:space="0" w:color="auto"/>
              <w:right w:val="single" w:sz="4" w:space="0" w:color="auto"/>
            </w:tcBorders>
            <w:shd w:val="clear" w:color="auto" w:fill="auto"/>
            <w:noWrap/>
            <w:vAlign w:val="bottom"/>
            <w:hideMark/>
          </w:tcPr>
          <w:p w14:paraId="2C1FECFB"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120</w:t>
            </w:r>
          </w:p>
        </w:tc>
        <w:tc>
          <w:tcPr>
            <w:tcW w:w="1405" w:type="dxa"/>
            <w:tcBorders>
              <w:top w:val="nil"/>
              <w:left w:val="nil"/>
              <w:bottom w:val="single" w:sz="4" w:space="0" w:color="auto"/>
              <w:right w:val="single" w:sz="4" w:space="0" w:color="auto"/>
            </w:tcBorders>
            <w:shd w:val="clear" w:color="auto" w:fill="auto"/>
            <w:noWrap/>
            <w:vAlign w:val="bottom"/>
            <w:hideMark/>
          </w:tcPr>
          <w:p w14:paraId="5FD33618"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50.6%</w:t>
            </w:r>
          </w:p>
        </w:tc>
        <w:tc>
          <w:tcPr>
            <w:tcW w:w="1525" w:type="dxa"/>
            <w:tcBorders>
              <w:top w:val="nil"/>
              <w:left w:val="nil"/>
              <w:bottom w:val="single" w:sz="4" w:space="0" w:color="auto"/>
              <w:right w:val="single" w:sz="4" w:space="0" w:color="auto"/>
            </w:tcBorders>
            <w:shd w:val="clear" w:color="auto" w:fill="auto"/>
            <w:noWrap/>
            <w:vAlign w:val="bottom"/>
            <w:hideMark/>
          </w:tcPr>
          <w:p w14:paraId="44CF198D"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37339</w:t>
            </w:r>
          </w:p>
        </w:tc>
        <w:tc>
          <w:tcPr>
            <w:tcW w:w="1548" w:type="dxa"/>
            <w:tcBorders>
              <w:top w:val="nil"/>
              <w:left w:val="nil"/>
              <w:bottom w:val="single" w:sz="4" w:space="0" w:color="auto"/>
              <w:right w:val="single" w:sz="4" w:space="0" w:color="auto"/>
            </w:tcBorders>
            <w:shd w:val="clear" w:color="auto" w:fill="auto"/>
            <w:noWrap/>
            <w:vAlign w:val="bottom"/>
            <w:hideMark/>
          </w:tcPr>
          <w:p w14:paraId="5814001A"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51.6%</w:t>
            </w:r>
          </w:p>
        </w:tc>
      </w:tr>
      <w:tr w:rsidR="00A3649D" w:rsidRPr="00A3649D" w14:paraId="0713CBF5" w14:textId="77777777" w:rsidTr="00A72BBC">
        <w:trPr>
          <w:trHeight w:val="542"/>
        </w:trPr>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14:paraId="58CADEB9" w14:textId="77777777"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Starostna skupina</w:t>
            </w:r>
          </w:p>
        </w:tc>
        <w:tc>
          <w:tcPr>
            <w:tcW w:w="2240" w:type="dxa"/>
            <w:tcBorders>
              <w:top w:val="nil"/>
              <w:left w:val="nil"/>
              <w:bottom w:val="single" w:sz="4" w:space="0" w:color="auto"/>
              <w:right w:val="single" w:sz="4" w:space="0" w:color="auto"/>
            </w:tcBorders>
            <w:shd w:val="clear" w:color="auto" w:fill="auto"/>
            <w:vAlign w:val="bottom"/>
            <w:hideMark/>
          </w:tcPr>
          <w:p w14:paraId="79CF50B8" w14:textId="0A99D391"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otroci stari 10</w:t>
            </w:r>
            <w:r w:rsidR="00681A50">
              <w:rPr>
                <w:rFonts w:asciiTheme="minorHAnsi" w:hAnsiTheme="minorHAnsi" w:cstheme="minorHAnsi"/>
                <w:color w:val="000000" w:themeColor="text1"/>
                <w:szCs w:val="24"/>
                <w:lang w:eastAsia="sl-SI"/>
              </w:rPr>
              <w:t>,</w:t>
            </w:r>
            <w:r w:rsidRPr="00A3649D">
              <w:rPr>
                <w:rFonts w:asciiTheme="minorHAnsi" w:hAnsiTheme="minorHAnsi" w:cstheme="minorHAnsi"/>
                <w:color w:val="000000" w:themeColor="text1"/>
                <w:szCs w:val="24"/>
                <w:lang w:eastAsia="sl-SI"/>
              </w:rPr>
              <w:t>5 let do 12</w:t>
            </w:r>
            <w:r w:rsidR="00681A50">
              <w:rPr>
                <w:rFonts w:asciiTheme="minorHAnsi" w:hAnsiTheme="minorHAnsi" w:cstheme="minorHAnsi"/>
                <w:color w:val="000000" w:themeColor="text1"/>
                <w:szCs w:val="24"/>
                <w:lang w:eastAsia="sl-SI"/>
              </w:rPr>
              <w:t>,</w:t>
            </w:r>
            <w:r w:rsidRPr="00A3649D">
              <w:rPr>
                <w:rFonts w:asciiTheme="minorHAnsi" w:hAnsiTheme="minorHAnsi" w:cstheme="minorHAnsi"/>
                <w:color w:val="000000" w:themeColor="text1"/>
                <w:szCs w:val="24"/>
                <w:lang w:eastAsia="sl-SI"/>
              </w:rPr>
              <w:t>5 let</w:t>
            </w:r>
          </w:p>
        </w:tc>
        <w:tc>
          <w:tcPr>
            <w:tcW w:w="1405" w:type="dxa"/>
            <w:tcBorders>
              <w:top w:val="nil"/>
              <w:left w:val="nil"/>
              <w:bottom w:val="single" w:sz="4" w:space="0" w:color="auto"/>
              <w:right w:val="single" w:sz="4" w:space="0" w:color="auto"/>
            </w:tcBorders>
            <w:shd w:val="clear" w:color="auto" w:fill="auto"/>
            <w:noWrap/>
            <w:vAlign w:val="bottom"/>
            <w:hideMark/>
          </w:tcPr>
          <w:p w14:paraId="2158AA2B"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124</w:t>
            </w:r>
          </w:p>
        </w:tc>
        <w:tc>
          <w:tcPr>
            <w:tcW w:w="1405" w:type="dxa"/>
            <w:tcBorders>
              <w:top w:val="nil"/>
              <w:left w:val="nil"/>
              <w:bottom w:val="single" w:sz="4" w:space="0" w:color="auto"/>
              <w:right w:val="single" w:sz="4" w:space="0" w:color="auto"/>
            </w:tcBorders>
            <w:shd w:val="clear" w:color="auto" w:fill="auto"/>
            <w:noWrap/>
            <w:vAlign w:val="bottom"/>
            <w:hideMark/>
          </w:tcPr>
          <w:p w14:paraId="6184E8E5"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52.3%</w:t>
            </w:r>
          </w:p>
        </w:tc>
        <w:tc>
          <w:tcPr>
            <w:tcW w:w="1525" w:type="dxa"/>
            <w:tcBorders>
              <w:top w:val="nil"/>
              <w:left w:val="nil"/>
              <w:bottom w:val="single" w:sz="4" w:space="0" w:color="auto"/>
              <w:right w:val="single" w:sz="4" w:space="0" w:color="auto"/>
            </w:tcBorders>
            <w:shd w:val="clear" w:color="auto" w:fill="auto"/>
            <w:noWrap/>
            <w:vAlign w:val="bottom"/>
            <w:hideMark/>
          </w:tcPr>
          <w:p w14:paraId="42E778A6"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38558</w:t>
            </w:r>
          </w:p>
        </w:tc>
        <w:tc>
          <w:tcPr>
            <w:tcW w:w="1548" w:type="dxa"/>
            <w:tcBorders>
              <w:top w:val="nil"/>
              <w:left w:val="nil"/>
              <w:bottom w:val="single" w:sz="4" w:space="0" w:color="auto"/>
              <w:right w:val="single" w:sz="4" w:space="0" w:color="auto"/>
            </w:tcBorders>
            <w:shd w:val="clear" w:color="auto" w:fill="auto"/>
            <w:noWrap/>
            <w:vAlign w:val="bottom"/>
            <w:hideMark/>
          </w:tcPr>
          <w:p w14:paraId="450C61E1"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53.3%</w:t>
            </w:r>
          </w:p>
        </w:tc>
      </w:tr>
      <w:tr w:rsidR="00A3649D" w:rsidRPr="00A3649D" w14:paraId="49777771" w14:textId="77777777" w:rsidTr="00A72BBC">
        <w:trPr>
          <w:trHeight w:val="542"/>
        </w:trPr>
        <w:tc>
          <w:tcPr>
            <w:tcW w:w="1143" w:type="dxa"/>
            <w:vMerge/>
            <w:tcBorders>
              <w:top w:val="nil"/>
              <w:left w:val="single" w:sz="4" w:space="0" w:color="auto"/>
              <w:bottom w:val="single" w:sz="4" w:space="0" w:color="000000"/>
              <w:right w:val="single" w:sz="4" w:space="0" w:color="auto"/>
            </w:tcBorders>
            <w:vAlign w:val="center"/>
            <w:hideMark/>
          </w:tcPr>
          <w:p w14:paraId="1D8439F7" w14:textId="77777777" w:rsidR="00CF07EB" w:rsidRPr="00A3649D" w:rsidRDefault="00CF07EB" w:rsidP="00A12E3B">
            <w:pPr>
              <w:rPr>
                <w:rFonts w:asciiTheme="minorHAnsi" w:hAnsiTheme="minorHAnsi" w:cstheme="minorHAnsi"/>
                <w:color w:val="000000" w:themeColor="text1"/>
                <w:szCs w:val="24"/>
                <w:lang w:eastAsia="sl-SI"/>
              </w:rPr>
            </w:pPr>
          </w:p>
        </w:tc>
        <w:tc>
          <w:tcPr>
            <w:tcW w:w="2240" w:type="dxa"/>
            <w:tcBorders>
              <w:top w:val="nil"/>
              <w:left w:val="nil"/>
              <w:bottom w:val="single" w:sz="4" w:space="0" w:color="auto"/>
              <w:right w:val="single" w:sz="4" w:space="0" w:color="auto"/>
            </w:tcBorders>
            <w:shd w:val="clear" w:color="auto" w:fill="auto"/>
            <w:vAlign w:val="bottom"/>
            <w:hideMark/>
          </w:tcPr>
          <w:p w14:paraId="74B088E7" w14:textId="5788A1F2" w:rsidR="00CF07EB" w:rsidRPr="00A3649D" w:rsidRDefault="00CF07EB"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otroci stari 12</w:t>
            </w:r>
            <w:r w:rsidR="00681A50">
              <w:rPr>
                <w:rFonts w:asciiTheme="minorHAnsi" w:hAnsiTheme="minorHAnsi" w:cstheme="minorHAnsi"/>
                <w:color w:val="000000" w:themeColor="text1"/>
                <w:szCs w:val="24"/>
                <w:lang w:eastAsia="sl-SI"/>
              </w:rPr>
              <w:t>,</w:t>
            </w:r>
            <w:r w:rsidRPr="00A3649D">
              <w:rPr>
                <w:rFonts w:asciiTheme="minorHAnsi" w:hAnsiTheme="minorHAnsi" w:cstheme="minorHAnsi"/>
                <w:color w:val="000000" w:themeColor="text1"/>
                <w:szCs w:val="24"/>
                <w:lang w:eastAsia="sl-SI"/>
              </w:rPr>
              <w:t>5 let do 14</w:t>
            </w:r>
            <w:r w:rsidR="00681A50">
              <w:rPr>
                <w:rFonts w:asciiTheme="minorHAnsi" w:hAnsiTheme="minorHAnsi" w:cstheme="minorHAnsi"/>
                <w:color w:val="000000" w:themeColor="text1"/>
                <w:szCs w:val="24"/>
                <w:lang w:eastAsia="sl-SI"/>
              </w:rPr>
              <w:t>,</w:t>
            </w:r>
            <w:r w:rsidRPr="00A3649D">
              <w:rPr>
                <w:rFonts w:asciiTheme="minorHAnsi" w:hAnsiTheme="minorHAnsi" w:cstheme="minorHAnsi"/>
                <w:color w:val="000000" w:themeColor="text1"/>
                <w:szCs w:val="24"/>
                <w:lang w:eastAsia="sl-SI"/>
              </w:rPr>
              <w:t>5 let</w:t>
            </w:r>
          </w:p>
        </w:tc>
        <w:tc>
          <w:tcPr>
            <w:tcW w:w="1405" w:type="dxa"/>
            <w:tcBorders>
              <w:top w:val="nil"/>
              <w:left w:val="nil"/>
              <w:bottom w:val="single" w:sz="4" w:space="0" w:color="auto"/>
              <w:right w:val="single" w:sz="4" w:space="0" w:color="auto"/>
            </w:tcBorders>
            <w:shd w:val="clear" w:color="auto" w:fill="auto"/>
            <w:noWrap/>
            <w:vAlign w:val="bottom"/>
            <w:hideMark/>
          </w:tcPr>
          <w:p w14:paraId="3380ED65"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113</w:t>
            </w:r>
          </w:p>
        </w:tc>
        <w:tc>
          <w:tcPr>
            <w:tcW w:w="1405" w:type="dxa"/>
            <w:tcBorders>
              <w:top w:val="nil"/>
              <w:left w:val="nil"/>
              <w:bottom w:val="single" w:sz="4" w:space="0" w:color="auto"/>
              <w:right w:val="single" w:sz="4" w:space="0" w:color="auto"/>
            </w:tcBorders>
            <w:shd w:val="clear" w:color="auto" w:fill="auto"/>
            <w:noWrap/>
            <w:vAlign w:val="bottom"/>
            <w:hideMark/>
          </w:tcPr>
          <w:p w14:paraId="74200FAF"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47.7%</w:t>
            </w:r>
          </w:p>
        </w:tc>
        <w:tc>
          <w:tcPr>
            <w:tcW w:w="1525" w:type="dxa"/>
            <w:tcBorders>
              <w:top w:val="nil"/>
              <w:left w:val="nil"/>
              <w:bottom w:val="single" w:sz="4" w:space="0" w:color="auto"/>
              <w:right w:val="single" w:sz="4" w:space="0" w:color="auto"/>
            </w:tcBorders>
            <w:shd w:val="clear" w:color="auto" w:fill="auto"/>
            <w:noWrap/>
            <w:vAlign w:val="bottom"/>
            <w:hideMark/>
          </w:tcPr>
          <w:p w14:paraId="0D069E2B"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33744</w:t>
            </w:r>
          </w:p>
        </w:tc>
        <w:tc>
          <w:tcPr>
            <w:tcW w:w="1548" w:type="dxa"/>
            <w:tcBorders>
              <w:top w:val="nil"/>
              <w:left w:val="nil"/>
              <w:bottom w:val="single" w:sz="4" w:space="0" w:color="auto"/>
              <w:right w:val="single" w:sz="4" w:space="0" w:color="auto"/>
            </w:tcBorders>
            <w:shd w:val="clear" w:color="auto" w:fill="auto"/>
            <w:noWrap/>
            <w:vAlign w:val="bottom"/>
            <w:hideMark/>
          </w:tcPr>
          <w:p w14:paraId="51EE992F" w14:textId="77777777" w:rsidR="00CF07EB" w:rsidRPr="00A3649D" w:rsidRDefault="00CF07EB" w:rsidP="00681A50">
            <w:pPr>
              <w:jc w:val="righ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46.7%</w:t>
            </w:r>
          </w:p>
        </w:tc>
      </w:tr>
    </w:tbl>
    <w:p w14:paraId="278C1537" w14:textId="74D26383" w:rsidR="00977BB7" w:rsidRDefault="00977BB7" w:rsidP="001A1C62">
      <w:pPr>
        <w:pStyle w:val="Naslov2"/>
        <w:numPr>
          <w:ilvl w:val="0"/>
          <w:numId w:val="0"/>
        </w:numPr>
        <w:ind w:left="924"/>
      </w:pPr>
      <w:bookmarkStart w:id="15" w:name="_Toc124238250"/>
    </w:p>
    <w:p w14:paraId="2D611ADF" w14:textId="5882DCA3" w:rsidR="00D4043A" w:rsidRPr="00A3649D" w:rsidRDefault="00CF07EB" w:rsidP="00D1612D">
      <w:pPr>
        <w:pStyle w:val="Odstavekseznama"/>
        <w:numPr>
          <w:ilvl w:val="0"/>
          <w:numId w:val="1"/>
        </w:numPr>
        <w:rPr>
          <w:rFonts w:asciiTheme="minorHAnsi" w:hAnsiTheme="minorHAnsi" w:cstheme="minorHAnsi"/>
          <w:b/>
          <w:color w:val="000000" w:themeColor="text1"/>
          <w:szCs w:val="24"/>
        </w:rPr>
      </w:pPr>
      <w:r w:rsidRPr="00A3649D">
        <w:rPr>
          <w:rFonts w:asciiTheme="minorHAnsi" w:hAnsiTheme="minorHAnsi" w:cstheme="minorHAnsi"/>
          <w:b/>
          <w:color w:val="000000" w:themeColor="text1"/>
          <w:szCs w:val="24"/>
        </w:rPr>
        <w:t xml:space="preserve">Nivo </w:t>
      </w:r>
      <w:bookmarkEnd w:id="15"/>
      <w:r w:rsidR="003978B8" w:rsidRPr="00A3649D">
        <w:rPr>
          <w:rFonts w:asciiTheme="minorHAnsi" w:hAnsiTheme="minorHAnsi" w:cstheme="minorHAnsi"/>
          <w:b/>
          <w:color w:val="000000" w:themeColor="text1"/>
          <w:szCs w:val="24"/>
        </w:rPr>
        <w:t>šol</w:t>
      </w:r>
      <w:r w:rsidRPr="00A3649D">
        <w:rPr>
          <w:rFonts w:asciiTheme="minorHAnsi" w:hAnsiTheme="minorHAnsi" w:cstheme="minorHAnsi"/>
          <w:b/>
          <w:color w:val="000000" w:themeColor="text1"/>
          <w:szCs w:val="24"/>
        </w:rPr>
        <w:t xml:space="preserve"> </w:t>
      </w:r>
      <w:r w:rsidR="0049564C" w:rsidRPr="00A3649D">
        <w:rPr>
          <w:rFonts w:asciiTheme="minorHAnsi" w:hAnsiTheme="minorHAnsi" w:cstheme="minorHAnsi"/>
          <w:b/>
          <w:color w:val="000000" w:themeColor="text1"/>
          <w:szCs w:val="24"/>
        </w:rPr>
        <w:t>- n</w:t>
      </w:r>
      <w:r w:rsidRPr="00A3649D">
        <w:rPr>
          <w:rFonts w:asciiTheme="minorHAnsi" w:hAnsiTheme="minorHAnsi" w:cstheme="minorHAnsi"/>
          <w:b/>
          <w:color w:val="000000" w:themeColor="text1"/>
          <w:szCs w:val="24"/>
        </w:rPr>
        <w:t>ačrt in končni vprašalnik za odgovorno osebo na šoli</w:t>
      </w:r>
      <w:r w:rsidR="00015B17" w:rsidRPr="00A3649D">
        <w:rPr>
          <w:rFonts w:asciiTheme="minorHAnsi" w:hAnsiTheme="minorHAnsi" w:cstheme="minorHAnsi"/>
          <w:b/>
          <w:color w:val="000000" w:themeColor="text1"/>
          <w:szCs w:val="24"/>
        </w:rPr>
        <w:t>:</w:t>
      </w:r>
      <w:r w:rsidR="00015B17" w:rsidRPr="00A3649D">
        <w:rPr>
          <w:rFonts w:asciiTheme="minorHAnsi" w:hAnsiTheme="minorHAnsi" w:cstheme="minorHAnsi"/>
          <w:color w:val="000000" w:themeColor="text1"/>
          <w:szCs w:val="24"/>
        </w:rPr>
        <w:t xml:space="preserve"> n</w:t>
      </w:r>
      <w:r w:rsidRPr="00A3649D">
        <w:rPr>
          <w:rFonts w:asciiTheme="minorHAnsi" w:hAnsiTheme="minorHAnsi" w:cstheme="minorHAnsi"/>
          <w:color w:val="000000" w:themeColor="text1"/>
          <w:szCs w:val="24"/>
        </w:rPr>
        <w:t xml:space="preserve">a nivoju šol smo </w:t>
      </w:r>
      <w:r w:rsidR="00A72BBC" w:rsidRPr="00A3649D">
        <w:rPr>
          <w:rFonts w:asciiTheme="minorHAnsi" w:hAnsiTheme="minorHAnsi" w:cstheme="minorHAnsi"/>
          <w:color w:val="000000" w:themeColor="text1"/>
          <w:szCs w:val="24"/>
        </w:rPr>
        <w:t xml:space="preserve">vsako šolsko leto </w:t>
      </w:r>
      <w:r w:rsidRPr="00A3649D">
        <w:rPr>
          <w:rFonts w:asciiTheme="minorHAnsi" w:hAnsiTheme="minorHAnsi" w:cstheme="minorHAnsi"/>
          <w:color w:val="000000" w:themeColor="text1"/>
          <w:szCs w:val="24"/>
        </w:rPr>
        <w:t>uporabili spletni vprašalnik, preko katerega so šole</w:t>
      </w:r>
      <w:r w:rsidR="00A937D7" w:rsidRPr="00A3649D">
        <w:rPr>
          <w:rFonts w:asciiTheme="minorHAnsi" w:hAnsiTheme="minorHAnsi" w:cstheme="minorHAnsi"/>
          <w:color w:val="000000" w:themeColor="text1"/>
          <w:szCs w:val="24"/>
        </w:rPr>
        <w:t xml:space="preserve"> (odgovorna oseba za </w:t>
      </w:r>
      <w:r w:rsidR="00DB6190" w:rsidRPr="00A3649D">
        <w:rPr>
          <w:rFonts w:asciiTheme="minorHAnsi" w:hAnsiTheme="minorHAnsi" w:cstheme="minorHAnsi"/>
          <w:color w:val="000000" w:themeColor="text1"/>
          <w:szCs w:val="24"/>
        </w:rPr>
        <w:t>š</w:t>
      </w:r>
      <w:r w:rsidR="00A937D7" w:rsidRPr="00A3649D">
        <w:rPr>
          <w:rFonts w:asciiTheme="minorHAnsi" w:hAnsiTheme="minorHAnsi" w:cstheme="minorHAnsi"/>
          <w:color w:val="000000" w:themeColor="text1"/>
          <w:szCs w:val="24"/>
        </w:rPr>
        <w:t>olsko shemo na šoli</w:t>
      </w:r>
      <w:r w:rsidR="00DB6190" w:rsidRPr="00A3649D">
        <w:rPr>
          <w:rFonts w:asciiTheme="minorHAnsi" w:hAnsiTheme="minorHAnsi" w:cstheme="minorHAnsi"/>
          <w:color w:val="000000" w:themeColor="text1"/>
          <w:szCs w:val="24"/>
        </w:rPr>
        <w:t>: učitelj ali organizator šolske prehrane</w:t>
      </w:r>
      <w:r w:rsidR="00A937D7" w:rsidRPr="00A3649D">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pripravile </w:t>
      </w:r>
      <w:r w:rsidR="00015B17" w:rsidRPr="00A3649D">
        <w:rPr>
          <w:rFonts w:asciiTheme="minorHAnsi" w:hAnsiTheme="minorHAnsi" w:cstheme="minorHAnsi"/>
          <w:color w:val="000000" w:themeColor="text1"/>
          <w:szCs w:val="24"/>
        </w:rPr>
        <w:t>n</w:t>
      </w:r>
      <w:r w:rsidRPr="00A3649D">
        <w:rPr>
          <w:rFonts w:asciiTheme="minorHAnsi" w:hAnsiTheme="minorHAnsi" w:cstheme="minorHAnsi"/>
          <w:color w:val="000000" w:themeColor="text1"/>
          <w:szCs w:val="24"/>
        </w:rPr>
        <w:t xml:space="preserve">ačrt za izvedbo </w:t>
      </w:r>
      <w:r w:rsidR="00015B17" w:rsidRPr="00A3649D">
        <w:rPr>
          <w:rFonts w:asciiTheme="minorHAnsi" w:hAnsiTheme="minorHAnsi" w:cstheme="minorHAnsi"/>
          <w:color w:val="000000" w:themeColor="text1"/>
          <w:szCs w:val="24"/>
        </w:rPr>
        <w:t>ukrepov</w:t>
      </w:r>
      <w:r w:rsidR="00A937D7" w:rsidRPr="00A3649D">
        <w:rPr>
          <w:rFonts w:asciiTheme="minorHAnsi" w:hAnsiTheme="minorHAnsi" w:cstheme="minorHAnsi"/>
          <w:color w:val="000000" w:themeColor="text1"/>
          <w:szCs w:val="24"/>
        </w:rPr>
        <w:t xml:space="preserve"> v</w:t>
      </w:r>
      <w:r w:rsidRPr="00A3649D">
        <w:rPr>
          <w:rFonts w:asciiTheme="minorHAnsi" w:hAnsiTheme="minorHAnsi" w:cstheme="minorHAnsi"/>
          <w:color w:val="000000" w:themeColor="text1"/>
          <w:szCs w:val="24"/>
        </w:rPr>
        <w:t xml:space="preserve"> tekočem šolskem letu</w:t>
      </w:r>
      <w:r w:rsidR="00015B17" w:rsidRPr="00A3649D">
        <w:rPr>
          <w:rFonts w:asciiTheme="minorHAnsi" w:hAnsiTheme="minorHAnsi" w:cstheme="minorHAnsi"/>
          <w:color w:val="000000" w:themeColor="text1"/>
          <w:szCs w:val="24"/>
        </w:rPr>
        <w:t xml:space="preserve"> (</w:t>
      </w:r>
      <w:r w:rsidR="00A937D7" w:rsidRPr="00A3649D">
        <w:rPr>
          <w:rFonts w:asciiTheme="minorHAnsi" w:hAnsiTheme="minorHAnsi" w:cstheme="minorHAnsi"/>
          <w:color w:val="000000" w:themeColor="text1"/>
          <w:szCs w:val="24"/>
        </w:rPr>
        <w:t>n</w:t>
      </w:r>
      <w:r w:rsidR="00015B17" w:rsidRPr="00A3649D">
        <w:rPr>
          <w:rFonts w:asciiTheme="minorHAnsi" w:hAnsiTheme="minorHAnsi" w:cstheme="minorHAnsi"/>
          <w:color w:val="000000" w:themeColor="text1"/>
          <w:szCs w:val="24"/>
        </w:rPr>
        <w:t>ačrt)</w:t>
      </w:r>
      <w:r w:rsidRPr="00A3649D">
        <w:rPr>
          <w:rFonts w:asciiTheme="minorHAnsi" w:hAnsiTheme="minorHAnsi" w:cstheme="minorHAnsi"/>
          <w:color w:val="000000" w:themeColor="text1"/>
          <w:szCs w:val="24"/>
        </w:rPr>
        <w:t xml:space="preserve">, ob koncu šolskega leta pa so izpolnile </w:t>
      </w:r>
      <w:r w:rsidR="00A937D7" w:rsidRPr="00A3649D">
        <w:rPr>
          <w:rFonts w:asciiTheme="minorHAnsi" w:hAnsiTheme="minorHAnsi" w:cstheme="minorHAnsi"/>
          <w:color w:val="000000" w:themeColor="text1"/>
          <w:szCs w:val="24"/>
        </w:rPr>
        <w:t>v</w:t>
      </w:r>
      <w:r w:rsidRPr="00A3649D">
        <w:rPr>
          <w:rFonts w:asciiTheme="minorHAnsi" w:hAnsiTheme="minorHAnsi" w:cstheme="minorHAnsi"/>
          <w:color w:val="000000" w:themeColor="text1"/>
          <w:szCs w:val="24"/>
        </w:rPr>
        <w:t>prašalnik za odgovorno osebo na šoli, s katerim so poročale o izvedbi ukrepa. Za metodo zbiranja podatkov je bilo uporabljeno spletno anketiranje</w:t>
      </w:r>
      <w:r w:rsidR="00A937D7" w:rsidRPr="00A3649D">
        <w:rPr>
          <w:rFonts w:asciiTheme="minorHAnsi" w:hAnsiTheme="minorHAnsi" w:cstheme="minorHAnsi"/>
          <w:color w:val="000000" w:themeColor="text1"/>
          <w:szCs w:val="24"/>
        </w:rPr>
        <w:t xml:space="preserve"> (1KA)</w:t>
      </w:r>
      <w:r w:rsidR="00A72BBC" w:rsidRPr="00A3649D">
        <w:rPr>
          <w:rFonts w:asciiTheme="minorHAnsi" w:hAnsiTheme="minorHAnsi" w:cstheme="minorHAnsi"/>
          <w:color w:val="000000" w:themeColor="text1"/>
          <w:szCs w:val="24"/>
        </w:rPr>
        <w:t xml:space="preserve">. Oba vprašalnika </w:t>
      </w:r>
      <w:r w:rsidRPr="00A3649D">
        <w:rPr>
          <w:rFonts w:asciiTheme="minorHAnsi" w:hAnsiTheme="minorHAnsi" w:cstheme="minorHAnsi"/>
          <w:color w:val="000000" w:themeColor="text1"/>
          <w:szCs w:val="24"/>
        </w:rPr>
        <w:t>sta sestavljen</w:t>
      </w:r>
      <w:r w:rsidR="00A72BBC" w:rsidRPr="00A3649D">
        <w:rPr>
          <w:rFonts w:asciiTheme="minorHAnsi" w:hAnsiTheme="minorHAnsi" w:cstheme="minorHAnsi"/>
          <w:color w:val="000000" w:themeColor="text1"/>
          <w:szCs w:val="24"/>
        </w:rPr>
        <w:t>a</w:t>
      </w:r>
      <w:r w:rsidRPr="00A3649D">
        <w:rPr>
          <w:rFonts w:asciiTheme="minorHAnsi" w:hAnsiTheme="minorHAnsi" w:cstheme="minorHAnsi"/>
          <w:color w:val="000000" w:themeColor="text1"/>
          <w:szCs w:val="24"/>
        </w:rPr>
        <w:t xml:space="preserve"> iz vprašanj zaprtega tipa, v nekaterih delih z nadgradnjo odprtega tipa</w:t>
      </w:r>
      <w:r w:rsidR="00A72BBC"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 xml:space="preserve">Načrt sestavljajo naslednji vsebinskih sklopi: </w:t>
      </w:r>
    </w:p>
    <w:p w14:paraId="76645F2D" w14:textId="0CDCE2CE" w:rsidR="00DB6190" w:rsidRPr="00A3649D" w:rsidRDefault="00CF07EB" w:rsidP="00A8036F">
      <w:pPr>
        <w:pStyle w:val="Nastevanje"/>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podatki o šoli,</w:t>
      </w:r>
    </w:p>
    <w:p w14:paraId="022DFF72" w14:textId="508B599F" w:rsidR="00D4043A" w:rsidRPr="00A3649D" w:rsidRDefault="00CF07EB" w:rsidP="00A8036F">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pogostost in način razdelitve sadja in zelenjave ter mleka in mlečnih izdelkov</w:t>
      </w:r>
      <w:r w:rsidR="00015B17" w:rsidRPr="00A3649D">
        <w:rPr>
          <w:rFonts w:asciiTheme="minorHAnsi" w:hAnsiTheme="minorHAnsi" w:cstheme="minorHAnsi"/>
          <w:color w:val="000000" w:themeColor="text1"/>
          <w:szCs w:val="24"/>
        </w:rPr>
        <w:t>,</w:t>
      </w:r>
    </w:p>
    <w:p w14:paraId="57AA7CB4" w14:textId="77777777" w:rsidR="00A8036F" w:rsidRPr="00A3649D" w:rsidRDefault="00CF07EB" w:rsidP="00A8036F">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namen in cilji,</w:t>
      </w:r>
    </w:p>
    <w:p w14:paraId="323D4693" w14:textId="77777777" w:rsidR="00A8036F" w:rsidRPr="00A3649D" w:rsidRDefault="00A8036F" w:rsidP="00A8036F">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načrt izobraževalnih in promocijskih aktivnosti za učence, delavce šol in starše,</w:t>
      </w:r>
    </w:p>
    <w:p w14:paraId="34BF060C" w14:textId="45719A67" w:rsidR="00A8036F" w:rsidRPr="00A3649D" w:rsidRDefault="00A8036F" w:rsidP="00A8036F">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vključevanje pridelovalcev/dobaviteljev sadja in zelenjave ter mleka in mlečnih izdelkov v izobraževalne dejavnosti.</w:t>
      </w:r>
    </w:p>
    <w:p w14:paraId="2806310C" w14:textId="2C54E223" w:rsidR="003E4A56" w:rsidRPr="00A3649D" w:rsidRDefault="003E4A56" w:rsidP="00A8036F">
      <w:pPr>
        <w:pStyle w:val="Nastevanje"/>
        <w:numPr>
          <w:ilvl w:val="0"/>
          <w:numId w:val="0"/>
        </w:numPr>
        <w:ind w:left="720"/>
        <w:rPr>
          <w:rFonts w:asciiTheme="minorHAnsi" w:hAnsiTheme="minorHAnsi" w:cstheme="minorHAnsi"/>
          <w:color w:val="000000" w:themeColor="text1"/>
          <w:szCs w:val="24"/>
        </w:rPr>
      </w:pPr>
    </w:p>
    <w:p w14:paraId="53DFB1B7" w14:textId="1390B96C" w:rsidR="003E4A56" w:rsidRPr="00A3649D" w:rsidRDefault="00CF07EB" w:rsidP="00CE7A7D">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 xml:space="preserve"> V letu 2020/21 in 2021/22 smo vključili tudi </w:t>
      </w:r>
      <w:r w:rsidR="00015B17" w:rsidRPr="00A3649D">
        <w:rPr>
          <w:rFonts w:asciiTheme="minorHAnsi" w:hAnsiTheme="minorHAnsi" w:cstheme="minorHAnsi"/>
          <w:color w:val="000000" w:themeColor="text1"/>
          <w:szCs w:val="24"/>
        </w:rPr>
        <w:t>vprašanja za obdobje</w:t>
      </w:r>
      <w:r w:rsidR="003E4A56" w:rsidRPr="00A3649D">
        <w:rPr>
          <w:rFonts w:asciiTheme="minorHAnsi" w:hAnsiTheme="minorHAnsi" w:cstheme="minorHAnsi"/>
          <w:color w:val="000000" w:themeColor="text1"/>
          <w:szCs w:val="24"/>
        </w:rPr>
        <w:t xml:space="preserve"> pandemije</w:t>
      </w:r>
      <w:r w:rsidR="00015B17" w:rsidRPr="00A3649D">
        <w:rPr>
          <w:rFonts w:asciiTheme="minorHAnsi" w:hAnsiTheme="minorHAnsi" w:cstheme="minorHAnsi"/>
          <w:color w:val="000000" w:themeColor="text1"/>
          <w:szCs w:val="24"/>
        </w:rPr>
        <w:t xml:space="preserve"> </w:t>
      </w:r>
      <w:r w:rsidR="003E4A56" w:rsidRPr="00A3649D">
        <w:rPr>
          <w:rFonts w:asciiTheme="minorHAnsi" w:hAnsiTheme="minorHAnsi" w:cstheme="minorHAnsi"/>
          <w:color w:val="000000" w:themeColor="text1"/>
          <w:szCs w:val="24"/>
        </w:rPr>
        <w:t>c</w:t>
      </w:r>
      <w:r w:rsidR="00015B17" w:rsidRPr="00A3649D">
        <w:rPr>
          <w:rFonts w:asciiTheme="minorHAnsi" w:hAnsiTheme="minorHAnsi" w:cstheme="minorHAnsi"/>
          <w:color w:val="000000" w:themeColor="text1"/>
          <w:szCs w:val="24"/>
        </w:rPr>
        <w:t xml:space="preserve">ovid-19. </w:t>
      </w:r>
      <w:r w:rsidRPr="00A3649D">
        <w:rPr>
          <w:rFonts w:asciiTheme="minorHAnsi" w:hAnsiTheme="minorHAnsi" w:cstheme="minorHAnsi"/>
          <w:color w:val="000000" w:themeColor="text1"/>
          <w:szCs w:val="24"/>
        </w:rPr>
        <w:t>Končni vprašalnik se je nanašal na podobne teme kot predhodni načrt. Sestavlja</w:t>
      </w:r>
      <w:r w:rsidR="00A72BBC" w:rsidRPr="00A3649D">
        <w:rPr>
          <w:rFonts w:asciiTheme="minorHAnsi" w:hAnsiTheme="minorHAnsi" w:cstheme="minorHAnsi"/>
          <w:color w:val="000000" w:themeColor="text1"/>
          <w:szCs w:val="24"/>
        </w:rPr>
        <w:t>jo</w:t>
      </w:r>
      <w:r w:rsidRPr="00A3649D">
        <w:rPr>
          <w:rFonts w:asciiTheme="minorHAnsi" w:hAnsiTheme="minorHAnsi" w:cstheme="minorHAnsi"/>
          <w:color w:val="000000" w:themeColor="text1"/>
          <w:szCs w:val="24"/>
        </w:rPr>
        <w:t xml:space="preserve"> ga naslednji vsebinski sklopi:</w:t>
      </w:r>
    </w:p>
    <w:p w14:paraId="7212D7E2" w14:textId="23BE24DE" w:rsidR="003E4A56" w:rsidRPr="00A3649D" w:rsidRDefault="00CF07EB" w:rsidP="00CE7A7D">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podatki o šoli,</w:t>
      </w:r>
    </w:p>
    <w:p w14:paraId="1AD6C1A0" w14:textId="1C9240DB" w:rsidR="003E4A56" w:rsidRPr="00A3649D" w:rsidRDefault="00CF07EB" w:rsidP="00CE7A7D">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pogostost in način razdelitve sadja in zelenjave ter mleka in mlečnih izdelkov,</w:t>
      </w:r>
    </w:p>
    <w:p w14:paraId="01BFC281" w14:textId="685AAE8C" w:rsidR="00CB5281" w:rsidRPr="00A3649D" w:rsidRDefault="003E4A56" w:rsidP="00CE7A7D">
      <w:pPr>
        <w:pStyle w:val="Nastevanje"/>
        <w:rPr>
          <w:rFonts w:asciiTheme="minorHAnsi" w:hAnsiTheme="minorHAnsi" w:cstheme="minorHAnsi"/>
          <w:color w:val="000000" w:themeColor="text1"/>
          <w:szCs w:val="24"/>
        </w:rPr>
      </w:pPr>
      <w:r w:rsidRPr="00A3649D">
        <w:rPr>
          <w:rFonts w:asciiTheme="minorHAnsi" w:hAnsiTheme="minorHAnsi" w:cstheme="minorHAnsi"/>
          <w:vanish/>
          <w:color w:val="000000" w:themeColor="text1"/>
          <w:szCs w:val="24"/>
        </w:rPr>
        <w:t>pandemije</w:t>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Pr="00A3649D">
        <w:rPr>
          <w:rFonts w:asciiTheme="minorHAnsi" w:hAnsiTheme="minorHAnsi" w:cstheme="minorHAnsi"/>
          <w:vanish/>
          <w:color w:val="000000" w:themeColor="text1"/>
          <w:szCs w:val="24"/>
        </w:rPr>
        <w:pgNum/>
      </w:r>
      <w:r w:rsidR="00CF07EB" w:rsidRPr="00A3649D">
        <w:rPr>
          <w:rFonts w:asciiTheme="minorHAnsi" w:hAnsiTheme="minorHAnsi" w:cstheme="minorHAnsi"/>
          <w:color w:val="000000" w:themeColor="text1"/>
          <w:szCs w:val="24"/>
        </w:rPr>
        <w:t>namen in operativni cilji, izvedba izobraževalnih in promocijskih aktivnosti za učence, delavce šol in starše, vključevanje pridelovalcev/dobaviteljev sadja in zelenjave ter mleka in mlečnih izdelkov, ukrep v domovih Centra šolskih in obšolskih dejavnosti. V letu 2019/20 in 2020/21 smo vklju</w:t>
      </w:r>
      <w:r w:rsidR="00197D3D" w:rsidRPr="00A3649D">
        <w:rPr>
          <w:rFonts w:asciiTheme="minorHAnsi" w:hAnsiTheme="minorHAnsi" w:cstheme="minorHAnsi"/>
          <w:color w:val="000000" w:themeColor="text1"/>
          <w:szCs w:val="24"/>
        </w:rPr>
        <w:t>čili tudi vprašanja za obdobje C</w:t>
      </w:r>
      <w:r w:rsidR="00CF07EB" w:rsidRPr="00A3649D">
        <w:rPr>
          <w:rFonts w:asciiTheme="minorHAnsi" w:hAnsiTheme="minorHAnsi" w:cstheme="minorHAnsi"/>
          <w:color w:val="000000" w:themeColor="text1"/>
          <w:szCs w:val="24"/>
        </w:rPr>
        <w:t>ovid-19.</w:t>
      </w:r>
      <w:r w:rsidR="00A72BBC"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Pred izvedbo analize smo opravili postopek čiščenja podatkov.</w:t>
      </w:r>
      <w:r w:rsidR="00CB5281"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 xml:space="preserve">Spodnja tabela prikazuje vključenost šol v ukrep v šolskih letih 2017/18 - 2021/22. </w:t>
      </w:r>
    </w:p>
    <w:p w14:paraId="094FD386" w14:textId="77777777" w:rsidR="00CF07EB" w:rsidRPr="00A3649D" w:rsidRDefault="00CF07EB" w:rsidP="00A12E3B">
      <w:pPr>
        <w:rPr>
          <w:rFonts w:asciiTheme="minorHAnsi" w:hAnsiTheme="minorHAnsi" w:cstheme="minorHAnsi"/>
          <w:color w:val="000000" w:themeColor="text1"/>
          <w:szCs w:val="24"/>
        </w:rPr>
      </w:pPr>
    </w:p>
    <w:p w14:paraId="567263B1" w14:textId="4B913F01" w:rsidR="00CF07EB" w:rsidRPr="00A3649D" w:rsidRDefault="00C06E90" w:rsidP="00C06E90">
      <w:pPr>
        <w:pStyle w:val="Napis"/>
        <w:rPr>
          <w:rFonts w:asciiTheme="minorHAnsi" w:hAnsiTheme="minorHAnsi" w:cstheme="minorHAnsi"/>
          <w:color w:val="000000" w:themeColor="text1"/>
          <w:sz w:val="24"/>
          <w:szCs w:val="24"/>
        </w:rPr>
      </w:pPr>
      <w:bookmarkStart w:id="16" w:name="_Toc128082613"/>
      <w:bookmarkStart w:id="17" w:name="_Hlk127180750"/>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5</w:t>
      </w:r>
      <w:r w:rsidRPr="00A3649D">
        <w:rPr>
          <w:rFonts w:asciiTheme="minorHAnsi" w:hAnsiTheme="minorHAnsi" w:cstheme="minorHAnsi"/>
          <w:color w:val="000000" w:themeColor="text1"/>
          <w:sz w:val="24"/>
          <w:szCs w:val="24"/>
        </w:rPr>
        <w:fldChar w:fldCharType="end"/>
      </w:r>
      <w:r w:rsidR="00CF07EB" w:rsidRPr="00A3649D">
        <w:rPr>
          <w:rFonts w:asciiTheme="minorHAnsi" w:hAnsiTheme="minorHAnsi" w:cstheme="minorHAnsi"/>
          <w:color w:val="000000" w:themeColor="text1"/>
          <w:sz w:val="24"/>
          <w:szCs w:val="24"/>
        </w:rPr>
        <w:t>: Vključenost šol v ŠS v šolskih letih 2017/18 - 2021/22</w:t>
      </w:r>
      <w:r w:rsidR="00CF07EB" w:rsidRPr="00A3649D">
        <w:rPr>
          <w:rStyle w:val="Sprotnaopomba-sklic"/>
          <w:rFonts w:asciiTheme="minorHAnsi" w:hAnsiTheme="minorHAnsi" w:cstheme="minorHAnsi"/>
          <w:color w:val="000000" w:themeColor="text1"/>
          <w:sz w:val="24"/>
          <w:szCs w:val="24"/>
        </w:rPr>
        <w:footnoteReference w:id="4"/>
      </w:r>
      <w:bookmarkEnd w:id="16"/>
    </w:p>
    <w:tbl>
      <w:tblPr>
        <w:tblpPr w:leftFromText="141" w:rightFromText="141" w:vertAnchor="text" w:horzAnchor="margin" w:tblpY="269"/>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11"/>
        <w:gridCol w:w="2211"/>
      </w:tblGrid>
      <w:tr w:rsidR="00A3649D" w:rsidRPr="00A3649D" w14:paraId="01596EE7" w14:textId="77777777" w:rsidTr="00352C7B">
        <w:trPr>
          <w:trHeight w:hRule="exact" w:val="719"/>
        </w:trPr>
        <w:tc>
          <w:tcPr>
            <w:tcW w:w="1702" w:type="dxa"/>
            <w:shd w:val="clear" w:color="auto" w:fill="BFBFBF" w:themeFill="background1" w:themeFillShade="BF"/>
            <w:vAlign w:val="center"/>
          </w:tcPr>
          <w:p w14:paraId="7D6756FD" w14:textId="77777777" w:rsidR="00CF07EB" w:rsidRPr="00A3649D" w:rsidRDefault="00CF07EB" w:rsidP="00681A50">
            <w:pPr>
              <w:jc w:val="center"/>
              <w:rPr>
                <w:rFonts w:asciiTheme="minorHAnsi" w:hAnsiTheme="minorHAnsi" w:cstheme="minorHAnsi"/>
                <w:color w:val="000000" w:themeColor="text1"/>
                <w:szCs w:val="24"/>
              </w:rPr>
            </w:pPr>
            <w:bookmarkStart w:id="18" w:name="_Hlk127180585"/>
            <w:bookmarkEnd w:id="17"/>
            <w:r w:rsidRPr="00A3649D">
              <w:rPr>
                <w:rFonts w:asciiTheme="minorHAnsi" w:hAnsiTheme="minorHAnsi" w:cstheme="minorHAnsi"/>
                <w:color w:val="000000" w:themeColor="text1"/>
                <w:szCs w:val="24"/>
              </w:rPr>
              <w:t>Šolsko leto</w:t>
            </w:r>
          </w:p>
        </w:tc>
        <w:tc>
          <w:tcPr>
            <w:tcW w:w="2211" w:type="dxa"/>
            <w:shd w:val="clear" w:color="auto" w:fill="BFBFBF" w:themeFill="background1" w:themeFillShade="BF"/>
            <w:vAlign w:val="center"/>
          </w:tcPr>
          <w:p w14:paraId="00811203" w14:textId="309B05DD"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Št. vseh šol </w:t>
            </w:r>
          </w:p>
        </w:tc>
        <w:tc>
          <w:tcPr>
            <w:tcW w:w="2211" w:type="dxa"/>
            <w:shd w:val="clear" w:color="auto" w:fill="BFBFBF" w:themeFill="background1" w:themeFillShade="BF"/>
            <w:vAlign w:val="center"/>
          </w:tcPr>
          <w:p w14:paraId="729CB85B" w14:textId="4A9411AB"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vseh</w:t>
            </w:r>
            <w:r w:rsidR="00352C7B">
              <w:rPr>
                <w:rFonts w:asciiTheme="minorHAnsi" w:hAnsiTheme="minorHAnsi" w:cstheme="minorHAnsi"/>
                <w:color w:val="000000" w:themeColor="text1"/>
                <w:szCs w:val="24"/>
              </w:rPr>
              <w:t xml:space="preserve"> šol v šolski shemi</w:t>
            </w:r>
            <w:r w:rsidRPr="00A3649D">
              <w:rPr>
                <w:rFonts w:asciiTheme="minorHAnsi" w:hAnsiTheme="minorHAnsi" w:cstheme="minorHAnsi"/>
                <w:color w:val="000000" w:themeColor="text1"/>
                <w:szCs w:val="24"/>
              </w:rPr>
              <w:t xml:space="preserve"> </w:t>
            </w:r>
          </w:p>
        </w:tc>
      </w:tr>
      <w:tr w:rsidR="00A3649D" w:rsidRPr="00A3649D" w14:paraId="44CF20F4" w14:textId="77777777" w:rsidTr="00681A50">
        <w:trPr>
          <w:trHeight w:hRule="exact" w:val="284"/>
        </w:trPr>
        <w:tc>
          <w:tcPr>
            <w:tcW w:w="1702" w:type="dxa"/>
            <w:shd w:val="clear" w:color="auto" w:fill="auto"/>
          </w:tcPr>
          <w:p w14:paraId="5F004BE3" w14:textId="77777777"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tc>
        <w:tc>
          <w:tcPr>
            <w:tcW w:w="2211" w:type="dxa"/>
          </w:tcPr>
          <w:p w14:paraId="296C379B" w14:textId="2ED93A55"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BC51CB" w:rsidRPr="00A3649D">
              <w:rPr>
                <w:rFonts w:asciiTheme="minorHAnsi" w:hAnsiTheme="minorHAnsi" w:cstheme="minorHAnsi"/>
                <w:color w:val="000000" w:themeColor="text1"/>
                <w:szCs w:val="24"/>
              </w:rPr>
              <w:t>97</w:t>
            </w:r>
          </w:p>
        </w:tc>
        <w:tc>
          <w:tcPr>
            <w:tcW w:w="2211" w:type="dxa"/>
            <w:shd w:val="clear" w:color="auto" w:fill="auto"/>
          </w:tcPr>
          <w:p w14:paraId="379E0914" w14:textId="70D0D9F1" w:rsidR="00CF07EB" w:rsidRPr="00A3649D" w:rsidRDefault="00430519"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441</w:t>
            </w:r>
            <w:r w:rsidR="00CF07EB"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88,7</w:t>
            </w:r>
            <w:r w:rsidR="00835110"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w:t>
            </w:r>
          </w:p>
        </w:tc>
      </w:tr>
      <w:tr w:rsidR="00A3649D" w:rsidRPr="00A3649D" w14:paraId="7748B7C2" w14:textId="77777777" w:rsidTr="00681A50">
        <w:trPr>
          <w:trHeight w:hRule="exact" w:val="284"/>
        </w:trPr>
        <w:tc>
          <w:tcPr>
            <w:tcW w:w="1702" w:type="dxa"/>
            <w:shd w:val="clear" w:color="auto" w:fill="auto"/>
          </w:tcPr>
          <w:p w14:paraId="592FFE91" w14:textId="77777777"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tc>
        <w:tc>
          <w:tcPr>
            <w:tcW w:w="2211" w:type="dxa"/>
          </w:tcPr>
          <w:p w14:paraId="2145D6EC" w14:textId="68AA5C3E"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BC51CB" w:rsidRPr="00A3649D">
              <w:rPr>
                <w:rFonts w:asciiTheme="minorHAnsi" w:hAnsiTheme="minorHAnsi" w:cstheme="minorHAnsi"/>
                <w:color w:val="000000" w:themeColor="text1"/>
                <w:szCs w:val="24"/>
              </w:rPr>
              <w:t>97</w:t>
            </w:r>
          </w:p>
        </w:tc>
        <w:tc>
          <w:tcPr>
            <w:tcW w:w="2211" w:type="dxa"/>
            <w:shd w:val="clear" w:color="auto" w:fill="auto"/>
          </w:tcPr>
          <w:p w14:paraId="0F52D1D6" w14:textId="36FC46CD" w:rsidR="00CF07EB" w:rsidRPr="00A3649D" w:rsidRDefault="00430519"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431</w:t>
            </w:r>
            <w:r w:rsidR="00CF07EB"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86,7</w:t>
            </w:r>
            <w:r w:rsidR="00835110"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w:t>
            </w:r>
          </w:p>
        </w:tc>
      </w:tr>
      <w:tr w:rsidR="00A3649D" w:rsidRPr="00A3649D" w14:paraId="4FE097B9" w14:textId="77777777" w:rsidTr="00681A50">
        <w:trPr>
          <w:trHeight w:hRule="exact" w:val="284"/>
        </w:trPr>
        <w:tc>
          <w:tcPr>
            <w:tcW w:w="1702" w:type="dxa"/>
            <w:shd w:val="clear" w:color="auto" w:fill="auto"/>
          </w:tcPr>
          <w:p w14:paraId="3BBE9672" w14:textId="77777777"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tc>
        <w:tc>
          <w:tcPr>
            <w:tcW w:w="2211" w:type="dxa"/>
          </w:tcPr>
          <w:p w14:paraId="199E6EC1" w14:textId="60CB52A6"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BC51CB" w:rsidRPr="00A3649D">
              <w:rPr>
                <w:rFonts w:asciiTheme="minorHAnsi" w:hAnsiTheme="minorHAnsi" w:cstheme="minorHAnsi"/>
                <w:color w:val="000000" w:themeColor="text1"/>
                <w:szCs w:val="24"/>
              </w:rPr>
              <w:t>97</w:t>
            </w:r>
          </w:p>
        </w:tc>
        <w:tc>
          <w:tcPr>
            <w:tcW w:w="2211" w:type="dxa"/>
            <w:shd w:val="clear" w:color="auto" w:fill="auto"/>
          </w:tcPr>
          <w:p w14:paraId="6E0BA5B2" w14:textId="29D28A16"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41</w:t>
            </w:r>
            <w:r w:rsidR="00430519" w:rsidRPr="00A3649D">
              <w:rPr>
                <w:rFonts w:asciiTheme="minorHAnsi" w:hAnsiTheme="minorHAnsi" w:cstheme="minorHAnsi"/>
                <w:color w:val="000000" w:themeColor="text1"/>
                <w:szCs w:val="24"/>
              </w:rPr>
              <w:t>2</w:t>
            </w:r>
            <w:r w:rsidRPr="00A3649D">
              <w:rPr>
                <w:rFonts w:asciiTheme="minorHAnsi" w:hAnsiTheme="minorHAnsi" w:cstheme="minorHAnsi"/>
                <w:color w:val="000000" w:themeColor="text1"/>
                <w:szCs w:val="24"/>
              </w:rPr>
              <w:t xml:space="preserve"> (</w:t>
            </w:r>
            <w:r w:rsidR="00430519" w:rsidRPr="00A3649D">
              <w:rPr>
                <w:rFonts w:asciiTheme="minorHAnsi" w:hAnsiTheme="minorHAnsi" w:cstheme="minorHAnsi"/>
                <w:color w:val="000000" w:themeColor="text1"/>
                <w:szCs w:val="24"/>
              </w:rPr>
              <w:t>82,9</w:t>
            </w:r>
            <w:r w:rsidR="00835110"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w:t>
            </w:r>
          </w:p>
        </w:tc>
      </w:tr>
      <w:tr w:rsidR="00A3649D" w:rsidRPr="00A3649D" w14:paraId="14C0D6E3" w14:textId="77777777" w:rsidTr="00681A50">
        <w:trPr>
          <w:trHeight w:hRule="exact" w:val="284"/>
        </w:trPr>
        <w:tc>
          <w:tcPr>
            <w:tcW w:w="1702" w:type="dxa"/>
            <w:shd w:val="clear" w:color="auto" w:fill="auto"/>
          </w:tcPr>
          <w:p w14:paraId="762969FF" w14:textId="77777777"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tc>
        <w:tc>
          <w:tcPr>
            <w:tcW w:w="2211" w:type="dxa"/>
          </w:tcPr>
          <w:p w14:paraId="2DD45B04" w14:textId="1B5A16F6"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BC51CB" w:rsidRPr="00A3649D">
              <w:rPr>
                <w:rFonts w:asciiTheme="minorHAnsi" w:hAnsiTheme="minorHAnsi" w:cstheme="minorHAnsi"/>
                <w:color w:val="000000" w:themeColor="text1"/>
                <w:szCs w:val="24"/>
              </w:rPr>
              <w:t>96</w:t>
            </w:r>
          </w:p>
        </w:tc>
        <w:tc>
          <w:tcPr>
            <w:tcW w:w="2211" w:type="dxa"/>
            <w:shd w:val="clear" w:color="auto" w:fill="auto"/>
          </w:tcPr>
          <w:p w14:paraId="46B47A33" w14:textId="0ACA0846" w:rsidR="00CF07EB" w:rsidRPr="00A3649D" w:rsidRDefault="00430519"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432</w:t>
            </w:r>
            <w:r w:rsidR="00CF07EB"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(87,1</w:t>
            </w:r>
            <w:r w:rsidR="00835110" w:rsidRPr="00A3649D">
              <w:rPr>
                <w:rFonts w:asciiTheme="minorHAnsi" w:hAnsiTheme="minorHAnsi" w:cstheme="minorHAnsi"/>
                <w:color w:val="000000" w:themeColor="text1"/>
                <w:szCs w:val="24"/>
              </w:rPr>
              <w:t xml:space="preserve"> </w:t>
            </w:r>
            <w:r w:rsidR="00CF07EB" w:rsidRPr="00A3649D">
              <w:rPr>
                <w:rFonts w:asciiTheme="minorHAnsi" w:hAnsiTheme="minorHAnsi" w:cstheme="minorHAnsi"/>
                <w:color w:val="000000" w:themeColor="text1"/>
                <w:szCs w:val="24"/>
              </w:rPr>
              <w:t>%)</w:t>
            </w:r>
          </w:p>
        </w:tc>
      </w:tr>
      <w:tr w:rsidR="00A3649D" w:rsidRPr="00A3649D" w14:paraId="4586A0E3" w14:textId="77777777" w:rsidTr="00681A50">
        <w:trPr>
          <w:trHeight w:hRule="exact" w:val="284"/>
        </w:trPr>
        <w:tc>
          <w:tcPr>
            <w:tcW w:w="1702" w:type="dxa"/>
            <w:shd w:val="clear" w:color="auto" w:fill="auto"/>
          </w:tcPr>
          <w:p w14:paraId="45008C92" w14:textId="77777777"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2021/22</w:t>
            </w:r>
          </w:p>
          <w:p w14:paraId="411D892B" w14:textId="77777777" w:rsidR="00CF07EB" w:rsidRPr="00A3649D" w:rsidRDefault="00CF07EB" w:rsidP="00681A50">
            <w:pPr>
              <w:jc w:val="center"/>
              <w:rPr>
                <w:rFonts w:asciiTheme="minorHAnsi" w:hAnsiTheme="minorHAnsi" w:cstheme="minorHAnsi"/>
                <w:color w:val="000000" w:themeColor="text1"/>
                <w:szCs w:val="24"/>
              </w:rPr>
            </w:pPr>
          </w:p>
        </w:tc>
        <w:tc>
          <w:tcPr>
            <w:tcW w:w="2211" w:type="dxa"/>
          </w:tcPr>
          <w:p w14:paraId="2523FF14" w14:textId="707D1543"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BC51CB" w:rsidRPr="00A3649D">
              <w:rPr>
                <w:rFonts w:asciiTheme="minorHAnsi" w:hAnsiTheme="minorHAnsi" w:cstheme="minorHAnsi"/>
                <w:color w:val="000000" w:themeColor="text1"/>
                <w:szCs w:val="24"/>
              </w:rPr>
              <w:t>99</w:t>
            </w:r>
          </w:p>
        </w:tc>
        <w:tc>
          <w:tcPr>
            <w:tcW w:w="2211" w:type="dxa"/>
            <w:shd w:val="clear" w:color="auto" w:fill="auto"/>
          </w:tcPr>
          <w:p w14:paraId="70FD6E8A" w14:textId="7F099B06" w:rsidR="00CF07EB" w:rsidRPr="00A3649D" w:rsidRDefault="00CF07EB" w:rsidP="00681A50">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r w:rsidR="00430519" w:rsidRPr="00A3649D">
              <w:rPr>
                <w:rFonts w:asciiTheme="minorHAnsi" w:hAnsiTheme="minorHAnsi" w:cstheme="minorHAnsi"/>
                <w:color w:val="000000" w:themeColor="text1"/>
                <w:szCs w:val="24"/>
              </w:rPr>
              <w:t>23</w:t>
            </w:r>
            <w:r w:rsidRPr="00A3649D">
              <w:rPr>
                <w:rFonts w:asciiTheme="minorHAnsi" w:hAnsiTheme="minorHAnsi" w:cstheme="minorHAnsi"/>
                <w:color w:val="000000" w:themeColor="text1"/>
                <w:szCs w:val="24"/>
              </w:rPr>
              <w:t xml:space="preserve"> (</w:t>
            </w:r>
            <w:r w:rsidR="00430519" w:rsidRPr="00A3649D">
              <w:rPr>
                <w:rFonts w:asciiTheme="minorHAnsi" w:hAnsiTheme="minorHAnsi" w:cstheme="minorHAnsi"/>
                <w:color w:val="000000" w:themeColor="text1"/>
                <w:szCs w:val="24"/>
              </w:rPr>
              <w:t>84,8</w:t>
            </w:r>
            <w:r w:rsidR="00835110"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w:t>
            </w:r>
          </w:p>
        </w:tc>
      </w:tr>
      <w:bookmarkEnd w:id="18"/>
    </w:tbl>
    <w:p w14:paraId="58D70EF0" w14:textId="77777777" w:rsidR="00CF07EB" w:rsidRPr="00A3649D" w:rsidRDefault="00CF07EB" w:rsidP="00A12E3B">
      <w:pPr>
        <w:rPr>
          <w:rFonts w:asciiTheme="minorHAnsi" w:hAnsiTheme="minorHAnsi" w:cstheme="minorHAnsi"/>
          <w:color w:val="000000" w:themeColor="text1"/>
          <w:szCs w:val="24"/>
        </w:rPr>
      </w:pPr>
    </w:p>
    <w:p w14:paraId="4D64EB4C" w14:textId="77777777" w:rsidR="00CF07EB" w:rsidRPr="00A3649D" w:rsidRDefault="00CF07EB" w:rsidP="00A12E3B">
      <w:pPr>
        <w:rPr>
          <w:rFonts w:asciiTheme="minorHAnsi" w:hAnsiTheme="minorHAnsi" w:cstheme="minorHAnsi"/>
          <w:color w:val="000000" w:themeColor="text1"/>
          <w:szCs w:val="24"/>
        </w:rPr>
      </w:pPr>
    </w:p>
    <w:p w14:paraId="33A3A1D8" w14:textId="77777777" w:rsidR="00CF07EB" w:rsidRPr="00A3649D" w:rsidRDefault="00CF07EB" w:rsidP="00A12E3B">
      <w:pPr>
        <w:rPr>
          <w:rFonts w:asciiTheme="minorHAnsi" w:hAnsiTheme="minorHAnsi" w:cstheme="minorHAnsi"/>
          <w:color w:val="000000" w:themeColor="text1"/>
          <w:szCs w:val="24"/>
        </w:rPr>
      </w:pPr>
    </w:p>
    <w:p w14:paraId="28512207" w14:textId="77777777" w:rsidR="00040150" w:rsidRPr="00A3649D" w:rsidRDefault="00040150" w:rsidP="00A12E3B">
      <w:pPr>
        <w:rPr>
          <w:rFonts w:asciiTheme="minorHAnsi" w:hAnsiTheme="minorHAnsi" w:cstheme="minorHAnsi"/>
          <w:color w:val="000000" w:themeColor="text1"/>
          <w:szCs w:val="24"/>
        </w:rPr>
      </w:pPr>
    </w:p>
    <w:p w14:paraId="545AA011" w14:textId="77777777" w:rsidR="007D07C9" w:rsidRDefault="007D07C9" w:rsidP="00C06E90">
      <w:pPr>
        <w:pStyle w:val="Napis"/>
        <w:rPr>
          <w:rFonts w:asciiTheme="minorHAnsi" w:hAnsiTheme="minorHAnsi" w:cstheme="minorHAnsi"/>
          <w:color w:val="000000" w:themeColor="text1"/>
          <w:sz w:val="24"/>
          <w:szCs w:val="24"/>
        </w:rPr>
      </w:pPr>
    </w:p>
    <w:p w14:paraId="3EC5D9F5" w14:textId="77777777" w:rsidR="007D07C9" w:rsidRDefault="007D07C9" w:rsidP="00C06E90">
      <w:pPr>
        <w:pStyle w:val="Napis"/>
        <w:rPr>
          <w:rFonts w:asciiTheme="minorHAnsi" w:hAnsiTheme="minorHAnsi" w:cstheme="minorHAnsi"/>
          <w:color w:val="000000" w:themeColor="text1"/>
          <w:sz w:val="24"/>
          <w:szCs w:val="24"/>
        </w:rPr>
      </w:pPr>
    </w:p>
    <w:p w14:paraId="6ED8B071" w14:textId="26219B24" w:rsidR="00CF07EB" w:rsidRPr="00A3649D" w:rsidRDefault="00C06E90" w:rsidP="00C06E90">
      <w:pPr>
        <w:pStyle w:val="Napis"/>
        <w:rPr>
          <w:rFonts w:asciiTheme="minorHAnsi" w:hAnsiTheme="minorHAnsi" w:cstheme="minorHAnsi"/>
          <w:color w:val="000000" w:themeColor="text1"/>
          <w:sz w:val="24"/>
          <w:szCs w:val="24"/>
        </w:rPr>
      </w:pPr>
      <w:bookmarkStart w:id="19" w:name="_Toc128082614"/>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6</w:t>
      </w:r>
      <w:r w:rsidRPr="00A3649D">
        <w:rPr>
          <w:rFonts w:asciiTheme="minorHAnsi" w:hAnsiTheme="minorHAnsi" w:cstheme="minorHAnsi"/>
          <w:color w:val="000000" w:themeColor="text1"/>
          <w:sz w:val="24"/>
          <w:szCs w:val="24"/>
        </w:rPr>
        <w:fldChar w:fldCharType="end"/>
      </w:r>
      <w:r w:rsidR="00CF07EB" w:rsidRPr="00A3649D">
        <w:rPr>
          <w:rFonts w:asciiTheme="minorHAnsi" w:hAnsiTheme="minorHAnsi" w:cstheme="minorHAnsi"/>
          <w:color w:val="000000" w:themeColor="text1"/>
          <w:sz w:val="24"/>
          <w:szCs w:val="24"/>
        </w:rPr>
        <w:t>: Stopnja izpolnjenosti obeh anket</w:t>
      </w:r>
      <w:r w:rsidR="00040150">
        <w:rPr>
          <w:rStyle w:val="Sprotnaopomba-sklic"/>
          <w:rFonts w:asciiTheme="minorHAnsi" w:hAnsiTheme="minorHAnsi" w:cstheme="minorHAnsi"/>
          <w:color w:val="000000" w:themeColor="text1"/>
          <w:sz w:val="24"/>
          <w:szCs w:val="24"/>
        </w:rPr>
        <w:footnoteReference w:id="5"/>
      </w:r>
      <w:bookmarkEnd w:id="19"/>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11"/>
        <w:gridCol w:w="2211"/>
      </w:tblGrid>
      <w:tr w:rsidR="00A3649D" w:rsidRPr="00A3649D" w14:paraId="42D28C32" w14:textId="77777777" w:rsidTr="00A57689">
        <w:trPr>
          <w:trHeight w:hRule="exact" w:val="991"/>
        </w:trPr>
        <w:tc>
          <w:tcPr>
            <w:tcW w:w="1701" w:type="dxa"/>
            <w:shd w:val="clear" w:color="auto" w:fill="BFBFBF" w:themeFill="background1" w:themeFillShade="BF"/>
            <w:vAlign w:val="center"/>
          </w:tcPr>
          <w:p w14:paraId="09F5E028"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leto</w:t>
            </w:r>
          </w:p>
        </w:tc>
        <w:tc>
          <w:tcPr>
            <w:tcW w:w="2211" w:type="dxa"/>
            <w:shd w:val="clear" w:color="auto" w:fill="BFBFBF" w:themeFill="background1" w:themeFillShade="BF"/>
            <w:vAlign w:val="center"/>
          </w:tcPr>
          <w:p w14:paraId="38A510CF"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šol, ki so izpolnile načrt</w:t>
            </w:r>
          </w:p>
        </w:tc>
        <w:tc>
          <w:tcPr>
            <w:tcW w:w="2211" w:type="dxa"/>
            <w:shd w:val="clear" w:color="auto" w:fill="BFBFBF" w:themeFill="background1" w:themeFillShade="BF"/>
            <w:vAlign w:val="center"/>
          </w:tcPr>
          <w:p w14:paraId="2F82AA78"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šol, ki so izpolnile končno anketo</w:t>
            </w:r>
          </w:p>
        </w:tc>
      </w:tr>
      <w:tr w:rsidR="00A3649D" w:rsidRPr="00A3649D" w14:paraId="145167F9" w14:textId="77777777" w:rsidTr="00CF07EB">
        <w:trPr>
          <w:trHeight w:hRule="exact" w:val="284"/>
        </w:trPr>
        <w:tc>
          <w:tcPr>
            <w:tcW w:w="1701" w:type="dxa"/>
          </w:tcPr>
          <w:p w14:paraId="22592266"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tc>
        <w:tc>
          <w:tcPr>
            <w:tcW w:w="2211" w:type="dxa"/>
          </w:tcPr>
          <w:p w14:paraId="50895A6D" w14:textId="3B986B84"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382</w:t>
            </w:r>
          </w:p>
        </w:tc>
        <w:tc>
          <w:tcPr>
            <w:tcW w:w="2211" w:type="dxa"/>
          </w:tcPr>
          <w:p w14:paraId="405EEA5A" w14:textId="4D62C185"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345</w:t>
            </w:r>
          </w:p>
        </w:tc>
      </w:tr>
      <w:tr w:rsidR="00A3649D" w:rsidRPr="00A3649D" w14:paraId="746A038E" w14:textId="77777777" w:rsidTr="00CF07EB">
        <w:trPr>
          <w:trHeight w:hRule="exact" w:val="284"/>
        </w:trPr>
        <w:tc>
          <w:tcPr>
            <w:tcW w:w="1701" w:type="dxa"/>
          </w:tcPr>
          <w:p w14:paraId="120E76CE"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tc>
        <w:tc>
          <w:tcPr>
            <w:tcW w:w="2211" w:type="dxa"/>
          </w:tcPr>
          <w:p w14:paraId="4FF06AEB" w14:textId="61617002"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332</w:t>
            </w:r>
          </w:p>
        </w:tc>
        <w:tc>
          <w:tcPr>
            <w:tcW w:w="2211" w:type="dxa"/>
          </w:tcPr>
          <w:p w14:paraId="5542880B" w14:textId="7212DA62"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292</w:t>
            </w:r>
          </w:p>
        </w:tc>
      </w:tr>
      <w:tr w:rsidR="00A3649D" w:rsidRPr="00A3649D" w14:paraId="5148F516" w14:textId="77777777" w:rsidTr="00CF07EB">
        <w:trPr>
          <w:trHeight w:hRule="exact" w:val="284"/>
        </w:trPr>
        <w:tc>
          <w:tcPr>
            <w:tcW w:w="1701" w:type="dxa"/>
          </w:tcPr>
          <w:p w14:paraId="22175E91"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tc>
        <w:tc>
          <w:tcPr>
            <w:tcW w:w="2211" w:type="dxa"/>
          </w:tcPr>
          <w:p w14:paraId="75939D71" w14:textId="5850E3C0"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334</w:t>
            </w:r>
          </w:p>
        </w:tc>
        <w:tc>
          <w:tcPr>
            <w:tcW w:w="2211" w:type="dxa"/>
          </w:tcPr>
          <w:p w14:paraId="3B0BDDCE" w14:textId="323E2A39"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326</w:t>
            </w:r>
          </w:p>
        </w:tc>
      </w:tr>
      <w:tr w:rsidR="00A3649D" w:rsidRPr="00A3649D" w14:paraId="4730D1D1" w14:textId="77777777" w:rsidTr="00CF07EB">
        <w:trPr>
          <w:trHeight w:hRule="exact" w:val="284"/>
        </w:trPr>
        <w:tc>
          <w:tcPr>
            <w:tcW w:w="1701" w:type="dxa"/>
          </w:tcPr>
          <w:p w14:paraId="76EF313E"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tc>
        <w:tc>
          <w:tcPr>
            <w:tcW w:w="2211" w:type="dxa"/>
          </w:tcPr>
          <w:p w14:paraId="51411913" w14:textId="15E68EA6"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317</w:t>
            </w:r>
          </w:p>
        </w:tc>
        <w:tc>
          <w:tcPr>
            <w:tcW w:w="2211" w:type="dxa"/>
          </w:tcPr>
          <w:p w14:paraId="496BC9FD" w14:textId="48FB23C9"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329</w:t>
            </w:r>
          </w:p>
        </w:tc>
      </w:tr>
      <w:tr w:rsidR="00905A5E" w:rsidRPr="00A3649D" w14:paraId="2DCE32FB" w14:textId="77777777" w:rsidTr="00CF07EB">
        <w:trPr>
          <w:trHeight w:hRule="exact" w:val="284"/>
        </w:trPr>
        <w:tc>
          <w:tcPr>
            <w:tcW w:w="1701" w:type="dxa"/>
          </w:tcPr>
          <w:p w14:paraId="1D34D924" w14:textId="71A8F91F" w:rsidR="00905A5E" w:rsidRPr="00A3649D" w:rsidRDefault="00905A5E"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2021/22</w:t>
            </w:r>
          </w:p>
        </w:tc>
        <w:tc>
          <w:tcPr>
            <w:tcW w:w="2211" w:type="dxa"/>
          </w:tcPr>
          <w:p w14:paraId="0F7AF4AD" w14:textId="23E7AB6A" w:rsidR="00905A5E" w:rsidRPr="00A3649D" w:rsidRDefault="00905A5E" w:rsidP="00A57689">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335</w:t>
            </w:r>
          </w:p>
        </w:tc>
        <w:tc>
          <w:tcPr>
            <w:tcW w:w="2211" w:type="dxa"/>
          </w:tcPr>
          <w:p w14:paraId="7B0945F8" w14:textId="5B14FD93" w:rsidR="00905A5E" w:rsidRPr="00A3649D" w:rsidRDefault="00905A5E" w:rsidP="00A57689">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327</w:t>
            </w:r>
          </w:p>
        </w:tc>
      </w:tr>
    </w:tbl>
    <w:p w14:paraId="0FA77649" w14:textId="77777777" w:rsidR="00905A5E" w:rsidRPr="00905A5E" w:rsidRDefault="00905A5E" w:rsidP="00905A5E">
      <w:pPr>
        <w:rPr>
          <w:rFonts w:asciiTheme="minorHAnsi" w:hAnsiTheme="minorHAnsi" w:cstheme="minorHAnsi"/>
          <w:color w:val="000000" w:themeColor="text1"/>
          <w:szCs w:val="24"/>
        </w:rPr>
      </w:pPr>
      <w:bookmarkStart w:id="20" w:name="_Toc124238251"/>
    </w:p>
    <w:p w14:paraId="63E95389" w14:textId="1865ACEB" w:rsidR="004E501E" w:rsidRPr="00A3649D" w:rsidRDefault="00CF07EB" w:rsidP="00D1612D">
      <w:pPr>
        <w:pStyle w:val="Odstavekseznama"/>
        <w:numPr>
          <w:ilvl w:val="0"/>
          <w:numId w:val="1"/>
        </w:num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Nivo pomembnih oseb – učenci, učitelji</w:t>
      </w:r>
      <w:r w:rsidR="00D4043A" w:rsidRPr="00A3649D">
        <w:rPr>
          <w:rFonts w:asciiTheme="minorHAnsi" w:hAnsiTheme="minorHAnsi" w:cstheme="minorHAnsi"/>
          <w:b/>
          <w:color w:val="000000" w:themeColor="text1"/>
          <w:szCs w:val="24"/>
        </w:rPr>
        <w:t xml:space="preserve"> kuharsko osebje</w:t>
      </w:r>
      <w:r w:rsidRPr="00A3649D">
        <w:rPr>
          <w:rFonts w:asciiTheme="minorHAnsi" w:hAnsiTheme="minorHAnsi" w:cstheme="minorHAnsi"/>
          <w:b/>
          <w:color w:val="000000" w:themeColor="text1"/>
          <w:szCs w:val="24"/>
        </w:rPr>
        <w:t xml:space="preserve"> in starši</w:t>
      </w:r>
      <w:bookmarkEnd w:id="20"/>
      <w:r w:rsidR="004E501E" w:rsidRPr="00A3649D">
        <w:rPr>
          <w:rFonts w:asciiTheme="minorHAnsi" w:hAnsiTheme="minorHAnsi" w:cstheme="minorHAnsi"/>
          <w:b/>
          <w:color w:val="000000" w:themeColor="text1"/>
          <w:szCs w:val="24"/>
        </w:rPr>
        <w:t xml:space="preserve">: </w:t>
      </w:r>
      <w:r w:rsidR="004E501E" w:rsidRPr="00A3649D">
        <w:rPr>
          <w:rFonts w:asciiTheme="minorHAnsi" w:hAnsiTheme="minorHAnsi" w:cstheme="minorHAnsi"/>
          <w:color w:val="000000" w:themeColor="text1"/>
          <w:szCs w:val="24"/>
        </w:rPr>
        <w:t>z</w:t>
      </w:r>
      <w:r w:rsidRPr="00A3649D">
        <w:rPr>
          <w:rFonts w:asciiTheme="minorHAnsi" w:hAnsiTheme="minorHAnsi" w:cstheme="minorHAnsi"/>
          <w:color w:val="000000" w:themeColor="text1"/>
          <w:szCs w:val="24"/>
        </w:rPr>
        <w:t xml:space="preserve">a namene izvedenih kvalitativnih raziskav smo uporabili metodo namenskega vzorčenja, saj smo v fokusne skupine/intervjuje povabili sodelujoče glede na vključenost osnovnih šol v Šolsko shemo. Kriterij izbora sodelujočih se je prav tako nanašal na njihovo geografsko umeščenost bodisi urbano bodisi ruralno šolsko okolje. Pri učencih smo uporabili tudi kriterij izbora vezan na starost. V raziskavi, ki smo jo izvedli v šolskem letu 2019/2020 so </w:t>
      </w:r>
      <w:r w:rsidRPr="00A3649D">
        <w:rPr>
          <w:rFonts w:asciiTheme="minorHAnsi" w:hAnsiTheme="minorHAnsi" w:cstheme="minorHAnsi"/>
          <w:color w:val="000000" w:themeColor="text1"/>
          <w:szCs w:val="24"/>
        </w:rPr>
        <w:lastRenderedPageBreak/>
        <w:t>namreč sodelovali učenci, ki so obiskovali zadnjo triado osnovnošolskega izobraževanja. Pri zaposlenih v osnovnih šolah pa smo uporabili kriterij delovnega mesta in leta delovnih izkušenj in tako smo v raziskave zajeli različne profile zaposlenih v slovenskih osnovnih šolah. Pri tem izpostavljamo, da ugotovitve, do katerih smo prišli na osnovi namenskega vzorca, niso posplošljive na širšo populacijo, temveč so omejene na proučevani vzorec</w:t>
      </w:r>
      <w:r w:rsidR="00977BB7"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V vseh raziskavah, ki so bile izvedene v obdobju od leta 2017 do leta 2022, je skupaj sodelovalo 106 posameznikov. V tem obdobju smo izvedli 15 fokusnih skupin in 10 intervjujev. Pri tem je bilo v raziskave zajetih 22 vodji šolske prehrane/učiteljev/vodstva, 15 šolskih kuharjev, 15 staršev in 54 učencev.</w:t>
      </w:r>
    </w:p>
    <w:p w14:paraId="7F7D9615" w14:textId="77777777" w:rsidR="000A33AA" w:rsidRPr="00A3649D" w:rsidRDefault="000A33AA" w:rsidP="00A12E3B">
      <w:pPr>
        <w:rPr>
          <w:rFonts w:asciiTheme="minorHAnsi" w:hAnsiTheme="minorHAnsi" w:cstheme="minorHAnsi"/>
          <w:color w:val="000000" w:themeColor="text1"/>
          <w:szCs w:val="24"/>
        </w:rPr>
      </w:pPr>
    </w:p>
    <w:p w14:paraId="7CAA9081" w14:textId="2089A3EB" w:rsidR="000A33AA" w:rsidRPr="00A3649D" w:rsidRDefault="00377EE1" w:rsidP="00377EE1">
      <w:pPr>
        <w:pStyle w:val="Napis"/>
        <w:rPr>
          <w:rFonts w:asciiTheme="minorHAnsi" w:eastAsiaTheme="minorHAnsi" w:hAnsiTheme="minorHAnsi" w:cstheme="minorHAnsi"/>
          <w:color w:val="000000" w:themeColor="text1"/>
          <w:sz w:val="24"/>
          <w:szCs w:val="24"/>
        </w:rPr>
      </w:pPr>
      <w:bookmarkStart w:id="21" w:name="_Toc128082615"/>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7</w:t>
      </w:r>
      <w:r w:rsidRPr="00A3649D">
        <w:rPr>
          <w:rFonts w:asciiTheme="minorHAnsi" w:hAnsiTheme="minorHAnsi" w:cstheme="minorHAnsi"/>
          <w:color w:val="000000" w:themeColor="text1"/>
          <w:sz w:val="24"/>
          <w:szCs w:val="24"/>
        </w:rPr>
        <w:fldChar w:fldCharType="end"/>
      </w:r>
      <w:r w:rsidR="000A33AA" w:rsidRPr="00A3649D">
        <w:rPr>
          <w:rFonts w:asciiTheme="minorHAnsi" w:eastAsiaTheme="minorHAnsi" w:hAnsiTheme="minorHAnsi" w:cstheme="minorHAnsi"/>
          <w:color w:val="000000" w:themeColor="text1"/>
          <w:sz w:val="24"/>
          <w:szCs w:val="24"/>
        </w:rPr>
        <w:t>: Število izvedenih fokusnih skupin in intervjujev ter število udeležencev pri teh aktivnostih v Šolski shemi v obdobju 2017 – 2021</w:t>
      </w:r>
      <w:bookmarkEnd w:id="21"/>
    </w:p>
    <w:tbl>
      <w:tblPr>
        <w:tblStyle w:val="Tabelamrea"/>
        <w:tblW w:w="0" w:type="auto"/>
        <w:tblLook w:val="04A0" w:firstRow="1" w:lastRow="0" w:firstColumn="1" w:lastColumn="0" w:noHBand="0" w:noVBand="1"/>
      </w:tblPr>
      <w:tblGrid>
        <w:gridCol w:w="2254"/>
        <w:gridCol w:w="2254"/>
        <w:gridCol w:w="2254"/>
        <w:gridCol w:w="2254"/>
      </w:tblGrid>
      <w:tr w:rsidR="00A3649D" w:rsidRPr="00A3649D" w14:paraId="5B0610A6" w14:textId="77777777" w:rsidTr="00CF07EB">
        <w:tc>
          <w:tcPr>
            <w:tcW w:w="2254" w:type="dxa"/>
            <w:shd w:val="clear" w:color="auto" w:fill="E7E6E6" w:themeFill="background2"/>
          </w:tcPr>
          <w:p w14:paraId="4A79ED2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leto</w:t>
            </w:r>
          </w:p>
        </w:tc>
        <w:tc>
          <w:tcPr>
            <w:tcW w:w="2254" w:type="dxa"/>
            <w:shd w:val="clear" w:color="auto" w:fill="E7E6E6" w:themeFill="background2"/>
          </w:tcPr>
          <w:p w14:paraId="428C1722"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izvedenih fokusnih skupin</w:t>
            </w:r>
          </w:p>
        </w:tc>
        <w:tc>
          <w:tcPr>
            <w:tcW w:w="2254" w:type="dxa"/>
            <w:shd w:val="clear" w:color="auto" w:fill="E7E6E6" w:themeFill="background2"/>
          </w:tcPr>
          <w:p w14:paraId="13605A02"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izvedenih intervjujev</w:t>
            </w:r>
          </w:p>
        </w:tc>
        <w:tc>
          <w:tcPr>
            <w:tcW w:w="2254" w:type="dxa"/>
            <w:shd w:val="clear" w:color="auto" w:fill="E7E6E6" w:themeFill="background2"/>
          </w:tcPr>
          <w:p w14:paraId="7269AC5B"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 udeležencev</w:t>
            </w:r>
          </w:p>
        </w:tc>
      </w:tr>
      <w:tr w:rsidR="00A3649D" w:rsidRPr="00A3649D" w14:paraId="3DA40326" w14:textId="77777777" w:rsidTr="00CF07EB">
        <w:tc>
          <w:tcPr>
            <w:tcW w:w="2254" w:type="dxa"/>
            <w:shd w:val="clear" w:color="auto" w:fill="E7E6E6" w:themeFill="background2"/>
          </w:tcPr>
          <w:p w14:paraId="12B9983C"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tc>
        <w:tc>
          <w:tcPr>
            <w:tcW w:w="2254" w:type="dxa"/>
          </w:tcPr>
          <w:p w14:paraId="7511E6CC"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p>
        </w:tc>
        <w:tc>
          <w:tcPr>
            <w:tcW w:w="2254" w:type="dxa"/>
          </w:tcPr>
          <w:p w14:paraId="4AD0185E"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w:t>
            </w:r>
          </w:p>
        </w:tc>
        <w:tc>
          <w:tcPr>
            <w:tcW w:w="2254" w:type="dxa"/>
          </w:tcPr>
          <w:p w14:paraId="2C43BC85"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41</w:t>
            </w:r>
          </w:p>
        </w:tc>
      </w:tr>
      <w:tr w:rsidR="00A3649D" w:rsidRPr="00A3649D" w14:paraId="1592AA47" w14:textId="77777777" w:rsidTr="00CF07EB">
        <w:tc>
          <w:tcPr>
            <w:tcW w:w="2254" w:type="dxa"/>
            <w:shd w:val="clear" w:color="auto" w:fill="E7E6E6" w:themeFill="background2"/>
          </w:tcPr>
          <w:p w14:paraId="5819918F"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tc>
        <w:tc>
          <w:tcPr>
            <w:tcW w:w="2254" w:type="dxa"/>
          </w:tcPr>
          <w:p w14:paraId="67F20319"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w:t>
            </w:r>
          </w:p>
        </w:tc>
        <w:tc>
          <w:tcPr>
            <w:tcW w:w="2254" w:type="dxa"/>
          </w:tcPr>
          <w:p w14:paraId="4A6DC25A"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2254" w:type="dxa"/>
          </w:tcPr>
          <w:p w14:paraId="6FC5E297"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26</w:t>
            </w:r>
          </w:p>
        </w:tc>
      </w:tr>
      <w:tr w:rsidR="00A3649D" w:rsidRPr="00A3649D" w14:paraId="37ED5217" w14:textId="77777777" w:rsidTr="00CF07EB">
        <w:tc>
          <w:tcPr>
            <w:tcW w:w="2254" w:type="dxa"/>
            <w:shd w:val="clear" w:color="auto" w:fill="E7E6E6" w:themeFill="background2"/>
          </w:tcPr>
          <w:p w14:paraId="369B1D2A"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tc>
        <w:tc>
          <w:tcPr>
            <w:tcW w:w="2254" w:type="dxa"/>
          </w:tcPr>
          <w:p w14:paraId="77BAB703"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w:t>
            </w:r>
          </w:p>
        </w:tc>
        <w:tc>
          <w:tcPr>
            <w:tcW w:w="2254" w:type="dxa"/>
          </w:tcPr>
          <w:p w14:paraId="510BD75D"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2254" w:type="dxa"/>
          </w:tcPr>
          <w:p w14:paraId="4E51EC91"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32</w:t>
            </w:r>
          </w:p>
        </w:tc>
      </w:tr>
      <w:tr w:rsidR="00A3649D" w:rsidRPr="00A3649D" w14:paraId="194BEC3F" w14:textId="77777777" w:rsidTr="00CF07EB">
        <w:tc>
          <w:tcPr>
            <w:tcW w:w="2254" w:type="dxa"/>
            <w:shd w:val="clear" w:color="auto" w:fill="E7E6E6" w:themeFill="background2"/>
          </w:tcPr>
          <w:p w14:paraId="267306E9" w14:textId="77777777" w:rsidR="00CF07EB" w:rsidRPr="00A3649D" w:rsidRDefault="00CF07E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tc>
        <w:tc>
          <w:tcPr>
            <w:tcW w:w="2254" w:type="dxa"/>
          </w:tcPr>
          <w:p w14:paraId="25DCE838"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2254" w:type="dxa"/>
          </w:tcPr>
          <w:p w14:paraId="26C58270"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w:t>
            </w:r>
          </w:p>
        </w:tc>
        <w:tc>
          <w:tcPr>
            <w:tcW w:w="2254" w:type="dxa"/>
          </w:tcPr>
          <w:p w14:paraId="0229D137" w14:textId="77777777" w:rsidR="00CF07EB" w:rsidRPr="00A3649D" w:rsidRDefault="00CF07EB"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7</w:t>
            </w:r>
          </w:p>
        </w:tc>
      </w:tr>
    </w:tbl>
    <w:p w14:paraId="640BD880" w14:textId="77777777" w:rsidR="00A3649D" w:rsidRDefault="00A3649D" w:rsidP="00377EE1">
      <w:pPr>
        <w:rPr>
          <w:rFonts w:asciiTheme="minorHAnsi" w:hAnsiTheme="minorHAnsi" w:cstheme="minorHAnsi"/>
          <w:color w:val="000000" w:themeColor="text1"/>
          <w:szCs w:val="24"/>
        </w:rPr>
      </w:pPr>
    </w:p>
    <w:p w14:paraId="7180C359" w14:textId="6FA9E6E5" w:rsidR="00E14901" w:rsidRPr="00A3649D" w:rsidRDefault="00CF07EB" w:rsidP="00377EE1">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Vse izvedene fokusne skupine in individualni neposredni intervjuji so bili delno strukturirani. Pri načrtovanju vseh pogovorov smo si predhodno oblikovali seznam okvirnih tem in vprašanj, ki smo jih nameravali zastaviti sodelujočim v raziskavi. Pri tem smo se zavedali, da lahko število in način zastavljenih vprašanj variira med samo izvedbo fokusnih skupin ali intervjujev. To je pomenilo, da smo določena vprašanja, pri izvedbi fokusne skupine ali intervjuja, izpustili ali preoblikovali glede na specifičen organizacijski kontekst, ki je upoštevan v relaciji do teme raziskovanja. Vrstni red vprašanj se je tudi spreminjal glede na potek pogovora, pri čemer smo seznam vprašanj dopolnili z dodatnimi (pod)vprašanji z namenom pridobivanja poglobljenega uvida v določen segment teme raziskovanja. Pomeni, da vsi sodelujoči v raziskavi niso dobili enakih vprašanj, temveč je bilo zastavljanje vprašanj odvisno tudi od informacij ali znanja, ki so jih vprašani posedovali in njegove umeščenosti v raziskovalno situacijo</w:t>
      </w:r>
      <w:r w:rsidR="00E320CD" w:rsidRPr="00A3649D">
        <w:rPr>
          <w:rFonts w:asciiTheme="minorHAnsi" w:hAnsiTheme="minorHAnsi" w:cstheme="minorHAnsi"/>
          <w:color w:val="000000" w:themeColor="text1"/>
          <w:szCs w:val="24"/>
        </w:rPr>
        <w:t>.</w:t>
      </w:r>
    </w:p>
    <w:p w14:paraId="2BD32197" w14:textId="1E1DD6D0" w:rsidR="00E14901" w:rsidRPr="00A3649D" w:rsidRDefault="00CF07EB" w:rsidP="00377EE1">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Raziskava o uspešnosti Šolske sheme nanašajoče se na uživanje mleka in mlečnih izdelkov je bila izvedena v šolskem letu 2017/2018 v štirih osnovnih šolah v Sloveniji. Pri proučevanju uspešnosti ukrepa smo se predvsem osredotočali na uspešnost implementacije mleka in mlečnih izdelkov v šolsko prehrano osnovnošolskih učencev. Prav tako je bil poudarek dan mnenju vodji prehran glede tega ali učenci zaužijejo (ne)zadostno (dnevno) količino mleka in mlečnih izdelkov ter odnosa, ki ga imajo učenci do mleka in mlečnih izdelkov. Tretji segment kvalitativne raziskave se je usmerjal v proučevanje vpliva šolskega okolja na uživanje mleka in mlečnih izdelkov. Nenazadnje se je raziskava usmerjala tudi v nakupovalne navade mleka in mlečnih izdelkov v šolskem kot tudi v domačem okolju. S tem namenom so raziskovalne dejavnosti v šolskem letu 2017/2018 obsegale izvedbo dveh fokusnih skupin med učenci četrtih razredov in na dve fokusni skupini med učenci osmega razreda osnovnošolskega izobraževanja. </w:t>
      </w:r>
      <w:r w:rsidRPr="00A3649D">
        <w:rPr>
          <w:rFonts w:asciiTheme="minorHAnsi" w:hAnsiTheme="minorHAnsi" w:cstheme="minorHAnsi"/>
          <w:color w:val="000000" w:themeColor="text1"/>
          <w:szCs w:val="24"/>
        </w:rPr>
        <w:lastRenderedPageBreak/>
        <w:t>Prav tako so bili izvedeni 4 delno strukturirani intervjuji s pedagoškimi delavci na štirih izbranih osnovnih šolah v Sloveniji.</w:t>
      </w:r>
    </w:p>
    <w:p w14:paraId="71361AA1" w14:textId="77777777" w:rsidR="00E14901" w:rsidRPr="00A3649D" w:rsidRDefault="00CF07EB" w:rsidP="00377EE1">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Raziskava v šolskem letu 2018/2019 izvedena med vodji šolske prehrane in šolskimi kuharji je bila usmerjena v proučevanje razumevanja in pomena, ki so ga sodelujoči pripisovali ukrepu Šolske sheme. Pri tem smo med pogovori sodelujoče pozivali k izražanju njihovega mnenja, izkušenj, vrednot in prepričanj glede (samo)ocene poznavanja Šolske sheme in njene uspešnosti v osnovni šoli v kateri so bili zaposleni, zaznanih ovir pri izvajanju Šolske sheme, ocene njihovega zadovoljstva z izobraževanji,  možnosti izboljšanja učinkovitosti Šolske sheme, smotrnosti uvajanja dodatnih aktivnosti na ravni celotne Slovenije in njihove interpretacije/razumevanje pomena kakovostne hrane. V tej raziskavi so raziskovalne dejavnosti obsegale izvedbo petih fokusnih skupin. Dve fokusni skupini sta bili izvedeni med kuharji in vodji šolske prehrane v urbanem okolju, dve fokusni skupini sta bili izvedeni med kuharji in vodji šolske prehrane v ruralnem okolju. Pri štirih fokusnih skupinah so sodelovale osnovne šole, ki so bile vključene v Šolsko shemo, ena osnovna šola iz urbanega okolja je iz Šolske sheme izstopila zaradi časovno zamudnega vodenja administracije. Kljub izstopu iz Šolske sheme na tej šoli sledijo načelom Šolske sheme. Ena fokusna skupina je bila izvedena z vodstvom in vodjo šolske prehrane na osnovni šoli v urbanem okolju, ki v Šolsko shemo ni vključena, vendar načrtuje oziroma si želi v šolskem letu 2019/2020 pristopiti (ponovno) v ukrep Šolske sheme.</w:t>
      </w:r>
    </w:p>
    <w:p w14:paraId="35561B7B" w14:textId="77777777" w:rsidR="00E14901" w:rsidRPr="00A3649D" w:rsidRDefault="00CF07EB" w:rsidP="00377EE1">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Kvalitativna raziskava izvedena v šolskem letu 2019/2020 je bila namenjena pridobivanju razumevanja/interpretacije staršev in učencev zadnje triade osnovnošolskega izobraževanja glede njihovega odnosa do zdravega prehranjevanja in zaznanega vpliva Šolske sheme na prehranjevalne navade ter njihovega poznavanja ukrepa Šolske sheme. Raziskava se je prav tako usmerjala v pridobivanje pomena, ki so ga starši in učenci pripisovali vplivom epidemije Covid-19 na njihov družinski način prehranjevanja. Raziskovalne dejavnosti so obsegale izvedbo šestih fokusnih skupin. Tri fokusne skupine so bile izvedene med starši v ruralnih in urbanih okoljih in tri fokusne skupine so bile izvedene med učenci, prav tako v urbanih in ruralnih okoljih. Pri slednjih fokusnih skupinah so sodelovali učenci, ki obiskujejo osnovne šole vključene v Šolsko shemo. Vse fokusne skupine so bile, zaradi ukrepov vezanih na Covid-19 izvedene s pomočjo sodobne informacijsko komunikacijske tehnologije (aplikacije ZOOM). Pri izvedbi fokusnih skupin z učenci so se pojavile tehnične ovire, saj se je težko razločilo, kaj je udeleženec v raziskavi povedal (prekinjanje zvoka). Posledično so bili odgovori nekaterih učencev pripovedno skopi. Skopost v odgovorih je lahko pripisali nizki stopnji motiviranosti za sodelovanje v raziskavi s strani sodelujočih učencev. </w:t>
      </w:r>
    </w:p>
    <w:p w14:paraId="14360E23" w14:textId="6CD0A1A7" w:rsidR="00CF07EB" w:rsidRPr="00A3649D" w:rsidRDefault="00CF07EB" w:rsidP="00377EE1">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Raziskava, izvedena v šolskem letu 2020/2021, je bila izvedena z delno strukturiranimi neposrednimi intervjuji z vodji prehrane v slovenskih osnovnih šolah. Raziskava je bila usmerjena v pridobivanje informacij glede: sodelovanja šol z dobavitelji, izvajanja dejavnosti vezanih na Šolsko shemo pred in v času Covid-19 in oceni učinkovitosti dejavnosti Šolske sheme. Čeravno smo nameravali izvesti fokusno skupino z zaposlenimi (vodja prehrane, razredni učitelji ipd.) na izbranih osnovnih šolah, smo se soočali z njihovo izjemno nekooperativnostjo. Zato smo se odločili, da izvedemo delno strukturirane neposredne intervjuje z vodji šolske prehrane. Intervjuji so bili, zaradi epidemioloških razmer, izvedeni s podporo spletne aplikacije ZOOM. V povprečju so pogovori trajali približno eno uro.</w:t>
      </w:r>
    </w:p>
    <w:p w14:paraId="5A166E61" w14:textId="122B6D99" w:rsidR="003C241D" w:rsidRPr="00A3649D" w:rsidRDefault="00906535" w:rsidP="00D1612D">
      <w:pPr>
        <w:pStyle w:val="Naslov2"/>
        <w:numPr>
          <w:ilvl w:val="1"/>
          <w:numId w:val="4"/>
        </w:numPr>
      </w:pPr>
      <w:r w:rsidRPr="00A3649D">
        <w:lastRenderedPageBreak/>
        <w:t xml:space="preserve"> </w:t>
      </w:r>
      <w:bookmarkStart w:id="22" w:name="_Toc128342126"/>
      <w:r w:rsidR="003C241D" w:rsidRPr="00A3649D">
        <w:t>Vprašanja za vrednotenje, merila za presojo, kazalniki</w:t>
      </w:r>
      <w:bookmarkEnd w:id="22"/>
    </w:p>
    <w:p w14:paraId="7F90B47E" w14:textId="77777777" w:rsidR="004E0371" w:rsidRPr="004E0371" w:rsidRDefault="004E0371" w:rsidP="004E0371">
      <w:pPr>
        <w:spacing w:after="0"/>
        <w:contextualSpacing/>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Vezano na dosedanje izvajanje šolske sheme v šolskem okolju želimo z vrednotenjem odgovoriti na naslednja vprašanja oziroma oceniti:</w:t>
      </w:r>
    </w:p>
    <w:p w14:paraId="6D693B7C" w14:textId="77777777" w:rsidR="004E0371" w:rsidRPr="004E0371" w:rsidRDefault="004E0371" w:rsidP="004E0371">
      <w:pPr>
        <w:spacing w:after="0"/>
        <w:contextualSpacing/>
        <w:rPr>
          <w:rFonts w:asciiTheme="minorHAnsi" w:hAnsiTheme="minorHAnsi" w:cstheme="minorHAnsi"/>
          <w:color w:val="000000" w:themeColor="text1"/>
          <w:szCs w:val="24"/>
        </w:rPr>
      </w:pPr>
    </w:p>
    <w:p w14:paraId="791BEBAB" w14:textId="77777777" w:rsidR="004E0371" w:rsidRPr="004E0371" w:rsidRDefault="004E0371" w:rsidP="00D1612D">
      <w:pPr>
        <w:pStyle w:val="Odstavekseznama"/>
        <w:numPr>
          <w:ilvl w:val="0"/>
          <w:numId w:val="12"/>
        </w:numPr>
        <w:spacing w:after="120" w:line="276"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 xml:space="preserve">uspešnost in način delovanja šolske sheme na nivoju šol, ki so vključene v shemo, </w:t>
      </w:r>
    </w:p>
    <w:p w14:paraId="3F2D076B" w14:textId="77777777" w:rsidR="004E0371" w:rsidRPr="004E0371" w:rsidRDefault="004E0371" w:rsidP="00D1612D">
      <w:pPr>
        <w:pStyle w:val="Odstavekseznama"/>
        <w:numPr>
          <w:ilvl w:val="0"/>
          <w:numId w:val="12"/>
        </w:numPr>
        <w:spacing w:after="120" w:line="276"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 xml:space="preserve">učinkovitost in doseganje ciljev šolske sheme na nivoju učencev, </w:t>
      </w:r>
    </w:p>
    <w:p w14:paraId="3D8256EF" w14:textId="77777777" w:rsidR="004E0371" w:rsidRPr="004E0371" w:rsidRDefault="004E0371" w:rsidP="00D1612D">
      <w:pPr>
        <w:pStyle w:val="Odstavekseznama"/>
        <w:numPr>
          <w:ilvl w:val="0"/>
          <w:numId w:val="12"/>
        </w:numPr>
        <w:spacing w:after="120" w:line="276"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 xml:space="preserve">uspešnost šolske sheme na nivoju vseh vpletenih sektorjev, inštitucij in drugih organizacij, </w:t>
      </w:r>
    </w:p>
    <w:p w14:paraId="4C4DD81B" w14:textId="77777777" w:rsidR="004E0371" w:rsidRPr="004E0371" w:rsidRDefault="004E0371" w:rsidP="00D1612D">
      <w:pPr>
        <w:pStyle w:val="Odstavekseznama"/>
        <w:numPr>
          <w:ilvl w:val="0"/>
          <w:numId w:val="12"/>
        </w:numPr>
        <w:spacing w:after="120" w:line="276"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 xml:space="preserve">načine izvedbe šolske sheme v šolah,  kakšne spremljevalne izobraževalne dejavnosti in ukrepe so ob tem izvedli ter morebitne težave, ki so jih ob tem zaznali, </w:t>
      </w:r>
    </w:p>
    <w:p w14:paraId="61685002" w14:textId="77777777" w:rsidR="004E0371" w:rsidRPr="004E0371" w:rsidRDefault="004E0371" w:rsidP="00D1612D">
      <w:pPr>
        <w:pStyle w:val="Odstavekseznama"/>
        <w:numPr>
          <w:ilvl w:val="0"/>
          <w:numId w:val="12"/>
        </w:numPr>
        <w:spacing w:after="120" w:line="276"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zaznan napredek na nivoju učencev ter, ali so učenci dobili dovolj podpore tudi od oseb v okoljih, kjer preživijo večino časa, torej pri starših in učiteljih.</w:t>
      </w:r>
    </w:p>
    <w:p w14:paraId="3A4D1F6E" w14:textId="77777777" w:rsidR="004E0371" w:rsidRDefault="004E0371" w:rsidP="004E0371">
      <w:pPr>
        <w:pStyle w:val="zamaknjenadolobaprvinivo"/>
        <w:shd w:val="clear" w:color="auto" w:fill="FFFFFF"/>
        <w:spacing w:before="0" w:beforeAutospacing="0" w:after="0" w:afterAutospacing="0"/>
        <w:rPr>
          <w:rFonts w:asciiTheme="minorHAnsi" w:eastAsiaTheme="minorHAnsi" w:hAnsiTheme="minorHAnsi" w:cstheme="minorHAnsi"/>
          <w:color w:val="000000" w:themeColor="text1"/>
        </w:rPr>
      </w:pPr>
      <w:r w:rsidRPr="004E0371">
        <w:rPr>
          <w:rFonts w:asciiTheme="minorHAnsi" w:eastAsiaTheme="minorHAnsi" w:hAnsiTheme="minorHAnsi" w:cstheme="minorHAnsi"/>
          <w:color w:val="000000" w:themeColor="text1"/>
        </w:rPr>
        <w:t>Kot merila za presojo smo se sklicevali na nacionalna prehranska priporočila. V nacionalnemu programu o prehrani in telesni dejavnosti za zdravje 2015–2025</w:t>
      </w:r>
      <w:r w:rsidRPr="004E0371">
        <w:rPr>
          <w:rFonts w:asciiTheme="minorHAnsi" w:eastAsiaTheme="minorHAnsi" w:hAnsiTheme="minorHAnsi" w:cstheme="minorHAnsi"/>
          <w:color w:val="000000" w:themeColor="text1"/>
        </w:rPr>
        <w:footnoteReference w:id="6"/>
      </w:r>
      <w:r w:rsidRPr="004E0371">
        <w:rPr>
          <w:rFonts w:asciiTheme="minorHAnsi" w:eastAsiaTheme="minorHAnsi" w:hAnsiTheme="minorHAnsi" w:cstheme="minorHAnsi"/>
          <w:color w:val="000000" w:themeColor="text1"/>
        </w:rPr>
        <w:t xml:space="preserve"> so določeni cilji glede pogostosti uživanja sadja in zelenjave in sicer naj bi:</w:t>
      </w:r>
    </w:p>
    <w:p w14:paraId="7F3AA2D5" w14:textId="77777777" w:rsidR="00C65265" w:rsidRPr="00C65265" w:rsidRDefault="00C65265" w:rsidP="00D1612D">
      <w:pPr>
        <w:pStyle w:val="Odstavekseznama"/>
        <w:numPr>
          <w:ilvl w:val="0"/>
          <w:numId w:val="13"/>
        </w:numPr>
        <w:shd w:val="clear" w:color="auto" w:fill="FCFCFC"/>
        <w:spacing w:after="150" w:line="240" w:lineRule="auto"/>
        <w:jc w:val="left"/>
        <w:textAlignment w:val="baseline"/>
        <w:rPr>
          <w:rFonts w:asciiTheme="minorHAnsi" w:hAnsiTheme="minorHAnsi" w:cstheme="minorHAnsi"/>
          <w:color w:val="000000" w:themeColor="text1"/>
          <w:szCs w:val="24"/>
        </w:rPr>
      </w:pPr>
      <w:r w:rsidRPr="00C65265">
        <w:rPr>
          <w:rFonts w:asciiTheme="minorHAnsi" w:hAnsiTheme="minorHAnsi" w:cstheme="minorHAnsi"/>
          <w:color w:val="000000" w:themeColor="text1"/>
        </w:rPr>
        <w:t>mladostniki uživali zelenjavo vsaj enkrat na dan</w:t>
      </w:r>
    </w:p>
    <w:p w14:paraId="7DE40CA0" w14:textId="77777777" w:rsidR="00C65265" w:rsidRPr="00C65265" w:rsidRDefault="00C65265" w:rsidP="00D1612D">
      <w:pPr>
        <w:pStyle w:val="Odstavekseznama"/>
        <w:numPr>
          <w:ilvl w:val="0"/>
          <w:numId w:val="13"/>
        </w:numPr>
        <w:shd w:val="clear" w:color="auto" w:fill="FCFCFC"/>
        <w:spacing w:after="150" w:line="240" w:lineRule="auto"/>
        <w:jc w:val="left"/>
        <w:textAlignment w:val="baseline"/>
        <w:rPr>
          <w:rFonts w:asciiTheme="minorHAnsi" w:hAnsiTheme="minorHAnsi" w:cstheme="minorHAnsi"/>
          <w:color w:val="000000" w:themeColor="text1"/>
          <w:szCs w:val="24"/>
        </w:rPr>
      </w:pPr>
      <w:r w:rsidRPr="00C65265">
        <w:rPr>
          <w:rFonts w:asciiTheme="minorHAnsi" w:hAnsiTheme="minorHAnsi" w:cstheme="minorHAnsi"/>
          <w:color w:val="000000" w:themeColor="text1"/>
        </w:rPr>
        <w:t>mladostniki uživali sadje vsaj enkrat na dan</w:t>
      </w:r>
    </w:p>
    <w:p w14:paraId="7227689A" w14:textId="3F6E19E4" w:rsidR="004E0371" w:rsidRPr="00C65265" w:rsidRDefault="004E0371" w:rsidP="00C65265">
      <w:pPr>
        <w:shd w:val="clear" w:color="auto" w:fill="FCFCFC"/>
        <w:spacing w:after="150" w:line="240" w:lineRule="auto"/>
        <w:jc w:val="left"/>
        <w:textAlignment w:val="baseline"/>
        <w:rPr>
          <w:rFonts w:asciiTheme="minorHAnsi" w:hAnsiTheme="minorHAnsi" w:cstheme="minorHAnsi"/>
          <w:color w:val="000000" w:themeColor="text1"/>
          <w:szCs w:val="24"/>
        </w:rPr>
      </w:pPr>
      <w:r w:rsidRPr="00C65265">
        <w:rPr>
          <w:rFonts w:asciiTheme="minorHAnsi" w:hAnsiTheme="minorHAnsi" w:cstheme="minorHAnsi"/>
          <w:color w:val="000000" w:themeColor="text1"/>
          <w:szCs w:val="24"/>
        </w:rPr>
        <w:t>V splošnih prehranskih priporočilih za splošno javnost je v konceptu »12 korakov do zdravega prehranjevanja«</w:t>
      </w:r>
      <w:r w:rsidRPr="00C65265">
        <w:rPr>
          <w:rFonts w:asciiTheme="minorHAnsi" w:hAnsiTheme="minorHAnsi" w:cstheme="minorHAnsi"/>
          <w:color w:val="000000" w:themeColor="text1"/>
          <w:szCs w:val="24"/>
          <w:vertAlign w:val="superscript"/>
        </w:rPr>
        <w:t xml:space="preserve"> </w:t>
      </w:r>
      <w:r w:rsidRPr="004E0371">
        <w:rPr>
          <w:vertAlign w:val="superscript"/>
        </w:rPr>
        <w:footnoteReference w:id="7"/>
      </w:r>
      <w:r w:rsidRPr="00C65265">
        <w:rPr>
          <w:rFonts w:asciiTheme="minorHAnsi" w:hAnsiTheme="minorHAnsi" w:cstheme="minorHAnsi"/>
          <w:color w:val="000000" w:themeColor="text1"/>
          <w:szCs w:val="24"/>
        </w:rPr>
        <w:t xml:space="preserve"> določeno:</w:t>
      </w:r>
    </w:p>
    <w:p w14:paraId="6CE4C18C" w14:textId="77777777" w:rsidR="004E0371" w:rsidRPr="004E0371" w:rsidRDefault="004E0371" w:rsidP="00D1612D">
      <w:pPr>
        <w:pStyle w:val="Odstavekseznama"/>
        <w:numPr>
          <w:ilvl w:val="0"/>
          <w:numId w:val="13"/>
        </w:numPr>
        <w:shd w:val="clear" w:color="auto" w:fill="FCFCFC"/>
        <w:spacing w:after="150" w:line="240" w:lineRule="auto"/>
        <w:jc w:val="left"/>
        <w:textAlignment w:val="baseline"/>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večkrat dnevno imejte na krožniku svežo zelenjavo in sadje iz lokalne pridelave.</w:t>
      </w:r>
    </w:p>
    <w:p w14:paraId="1EE1FD64" w14:textId="492A5ABC" w:rsidR="004E0371" w:rsidRDefault="004E0371" w:rsidP="00D1612D">
      <w:pPr>
        <w:pStyle w:val="Odstavekseznama"/>
        <w:numPr>
          <w:ilvl w:val="0"/>
          <w:numId w:val="13"/>
        </w:numPr>
        <w:shd w:val="clear" w:color="auto" w:fill="FCFCFC"/>
        <w:spacing w:after="150" w:line="240" w:lineRule="auto"/>
        <w:jc w:val="left"/>
        <w:textAlignment w:val="baseline"/>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vsak dan užijte priporočeno količino posnetega mleka in manj mastnih mlečnih izdelkov.</w:t>
      </w:r>
    </w:p>
    <w:p w14:paraId="5EC29D99" w14:textId="0A0AB5BB" w:rsidR="004E0371" w:rsidRDefault="004E0371" w:rsidP="004E0371">
      <w:pPr>
        <w:autoSpaceDE w:val="0"/>
        <w:autoSpaceDN w:val="0"/>
        <w:adjustRightInd w:val="0"/>
        <w:spacing w:after="0" w:line="240" w:lineRule="auto"/>
        <w:rPr>
          <w:rFonts w:asciiTheme="minorHAnsi" w:hAnsiTheme="minorHAnsi" w:cstheme="minorHAnsi"/>
          <w:color w:val="000000" w:themeColor="text1"/>
          <w:szCs w:val="24"/>
        </w:rPr>
      </w:pPr>
      <w:r w:rsidRPr="004E0371">
        <w:rPr>
          <w:rFonts w:asciiTheme="minorHAnsi" w:hAnsiTheme="minorHAnsi" w:cstheme="minorHAnsi"/>
          <w:color w:val="000000" w:themeColor="text1"/>
          <w:szCs w:val="24"/>
        </w:rPr>
        <w:t>Za doseganje priporočanih vnosov energije in hranil so določene okvirne potrebne dnev</w:t>
      </w:r>
      <w:r w:rsidR="00905A5E">
        <w:rPr>
          <w:rFonts w:asciiTheme="minorHAnsi" w:hAnsiTheme="minorHAnsi" w:cstheme="minorHAnsi"/>
          <w:color w:val="000000" w:themeColor="text1"/>
          <w:szCs w:val="24"/>
        </w:rPr>
        <w:t>ne</w:t>
      </w:r>
      <w:r w:rsidRPr="004E0371">
        <w:rPr>
          <w:rFonts w:asciiTheme="minorHAnsi" w:hAnsiTheme="minorHAnsi" w:cstheme="minorHAnsi"/>
          <w:color w:val="000000" w:themeColor="text1"/>
          <w:szCs w:val="24"/>
        </w:rPr>
        <w:t xml:space="preserve"> količine</w:t>
      </w:r>
      <w:r w:rsidR="00AA50BD">
        <w:rPr>
          <w:rFonts w:asciiTheme="minorHAnsi" w:hAnsiTheme="minorHAnsi" w:cstheme="minorHAnsi"/>
          <w:color w:val="000000" w:themeColor="text1"/>
          <w:szCs w:val="24"/>
        </w:rPr>
        <w:t xml:space="preserve"> v gramih</w:t>
      </w:r>
      <w:r w:rsidRPr="004E0371">
        <w:rPr>
          <w:rFonts w:asciiTheme="minorHAnsi" w:hAnsiTheme="minorHAnsi" w:cstheme="minorHAnsi"/>
          <w:color w:val="000000" w:themeColor="text1"/>
          <w:szCs w:val="24"/>
        </w:rPr>
        <w:t xml:space="preserve"> posameznih skupin živil, ki sledijo konceptu Optimalne mešane prehrane</w:t>
      </w:r>
      <w:r w:rsidRPr="00AA50BD">
        <w:rPr>
          <w:rFonts w:asciiTheme="minorHAnsi" w:hAnsiTheme="minorHAnsi" w:cstheme="minorHAnsi"/>
          <w:color w:val="000000" w:themeColor="text1"/>
          <w:vertAlign w:val="superscript"/>
        </w:rPr>
        <w:footnoteReference w:id="8"/>
      </w:r>
      <w:r w:rsidR="004D77E7">
        <w:rPr>
          <w:rFonts w:asciiTheme="minorHAnsi" w:hAnsiTheme="minorHAnsi" w:cstheme="minorHAnsi"/>
          <w:color w:val="000000" w:themeColor="text1"/>
          <w:szCs w:val="24"/>
        </w:rPr>
        <w:t>.</w:t>
      </w:r>
    </w:p>
    <w:p w14:paraId="26A1E3A2" w14:textId="77777777" w:rsidR="004D77E7" w:rsidRDefault="004D77E7" w:rsidP="004E0371">
      <w:pPr>
        <w:autoSpaceDE w:val="0"/>
        <w:autoSpaceDN w:val="0"/>
        <w:adjustRightInd w:val="0"/>
        <w:spacing w:after="0" w:line="240" w:lineRule="auto"/>
        <w:rPr>
          <w:rFonts w:asciiTheme="minorHAnsi" w:hAnsiTheme="minorHAnsi" w:cstheme="minorHAnsi"/>
          <w:color w:val="000000" w:themeColor="text1"/>
          <w:szCs w:val="24"/>
        </w:rPr>
      </w:pPr>
    </w:p>
    <w:p w14:paraId="0DFC0A7E" w14:textId="192B3DEC" w:rsidR="00AA50BD" w:rsidRDefault="00AA50BD" w:rsidP="004E0371">
      <w:pPr>
        <w:autoSpaceDE w:val="0"/>
        <w:autoSpaceDN w:val="0"/>
        <w:adjustRightInd w:val="0"/>
        <w:spacing w:after="0" w:line="240" w:lineRule="auto"/>
        <w:rPr>
          <w:rFonts w:asciiTheme="minorHAnsi" w:hAnsiTheme="minorHAnsi" w:cstheme="minorHAnsi"/>
          <w:color w:val="000000" w:themeColor="text1"/>
          <w:szCs w:val="24"/>
        </w:rPr>
      </w:pPr>
    </w:p>
    <w:p w14:paraId="5A8A0B1B" w14:textId="4DB37ABE" w:rsidR="00AA50BD" w:rsidRPr="00823342" w:rsidRDefault="007F5B4F" w:rsidP="007F5B4F">
      <w:pPr>
        <w:pStyle w:val="Napis"/>
        <w:rPr>
          <w:rFonts w:asciiTheme="minorHAnsi" w:eastAsiaTheme="minorHAnsi" w:hAnsiTheme="minorHAnsi" w:cstheme="minorHAnsi"/>
          <w:color w:val="000000" w:themeColor="text1"/>
          <w:sz w:val="24"/>
          <w:szCs w:val="24"/>
        </w:rPr>
      </w:pPr>
      <w:bookmarkStart w:id="23" w:name="_Toc128082616"/>
      <w:r w:rsidRPr="00823342">
        <w:rPr>
          <w:rFonts w:asciiTheme="minorHAnsi" w:eastAsiaTheme="minorHAnsi" w:hAnsiTheme="minorHAnsi" w:cstheme="minorHAnsi"/>
          <w:color w:val="000000" w:themeColor="text1"/>
          <w:sz w:val="24"/>
          <w:szCs w:val="24"/>
        </w:rPr>
        <w:t xml:space="preserve">Tabela </w:t>
      </w:r>
      <w:r w:rsidRPr="00823342">
        <w:rPr>
          <w:rFonts w:asciiTheme="minorHAnsi" w:eastAsiaTheme="minorHAnsi" w:hAnsiTheme="minorHAnsi" w:cstheme="minorHAnsi"/>
          <w:color w:val="000000" w:themeColor="text1"/>
          <w:sz w:val="24"/>
          <w:szCs w:val="24"/>
        </w:rPr>
        <w:fldChar w:fldCharType="begin"/>
      </w:r>
      <w:r w:rsidRPr="00823342">
        <w:rPr>
          <w:rFonts w:asciiTheme="minorHAnsi" w:eastAsiaTheme="minorHAnsi" w:hAnsiTheme="minorHAnsi" w:cstheme="minorHAnsi"/>
          <w:color w:val="000000" w:themeColor="text1"/>
          <w:sz w:val="24"/>
          <w:szCs w:val="24"/>
        </w:rPr>
        <w:instrText xml:space="preserve"> SEQ Tabela \* ARABIC </w:instrText>
      </w:r>
      <w:r w:rsidRPr="00823342">
        <w:rPr>
          <w:rFonts w:asciiTheme="minorHAnsi" w:eastAsiaTheme="minorHAnsi" w:hAnsiTheme="minorHAnsi" w:cstheme="minorHAnsi"/>
          <w:color w:val="000000" w:themeColor="text1"/>
          <w:sz w:val="24"/>
          <w:szCs w:val="24"/>
        </w:rPr>
        <w:fldChar w:fldCharType="separate"/>
      </w:r>
      <w:r w:rsidRPr="00823342">
        <w:rPr>
          <w:rFonts w:asciiTheme="minorHAnsi" w:eastAsiaTheme="minorHAnsi" w:hAnsiTheme="minorHAnsi" w:cstheme="minorHAnsi"/>
          <w:color w:val="000000" w:themeColor="text1"/>
          <w:sz w:val="24"/>
          <w:szCs w:val="24"/>
        </w:rPr>
        <w:t>8</w:t>
      </w:r>
      <w:r w:rsidRPr="00823342">
        <w:rPr>
          <w:rFonts w:asciiTheme="minorHAnsi" w:eastAsiaTheme="minorHAnsi" w:hAnsiTheme="minorHAnsi" w:cstheme="minorHAnsi"/>
          <w:color w:val="000000" w:themeColor="text1"/>
          <w:sz w:val="24"/>
          <w:szCs w:val="24"/>
        </w:rPr>
        <w:fldChar w:fldCharType="end"/>
      </w:r>
      <w:r w:rsidRPr="00823342">
        <w:rPr>
          <w:rFonts w:asciiTheme="minorHAnsi" w:eastAsiaTheme="minorHAnsi" w:hAnsiTheme="minorHAnsi" w:cstheme="minorHAnsi"/>
          <w:color w:val="000000" w:themeColor="text1"/>
          <w:sz w:val="24"/>
          <w:szCs w:val="24"/>
        </w:rPr>
        <w:t xml:space="preserve">: </w:t>
      </w:r>
      <w:r w:rsidR="00AA50BD" w:rsidRPr="00823342">
        <w:rPr>
          <w:rFonts w:asciiTheme="minorHAnsi" w:eastAsiaTheme="minorHAnsi" w:hAnsiTheme="minorHAnsi" w:cstheme="minorHAnsi"/>
          <w:color w:val="000000" w:themeColor="text1"/>
          <w:sz w:val="24"/>
          <w:szCs w:val="24"/>
        </w:rPr>
        <w:t>Količinska priporočila (v gramih/dan) za uživanje sadja in zelenjave ter mleka in mlečnih izdelkov pri mladostnikih</w:t>
      </w:r>
      <w:bookmarkEnd w:id="23"/>
    </w:p>
    <w:tbl>
      <w:tblPr>
        <w:tblStyle w:val="Tabelamrea"/>
        <w:tblW w:w="8364" w:type="dxa"/>
        <w:tblInd w:w="-5" w:type="dxa"/>
        <w:tblLook w:val="04A0" w:firstRow="1" w:lastRow="0" w:firstColumn="1" w:lastColumn="0" w:noHBand="0" w:noVBand="1"/>
      </w:tblPr>
      <w:tblGrid>
        <w:gridCol w:w="2062"/>
        <w:gridCol w:w="1040"/>
        <w:gridCol w:w="996"/>
        <w:gridCol w:w="1020"/>
        <w:gridCol w:w="941"/>
        <w:gridCol w:w="1176"/>
        <w:gridCol w:w="1129"/>
      </w:tblGrid>
      <w:tr w:rsidR="00905A5E" w:rsidRPr="00905A5E" w14:paraId="6C6B496C" w14:textId="77777777" w:rsidTr="00AA50BD">
        <w:tc>
          <w:tcPr>
            <w:tcW w:w="2062" w:type="dxa"/>
          </w:tcPr>
          <w:p w14:paraId="7446F64F" w14:textId="77777777" w:rsidR="00AA50BD" w:rsidRPr="00905A5E" w:rsidRDefault="00AA50BD" w:rsidP="00440FF7">
            <w:pPr>
              <w:rPr>
                <w:rFonts w:eastAsia="Calibri" w:cs="Times New Roman"/>
              </w:rPr>
            </w:pPr>
          </w:p>
        </w:tc>
        <w:tc>
          <w:tcPr>
            <w:tcW w:w="2036" w:type="dxa"/>
            <w:gridSpan w:val="2"/>
          </w:tcPr>
          <w:p w14:paraId="6164386C" w14:textId="6CB6F76E" w:rsidR="00AA50BD" w:rsidRPr="00905A5E" w:rsidRDefault="00AA50BD" w:rsidP="00440FF7">
            <w:pPr>
              <w:rPr>
                <w:rFonts w:eastAsia="Calibri" w:cs="Times New Roman"/>
              </w:rPr>
            </w:pPr>
            <w:r w:rsidRPr="00905A5E">
              <w:rPr>
                <w:rFonts w:eastAsia="Calibri" w:cs="Times New Roman"/>
              </w:rPr>
              <w:t xml:space="preserve">Zelenjava (g/dan) </w:t>
            </w:r>
          </w:p>
        </w:tc>
        <w:tc>
          <w:tcPr>
            <w:tcW w:w="1961" w:type="dxa"/>
            <w:gridSpan w:val="2"/>
          </w:tcPr>
          <w:p w14:paraId="5CD56DA9" w14:textId="163ABA7B" w:rsidR="00AA50BD" w:rsidRPr="00905A5E" w:rsidRDefault="00AA50BD" w:rsidP="00440FF7">
            <w:pPr>
              <w:rPr>
                <w:rFonts w:eastAsia="Calibri" w:cs="Times New Roman"/>
              </w:rPr>
            </w:pPr>
            <w:r w:rsidRPr="00905A5E">
              <w:rPr>
                <w:rFonts w:eastAsia="Calibri" w:cs="Times New Roman"/>
              </w:rPr>
              <w:t>Sadje (g/dan)</w:t>
            </w:r>
          </w:p>
        </w:tc>
        <w:tc>
          <w:tcPr>
            <w:tcW w:w="2305" w:type="dxa"/>
            <w:gridSpan w:val="2"/>
          </w:tcPr>
          <w:p w14:paraId="02DCD1DA" w14:textId="5952405D" w:rsidR="00AA50BD" w:rsidRPr="00905A5E" w:rsidRDefault="00AA50BD" w:rsidP="00440FF7">
            <w:pPr>
              <w:rPr>
                <w:rFonts w:eastAsia="Calibri" w:cs="Times New Roman"/>
              </w:rPr>
            </w:pPr>
            <w:r w:rsidRPr="00905A5E">
              <w:rPr>
                <w:rFonts w:eastAsia="Calibri" w:cs="Times New Roman"/>
              </w:rPr>
              <w:t>Sadje in zelenjava (g/dan)</w:t>
            </w:r>
          </w:p>
        </w:tc>
      </w:tr>
      <w:tr w:rsidR="00905A5E" w:rsidRPr="00905A5E" w14:paraId="4AA50024" w14:textId="77777777" w:rsidTr="00AA50BD">
        <w:tc>
          <w:tcPr>
            <w:tcW w:w="2062" w:type="dxa"/>
          </w:tcPr>
          <w:p w14:paraId="6AEC9B09" w14:textId="77777777" w:rsidR="00AA50BD" w:rsidRPr="00905A5E" w:rsidRDefault="00AA50BD" w:rsidP="00440FF7">
            <w:pPr>
              <w:rPr>
                <w:rFonts w:eastAsia="Calibri" w:cs="Times New Roman"/>
              </w:rPr>
            </w:pPr>
          </w:p>
        </w:tc>
        <w:tc>
          <w:tcPr>
            <w:tcW w:w="1040" w:type="dxa"/>
          </w:tcPr>
          <w:p w14:paraId="1204A148" w14:textId="77777777" w:rsidR="00AA50BD" w:rsidRPr="00905A5E" w:rsidRDefault="00AA50BD" w:rsidP="00440FF7">
            <w:pPr>
              <w:rPr>
                <w:rFonts w:eastAsia="Calibri" w:cs="Times New Roman"/>
              </w:rPr>
            </w:pPr>
            <w:r w:rsidRPr="00905A5E">
              <w:rPr>
                <w:rFonts w:eastAsia="Calibri" w:cs="Times New Roman"/>
              </w:rPr>
              <w:t xml:space="preserve">fantje </w:t>
            </w:r>
          </w:p>
        </w:tc>
        <w:tc>
          <w:tcPr>
            <w:tcW w:w="996" w:type="dxa"/>
          </w:tcPr>
          <w:p w14:paraId="56AC081E" w14:textId="77777777" w:rsidR="00AA50BD" w:rsidRPr="00905A5E" w:rsidRDefault="00AA50BD" w:rsidP="00440FF7">
            <w:pPr>
              <w:rPr>
                <w:rFonts w:eastAsia="Calibri" w:cs="Times New Roman"/>
              </w:rPr>
            </w:pPr>
            <w:r w:rsidRPr="00905A5E">
              <w:rPr>
                <w:rFonts w:eastAsia="Calibri" w:cs="Times New Roman"/>
              </w:rPr>
              <w:t>dekleta</w:t>
            </w:r>
          </w:p>
        </w:tc>
        <w:tc>
          <w:tcPr>
            <w:tcW w:w="1020" w:type="dxa"/>
          </w:tcPr>
          <w:p w14:paraId="20C0533F" w14:textId="77777777" w:rsidR="00AA50BD" w:rsidRPr="00905A5E" w:rsidRDefault="00AA50BD" w:rsidP="00440FF7">
            <w:pPr>
              <w:rPr>
                <w:rFonts w:eastAsia="Calibri" w:cs="Times New Roman"/>
              </w:rPr>
            </w:pPr>
            <w:r w:rsidRPr="00905A5E">
              <w:rPr>
                <w:rFonts w:eastAsia="Calibri" w:cs="Times New Roman"/>
              </w:rPr>
              <w:t>fantje</w:t>
            </w:r>
          </w:p>
        </w:tc>
        <w:tc>
          <w:tcPr>
            <w:tcW w:w="941" w:type="dxa"/>
          </w:tcPr>
          <w:p w14:paraId="0D466464" w14:textId="77777777" w:rsidR="00AA50BD" w:rsidRPr="00905A5E" w:rsidRDefault="00AA50BD" w:rsidP="00440FF7">
            <w:pPr>
              <w:rPr>
                <w:rFonts w:eastAsia="Calibri" w:cs="Times New Roman"/>
              </w:rPr>
            </w:pPr>
            <w:r w:rsidRPr="00905A5E">
              <w:rPr>
                <w:rFonts w:eastAsia="Calibri" w:cs="Times New Roman"/>
              </w:rPr>
              <w:t>dekleta</w:t>
            </w:r>
          </w:p>
        </w:tc>
        <w:tc>
          <w:tcPr>
            <w:tcW w:w="1176" w:type="dxa"/>
          </w:tcPr>
          <w:p w14:paraId="60861543" w14:textId="77777777" w:rsidR="00AA50BD" w:rsidRPr="00905A5E" w:rsidRDefault="00AA50BD" w:rsidP="00440FF7">
            <w:pPr>
              <w:rPr>
                <w:rFonts w:eastAsia="Calibri" w:cs="Times New Roman"/>
              </w:rPr>
            </w:pPr>
            <w:r w:rsidRPr="00905A5E">
              <w:rPr>
                <w:rFonts w:eastAsia="Calibri" w:cs="Times New Roman"/>
              </w:rPr>
              <w:t>fantje</w:t>
            </w:r>
          </w:p>
        </w:tc>
        <w:tc>
          <w:tcPr>
            <w:tcW w:w="1129" w:type="dxa"/>
          </w:tcPr>
          <w:p w14:paraId="12EA8961" w14:textId="77777777" w:rsidR="00AA50BD" w:rsidRPr="00905A5E" w:rsidRDefault="00AA50BD" w:rsidP="00440FF7">
            <w:pPr>
              <w:rPr>
                <w:rFonts w:eastAsia="Calibri" w:cs="Times New Roman"/>
              </w:rPr>
            </w:pPr>
            <w:r w:rsidRPr="00905A5E">
              <w:rPr>
                <w:rFonts w:eastAsia="Calibri" w:cs="Times New Roman"/>
              </w:rPr>
              <w:t>dekleta</w:t>
            </w:r>
          </w:p>
        </w:tc>
      </w:tr>
      <w:tr w:rsidR="00905A5E" w:rsidRPr="00905A5E" w14:paraId="61DC072A" w14:textId="77777777" w:rsidTr="00AA50BD">
        <w:tc>
          <w:tcPr>
            <w:tcW w:w="2062" w:type="dxa"/>
          </w:tcPr>
          <w:p w14:paraId="37033DDE" w14:textId="77777777" w:rsidR="00AA50BD" w:rsidRPr="00905A5E" w:rsidRDefault="00AA50BD" w:rsidP="00440FF7">
            <w:pPr>
              <w:rPr>
                <w:rFonts w:eastAsia="Calibri" w:cs="Times New Roman"/>
              </w:rPr>
            </w:pPr>
            <w:r w:rsidRPr="00905A5E">
              <w:rPr>
                <w:rFonts w:eastAsia="Calibri" w:cs="Times New Roman"/>
              </w:rPr>
              <w:t xml:space="preserve">Starost 10,5-12,5 let </w:t>
            </w:r>
          </w:p>
        </w:tc>
        <w:tc>
          <w:tcPr>
            <w:tcW w:w="1040" w:type="dxa"/>
          </w:tcPr>
          <w:p w14:paraId="126950DB" w14:textId="77777777" w:rsidR="00AA50BD" w:rsidRPr="00905A5E" w:rsidRDefault="00AA50BD" w:rsidP="00440FF7">
            <w:pPr>
              <w:rPr>
                <w:rFonts w:eastAsia="Calibri" w:cs="Times New Roman"/>
              </w:rPr>
            </w:pPr>
            <w:r w:rsidRPr="00905A5E">
              <w:rPr>
                <w:rFonts w:eastAsia="Calibri" w:cs="Times New Roman"/>
              </w:rPr>
              <w:t>≥305</w:t>
            </w:r>
          </w:p>
        </w:tc>
        <w:tc>
          <w:tcPr>
            <w:tcW w:w="996" w:type="dxa"/>
          </w:tcPr>
          <w:p w14:paraId="6D4FA7EA" w14:textId="77777777" w:rsidR="00AA50BD" w:rsidRPr="00905A5E" w:rsidRDefault="00AA50BD" w:rsidP="00440FF7">
            <w:pPr>
              <w:rPr>
                <w:rFonts w:eastAsia="Calibri" w:cs="Times New Roman"/>
              </w:rPr>
            </w:pPr>
            <w:r w:rsidRPr="00905A5E">
              <w:rPr>
                <w:rFonts w:eastAsia="Calibri" w:cs="Times New Roman"/>
              </w:rPr>
              <w:t>≥280</w:t>
            </w:r>
          </w:p>
        </w:tc>
        <w:tc>
          <w:tcPr>
            <w:tcW w:w="1020" w:type="dxa"/>
          </w:tcPr>
          <w:p w14:paraId="23E9AB5A" w14:textId="77777777" w:rsidR="00AA50BD" w:rsidRPr="00905A5E" w:rsidRDefault="00AA50BD" w:rsidP="00440FF7">
            <w:pPr>
              <w:rPr>
                <w:rFonts w:eastAsia="Calibri" w:cs="Times New Roman"/>
              </w:rPr>
            </w:pPr>
            <w:r w:rsidRPr="00905A5E">
              <w:rPr>
                <w:rFonts w:eastAsia="Calibri" w:cs="Times New Roman"/>
              </w:rPr>
              <w:t>≥155</w:t>
            </w:r>
          </w:p>
        </w:tc>
        <w:tc>
          <w:tcPr>
            <w:tcW w:w="941" w:type="dxa"/>
          </w:tcPr>
          <w:p w14:paraId="565F7289" w14:textId="77777777" w:rsidR="00AA50BD" w:rsidRPr="00905A5E" w:rsidRDefault="00AA50BD" w:rsidP="00440FF7">
            <w:pPr>
              <w:rPr>
                <w:rFonts w:eastAsia="Calibri" w:cs="Times New Roman"/>
              </w:rPr>
            </w:pPr>
            <w:r w:rsidRPr="00905A5E">
              <w:rPr>
                <w:rFonts w:eastAsia="Calibri" w:cs="Times New Roman"/>
              </w:rPr>
              <w:t>≥140</w:t>
            </w:r>
          </w:p>
        </w:tc>
        <w:tc>
          <w:tcPr>
            <w:tcW w:w="1176" w:type="dxa"/>
          </w:tcPr>
          <w:p w14:paraId="26B9DF9E" w14:textId="77777777" w:rsidR="00AA50BD" w:rsidRPr="00905A5E" w:rsidRDefault="00AA50BD" w:rsidP="00440FF7">
            <w:pPr>
              <w:rPr>
                <w:rFonts w:eastAsia="Calibri" w:cs="Times New Roman"/>
              </w:rPr>
            </w:pPr>
            <w:r w:rsidRPr="00905A5E">
              <w:rPr>
                <w:rFonts w:eastAsia="Calibri" w:cs="Times New Roman"/>
              </w:rPr>
              <w:t>≥460</w:t>
            </w:r>
          </w:p>
        </w:tc>
        <w:tc>
          <w:tcPr>
            <w:tcW w:w="1129" w:type="dxa"/>
          </w:tcPr>
          <w:p w14:paraId="43C46ED0" w14:textId="77777777" w:rsidR="00AA50BD" w:rsidRPr="00905A5E" w:rsidRDefault="00AA50BD" w:rsidP="00440FF7">
            <w:pPr>
              <w:rPr>
                <w:rFonts w:eastAsia="Calibri" w:cs="Times New Roman"/>
              </w:rPr>
            </w:pPr>
            <w:r w:rsidRPr="00905A5E">
              <w:rPr>
                <w:rFonts w:eastAsia="Calibri" w:cs="Times New Roman"/>
              </w:rPr>
              <w:t>≥420</w:t>
            </w:r>
          </w:p>
        </w:tc>
      </w:tr>
      <w:tr w:rsidR="00905A5E" w:rsidRPr="00905A5E" w14:paraId="66507633" w14:textId="77777777" w:rsidTr="00AA50BD">
        <w:tc>
          <w:tcPr>
            <w:tcW w:w="2062" w:type="dxa"/>
          </w:tcPr>
          <w:p w14:paraId="510BBBC9" w14:textId="77777777" w:rsidR="00AA50BD" w:rsidRPr="00905A5E" w:rsidRDefault="00AA50BD" w:rsidP="00440FF7">
            <w:pPr>
              <w:rPr>
                <w:rFonts w:eastAsia="Calibri" w:cs="Times New Roman"/>
              </w:rPr>
            </w:pPr>
            <w:r w:rsidRPr="00905A5E">
              <w:rPr>
                <w:rFonts w:eastAsia="Calibri" w:cs="Times New Roman"/>
              </w:rPr>
              <w:lastRenderedPageBreak/>
              <w:t xml:space="preserve">Starost 12,5-14,5 let </w:t>
            </w:r>
          </w:p>
        </w:tc>
        <w:tc>
          <w:tcPr>
            <w:tcW w:w="1040" w:type="dxa"/>
          </w:tcPr>
          <w:p w14:paraId="4A2FEC94" w14:textId="77777777" w:rsidR="00AA50BD" w:rsidRPr="00905A5E" w:rsidRDefault="00AA50BD" w:rsidP="00440FF7">
            <w:pPr>
              <w:rPr>
                <w:rFonts w:eastAsia="Calibri" w:cs="Times New Roman"/>
              </w:rPr>
            </w:pPr>
            <w:r w:rsidRPr="00905A5E">
              <w:rPr>
                <w:rFonts w:eastAsia="Calibri" w:cs="Times New Roman"/>
              </w:rPr>
              <w:t>≥375</w:t>
            </w:r>
          </w:p>
        </w:tc>
        <w:tc>
          <w:tcPr>
            <w:tcW w:w="996" w:type="dxa"/>
          </w:tcPr>
          <w:p w14:paraId="2B93CC73" w14:textId="77777777" w:rsidR="00AA50BD" w:rsidRPr="00905A5E" w:rsidRDefault="00AA50BD" w:rsidP="00440FF7">
            <w:pPr>
              <w:rPr>
                <w:rFonts w:eastAsia="Calibri" w:cs="Times New Roman"/>
              </w:rPr>
            </w:pPr>
            <w:r w:rsidRPr="00905A5E">
              <w:rPr>
                <w:rFonts w:eastAsia="Calibri" w:cs="Times New Roman"/>
              </w:rPr>
              <w:t>≥305/</w:t>
            </w:r>
          </w:p>
        </w:tc>
        <w:tc>
          <w:tcPr>
            <w:tcW w:w="1020" w:type="dxa"/>
          </w:tcPr>
          <w:p w14:paraId="601713B8" w14:textId="77777777" w:rsidR="00AA50BD" w:rsidRPr="00905A5E" w:rsidRDefault="00AA50BD" w:rsidP="00440FF7">
            <w:pPr>
              <w:rPr>
                <w:rFonts w:eastAsia="Calibri" w:cs="Times New Roman"/>
              </w:rPr>
            </w:pPr>
            <w:r w:rsidRPr="00905A5E">
              <w:rPr>
                <w:rFonts w:eastAsia="Calibri" w:cs="Times New Roman"/>
              </w:rPr>
              <w:t>≥185</w:t>
            </w:r>
          </w:p>
        </w:tc>
        <w:tc>
          <w:tcPr>
            <w:tcW w:w="941" w:type="dxa"/>
          </w:tcPr>
          <w:p w14:paraId="705C5FAB" w14:textId="77777777" w:rsidR="00AA50BD" w:rsidRPr="00905A5E" w:rsidRDefault="00AA50BD" w:rsidP="00440FF7">
            <w:pPr>
              <w:rPr>
                <w:rFonts w:eastAsia="Calibri" w:cs="Times New Roman"/>
              </w:rPr>
            </w:pPr>
            <w:r w:rsidRPr="00905A5E">
              <w:rPr>
                <w:rFonts w:eastAsia="Calibri" w:cs="Times New Roman"/>
              </w:rPr>
              <w:t>≥155</w:t>
            </w:r>
          </w:p>
        </w:tc>
        <w:tc>
          <w:tcPr>
            <w:tcW w:w="1176" w:type="dxa"/>
          </w:tcPr>
          <w:p w14:paraId="22CF1D8E" w14:textId="77777777" w:rsidR="00AA50BD" w:rsidRPr="00905A5E" w:rsidRDefault="00AA50BD" w:rsidP="00440FF7">
            <w:pPr>
              <w:rPr>
                <w:rFonts w:eastAsia="Calibri" w:cs="Times New Roman"/>
              </w:rPr>
            </w:pPr>
            <w:r w:rsidRPr="00905A5E">
              <w:rPr>
                <w:rFonts w:eastAsia="Calibri" w:cs="Times New Roman"/>
              </w:rPr>
              <w:t>≥560</w:t>
            </w:r>
          </w:p>
        </w:tc>
        <w:tc>
          <w:tcPr>
            <w:tcW w:w="1129" w:type="dxa"/>
          </w:tcPr>
          <w:p w14:paraId="7EADA2EE" w14:textId="77777777" w:rsidR="00AA50BD" w:rsidRPr="00905A5E" w:rsidRDefault="00AA50BD" w:rsidP="00440FF7">
            <w:pPr>
              <w:rPr>
                <w:rFonts w:eastAsia="Calibri" w:cs="Times New Roman"/>
              </w:rPr>
            </w:pPr>
            <w:r w:rsidRPr="00905A5E">
              <w:rPr>
                <w:rFonts w:eastAsia="Calibri" w:cs="Times New Roman"/>
              </w:rPr>
              <w:t>≥460</w:t>
            </w:r>
          </w:p>
        </w:tc>
      </w:tr>
      <w:tr w:rsidR="00905A5E" w:rsidRPr="00905A5E" w14:paraId="3FF3C4ED" w14:textId="77777777" w:rsidTr="00AA50BD">
        <w:tc>
          <w:tcPr>
            <w:tcW w:w="2062" w:type="dxa"/>
          </w:tcPr>
          <w:p w14:paraId="37D3788A" w14:textId="77777777" w:rsidR="00AA50BD" w:rsidRPr="00905A5E" w:rsidRDefault="00AA50BD" w:rsidP="00440FF7">
            <w:pPr>
              <w:rPr>
                <w:rFonts w:eastAsia="Calibri" w:cs="Times New Roman"/>
              </w:rPr>
            </w:pPr>
          </w:p>
        </w:tc>
        <w:tc>
          <w:tcPr>
            <w:tcW w:w="2036" w:type="dxa"/>
            <w:gridSpan w:val="2"/>
          </w:tcPr>
          <w:p w14:paraId="46C42332" w14:textId="77777777" w:rsidR="00AA50BD" w:rsidRPr="00905A5E" w:rsidRDefault="00AA50BD" w:rsidP="00440FF7">
            <w:pPr>
              <w:rPr>
                <w:rFonts w:eastAsia="Calibri" w:cs="Times New Roman"/>
              </w:rPr>
            </w:pPr>
          </w:p>
        </w:tc>
        <w:tc>
          <w:tcPr>
            <w:tcW w:w="1020" w:type="dxa"/>
          </w:tcPr>
          <w:p w14:paraId="6D86FF91" w14:textId="77777777" w:rsidR="00AA50BD" w:rsidRPr="00905A5E" w:rsidRDefault="00AA50BD" w:rsidP="00440FF7">
            <w:pPr>
              <w:rPr>
                <w:rFonts w:eastAsia="Calibri" w:cs="Times New Roman"/>
              </w:rPr>
            </w:pPr>
          </w:p>
        </w:tc>
        <w:tc>
          <w:tcPr>
            <w:tcW w:w="941" w:type="dxa"/>
          </w:tcPr>
          <w:p w14:paraId="6F0745AC" w14:textId="77777777" w:rsidR="00AA50BD" w:rsidRPr="00905A5E" w:rsidRDefault="00AA50BD" w:rsidP="00440FF7">
            <w:pPr>
              <w:rPr>
                <w:rFonts w:eastAsia="Calibri" w:cs="Times New Roman"/>
              </w:rPr>
            </w:pPr>
          </w:p>
        </w:tc>
        <w:tc>
          <w:tcPr>
            <w:tcW w:w="2305" w:type="dxa"/>
            <w:gridSpan w:val="2"/>
          </w:tcPr>
          <w:p w14:paraId="0508DC30" w14:textId="734E0A8B" w:rsidR="00AA50BD" w:rsidRPr="00905A5E" w:rsidRDefault="00AA50BD" w:rsidP="00440FF7">
            <w:pPr>
              <w:rPr>
                <w:rFonts w:eastAsia="Calibri" w:cs="Times New Roman"/>
              </w:rPr>
            </w:pPr>
            <w:r w:rsidRPr="00905A5E">
              <w:rPr>
                <w:rFonts w:eastAsia="Calibri" w:cs="Times New Roman"/>
              </w:rPr>
              <w:t>Mleko in mlečni izdelki (g/dan)</w:t>
            </w:r>
          </w:p>
        </w:tc>
      </w:tr>
      <w:tr w:rsidR="00905A5E" w:rsidRPr="00905A5E" w14:paraId="5B9C72E7" w14:textId="77777777" w:rsidTr="00AA50BD">
        <w:tc>
          <w:tcPr>
            <w:tcW w:w="2062" w:type="dxa"/>
          </w:tcPr>
          <w:p w14:paraId="05D68760" w14:textId="77777777" w:rsidR="00AA50BD" w:rsidRPr="00905A5E" w:rsidRDefault="00AA50BD" w:rsidP="00440FF7">
            <w:pPr>
              <w:rPr>
                <w:rFonts w:eastAsia="Calibri" w:cs="Times New Roman"/>
              </w:rPr>
            </w:pPr>
            <w:r w:rsidRPr="00905A5E">
              <w:rPr>
                <w:rFonts w:eastAsia="Calibri" w:cs="Times New Roman"/>
              </w:rPr>
              <w:t xml:space="preserve">Starost 10,5-12,5 let </w:t>
            </w:r>
          </w:p>
        </w:tc>
        <w:tc>
          <w:tcPr>
            <w:tcW w:w="2036" w:type="dxa"/>
            <w:gridSpan w:val="2"/>
          </w:tcPr>
          <w:p w14:paraId="12142819" w14:textId="77777777" w:rsidR="00AA50BD" w:rsidRPr="00905A5E" w:rsidRDefault="00AA50BD" w:rsidP="00440FF7">
            <w:pPr>
              <w:rPr>
                <w:rFonts w:eastAsia="Calibri" w:cs="Times New Roman"/>
              </w:rPr>
            </w:pPr>
            <w:r w:rsidRPr="00905A5E">
              <w:rPr>
                <w:rFonts w:eastAsia="Calibri" w:cs="Times New Roman"/>
              </w:rPr>
              <w:t>/</w:t>
            </w:r>
          </w:p>
        </w:tc>
        <w:tc>
          <w:tcPr>
            <w:tcW w:w="1020" w:type="dxa"/>
          </w:tcPr>
          <w:p w14:paraId="2A52FFBB" w14:textId="77777777" w:rsidR="00AA50BD" w:rsidRPr="00905A5E" w:rsidRDefault="00AA50BD" w:rsidP="00440FF7">
            <w:pPr>
              <w:rPr>
                <w:rFonts w:eastAsia="Calibri" w:cs="Times New Roman"/>
              </w:rPr>
            </w:pPr>
            <w:r w:rsidRPr="00905A5E">
              <w:rPr>
                <w:rFonts w:eastAsia="Calibri" w:cs="Times New Roman"/>
              </w:rPr>
              <w:t>/</w:t>
            </w:r>
          </w:p>
        </w:tc>
        <w:tc>
          <w:tcPr>
            <w:tcW w:w="941" w:type="dxa"/>
          </w:tcPr>
          <w:p w14:paraId="4D2968B2" w14:textId="77777777" w:rsidR="00AA50BD" w:rsidRPr="00905A5E" w:rsidRDefault="00AA50BD" w:rsidP="00440FF7">
            <w:pPr>
              <w:rPr>
                <w:rFonts w:eastAsia="Calibri" w:cs="Times New Roman"/>
              </w:rPr>
            </w:pPr>
            <w:r w:rsidRPr="00905A5E">
              <w:rPr>
                <w:rFonts w:eastAsia="Calibri" w:cs="Times New Roman"/>
              </w:rPr>
              <w:t>/</w:t>
            </w:r>
          </w:p>
        </w:tc>
        <w:tc>
          <w:tcPr>
            <w:tcW w:w="1176" w:type="dxa"/>
          </w:tcPr>
          <w:p w14:paraId="48A2649B" w14:textId="77777777" w:rsidR="00AA50BD" w:rsidRPr="00905A5E" w:rsidRDefault="00AA50BD" w:rsidP="00440FF7">
            <w:pPr>
              <w:rPr>
                <w:rFonts w:eastAsia="Calibri" w:cs="Times New Roman"/>
              </w:rPr>
            </w:pPr>
            <w:r w:rsidRPr="00905A5E">
              <w:rPr>
                <w:rFonts w:eastAsia="Calibri" w:cs="Times New Roman"/>
              </w:rPr>
              <w:t>≥420</w:t>
            </w:r>
          </w:p>
        </w:tc>
        <w:tc>
          <w:tcPr>
            <w:tcW w:w="1129" w:type="dxa"/>
          </w:tcPr>
          <w:p w14:paraId="18FA7663" w14:textId="77777777" w:rsidR="00AA50BD" w:rsidRPr="00905A5E" w:rsidRDefault="00AA50BD" w:rsidP="00440FF7">
            <w:pPr>
              <w:rPr>
                <w:rFonts w:eastAsia="Calibri" w:cs="Times New Roman"/>
              </w:rPr>
            </w:pPr>
            <w:r w:rsidRPr="00905A5E">
              <w:rPr>
                <w:rFonts w:eastAsia="Calibri" w:cs="Times New Roman"/>
              </w:rPr>
              <w:t>≥380</w:t>
            </w:r>
          </w:p>
        </w:tc>
      </w:tr>
      <w:tr w:rsidR="00905A5E" w:rsidRPr="00905A5E" w14:paraId="4F8EE1E9" w14:textId="77777777" w:rsidTr="00AA50BD">
        <w:tc>
          <w:tcPr>
            <w:tcW w:w="2062" w:type="dxa"/>
          </w:tcPr>
          <w:p w14:paraId="1BF0F7F0" w14:textId="77777777" w:rsidR="00AA50BD" w:rsidRPr="00905A5E" w:rsidRDefault="00AA50BD" w:rsidP="00440FF7">
            <w:pPr>
              <w:rPr>
                <w:rFonts w:eastAsia="Calibri" w:cs="Times New Roman"/>
              </w:rPr>
            </w:pPr>
            <w:r w:rsidRPr="00905A5E">
              <w:rPr>
                <w:rFonts w:eastAsia="Calibri" w:cs="Times New Roman"/>
              </w:rPr>
              <w:t xml:space="preserve">Starost 12,5-14,5 let </w:t>
            </w:r>
          </w:p>
        </w:tc>
        <w:tc>
          <w:tcPr>
            <w:tcW w:w="2036" w:type="dxa"/>
            <w:gridSpan w:val="2"/>
          </w:tcPr>
          <w:p w14:paraId="06647ADF" w14:textId="77777777" w:rsidR="00AA50BD" w:rsidRPr="00905A5E" w:rsidRDefault="00AA50BD" w:rsidP="00440FF7">
            <w:pPr>
              <w:rPr>
                <w:rFonts w:eastAsia="Calibri" w:cs="Times New Roman"/>
              </w:rPr>
            </w:pPr>
            <w:r w:rsidRPr="00905A5E">
              <w:rPr>
                <w:rFonts w:eastAsia="Calibri" w:cs="Times New Roman"/>
              </w:rPr>
              <w:t>/</w:t>
            </w:r>
          </w:p>
        </w:tc>
        <w:tc>
          <w:tcPr>
            <w:tcW w:w="1020" w:type="dxa"/>
          </w:tcPr>
          <w:p w14:paraId="57CA77D4" w14:textId="77777777" w:rsidR="00AA50BD" w:rsidRPr="00905A5E" w:rsidRDefault="00AA50BD" w:rsidP="00440FF7">
            <w:pPr>
              <w:rPr>
                <w:rFonts w:eastAsia="Calibri" w:cs="Times New Roman"/>
              </w:rPr>
            </w:pPr>
            <w:r w:rsidRPr="00905A5E">
              <w:rPr>
                <w:rFonts w:eastAsia="Calibri" w:cs="Times New Roman"/>
              </w:rPr>
              <w:t>/</w:t>
            </w:r>
          </w:p>
        </w:tc>
        <w:tc>
          <w:tcPr>
            <w:tcW w:w="941" w:type="dxa"/>
          </w:tcPr>
          <w:p w14:paraId="0D63F069" w14:textId="77777777" w:rsidR="00AA50BD" w:rsidRPr="00905A5E" w:rsidRDefault="00AA50BD" w:rsidP="00440FF7">
            <w:pPr>
              <w:rPr>
                <w:rFonts w:eastAsia="Calibri" w:cs="Times New Roman"/>
              </w:rPr>
            </w:pPr>
            <w:r w:rsidRPr="00905A5E">
              <w:rPr>
                <w:rFonts w:eastAsia="Calibri" w:cs="Times New Roman"/>
              </w:rPr>
              <w:t>/</w:t>
            </w:r>
          </w:p>
        </w:tc>
        <w:tc>
          <w:tcPr>
            <w:tcW w:w="1176" w:type="dxa"/>
          </w:tcPr>
          <w:p w14:paraId="4E0AB14E" w14:textId="77777777" w:rsidR="00AA50BD" w:rsidRPr="00905A5E" w:rsidRDefault="00AA50BD" w:rsidP="00440FF7">
            <w:pPr>
              <w:rPr>
                <w:rFonts w:eastAsia="Calibri" w:cs="Times New Roman"/>
              </w:rPr>
            </w:pPr>
            <w:r w:rsidRPr="00905A5E">
              <w:rPr>
                <w:rFonts w:eastAsia="Calibri" w:cs="Times New Roman"/>
              </w:rPr>
              <w:t>≥510</w:t>
            </w:r>
          </w:p>
        </w:tc>
        <w:tc>
          <w:tcPr>
            <w:tcW w:w="1129" w:type="dxa"/>
          </w:tcPr>
          <w:p w14:paraId="0B40C9EB" w14:textId="77777777" w:rsidR="00AA50BD" w:rsidRPr="00905A5E" w:rsidRDefault="00AA50BD" w:rsidP="00440FF7">
            <w:pPr>
              <w:rPr>
                <w:rFonts w:eastAsia="Calibri" w:cs="Times New Roman"/>
              </w:rPr>
            </w:pPr>
            <w:r w:rsidRPr="00905A5E">
              <w:rPr>
                <w:rFonts w:eastAsia="Calibri" w:cs="Times New Roman"/>
              </w:rPr>
              <w:t>≥420</w:t>
            </w:r>
          </w:p>
        </w:tc>
      </w:tr>
    </w:tbl>
    <w:p w14:paraId="64E02396" w14:textId="77777777" w:rsidR="00AA50BD" w:rsidRDefault="00AA50BD" w:rsidP="00A12E3B">
      <w:pPr>
        <w:rPr>
          <w:rFonts w:asciiTheme="minorHAnsi" w:hAnsiTheme="minorHAnsi" w:cstheme="minorHAnsi"/>
          <w:color w:val="000000" w:themeColor="text1"/>
          <w:szCs w:val="24"/>
        </w:rPr>
      </w:pPr>
    </w:p>
    <w:p w14:paraId="6E1F8631" w14:textId="73CF54E0" w:rsidR="00BC51CB" w:rsidRPr="00A3649D" w:rsidRDefault="00BC51C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Za oceno delovanja in učinkovitosti ukrepa na nivoju učencev smo </w:t>
      </w:r>
      <w:r w:rsidR="00543451" w:rsidRPr="00A3649D">
        <w:rPr>
          <w:rFonts w:asciiTheme="minorHAnsi" w:hAnsiTheme="minorHAnsi" w:cstheme="minorHAnsi"/>
          <w:color w:val="000000" w:themeColor="text1"/>
          <w:szCs w:val="24"/>
        </w:rPr>
        <w:t>v ukrepu</w:t>
      </w:r>
      <w:r w:rsidR="00B73479" w:rsidRPr="00A3649D">
        <w:rPr>
          <w:rFonts w:asciiTheme="minorHAnsi" w:hAnsiTheme="minorHAnsi" w:cstheme="minorHAnsi"/>
          <w:color w:val="000000" w:themeColor="text1"/>
          <w:szCs w:val="24"/>
        </w:rPr>
        <w:t xml:space="preserve"> Šolska shema</w:t>
      </w:r>
      <w:r w:rsidR="00543451"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 xml:space="preserve">izbrali sledeče kazalnike: </w:t>
      </w:r>
    </w:p>
    <w:p w14:paraId="4A6C0088"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odnos do uživanja sadja in zelenjave v opazovanem obdobju, </w:t>
      </w:r>
    </w:p>
    <w:p w14:paraId="2C5D4FA1"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odnos do uživanja mleka in mlečnih izdelkov v opazovanem obdobju, </w:t>
      </w:r>
    </w:p>
    <w:p w14:paraId="12C48E63"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trendi v pogostosti uživanja sadja in zelenjave v opazovanem obdobju, </w:t>
      </w:r>
    </w:p>
    <w:p w14:paraId="1997169A" w14:textId="00E26839" w:rsidR="00BC51CB"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trendi v pogostosti uživanja mleka in mlečnih izdelkov v opazovanem obdobju,</w:t>
      </w:r>
    </w:p>
    <w:p w14:paraId="08C1D3CE" w14:textId="77777777" w:rsidR="0016682A" w:rsidRDefault="0016682A" w:rsidP="0016682A">
      <w:pPr>
        <w:pStyle w:val="Nastevanje"/>
      </w:pPr>
      <w:r>
        <w:t>delež mladostnikov, ki d</w:t>
      </w:r>
      <w:r w:rsidRPr="00461BC7">
        <w:t>osega priporočen dnevn</w:t>
      </w:r>
      <w:r>
        <w:t xml:space="preserve">i </w:t>
      </w:r>
      <w:r w:rsidRPr="00461BC7">
        <w:t>vnos</w:t>
      </w:r>
      <w:r>
        <w:t xml:space="preserve"> za sadje in zelenjavo,</w:t>
      </w:r>
    </w:p>
    <w:p w14:paraId="08C500F1" w14:textId="4A4ED718" w:rsidR="0016682A" w:rsidRPr="0016682A" w:rsidRDefault="0016682A" w:rsidP="00D1612D">
      <w:pPr>
        <w:pStyle w:val="Nastevanje"/>
      </w:pPr>
      <w:r>
        <w:t>delež mladostnikov, ki d</w:t>
      </w:r>
      <w:r w:rsidRPr="00461BC7">
        <w:t>osega priporočen dnevn</w:t>
      </w:r>
      <w:r>
        <w:t xml:space="preserve">i </w:t>
      </w:r>
      <w:r w:rsidRPr="00461BC7">
        <w:t>vnos</w:t>
      </w:r>
      <w:r>
        <w:t xml:space="preserve"> za mleko in mlečne izdelke,</w:t>
      </w:r>
    </w:p>
    <w:p w14:paraId="544AD2FB"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spremembe v pogostosti uživanja sadja in zelenjave znotraj enega šolskega leta,</w:t>
      </w:r>
    </w:p>
    <w:p w14:paraId="558CDA7F"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spremembe v pogostosti uživanja mleka in mlečnih izdelkov znotraj enega šolskega leta, </w:t>
      </w:r>
    </w:p>
    <w:p w14:paraId="17A728E2" w14:textId="77777777" w:rsidR="00BC51CB" w:rsidRPr="00A3649D" w:rsidRDefault="00BC51CB"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napredek v znanju o zdravem življenjskem slogu v opazovanem obdobju.</w:t>
      </w:r>
    </w:p>
    <w:p w14:paraId="3A0635A9" w14:textId="387341A4" w:rsidR="00BC51CB" w:rsidRPr="00A3649D" w:rsidRDefault="00BC51CB"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Kazalnike smo opazovali glede na spol (fantje, dekleta), starost (četrti, šesti in osmi razred osnovne šole) ter glede na samo-poročani socio-ekonomski status (SES) (nižji, srednji, višji).</w:t>
      </w:r>
    </w:p>
    <w:p w14:paraId="5C712416" w14:textId="1CE139C2" w:rsidR="00040150" w:rsidRDefault="00E320C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Vsi vp</w:t>
      </w:r>
      <w:r w:rsidR="0022777F" w:rsidRPr="00A3649D">
        <w:rPr>
          <w:rFonts w:asciiTheme="minorHAnsi" w:hAnsiTheme="minorHAnsi" w:cstheme="minorHAnsi"/>
          <w:color w:val="000000" w:themeColor="text1"/>
          <w:szCs w:val="24"/>
        </w:rPr>
        <w:t>rašalniki so zbrani v prilogi</w:t>
      </w:r>
      <w:r w:rsidR="00040150">
        <w:rPr>
          <w:rFonts w:asciiTheme="minorHAnsi" w:hAnsiTheme="minorHAnsi" w:cstheme="minorHAnsi"/>
          <w:color w:val="000000" w:themeColor="text1"/>
          <w:szCs w:val="24"/>
        </w:rPr>
        <w:t>.</w:t>
      </w:r>
    </w:p>
    <w:p w14:paraId="077183A6" w14:textId="77777777" w:rsidR="00040150" w:rsidRPr="00A3649D" w:rsidRDefault="00040150" w:rsidP="00A12E3B">
      <w:pPr>
        <w:rPr>
          <w:rFonts w:asciiTheme="minorHAnsi" w:hAnsiTheme="minorHAnsi" w:cstheme="minorHAnsi"/>
          <w:color w:val="000000" w:themeColor="text1"/>
          <w:szCs w:val="24"/>
        </w:rPr>
      </w:pPr>
    </w:p>
    <w:p w14:paraId="5D3500CF" w14:textId="190D72BF" w:rsidR="003C241D" w:rsidRPr="00A3649D" w:rsidRDefault="00906535" w:rsidP="00D1612D">
      <w:pPr>
        <w:pStyle w:val="Naslov2"/>
        <w:numPr>
          <w:ilvl w:val="1"/>
          <w:numId w:val="4"/>
        </w:numPr>
      </w:pPr>
      <w:r w:rsidRPr="00A3649D">
        <w:t xml:space="preserve"> </w:t>
      </w:r>
      <w:bookmarkStart w:id="24" w:name="_Toc128342127"/>
      <w:r w:rsidR="003C241D" w:rsidRPr="00A3649D">
        <w:t>Viri podatkov in tehnike zbiranja podatkov</w:t>
      </w:r>
      <w:bookmarkEnd w:id="24"/>
    </w:p>
    <w:p w14:paraId="79011A44" w14:textId="2EC556D8" w:rsidR="0022777F" w:rsidRPr="00A3649D" w:rsidRDefault="004F15C0"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Pri uporabljenih podatkih je izredno pomembna njihova kakovost, raz</w:t>
      </w:r>
      <w:r w:rsidR="00B73479" w:rsidRPr="00A3649D">
        <w:rPr>
          <w:rFonts w:asciiTheme="minorHAnsi" w:hAnsiTheme="minorHAnsi" w:cstheme="minorHAnsi"/>
          <w:color w:val="000000" w:themeColor="text1"/>
          <w:szCs w:val="24"/>
        </w:rPr>
        <w:t>položljivost, dostopnosti in možnost izkoriščanja</w:t>
      </w:r>
      <w:r w:rsidRPr="00A3649D">
        <w:rPr>
          <w:rFonts w:asciiTheme="minorHAnsi" w:hAnsiTheme="minorHAnsi" w:cstheme="minorHAnsi"/>
          <w:color w:val="000000" w:themeColor="text1"/>
          <w:szCs w:val="24"/>
        </w:rPr>
        <w:t xml:space="preserve">. V poročilu smo uporabili lastne podatke, ki smo jih zbrali z anketnimi vprašalniki, </w:t>
      </w:r>
      <w:r w:rsidR="00F03FC1" w:rsidRPr="00A3649D">
        <w:rPr>
          <w:rFonts w:asciiTheme="minorHAnsi" w:hAnsiTheme="minorHAnsi" w:cstheme="minorHAnsi"/>
          <w:color w:val="000000" w:themeColor="text1"/>
          <w:szCs w:val="24"/>
        </w:rPr>
        <w:t>metodo fokusnih skupin</w:t>
      </w:r>
      <w:r w:rsidR="00EA4064"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intervjuj</w:t>
      </w:r>
      <w:r w:rsidR="00EA4064" w:rsidRPr="00A3649D">
        <w:rPr>
          <w:rFonts w:asciiTheme="minorHAnsi" w:hAnsiTheme="minorHAnsi" w:cstheme="minorHAnsi"/>
          <w:color w:val="000000" w:themeColor="text1"/>
          <w:szCs w:val="24"/>
        </w:rPr>
        <w:t>i in</w:t>
      </w:r>
      <w:r w:rsidRPr="00A3649D">
        <w:rPr>
          <w:rFonts w:asciiTheme="minorHAnsi" w:hAnsiTheme="minorHAnsi" w:cstheme="minorHAnsi"/>
          <w:color w:val="000000" w:themeColor="text1"/>
          <w:szCs w:val="24"/>
        </w:rPr>
        <w:t xml:space="preserve"> </w:t>
      </w:r>
      <w:r w:rsidR="00F03FC1" w:rsidRPr="00A3649D">
        <w:rPr>
          <w:rFonts w:asciiTheme="minorHAnsi" w:hAnsiTheme="minorHAnsi" w:cstheme="minorHAnsi"/>
          <w:color w:val="000000" w:themeColor="text1"/>
          <w:szCs w:val="24"/>
        </w:rPr>
        <w:t>tehniko opazovanja</w:t>
      </w:r>
      <w:r w:rsidRPr="00A3649D">
        <w:rPr>
          <w:rFonts w:asciiTheme="minorHAnsi" w:hAnsiTheme="minorHAnsi" w:cstheme="minorHAnsi"/>
          <w:color w:val="000000" w:themeColor="text1"/>
          <w:szCs w:val="24"/>
        </w:rPr>
        <w:t xml:space="preserve"> </w:t>
      </w:r>
      <w:r w:rsidR="00EA4064" w:rsidRPr="00A3649D">
        <w:rPr>
          <w:rFonts w:asciiTheme="minorHAnsi" w:hAnsiTheme="minorHAnsi" w:cstheme="minorHAnsi"/>
          <w:color w:val="000000" w:themeColor="text1"/>
          <w:szCs w:val="24"/>
        </w:rPr>
        <w:t>ter podatki, zbranimi z</w:t>
      </w:r>
      <w:r w:rsidRPr="00A3649D">
        <w:rPr>
          <w:rFonts w:asciiTheme="minorHAnsi" w:hAnsiTheme="minorHAnsi" w:cstheme="minorHAnsi"/>
          <w:color w:val="000000" w:themeColor="text1"/>
          <w:szCs w:val="24"/>
        </w:rPr>
        <w:t xml:space="preserve"> metod</w:t>
      </w:r>
      <w:r w:rsidR="00EA4064" w:rsidRPr="00A3649D">
        <w:rPr>
          <w:rFonts w:asciiTheme="minorHAnsi" w:hAnsiTheme="minorHAnsi" w:cstheme="minorHAnsi"/>
          <w:color w:val="000000" w:themeColor="text1"/>
          <w:szCs w:val="24"/>
        </w:rPr>
        <w:t>o</w:t>
      </w:r>
      <w:r w:rsidRPr="00A3649D">
        <w:rPr>
          <w:rFonts w:asciiTheme="minorHAnsi" w:hAnsiTheme="minorHAnsi" w:cstheme="minorHAnsi"/>
          <w:color w:val="000000" w:themeColor="text1"/>
          <w:szCs w:val="24"/>
        </w:rPr>
        <w:t xml:space="preserve"> 24</w:t>
      </w:r>
      <w:r w:rsidR="00EA4064" w:rsidRPr="00A3649D">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urnega priklica jedilnika med mladostniki: metoda 24 urnega priklica jedilnika se je izvajala kot del </w:t>
      </w:r>
      <w:r w:rsidR="00EA4064" w:rsidRPr="00A3649D">
        <w:rPr>
          <w:rFonts w:asciiTheme="minorHAnsi" w:hAnsiTheme="minorHAnsi" w:cstheme="minorHAnsi"/>
          <w:color w:val="000000" w:themeColor="text1"/>
          <w:szCs w:val="24"/>
        </w:rPr>
        <w:t>nacionaln</w:t>
      </w:r>
      <w:r w:rsidR="00F259B7">
        <w:rPr>
          <w:rFonts w:asciiTheme="minorHAnsi" w:hAnsiTheme="minorHAnsi" w:cstheme="minorHAnsi"/>
          <w:color w:val="000000" w:themeColor="text1"/>
          <w:szCs w:val="24"/>
        </w:rPr>
        <w:t>e</w:t>
      </w:r>
      <w:r w:rsidR="00EA4064" w:rsidRPr="00A3649D">
        <w:rPr>
          <w:rFonts w:asciiTheme="minorHAnsi" w:hAnsiTheme="minorHAnsi" w:cstheme="minorHAnsi"/>
          <w:color w:val="000000" w:themeColor="text1"/>
          <w:szCs w:val="24"/>
        </w:rPr>
        <w:t xml:space="preserve"> prehransk</w:t>
      </w:r>
      <w:r w:rsidR="00F259B7">
        <w:rPr>
          <w:rFonts w:asciiTheme="minorHAnsi" w:hAnsiTheme="minorHAnsi" w:cstheme="minorHAnsi"/>
          <w:color w:val="000000" w:themeColor="text1"/>
          <w:szCs w:val="24"/>
        </w:rPr>
        <w:t>e</w:t>
      </w:r>
      <w:r w:rsidR="00EA4064" w:rsidRPr="00A3649D">
        <w:rPr>
          <w:rFonts w:asciiTheme="minorHAnsi" w:hAnsiTheme="minorHAnsi" w:cstheme="minorHAnsi"/>
          <w:color w:val="000000" w:themeColor="text1"/>
          <w:szCs w:val="24"/>
        </w:rPr>
        <w:t xml:space="preserve"> raziskav</w:t>
      </w:r>
      <w:r w:rsidR="00F259B7">
        <w:rPr>
          <w:rFonts w:asciiTheme="minorHAnsi" w:hAnsiTheme="minorHAnsi" w:cstheme="minorHAnsi"/>
          <w:color w:val="000000" w:themeColor="text1"/>
          <w:szCs w:val="24"/>
        </w:rPr>
        <w:t>e</w:t>
      </w:r>
      <w:r w:rsidR="00EA4064" w:rsidRPr="00A3649D">
        <w:rPr>
          <w:rFonts w:asciiTheme="minorHAnsi" w:hAnsiTheme="minorHAnsi" w:cstheme="minorHAnsi"/>
          <w:color w:val="000000" w:themeColor="text1"/>
          <w:szCs w:val="24"/>
        </w:rPr>
        <w:t xml:space="preserve"> SI.Menu 2017/18. </w:t>
      </w:r>
    </w:p>
    <w:p w14:paraId="2B7ADEAD" w14:textId="77777777" w:rsidR="00F259B7" w:rsidRDefault="00EA4064" w:rsidP="00F259B7">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Zbiranje podatkov</w:t>
      </w:r>
      <w:r w:rsidR="00F03FC1" w:rsidRPr="00A3649D">
        <w:rPr>
          <w:rFonts w:asciiTheme="minorHAnsi" w:hAnsiTheme="minorHAnsi" w:cstheme="minorHAnsi"/>
          <w:color w:val="000000" w:themeColor="text1"/>
          <w:szCs w:val="24"/>
        </w:rPr>
        <w:t xml:space="preserve"> je potekalo tako kvalitativno kot kvantitativno, saj lahko zastavljena </w:t>
      </w:r>
      <w:r w:rsidRPr="00A3649D">
        <w:rPr>
          <w:rFonts w:asciiTheme="minorHAnsi" w:hAnsiTheme="minorHAnsi" w:cstheme="minorHAnsi"/>
          <w:color w:val="000000" w:themeColor="text1"/>
          <w:szCs w:val="24"/>
        </w:rPr>
        <w:t>vprašanj</w:t>
      </w:r>
      <w:r w:rsidR="00F03FC1" w:rsidRPr="00A3649D">
        <w:rPr>
          <w:rFonts w:asciiTheme="minorHAnsi" w:hAnsiTheme="minorHAnsi" w:cstheme="minorHAnsi"/>
          <w:color w:val="000000" w:themeColor="text1"/>
          <w:szCs w:val="24"/>
        </w:rPr>
        <w:t>a</w:t>
      </w:r>
      <w:r w:rsidRPr="00A3649D">
        <w:rPr>
          <w:rFonts w:asciiTheme="minorHAnsi" w:hAnsiTheme="minorHAnsi" w:cstheme="minorHAnsi"/>
          <w:color w:val="000000" w:themeColor="text1"/>
          <w:szCs w:val="24"/>
        </w:rPr>
        <w:t xml:space="preserve">, ki </w:t>
      </w:r>
      <w:r w:rsidR="00F03FC1" w:rsidRPr="00A3649D">
        <w:rPr>
          <w:rFonts w:asciiTheme="minorHAnsi" w:hAnsiTheme="minorHAnsi" w:cstheme="minorHAnsi"/>
          <w:color w:val="000000" w:themeColor="text1"/>
          <w:szCs w:val="24"/>
        </w:rPr>
        <w:t xml:space="preserve">so </w:t>
      </w:r>
      <w:r w:rsidRPr="00A3649D">
        <w:rPr>
          <w:rFonts w:asciiTheme="minorHAnsi" w:hAnsiTheme="minorHAnsi" w:cstheme="minorHAnsi"/>
          <w:color w:val="000000" w:themeColor="text1"/>
          <w:szCs w:val="24"/>
        </w:rPr>
        <w:t>predmet evalvacije, osvetlimo s kvantitativnimi podatki, ali s kvalitativnimi podatki, ali pa z obojimi.</w:t>
      </w:r>
    </w:p>
    <w:p w14:paraId="50AF1E6F" w14:textId="3455D53E" w:rsidR="00F259B7" w:rsidRPr="00F259B7" w:rsidRDefault="00FB11B9" w:rsidP="00F259B7">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Pri tem smo uporabili podatke zbrane z instrumentarijem, ki je obsegal</w:t>
      </w:r>
      <w:r w:rsidR="00F259B7">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w:t>
      </w:r>
    </w:p>
    <w:p w14:paraId="7C434F7C" w14:textId="5BE26B83" w:rsidR="00F259B7" w:rsidRPr="00F259B7" w:rsidRDefault="00F259B7" w:rsidP="00D1612D">
      <w:pPr>
        <w:pStyle w:val="Odstavekseznama"/>
        <w:numPr>
          <w:ilvl w:val="0"/>
          <w:numId w:val="14"/>
        </w:numPr>
        <w:shd w:val="clear" w:color="auto" w:fill="FFFFFF"/>
        <w:spacing w:before="240" w:after="120" w:line="240" w:lineRule="auto"/>
        <w:rPr>
          <w:rFonts w:asciiTheme="minorHAnsi" w:hAnsiTheme="minorHAnsi" w:cstheme="minorHAnsi"/>
          <w:color w:val="000000" w:themeColor="text1"/>
          <w:szCs w:val="24"/>
        </w:rPr>
      </w:pPr>
      <w:r w:rsidRPr="00F259B7">
        <w:rPr>
          <w:rFonts w:asciiTheme="minorHAnsi" w:hAnsiTheme="minorHAnsi" w:cstheme="minorHAnsi"/>
          <w:color w:val="000000" w:themeColor="text1"/>
          <w:szCs w:val="24"/>
        </w:rPr>
        <w:t>spletni anketni vprašalnik za učence na začetku šolskega leta</w:t>
      </w:r>
      <w:r>
        <w:rPr>
          <w:rFonts w:asciiTheme="minorHAnsi" w:hAnsiTheme="minorHAnsi" w:cstheme="minorHAnsi"/>
          <w:color w:val="000000" w:themeColor="text1"/>
          <w:szCs w:val="24"/>
        </w:rPr>
        <w:t>,</w:t>
      </w:r>
    </w:p>
    <w:p w14:paraId="3D4D4F85" w14:textId="18435F14" w:rsidR="00F259B7" w:rsidRPr="00F259B7" w:rsidRDefault="00F259B7" w:rsidP="00D1612D">
      <w:pPr>
        <w:pStyle w:val="Odstavekseznama"/>
        <w:numPr>
          <w:ilvl w:val="0"/>
          <w:numId w:val="14"/>
        </w:numPr>
        <w:shd w:val="clear" w:color="auto" w:fill="FFFFFF"/>
        <w:spacing w:before="240" w:after="120" w:line="240" w:lineRule="auto"/>
        <w:rPr>
          <w:rFonts w:asciiTheme="minorHAnsi" w:hAnsiTheme="minorHAnsi" w:cstheme="minorHAnsi"/>
          <w:color w:val="000000" w:themeColor="text1"/>
          <w:szCs w:val="24"/>
        </w:rPr>
      </w:pPr>
      <w:r w:rsidRPr="00F259B7">
        <w:rPr>
          <w:rFonts w:asciiTheme="minorHAnsi" w:hAnsiTheme="minorHAnsi" w:cstheme="minorHAnsi"/>
          <w:color w:val="000000" w:themeColor="text1"/>
          <w:szCs w:val="24"/>
        </w:rPr>
        <w:t>spletni anketni vprašalnik za učence na koncu šolskega leta</w:t>
      </w:r>
      <w:r>
        <w:rPr>
          <w:rFonts w:asciiTheme="minorHAnsi" w:hAnsiTheme="minorHAnsi" w:cstheme="minorHAnsi"/>
          <w:color w:val="000000" w:themeColor="text1"/>
          <w:szCs w:val="24"/>
        </w:rPr>
        <w:t>,</w:t>
      </w:r>
    </w:p>
    <w:p w14:paraId="59F06460" w14:textId="0D695DBB" w:rsidR="00F259B7" w:rsidRPr="00F259B7" w:rsidRDefault="00F259B7" w:rsidP="00D1612D">
      <w:pPr>
        <w:pStyle w:val="Odstavekseznama"/>
        <w:numPr>
          <w:ilvl w:val="0"/>
          <w:numId w:val="14"/>
        </w:numPr>
        <w:shd w:val="clear" w:color="auto" w:fill="FFFFFF"/>
        <w:spacing w:before="240" w:after="120" w:line="240" w:lineRule="auto"/>
        <w:rPr>
          <w:rFonts w:asciiTheme="minorHAnsi" w:hAnsiTheme="minorHAnsi" w:cstheme="minorHAnsi"/>
          <w:color w:val="000000" w:themeColor="text1"/>
          <w:szCs w:val="24"/>
        </w:rPr>
      </w:pPr>
      <w:r w:rsidRPr="00F259B7">
        <w:rPr>
          <w:rFonts w:asciiTheme="minorHAnsi" w:hAnsiTheme="minorHAnsi" w:cstheme="minorHAnsi"/>
          <w:color w:val="000000" w:themeColor="text1"/>
          <w:szCs w:val="24"/>
        </w:rPr>
        <w:t>spletni anketni vprašalnik za učitelje</w:t>
      </w:r>
      <w:r w:rsidR="00580D2A">
        <w:rPr>
          <w:rFonts w:asciiTheme="minorHAnsi" w:hAnsiTheme="minorHAnsi" w:cstheme="minorHAnsi"/>
          <w:color w:val="000000" w:themeColor="text1"/>
          <w:szCs w:val="24"/>
        </w:rPr>
        <w:t xml:space="preserve"> (na začetku in na koncu šolskega leta)</w:t>
      </w:r>
      <w:r w:rsidRPr="00F259B7">
        <w:rPr>
          <w:rFonts w:asciiTheme="minorHAnsi" w:hAnsiTheme="minorHAnsi" w:cstheme="minorHAnsi"/>
          <w:color w:val="000000" w:themeColor="text1"/>
          <w:szCs w:val="24"/>
        </w:rPr>
        <w:t xml:space="preserve">, </w:t>
      </w:r>
    </w:p>
    <w:p w14:paraId="7647A684" w14:textId="1B60DCFF" w:rsidR="00F259B7" w:rsidRPr="00F259B7" w:rsidRDefault="00F259B7" w:rsidP="00D1612D">
      <w:pPr>
        <w:pStyle w:val="Odstavekseznama"/>
        <w:numPr>
          <w:ilvl w:val="0"/>
          <w:numId w:val="14"/>
        </w:numPr>
        <w:shd w:val="clear" w:color="auto" w:fill="FFFFFF"/>
        <w:spacing w:before="240" w:after="120" w:line="240" w:lineRule="auto"/>
        <w:rPr>
          <w:rFonts w:asciiTheme="minorHAnsi" w:hAnsiTheme="minorHAnsi" w:cstheme="minorHAnsi"/>
          <w:color w:val="000000" w:themeColor="text1"/>
          <w:szCs w:val="24"/>
        </w:rPr>
      </w:pPr>
      <w:r w:rsidRPr="00F259B7">
        <w:rPr>
          <w:rFonts w:asciiTheme="minorHAnsi" w:hAnsiTheme="minorHAnsi" w:cstheme="minorHAnsi"/>
          <w:color w:val="000000" w:themeColor="text1"/>
          <w:szCs w:val="24"/>
        </w:rPr>
        <w:t>fokusne skupine in intervjuji z različnimi deležniki</w:t>
      </w:r>
      <w:r>
        <w:rPr>
          <w:rFonts w:asciiTheme="minorHAnsi" w:hAnsiTheme="minorHAnsi" w:cstheme="minorHAnsi"/>
          <w:color w:val="000000" w:themeColor="text1"/>
          <w:szCs w:val="24"/>
        </w:rPr>
        <w:t>,</w:t>
      </w:r>
      <w:r w:rsidRPr="00F259B7">
        <w:rPr>
          <w:rFonts w:asciiTheme="minorHAnsi" w:hAnsiTheme="minorHAnsi" w:cstheme="minorHAnsi"/>
          <w:color w:val="000000" w:themeColor="text1"/>
          <w:szCs w:val="24"/>
        </w:rPr>
        <w:t xml:space="preserve"> </w:t>
      </w:r>
    </w:p>
    <w:p w14:paraId="35CC0885" w14:textId="77777777" w:rsidR="00F259B7" w:rsidRPr="00F259B7" w:rsidRDefault="00F259B7" w:rsidP="00D1612D">
      <w:pPr>
        <w:pStyle w:val="Odstavekseznama"/>
        <w:numPr>
          <w:ilvl w:val="0"/>
          <w:numId w:val="14"/>
        </w:numPr>
        <w:shd w:val="clear" w:color="auto" w:fill="FFFFFF"/>
        <w:spacing w:before="240" w:after="120" w:line="240" w:lineRule="auto"/>
        <w:rPr>
          <w:rFonts w:asciiTheme="minorHAnsi" w:hAnsiTheme="minorHAnsi" w:cstheme="minorHAnsi"/>
          <w:color w:val="000000" w:themeColor="text1"/>
          <w:szCs w:val="24"/>
        </w:rPr>
      </w:pPr>
      <w:r w:rsidRPr="00F259B7">
        <w:rPr>
          <w:rFonts w:asciiTheme="minorHAnsi" w:hAnsiTheme="minorHAnsi" w:cstheme="minorHAnsi"/>
          <w:color w:val="000000" w:themeColor="text1"/>
          <w:szCs w:val="24"/>
        </w:rPr>
        <w:lastRenderedPageBreak/>
        <w:t>2-krat izvedeni 24 urni priklic jedilnika kot del nacionalne epidemiološke raziskave Si.Menu 2017/18.</w:t>
      </w:r>
    </w:p>
    <w:p w14:paraId="1B435A10" w14:textId="16B3F899" w:rsidR="0022777F" w:rsidRPr="00A3649D" w:rsidRDefault="0022777F" w:rsidP="00A12E3B">
      <w:pPr>
        <w:rPr>
          <w:rFonts w:asciiTheme="minorHAnsi" w:hAnsiTheme="minorHAnsi" w:cstheme="minorHAnsi"/>
          <w:color w:val="000000" w:themeColor="text1"/>
          <w:szCs w:val="24"/>
        </w:rPr>
      </w:pPr>
    </w:p>
    <w:p w14:paraId="08EE36D3" w14:textId="6904AAEA" w:rsidR="003C241D" w:rsidRPr="00A3649D" w:rsidRDefault="00906535" w:rsidP="00D1612D">
      <w:pPr>
        <w:pStyle w:val="Naslov2"/>
        <w:numPr>
          <w:ilvl w:val="1"/>
          <w:numId w:val="4"/>
        </w:numPr>
      </w:pPr>
      <w:r w:rsidRPr="00A3649D">
        <w:t xml:space="preserve"> </w:t>
      </w:r>
      <w:bookmarkStart w:id="25" w:name="_Toc128342128"/>
      <w:r w:rsidR="003C241D" w:rsidRPr="00A3649D">
        <w:t>Vse ugotovljene omejitve in rešitve</w:t>
      </w:r>
      <w:bookmarkEnd w:id="25"/>
    </w:p>
    <w:p w14:paraId="1B15A6B5" w14:textId="665627CE" w:rsidR="00F03FC1" w:rsidRPr="00A3649D" w:rsidRDefault="00F03F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Povsem pričakovano je, da </w:t>
      </w:r>
      <w:r w:rsidR="00A15B63" w:rsidRPr="00A3649D">
        <w:rPr>
          <w:rFonts w:asciiTheme="minorHAnsi" w:hAnsiTheme="minorHAnsi" w:cstheme="minorHAnsi"/>
          <w:color w:val="000000" w:themeColor="text1"/>
          <w:szCs w:val="24"/>
        </w:rPr>
        <w:t>ima tudi naša raziskava nekatere</w:t>
      </w:r>
      <w:r w:rsidRPr="00A3649D">
        <w:rPr>
          <w:rFonts w:asciiTheme="minorHAnsi" w:hAnsiTheme="minorHAnsi" w:cstheme="minorHAnsi"/>
          <w:color w:val="000000" w:themeColor="text1"/>
          <w:szCs w:val="24"/>
        </w:rPr>
        <w:t xml:space="preserve"> omejitve</w:t>
      </w:r>
      <w:r w:rsidR="00A15B63" w:rsidRPr="00A3649D">
        <w:rPr>
          <w:rFonts w:asciiTheme="minorHAnsi" w:hAnsiTheme="minorHAnsi" w:cstheme="minorHAnsi"/>
          <w:color w:val="000000" w:themeColor="text1"/>
          <w:szCs w:val="24"/>
        </w:rPr>
        <w:t xml:space="preserve">, ki pa se jih zavedamo in </w:t>
      </w:r>
      <w:r w:rsidRPr="00A3649D">
        <w:rPr>
          <w:rFonts w:asciiTheme="minorHAnsi" w:hAnsiTheme="minorHAnsi" w:cstheme="minorHAnsi"/>
          <w:color w:val="000000" w:themeColor="text1"/>
          <w:szCs w:val="24"/>
        </w:rPr>
        <w:t xml:space="preserve">si ves čas raziskovalnega procesa prizadevamo čim bolj zmanjšati </w:t>
      </w:r>
      <w:r w:rsidR="00F259B7">
        <w:rPr>
          <w:rFonts w:asciiTheme="minorHAnsi" w:hAnsiTheme="minorHAnsi" w:cstheme="minorHAnsi"/>
          <w:color w:val="000000" w:themeColor="text1"/>
          <w:szCs w:val="24"/>
        </w:rPr>
        <w:t xml:space="preserve">njihov </w:t>
      </w:r>
      <w:r w:rsidRPr="00A3649D">
        <w:rPr>
          <w:rFonts w:asciiTheme="minorHAnsi" w:hAnsiTheme="minorHAnsi" w:cstheme="minorHAnsi"/>
          <w:color w:val="000000" w:themeColor="text1"/>
          <w:szCs w:val="24"/>
        </w:rPr>
        <w:t>obseg</w:t>
      </w:r>
      <w:r w:rsidR="00F259B7">
        <w:rPr>
          <w:rFonts w:asciiTheme="minorHAnsi" w:hAnsiTheme="minorHAnsi" w:cstheme="minorHAnsi"/>
          <w:color w:val="000000" w:themeColor="text1"/>
          <w:szCs w:val="24"/>
        </w:rPr>
        <w:t xml:space="preserve">. </w:t>
      </w:r>
      <w:r w:rsidR="00A15B63" w:rsidRPr="00A3649D">
        <w:rPr>
          <w:rFonts w:asciiTheme="minorHAnsi" w:hAnsiTheme="minorHAnsi" w:cstheme="minorHAnsi"/>
          <w:color w:val="000000" w:themeColor="text1"/>
          <w:szCs w:val="24"/>
        </w:rPr>
        <w:t>Poskušali smo tudi</w:t>
      </w:r>
      <w:r w:rsidRPr="00A3649D">
        <w:rPr>
          <w:rFonts w:asciiTheme="minorHAnsi" w:hAnsiTheme="minorHAnsi" w:cstheme="minorHAnsi"/>
          <w:color w:val="000000" w:themeColor="text1"/>
          <w:szCs w:val="24"/>
        </w:rPr>
        <w:t xml:space="preserve"> razložiti, kako so te omejitve vplivale na ugotovitve naše raziskave.</w:t>
      </w:r>
      <w:r w:rsidR="00A15B63"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V nadaljevanju</w:t>
      </w:r>
      <w:r w:rsidR="00A15B63" w:rsidRPr="00A3649D">
        <w:rPr>
          <w:rFonts w:asciiTheme="minorHAnsi" w:hAnsiTheme="minorHAnsi" w:cstheme="minorHAnsi"/>
          <w:color w:val="000000" w:themeColor="text1"/>
          <w:szCs w:val="24"/>
        </w:rPr>
        <w:t xml:space="preserve"> predstavljamo glavne omej</w:t>
      </w:r>
      <w:r w:rsidRPr="00A3649D">
        <w:rPr>
          <w:rFonts w:asciiTheme="minorHAnsi" w:hAnsiTheme="minorHAnsi" w:cstheme="minorHAnsi"/>
          <w:color w:val="000000" w:themeColor="text1"/>
          <w:szCs w:val="24"/>
        </w:rPr>
        <w:t>itve našega raziskov</w:t>
      </w:r>
      <w:r w:rsidR="00A15B63" w:rsidRPr="00A3649D">
        <w:rPr>
          <w:rFonts w:asciiTheme="minorHAnsi" w:hAnsiTheme="minorHAnsi" w:cstheme="minorHAnsi"/>
          <w:color w:val="000000" w:themeColor="text1"/>
          <w:szCs w:val="24"/>
        </w:rPr>
        <w:t>anja:</w:t>
      </w:r>
    </w:p>
    <w:p w14:paraId="2B40F439" w14:textId="166BDD31" w:rsidR="005F7AA4" w:rsidRPr="00A3649D" w:rsidRDefault="005F7AA4"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namen in cilje raziska</w:t>
      </w:r>
      <w:r w:rsidR="00C04EDF" w:rsidRPr="00A3649D">
        <w:rPr>
          <w:rFonts w:asciiTheme="minorHAnsi" w:hAnsiTheme="minorHAnsi" w:cstheme="minorHAnsi"/>
          <w:color w:val="000000" w:themeColor="text1"/>
          <w:szCs w:val="24"/>
        </w:rPr>
        <w:t>ve</w:t>
      </w:r>
      <w:r w:rsidR="005046D3" w:rsidRPr="00A3649D">
        <w:rPr>
          <w:rFonts w:asciiTheme="minorHAnsi" w:hAnsiTheme="minorHAnsi" w:cstheme="minorHAnsi"/>
          <w:color w:val="000000" w:themeColor="text1"/>
          <w:szCs w:val="24"/>
        </w:rPr>
        <w:t>: te</w:t>
      </w:r>
      <w:r w:rsidR="00C04EDF" w:rsidRPr="00A3649D">
        <w:rPr>
          <w:rFonts w:asciiTheme="minorHAnsi" w:hAnsiTheme="minorHAnsi" w:cstheme="minorHAnsi"/>
          <w:color w:val="000000" w:themeColor="text1"/>
          <w:szCs w:val="24"/>
        </w:rPr>
        <w:t xml:space="preserve"> smo </w:t>
      </w:r>
      <w:r w:rsidRPr="00A3649D">
        <w:rPr>
          <w:rFonts w:asciiTheme="minorHAnsi" w:hAnsiTheme="minorHAnsi" w:cstheme="minorHAnsi"/>
          <w:color w:val="000000" w:themeColor="text1"/>
          <w:szCs w:val="24"/>
        </w:rPr>
        <w:t>oblikovali premalo široko ali preohlapno</w:t>
      </w:r>
      <w:r w:rsidR="00C04EDF" w:rsidRPr="00A3649D">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 xml:space="preserve">namen raziskave in cilje </w:t>
      </w:r>
      <w:r w:rsidR="00C04EDF" w:rsidRPr="00A3649D">
        <w:rPr>
          <w:rFonts w:asciiTheme="minorHAnsi" w:hAnsiTheme="minorHAnsi" w:cstheme="minorHAnsi"/>
          <w:color w:val="000000" w:themeColor="text1"/>
          <w:szCs w:val="24"/>
        </w:rPr>
        <w:t xml:space="preserve">bi lahko bolj </w:t>
      </w:r>
      <w:r w:rsidRPr="00A3649D">
        <w:rPr>
          <w:rFonts w:asciiTheme="minorHAnsi" w:hAnsiTheme="minorHAnsi" w:cstheme="minorHAnsi"/>
          <w:color w:val="000000" w:themeColor="text1"/>
          <w:szCs w:val="24"/>
        </w:rPr>
        <w:t>natančno definirali</w:t>
      </w:r>
      <w:r w:rsidR="00C04EDF" w:rsidRPr="00A3649D">
        <w:rPr>
          <w:rFonts w:asciiTheme="minorHAnsi" w:hAnsiTheme="minorHAnsi" w:cstheme="minorHAnsi"/>
          <w:color w:val="000000" w:themeColor="text1"/>
          <w:szCs w:val="24"/>
        </w:rPr>
        <w:t xml:space="preserve"> in s tem</w:t>
      </w:r>
      <w:r w:rsidRPr="00A3649D">
        <w:rPr>
          <w:rFonts w:asciiTheme="minorHAnsi" w:hAnsiTheme="minorHAnsi" w:cstheme="minorHAnsi"/>
          <w:color w:val="000000" w:themeColor="text1"/>
          <w:szCs w:val="24"/>
        </w:rPr>
        <w:t xml:space="preserve"> povečali zanesljivosti ugotovitev </w:t>
      </w:r>
      <w:r w:rsidR="00C04EDF" w:rsidRPr="00A3649D">
        <w:rPr>
          <w:rFonts w:asciiTheme="minorHAnsi" w:hAnsiTheme="minorHAnsi" w:cstheme="minorHAnsi"/>
          <w:color w:val="000000" w:themeColor="text1"/>
          <w:szCs w:val="24"/>
        </w:rPr>
        <w:t>študije)</w:t>
      </w:r>
      <w:r w:rsidRPr="00A3649D">
        <w:rPr>
          <w:rFonts w:asciiTheme="minorHAnsi" w:hAnsiTheme="minorHAnsi" w:cstheme="minorHAnsi"/>
          <w:color w:val="000000" w:themeColor="text1"/>
          <w:szCs w:val="24"/>
        </w:rPr>
        <w:t xml:space="preserve">. </w:t>
      </w:r>
    </w:p>
    <w:p w14:paraId="0A62247A" w14:textId="22DEEAD3" w:rsidR="00F259B7" w:rsidRPr="00F259B7" w:rsidRDefault="00F259B7" w:rsidP="00D1612D">
      <w:pPr>
        <w:pStyle w:val="Nastevanje"/>
      </w:pPr>
      <w:r w:rsidRPr="0022777F">
        <w:t>način zbiranja podatkov: spletno anketiranje otrok ni najbolj optimalna rešitev, saj mlajši otroci, stari 6-8 let</w:t>
      </w:r>
      <w:r>
        <w:t>,</w:t>
      </w:r>
      <w:r w:rsidRPr="0022777F">
        <w:t xml:space="preserve"> niso vešči takšnega anketiranja, zato </w:t>
      </w:r>
      <w:r>
        <w:t xml:space="preserve">jih v anketiranje </w:t>
      </w:r>
      <w:r w:rsidRPr="0022777F">
        <w:t>tudi nis</w:t>
      </w:r>
      <w:r>
        <w:t>m</w:t>
      </w:r>
      <w:r w:rsidRPr="0022777F">
        <w:t xml:space="preserve">o </w:t>
      </w:r>
      <w:r>
        <w:t>vključili</w:t>
      </w:r>
      <w:r w:rsidRPr="0022777F">
        <w:t>.</w:t>
      </w:r>
    </w:p>
    <w:p w14:paraId="76100C99" w14:textId="182E38DF" w:rsidR="00C04EDF" w:rsidRPr="00A3649D" w:rsidRDefault="00C04EDF"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finančna omejenost: pri raziskavi smo omejeni finančno, zaradi česar smo prisiljeni določene korake pri načinu zbiranja podatkov racionalizirati (npr. lahko bi izvedli </w:t>
      </w:r>
      <w:r w:rsidR="00986D3D" w:rsidRPr="00A3649D">
        <w:rPr>
          <w:rFonts w:asciiTheme="minorHAnsi" w:hAnsiTheme="minorHAnsi" w:cstheme="minorHAnsi"/>
          <w:color w:val="000000" w:themeColor="text1"/>
          <w:szCs w:val="24"/>
        </w:rPr>
        <w:t>lastni 24 urni priklica jedilnika med mladostniki na začetku in na koncu raziskave; lahko bi razvili vprašalnik za mlajše otroke s pomočjo zunanjih strokovnjakov,…);</w:t>
      </w:r>
    </w:p>
    <w:p w14:paraId="0BBE6354" w14:textId="4311674F" w:rsidR="00C04EDF" w:rsidRPr="00A3649D" w:rsidRDefault="00986D3D"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zbiranje podatkov s pomočjo anketiranja: pri tem gre za samoocenjevanje </w:t>
      </w:r>
      <w:r w:rsidR="00C04EDF" w:rsidRPr="00A3649D">
        <w:rPr>
          <w:rFonts w:asciiTheme="minorHAnsi" w:hAnsiTheme="minorHAnsi" w:cstheme="minorHAnsi"/>
          <w:color w:val="000000" w:themeColor="text1"/>
          <w:szCs w:val="24"/>
        </w:rPr>
        <w:t>udeležencev, kar je lahko nenatančno iz vidika, da vsaj določen del anketiranih podaja družbeno zaželene odgovore</w:t>
      </w:r>
      <w:r w:rsidRPr="00A3649D">
        <w:rPr>
          <w:rFonts w:asciiTheme="minorHAnsi" w:hAnsiTheme="minorHAnsi" w:cstheme="minorHAnsi"/>
          <w:color w:val="000000" w:themeColor="text1"/>
          <w:szCs w:val="24"/>
        </w:rPr>
        <w:t xml:space="preserve"> (z</w:t>
      </w:r>
      <w:r w:rsidR="00C04EDF" w:rsidRPr="00A3649D">
        <w:rPr>
          <w:rFonts w:asciiTheme="minorHAnsi" w:hAnsiTheme="minorHAnsi" w:cstheme="minorHAnsi"/>
          <w:color w:val="000000" w:themeColor="text1"/>
          <w:szCs w:val="24"/>
        </w:rPr>
        <w:t>a bolj natančno objektivno oceno bi bilo potrebno opraviti preverjanje praktičnega znanja vsakega udeleženca v dejanski učni situaciji s strani strokovno usposobljene osebe ali ovrednotiti znanje udeležencev skozi opazovanje z udeležbo</w:t>
      </w:r>
      <w:r w:rsidRPr="00A3649D">
        <w:rPr>
          <w:rFonts w:asciiTheme="minorHAnsi" w:hAnsiTheme="minorHAnsi" w:cstheme="minorHAnsi"/>
          <w:color w:val="000000" w:themeColor="text1"/>
          <w:szCs w:val="24"/>
        </w:rPr>
        <w:t>);</w:t>
      </w:r>
    </w:p>
    <w:p w14:paraId="570AB61E" w14:textId="24DE1520" w:rsidR="00C04EDF" w:rsidRDefault="005046D3"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zbiranje podatkov s pomočjo anketiranja: </w:t>
      </w:r>
      <w:r w:rsidR="00986D3D" w:rsidRPr="00A3649D">
        <w:rPr>
          <w:rFonts w:asciiTheme="minorHAnsi" w:hAnsiTheme="minorHAnsi" w:cstheme="minorHAnsi"/>
          <w:color w:val="000000" w:themeColor="text1"/>
          <w:szCs w:val="24"/>
        </w:rPr>
        <w:t>o</w:t>
      </w:r>
      <w:r w:rsidR="00C04EDF" w:rsidRPr="00A3649D">
        <w:rPr>
          <w:rFonts w:asciiTheme="minorHAnsi" w:hAnsiTheme="minorHAnsi" w:cstheme="minorHAnsi"/>
          <w:color w:val="000000" w:themeColor="text1"/>
          <w:szCs w:val="24"/>
        </w:rPr>
        <w:t xml:space="preserve">mejitev v naši raziskavi predstavljala </w:t>
      </w:r>
      <w:r w:rsidR="00986D3D" w:rsidRPr="00A3649D">
        <w:rPr>
          <w:rFonts w:asciiTheme="minorHAnsi" w:hAnsiTheme="minorHAnsi" w:cstheme="minorHAnsi"/>
          <w:color w:val="000000" w:themeColor="text1"/>
          <w:szCs w:val="24"/>
        </w:rPr>
        <w:t xml:space="preserve">tudi </w:t>
      </w:r>
      <w:r w:rsidR="00C04EDF" w:rsidRPr="00A3649D">
        <w:rPr>
          <w:rFonts w:asciiTheme="minorHAnsi" w:hAnsiTheme="minorHAnsi" w:cstheme="minorHAnsi"/>
          <w:color w:val="000000" w:themeColor="text1"/>
          <w:szCs w:val="24"/>
        </w:rPr>
        <w:t xml:space="preserve">dejstvo, da nekateri </w:t>
      </w:r>
      <w:r w:rsidR="00986D3D" w:rsidRPr="00A3649D">
        <w:rPr>
          <w:rFonts w:asciiTheme="minorHAnsi" w:hAnsiTheme="minorHAnsi" w:cstheme="minorHAnsi"/>
          <w:color w:val="000000" w:themeColor="text1"/>
          <w:szCs w:val="24"/>
        </w:rPr>
        <w:t xml:space="preserve">otroci </w:t>
      </w:r>
      <w:r w:rsidR="00C04EDF" w:rsidRPr="00A3649D">
        <w:rPr>
          <w:rFonts w:asciiTheme="minorHAnsi" w:hAnsiTheme="minorHAnsi" w:cstheme="minorHAnsi"/>
          <w:color w:val="000000" w:themeColor="text1"/>
          <w:szCs w:val="24"/>
        </w:rPr>
        <w:t xml:space="preserve">ne bodo pripravljeni razkriti vseh želenih informacij zaradi strahu pred razkrivanjem zaupnih podatkov </w:t>
      </w:r>
      <w:r w:rsidR="00986D3D" w:rsidRPr="00A3649D">
        <w:rPr>
          <w:rFonts w:asciiTheme="minorHAnsi" w:hAnsiTheme="minorHAnsi" w:cstheme="minorHAnsi"/>
          <w:color w:val="000000" w:themeColor="text1"/>
          <w:szCs w:val="24"/>
        </w:rPr>
        <w:t xml:space="preserve">(npr. </w:t>
      </w:r>
      <w:r w:rsidR="00F259B7">
        <w:rPr>
          <w:rFonts w:asciiTheme="minorHAnsi" w:hAnsiTheme="minorHAnsi" w:cstheme="minorHAnsi"/>
          <w:color w:val="000000" w:themeColor="text1"/>
          <w:szCs w:val="24"/>
        </w:rPr>
        <w:t>SES</w:t>
      </w:r>
      <w:r w:rsidR="00986D3D" w:rsidRPr="00A3649D">
        <w:rPr>
          <w:rFonts w:asciiTheme="minorHAnsi" w:hAnsiTheme="minorHAnsi" w:cstheme="minorHAnsi"/>
          <w:color w:val="000000" w:themeColor="text1"/>
          <w:szCs w:val="24"/>
        </w:rPr>
        <w:t xml:space="preserve">) oz. jim starši v raziskavi ne pustijo sodelovati, čeprav jim zagotovimo, da </w:t>
      </w:r>
      <w:r w:rsidR="00C04EDF" w:rsidRPr="00A3649D">
        <w:rPr>
          <w:rFonts w:asciiTheme="minorHAnsi" w:hAnsiTheme="minorHAnsi" w:cstheme="minorHAnsi"/>
          <w:color w:val="000000" w:themeColor="text1"/>
          <w:szCs w:val="24"/>
        </w:rPr>
        <w:t>bodo zbrani podatki anonimni in bodo uporabljeni zgolj za namene te študije</w:t>
      </w:r>
      <w:r w:rsidR="00986D3D" w:rsidRPr="00A3649D">
        <w:rPr>
          <w:rFonts w:asciiTheme="minorHAnsi" w:hAnsiTheme="minorHAnsi" w:cstheme="minorHAnsi"/>
          <w:color w:val="000000" w:themeColor="text1"/>
          <w:szCs w:val="24"/>
        </w:rPr>
        <w:t>;</w:t>
      </w:r>
    </w:p>
    <w:p w14:paraId="76DD268B" w14:textId="4DB2C620" w:rsidR="00E34AB9" w:rsidRPr="00E34AB9" w:rsidRDefault="00E34AB9" w:rsidP="00E34AB9">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zbiranje podatkov s pomočjo anketiranja:</w:t>
      </w:r>
      <w:r w:rsidRPr="00171A27">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omejitev v naši raziskavi predstavljala tudi dejstvo,</w:t>
      </w:r>
      <w:r>
        <w:rPr>
          <w:rFonts w:asciiTheme="minorHAnsi" w:hAnsiTheme="minorHAnsi" w:cstheme="minorHAnsi"/>
          <w:color w:val="000000" w:themeColor="text1"/>
          <w:szCs w:val="24"/>
        </w:rPr>
        <w:t xml:space="preserve"> da nekatera področja v vprašalnikih nimamo dovolj dobro zastopana (npr. vprašanja o kmetijstvu v vprašalnikih za učence);</w:t>
      </w:r>
    </w:p>
    <w:p w14:paraId="218ED765" w14:textId="77777777" w:rsidR="00F71676" w:rsidRPr="00A3649D" w:rsidRDefault="002247CE" w:rsidP="00377E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merski instrument: </w:t>
      </w:r>
      <w:r w:rsidR="005046D3" w:rsidRPr="00A3649D">
        <w:rPr>
          <w:rFonts w:asciiTheme="minorHAnsi" w:hAnsiTheme="minorHAnsi" w:cstheme="minorHAnsi"/>
          <w:color w:val="000000" w:themeColor="text1"/>
          <w:szCs w:val="24"/>
        </w:rPr>
        <w:t>k</w:t>
      </w:r>
      <w:r w:rsidRPr="00A3649D">
        <w:rPr>
          <w:rFonts w:asciiTheme="minorHAnsi" w:hAnsiTheme="minorHAnsi" w:cstheme="minorHAnsi"/>
          <w:color w:val="000000" w:themeColor="text1"/>
          <w:szCs w:val="24"/>
        </w:rPr>
        <w:t>er vprašal</w:t>
      </w:r>
      <w:r w:rsidR="005046D3" w:rsidRPr="00A3649D">
        <w:rPr>
          <w:rFonts w:asciiTheme="minorHAnsi" w:hAnsiTheme="minorHAnsi" w:cstheme="minorHAnsi"/>
          <w:color w:val="000000" w:themeColor="text1"/>
          <w:szCs w:val="24"/>
        </w:rPr>
        <w:t>nikov</w:t>
      </w:r>
      <w:r w:rsidRPr="00A3649D">
        <w:rPr>
          <w:rFonts w:asciiTheme="minorHAnsi" w:hAnsiTheme="minorHAnsi" w:cstheme="minorHAnsi"/>
          <w:color w:val="000000" w:themeColor="text1"/>
          <w:szCs w:val="24"/>
        </w:rPr>
        <w:t xml:space="preserve"> za preučevanje našega raziskovalnega problema ni bilo na voljo v nam dostopni literaturi, smo </w:t>
      </w:r>
      <w:r w:rsidR="005046D3" w:rsidRPr="00A3649D">
        <w:rPr>
          <w:rFonts w:asciiTheme="minorHAnsi" w:hAnsiTheme="minorHAnsi" w:cstheme="minorHAnsi"/>
          <w:color w:val="000000" w:themeColor="text1"/>
          <w:szCs w:val="24"/>
        </w:rPr>
        <w:t>jih</w:t>
      </w:r>
      <w:r w:rsidRPr="00A3649D">
        <w:rPr>
          <w:rFonts w:asciiTheme="minorHAnsi" w:hAnsiTheme="minorHAnsi" w:cstheme="minorHAnsi"/>
          <w:color w:val="000000" w:themeColor="text1"/>
          <w:szCs w:val="24"/>
        </w:rPr>
        <w:t xml:space="preserve"> sestavili sami za potrebe </w:t>
      </w:r>
      <w:r w:rsidR="005046D3" w:rsidRPr="00A3649D">
        <w:rPr>
          <w:rFonts w:asciiTheme="minorHAnsi" w:hAnsiTheme="minorHAnsi" w:cstheme="minorHAnsi"/>
          <w:color w:val="000000" w:themeColor="text1"/>
          <w:szCs w:val="24"/>
        </w:rPr>
        <w:t xml:space="preserve">naše </w:t>
      </w:r>
      <w:r w:rsidRPr="00A3649D">
        <w:rPr>
          <w:rFonts w:asciiTheme="minorHAnsi" w:hAnsiTheme="minorHAnsi" w:cstheme="minorHAnsi"/>
          <w:color w:val="000000" w:themeColor="text1"/>
          <w:szCs w:val="24"/>
        </w:rPr>
        <w:t>raziskave</w:t>
      </w:r>
      <w:r w:rsidR="005046D3" w:rsidRPr="00A3649D">
        <w:rPr>
          <w:rFonts w:asciiTheme="minorHAnsi" w:hAnsiTheme="minorHAnsi" w:cstheme="minorHAnsi"/>
          <w:color w:val="000000" w:themeColor="text1"/>
          <w:szCs w:val="24"/>
        </w:rPr>
        <w:t xml:space="preserve">. S tem ne moremo </w:t>
      </w:r>
      <w:r w:rsidRPr="00A3649D">
        <w:rPr>
          <w:rFonts w:asciiTheme="minorHAnsi" w:hAnsiTheme="minorHAnsi" w:cstheme="minorHAnsi"/>
          <w:color w:val="000000" w:themeColor="text1"/>
          <w:szCs w:val="24"/>
        </w:rPr>
        <w:t>z gotovostjo trditi, da je popolnoma zanesljiv</w:t>
      </w:r>
      <w:r w:rsidR="005046D3" w:rsidRPr="00A3649D">
        <w:rPr>
          <w:rFonts w:asciiTheme="minorHAnsi" w:hAnsiTheme="minorHAnsi" w:cstheme="minorHAnsi"/>
          <w:color w:val="000000" w:themeColor="text1"/>
          <w:szCs w:val="24"/>
        </w:rPr>
        <w:t xml:space="preserve"> (vprašalnik sicer smo</w:t>
      </w:r>
      <w:r w:rsidRPr="00A3649D">
        <w:rPr>
          <w:rFonts w:asciiTheme="minorHAnsi" w:hAnsiTheme="minorHAnsi" w:cstheme="minorHAnsi"/>
          <w:color w:val="000000" w:themeColor="text1"/>
          <w:szCs w:val="24"/>
        </w:rPr>
        <w:t xml:space="preserve"> pilotno testirali</w:t>
      </w:r>
      <w:r w:rsidR="005046D3" w:rsidRPr="00A3649D">
        <w:rPr>
          <w:rFonts w:asciiTheme="minorHAnsi" w:hAnsiTheme="minorHAnsi" w:cstheme="minorHAnsi"/>
          <w:color w:val="000000" w:themeColor="text1"/>
          <w:szCs w:val="24"/>
        </w:rPr>
        <w:t>)</w:t>
      </w:r>
      <w:r w:rsidR="00F71676" w:rsidRPr="00A3649D">
        <w:rPr>
          <w:rFonts w:asciiTheme="minorHAnsi" w:hAnsiTheme="minorHAnsi" w:cstheme="minorHAnsi"/>
          <w:color w:val="000000" w:themeColor="text1"/>
          <w:szCs w:val="24"/>
        </w:rPr>
        <w:t>;</w:t>
      </w:r>
    </w:p>
    <w:p w14:paraId="7FFE4A97" w14:textId="4D6E6C66" w:rsidR="000A33AA" w:rsidRDefault="00F71676" w:rsidP="004D77E7">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način vzorčenja: </w:t>
      </w:r>
      <w:r w:rsidR="00662D2E" w:rsidRPr="00A3649D">
        <w:rPr>
          <w:rFonts w:asciiTheme="minorHAnsi" w:hAnsiTheme="minorHAnsi" w:cstheme="minorHAnsi"/>
          <w:color w:val="000000" w:themeColor="text1"/>
          <w:szCs w:val="24"/>
        </w:rPr>
        <w:t>e</w:t>
      </w:r>
      <w:r w:rsidRPr="00A3649D">
        <w:rPr>
          <w:rFonts w:asciiTheme="minorHAnsi" w:hAnsiTheme="minorHAnsi" w:cstheme="minorHAnsi"/>
          <w:color w:val="000000" w:themeColor="text1"/>
          <w:szCs w:val="24"/>
        </w:rPr>
        <w:t xml:space="preserve">na od ključnih omejitev izvedene raziskave je način vzorčenja. Uporabljena je bila tehnika </w:t>
      </w:r>
      <w:r w:rsidR="006E2622" w:rsidRPr="00A3649D">
        <w:rPr>
          <w:rFonts w:asciiTheme="minorHAnsi" w:hAnsiTheme="minorHAnsi" w:cstheme="minorHAnsi"/>
          <w:color w:val="000000" w:themeColor="text1"/>
          <w:szCs w:val="24"/>
        </w:rPr>
        <w:t xml:space="preserve">izbranega kvotnega </w:t>
      </w:r>
      <w:r w:rsidRPr="00A3649D">
        <w:rPr>
          <w:rFonts w:asciiTheme="minorHAnsi" w:hAnsiTheme="minorHAnsi" w:cstheme="minorHAnsi"/>
          <w:color w:val="000000" w:themeColor="text1"/>
          <w:szCs w:val="24"/>
        </w:rPr>
        <w:t>vzorčenja</w:t>
      </w:r>
      <w:r w:rsidR="004E5CB5" w:rsidRPr="00A3649D">
        <w:rPr>
          <w:rFonts w:asciiTheme="minorHAnsi" w:hAnsiTheme="minorHAnsi" w:cstheme="minorHAnsi"/>
          <w:color w:val="000000" w:themeColor="text1"/>
          <w:szCs w:val="24"/>
        </w:rPr>
        <w:t xml:space="preserve">: v raziskavo so bili vključeni vsi učenci in učenke četrtih, šestih in osmih razredov iz A paralelke tistih šol, ki so bile v danem letu vključene v ukrep. </w:t>
      </w:r>
      <w:r w:rsidRPr="00A3649D">
        <w:rPr>
          <w:rFonts w:asciiTheme="minorHAnsi" w:hAnsiTheme="minorHAnsi" w:cstheme="minorHAnsi"/>
          <w:color w:val="000000" w:themeColor="text1"/>
          <w:szCs w:val="24"/>
        </w:rPr>
        <w:t xml:space="preserve">Ker spletna anketa ni bila narejena na slučajnem verjetnostnem vzorcu, je vsa sklepanja o razlikah na populaciji potrebno interpretirati z </w:t>
      </w:r>
      <w:r w:rsidRPr="00A3649D">
        <w:rPr>
          <w:rFonts w:asciiTheme="minorHAnsi" w:hAnsiTheme="minorHAnsi" w:cstheme="minorHAnsi"/>
          <w:color w:val="000000" w:themeColor="text1"/>
          <w:szCs w:val="24"/>
        </w:rPr>
        <w:lastRenderedPageBreak/>
        <w:t>zadržkom</w:t>
      </w:r>
      <w:r w:rsidR="004E5CB5" w:rsidRPr="00A3649D">
        <w:rPr>
          <w:rFonts w:asciiTheme="minorHAnsi" w:hAnsiTheme="minorHAnsi" w:cstheme="minorHAnsi"/>
          <w:color w:val="000000" w:themeColor="text1"/>
          <w:szCs w:val="24"/>
        </w:rPr>
        <w:t xml:space="preserve"> (nismo vključili mlajših otrok, starih med 6-9 let, ker ne razumejo vprašanj oz. vprašanja niso prilagojena njim, pa tudi delo na računalniku je zahtevnejše).</w:t>
      </w:r>
    </w:p>
    <w:p w14:paraId="204167BD" w14:textId="77777777" w:rsidR="004D77E7" w:rsidRPr="004D77E7" w:rsidRDefault="004D77E7" w:rsidP="004D77E7">
      <w:pPr>
        <w:pStyle w:val="Nastevanje"/>
        <w:numPr>
          <w:ilvl w:val="0"/>
          <w:numId w:val="0"/>
        </w:numPr>
        <w:ind w:left="720"/>
        <w:rPr>
          <w:rFonts w:asciiTheme="minorHAnsi" w:hAnsiTheme="minorHAnsi" w:cstheme="minorHAnsi"/>
          <w:color w:val="000000" w:themeColor="text1"/>
          <w:szCs w:val="24"/>
        </w:rPr>
      </w:pPr>
    </w:p>
    <w:p w14:paraId="19F23F97" w14:textId="18C3AC97" w:rsidR="003C241D" w:rsidRPr="00A3649D" w:rsidRDefault="00EE3C08" w:rsidP="001A1C62">
      <w:pPr>
        <w:pStyle w:val="Naslov1"/>
      </w:pPr>
      <w:bookmarkStart w:id="26" w:name="_Toc128342129"/>
      <w:r w:rsidRPr="00A3649D">
        <w:t>Ocena delovanja šolske sheme</w:t>
      </w:r>
      <w:bookmarkEnd w:id="26"/>
    </w:p>
    <w:p w14:paraId="53DB25E6" w14:textId="38587944" w:rsidR="003C241D" w:rsidRPr="00A3649D" w:rsidRDefault="003C241D" w:rsidP="00A12E3B">
      <w:pPr>
        <w:rPr>
          <w:rFonts w:asciiTheme="minorHAnsi" w:hAnsiTheme="minorHAnsi" w:cstheme="minorHAnsi"/>
          <w:color w:val="000000" w:themeColor="text1"/>
          <w:szCs w:val="24"/>
        </w:rPr>
      </w:pPr>
    </w:p>
    <w:p w14:paraId="1CDE5C89" w14:textId="56CA7F76" w:rsidR="00D12297" w:rsidRPr="00A3649D" w:rsidRDefault="00906535" w:rsidP="001A1C62">
      <w:pPr>
        <w:pStyle w:val="Naslov2"/>
        <w:rPr>
          <w:rFonts w:eastAsia="Times New Roman"/>
          <w:bCs/>
        </w:rPr>
      </w:pPr>
      <w:r w:rsidRPr="00A3649D">
        <w:rPr>
          <w:lang w:eastAsia="sl-SI"/>
        </w:rPr>
        <w:t xml:space="preserve"> </w:t>
      </w:r>
      <w:bookmarkStart w:id="27" w:name="_Toc128342130"/>
      <w:r w:rsidR="00D12297" w:rsidRPr="00A3649D">
        <w:rPr>
          <w:lang w:eastAsia="sl-SI"/>
        </w:rPr>
        <w:t>Intervencijska logika ali povezave med opredeljenimi potrebami, cilji, določenimi v strategiji in izvedenimi dejavnostmi</w:t>
      </w:r>
      <w:bookmarkEnd w:id="27"/>
    </w:p>
    <w:p w14:paraId="2D16E3C9" w14:textId="20E5529B" w:rsidR="00E27573" w:rsidRPr="00A3649D" w:rsidRDefault="0006592C" w:rsidP="0006592C">
      <w:pPr>
        <w:pStyle w:val="Napis"/>
        <w:rPr>
          <w:rFonts w:asciiTheme="minorHAnsi" w:hAnsiTheme="minorHAnsi" w:cstheme="minorHAnsi"/>
          <w:color w:val="000000" w:themeColor="text1"/>
          <w:sz w:val="24"/>
          <w:szCs w:val="24"/>
        </w:rPr>
      </w:pPr>
      <w:bookmarkStart w:id="28" w:name="_Toc128082617"/>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9</w:t>
      </w:r>
      <w:r w:rsidRPr="00A3649D">
        <w:rPr>
          <w:rFonts w:asciiTheme="minorHAnsi" w:hAnsiTheme="minorHAnsi" w:cstheme="minorHAnsi"/>
          <w:color w:val="000000" w:themeColor="text1"/>
          <w:sz w:val="24"/>
          <w:szCs w:val="24"/>
        </w:rPr>
        <w:fldChar w:fldCharType="end"/>
      </w:r>
      <w:r w:rsidR="00E27573" w:rsidRPr="00A3649D">
        <w:rPr>
          <w:rFonts w:asciiTheme="minorHAnsi" w:hAnsiTheme="minorHAnsi" w:cstheme="minorHAnsi"/>
          <w:color w:val="000000" w:themeColor="text1"/>
          <w:sz w:val="24"/>
          <w:szCs w:val="24"/>
        </w:rPr>
        <w:t xml:space="preserve">: </w:t>
      </w:r>
      <w:r w:rsidR="00E27573" w:rsidRPr="00A3649D">
        <w:rPr>
          <w:rFonts w:asciiTheme="minorHAnsi" w:eastAsia="Arial Unicode MS" w:hAnsiTheme="minorHAnsi" w:cstheme="minorHAnsi"/>
          <w:color w:val="000000" w:themeColor="text1"/>
          <w:sz w:val="24"/>
          <w:szCs w:val="24"/>
        </w:rPr>
        <w:t>Povezave med opredeljenimi potrebami, cilji, določenimi v strategiji, in izvedenimi dejavnostmi</w:t>
      </w:r>
      <w:bookmarkEnd w:id="28"/>
    </w:p>
    <w:tbl>
      <w:tblPr>
        <w:tblStyle w:val="Tabelamrea"/>
        <w:tblW w:w="0" w:type="auto"/>
        <w:jc w:val="center"/>
        <w:tblLook w:val="04A0" w:firstRow="1" w:lastRow="0" w:firstColumn="1" w:lastColumn="0" w:noHBand="0" w:noVBand="1"/>
      </w:tblPr>
      <w:tblGrid>
        <w:gridCol w:w="2263"/>
        <w:gridCol w:w="2552"/>
        <w:gridCol w:w="4247"/>
      </w:tblGrid>
      <w:tr w:rsidR="00A3649D" w:rsidRPr="00A3649D" w14:paraId="5321DA20" w14:textId="77777777" w:rsidTr="00A57689">
        <w:trPr>
          <w:jc w:val="center"/>
        </w:trPr>
        <w:tc>
          <w:tcPr>
            <w:tcW w:w="2263" w:type="dxa"/>
          </w:tcPr>
          <w:p w14:paraId="61695FA5"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Potreba:</w:t>
            </w:r>
          </w:p>
        </w:tc>
        <w:tc>
          <w:tcPr>
            <w:tcW w:w="2552" w:type="dxa"/>
          </w:tcPr>
          <w:p w14:paraId="22873787"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Cilji:</w:t>
            </w:r>
          </w:p>
        </w:tc>
        <w:tc>
          <w:tcPr>
            <w:tcW w:w="4247" w:type="dxa"/>
          </w:tcPr>
          <w:p w14:paraId="3869EFD0"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Dejavnosti:</w:t>
            </w:r>
          </w:p>
        </w:tc>
      </w:tr>
      <w:tr w:rsidR="00A3649D" w:rsidRPr="00A3649D" w14:paraId="30B621CB" w14:textId="77777777" w:rsidTr="00A57689">
        <w:trPr>
          <w:jc w:val="center"/>
        </w:trPr>
        <w:tc>
          <w:tcPr>
            <w:tcW w:w="2263" w:type="dxa"/>
          </w:tcPr>
          <w:p w14:paraId="54B9D61D"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Povečanje porabe zelenjave in sadja pri otrocih in mladostnikih</w:t>
            </w:r>
          </w:p>
        </w:tc>
        <w:tc>
          <w:tcPr>
            <w:tcW w:w="2552" w:type="dxa"/>
          </w:tcPr>
          <w:p w14:paraId="7858043A"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povečanje števila otrok/šol v šolski shemi, ki razdeljujejo šolsko sadje in zelenjavo</w:t>
            </w:r>
          </w:p>
        </w:tc>
        <w:tc>
          <w:tcPr>
            <w:tcW w:w="4247" w:type="dxa"/>
          </w:tcPr>
          <w:p w14:paraId="63A72246" w14:textId="6B306E26" w:rsidR="00D12297" w:rsidRPr="00A3649D" w:rsidRDefault="00D12297" w:rsidP="00A57689">
            <w:pPr>
              <w:pStyle w:val="Nastevanje"/>
              <w:jc w:val="left"/>
              <w:rPr>
                <w:lang w:eastAsia="sl-SI"/>
              </w:rPr>
            </w:pPr>
            <w:r w:rsidRPr="00A3649D">
              <w:rPr>
                <w:lang w:eastAsia="sl-SI"/>
              </w:rPr>
              <w:t xml:space="preserve">Razdeljevanje sadja in zelenjave otrokom v šoli </w:t>
            </w:r>
          </w:p>
          <w:p w14:paraId="1DDAC55A" w14:textId="75C01C7B" w:rsidR="00D12297" w:rsidRPr="00A3649D" w:rsidRDefault="00D12297" w:rsidP="00A57689">
            <w:pPr>
              <w:pStyle w:val="Nastevanje"/>
              <w:jc w:val="left"/>
              <w:rPr>
                <w:lang w:eastAsia="sl-SI"/>
              </w:rPr>
            </w:pPr>
            <w:r w:rsidRPr="00A3649D">
              <w:rPr>
                <w:lang w:eastAsia="sl-SI"/>
              </w:rPr>
              <w:t>SIU v šoli v naravi (izobraževalne malice, obisk kmetij, kuharske delavnice, degustacije,…)</w:t>
            </w:r>
          </w:p>
          <w:p w14:paraId="6CD1D314" w14:textId="4DBD3936" w:rsidR="00D12297" w:rsidRPr="00A3649D" w:rsidRDefault="00D12297" w:rsidP="00A57689">
            <w:pPr>
              <w:pStyle w:val="Nastevanje"/>
              <w:jc w:val="left"/>
              <w:rPr>
                <w:lang w:eastAsia="sl-SI"/>
              </w:rPr>
            </w:pPr>
            <w:r w:rsidRPr="00A3649D">
              <w:rPr>
                <w:lang w:eastAsia="sl-SI"/>
              </w:rPr>
              <w:t>šolski vrt</w:t>
            </w:r>
          </w:p>
          <w:p w14:paraId="11B3905E" w14:textId="39A08E54" w:rsidR="00D12297" w:rsidRPr="00A57689" w:rsidRDefault="00D12297" w:rsidP="00A57689">
            <w:pPr>
              <w:pStyle w:val="Nastevanje"/>
              <w:jc w:val="left"/>
              <w:rPr>
                <w:lang w:eastAsia="sl-SI"/>
              </w:rPr>
            </w:pPr>
            <w:r w:rsidRPr="00A3649D">
              <w:rPr>
                <w:lang w:eastAsia="sl-SI"/>
              </w:rPr>
              <w:t>spremljevalne izobraževanje dejavnosti v šoli na temo …</w:t>
            </w:r>
          </w:p>
        </w:tc>
      </w:tr>
      <w:tr w:rsidR="00A3649D" w:rsidRPr="00A3649D" w14:paraId="70782804" w14:textId="77777777" w:rsidTr="00A57689">
        <w:trPr>
          <w:jc w:val="center"/>
        </w:trPr>
        <w:tc>
          <w:tcPr>
            <w:tcW w:w="2263" w:type="dxa"/>
          </w:tcPr>
          <w:p w14:paraId="563B32B3"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Povečanje porabe mleka in mlečnih izdelkov pri otrocih in mladostnikih</w:t>
            </w:r>
          </w:p>
        </w:tc>
        <w:tc>
          <w:tcPr>
            <w:tcW w:w="2552" w:type="dxa"/>
          </w:tcPr>
          <w:p w14:paraId="3814E195"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povečanje števila otrok/šol v šolski shemi, ki razdeljujejo šolsko mleko</w:t>
            </w:r>
          </w:p>
        </w:tc>
        <w:tc>
          <w:tcPr>
            <w:tcW w:w="4247" w:type="dxa"/>
          </w:tcPr>
          <w:p w14:paraId="141EE1D4" w14:textId="62CCF5D0" w:rsidR="00D12297" w:rsidRPr="00A3649D" w:rsidRDefault="00D12297" w:rsidP="00A57689">
            <w:pPr>
              <w:pStyle w:val="Nastevanje"/>
              <w:jc w:val="left"/>
              <w:rPr>
                <w:lang w:eastAsia="sl-SI"/>
              </w:rPr>
            </w:pPr>
            <w:r w:rsidRPr="00A3649D">
              <w:rPr>
                <w:lang w:eastAsia="sl-SI"/>
              </w:rPr>
              <w:t xml:space="preserve">Razdeljevanje mleka in mlečnih izdelkov otrokom v šoli </w:t>
            </w:r>
          </w:p>
          <w:p w14:paraId="7FCA4D8A" w14:textId="34CA4AE1" w:rsidR="00D12297" w:rsidRPr="00A3649D" w:rsidRDefault="00D12297" w:rsidP="00A57689">
            <w:pPr>
              <w:pStyle w:val="Nastevanje"/>
              <w:jc w:val="left"/>
              <w:rPr>
                <w:lang w:eastAsia="sl-SI"/>
              </w:rPr>
            </w:pPr>
            <w:r w:rsidRPr="00A3649D">
              <w:rPr>
                <w:lang w:eastAsia="sl-SI"/>
              </w:rPr>
              <w:t>SIU v šoli v naravi (izobraževalne malice, obisk kmetij, kuharske delavnice, degustacije,…)</w:t>
            </w:r>
          </w:p>
          <w:p w14:paraId="1A6359C9" w14:textId="26A5AA51" w:rsidR="00D12297" w:rsidRPr="00A3649D" w:rsidRDefault="00D12297" w:rsidP="00A57689">
            <w:pPr>
              <w:pStyle w:val="Nastevanje"/>
              <w:jc w:val="left"/>
              <w:rPr>
                <w:lang w:eastAsia="sl-SI"/>
              </w:rPr>
            </w:pPr>
            <w:r w:rsidRPr="00A3649D">
              <w:rPr>
                <w:lang w:eastAsia="sl-SI"/>
              </w:rPr>
              <w:t>spremljevalne izobraževanje dejavnosti v šoli na temo kmetijstva in prehrane…</w:t>
            </w:r>
          </w:p>
        </w:tc>
      </w:tr>
      <w:tr w:rsidR="00A3649D" w:rsidRPr="00A3649D" w14:paraId="64D33A7B" w14:textId="77777777" w:rsidTr="00A57689">
        <w:trPr>
          <w:jc w:val="center"/>
        </w:trPr>
        <w:tc>
          <w:tcPr>
            <w:tcW w:w="2263" w:type="dxa"/>
          </w:tcPr>
          <w:p w14:paraId="4CA423E7"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Povečanje porabe lokalnega sadja in zelenjave ter mleka in mlečnih izdelkov v šolah</w:t>
            </w:r>
          </w:p>
        </w:tc>
        <w:tc>
          <w:tcPr>
            <w:tcW w:w="2552" w:type="dxa"/>
          </w:tcPr>
          <w:p w14:paraId="500237E6" w14:textId="77777777" w:rsidR="00D12297" w:rsidRPr="00A3649D" w:rsidRDefault="00D12297" w:rsidP="00A57689">
            <w:pPr>
              <w:jc w:val="lef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Povečanje števila/deleža lokalnih dobaviteljev (kmetje, zadruge)</w:t>
            </w:r>
          </w:p>
        </w:tc>
        <w:tc>
          <w:tcPr>
            <w:tcW w:w="4247" w:type="dxa"/>
          </w:tcPr>
          <w:p w14:paraId="00274A60" w14:textId="709088C0" w:rsidR="00D12297" w:rsidRPr="00A3649D" w:rsidRDefault="00D12297" w:rsidP="00A57689">
            <w:pPr>
              <w:pStyle w:val="Nastevanje"/>
              <w:jc w:val="left"/>
              <w:rPr>
                <w:lang w:eastAsia="sl-SI"/>
              </w:rPr>
            </w:pPr>
            <w:r w:rsidRPr="00A3649D">
              <w:rPr>
                <w:lang w:eastAsia="sl-SI"/>
              </w:rPr>
              <w:t>spodbujanje kratkih verig: šola dobavlja od lokalnih proizvajalcev</w:t>
            </w:r>
          </w:p>
          <w:p w14:paraId="7E5CF3DA" w14:textId="380657D7" w:rsidR="00D12297" w:rsidRPr="00A3649D" w:rsidRDefault="00D12297" w:rsidP="00A57689">
            <w:pPr>
              <w:pStyle w:val="Nastevanje"/>
              <w:jc w:val="left"/>
              <w:rPr>
                <w:lang w:eastAsia="sl-SI"/>
              </w:rPr>
            </w:pPr>
            <w:r w:rsidRPr="00A3649D">
              <w:rPr>
                <w:lang w:eastAsia="sl-SI"/>
              </w:rPr>
              <w:t>SIU v šoli v naravi, ki vključujejo okušanje lokalnih  proizvodih, nabavljenih od lokalnih kmetov;</w:t>
            </w:r>
          </w:p>
          <w:p w14:paraId="4F03EE21" w14:textId="3E2C1E85" w:rsidR="00D12297" w:rsidRPr="00A3649D" w:rsidRDefault="00D12297" w:rsidP="00A57689">
            <w:pPr>
              <w:pStyle w:val="Nastevanje"/>
              <w:jc w:val="left"/>
              <w:rPr>
                <w:lang w:eastAsia="sl-SI"/>
              </w:rPr>
            </w:pPr>
            <w:r w:rsidRPr="00A3649D">
              <w:rPr>
                <w:lang w:eastAsia="sl-SI"/>
              </w:rPr>
              <w:t>spremljevalne izobraževanje dejavnosti v šoli na temo kratkih dobavnih verig</w:t>
            </w:r>
          </w:p>
        </w:tc>
      </w:tr>
      <w:tr w:rsidR="00A3649D" w:rsidRPr="00A3649D" w14:paraId="5AACF679" w14:textId="77777777" w:rsidTr="00A57689">
        <w:trPr>
          <w:jc w:val="center"/>
        </w:trPr>
        <w:tc>
          <w:tcPr>
            <w:tcW w:w="2263" w:type="dxa"/>
          </w:tcPr>
          <w:p w14:paraId="1677805D"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Ozaveščenost otrok kmetijstvu</w:t>
            </w:r>
          </w:p>
        </w:tc>
        <w:tc>
          <w:tcPr>
            <w:tcW w:w="2552" w:type="dxa"/>
          </w:tcPr>
          <w:p w14:paraId="0184370C" w14:textId="77777777" w:rsidR="00D12297" w:rsidRPr="00A3649D" w:rsidRDefault="00D12297" w:rsidP="00A57689">
            <w:pPr>
              <w:jc w:val="lef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Izboljšanje znanja otrok o kmetijstvu – povezati otroke s kmetijstvom</w:t>
            </w:r>
          </w:p>
        </w:tc>
        <w:tc>
          <w:tcPr>
            <w:tcW w:w="4247" w:type="dxa"/>
          </w:tcPr>
          <w:p w14:paraId="27207858" w14:textId="2D07EA91" w:rsidR="00F1384E" w:rsidRPr="00A3649D" w:rsidRDefault="00F1384E" w:rsidP="00F1384E">
            <w:pPr>
              <w:pStyle w:val="Nastevanje"/>
              <w:jc w:val="left"/>
              <w:rPr>
                <w:lang w:eastAsia="sl-SI"/>
              </w:rPr>
            </w:pPr>
            <w:r w:rsidRPr="00A3649D">
              <w:rPr>
                <w:lang w:eastAsia="sl-SI"/>
              </w:rPr>
              <w:t>Priročnik za učitelje o sadju in zelenjavi ‘S</w:t>
            </w:r>
            <w:r>
              <w:rPr>
                <w:lang w:eastAsia="sl-SI"/>
              </w:rPr>
              <w:t>lastno</w:t>
            </w:r>
            <w:r w:rsidRPr="00A3649D">
              <w:rPr>
                <w:lang w:eastAsia="sl-SI"/>
              </w:rPr>
              <w:t>, hrustljavo, zdravo’</w:t>
            </w:r>
            <w:r>
              <w:rPr>
                <w:lang w:eastAsia="sl-SI"/>
              </w:rPr>
              <w:t>, kot pomoč učiteljem za izvajanje spremljevalnih izobraževalnih dejavnosti v šoli</w:t>
            </w:r>
          </w:p>
          <w:p w14:paraId="23B58530" w14:textId="77777777" w:rsidR="00F1384E" w:rsidRPr="00A3649D" w:rsidRDefault="00F1384E" w:rsidP="00F1384E">
            <w:pPr>
              <w:pStyle w:val="Nastevanje"/>
              <w:jc w:val="left"/>
              <w:rPr>
                <w:lang w:eastAsia="sl-SI"/>
              </w:rPr>
            </w:pPr>
            <w:r w:rsidRPr="00A3649D">
              <w:rPr>
                <w:lang w:eastAsia="sl-SI"/>
              </w:rPr>
              <w:t>SIU v šoli v naravi, ki vključujejo izobraževalne dejavnosti na temo kmetijstva;</w:t>
            </w:r>
          </w:p>
          <w:p w14:paraId="30DAF31A" w14:textId="23BE8DAD" w:rsidR="00D12297" w:rsidRPr="00A3649D" w:rsidRDefault="00F1384E" w:rsidP="00F1384E">
            <w:pPr>
              <w:pStyle w:val="Nastevanje"/>
              <w:jc w:val="left"/>
              <w:rPr>
                <w:lang w:eastAsia="sl-SI"/>
              </w:rPr>
            </w:pPr>
            <w:r w:rsidRPr="00A3649D">
              <w:rPr>
                <w:lang w:eastAsia="sl-SI"/>
              </w:rPr>
              <w:t>uporaba šolskega vrta</w:t>
            </w:r>
          </w:p>
        </w:tc>
      </w:tr>
      <w:tr w:rsidR="00A3649D" w:rsidRPr="00A3649D" w14:paraId="07ECFEAE" w14:textId="77777777" w:rsidTr="00A57689">
        <w:trPr>
          <w:jc w:val="center"/>
        </w:trPr>
        <w:tc>
          <w:tcPr>
            <w:tcW w:w="2263" w:type="dxa"/>
          </w:tcPr>
          <w:p w14:paraId="38786B7B" w14:textId="77777777" w:rsidR="00D12297" w:rsidRPr="00A3649D" w:rsidRDefault="00D12297" w:rsidP="00A57689">
            <w:pPr>
              <w:jc w:val="left"/>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lastRenderedPageBreak/>
              <w:t>Ozaveščenost otrok o prehrani in kmetijstvu</w:t>
            </w:r>
          </w:p>
        </w:tc>
        <w:tc>
          <w:tcPr>
            <w:tcW w:w="2552" w:type="dxa"/>
          </w:tcPr>
          <w:p w14:paraId="7EC01A42" w14:textId="77777777" w:rsidR="00D12297" w:rsidRPr="00A3649D" w:rsidRDefault="00D12297" w:rsidP="00A57689">
            <w:pPr>
              <w:jc w:val="left"/>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Izboljšati prehranske navade otrok</w:t>
            </w:r>
          </w:p>
        </w:tc>
        <w:tc>
          <w:tcPr>
            <w:tcW w:w="4247" w:type="dxa"/>
          </w:tcPr>
          <w:p w14:paraId="5DEB663F" w14:textId="3D939CBC" w:rsidR="00F1384E" w:rsidRPr="00A3649D" w:rsidRDefault="00F1384E" w:rsidP="00F1384E">
            <w:pPr>
              <w:pStyle w:val="Nastevanje"/>
              <w:jc w:val="left"/>
              <w:rPr>
                <w:lang w:eastAsia="sl-SI"/>
              </w:rPr>
            </w:pPr>
            <w:r w:rsidRPr="00A3649D">
              <w:rPr>
                <w:lang w:eastAsia="sl-SI"/>
              </w:rPr>
              <w:t>Priročnik za učitelje o sadju in zelenjavi ‘S</w:t>
            </w:r>
            <w:r>
              <w:rPr>
                <w:lang w:eastAsia="sl-SI"/>
              </w:rPr>
              <w:t>lastno</w:t>
            </w:r>
            <w:r w:rsidRPr="00A3649D">
              <w:rPr>
                <w:lang w:eastAsia="sl-SI"/>
              </w:rPr>
              <w:t>, hrustljavo, zdravo’</w:t>
            </w:r>
            <w:r>
              <w:rPr>
                <w:lang w:eastAsia="sl-SI"/>
              </w:rPr>
              <w:t>, kot pomoč učiteljem za izvajanje spremljevalnih izobraževalnih dejavnosti v šoli;</w:t>
            </w:r>
          </w:p>
          <w:p w14:paraId="02801D34" w14:textId="2ABE68E9" w:rsidR="00D12297" w:rsidRPr="00A3649D" w:rsidRDefault="00F1384E" w:rsidP="00F1384E">
            <w:pPr>
              <w:pStyle w:val="Nastevanje"/>
              <w:jc w:val="left"/>
              <w:rPr>
                <w:lang w:eastAsia="sl-SI"/>
              </w:rPr>
            </w:pPr>
            <w:r w:rsidRPr="00A3649D">
              <w:rPr>
                <w:lang w:eastAsia="sl-SI"/>
              </w:rPr>
              <w:t>SIU v šoli v naravi, ki vključujejo izobraževalne dejavnosti na temo zdrave prehrane;</w:t>
            </w:r>
          </w:p>
        </w:tc>
      </w:tr>
    </w:tbl>
    <w:p w14:paraId="29F301D3" w14:textId="50960574" w:rsidR="00D12297" w:rsidRPr="00A3649D" w:rsidRDefault="00D12297" w:rsidP="00A12E3B">
      <w:pPr>
        <w:rPr>
          <w:rFonts w:asciiTheme="minorHAnsi" w:hAnsiTheme="minorHAnsi" w:cstheme="minorHAnsi"/>
          <w:color w:val="000000" w:themeColor="text1"/>
          <w:szCs w:val="24"/>
        </w:rPr>
      </w:pPr>
    </w:p>
    <w:p w14:paraId="6A99D75A" w14:textId="77777777" w:rsidR="00D12297" w:rsidRPr="00A3649D" w:rsidRDefault="00D12297" w:rsidP="00A12E3B">
      <w:pPr>
        <w:rPr>
          <w:rFonts w:asciiTheme="minorHAnsi" w:hAnsiTheme="minorHAnsi" w:cstheme="minorHAnsi"/>
          <w:color w:val="000000" w:themeColor="text1"/>
          <w:szCs w:val="24"/>
          <w:lang w:eastAsia="sl-SI"/>
        </w:rPr>
      </w:pPr>
    </w:p>
    <w:p w14:paraId="115518C9" w14:textId="1DD1E1E5" w:rsidR="00D12297" w:rsidRPr="00A3649D" w:rsidRDefault="00906535" w:rsidP="001A1C62">
      <w:pPr>
        <w:pStyle w:val="Naslov2"/>
        <w:rPr>
          <w:rFonts w:eastAsia="Times New Roman"/>
          <w:bCs/>
        </w:rPr>
      </w:pPr>
      <w:r w:rsidRPr="00A3649D">
        <w:rPr>
          <w:lang w:eastAsia="sl-SI"/>
        </w:rPr>
        <w:t xml:space="preserve"> </w:t>
      </w:r>
      <w:bookmarkStart w:id="29" w:name="_Toc128342131"/>
      <w:r w:rsidR="00D12297" w:rsidRPr="00A3649D">
        <w:rPr>
          <w:lang w:eastAsia="sl-SI"/>
        </w:rPr>
        <w:t>Glavni vzorci ali trendi v sodelujočih šolah / pri sodelujočih otrocih</w:t>
      </w:r>
      <w:bookmarkEnd w:id="29"/>
    </w:p>
    <w:p w14:paraId="08A47F69" w14:textId="77777777" w:rsidR="00D12297" w:rsidRPr="00A3649D" w:rsidRDefault="00D12297" w:rsidP="00A12E3B">
      <w:pPr>
        <w:rPr>
          <w:rFonts w:asciiTheme="minorHAnsi" w:hAnsiTheme="minorHAnsi" w:cstheme="minorHAnsi"/>
          <w:color w:val="000000" w:themeColor="text1"/>
          <w:szCs w:val="24"/>
          <w:lang w:eastAsia="sl-SI"/>
        </w:rPr>
      </w:pPr>
    </w:p>
    <w:p w14:paraId="29B88EF3" w14:textId="18AEF260" w:rsidR="00D12297" w:rsidRPr="00A3649D" w:rsidRDefault="00D12297" w:rsidP="0006592C">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u w:val="single"/>
          <w:lang w:eastAsia="sl-SI"/>
        </w:rPr>
        <w:t>ciljna skupina</w:t>
      </w:r>
      <w:r w:rsidRPr="00A3649D">
        <w:rPr>
          <w:rFonts w:asciiTheme="minorHAnsi" w:hAnsiTheme="minorHAnsi" w:cstheme="minorHAnsi"/>
          <w:color w:val="000000" w:themeColor="text1"/>
          <w:szCs w:val="24"/>
          <w:lang w:eastAsia="sl-SI"/>
        </w:rPr>
        <w:t xml:space="preserve"> so otroci in mladostniki osnovnih šol ter otroci in mladostniki zavodov za vzgojo in izobraževanje otrok s posebnimi potrebami (</w:t>
      </w:r>
      <w:r w:rsidR="00F1384E">
        <w:rPr>
          <w:rFonts w:asciiTheme="minorHAnsi" w:hAnsiTheme="minorHAnsi" w:cstheme="minorHAnsi"/>
          <w:color w:val="000000" w:themeColor="text1"/>
          <w:szCs w:val="24"/>
          <w:lang w:eastAsia="sl-SI"/>
        </w:rPr>
        <w:t xml:space="preserve">v nadaljevanju: </w:t>
      </w:r>
      <w:r w:rsidRPr="00A3649D">
        <w:rPr>
          <w:rFonts w:asciiTheme="minorHAnsi" w:hAnsiTheme="minorHAnsi" w:cstheme="minorHAnsi"/>
          <w:color w:val="000000" w:themeColor="text1"/>
          <w:szCs w:val="24"/>
          <w:lang w:eastAsia="sl-SI"/>
        </w:rPr>
        <w:t>šole)</w:t>
      </w:r>
      <w:r w:rsidR="00DE1291" w:rsidRPr="00A3649D">
        <w:rPr>
          <w:rFonts w:asciiTheme="minorHAnsi" w:hAnsiTheme="minorHAnsi" w:cstheme="minorHAnsi"/>
          <w:color w:val="000000" w:themeColor="text1"/>
          <w:szCs w:val="24"/>
          <w:lang w:eastAsia="sl-SI"/>
        </w:rPr>
        <w:t>,</w:t>
      </w:r>
    </w:p>
    <w:p w14:paraId="2850D5C6" w14:textId="3CC0C520" w:rsidR="00D12297" w:rsidRPr="00A3649D" w:rsidRDefault="00E27573" w:rsidP="0006592C">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v povprečju je bilo </w:t>
      </w:r>
      <w:r w:rsidR="00D12297" w:rsidRPr="00A3649D">
        <w:rPr>
          <w:rFonts w:asciiTheme="minorHAnsi" w:hAnsiTheme="minorHAnsi" w:cstheme="minorHAnsi"/>
          <w:color w:val="000000" w:themeColor="text1"/>
          <w:szCs w:val="24"/>
          <w:lang w:eastAsia="sl-SI"/>
        </w:rPr>
        <w:t>vključen</w:t>
      </w:r>
      <w:r w:rsidRPr="00A3649D">
        <w:rPr>
          <w:rFonts w:asciiTheme="minorHAnsi" w:hAnsiTheme="minorHAnsi" w:cstheme="minorHAnsi"/>
          <w:color w:val="000000" w:themeColor="text1"/>
          <w:szCs w:val="24"/>
          <w:lang w:eastAsia="sl-SI"/>
        </w:rPr>
        <w:t>ih</w:t>
      </w:r>
      <w:r w:rsidR="00D12297" w:rsidRPr="00A3649D">
        <w:rPr>
          <w:rFonts w:asciiTheme="minorHAnsi" w:hAnsiTheme="minorHAnsi" w:cstheme="minorHAnsi"/>
          <w:color w:val="000000" w:themeColor="text1"/>
          <w:szCs w:val="24"/>
          <w:lang w:eastAsia="sl-SI"/>
        </w:rPr>
        <w:t xml:space="preserve"> je </w:t>
      </w:r>
      <w:r w:rsidRPr="00A3649D">
        <w:rPr>
          <w:rFonts w:asciiTheme="minorHAnsi" w:hAnsiTheme="minorHAnsi" w:cstheme="minorHAnsi"/>
          <w:color w:val="000000" w:themeColor="text1"/>
          <w:szCs w:val="24"/>
          <w:lang w:eastAsia="sl-SI"/>
        </w:rPr>
        <w:t>88</w:t>
      </w:r>
      <w:r w:rsidR="00D12297" w:rsidRPr="00A3649D">
        <w:rPr>
          <w:rFonts w:asciiTheme="minorHAnsi" w:hAnsiTheme="minorHAnsi" w:cstheme="minorHAnsi"/>
          <w:color w:val="000000" w:themeColor="text1"/>
          <w:szCs w:val="24"/>
          <w:lang w:eastAsia="sl-SI"/>
        </w:rPr>
        <w:t xml:space="preserve"> % vseh slovenskih osnovnih šol in  90% </w:t>
      </w:r>
      <w:r w:rsidRPr="00A3649D">
        <w:rPr>
          <w:rFonts w:asciiTheme="minorHAnsi" w:hAnsiTheme="minorHAnsi" w:cstheme="minorHAnsi"/>
          <w:color w:val="000000" w:themeColor="text1"/>
          <w:szCs w:val="24"/>
          <w:lang w:eastAsia="sl-SI"/>
        </w:rPr>
        <w:t>učencev (</w:t>
      </w:r>
      <w:r w:rsidR="00D12297" w:rsidRPr="00A3649D">
        <w:rPr>
          <w:rFonts w:asciiTheme="minorHAnsi" w:hAnsiTheme="minorHAnsi" w:cstheme="minorHAnsi"/>
          <w:color w:val="000000" w:themeColor="text1"/>
          <w:szCs w:val="24"/>
          <w:lang w:eastAsia="sl-SI"/>
        </w:rPr>
        <w:t>otrok in mladostnikov</w:t>
      </w:r>
      <w:r w:rsidRPr="00A3649D">
        <w:rPr>
          <w:rFonts w:asciiTheme="minorHAnsi" w:hAnsiTheme="minorHAnsi" w:cstheme="minorHAnsi"/>
          <w:color w:val="000000" w:themeColor="text1"/>
          <w:szCs w:val="24"/>
          <w:lang w:eastAsia="sl-SI"/>
        </w:rPr>
        <w:t xml:space="preserve"> v šolah)</w:t>
      </w:r>
      <w:r w:rsidR="00DE1291" w:rsidRPr="00A3649D">
        <w:rPr>
          <w:rFonts w:asciiTheme="minorHAnsi" w:hAnsiTheme="minorHAnsi" w:cstheme="minorHAnsi"/>
          <w:color w:val="000000" w:themeColor="text1"/>
          <w:szCs w:val="24"/>
          <w:lang w:eastAsia="sl-SI"/>
        </w:rPr>
        <w:t>,</w:t>
      </w:r>
    </w:p>
    <w:p w14:paraId="4025CA12" w14:textId="4E9227D6" w:rsidR="00D12297" w:rsidRPr="00A3649D" w:rsidRDefault="00D12297" w:rsidP="0006592C">
      <w:pPr>
        <w:pStyle w:val="Nastevanje"/>
        <w:rPr>
          <w:rFonts w:asciiTheme="minorHAnsi" w:hAnsiTheme="minorHAnsi" w:cstheme="minorHAnsi"/>
          <w:color w:val="000000" w:themeColor="text1"/>
          <w:szCs w:val="24"/>
          <w:shd w:val="clear" w:color="auto" w:fill="FFFFFF"/>
        </w:rPr>
      </w:pPr>
      <w:r w:rsidRPr="00A3649D">
        <w:rPr>
          <w:rFonts w:asciiTheme="minorHAnsi" w:hAnsiTheme="minorHAnsi" w:cstheme="minorHAnsi"/>
          <w:color w:val="000000" w:themeColor="text1"/>
          <w:szCs w:val="24"/>
          <w:lang w:eastAsia="sl-SI"/>
        </w:rPr>
        <w:t xml:space="preserve">šole se prijavljajo v šolsko shemo za vsako šolsko leto posebej (do 1. decembra </w:t>
      </w:r>
      <w:r w:rsidRPr="00A3649D">
        <w:rPr>
          <w:rFonts w:asciiTheme="minorHAnsi" w:hAnsiTheme="minorHAnsi" w:cstheme="minorHAnsi"/>
          <w:color w:val="000000" w:themeColor="text1"/>
          <w:szCs w:val="24"/>
          <w:shd w:val="clear" w:color="auto" w:fill="FFFFFF"/>
        </w:rPr>
        <w:t>v letu pred letom, v katerem se šolsko leto začne)</w:t>
      </w:r>
      <w:r w:rsidR="00DE1291" w:rsidRPr="00A3649D">
        <w:rPr>
          <w:rFonts w:asciiTheme="minorHAnsi" w:hAnsiTheme="minorHAnsi" w:cstheme="minorHAnsi"/>
          <w:color w:val="000000" w:themeColor="text1"/>
          <w:szCs w:val="24"/>
          <w:shd w:val="clear" w:color="auto" w:fill="FFFFFF"/>
        </w:rPr>
        <w:t>,</w:t>
      </w:r>
    </w:p>
    <w:p w14:paraId="3998C26D" w14:textId="6DD56897" w:rsidR="00D12297" w:rsidRDefault="00D12297" w:rsidP="00A12E3B">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vrednotenje v obliki fokusnih skupin se je izvajalo s primerjanjem rezultatov v šolah iz ruralnih in  urbanih območij</w:t>
      </w:r>
      <w:r w:rsidR="00DE1291" w:rsidRPr="00A3649D">
        <w:rPr>
          <w:rFonts w:asciiTheme="minorHAnsi" w:hAnsiTheme="minorHAnsi" w:cstheme="minorHAnsi"/>
          <w:color w:val="000000" w:themeColor="text1"/>
          <w:szCs w:val="24"/>
          <w:lang w:eastAsia="sl-SI"/>
        </w:rPr>
        <w:t xml:space="preserve"> (priloga 2).</w:t>
      </w:r>
    </w:p>
    <w:p w14:paraId="2F1A537B" w14:textId="77777777" w:rsidR="00174AB5" w:rsidRPr="00174AB5" w:rsidRDefault="00174AB5" w:rsidP="00174AB5">
      <w:pPr>
        <w:pStyle w:val="Nastevanje"/>
        <w:numPr>
          <w:ilvl w:val="0"/>
          <w:numId w:val="0"/>
        </w:numPr>
        <w:ind w:left="720"/>
        <w:rPr>
          <w:rFonts w:asciiTheme="minorHAnsi" w:hAnsiTheme="minorHAnsi" w:cstheme="minorHAnsi"/>
          <w:color w:val="000000" w:themeColor="text1"/>
          <w:szCs w:val="24"/>
          <w:lang w:eastAsia="sl-SI"/>
        </w:rPr>
      </w:pPr>
    </w:p>
    <w:p w14:paraId="3467A7CA" w14:textId="28E9F13D" w:rsidR="00D12297" w:rsidRPr="00A3649D" w:rsidRDefault="0006592C" w:rsidP="0006592C">
      <w:pPr>
        <w:pStyle w:val="Napis"/>
        <w:rPr>
          <w:rFonts w:asciiTheme="minorHAnsi" w:eastAsia="Arial Unicode MS" w:hAnsiTheme="minorHAnsi" w:cstheme="minorHAnsi"/>
          <w:color w:val="000000" w:themeColor="text1"/>
          <w:sz w:val="24"/>
          <w:szCs w:val="24"/>
        </w:rPr>
      </w:pPr>
      <w:bookmarkStart w:id="30" w:name="_Toc128082618"/>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10</w:t>
      </w:r>
      <w:r w:rsidRPr="00A3649D">
        <w:rPr>
          <w:rFonts w:asciiTheme="minorHAnsi" w:hAnsiTheme="minorHAnsi" w:cstheme="minorHAnsi"/>
          <w:color w:val="000000" w:themeColor="text1"/>
          <w:sz w:val="24"/>
          <w:szCs w:val="24"/>
        </w:rPr>
        <w:fldChar w:fldCharType="end"/>
      </w:r>
      <w:r w:rsidR="00D12297" w:rsidRPr="00A3649D">
        <w:rPr>
          <w:rFonts w:asciiTheme="minorHAnsi" w:eastAsia="Arial Unicode MS" w:hAnsiTheme="minorHAnsi" w:cstheme="minorHAnsi"/>
          <w:color w:val="000000" w:themeColor="text1"/>
          <w:sz w:val="24"/>
          <w:szCs w:val="24"/>
        </w:rPr>
        <w:t>: Število vključenih šol in število otrok po šolskih letih</w:t>
      </w:r>
      <w:bookmarkEnd w:id="30"/>
    </w:p>
    <w:tbl>
      <w:tblPr>
        <w:tblStyle w:val="Tabelamrea"/>
        <w:tblW w:w="0" w:type="auto"/>
        <w:tblLook w:val="04A0" w:firstRow="1" w:lastRow="0" w:firstColumn="1" w:lastColumn="0" w:noHBand="0" w:noVBand="1"/>
      </w:tblPr>
      <w:tblGrid>
        <w:gridCol w:w="1039"/>
        <w:gridCol w:w="1259"/>
        <w:gridCol w:w="1276"/>
        <w:gridCol w:w="1418"/>
        <w:gridCol w:w="1275"/>
        <w:gridCol w:w="1418"/>
        <w:gridCol w:w="1276"/>
      </w:tblGrid>
      <w:tr w:rsidR="00A3649D" w:rsidRPr="00A3649D" w14:paraId="3707F0BB" w14:textId="77777777" w:rsidTr="00D12297">
        <w:tc>
          <w:tcPr>
            <w:tcW w:w="1004" w:type="dxa"/>
            <w:vMerge w:val="restart"/>
          </w:tcPr>
          <w:p w14:paraId="079CC235" w14:textId="77777777" w:rsidR="00D12297" w:rsidRPr="00A3649D" w:rsidRDefault="00D12297" w:rsidP="00A12E3B">
            <w:pPr>
              <w:rPr>
                <w:rFonts w:asciiTheme="minorHAnsi" w:hAnsiTheme="minorHAnsi" w:cstheme="minorHAnsi"/>
                <w:color w:val="000000" w:themeColor="text1"/>
                <w:szCs w:val="24"/>
                <w:lang w:eastAsia="sl-SI"/>
              </w:rPr>
            </w:pPr>
          </w:p>
          <w:p w14:paraId="23D32C38"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leto:</w:t>
            </w:r>
          </w:p>
        </w:tc>
        <w:tc>
          <w:tcPr>
            <w:tcW w:w="2535" w:type="dxa"/>
            <w:gridSpan w:val="2"/>
          </w:tcPr>
          <w:p w14:paraId="77542653"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w:t>
            </w:r>
          </w:p>
        </w:tc>
        <w:tc>
          <w:tcPr>
            <w:tcW w:w="2693" w:type="dxa"/>
            <w:gridSpan w:val="2"/>
          </w:tcPr>
          <w:p w14:paraId="724F3104"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sadje in zelenjava:</w:t>
            </w:r>
          </w:p>
        </w:tc>
        <w:tc>
          <w:tcPr>
            <w:tcW w:w="2694" w:type="dxa"/>
            <w:gridSpan w:val="2"/>
          </w:tcPr>
          <w:p w14:paraId="631851D3"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mleko:</w:t>
            </w:r>
          </w:p>
        </w:tc>
      </w:tr>
      <w:tr w:rsidR="00A3649D" w:rsidRPr="00A3649D" w14:paraId="04E12559" w14:textId="77777777" w:rsidTr="00D12297">
        <w:tc>
          <w:tcPr>
            <w:tcW w:w="1004" w:type="dxa"/>
            <w:vMerge/>
          </w:tcPr>
          <w:p w14:paraId="46AB110C" w14:textId="77777777" w:rsidR="00D12297" w:rsidRPr="00A3649D" w:rsidRDefault="00D12297" w:rsidP="00A12E3B">
            <w:pPr>
              <w:rPr>
                <w:rFonts w:asciiTheme="minorHAnsi" w:hAnsiTheme="minorHAnsi" w:cstheme="minorHAnsi"/>
                <w:color w:val="000000" w:themeColor="text1"/>
                <w:szCs w:val="24"/>
                <w:lang w:eastAsia="sl-SI"/>
              </w:rPr>
            </w:pPr>
          </w:p>
        </w:tc>
        <w:tc>
          <w:tcPr>
            <w:tcW w:w="1259" w:type="dxa"/>
          </w:tcPr>
          <w:p w14:paraId="2BB9CE68"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šol:</w:t>
            </w:r>
          </w:p>
        </w:tc>
        <w:tc>
          <w:tcPr>
            <w:tcW w:w="1276" w:type="dxa"/>
          </w:tcPr>
          <w:p w14:paraId="1230257B"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otrok:</w:t>
            </w:r>
          </w:p>
        </w:tc>
        <w:tc>
          <w:tcPr>
            <w:tcW w:w="1418" w:type="dxa"/>
          </w:tcPr>
          <w:p w14:paraId="5C1A8DEA"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šol:</w:t>
            </w:r>
          </w:p>
        </w:tc>
        <w:tc>
          <w:tcPr>
            <w:tcW w:w="1275" w:type="dxa"/>
          </w:tcPr>
          <w:p w14:paraId="01C326A0"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otrok:</w:t>
            </w:r>
          </w:p>
        </w:tc>
        <w:tc>
          <w:tcPr>
            <w:tcW w:w="1418" w:type="dxa"/>
          </w:tcPr>
          <w:p w14:paraId="36AD68B8"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šol:</w:t>
            </w:r>
          </w:p>
        </w:tc>
        <w:tc>
          <w:tcPr>
            <w:tcW w:w="1276" w:type="dxa"/>
          </w:tcPr>
          <w:p w14:paraId="35973536"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Število otrok:</w:t>
            </w:r>
          </w:p>
        </w:tc>
      </w:tr>
      <w:tr w:rsidR="00A3649D" w:rsidRPr="00A3649D" w14:paraId="170AF8C2" w14:textId="77777777" w:rsidTr="00D12297">
        <w:tc>
          <w:tcPr>
            <w:tcW w:w="1004" w:type="dxa"/>
          </w:tcPr>
          <w:p w14:paraId="4C627ACF"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2017/18</w:t>
            </w:r>
          </w:p>
        </w:tc>
        <w:tc>
          <w:tcPr>
            <w:tcW w:w="1259" w:type="dxa"/>
          </w:tcPr>
          <w:p w14:paraId="790E28DE"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441</w:t>
            </w:r>
          </w:p>
        </w:tc>
        <w:tc>
          <w:tcPr>
            <w:tcW w:w="1276" w:type="dxa"/>
          </w:tcPr>
          <w:p w14:paraId="2F42CC67"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169438</w:t>
            </w:r>
          </w:p>
        </w:tc>
        <w:tc>
          <w:tcPr>
            <w:tcW w:w="1418" w:type="dxa"/>
          </w:tcPr>
          <w:p w14:paraId="30A859B8"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441</w:t>
            </w:r>
          </w:p>
        </w:tc>
        <w:tc>
          <w:tcPr>
            <w:tcW w:w="1275" w:type="dxa"/>
          </w:tcPr>
          <w:p w14:paraId="4586BA91"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169438</w:t>
            </w:r>
          </w:p>
        </w:tc>
        <w:tc>
          <w:tcPr>
            <w:tcW w:w="1418" w:type="dxa"/>
          </w:tcPr>
          <w:p w14:paraId="5CB01488"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223</w:t>
            </w:r>
          </w:p>
        </w:tc>
        <w:tc>
          <w:tcPr>
            <w:tcW w:w="1276" w:type="dxa"/>
          </w:tcPr>
          <w:p w14:paraId="6A1086A9"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82464</w:t>
            </w:r>
          </w:p>
        </w:tc>
      </w:tr>
      <w:tr w:rsidR="00A3649D" w:rsidRPr="00A3649D" w14:paraId="0FAEF182" w14:textId="77777777" w:rsidTr="00D12297">
        <w:tc>
          <w:tcPr>
            <w:tcW w:w="1004" w:type="dxa"/>
          </w:tcPr>
          <w:p w14:paraId="1AF5EB84"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2018/19</w:t>
            </w:r>
          </w:p>
        </w:tc>
        <w:tc>
          <w:tcPr>
            <w:tcW w:w="1259" w:type="dxa"/>
          </w:tcPr>
          <w:p w14:paraId="6758F3E7"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431</w:t>
            </w:r>
          </w:p>
        </w:tc>
        <w:tc>
          <w:tcPr>
            <w:tcW w:w="1276" w:type="dxa"/>
          </w:tcPr>
          <w:p w14:paraId="5A91D3A9"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169584</w:t>
            </w:r>
          </w:p>
        </w:tc>
        <w:tc>
          <w:tcPr>
            <w:tcW w:w="1418" w:type="dxa"/>
          </w:tcPr>
          <w:p w14:paraId="2771E611"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431</w:t>
            </w:r>
          </w:p>
        </w:tc>
        <w:tc>
          <w:tcPr>
            <w:tcW w:w="1275" w:type="dxa"/>
          </w:tcPr>
          <w:p w14:paraId="5793F4B0"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169584</w:t>
            </w:r>
          </w:p>
        </w:tc>
        <w:tc>
          <w:tcPr>
            <w:tcW w:w="1418" w:type="dxa"/>
          </w:tcPr>
          <w:p w14:paraId="621EEDF6"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216</w:t>
            </w:r>
          </w:p>
        </w:tc>
        <w:tc>
          <w:tcPr>
            <w:tcW w:w="1276" w:type="dxa"/>
          </w:tcPr>
          <w:p w14:paraId="579BD108"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79215</w:t>
            </w:r>
          </w:p>
        </w:tc>
      </w:tr>
      <w:tr w:rsidR="00A3649D" w:rsidRPr="00A3649D" w14:paraId="4D15D813" w14:textId="77777777" w:rsidTr="00D12297">
        <w:tc>
          <w:tcPr>
            <w:tcW w:w="1004" w:type="dxa"/>
          </w:tcPr>
          <w:p w14:paraId="4573B449"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2019/20</w:t>
            </w:r>
          </w:p>
        </w:tc>
        <w:tc>
          <w:tcPr>
            <w:tcW w:w="1259" w:type="dxa"/>
          </w:tcPr>
          <w:p w14:paraId="02D826DF"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412</w:t>
            </w:r>
          </w:p>
        </w:tc>
        <w:tc>
          <w:tcPr>
            <w:tcW w:w="1276" w:type="dxa"/>
          </w:tcPr>
          <w:p w14:paraId="3957DE07"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167228</w:t>
            </w:r>
          </w:p>
        </w:tc>
        <w:tc>
          <w:tcPr>
            <w:tcW w:w="1418" w:type="dxa"/>
          </w:tcPr>
          <w:p w14:paraId="7AED820A"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412</w:t>
            </w:r>
          </w:p>
        </w:tc>
        <w:tc>
          <w:tcPr>
            <w:tcW w:w="1275" w:type="dxa"/>
          </w:tcPr>
          <w:p w14:paraId="04A2C621"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167228</w:t>
            </w:r>
          </w:p>
        </w:tc>
        <w:tc>
          <w:tcPr>
            <w:tcW w:w="1418" w:type="dxa"/>
          </w:tcPr>
          <w:p w14:paraId="73978347"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208</w:t>
            </w:r>
          </w:p>
        </w:tc>
        <w:tc>
          <w:tcPr>
            <w:tcW w:w="1276" w:type="dxa"/>
          </w:tcPr>
          <w:p w14:paraId="169429D7"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78427</w:t>
            </w:r>
          </w:p>
        </w:tc>
      </w:tr>
      <w:tr w:rsidR="00A3649D" w:rsidRPr="00A3649D" w14:paraId="63D76DEA" w14:textId="77777777" w:rsidTr="00D12297">
        <w:tc>
          <w:tcPr>
            <w:tcW w:w="1004" w:type="dxa"/>
          </w:tcPr>
          <w:p w14:paraId="5A0F28DE"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2020/21</w:t>
            </w:r>
          </w:p>
        </w:tc>
        <w:tc>
          <w:tcPr>
            <w:tcW w:w="1259" w:type="dxa"/>
          </w:tcPr>
          <w:p w14:paraId="129FAFEE"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432</w:t>
            </w:r>
          </w:p>
        </w:tc>
        <w:tc>
          <w:tcPr>
            <w:tcW w:w="1276" w:type="dxa"/>
          </w:tcPr>
          <w:p w14:paraId="132D0ACA"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179835</w:t>
            </w:r>
          </w:p>
        </w:tc>
        <w:tc>
          <w:tcPr>
            <w:tcW w:w="1418" w:type="dxa"/>
          </w:tcPr>
          <w:p w14:paraId="4203AC3E"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432</w:t>
            </w:r>
          </w:p>
        </w:tc>
        <w:tc>
          <w:tcPr>
            <w:tcW w:w="1275" w:type="dxa"/>
          </w:tcPr>
          <w:p w14:paraId="21F39D98"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179835</w:t>
            </w:r>
          </w:p>
        </w:tc>
        <w:tc>
          <w:tcPr>
            <w:tcW w:w="1418" w:type="dxa"/>
          </w:tcPr>
          <w:p w14:paraId="19F1863F"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222</w:t>
            </w:r>
          </w:p>
        </w:tc>
        <w:tc>
          <w:tcPr>
            <w:tcW w:w="1276" w:type="dxa"/>
          </w:tcPr>
          <w:p w14:paraId="61B7D0F0"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85806</w:t>
            </w:r>
          </w:p>
        </w:tc>
      </w:tr>
      <w:tr w:rsidR="00A3649D" w:rsidRPr="00A3649D" w14:paraId="6536170D" w14:textId="77777777" w:rsidTr="00D12297">
        <w:tc>
          <w:tcPr>
            <w:tcW w:w="1004" w:type="dxa"/>
          </w:tcPr>
          <w:p w14:paraId="5AA084F8"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2021/22</w:t>
            </w:r>
          </w:p>
        </w:tc>
        <w:tc>
          <w:tcPr>
            <w:tcW w:w="1259" w:type="dxa"/>
          </w:tcPr>
          <w:p w14:paraId="5B1A0B90"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423</w:t>
            </w:r>
          </w:p>
        </w:tc>
        <w:tc>
          <w:tcPr>
            <w:tcW w:w="1276" w:type="dxa"/>
          </w:tcPr>
          <w:p w14:paraId="113A7B9E"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178226</w:t>
            </w:r>
          </w:p>
        </w:tc>
        <w:tc>
          <w:tcPr>
            <w:tcW w:w="1418" w:type="dxa"/>
          </w:tcPr>
          <w:p w14:paraId="0BA509E2"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423</w:t>
            </w:r>
          </w:p>
        </w:tc>
        <w:tc>
          <w:tcPr>
            <w:tcW w:w="1275" w:type="dxa"/>
          </w:tcPr>
          <w:p w14:paraId="5578E064"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178226</w:t>
            </w:r>
          </w:p>
        </w:tc>
        <w:tc>
          <w:tcPr>
            <w:tcW w:w="1418" w:type="dxa"/>
          </w:tcPr>
          <w:p w14:paraId="19454C80" w14:textId="77777777" w:rsidR="00D12297" w:rsidRPr="00A3649D" w:rsidRDefault="00D12297" w:rsidP="00A57689">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225</w:t>
            </w:r>
          </w:p>
        </w:tc>
        <w:tc>
          <w:tcPr>
            <w:tcW w:w="1276" w:type="dxa"/>
          </w:tcPr>
          <w:p w14:paraId="12947AC2" w14:textId="77777777" w:rsidR="00D12297" w:rsidRPr="00A3649D" w:rsidRDefault="00D12297" w:rsidP="00A57689">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85636</w:t>
            </w:r>
          </w:p>
        </w:tc>
      </w:tr>
    </w:tbl>
    <w:p w14:paraId="671F3EDD" w14:textId="77777777" w:rsidR="00D12297" w:rsidRPr="00A3649D" w:rsidRDefault="00D12297" w:rsidP="00A12E3B">
      <w:pPr>
        <w:rPr>
          <w:rFonts w:asciiTheme="minorHAnsi" w:hAnsiTheme="minorHAnsi" w:cstheme="minorHAnsi"/>
          <w:color w:val="000000" w:themeColor="text1"/>
          <w:szCs w:val="24"/>
          <w:lang w:eastAsia="sl-SI"/>
        </w:rPr>
      </w:pPr>
    </w:p>
    <w:p w14:paraId="34BB88C4" w14:textId="678E3063" w:rsidR="00D12297" w:rsidRDefault="00D12297" w:rsidP="00A12E3B">
      <w:pPr>
        <w:rPr>
          <w:rFonts w:asciiTheme="minorHAnsi" w:hAnsiTheme="minorHAnsi" w:cstheme="minorHAnsi"/>
          <w:color w:val="000000" w:themeColor="text1"/>
          <w:szCs w:val="24"/>
          <w:lang w:eastAsia="sl-SI"/>
        </w:rPr>
      </w:pPr>
    </w:p>
    <w:p w14:paraId="54E322F3" w14:textId="77777777" w:rsidR="00174AB5" w:rsidRPr="00A3649D" w:rsidRDefault="00174AB5" w:rsidP="00A12E3B">
      <w:pPr>
        <w:rPr>
          <w:rFonts w:asciiTheme="minorHAnsi" w:hAnsiTheme="minorHAnsi" w:cstheme="minorHAnsi"/>
          <w:color w:val="000000" w:themeColor="text1"/>
          <w:szCs w:val="24"/>
          <w:lang w:eastAsia="sl-SI"/>
        </w:rPr>
      </w:pPr>
    </w:p>
    <w:p w14:paraId="197A90EF" w14:textId="3A384211" w:rsidR="00D12297" w:rsidRPr="00A3649D" w:rsidRDefault="00906535" w:rsidP="001A1C62">
      <w:pPr>
        <w:pStyle w:val="Naslov2"/>
        <w:rPr>
          <w:rFonts w:eastAsia="Times New Roman"/>
          <w:bCs/>
        </w:rPr>
      </w:pPr>
      <w:r w:rsidRPr="00A3649D">
        <w:rPr>
          <w:lang w:eastAsia="sl-SI"/>
        </w:rPr>
        <w:t xml:space="preserve"> </w:t>
      </w:r>
      <w:bookmarkStart w:id="31" w:name="_Toc128342132"/>
      <w:r w:rsidR="00D12297" w:rsidRPr="00A3649D">
        <w:rPr>
          <w:lang w:eastAsia="sl-SI"/>
        </w:rPr>
        <w:t>Dobava/distribucija šolskega sadja, zelenjave, mleka in mlečnih izdelkov, pri čemer imajo prednost sveže sadje in zelenjava ter konzumno mleko</w:t>
      </w:r>
      <w:bookmarkEnd w:id="31"/>
    </w:p>
    <w:p w14:paraId="0E16F07A" w14:textId="77777777" w:rsidR="00D12297" w:rsidRPr="00A3649D" w:rsidRDefault="00D12297" w:rsidP="00A12E3B">
      <w:pPr>
        <w:rPr>
          <w:rFonts w:asciiTheme="minorHAnsi" w:hAnsiTheme="minorHAnsi" w:cstheme="minorHAnsi"/>
          <w:color w:val="000000" w:themeColor="text1"/>
          <w:szCs w:val="24"/>
          <w:lang w:eastAsia="sl-SI"/>
        </w:rPr>
      </w:pPr>
    </w:p>
    <w:p w14:paraId="1E5C9D39" w14:textId="77E31499" w:rsidR="00D12297" w:rsidRPr="00A3649D" w:rsidRDefault="00D12297" w:rsidP="0006592C">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Dobava oziroma razdeljevanje proizvodov je decentralizirano, kar pomeni, da vsaka šola sama izbere svojega dobavitelja. Spodbuja se </w:t>
      </w:r>
      <w:r w:rsidRPr="00A3649D">
        <w:rPr>
          <w:rFonts w:asciiTheme="minorHAnsi" w:hAnsiTheme="minorHAnsi" w:cstheme="minorHAnsi"/>
          <w:color w:val="000000" w:themeColor="text1"/>
          <w:szCs w:val="24"/>
          <w:u w:val="single"/>
        </w:rPr>
        <w:t>dobava od lokalnih pridelovalcev</w:t>
      </w:r>
      <w:r w:rsidRPr="00A3649D">
        <w:rPr>
          <w:rFonts w:asciiTheme="minorHAnsi" w:hAnsiTheme="minorHAnsi" w:cstheme="minorHAnsi"/>
          <w:color w:val="000000" w:themeColor="text1"/>
          <w:szCs w:val="24"/>
        </w:rPr>
        <w:t xml:space="preserve">: kmetje in zadruge. </w:t>
      </w:r>
      <w:r w:rsidRPr="00A3649D">
        <w:rPr>
          <w:rFonts w:asciiTheme="minorHAnsi" w:hAnsiTheme="minorHAnsi" w:cstheme="minorHAnsi"/>
          <w:color w:val="000000" w:themeColor="text1"/>
          <w:szCs w:val="24"/>
        </w:rPr>
        <w:lastRenderedPageBreak/>
        <w:t>Šola izbere dobavitelje v skladu z nacionalno zakonodajo, ki ureja javno naročanje, pri čemer se šole spodbuja, da uporabljajo načelo kratkih dobavnih verig.</w:t>
      </w:r>
    </w:p>
    <w:p w14:paraId="62085558" w14:textId="4607EF48" w:rsidR="00D12297" w:rsidRPr="00A3649D" w:rsidRDefault="0006592C" w:rsidP="0006592C">
      <w:pPr>
        <w:pStyle w:val="Napis"/>
        <w:rPr>
          <w:rFonts w:asciiTheme="minorHAnsi" w:hAnsiTheme="minorHAnsi" w:cstheme="minorHAnsi"/>
          <w:color w:val="000000" w:themeColor="text1"/>
          <w:sz w:val="24"/>
          <w:szCs w:val="24"/>
        </w:rPr>
      </w:pPr>
      <w:bookmarkStart w:id="32" w:name="_Toc128082619"/>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11</w:t>
      </w:r>
      <w:r w:rsidRPr="00A3649D">
        <w:rPr>
          <w:rFonts w:asciiTheme="minorHAnsi" w:hAnsiTheme="minorHAnsi" w:cstheme="minorHAnsi"/>
          <w:color w:val="000000" w:themeColor="text1"/>
          <w:sz w:val="24"/>
          <w:szCs w:val="24"/>
        </w:rPr>
        <w:fldChar w:fldCharType="end"/>
      </w:r>
      <w:r w:rsidR="00D12297" w:rsidRPr="00A3649D">
        <w:rPr>
          <w:rFonts w:asciiTheme="minorHAnsi" w:hAnsiTheme="minorHAnsi" w:cstheme="minorHAnsi"/>
          <w:color w:val="000000" w:themeColor="text1"/>
          <w:sz w:val="24"/>
          <w:szCs w:val="24"/>
        </w:rPr>
        <w:t>: Delež proizvodov od lokalnih pridelovalcev (kmetje in zadruge) po letih:</w:t>
      </w:r>
      <w:bookmarkEnd w:id="32"/>
    </w:p>
    <w:tbl>
      <w:tblPr>
        <w:tblStyle w:val="Tabelamrea"/>
        <w:tblW w:w="0" w:type="auto"/>
        <w:tblLook w:val="04A0" w:firstRow="1" w:lastRow="0" w:firstColumn="1" w:lastColumn="0" w:noHBand="0" w:noVBand="1"/>
      </w:tblPr>
      <w:tblGrid>
        <w:gridCol w:w="3020"/>
        <w:gridCol w:w="3021"/>
        <w:gridCol w:w="3021"/>
      </w:tblGrid>
      <w:tr w:rsidR="00A3649D" w:rsidRPr="00A3649D" w14:paraId="47DF158D" w14:textId="77777777" w:rsidTr="00D12297">
        <w:tc>
          <w:tcPr>
            <w:tcW w:w="3020" w:type="dxa"/>
          </w:tcPr>
          <w:p w14:paraId="74BEEF4D"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leto:</w:t>
            </w:r>
          </w:p>
        </w:tc>
        <w:tc>
          <w:tcPr>
            <w:tcW w:w="3021" w:type="dxa"/>
          </w:tcPr>
          <w:p w14:paraId="5BEF511C"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sadje in zelenjava od kmetov in zadrug (%):</w:t>
            </w:r>
          </w:p>
        </w:tc>
        <w:tc>
          <w:tcPr>
            <w:tcW w:w="3021" w:type="dxa"/>
          </w:tcPr>
          <w:p w14:paraId="07078DFF"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mleko od kmetov in zadrug (%):</w:t>
            </w:r>
          </w:p>
        </w:tc>
      </w:tr>
      <w:tr w:rsidR="00A3649D" w:rsidRPr="00A3649D" w14:paraId="0F085E97" w14:textId="77777777" w:rsidTr="00D12297">
        <w:tc>
          <w:tcPr>
            <w:tcW w:w="3020" w:type="dxa"/>
          </w:tcPr>
          <w:p w14:paraId="544A989D"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2017/2018</w:t>
            </w:r>
          </w:p>
        </w:tc>
        <w:tc>
          <w:tcPr>
            <w:tcW w:w="3021" w:type="dxa"/>
          </w:tcPr>
          <w:p w14:paraId="4CCDA96F"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41</w:t>
            </w:r>
          </w:p>
        </w:tc>
        <w:tc>
          <w:tcPr>
            <w:tcW w:w="3021" w:type="dxa"/>
          </w:tcPr>
          <w:p w14:paraId="08E9DE78"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49</w:t>
            </w:r>
          </w:p>
        </w:tc>
      </w:tr>
      <w:tr w:rsidR="00A3649D" w:rsidRPr="00A3649D" w14:paraId="6566D841" w14:textId="77777777" w:rsidTr="00D12297">
        <w:tc>
          <w:tcPr>
            <w:tcW w:w="3020" w:type="dxa"/>
          </w:tcPr>
          <w:p w14:paraId="4F2174C9"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2018/2019</w:t>
            </w:r>
          </w:p>
        </w:tc>
        <w:tc>
          <w:tcPr>
            <w:tcW w:w="3021" w:type="dxa"/>
          </w:tcPr>
          <w:p w14:paraId="518A2A1F"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57</w:t>
            </w:r>
          </w:p>
        </w:tc>
        <w:tc>
          <w:tcPr>
            <w:tcW w:w="3021" w:type="dxa"/>
          </w:tcPr>
          <w:p w14:paraId="3C7EBEB4"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49</w:t>
            </w:r>
          </w:p>
        </w:tc>
      </w:tr>
      <w:tr w:rsidR="00A3649D" w:rsidRPr="00A3649D" w14:paraId="41677512" w14:textId="77777777" w:rsidTr="00D12297">
        <w:tc>
          <w:tcPr>
            <w:tcW w:w="3020" w:type="dxa"/>
          </w:tcPr>
          <w:p w14:paraId="35831FCA"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2019/2020</w:t>
            </w:r>
          </w:p>
        </w:tc>
        <w:tc>
          <w:tcPr>
            <w:tcW w:w="3021" w:type="dxa"/>
          </w:tcPr>
          <w:p w14:paraId="02674AA0"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50</w:t>
            </w:r>
          </w:p>
        </w:tc>
        <w:tc>
          <w:tcPr>
            <w:tcW w:w="3021" w:type="dxa"/>
          </w:tcPr>
          <w:p w14:paraId="4FA67F1E"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50</w:t>
            </w:r>
          </w:p>
        </w:tc>
      </w:tr>
      <w:tr w:rsidR="00A3649D" w:rsidRPr="00A3649D" w14:paraId="5D52AD68" w14:textId="77777777" w:rsidTr="00D12297">
        <w:tc>
          <w:tcPr>
            <w:tcW w:w="3020" w:type="dxa"/>
          </w:tcPr>
          <w:p w14:paraId="390315D9"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2020/2021</w:t>
            </w:r>
          </w:p>
        </w:tc>
        <w:tc>
          <w:tcPr>
            <w:tcW w:w="3021" w:type="dxa"/>
          </w:tcPr>
          <w:p w14:paraId="4669E54C"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58</w:t>
            </w:r>
          </w:p>
        </w:tc>
        <w:tc>
          <w:tcPr>
            <w:tcW w:w="3021" w:type="dxa"/>
          </w:tcPr>
          <w:p w14:paraId="678E68AD"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47</w:t>
            </w:r>
          </w:p>
        </w:tc>
      </w:tr>
      <w:tr w:rsidR="00A3649D" w:rsidRPr="00A3649D" w14:paraId="53BC89AC" w14:textId="77777777" w:rsidTr="00D12297">
        <w:tc>
          <w:tcPr>
            <w:tcW w:w="3020" w:type="dxa"/>
          </w:tcPr>
          <w:p w14:paraId="47D35296"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2021/2022</w:t>
            </w:r>
          </w:p>
        </w:tc>
        <w:tc>
          <w:tcPr>
            <w:tcW w:w="3021" w:type="dxa"/>
          </w:tcPr>
          <w:p w14:paraId="11141C3D"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52</w:t>
            </w:r>
          </w:p>
        </w:tc>
        <w:tc>
          <w:tcPr>
            <w:tcW w:w="3021" w:type="dxa"/>
          </w:tcPr>
          <w:p w14:paraId="4B8BF82C"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49</w:t>
            </w:r>
          </w:p>
        </w:tc>
      </w:tr>
    </w:tbl>
    <w:p w14:paraId="02FA7596" w14:textId="77777777" w:rsidR="00D12297" w:rsidRPr="00A3649D" w:rsidRDefault="00D12297" w:rsidP="00A12E3B">
      <w:pPr>
        <w:rPr>
          <w:rFonts w:asciiTheme="minorHAnsi" w:hAnsiTheme="minorHAnsi" w:cstheme="minorHAnsi"/>
          <w:color w:val="000000" w:themeColor="text1"/>
          <w:szCs w:val="24"/>
        </w:rPr>
      </w:pPr>
    </w:p>
    <w:p w14:paraId="5D7DB6C2" w14:textId="6B745028" w:rsidR="00D12297" w:rsidRPr="00C667FE" w:rsidRDefault="00D12297" w:rsidP="00C667FE">
      <w:pPr>
        <w:rPr>
          <w:rFonts w:asciiTheme="minorHAnsi" w:hAnsiTheme="minorHAnsi" w:cstheme="minorHAnsi"/>
          <w:color w:val="000000" w:themeColor="text1"/>
          <w:szCs w:val="24"/>
        </w:rPr>
      </w:pPr>
      <w:r w:rsidRPr="00C667FE">
        <w:rPr>
          <w:rFonts w:asciiTheme="minorHAnsi" w:hAnsiTheme="minorHAnsi" w:cstheme="minorHAnsi"/>
          <w:color w:val="000000" w:themeColor="text1"/>
          <w:szCs w:val="24"/>
        </w:rPr>
        <w:t xml:space="preserve">Spremlja se tudi delež proizvodov iz </w:t>
      </w:r>
      <w:r w:rsidRPr="00C667FE">
        <w:rPr>
          <w:rFonts w:asciiTheme="minorHAnsi" w:hAnsiTheme="minorHAnsi" w:cstheme="minorHAnsi"/>
          <w:color w:val="000000" w:themeColor="text1"/>
          <w:szCs w:val="24"/>
          <w:u w:val="single"/>
        </w:rPr>
        <w:t>ekološke pridelave</w:t>
      </w:r>
      <w:r w:rsidRPr="00C667FE">
        <w:rPr>
          <w:rFonts w:asciiTheme="minorHAnsi" w:hAnsiTheme="minorHAnsi" w:cstheme="minorHAnsi"/>
          <w:color w:val="000000" w:themeColor="text1"/>
          <w:szCs w:val="24"/>
        </w:rPr>
        <w:t>.</w:t>
      </w:r>
    </w:p>
    <w:p w14:paraId="3AD92452" w14:textId="6B4451EF" w:rsidR="00D12297" w:rsidRPr="00A3649D" w:rsidRDefault="0006592C" w:rsidP="0006592C">
      <w:pPr>
        <w:pStyle w:val="Napis"/>
        <w:rPr>
          <w:rFonts w:asciiTheme="minorHAnsi" w:hAnsiTheme="minorHAnsi" w:cstheme="minorHAnsi"/>
          <w:color w:val="000000" w:themeColor="text1"/>
          <w:sz w:val="24"/>
          <w:szCs w:val="24"/>
        </w:rPr>
      </w:pPr>
      <w:bookmarkStart w:id="33" w:name="_Toc128082620"/>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12</w:t>
      </w:r>
      <w:r w:rsidRPr="00A3649D">
        <w:rPr>
          <w:rFonts w:asciiTheme="minorHAnsi" w:hAnsiTheme="minorHAnsi" w:cstheme="minorHAnsi"/>
          <w:color w:val="000000" w:themeColor="text1"/>
          <w:sz w:val="24"/>
          <w:szCs w:val="24"/>
        </w:rPr>
        <w:fldChar w:fldCharType="end"/>
      </w:r>
      <w:r w:rsidR="00D12297" w:rsidRPr="00A3649D">
        <w:rPr>
          <w:rFonts w:asciiTheme="minorHAnsi" w:hAnsiTheme="minorHAnsi" w:cstheme="minorHAnsi"/>
          <w:color w:val="000000" w:themeColor="text1"/>
          <w:sz w:val="24"/>
          <w:szCs w:val="24"/>
        </w:rPr>
        <w:t>: Delež proizvodov iz ekološke pridelave po šolskih letih:</w:t>
      </w:r>
      <w:bookmarkEnd w:id="33"/>
    </w:p>
    <w:tbl>
      <w:tblPr>
        <w:tblStyle w:val="Tabelamrea"/>
        <w:tblW w:w="0" w:type="auto"/>
        <w:tblLook w:val="04A0" w:firstRow="1" w:lastRow="0" w:firstColumn="1" w:lastColumn="0" w:noHBand="0" w:noVBand="1"/>
      </w:tblPr>
      <w:tblGrid>
        <w:gridCol w:w="3020"/>
        <w:gridCol w:w="3021"/>
        <w:gridCol w:w="3021"/>
      </w:tblGrid>
      <w:tr w:rsidR="00A3649D" w:rsidRPr="00A3649D" w14:paraId="79D46D1D" w14:textId="77777777" w:rsidTr="00D12297">
        <w:tc>
          <w:tcPr>
            <w:tcW w:w="3020" w:type="dxa"/>
          </w:tcPr>
          <w:p w14:paraId="3753213A"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leto:</w:t>
            </w:r>
          </w:p>
        </w:tc>
        <w:tc>
          <w:tcPr>
            <w:tcW w:w="3021" w:type="dxa"/>
          </w:tcPr>
          <w:p w14:paraId="0B2E73D5"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sadje in zelenjava – EKO (%):</w:t>
            </w:r>
          </w:p>
        </w:tc>
        <w:tc>
          <w:tcPr>
            <w:tcW w:w="3021" w:type="dxa"/>
          </w:tcPr>
          <w:p w14:paraId="101E69FB"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mleko EKO (%):</w:t>
            </w:r>
          </w:p>
        </w:tc>
      </w:tr>
      <w:tr w:rsidR="00A3649D" w:rsidRPr="00A3649D" w14:paraId="001F749C" w14:textId="77777777" w:rsidTr="00D12297">
        <w:tc>
          <w:tcPr>
            <w:tcW w:w="3020" w:type="dxa"/>
          </w:tcPr>
          <w:p w14:paraId="656AF4CF"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2017/2018</w:t>
            </w:r>
          </w:p>
        </w:tc>
        <w:tc>
          <w:tcPr>
            <w:tcW w:w="3021" w:type="dxa"/>
          </w:tcPr>
          <w:p w14:paraId="533E8C07" w14:textId="6BD0A156"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7</w:t>
            </w:r>
            <w:r w:rsidR="00DC2B27">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88</w:t>
            </w:r>
          </w:p>
        </w:tc>
        <w:tc>
          <w:tcPr>
            <w:tcW w:w="3021" w:type="dxa"/>
          </w:tcPr>
          <w:p w14:paraId="218ED8CA"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25</w:t>
            </w:r>
          </w:p>
        </w:tc>
      </w:tr>
      <w:tr w:rsidR="00A3649D" w:rsidRPr="00A3649D" w14:paraId="5779EDED" w14:textId="77777777" w:rsidTr="00D12297">
        <w:tc>
          <w:tcPr>
            <w:tcW w:w="3020" w:type="dxa"/>
          </w:tcPr>
          <w:p w14:paraId="51C93320"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2018/2019</w:t>
            </w:r>
          </w:p>
        </w:tc>
        <w:tc>
          <w:tcPr>
            <w:tcW w:w="3021" w:type="dxa"/>
          </w:tcPr>
          <w:p w14:paraId="2EBB4425"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14</w:t>
            </w:r>
          </w:p>
        </w:tc>
        <w:tc>
          <w:tcPr>
            <w:tcW w:w="3021" w:type="dxa"/>
          </w:tcPr>
          <w:p w14:paraId="6132086B"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26</w:t>
            </w:r>
          </w:p>
        </w:tc>
      </w:tr>
      <w:tr w:rsidR="00A3649D" w:rsidRPr="00A3649D" w14:paraId="78604E94" w14:textId="77777777" w:rsidTr="00D12297">
        <w:tc>
          <w:tcPr>
            <w:tcW w:w="3020" w:type="dxa"/>
          </w:tcPr>
          <w:p w14:paraId="7BA97D01"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2019/2020</w:t>
            </w:r>
          </w:p>
        </w:tc>
        <w:tc>
          <w:tcPr>
            <w:tcW w:w="3021" w:type="dxa"/>
          </w:tcPr>
          <w:p w14:paraId="302D7C63"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w:t>
            </w:r>
          </w:p>
        </w:tc>
        <w:tc>
          <w:tcPr>
            <w:tcW w:w="3021" w:type="dxa"/>
          </w:tcPr>
          <w:p w14:paraId="5C09A087"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22</w:t>
            </w:r>
          </w:p>
        </w:tc>
      </w:tr>
      <w:tr w:rsidR="00A3649D" w:rsidRPr="00A3649D" w14:paraId="292D62AA" w14:textId="77777777" w:rsidTr="00D12297">
        <w:tc>
          <w:tcPr>
            <w:tcW w:w="3020" w:type="dxa"/>
          </w:tcPr>
          <w:p w14:paraId="21B3876B"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2020/2021</w:t>
            </w:r>
          </w:p>
        </w:tc>
        <w:tc>
          <w:tcPr>
            <w:tcW w:w="3021" w:type="dxa"/>
          </w:tcPr>
          <w:p w14:paraId="7F5ECCE3"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9,8</w:t>
            </w:r>
          </w:p>
        </w:tc>
        <w:tc>
          <w:tcPr>
            <w:tcW w:w="3021" w:type="dxa"/>
          </w:tcPr>
          <w:p w14:paraId="72E7296E"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26,9</w:t>
            </w:r>
          </w:p>
        </w:tc>
      </w:tr>
      <w:tr w:rsidR="00A3649D" w:rsidRPr="00A3649D" w14:paraId="3295AB92" w14:textId="77777777" w:rsidTr="00D12297">
        <w:tc>
          <w:tcPr>
            <w:tcW w:w="3020" w:type="dxa"/>
          </w:tcPr>
          <w:p w14:paraId="4D2ED76B" w14:textId="77777777" w:rsidR="00D12297" w:rsidRPr="00A3649D" w:rsidRDefault="00D12297" w:rsidP="00A57689">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2021/2022</w:t>
            </w:r>
          </w:p>
        </w:tc>
        <w:tc>
          <w:tcPr>
            <w:tcW w:w="3021" w:type="dxa"/>
          </w:tcPr>
          <w:p w14:paraId="190AFE89"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5,4</w:t>
            </w:r>
          </w:p>
        </w:tc>
        <w:tc>
          <w:tcPr>
            <w:tcW w:w="3021" w:type="dxa"/>
          </w:tcPr>
          <w:p w14:paraId="55D39F5E" w14:textId="77777777" w:rsidR="00D12297" w:rsidRPr="00A3649D" w:rsidRDefault="00D12297" w:rsidP="00DC2B2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23,8</w:t>
            </w:r>
          </w:p>
        </w:tc>
      </w:tr>
    </w:tbl>
    <w:p w14:paraId="32E3D263" w14:textId="77777777" w:rsidR="00D12297" w:rsidRPr="00A3649D" w:rsidRDefault="00D12297" w:rsidP="00A12E3B">
      <w:pPr>
        <w:rPr>
          <w:rFonts w:asciiTheme="minorHAnsi" w:hAnsiTheme="minorHAnsi" w:cstheme="minorHAnsi"/>
          <w:color w:val="000000" w:themeColor="text1"/>
          <w:szCs w:val="24"/>
        </w:rPr>
      </w:pPr>
    </w:p>
    <w:p w14:paraId="690AEB57"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u w:val="single"/>
        </w:rPr>
        <w:t>Upravičeni proizvodi in prednostno razdeljevanje</w:t>
      </w:r>
      <w:r w:rsidRPr="00A3649D">
        <w:rPr>
          <w:rFonts w:asciiTheme="minorHAnsi" w:hAnsiTheme="minorHAnsi" w:cstheme="minorHAnsi"/>
          <w:color w:val="000000" w:themeColor="text1"/>
          <w:szCs w:val="24"/>
        </w:rPr>
        <w:t xml:space="preserve"> svežega sadja in zelenjave ter konzumnega mleka:</w:t>
      </w:r>
    </w:p>
    <w:p w14:paraId="62F35E77" w14:textId="406F57DA" w:rsidR="00D12297" w:rsidRPr="00A3649D" w:rsidRDefault="00D12297" w:rsidP="0006592C">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sadje in zelenjave: upravičeno je sveže sadje in zelenjava iz seznama v strategiji ter predelano sadje in zelenjava (suho sadje in kislo zelje ter kisla repa). Število razdelitev svežega sadja in zelenjave mora predstavljati več kot polovico razdelitev, ki jih v posameznem šolskem letu izvede posamezna šola.</w:t>
      </w:r>
    </w:p>
    <w:p w14:paraId="2D7BF0B8" w14:textId="224621D5" w:rsidR="00D12297" w:rsidRPr="00A3649D" w:rsidRDefault="00D12297" w:rsidP="0006592C">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Šolsko mleko: upravičeno je konzumno mleko in mleko brez laktoze ter mlečni proizvodi brez dodatkov (navadni jogurt, kislo mleko, kefir, pinjenec, skuta). Število razdelitev konzumnega mleka mora predstavljati več kot polovico razdelitev, ki jih v posameznem šolskem letu izvede posamezna šola.</w:t>
      </w:r>
    </w:p>
    <w:p w14:paraId="06CE957E" w14:textId="6255DEE8" w:rsidR="00D12297" w:rsidRPr="00A3649D" w:rsidRDefault="0006592C" w:rsidP="0006592C">
      <w:pPr>
        <w:pStyle w:val="Napis"/>
        <w:rPr>
          <w:rFonts w:asciiTheme="minorHAnsi" w:hAnsiTheme="minorHAnsi" w:cstheme="minorHAnsi"/>
          <w:color w:val="000000" w:themeColor="text1"/>
          <w:sz w:val="24"/>
          <w:szCs w:val="24"/>
        </w:rPr>
      </w:pPr>
      <w:bookmarkStart w:id="34" w:name="_Toc128082621"/>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13</w:t>
      </w:r>
      <w:r w:rsidRPr="00A3649D">
        <w:rPr>
          <w:rFonts w:asciiTheme="minorHAnsi" w:hAnsiTheme="minorHAnsi" w:cstheme="minorHAnsi"/>
          <w:color w:val="000000" w:themeColor="text1"/>
          <w:sz w:val="24"/>
          <w:szCs w:val="24"/>
        </w:rPr>
        <w:fldChar w:fldCharType="end"/>
      </w:r>
      <w:r w:rsidR="00D12297" w:rsidRPr="00A3649D">
        <w:rPr>
          <w:rFonts w:asciiTheme="minorHAnsi" w:hAnsiTheme="minorHAnsi" w:cstheme="minorHAnsi"/>
          <w:color w:val="000000" w:themeColor="text1"/>
          <w:sz w:val="24"/>
          <w:szCs w:val="24"/>
        </w:rPr>
        <w:t>: Količine šolskega sadja in zelenjave po šolskih letih:</w:t>
      </w:r>
      <w:bookmarkEnd w:id="34"/>
    </w:p>
    <w:tbl>
      <w:tblPr>
        <w:tblStyle w:val="Tabelamrea"/>
        <w:tblW w:w="9209" w:type="dxa"/>
        <w:tblLayout w:type="fixed"/>
        <w:tblLook w:val="04A0" w:firstRow="1" w:lastRow="0" w:firstColumn="1" w:lastColumn="0" w:noHBand="0" w:noVBand="1"/>
      </w:tblPr>
      <w:tblGrid>
        <w:gridCol w:w="1129"/>
        <w:gridCol w:w="993"/>
        <w:gridCol w:w="992"/>
        <w:gridCol w:w="1134"/>
        <w:gridCol w:w="1276"/>
        <w:gridCol w:w="1275"/>
        <w:gridCol w:w="1276"/>
        <w:gridCol w:w="1134"/>
      </w:tblGrid>
      <w:tr w:rsidR="00A3649D" w:rsidRPr="00A3649D" w14:paraId="7801E7DA" w14:textId="77777777" w:rsidTr="00701117">
        <w:tc>
          <w:tcPr>
            <w:tcW w:w="1129" w:type="dxa"/>
          </w:tcPr>
          <w:p w14:paraId="3E49C3A9"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leto:</w:t>
            </w:r>
          </w:p>
        </w:tc>
        <w:tc>
          <w:tcPr>
            <w:tcW w:w="993" w:type="dxa"/>
          </w:tcPr>
          <w:p w14:paraId="2EE40FC6"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Sveže sadje (kg):</w:t>
            </w:r>
          </w:p>
        </w:tc>
        <w:tc>
          <w:tcPr>
            <w:tcW w:w="992" w:type="dxa"/>
          </w:tcPr>
          <w:p w14:paraId="7E3DEF8D"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Sveža zelenjava (kg):</w:t>
            </w:r>
          </w:p>
        </w:tc>
        <w:tc>
          <w:tcPr>
            <w:tcW w:w="1134" w:type="dxa"/>
          </w:tcPr>
          <w:p w14:paraId="291BDF26"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 sveže S&amp;Z (kg):</w:t>
            </w:r>
          </w:p>
        </w:tc>
        <w:tc>
          <w:tcPr>
            <w:tcW w:w="1276" w:type="dxa"/>
          </w:tcPr>
          <w:p w14:paraId="2D4C7013"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Predelano sadje (kg):</w:t>
            </w:r>
          </w:p>
        </w:tc>
        <w:tc>
          <w:tcPr>
            <w:tcW w:w="1275" w:type="dxa"/>
          </w:tcPr>
          <w:p w14:paraId="68745660"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Predelana zelenjava (kg):</w:t>
            </w:r>
          </w:p>
        </w:tc>
        <w:tc>
          <w:tcPr>
            <w:tcW w:w="1276" w:type="dxa"/>
          </w:tcPr>
          <w:p w14:paraId="52229A09"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 predelano S&amp;Z (kg):</w:t>
            </w:r>
          </w:p>
        </w:tc>
        <w:tc>
          <w:tcPr>
            <w:tcW w:w="1134" w:type="dxa"/>
          </w:tcPr>
          <w:p w14:paraId="147C1A19" w14:textId="6995DACD"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Skupaj šolsko </w:t>
            </w:r>
            <w:r w:rsidR="00C0622E" w:rsidRPr="00A3649D">
              <w:rPr>
                <w:rFonts w:asciiTheme="minorHAnsi" w:hAnsiTheme="minorHAnsi" w:cstheme="minorHAnsi"/>
                <w:color w:val="000000" w:themeColor="text1"/>
                <w:szCs w:val="24"/>
                <w:lang w:eastAsia="sl-SI"/>
              </w:rPr>
              <w:t>S&amp;Z (kg):</w:t>
            </w:r>
          </w:p>
        </w:tc>
      </w:tr>
      <w:tr w:rsidR="00A3649D" w:rsidRPr="00A3649D" w14:paraId="36201592" w14:textId="77777777" w:rsidTr="00701117">
        <w:tc>
          <w:tcPr>
            <w:tcW w:w="1129" w:type="dxa"/>
          </w:tcPr>
          <w:p w14:paraId="7C288DED"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2017/18</w:t>
            </w:r>
          </w:p>
        </w:tc>
        <w:tc>
          <w:tcPr>
            <w:tcW w:w="993" w:type="dxa"/>
          </w:tcPr>
          <w:p w14:paraId="3AD9C77E"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460237</w:t>
            </w:r>
          </w:p>
        </w:tc>
        <w:tc>
          <w:tcPr>
            <w:tcW w:w="992" w:type="dxa"/>
          </w:tcPr>
          <w:p w14:paraId="4FC6F321"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20438</w:t>
            </w:r>
          </w:p>
        </w:tc>
        <w:tc>
          <w:tcPr>
            <w:tcW w:w="1134" w:type="dxa"/>
          </w:tcPr>
          <w:p w14:paraId="1E6A2856"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480675</w:t>
            </w:r>
          </w:p>
        </w:tc>
        <w:tc>
          <w:tcPr>
            <w:tcW w:w="1276" w:type="dxa"/>
          </w:tcPr>
          <w:p w14:paraId="699A1B92"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5558</w:t>
            </w:r>
          </w:p>
        </w:tc>
        <w:tc>
          <w:tcPr>
            <w:tcW w:w="1275" w:type="dxa"/>
          </w:tcPr>
          <w:p w14:paraId="58208FF2"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2024</w:t>
            </w:r>
          </w:p>
        </w:tc>
        <w:tc>
          <w:tcPr>
            <w:tcW w:w="1276" w:type="dxa"/>
          </w:tcPr>
          <w:p w14:paraId="743F23EF"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7582</w:t>
            </w:r>
          </w:p>
        </w:tc>
        <w:tc>
          <w:tcPr>
            <w:tcW w:w="1134" w:type="dxa"/>
          </w:tcPr>
          <w:p w14:paraId="35526CAE"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488257</w:t>
            </w:r>
          </w:p>
        </w:tc>
      </w:tr>
      <w:tr w:rsidR="00A3649D" w:rsidRPr="00A3649D" w14:paraId="3B456C6B" w14:textId="77777777" w:rsidTr="00701117">
        <w:tc>
          <w:tcPr>
            <w:tcW w:w="1129" w:type="dxa"/>
          </w:tcPr>
          <w:p w14:paraId="07E84B06"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2018/19</w:t>
            </w:r>
          </w:p>
        </w:tc>
        <w:tc>
          <w:tcPr>
            <w:tcW w:w="993" w:type="dxa"/>
          </w:tcPr>
          <w:p w14:paraId="7592D581"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513233</w:t>
            </w:r>
          </w:p>
        </w:tc>
        <w:tc>
          <w:tcPr>
            <w:tcW w:w="992" w:type="dxa"/>
          </w:tcPr>
          <w:p w14:paraId="1D15BC23"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22396</w:t>
            </w:r>
          </w:p>
        </w:tc>
        <w:tc>
          <w:tcPr>
            <w:tcW w:w="1134" w:type="dxa"/>
          </w:tcPr>
          <w:p w14:paraId="65DF515F"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535629</w:t>
            </w:r>
          </w:p>
        </w:tc>
        <w:tc>
          <w:tcPr>
            <w:tcW w:w="1276" w:type="dxa"/>
          </w:tcPr>
          <w:p w14:paraId="43418E5E"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4699</w:t>
            </w:r>
          </w:p>
        </w:tc>
        <w:tc>
          <w:tcPr>
            <w:tcW w:w="1275" w:type="dxa"/>
          </w:tcPr>
          <w:p w14:paraId="44FF725B"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2221</w:t>
            </w:r>
          </w:p>
        </w:tc>
        <w:tc>
          <w:tcPr>
            <w:tcW w:w="1276" w:type="dxa"/>
          </w:tcPr>
          <w:p w14:paraId="16D2EE78"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6919</w:t>
            </w:r>
          </w:p>
        </w:tc>
        <w:tc>
          <w:tcPr>
            <w:tcW w:w="1134" w:type="dxa"/>
          </w:tcPr>
          <w:p w14:paraId="35132A2A"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542548</w:t>
            </w:r>
          </w:p>
        </w:tc>
      </w:tr>
      <w:tr w:rsidR="00A3649D" w:rsidRPr="00A3649D" w14:paraId="18041983" w14:textId="77777777" w:rsidTr="00701117">
        <w:tc>
          <w:tcPr>
            <w:tcW w:w="1129" w:type="dxa"/>
          </w:tcPr>
          <w:p w14:paraId="715D1292"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2019/20</w:t>
            </w:r>
          </w:p>
        </w:tc>
        <w:tc>
          <w:tcPr>
            <w:tcW w:w="993" w:type="dxa"/>
          </w:tcPr>
          <w:p w14:paraId="1A9E52BE"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427411</w:t>
            </w:r>
          </w:p>
        </w:tc>
        <w:tc>
          <w:tcPr>
            <w:tcW w:w="992" w:type="dxa"/>
          </w:tcPr>
          <w:p w14:paraId="46D9057C"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19863</w:t>
            </w:r>
          </w:p>
        </w:tc>
        <w:tc>
          <w:tcPr>
            <w:tcW w:w="1134" w:type="dxa"/>
          </w:tcPr>
          <w:p w14:paraId="0EB4444F"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447274</w:t>
            </w:r>
          </w:p>
        </w:tc>
        <w:tc>
          <w:tcPr>
            <w:tcW w:w="1276" w:type="dxa"/>
          </w:tcPr>
          <w:p w14:paraId="34AD5182"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2230</w:t>
            </w:r>
          </w:p>
        </w:tc>
        <w:tc>
          <w:tcPr>
            <w:tcW w:w="1275" w:type="dxa"/>
          </w:tcPr>
          <w:p w14:paraId="781CB4A6"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3561</w:t>
            </w:r>
          </w:p>
        </w:tc>
        <w:tc>
          <w:tcPr>
            <w:tcW w:w="1276" w:type="dxa"/>
          </w:tcPr>
          <w:p w14:paraId="004B4F00"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5791</w:t>
            </w:r>
          </w:p>
        </w:tc>
        <w:tc>
          <w:tcPr>
            <w:tcW w:w="1134" w:type="dxa"/>
          </w:tcPr>
          <w:p w14:paraId="64226EDE"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453065</w:t>
            </w:r>
          </w:p>
        </w:tc>
      </w:tr>
      <w:tr w:rsidR="00A3649D" w:rsidRPr="00A3649D" w14:paraId="10986AC0" w14:textId="77777777" w:rsidTr="00701117">
        <w:tc>
          <w:tcPr>
            <w:tcW w:w="1129" w:type="dxa"/>
          </w:tcPr>
          <w:p w14:paraId="705376CD"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2020/21</w:t>
            </w:r>
          </w:p>
        </w:tc>
        <w:tc>
          <w:tcPr>
            <w:tcW w:w="993" w:type="dxa"/>
          </w:tcPr>
          <w:p w14:paraId="4D0189DD"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403920</w:t>
            </w:r>
          </w:p>
        </w:tc>
        <w:tc>
          <w:tcPr>
            <w:tcW w:w="992" w:type="dxa"/>
          </w:tcPr>
          <w:p w14:paraId="4F12B2A2"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21842</w:t>
            </w:r>
          </w:p>
        </w:tc>
        <w:tc>
          <w:tcPr>
            <w:tcW w:w="1134" w:type="dxa"/>
          </w:tcPr>
          <w:p w14:paraId="1B5BD868"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rPr>
              <w:t>425762</w:t>
            </w:r>
          </w:p>
        </w:tc>
        <w:tc>
          <w:tcPr>
            <w:tcW w:w="1276" w:type="dxa"/>
          </w:tcPr>
          <w:p w14:paraId="2D89C24F"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3249</w:t>
            </w:r>
          </w:p>
        </w:tc>
        <w:tc>
          <w:tcPr>
            <w:tcW w:w="1275" w:type="dxa"/>
          </w:tcPr>
          <w:p w14:paraId="18F010D7"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1231</w:t>
            </w:r>
          </w:p>
        </w:tc>
        <w:tc>
          <w:tcPr>
            <w:tcW w:w="1276" w:type="dxa"/>
          </w:tcPr>
          <w:p w14:paraId="4CC2CE2A"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4480</w:t>
            </w:r>
          </w:p>
        </w:tc>
        <w:tc>
          <w:tcPr>
            <w:tcW w:w="1134" w:type="dxa"/>
          </w:tcPr>
          <w:p w14:paraId="686BF4BA"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430242</w:t>
            </w:r>
          </w:p>
        </w:tc>
      </w:tr>
      <w:tr w:rsidR="00A3649D" w:rsidRPr="00A3649D" w14:paraId="221175A5" w14:textId="77777777" w:rsidTr="00701117">
        <w:tc>
          <w:tcPr>
            <w:tcW w:w="1129" w:type="dxa"/>
          </w:tcPr>
          <w:p w14:paraId="4243FFCC"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2021/22</w:t>
            </w:r>
          </w:p>
        </w:tc>
        <w:tc>
          <w:tcPr>
            <w:tcW w:w="993" w:type="dxa"/>
          </w:tcPr>
          <w:p w14:paraId="45B909DA"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468313</w:t>
            </w:r>
          </w:p>
        </w:tc>
        <w:tc>
          <w:tcPr>
            <w:tcW w:w="992" w:type="dxa"/>
          </w:tcPr>
          <w:p w14:paraId="66BBDABE"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36783</w:t>
            </w:r>
          </w:p>
        </w:tc>
        <w:tc>
          <w:tcPr>
            <w:tcW w:w="1134" w:type="dxa"/>
          </w:tcPr>
          <w:p w14:paraId="4FC3901A"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505096</w:t>
            </w:r>
          </w:p>
        </w:tc>
        <w:tc>
          <w:tcPr>
            <w:tcW w:w="1276" w:type="dxa"/>
          </w:tcPr>
          <w:p w14:paraId="1C7C1090"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3904</w:t>
            </w:r>
          </w:p>
        </w:tc>
        <w:tc>
          <w:tcPr>
            <w:tcW w:w="1275" w:type="dxa"/>
          </w:tcPr>
          <w:p w14:paraId="5E9412FE"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2724</w:t>
            </w:r>
          </w:p>
        </w:tc>
        <w:tc>
          <w:tcPr>
            <w:tcW w:w="1276" w:type="dxa"/>
          </w:tcPr>
          <w:p w14:paraId="71A97A54"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6628</w:t>
            </w:r>
          </w:p>
        </w:tc>
        <w:tc>
          <w:tcPr>
            <w:tcW w:w="1134" w:type="dxa"/>
          </w:tcPr>
          <w:p w14:paraId="0DC6E37A"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511724</w:t>
            </w:r>
          </w:p>
        </w:tc>
      </w:tr>
    </w:tbl>
    <w:p w14:paraId="12DB08DF" w14:textId="77777777" w:rsidR="00D12297" w:rsidRPr="00A3649D" w:rsidRDefault="00D12297" w:rsidP="00A12E3B">
      <w:pPr>
        <w:rPr>
          <w:rFonts w:asciiTheme="minorHAnsi" w:hAnsiTheme="minorHAnsi" w:cstheme="minorHAnsi"/>
          <w:color w:val="000000" w:themeColor="text1"/>
          <w:szCs w:val="24"/>
          <w:lang w:eastAsia="sl-SI"/>
        </w:rPr>
      </w:pPr>
    </w:p>
    <w:p w14:paraId="77F002E3" w14:textId="5AFAE80C" w:rsidR="00D12297" w:rsidRDefault="00D12297" w:rsidP="00A12E3B">
      <w:pPr>
        <w:rPr>
          <w:rFonts w:asciiTheme="minorHAnsi" w:hAnsiTheme="minorHAnsi" w:cstheme="minorHAnsi"/>
          <w:color w:val="000000" w:themeColor="text1"/>
          <w:szCs w:val="24"/>
          <w:lang w:eastAsia="sl-SI"/>
        </w:rPr>
      </w:pPr>
    </w:p>
    <w:p w14:paraId="66A4F012" w14:textId="77777777" w:rsidR="004D77E7" w:rsidRPr="00A3649D" w:rsidRDefault="004D77E7" w:rsidP="00A12E3B">
      <w:pPr>
        <w:rPr>
          <w:rFonts w:asciiTheme="minorHAnsi" w:hAnsiTheme="minorHAnsi" w:cstheme="minorHAnsi"/>
          <w:color w:val="000000" w:themeColor="text1"/>
          <w:szCs w:val="24"/>
          <w:lang w:eastAsia="sl-SI"/>
        </w:rPr>
      </w:pPr>
    </w:p>
    <w:p w14:paraId="4DABC14A" w14:textId="4A6A8D21" w:rsidR="00D12297" w:rsidRPr="00A3649D" w:rsidRDefault="002643E1" w:rsidP="002643E1">
      <w:pPr>
        <w:pStyle w:val="Napis"/>
        <w:rPr>
          <w:rFonts w:asciiTheme="minorHAnsi" w:hAnsiTheme="minorHAnsi" w:cstheme="minorHAnsi"/>
          <w:color w:val="000000" w:themeColor="text1"/>
          <w:sz w:val="24"/>
          <w:szCs w:val="24"/>
        </w:rPr>
      </w:pPr>
      <w:bookmarkStart w:id="35" w:name="_Toc128082622"/>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14</w:t>
      </w:r>
      <w:r w:rsidRPr="00A3649D">
        <w:rPr>
          <w:rFonts w:asciiTheme="minorHAnsi" w:hAnsiTheme="minorHAnsi" w:cstheme="minorHAnsi"/>
          <w:color w:val="000000" w:themeColor="text1"/>
          <w:sz w:val="24"/>
          <w:szCs w:val="24"/>
        </w:rPr>
        <w:fldChar w:fldCharType="end"/>
      </w:r>
      <w:r w:rsidR="00D12297" w:rsidRPr="00A3649D">
        <w:rPr>
          <w:rFonts w:asciiTheme="minorHAnsi" w:hAnsiTheme="minorHAnsi" w:cstheme="minorHAnsi"/>
          <w:color w:val="000000" w:themeColor="text1"/>
          <w:sz w:val="24"/>
          <w:szCs w:val="24"/>
        </w:rPr>
        <w:t>: Količine šolskega mleka po šolskih letih:</w:t>
      </w:r>
      <w:bookmarkEnd w:id="35"/>
    </w:p>
    <w:tbl>
      <w:tblPr>
        <w:tblStyle w:val="Tabelamrea"/>
        <w:tblW w:w="0" w:type="auto"/>
        <w:tblLook w:val="04A0" w:firstRow="1" w:lastRow="0" w:firstColumn="1" w:lastColumn="0" w:noHBand="0" w:noVBand="1"/>
      </w:tblPr>
      <w:tblGrid>
        <w:gridCol w:w="1039"/>
        <w:gridCol w:w="1508"/>
        <w:gridCol w:w="1701"/>
        <w:gridCol w:w="1843"/>
      </w:tblGrid>
      <w:tr w:rsidR="00A3649D" w:rsidRPr="00A3649D" w14:paraId="5BD7E1C7" w14:textId="77777777" w:rsidTr="00701117">
        <w:tc>
          <w:tcPr>
            <w:tcW w:w="1039" w:type="dxa"/>
          </w:tcPr>
          <w:p w14:paraId="5123136A"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Šolsko leto:</w:t>
            </w:r>
          </w:p>
        </w:tc>
        <w:tc>
          <w:tcPr>
            <w:tcW w:w="1508" w:type="dxa"/>
          </w:tcPr>
          <w:p w14:paraId="49ACBA0D"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Konzumno mleko (kg):</w:t>
            </w:r>
          </w:p>
        </w:tc>
        <w:tc>
          <w:tcPr>
            <w:tcW w:w="1701" w:type="dxa"/>
          </w:tcPr>
          <w:p w14:paraId="026A57D2"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Mlečni izdelki (kg):</w:t>
            </w:r>
          </w:p>
        </w:tc>
        <w:tc>
          <w:tcPr>
            <w:tcW w:w="1843" w:type="dxa"/>
          </w:tcPr>
          <w:p w14:paraId="44B7D7A0"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Skupaj šolsko mleko (kg):</w:t>
            </w:r>
          </w:p>
        </w:tc>
      </w:tr>
      <w:tr w:rsidR="00A3649D" w:rsidRPr="00A3649D" w14:paraId="4737DA6C" w14:textId="77777777" w:rsidTr="00701117">
        <w:tc>
          <w:tcPr>
            <w:tcW w:w="1039" w:type="dxa"/>
          </w:tcPr>
          <w:p w14:paraId="03FD792C"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2017/18</w:t>
            </w:r>
          </w:p>
        </w:tc>
        <w:tc>
          <w:tcPr>
            <w:tcW w:w="1508" w:type="dxa"/>
          </w:tcPr>
          <w:p w14:paraId="2E1E3359"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164035</w:t>
            </w:r>
          </w:p>
        </w:tc>
        <w:tc>
          <w:tcPr>
            <w:tcW w:w="1701" w:type="dxa"/>
          </w:tcPr>
          <w:p w14:paraId="57A4B72C"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39289</w:t>
            </w:r>
          </w:p>
        </w:tc>
        <w:tc>
          <w:tcPr>
            <w:tcW w:w="1843" w:type="dxa"/>
          </w:tcPr>
          <w:p w14:paraId="6513E4A7"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203324</w:t>
            </w:r>
          </w:p>
        </w:tc>
      </w:tr>
      <w:tr w:rsidR="00A3649D" w:rsidRPr="00A3649D" w14:paraId="00F9C805" w14:textId="77777777" w:rsidTr="00701117">
        <w:tc>
          <w:tcPr>
            <w:tcW w:w="1039" w:type="dxa"/>
          </w:tcPr>
          <w:p w14:paraId="44C32F76"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2018/19</w:t>
            </w:r>
          </w:p>
        </w:tc>
        <w:tc>
          <w:tcPr>
            <w:tcW w:w="1508" w:type="dxa"/>
          </w:tcPr>
          <w:p w14:paraId="0F008D9F"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195380</w:t>
            </w:r>
          </w:p>
        </w:tc>
        <w:tc>
          <w:tcPr>
            <w:tcW w:w="1701" w:type="dxa"/>
          </w:tcPr>
          <w:p w14:paraId="2345D8BE"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42779</w:t>
            </w:r>
          </w:p>
        </w:tc>
        <w:tc>
          <w:tcPr>
            <w:tcW w:w="1843" w:type="dxa"/>
          </w:tcPr>
          <w:p w14:paraId="4998AB8B"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238159</w:t>
            </w:r>
          </w:p>
        </w:tc>
      </w:tr>
      <w:tr w:rsidR="00A3649D" w:rsidRPr="00A3649D" w14:paraId="28BB956B" w14:textId="77777777" w:rsidTr="00701117">
        <w:tc>
          <w:tcPr>
            <w:tcW w:w="1039" w:type="dxa"/>
          </w:tcPr>
          <w:p w14:paraId="097B171A"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2019/20</w:t>
            </w:r>
          </w:p>
        </w:tc>
        <w:tc>
          <w:tcPr>
            <w:tcW w:w="1508" w:type="dxa"/>
          </w:tcPr>
          <w:p w14:paraId="5231E529"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167815</w:t>
            </w:r>
          </w:p>
        </w:tc>
        <w:tc>
          <w:tcPr>
            <w:tcW w:w="1701" w:type="dxa"/>
          </w:tcPr>
          <w:p w14:paraId="5F313B62"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33934</w:t>
            </w:r>
          </w:p>
        </w:tc>
        <w:tc>
          <w:tcPr>
            <w:tcW w:w="1843" w:type="dxa"/>
          </w:tcPr>
          <w:p w14:paraId="7EC00CE4"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201749</w:t>
            </w:r>
          </w:p>
        </w:tc>
      </w:tr>
      <w:tr w:rsidR="00A3649D" w:rsidRPr="00A3649D" w14:paraId="6CE4DCD0" w14:textId="77777777" w:rsidTr="00701117">
        <w:tc>
          <w:tcPr>
            <w:tcW w:w="1039" w:type="dxa"/>
          </w:tcPr>
          <w:p w14:paraId="3F5FF6D3"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2020/21</w:t>
            </w:r>
          </w:p>
        </w:tc>
        <w:tc>
          <w:tcPr>
            <w:tcW w:w="1508" w:type="dxa"/>
          </w:tcPr>
          <w:p w14:paraId="5F8CC508" w14:textId="77777777" w:rsidR="00D12297" w:rsidRPr="00A3649D" w:rsidRDefault="00D12297" w:rsidP="00701117">
            <w:pPr>
              <w:jc w:val="center"/>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zh-CN"/>
              </w:rPr>
              <w:t>165676</w:t>
            </w:r>
          </w:p>
        </w:tc>
        <w:tc>
          <w:tcPr>
            <w:tcW w:w="1701" w:type="dxa"/>
          </w:tcPr>
          <w:p w14:paraId="366FAF94"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35334</w:t>
            </w:r>
          </w:p>
        </w:tc>
        <w:tc>
          <w:tcPr>
            <w:tcW w:w="1843" w:type="dxa"/>
          </w:tcPr>
          <w:p w14:paraId="75AF9B47"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201010</w:t>
            </w:r>
          </w:p>
        </w:tc>
      </w:tr>
      <w:tr w:rsidR="00A3649D" w:rsidRPr="00A3649D" w14:paraId="0BC5FA59" w14:textId="77777777" w:rsidTr="00701117">
        <w:tc>
          <w:tcPr>
            <w:tcW w:w="1039" w:type="dxa"/>
          </w:tcPr>
          <w:p w14:paraId="22F818AB"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2021/22</w:t>
            </w:r>
          </w:p>
        </w:tc>
        <w:tc>
          <w:tcPr>
            <w:tcW w:w="1508" w:type="dxa"/>
          </w:tcPr>
          <w:p w14:paraId="22D70A66"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211556</w:t>
            </w:r>
          </w:p>
        </w:tc>
        <w:tc>
          <w:tcPr>
            <w:tcW w:w="1701" w:type="dxa"/>
          </w:tcPr>
          <w:p w14:paraId="2EB6C053"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41645</w:t>
            </w:r>
          </w:p>
        </w:tc>
        <w:tc>
          <w:tcPr>
            <w:tcW w:w="1843" w:type="dxa"/>
          </w:tcPr>
          <w:p w14:paraId="33FCFEC1" w14:textId="77777777" w:rsidR="00D12297" w:rsidRPr="00A3649D" w:rsidRDefault="00D12297" w:rsidP="00701117">
            <w:pPr>
              <w:jc w:val="cente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253201</w:t>
            </w:r>
          </w:p>
        </w:tc>
      </w:tr>
    </w:tbl>
    <w:p w14:paraId="4521DFB4" w14:textId="0F646311" w:rsidR="00D12297" w:rsidRPr="00A3649D" w:rsidRDefault="00D12297" w:rsidP="00A12E3B">
      <w:pPr>
        <w:rPr>
          <w:rFonts w:asciiTheme="minorHAnsi" w:hAnsiTheme="minorHAnsi" w:cstheme="minorHAnsi"/>
          <w:color w:val="000000" w:themeColor="text1"/>
          <w:szCs w:val="24"/>
          <w:lang w:eastAsia="sl-SI"/>
        </w:rPr>
      </w:pPr>
    </w:p>
    <w:p w14:paraId="19393CB9" w14:textId="43DB4BDD" w:rsidR="00DE1291" w:rsidRPr="00A3649D" w:rsidRDefault="00DE1291" w:rsidP="00A12E3B">
      <w:pPr>
        <w:rPr>
          <w:rFonts w:asciiTheme="minorHAnsi" w:hAnsiTheme="minorHAnsi" w:cstheme="minorHAnsi"/>
          <w:color w:val="000000" w:themeColor="text1"/>
          <w:szCs w:val="24"/>
          <w:lang w:eastAsia="sl-SI"/>
        </w:rPr>
      </w:pPr>
    </w:p>
    <w:p w14:paraId="0D7077B8" w14:textId="1D50C286" w:rsidR="00D12297" w:rsidRPr="00A3649D" w:rsidRDefault="00906535" w:rsidP="001A1C62">
      <w:pPr>
        <w:pStyle w:val="Naslov2"/>
        <w:rPr>
          <w:rFonts w:eastAsia="Times New Roman"/>
          <w:bCs/>
        </w:rPr>
      </w:pPr>
      <w:r w:rsidRPr="00A3649D">
        <w:rPr>
          <w:lang w:eastAsia="sl-SI"/>
        </w:rPr>
        <w:t xml:space="preserve"> </w:t>
      </w:r>
      <w:bookmarkStart w:id="36" w:name="_Toc128342133"/>
      <w:r w:rsidR="00D12297" w:rsidRPr="00A3649D">
        <w:rPr>
          <w:lang w:eastAsia="sl-SI"/>
        </w:rPr>
        <w:t>Spremljevalni izobraževalni ukrepi</w:t>
      </w:r>
      <w:bookmarkEnd w:id="36"/>
    </w:p>
    <w:p w14:paraId="2EAD8930" w14:textId="77777777" w:rsidR="00D12297" w:rsidRPr="00A3649D" w:rsidRDefault="00D12297" w:rsidP="00A12E3B">
      <w:pPr>
        <w:rPr>
          <w:rFonts w:asciiTheme="minorHAnsi" w:hAnsiTheme="minorHAnsi" w:cstheme="minorHAnsi"/>
          <w:color w:val="000000" w:themeColor="text1"/>
          <w:szCs w:val="24"/>
          <w:lang w:eastAsia="sl-SI"/>
        </w:rPr>
      </w:pPr>
    </w:p>
    <w:p w14:paraId="5274CAE2" w14:textId="1C4D8A68" w:rsidR="00D12297"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V obdobju šolske sheme 2017/2018 – 2021/2022 so se izvajali naslednji spremljevalni izobraževalni ukrepi (SIU):</w:t>
      </w:r>
    </w:p>
    <w:p w14:paraId="5602B62C" w14:textId="6E27521E" w:rsidR="00580D2A" w:rsidRDefault="00580D2A" w:rsidP="00580D2A">
      <w:pPr>
        <w:rPr>
          <w:rFonts w:asciiTheme="minorHAnsi" w:hAnsiTheme="minorHAnsi" w:cstheme="minorHAnsi"/>
          <w:color w:val="000000" w:themeColor="text1"/>
          <w:szCs w:val="24"/>
        </w:rPr>
      </w:pPr>
      <w:r w:rsidRPr="00A3649D">
        <w:rPr>
          <w:rFonts w:asciiTheme="minorHAnsi" w:eastAsia="Arial Unicode MS" w:hAnsiTheme="minorHAnsi" w:cstheme="minorHAnsi"/>
          <w:color w:val="000000" w:themeColor="text1"/>
          <w:szCs w:val="24"/>
          <w:lang w:eastAsia="sl-SI"/>
        </w:rPr>
        <w:t xml:space="preserve">1.) </w:t>
      </w:r>
      <w:r w:rsidRPr="00B52DE7">
        <w:rPr>
          <w:rFonts w:asciiTheme="minorHAnsi" w:hAnsiTheme="minorHAnsi" w:cstheme="minorHAnsi"/>
          <w:color w:val="000000" w:themeColor="text1"/>
          <w:szCs w:val="24"/>
        </w:rPr>
        <w:t>Regijsko izobraževanje za delavce šol na temo mleka</w:t>
      </w:r>
      <w:r w:rsidRPr="00A3649D">
        <w:rPr>
          <w:rFonts w:asciiTheme="minorHAnsi" w:hAnsiTheme="minorHAnsi" w:cstheme="minorHAnsi"/>
          <w:color w:val="000000" w:themeColor="text1"/>
          <w:szCs w:val="24"/>
        </w:rPr>
        <w:t>:</w:t>
      </w:r>
    </w:p>
    <w:p w14:paraId="41138855" w14:textId="77777777" w:rsidR="00580D2A" w:rsidRDefault="00580D2A" w:rsidP="00580D2A">
      <w:pPr>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organizator je</w:t>
      </w:r>
      <w:r>
        <w:rPr>
          <w:rFonts w:asciiTheme="minorHAnsi" w:hAnsiTheme="minorHAnsi" w:cstheme="minorHAnsi"/>
          <w:color w:val="000000" w:themeColor="text1"/>
          <w:szCs w:val="24"/>
        </w:rPr>
        <w:t xml:space="preserve"> bil</w:t>
      </w:r>
      <w:r w:rsidRPr="00A3649D">
        <w:rPr>
          <w:rFonts w:asciiTheme="minorHAnsi" w:hAnsiTheme="minorHAnsi" w:cstheme="minorHAnsi"/>
          <w:color w:val="000000" w:themeColor="text1"/>
          <w:szCs w:val="24"/>
        </w:rPr>
        <w:t xml:space="preserve"> NIJZ;</w:t>
      </w:r>
    </w:p>
    <w:p w14:paraId="2561F042" w14:textId="77777777" w:rsidR="00580D2A" w:rsidRDefault="00580D2A" w:rsidP="00580D2A">
      <w:pPr>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8 </w:t>
      </w:r>
      <w:r>
        <w:rPr>
          <w:rFonts w:asciiTheme="minorHAnsi" w:hAnsiTheme="minorHAnsi" w:cstheme="minorHAnsi"/>
          <w:color w:val="000000" w:themeColor="text1"/>
          <w:szCs w:val="24"/>
        </w:rPr>
        <w:t xml:space="preserve">regijskih </w:t>
      </w:r>
      <w:r w:rsidRPr="00A3649D">
        <w:rPr>
          <w:rFonts w:asciiTheme="minorHAnsi" w:hAnsiTheme="minorHAnsi" w:cstheme="minorHAnsi"/>
          <w:color w:val="000000" w:themeColor="text1"/>
          <w:szCs w:val="24"/>
        </w:rPr>
        <w:t>delavnic za mentorje šolske sheme na šoli (učitelji in organizatorji šolske prehrane);</w:t>
      </w:r>
    </w:p>
    <w:p w14:paraId="157BB77F" w14:textId="42269C3B" w:rsidR="00D12297" w:rsidRDefault="00580D2A" w:rsidP="00A12E3B">
      <w:pPr>
        <w:rPr>
          <w:rFonts w:asciiTheme="minorHAnsi" w:hAnsiTheme="minorHAnsi" w:cstheme="minorHAnsi"/>
          <w:color w:val="000000" w:themeColor="text1"/>
          <w:szCs w:val="24"/>
        </w:rPr>
      </w:pPr>
      <w:r>
        <w:rPr>
          <w:rFonts w:asciiTheme="minorHAnsi" w:hAnsiTheme="minorHAnsi" w:cstheme="minorHAnsi"/>
          <w:color w:val="000000" w:themeColor="text1"/>
          <w:szCs w:val="24"/>
        </w:rPr>
        <w:t>-</w:t>
      </w:r>
      <w:r w:rsidRPr="00A3649D">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izvedeno ob uvedbi šolske sheme - </w:t>
      </w:r>
      <w:r w:rsidRPr="00A3649D">
        <w:rPr>
          <w:rFonts w:asciiTheme="minorHAnsi" w:hAnsiTheme="minorHAnsi" w:cstheme="minorHAnsi"/>
          <w:color w:val="000000" w:themeColor="text1"/>
          <w:szCs w:val="24"/>
        </w:rPr>
        <w:t>v šolskem letu 2017/2018;</w:t>
      </w:r>
    </w:p>
    <w:p w14:paraId="0967CCC5" w14:textId="77777777" w:rsidR="00580D2A" w:rsidRDefault="00580D2A" w:rsidP="00A12E3B">
      <w:pPr>
        <w:rPr>
          <w:rFonts w:asciiTheme="minorHAnsi" w:hAnsiTheme="minorHAnsi" w:cstheme="minorHAnsi"/>
          <w:color w:val="000000" w:themeColor="text1"/>
          <w:szCs w:val="24"/>
        </w:rPr>
      </w:pPr>
    </w:p>
    <w:p w14:paraId="463B3663" w14:textId="7E7A6C44" w:rsidR="00D12297" w:rsidRPr="00A3649D" w:rsidRDefault="007C5276" w:rsidP="002643E1">
      <w:pPr>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2</w:t>
      </w:r>
      <w:r w:rsidR="00D12297" w:rsidRPr="00A3649D">
        <w:rPr>
          <w:rFonts w:asciiTheme="minorHAnsi" w:hAnsiTheme="minorHAnsi" w:cstheme="minorHAnsi"/>
          <w:color w:val="000000" w:themeColor="text1"/>
          <w:szCs w:val="24"/>
        </w:rPr>
        <w:t>.) SIU (projektne vsebine) v okviru šole v naravi v CŠOD</w:t>
      </w:r>
    </w:p>
    <w:p w14:paraId="68A25718" w14:textId="67A67135" w:rsidR="00D12297" w:rsidRPr="00A3649D" w:rsidRDefault="00D12297" w:rsidP="002643E1">
      <w:pPr>
        <w:pStyle w:val="Nastevanje"/>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izobraževalne vsebine, vključno z okušanjem oziroma uporabo sadja, zelenjave, mleka, mlečnih izdelkov, medu, oljčnega olja in bučnega olja, predvsem od lokalnih pridelovalcev;</w:t>
      </w:r>
    </w:p>
    <w:p w14:paraId="36F41979" w14:textId="7C5DD4B1"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učitelji v domovih CŠOD so sodelovali pri izpolnjevanju vprašalnikov za vrednotenje;</w:t>
      </w:r>
    </w:p>
    <w:p w14:paraId="3B7046F3" w14:textId="3B8F110B" w:rsidR="00E5192A"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poteka vsako šolsko leto; v letih 2019/2020 in 2020/2022 so bili zaradi epidemije covid-19 domovi CŠOD večinoma zaprti in izvajanje SIU okrnjeno;</w:t>
      </w:r>
    </w:p>
    <w:p w14:paraId="0FE289C5" w14:textId="4D7281C0" w:rsidR="00D12297" w:rsidRPr="00A3649D" w:rsidRDefault="002643E1" w:rsidP="002643E1">
      <w:pPr>
        <w:pStyle w:val="Napis"/>
        <w:rPr>
          <w:rFonts w:asciiTheme="minorHAnsi" w:eastAsia="Arial Unicode MS" w:hAnsiTheme="minorHAnsi" w:cstheme="minorHAnsi"/>
          <w:color w:val="000000" w:themeColor="text1"/>
          <w:sz w:val="24"/>
          <w:szCs w:val="24"/>
        </w:rPr>
      </w:pPr>
      <w:bookmarkStart w:id="37" w:name="_Toc128082623"/>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15</w:t>
      </w:r>
      <w:r w:rsidRPr="00A3649D">
        <w:rPr>
          <w:rFonts w:asciiTheme="minorHAnsi" w:hAnsiTheme="minorHAnsi" w:cstheme="minorHAnsi"/>
          <w:color w:val="000000" w:themeColor="text1"/>
          <w:sz w:val="24"/>
          <w:szCs w:val="24"/>
        </w:rPr>
        <w:fldChar w:fldCharType="end"/>
      </w:r>
      <w:r w:rsidR="00D12297" w:rsidRPr="00A3649D">
        <w:rPr>
          <w:rFonts w:asciiTheme="minorHAnsi" w:eastAsia="Arial Unicode MS" w:hAnsiTheme="minorHAnsi" w:cstheme="minorHAnsi"/>
          <w:color w:val="000000" w:themeColor="text1"/>
          <w:sz w:val="24"/>
          <w:szCs w:val="24"/>
        </w:rPr>
        <w:t>: Število vključenih šol in otrok v SIU v domovih CŠOD:</w:t>
      </w:r>
      <w:bookmarkEnd w:id="37"/>
    </w:p>
    <w:tbl>
      <w:tblPr>
        <w:tblStyle w:val="Tabelamrea"/>
        <w:tblW w:w="8359" w:type="dxa"/>
        <w:tblLook w:val="04A0" w:firstRow="1" w:lastRow="0" w:firstColumn="1" w:lastColumn="0" w:noHBand="0" w:noVBand="1"/>
      </w:tblPr>
      <w:tblGrid>
        <w:gridCol w:w="1587"/>
        <w:gridCol w:w="1356"/>
        <w:gridCol w:w="1447"/>
        <w:gridCol w:w="1417"/>
        <w:gridCol w:w="1143"/>
        <w:gridCol w:w="1409"/>
      </w:tblGrid>
      <w:tr w:rsidR="00A3649D" w:rsidRPr="00A3649D" w14:paraId="27E16E04" w14:textId="77777777" w:rsidTr="00701117">
        <w:tc>
          <w:tcPr>
            <w:tcW w:w="1587" w:type="dxa"/>
          </w:tcPr>
          <w:p w14:paraId="00CC07A3" w14:textId="77777777" w:rsidR="00D12297" w:rsidRPr="00A3649D" w:rsidRDefault="00D12297" w:rsidP="00A12E3B">
            <w:pPr>
              <w:rPr>
                <w:rFonts w:asciiTheme="minorHAnsi" w:hAnsiTheme="minorHAnsi" w:cstheme="minorHAnsi"/>
                <w:color w:val="000000" w:themeColor="text1"/>
                <w:szCs w:val="24"/>
              </w:rPr>
            </w:pPr>
          </w:p>
          <w:p w14:paraId="2E4DAD1E"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Šolski leto:</w:t>
            </w:r>
          </w:p>
        </w:tc>
        <w:tc>
          <w:tcPr>
            <w:tcW w:w="1356" w:type="dxa"/>
          </w:tcPr>
          <w:p w14:paraId="74F71484"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p w14:paraId="45DAEF45"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tc>
        <w:tc>
          <w:tcPr>
            <w:tcW w:w="1447" w:type="dxa"/>
          </w:tcPr>
          <w:p w14:paraId="7B1A0E1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p w14:paraId="319B9B5E"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tc>
        <w:tc>
          <w:tcPr>
            <w:tcW w:w="1417" w:type="dxa"/>
          </w:tcPr>
          <w:p w14:paraId="39A42750"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p w14:paraId="6984EA7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tc>
        <w:tc>
          <w:tcPr>
            <w:tcW w:w="1143" w:type="dxa"/>
          </w:tcPr>
          <w:p w14:paraId="2B23151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p w14:paraId="7BEC1E7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tc>
        <w:tc>
          <w:tcPr>
            <w:tcW w:w="1409" w:type="dxa"/>
          </w:tcPr>
          <w:p w14:paraId="2C59ADA6"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p w14:paraId="07677AD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2021/22</w:t>
            </w:r>
          </w:p>
        </w:tc>
      </w:tr>
      <w:tr w:rsidR="00A3649D" w:rsidRPr="00A3649D" w14:paraId="479FB032" w14:textId="77777777" w:rsidTr="00701117">
        <w:tc>
          <w:tcPr>
            <w:tcW w:w="1587" w:type="dxa"/>
          </w:tcPr>
          <w:p w14:paraId="0E46615A"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šol:</w:t>
            </w:r>
          </w:p>
        </w:tc>
        <w:tc>
          <w:tcPr>
            <w:tcW w:w="1356" w:type="dxa"/>
          </w:tcPr>
          <w:p w14:paraId="3D1181A1"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371</w:t>
            </w:r>
          </w:p>
        </w:tc>
        <w:tc>
          <w:tcPr>
            <w:tcW w:w="1447" w:type="dxa"/>
          </w:tcPr>
          <w:p w14:paraId="63A6BF59"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379</w:t>
            </w:r>
          </w:p>
        </w:tc>
        <w:tc>
          <w:tcPr>
            <w:tcW w:w="1417" w:type="dxa"/>
          </w:tcPr>
          <w:p w14:paraId="0F07AC93"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285</w:t>
            </w:r>
          </w:p>
        </w:tc>
        <w:tc>
          <w:tcPr>
            <w:tcW w:w="1143" w:type="dxa"/>
          </w:tcPr>
          <w:p w14:paraId="347444D1"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295</w:t>
            </w:r>
          </w:p>
        </w:tc>
        <w:tc>
          <w:tcPr>
            <w:tcW w:w="1409" w:type="dxa"/>
          </w:tcPr>
          <w:p w14:paraId="6B80CF5A"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372</w:t>
            </w:r>
          </w:p>
        </w:tc>
      </w:tr>
      <w:tr w:rsidR="00A3649D" w:rsidRPr="00A3649D" w14:paraId="74F15952" w14:textId="77777777" w:rsidTr="00701117">
        <w:tc>
          <w:tcPr>
            <w:tcW w:w="1587" w:type="dxa"/>
          </w:tcPr>
          <w:p w14:paraId="54375BC9"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Število otrok:</w:t>
            </w:r>
          </w:p>
        </w:tc>
        <w:tc>
          <w:tcPr>
            <w:tcW w:w="1356" w:type="dxa"/>
          </w:tcPr>
          <w:p w14:paraId="6AC8FDE4" w14:textId="0CC0AC2B"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38510</w:t>
            </w:r>
          </w:p>
        </w:tc>
        <w:tc>
          <w:tcPr>
            <w:tcW w:w="1447" w:type="dxa"/>
          </w:tcPr>
          <w:p w14:paraId="3BC105CB" w14:textId="5699A930"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39036</w:t>
            </w:r>
          </w:p>
        </w:tc>
        <w:tc>
          <w:tcPr>
            <w:tcW w:w="1417" w:type="dxa"/>
          </w:tcPr>
          <w:p w14:paraId="77082139" w14:textId="5FFC7FC9"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27684</w:t>
            </w:r>
          </w:p>
        </w:tc>
        <w:tc>
          <w:tcPr>
            <w:tcW w:w="1143" w:type="dxa"/>
          </w:tcPr>
          <w:p w14:paraId="0DEF77CE"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10433</w:t>
            </w:r>
          </w:p>
        </w:tc>
        <w:tc>
          <w:tcPr>
            <w:tcW w:w="1409" w:type="dxa"/>
          </w:tcPr>
          <w:p w14:paraId="36D3C31F" w14:textId="74BF2AB1"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40410</w:t>
            </w:r>
          </w:p>
        </w:tc>
      </w:tr>
    </w:tbl>
    <w:p w14:paraId="69FC8F8E" w14:textId="77777777" w:rsidR="00D12297" w:rsidRPr="00A3649D" w:rsidRDefault="00D12297" w:rsidP="00A12E3B">
      <w:pPr>
        <w:rPr>
          <w:rFonts w:asciiTheme="minorHAnsi" w:hAnsiTheme="minorHAnsi" w:cstheme="minorHAnsi"/>
          <w:color w:val="000000" w:themeColor="text1"/>
          <w:szCs w:val="24"/>
          <w:lang w:eastAsia="sl-SI"/>
        </w:rPr>
      </w:pPr>
    </w:p>
    <w:p w14:paraId="191C22AA" w14:textId="6A6F2432" w:rsidR="00D12297" w:rsidRPr="00A3649D" w:rsidRDefault="00D12297" w:rsidP="002643E1">
      <w:pPr>
        <w:pStyle w:val="Nastevanje"/>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 xml:space="preserve">vrste projektnih vsebin: Izobraževalne sadne / zelenjavne / mlečne malice, Obisk kmetije/živilskega obrata/tematskega muzeja, Obisk kmeta ali strokovnjaka s področja </w:t>
      </w:r>
      <w:r w:rsidRPr="00A3649D">
        <w:rPr>
          <w:rFonts w:asciiTheme="minorHAnsi" w:hAnsiTheme="minorHAnsi" w:cstheme="minorHAnsi"/>
          <w:color w:val="000000" w:themeColor="text1"/>
          <w:szCs w:val="24"/>
        </w:rPr>
        <w:lastRenderedPageBreak/>
        <w:t xml:space="preserve">kmetijstva pri učencih v šoli v naravi na domu CŠOD, delavnica: degustacij, delavnica: kuharske delavnice; </w:t>
      </w:r>
    </w:p>
    <w:p w14:paraId="676A92B2" w14:textId="7873738B" w:rsidR="00D12297" w:rsidRPr="00A3649D" w:rsidRDefault="002643E1" w:rsidP="002643E1">
      <w:pPr>
        <w:pStyle w:val="Napis"/>
        <w:rPr>
          <w:rFonts w:asciiTheme="minorHAnsi" w:hAnsiTheme="minorHAnsi" w:cstheme="minorHAnsi"/>
          <w:color w:val="000000" w:themeColor="text1"/>
          <w:sz w:val="24"/>
          <w:szCs w:val="24"/>
        </w:rPr>
      </w:pPr>
      <w:bookmarkStart w:id="38" w:name="_Toc128082624"/>
      <w:r w:rsidRPr="00A3649D">
        <w:rPr>
          <w:rFonts w:asciiTheme="minorHAnsi" w:hAnsiTheme="minorHAnsi" w:cstheme="minorHAnsi"/>
          <w:color w:val="000000" w:themeColor="text1"/>
          <w:sz w:val="24"/>
          <w:szCs w:val="24"/>
        </w:rPr>
        <w:t xml:space="preserve">Tabela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Tabela \* ARABIC </w:instrText>
      </w:r>
      <w:r w:rsidRPr="00A3649D">
        <w:rPr>
          <w:rFonts w:asciiTheme="minorHAnsi" w:hAnsiTheme="minorHAnsi" w:cstheme="minorHAnsi"/>
          <w:color w:val="000000" w:themeColor="text1"/>
          <w:sz w:val="24"/>
          <w:szCs w:val="24"/>
        </w:rPr>
        <w:fldChar w:fldCharType="separate"/>
      </w:r>
      <w:r w:rsidR="007F5B4F">
        <w:rPr>
          <w:rFonts w:asciiTheme="minorHAnsi" w:hAnsiTheme="minorHAnsi" w:cstheme="minorHAnsi"/>
          <w:noProof/>
          <w:color w:val="000000" w:themeColor="text1"/>
          <w:sz w:val="24"/>
          <w:szCs w:val="24"/>
        </w:rPr>
        <w:t>16</w:t>
      </w:r>
      <w:r w:rsidRPr="00A3649D">
        <w:rPr>
          <w:rFonts w:asciiTheme="minorHAnsi" w:hAnsiTheme="minorHAnsi" w:cstheme="minorHAnsi"/>
          <w:color w:val="000000" w:themeColor="text1"/>
          <w:sz w:val="24"/>
          <w:szCs w:val="24"/>
        </w:rPr>
        <w:fldChar w:fldCharType="end"/>
      </w:r>
      <w:r w:rsidR="00D12297" w:rsidRPr="00A3649D">
        <w:rPr>
          <w:rFonts w:asciiTheme="minorHAnsi" w:hAnsiTheme="minorHAnsi" w:cstheme="minorHAnsi"/>
          <w:color w:val="000000" w:themeColor="text1"/>
          <w:sz w:val="24"/>
          <w:szCs w:val="24"/>
        </w:rPr>
        <w:t>: Število izvedenih SIU po vrstah v posameznemu šolskemu letu:</w:t>
      </w:r>
      <w:bookmarkEnd w:id="38"/>
      <w:r w:rsidR="00D12297" w:rsidRPr="00A3649D">
        <w:rPr>
          <w:rFonts w:asciiTheme="minorHAnsi" w:hAnsiTheme="minorHAnsi" w:cstheme="minorHAnsi"/>
          <w:color w:val="000000" w:themeColor="text1"/>
          <w:sz w:val="24"/>
          <w:szCs w:val="24"/>
        </w:rPr>
        <w:t xml:space="preserve"> </w:t>
      </w:r>
    </w:p>
    <w:tbl>
      <w:tblPr>
        <w:tblStyle w:val="Tabelamrea"/>
        <w:tblW w:w="8359" w:type="dxa"/>
        <w:tblLook w:val="04A0" w:firstRow="1" w:lastRow="0" w:firstColumn="1" w:lastColumn="0" w:noHBand="0" w:noVBand="1"/>
      </w:tblPr>
      <w:tblGrid>
        <w:gridCol w:w="2972"/>
        <w:gridCol w:w="1134"/>
        <w:gridCol w:w="1127"/>
        <w:gridCol w:w="1048"/>
        <w:gridCol w:w="1039"/>
        <w:gridCol w:w="1039"/>
      </w:tblGrid>
      <w:tr w:rsidR="00A3649D" w:rsidRPr="00A3649D" w14:paraId="45E81CEF" w14:textId="77777777" w:rsidTr="00701117">
        <w:tc>
          <w:tcPr>
            <w:tcW w:w="2972" w:type="dxa"/>
          </w:tcPr>
          <w:p w14:paraId="28295042"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Vrsta SIU v domovih CŠOD:</w:t>
            </w:r>
          </w:p>
        </w:tc>
        <w:tc>
          <w:tcPr>
            <w:tcW w:w="1134" w:type="dxa"/>
            <w:shd w:val="clear" w:color="auto" w:fill="auto"/>
          </w:tcPr>
          <w:p w14:paraId="53F8AEF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2017/18</w:t>
            </w:r>
          </w:p>
          <w:p w14:paraId="065C51E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tc>
        <w:tc>
          <w:tcPr>
            <w:tcW w:w="1127" w:type="dxa"/>
            <w:shd w:val="clear" w:color="auto" w:fill="auto"/>
          </w:tcPr>
          <w:p w14:paraId="1EBE0805"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2018/19</w:t>
            </w:r>
          </w:p>
          <w:p w14:paraId="7B467524"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tc>
        <w:tc>
          <w:tcPr>
            <w:tcW w:w="1048" w:type="dxa"/>
            <w:shd w:val="clear" w:color="auto" w:fill="auto"/>
          </w:tcPr>
          <w:p w14:paraId="5908D14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2019/20</w:t>
            </w:r>
          </w:p>
          <w:p w14:paraId="42524E1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tc>
        <w:tc>
          <w:tcPr>
            <w:tcW w:w="1039" w:type="dxa"/>
            <w:shd w:val="clear" w:color="auto" w:fill="auto"/>
          </w:tcPr>
          <w:p w14:paraId="6A8B91E3"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2020/21</w:t>
            </w:r>
          </w:p>
          <w:p w14:paraId="0768AC20"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tc>
        <w:tc>
          <w:tcPr>
            <w:tcW w:w="1039" w:type="dxa"/>
            <w:shd w:val="clear" w:color="auto" w:fill="auto"/>
          </w:tcPr>
          <w:p w14:paraId="55A0085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2021/22</w:t>
            </w:r>
          </w:p>
          <w:p w14:paraId="776DAF39"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ŠS</w:t>
            </w:r>
          </w:p>
        </w:tc>
      </w:tr>
      <w:tr w:rsidR="00A3649D" w:rsidRPr="00A3649D" w14:paraId="3054EF91" w14:textId="77777777" w:rsidTr="00AA674E">
        <w:tc>
          <w:tcPr>
            <w:tcW w:w="2972" w:type="dxa"/>
          </w:tcPr>
          <w:p w14:paraId="74AAE725"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Izobraževalne malice</w:t>
            </w:r>
          </w:p>
        </w:tc>
        <w:tc>
          <w:tcPr>
            <w:tcW w:w="1134" w:type="dxa"/>
            <w:shd w:val="clear" w:color="auto" w:fill="auto"/>
            <w:vAlign w:val="center"/>
          </w:tcPr>
          <w:p w14:paraId="5B726CFA"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1377</w:t>
            </w:r>
          </w:p>
        </w:tc>
        <w:tc>
          <w:tcPr>
            <w:tcW w:w="1127" w:type="dxa"/>
            <w:shd w:val="clear" w:color="auto" w:fill="auto"/>
            <w:vAlign w:val="center"/>
          </w:tcPr>
          <w:p w14:paraId="4FCB9A7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1280</w:t>
            </w:r>
          </w:p>
        </w:tc>
        <w:tc>
          <w:tcPr>
            <w:tcW w:w="1048" w:type="dxa"/>
            <w:shd w:val="clear" w:color="auto" w:fill="auto"/>
            <w:vAlign w:val="center"/>
          </w:tcPr>
          <w:p w14:paraId="50F0E945"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816</w:t>
            </w:r>
          </w:p>
        </w:tc>
        <w:tc>
          <w:tcPr>
            <w:tcW w:w="1039" w:type="dxa"/>
            <w:shd w:val="clear" w:color="auto" w:fill="auto"/>
            <w:vAlign w:val="center"/>
          </w:tcPr>
          <w:p w14:paraId="4531DE7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333</w:t>
            </w:r>
          </w:p>
        </w:tc>
        <w:tc>
          <w:tcPr>
            <w:tcW w:w="1039" w:type="dxa"/>
            <w:shd w:val="clear" w:color="auto" w:fill="auto"/>
            <w:vAlign w:val="center"/>
          </w:tcPr>
          <w:p w14:paraId="252FA836"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1389</w:t>
            </w:r>
          </w:p>
        </w:tc>
      </w:tr>
      <w:tr w:rsidR="00A3649D" w:rsidRPr="00A3649D" w14:paraId="4D4E953A" w14:textId="77777777" w:rsidTr="00AA674E">
        <w:tc>
          <w:tcPr>
            <w:tcW w:w="2972" w:type="dxa"/>
          </w:tcPr>
          <w:p w14:paraId="4577603F"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Obisk na kmetiji</w:t>
            </w:r>
          </w:p>
        </w:tc>
        <w:tc>
          <w:tcPr>
            <w:tcW w:w="1134" w:type="dxa"/>
            <w:shd w:val="clear" w:color="auto" w:fill="auto"/>
            <w:vAlign w:val="center"/>
          </w:tcPr>
          <w:p w14:paraId="0FB4312C"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70</w:t>
            </w:r>
          </w:p>
        </w:tc>
        <w:tc>
          <w:tcPr>
            <w:tcW w:w="1127" w:type="dxa"/>
            <w:shd w:val="clear" w:color="auto" w:fill="auto"/>
            <w:vAlign w:val="center"/>
          </w:tcPr>
          <w:p w14:paraId="0ECF2820"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66</w:t>
            </w:r>
          </w:p>
        </w:tc>
        <w:tc>
          <w:tcPr>
            <w:tcW w:w="1048" w:type="dxa"/>
            <w:shd w:val="clear" w:color="auto" w:fill="auto"/>
            <w:vAlign w:val="center"/>
          </w:tcPr>
          <w:p w14:paraId="3C42FD83"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26</w:t>
            </w:r>
          </w:p>
        </w:tc>
        <w:tc>
          <w:tcPr>
            <w:tcW w:w="1039" w:type="dxa"/>
            <w:shd w:val="clear" w:color="auto" w:fill="auto"/>
            <w:vAlign w:val="center"/>
          </w:tcPr>
          <w:p w14:paraId="710452AB"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15</w:t>
            </w:r>
          </w:p>
        </w:tc>
        <w:tc>
          <w:tcPr>
            <w:tcW w:w="1039" w:type="dxa"/>
            <w:shd w:val="clear" w:color="auto" w:fill="auto"/>
            <w:vAlign w:val="center"/>
          </w:tcPr>
          <w:p w14:paraId="4DE4604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44</w:t>
            </w:r>
          </w:p>
        </w:tc>
      </w:tr>
      <w:tr w:rsidR="00A3649D" w:rsidRPr="00A3649D" w14:paraId="32B20EA4" w14:textId="77777777" w:rsidTr="00AA674E">
        <w:tc>
          <w:tcPr>
            <w:tcW w:w="2972" w:type="dxa"/>
          </w:tcPr>
          <w:p w14:paraId="5ABFC190"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Obisk na kmetiji s prevozom</w:t>
            </w:r>
          </w:p>
        </w:tc>
        <w:tc>
          <w:tcPr>
            <w:tcW w:w="1134" w:type="dxa"/>
            <w:shd w:val="clear" w:color="auto" w:fill="auto"/>
            <w:vAlign w:val="center"/>
          </w:tcPr>
          <w:p w14:paraId="097195F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w:t>
            </w:r>
          </w:p>
        </w:tc>
        <w:tc>
          <w:tcPr>
            <w:tcW w:w="1127" w:type="dxa"/>
            <w:shd w:val="clear" w:color="auto" w:fill="auto"/>
            <w:vAlign w:val="center"/>
          </w:tcPr>
          <w:p w14:paraId="6592163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48" w:type="dxa"/>
            <w:shd w:val="clear" w:color="auto" w:fill="auto"/>
            <w:vAlign w:val="center"/>
          </w:tcPr>
          <w:p w14:paraId="306B29C0"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w:t>
            </w:r>
          </w:p>
        </w:tc>
        <w:tc>
          <w:tcPr>
            <w:tcW w:w="1039" w:type="dxa"/>
            <w:shd w:val="clear" w:color="auto" w:fill="auto"/>
            <w:vAlign w:val="center"/>
          </w:tcPr>
          <w:p w14:paraId="1A2D8890"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39" w:type="dxa"/>
            <w:shd w:val="clear" w:color="auto" w:fill="auto"/>
            <w:vAlign w:val="center"/>
          </w:tcPr>
          <w:p w14:paraId="5FDCBFAC"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w:t>
            </w:r>
          </w:p>
        </w:tc>
      </w:tr>
      <w:tr w:rsidR="00A3649D" w:rsidRPr="00A3649D" w14:paraId="08DCE363" w14:textId="77777777" w:rsidTr="00AA674E">
        <w:tc>
          <w:tcPr>
            <w:tcW w:w="2972" w:type="dxa"/>
          </w:tcPr>
          <w:p w14:paraId="73E8654B"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Obisk kmeta na CŠOD</w:t>
            </w:r>
          </w:p>
        </w:tc>
        <w:tc>
          <w:tcPr>
            <w:tcW w:w="1134" w:type="dxa"/>
            <w:shd w:val="clear" w:color="auto" w:fill="auto"/>
            <w:vAlign w:val="center"/>
          </w:tcPr>
          <w:p w14:paraId="3582E58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50</w:t>
            </w:r>
          </w:p>
        </w:tc>
        <w:tc>
          <w:tcPr>
            <w:tcW w:w="1127" w:type="dxa"/>
            <w:shd w:val="clear" w:color="auto" w:fill="auto"/>
            <w:vAlign w:val="center"/>
          </w:tcPr>
          <w:p w14:paraId="79AC72D6"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40</w:t>
            </w:r>
          </w:p>
        </w:tc>
        <w:tc>
          <w:tcPr>
            <w:tcW w:w="1048" w:type="dxa"/>
            <w:shd w:val="clear" w:color="auto" w:fill="auto"/>
            <w:vAlign w:val="center"/>
          </w:tcPr>
          <w:p w14:paraId="67BE732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31</w:t>
            </w:r>
          </w:p>
        </w:tc>
        <w:tc>
          <w:tcPr>
            <w:tcW w:w="1039" w:type="dxa"/>
            <w:shd w:val="clear" w:color="auto" w:fill="auto"/>
            <w:vAlign w:val="center"/>
          </w:tcPr>
          <w:p w14:paraId="105573D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w:t>
            </w:r>
          </w:p>
        </w:tc>
        <w:tc>
          <w:tcPr>
            <w:tcW w:w="1039" w:type="dxa"/>
            <w:shd w:val="clear" w:color="auto" w:fill="auto"/>
            <w:vAlign w:val="center"/>
          </w:tcPr>
          <w:p w14:paraId="394AE26B"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w:t>
            </w:r>
          </w:p>
        </w:tc>
      </w:tr>
      <w:tr w:rsidR="00A3649D" w:rsidRPr="00A3649D" w14:paraId="32F362BC" w14:textId="77777777" w:rsidTr="00AA674E">
        <w:tc>
          <w:tcPr>
            <w:tcW w:w="2972" w:type="dxa"/>
          </w:tcPr>
          <w:p w14:paraId="1D0C0F81"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Obisk strokovnjaka na CŠOD</w:t>
            </w:r>
          </w:p>
        </w:tc>
        <w:tc>
          <w:tcPr>
            <w:tcW w:w="1134" w:type="dxa"/>
            <w:shd w:val="clear" w:color="auto" w:fill="auto"/>
            <w:vAlign w:val="center"/>
          </w:tcPr>
          <w:p w14:paraId="72BB86BA"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0</w:t>
            </w:r>
          </w:p>
        </w:tc>
        <w:tc>
          <w:tcPr>
            <w:tcW w:w="1127" w:type="dxa"/>
            <w:shd w:val="clear" w:color="auto" w:fill="auto"/>
            <w:vAlign w:val="center"/>
          </w:tcPr>
          <w:p w14:paraId="1F2C769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48" w:type="dxa"/>
            <w:shd w:val="clear" w:color="auto" w:fill="auto"/>
            <w:vAlign w:val="center"/>
          </w:tcPr>
          <w:p w14:paraId="07CF7EB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w:t>
            </w:r>
          </w:p>
        </w:tc>
        <w:tc>
          <w:tcPr>
            <w:tcW w:w="1039" w:type="dxa"/>
            <w:shd w:val="clear" w:color="auto" w:fill="auto"/>
            <w:vAlign w:val="center"/>
          </w:tcPr>
          <w:p w14:paraId="3E3CFAD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39" w:type="dxa"/>
            <w:shd w:val="clear" w:color="auto" w:fill="auto"/>
            <w:vAlign w:val="center"/>
          </w:tcPr>
          <w:p w14:paraId="4470B59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w:t>
            </w:r>
          </w:p>
        </w:tc>
      </w:tr>
      <w:tr w:rsidR="00A3649D" w:rsidRPr="00A3649D" w14:paraId="3536EDF2" w14:textId="77777777" w:rsidTr="00AA674E">
        <w:tc>
          <w:tcPr>
            <w:tcW w:w="2972" w:type="dxa"/>
          </w:tcPr>
          <w:p w14:paraId="3E1F89F5"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Delavnica: degustacija</w:t>
            </w:r>
          </w:p>
        </w:tc>
        <w:tc>
          <w:tcPr>
            <w:tcW w:w="1134" w:type="dxa"/>
            <w:shd w:val="clear" w:color="auto" w:fill="auto"/>
            <w:vAlign w:val="center"/>
          </w:tcPr>
          <w:p w14:paraId="5AFC56AA"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411</w:t>
            </w:r>
          </w:p>
        </w:tc>
        <w:tc>
          <w:tcPr>
            <w:tcW w:w="1127" w:type="dxa"/>
            <w:shd w:val="clear" w:color="auto" w:fill="auto"/>
            <w:vAlign w:val="center"/>
          </w:tcPr>
          <w:p w14:paraId="1D95AFB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533</w:t>
            </w:r>
          </w:p>
        </w:tc>
        <w:tc>
          <w:tcPr>
            <w:tcW w:w="1048" w:type="dxa"/>
            <w:shd w:val="clear" w:color="auto" w:fill="auto"/>
            <w:vAlign w:val="center"/>
          </w:tcPr>
          <w:p w14:paraId="1282F845"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346</w:t>
            </w:r>
          </w:p>
        </w:tc>
        <w:tc>
          <w:tcPr>
            <w:tcW w:w="1039" w:type="dxa"/>
            <w:shd w:val="clear" w:color="auto" w:fill="auto"/>
            <w:vAlign w:val="center"/>
          </w:tcPr>
          <w:p w14:paraId="457B1B0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171</w:t>
            </w:r>
          </w:p>
        </w:tc>
        <w:tc>
          <w:tcPr>
            <w:tcW w:w="1039" w:type="dxa"/>
            <w:shd w:val="clear" w:color="auto" w:fill="auto"/>
            <w:vAlign w:val="center"/>
          </w:tcPr>
          <w:p w14:paraId="1EC98D1A"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417</w:t>
            </w:r>
          </w:p>
        </w:tc>
      </w:tr>
      <w:tr w:rsidR="00A3649D" w:rsidRPr="00A3649D" w14:paraId="13B67B6A" w14:textId="77777777" w:rsidTr="00AA674E">
        <w:tc>
          <w:tcPr>
            <w:tcW w:w="2972" w:type="dxa"/>
          </w:tcPr>
          <w:p w14:paraId="17532C0B"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Delavnica: kuharske delavnice</w:t>
            </w:r>
          </w:p>
        </w:tc>
        <w:tc>
          <w:tcPr>
            <w:tcW w:w="1134" w:type="dxa"/>
            <w:shd w:val="clear" w:color="auto" w:fill="auto"/>
            <w:vAlign w:val="center"/>
          </w:tcPr>
          <w:p w14:paraId="6CCD4E4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334</w:t>
            </w:r>
          </w:p>
        </w:tc>
        <w:tc>
          <w:tcPr>
            <w:tcW w:w="1127" w:type="dxa"/>
            <w:shd w:val="clear" w:color="auto" w:fill="auto"/>
            <w:vAlign w:val="center"/>
          </w:tcPr>
          <w:p w14:paraId="1B40E10C"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381</w:t>
            </w:r>
          </w:p>
        </w:tc>
        <w:tc>
          <w:tcPr>
            <w:tcW w:w="1048" w:type="dxa"/>
            <w:shd w:val="clear" w:color="auto" w:fill="auto"/>
            <w:vAlign w:val="center"/>
          </w:tcPr>
          <w:p w14:paraId="2306488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205</w:t>
            </w:r>
          </w:p>
        </w:tc>
        <w:tc>
          <w:tcPr>
            <w:tcW w:w="1039" w:type="dxa"/>
            <w:shd w:val="clear" w:color="auto" w:fill="auto"/>
            <w:vAlign w:val="center"/>
          </w:tcPr>
          <w:p w14:paraId="43191B3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83</w:t>
            </w:r>
          </w:p>
        </w:tc>
        <w:tc>
          <w:tcPr>
            <w:tcW w:w="1039" w:type="dxa"/>
            <w:shd w:val="clear" w:color="auto" w:fill="auto"/>
            <w:vAlign w:val="center"/>
          </w:tcPr>
          <w:p w14:paraId="3536D5D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283</w:t>
            </w:r>
          </w:p>
        </w:tc>
      </w:tr>
      <w:tr w:rsidR="00A3649D" w:rsidRPr="00A3649D" w14:paraId="49E8ADC6" w14:textId="77777777" w:rsidTr="00AA674E">
        <w:tc>
          <w:tcPr>
            <w:tcW w:w="2972" w:type="dxa"/>
          </w:tcPr>
          <w:p w14:paraId="5AA950F9"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Drugo: obisk planšarskega muzeja</w:t>
            </w:r>
          </w:p>
        </w:tc>
        <w:tc>
          <w:tcPr>
            <w:tcW w:w="1134" w:type="dxa"/>
            <w:shd w:val="clear" w:color="auto" w:fill="auto"/>
            <w:vAlign w:val="center"/>
          </w:tcPr>
          <w:p w14:paraId="4CAFF13D"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w:t>
            </w:r>
          </w:p>
        </w:tc>
        <w:tc>
          <w:tcPr>
            <w:tcW w:w="1127" w:type="dxa"/>
            <w:shd w:val="clear" w:color="auto" w:fill="auto"/>
            <w:vAlign w:val="center"/>
          </w:tcPr>
          <w:p w14:paraId="14C694F8"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7</w:t>
            </w:r>
          </w:p>
        </w:tc>
        <w:tc>
          <w:tcPr>
            <w:tcW w:w="1048" w:type="dxa"/>
            <w:shd w:val="clear" w:color="auto" w:fill="auto"/>
            <w:vAlign w:val="center"/>
          </w:tcPr>
          <w:p w14:paraId="214D9F79"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w:t>
            </w:r>
          </w:p>
        </w:tc>
        <w:tc>
          <w:tcPr>
            <w:tcW w:w="1039" w:type="dxa"/>
            <w:shd w:val="clear" w:color="auto" w:fill="auto"/>
            <w:vAlign w:val="center"/>
          </w:tcPr>
          <w:p w14:paraId="39EBB355"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9</w:t>
            </w:r>
          </w:p>
        </w:tc>
        <w:tc>
          <w:tcPr>
            <w:tcW w:w="1039" w:type="dxa"/>
            <w:shd w:val="clear" w:color="auto" w:fill="auto"/>
            <w:vAlign w:val="center"/>
          </w:tcPr>
          <w:p w14:paraId="224B9D9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5</w:t>
            </w:r>
          </w:p>
        </w:tc>
      </w:tr>
      <w:tr w:rsidR="00A3649D" w:rsidRPr="00A3649D" w14:paraId="12F5CE25" w14:textId="77777777" w:rsidTr="00AA674E">
        <w:tc>
          <w:tcPr>
            <w:tcW w:w="2972" w:type="dxa"/>
          </w:tcPr>
          <w:p w14:paraId="7E5F668F"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Drugo: obisk sirarskega</w:t>
            </w:r>
          </w:p>
          <w:p w14:paraId="2CEE6FCA"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muzeja</w:t>
            </w:r>
          </w:p>
        </w:tc>
        <w:tc>
          <w:tcPr>
            <w:tcW w:w="1134" w:type="dxa"/>
            <w:shd w:val="clear" w:color="auto" w:fill="auto"/>
            <w:vAlign w:val="center"/>
          </w:tcPr>
          <w:p w14:paraId="52436B54" w14:textId="77777777" w:rsidR="00D12297" w:rsidRPr="00A3649D" w:rsidRDefault="00D12297" w:rsidP="00701117">
            <w:pPr>
              <w:jc w:val="center"/>
              <w:rPr>
                <w:rFonts w:asciiTheme="minorHAnsi" w:hAnsiTheme="minorHAnsi" w:cstheme="minorHAnsi"/>
                <w:color w:val="000000" w:themeColor="text1"/>
                <w:szCs w:val="24"/>
              </w:rPr>
            </w:pPr>
          </w:p>
        </w:tc>
        <w:tc>
          <w:tcPr>
            <w:tcW w:w="1127" w:type="dxa"/>
            <w:shd w:val="clear" w:color="auto" w:fill="auto"/>
            <w:vAlign w:val="center"/>
          </w:tcPr>
          <w:p w14:paraId="7F795246"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10</w:t>
            </w:r>
          </w:p>
        </w:tc>
        <w:tc>
          <w:tcPr>
            <w:tcW w:w="1048" w:type="dxa"/>
            <w:shd w:val="clear" w:color="auto" w:fill="auto"/>
            <w:vAlign w:val="center"/>
          </w:tcPr>
          <w:p w14:paraId="6C5642A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w:t>
            </w:r>
          </w:p>
        </w:tc>
        <w:tc>
          <w:tcPr>
            <w:tcW w:w="1039" w:type="dxa"/>
            <w:shd w:val="clear" w:color="auto" w:fill="auto"/>
            <w:vAlign w:val="center"/>
          </w:tcPr>
          <w:p w14:paraId="44492C22"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39" w:type="dxa"/>
            <w:shd w:val="clear" w:color="auto" w:fill="auto"/>
            <w:vAlign w:val="center"/>
          </w:tcPr>
          <w:p w14:paraId="462EF83B"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r>
      <w:tr w:rsidR="00A3649D" w:rsidRPr="00A3649D" w14:paraId="3672E0E3" w14:textId="77777777" w:rsidTr="00AA674E">
        <w:tc>
          <w:tcPr>
            <w:tcW w:w="2972" w:type="dxa"/>
          </w:tcPr>
          <w:p w14:paraId="7AF22BB1"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Drugo: obisk čebelarja</w:t>
            </w:r>
          </w:p>
        </w:tc>
        <w:tc>
          <w:tcPr>
            <w:tcW w:w="1134" w:type="dxa"/>
            <w:shd w:val="clear" w:color="auto" w:fill="auto"/>
            <w:vAlign w:val="center"/>
          </w:tcPr>
          <w:p w14:paraId="378325BB" w14:textId="77777777" w:rsidR="00D12297" w:rsidRPr="00A3649D" w:rsidRDefault="00D12297" w:rsidP="00701117">
            <w:pPr>
              <w:jc w:val="center"/>
              <w:rPr>
                <w:rFonts w:asciiTheme="minorHAnsi" w:hAnsiTheme="minorHAnsi" w:cstheme="minorHAnsi"/>
                <w:color w:val="000000" w:themeColor="text1"/>
                <w:szCs w:val="24"/>
              </w:rPr>
            </w:pPr>
          </w:p>
        </w:tc>
        <w:tc>
          <w:tcPr>
            <w:tcW w:w="1127" w:type="dxa"/>
            <w:shd w:val="clear" w:color="auto" w:fill="auto"/>
            <w:vAlign w:val="center"/>
          </w:tcPr>
          <w:p w14:paraId="3D4B374C"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3</w:t>
            </w:r>
          </w:p>
        </w:tc>
        <w:tc>
          <w:tcPr>
            <w:tcW w:w="1048" w:type="dxa"/>
            <w:shd w:val="clear" w:color="auto" w:fill="auto"/>
            <w:vAlign w:val="center"/>
          </w:tcPr>
          <w:p w14:paraId="09953993"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39" w:type="dxa"/>
            <w:shd w:val="clear" w:color="auto" w:fill="auto"/>
            <w:vAlign w:val="center"/>
          </w:tcPr>
          <w:p w14:paraId="3CCE8383"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w:t>
            </w:r>
          </w:p>
        </w:tc>
        <w:tc>
          <w:tcPr>
            <w:tcW w:w="1039" w:type="dxa"/>
            <w:shd w:val="clear" w:color="auto" w:fill="auto"/>
            <w:vAlign w:val="center"/>
          </w:tcPr>
          <w:p w14:paraId="5997FA87"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w:t>
            </w:r>
          </w:p>
        </w:tc>
      </w:tr>
      <w:tr w:rsidR="00A3649D" w:rsidRPr="00A3649D" w14:paraId="7B57A976" w14:textId="77777777" w:rsidTr="00AA674E">
        <w:tc>
          <w:tcPr>
            <w:tcW w:w="2972" w:type="dxa"/>
          </w:tcPr>
          <w:p w14:paraId="702A481E" w14:textId="77777777" w:rsidR="00D12297" w:rsidRPr="00A3649D" w:rsidRDefault="00D12297" w:rsidP="00701117">
            <w:pPr>
              <w:jc w:val="left"/>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SKUPAJ:</w:t>
            </w:r>
          </w:p>
        </w:tc>
        <w:tc>
          <w:tcPr>
            <w:tcW w:w="1134" w:type="dxa"/>
            <w:shd w:val="clear" w:color="auto" w:fill="auto"/>
            <w:vAlign w:val="center"/>
          </w:tcPr>
          <w:p w14:paraId="211D9711"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2251</w:t>
            </w:r>
          </w:p>
        </w:tc>
        <w:tc>
          <w:tcPr>
            <w:tcW w:w="1127" w:type="dxa"/>
            <w:shd w:val="clear" w:color="auto" w:fill="auto"/>
            <w:vAlign w:val="center"/>
          </w:tcPr>
          <w:p w14:paraId="07393DD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2320</w:t>
            </w:r>
          </w:p>
        </w:tc>
        <w:tc>
          <w:tcPr>
            <w:tcW w:w="1048" w:type="dxa"/>
            <w:shd w:val="clear" w:color="auto" w:fill="auto"/>
            <w:vAlign w:val="center"/>
          </w:tcPr>
          <w:p w14:paraId="3A074D8F"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1436</w:t>
            </w:r>
          </w:p>
        </w:tc>
        <w:tc>
          <w:tcPr>
            <w:tcW w:w="1039" w:type="dxa"/>
            <w:shd w:val="clear" w:color="auto" w:fill="auto"/>
            <w:vAlign w:val="center"/>
          </w:tcPr>
          <w:p w14:paraId="45372D9B"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616</w:t>
            </w:r>
          </w:p>
        </w:tc>
        <w:tc>
          <w:tcPr>
            <w:tcW w:w="1039" w:type="dxa"/>
            <w:shd w:val="clear" w:color="auto" w:fill="auto"/>
            <w:vAlign w:val="center"/>
          </w:tcPr>
          <w:p w14:paraId="70DD7829" w14:textId="77777777" w:rsidR="00D12297" w:rsidRPr="00A3649D" w:rsidRDefault="00D12297" w:rsidP="00701117">
            <w:pPr>
              <w:jc w:val="cente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2146</w:t>
            </w:r>
          </w:p>
        </w:tc>
      </w:tr>
    </w:tbl>
    <w:p w14:paraId="6D0D1BB6" w14:textId="77777777" w:rsidR="00D12297" w:rsidRPr="00A3649D" w:rsidRDefault="00D12297" w:rsidP="00A12E3B">
      <w:pPr>
        <w:pStyle w:val="Odstavekseznama"/>
        <w:rPr>
          <w:rFonts w:asciiTheme="minorHAnsi" w:hAnsiTheme="minorHAnsi" w:cstheme="minorHAnsi"/>
          <w:color w:val="000000" w:themeColor="text1"/>
          <w:szCs w:val="24"/>
          <w:lang w:eastAsia="sl-SI"/>
        </w:rPr>
      </w:pPr>
    </w:p>
    <w:p w14:paraId="2AECFB19" w14:textId="44511FB3"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3.) šolski vrtovi</w:t>
      </w:r>
      <w:r w:rsidR="00E9142E" w:rsidRPr="00A3649D">
        <w:rPr>
          <w:rFonts w:asciiTheme="minorHAnsi" w:hAnsiTheme="minorHAnsi" w:cstheme="minorHAnsi"/>
          <w:color w:val="000000" w:themeColor="text1"/>
          <w:szCs w:val="24"/>
          <w:lang w:eastAsia="sl-SI"/>
        </w:rPr>
        <w:t>:</w:t>
      </w:r>
    </w:p>
    <w:p w14:paraId="6069A9CC" w14:textId="02ED27CC"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postavitev šolskih vrtov v 4 domovih CŠOD v šolskem letu 2017/2018;</w:t>
      </w:r>
    </w:p>
    <w:p w14:paraId="50A3EE65" w14:textId="5FED099D"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uporaba šolskega vrta šolah; v prejšnji shemi šolskega sadja in zelenjave je bilo postavljenih ali obnovljenih 177 šolskih vrtov (vrtnarska opravila, vzdrževanje vrta, šolski vrt kot učno orodje);</w:t>
      </w:r>
    </w:p>
    <w:p w14:paraId="3BFD7920" w14:textId="77777777" w:rsidR="00D12297" w:rsidRPr="00A3649D" w:rsidRDefault="00D12297" w:rsidP="00A12E3B">
      <w:pPr>
        <w:rPr>
          <w:rFonts w:asciiTheme="minorHAnsi" w:hAnsiTheme="minorHAnsi" w:cstheme="minorHAnsi"/>
          <w:color w:val="000000" w:themeColor="text1"/>
          <w:szCs w:val="24"/>
        </w:rPr>
      </w:pPr>
    </w:p>
    <w:p w14:paraId="2EA81C93" w14:textId="00E0C15D" w:rsidR="00BD6DA3"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lang w:eastAsia="sl-SI"/>
        </w:rPr>
        <w:t>4.) izdelava e-priročnika za učitelje</w:t>
      </w:r>
      <w:r w:rsidR="00E9142E" w:rsidRPr="00A3649D">
        <w:rPr>
          <w:rFonts w:asciiTheme="minorHAnsi" w:hAnsiTheme="minorHAnsi" w:cstheme="minorHAnsi"/>
          <w:color w:val="000000" w:themeColor="text1"/>
          <w:szCs w:val="24"/>
          <w:lang w:eastAsia="sl-SI"/>
        </w:rPr>
        <w:t>:</w:t>
      </w:r>
      <w:r w:rsidRPr="00A3649D">
        <w:rPr>
          <w:rFonts w:asciiTheme="minorHAnsi" w:hAnsiTheme="minorHAnsi" w:cstheme="minorHAnsi"/>
          <w:color w:val="000000" w:themeColor="text1"/>
          <w:szCs w:val="24"/>
        </w:rPr>
        <w:t xml:space="preserve"> </w:t>
      </w:r>
    </w:p>
    <w:p w14:paraId="061C91B4" w14:textId="2F3AAB73" w:rsidR="00D12297" w:rsidRPr="00A3649D" w:rsidRDefault="00BD6DA3"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K</w:t>
      </w:r>
      <w:r w:rsidR="00D12297" w:rsidRPr="00A3649D">
        <w:rPr>
          <w:rFonts w:asciiTheme="minorHAnsi" w:hAnsiTheme="minorHAnsi" w:cstheme="minorHAnsi"/>
          <w:color w:val="000000" w:themeColor="text1"/>
          <w:szCs w:val="24"/>
        </w:rPr>
        <w:t>ot pomoč za uspešno izvajanje spremljevalnih izobraževalnih dejavnosti šolske shema na temo sadja in zelenjave</w:t>
      </w:r>
      <w:r w:rsidRPr="00A3649D">
        <w:rPr>
          <w:rFonts w:asciiTheme="minorHAnsi" w:hAnsiTheme="minorHAnsi" w:cstheme="minorHAnsi"/>
          <w:color w:val="000000" w:themeColor="text1"/>
          <w:szCs w:val="24"/>
        </w:rPr>
        <w:t xml:space="preserve"> </w:t>
      </w:r>
      <w:r w:rsidR="00D12297" w:rsidRPr="00A3649D">
        <w:rPr>
          <w:rFonts w:asciiTheme="minorHAnsi" w:hAnsiTheme="minorHAnsi" w:cstheme="minorHAnsi"/>
          <w:color w:val="000000" w:themeColor="text1"/>
          <w:szCs w:val="24"/>
        </w:rPr>
        <w:t>»Slastno, hrustljavo, zdravo«; izdelal ga je NIJZ v sodelovanju z več priznanimi strokovnjaki na področju kmetijstva, prehrane, javnega zdravja, kulture in didaktike; izdelano v letu 2022;</w:t>
      </w:r>
    </w:p>
    <w:p w14:paraId="110E4809" w14:textId="77777777" w:rsidR="00D12297" w:rsidRPr="00A3649D" w:rsidRDefault="00D12297" w:rsidP="00A12E3B">
      <w:pPr>
        <w:rPr>
          <w:rFonts w:asciiTheme="minorHAnsi" w:hAnsiTheme="minorHAnsi" w:cstheme="minorHAnsi"/>
          <w:color w:val="000000" w:themeColor="text1"/>
          <w:szCs w:val="24"/>
        </w:rPr>
      </w:pPr>
    </w:p>
    <w:p w14:paraId="3AA09815" w14:textId="32524365" w:rsidR="00BD6DA3"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lang w:eastAsia="sl-SI"/>
        </w:rPr>
        <w:t>5.) Vsaka šola je na začetku vsakega šolskega leta pripravila načrt spremljevalnih izobraževalnih in promocijskih dejavnosti za učence v šoli</w:t>
      </w:r>
      <w:r w:rsidR="00E9142E" w:rsidRPr="00A3649D">
        <w:rPr>
          <w:rFonts w:asciiTheme="minorHAnsi" w:hAnsiTheme="minorHAnsi" w:cstheme="minorHAnsi"/>
          <w:color w:val="000000" w:themeColor="text1"/>
          <w:szCs w:val="24"/>
          <w:lang w:eastAsia="sl-SI"/>
        </w:rPr>
        <w:t>:</w:t>
      </w:r>
    </w:p>
    <w:p w14:paraId="6BEE4A19" w14:textId="51157DB4" w:rsidR="00D12297" w:rsidRPr="00A3649D" w:rsidRDefault="00BD6DA3"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M</w:t>
      </w:r>
      <w:r w:rsidR="00D12297" w:rsidRPr="00A3649D">
        <w:rPr>
          <w:rFonts w:asciiTheme="minorHAnsi" w:hAnsiTheme="minorHAnsi" w:cstheme="minorHAnsi"/>
          <w:color w:val="000000" w:themeColor="text1"/>
          <w:szCs w:val="24"/>
        </w:rPr>
        <w:t>entor šolske sheme na šoli (učitelj ali organizator šolske prehrane) je izpolnil e-vprašalnik za učitelje 'Načrt izvedbe šolske sheme' v okviru vrednotenja šolske sheme; na koncu šolskega leta je mentor izpolnil še e-vprašalnik za učitelje  '</w:t>
      </w:r>
      <w:r w:rsidRPr="00A3649D">
        <w:rPr>
          <w:rFonts w:asciiTheme="minorHAnsi" w:hAnsiTheme="minorHAnsi" w:cstheme="minorHAnsi"/>
          <w:color w:val="000000" w:themeColor="text1"/>
          <w:szCs w:val="24"/>
        </w:rPr>
        <w:t>Končni v</w:t>
      </w:r>
      <w:r w:rsidR="00D12297" w:rsidRPr="00A3649D">
        <w:rPr>
          <w:rFonts w:asciiTheme="minorHAnsi" w:hAnsiTheme="minorHAnsi" w:cstheme="minorHAnsi"/>
          <w:color w:val="000000" w:themeColor="text1"/>
          <w:szCs w:val="24"/>
        </w:rPr>
        <w:t xml:space="preserve">prašalnik za vrednotenje', kjer </w:t>
      </w:r>
      <w:r w:rsidRPr="00A3649D">
        <w:rPr>
          <w:rFonts w:asciiTheme="minorHAnsi" w:hAnsiTheme="minorHAnsi" w:cstheme="minorHAnsi"/>
          <w:color w:val="000000" w:themeColor="text1"/>
          <w:szCs w:val="24"/>
        </w:rPr>
        <w:t>s</w:t>
      </w:r>
      <w:r w:rsidR="00D12297" w:rsidRPr="00A3649D">
        <w:rPr>
          <w:rFonts w:asciiTheme="minorHAnsi" w:hAnsiTheme="minorHAnsi" w:cstheme="minorHAnsi"/>
          <w:color w:val="000000" w:themeColor="text1"/>
          <w:szCs w:val="24"/>
        </w:rPr>
        <w:t>e poroča o izvedbi načrtovanih SIU; vrste SIU na šoli so bile zlasti:</w:t>
      </w:r>
    </w:p>
    <w:p w14:paraId="2F9D9034"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izdelava plakatov, panojev, risb ipd. na temo sadja/zelenjave in/ali mleka/mlečnih izdelkov </w:t>
      </w:r>
    </w:p>
    <w:p w14:paraId="4AB1DCC1"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 xml:space="preserve">predstavitev ukrepa in informiranje o aktivnostih (npr. učencem pri razredni uri in šolskem glasilu, učiteljem v zbornici, staršem na uvodnem roditeljskem sestanku) </w:t>
      </w:r>
    </w:p>
    <w:p w14:paraId="246EA4FE"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opremljanje jedilnic, učilnic, avel, itd. na temo sadja/zelenjave in/ali mleka/mlečnih izdelkov </w:t>
      </w:r>
    </w:p>
    <w:p w14:paraId="43BC65B0"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povezanost vsebin s konceptom z drugimi projekti (Zdrave šole,…) </w:t>
      </w:r>
    </w:p>
    <w:p w14:paraId="2D95DA5E"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vključitev vsebin sadja/zelenjave in/ali mleka/mlečni izdelkov v koncept medpredmetne povezave  </w:t>
      </w:r>
    </w:p>
    <w:p w14:paraId="68E72249"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izvedba kuharskih delavnic s poudarkom na sadju/zelenjavi</w:t>
      </w:r>
    </w:p>
    <w:p w14:paraId="061B3812"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predavanja o zdravem prehranjevanju s poudarkom na sadju/zelenjavi</w:t>
      </w:r>
    </w:p>
    <w:p w14:paraId="5D42AD14" w14:textId="4CFDCEA5"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izvedba Tradicionalnega slovenskega zajtrka</w:t>
      </w:r>
      <w:r w:rsidR="006306C9" w:rsidRPr="00A3649D">
        <w:rPr>
          <w:rFonts w:asciiTheme="minorHAnsi" w:hAnsiTheme="minorHAnsi" w:cstheme="minorHAnsi"/>
          <w:color w:val="000000" w:themeColor="text1"/>
          <w:szCs w:val="24"/>
        </w:rPr>
        <w:t>.</w:t>
      </w:r>
    </w:p>
    <w:p w14:paraId="61F6CE5A" w14:textId="4024EA55" w:rsidR="00D12297" w:rsidRPr="00A3649D" w:rsidRDefault="00D12297" w:rsidP="00A12E3B">
      <w:pPr>
        <w:rPr>
          <w:rFonts w:asciiTheme="minorHAnsi" w:hAnsiTheme="minorHAnsi" w:cstheme="minorHAnsi"/>
          <w:color w:val="000000" w:themeColor="text1"/>
          <w:szCs w:val="24"/>
          <w:lang w:eastAsia="sl-SI"/>
        </w:rPr>
      </w:pPr>
    </w:p>
    <w:p w14:paraId="545736B9" w14:textId="263ACD11" w:rsidR="00D12297" w:rsidRPr="00A3649D" w:rsidRDefault="00A3649D" w:rsidP="001A1C62">
      <w:pPr>
        <w:pStyle w:val="Naslov2"/>
        <w:rPr>
          <w:rFonts w:eastAsia="Times New Roman"/>
          <w:bCs/>
        </w:rPr>
      </w:pPr>
      <w:r>
        <w:rPr>
          <w:lang w:eastAsia="sl-SI"/>
        </w:rPr>
        <w:t xml:space="preserve"> </w:t>
      </w:r>
      <w:bookmarkStart w:id="39" w:name="_Toc128342134"/>
      <w:r w:rsidR="00D12297" w:rsidRPr="00A3649D">
        <w:rPr>
          <w:lang w:eastAsia="sl-SI"/>
        </w:rPr>
        <w:t>Ukrepi komuniciranja in obveščanja</w:t>
      </w:r>
      <w:bookmarkEnd w:id="39"/>
    </w:p>
    <w:p w14:paraId="30DB43DB" w14:textId="77777777" w:rsidR="00D12297" w:rsidRPr="00A3649D" w:rsidRDefault="00D12297" w:rsidP="00A12E3B">
      <w:pPr>
        <w:rPr>
          <w:rFonts w:asciiTheme="minorHAnsi" w:hAnsiTheme="minorHAnsi" w:cstheme="minorHAnsi"/>
          <w:color w:val="000000" w:themeColor="text1"/>
          <w:szCs w:val="24"/>
          <w:lang w:eastAsia="sl-SI"/>
        </w:rPr>
      </w:pPr>
    </w:p>
    <w:p w14:paraId="66C6EA92" w14:textId="76977068" w:rsidR="00D12297" w:rsidRPr="00F1384E" w:rsidRDefault="00D12297" w:rsidP="00F1384E">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Vsaka šola sama izdela</w:t>
      </w:r>
      <w:r w:rsidRPr="00A3649D">
        <w:rPr>
          <w:rFonts w:asciiTheme="minorHAnsi" w:hAnsiTheme="minorHAnsi" w:cstheme="minorHAnsi"/>
          <w:b/>
          <w:color w:val="000000" w:themeColor="text1"/>
          <w:szCs w:val="24"/>
        </w:rPr>
        <w:t xml:space="preserve"> </w:t>
      </w:r>
      <w:r w:rsidRPr="00A3649D">
        <w:rPr>
          <w:rFonts w:asciiTheme="minorHAnsi" w:hAnsiTheme="minorHAnsi" w:cstheme="minorHAnsi"/>
          <w:color w:val="000000" w:themeColor="text1"/>
          <w:szCs w:val="24"/>
          <w:u w:val="single"/>
        </w:rPr>
        <w:t>plakat</w:t>
      </w:r>
      <w:r w:rsidRPr="00A3649D">
        <w:rPr>
          <w:rFonts w:asciiTheme="minorHAnsi" w:hAnsiTheme="minorHAnsi" w:cstheme="minorHAnsi"/>
          <w:color w:val="000000" w:themeColor="text1"/>
          <w:szCs w:val="24"/>
        </w:rPr>
        <w:t xml:space="preserve"> o EU šolski shemi (ni stroškov izdelave plakata). Izdela ga skladno s navodili in predpisanimi minimalnimi zahtevami.</w:t>
      </w:r>
      <w:r w:rsidR="00F1384E" w:rsidRPr="00F1384E">
        <w:rPr>
          <w:rFonts w:asciiTheme="minorHAnsi" w:hAnsiTheme="minorHAnsi" w:cstheme="minorHAnsi"/>
          <w:color w:val="000000" w:themeColor="text1"/>
          <w:szCs w:val="24"/>
        </w:rPr>
        <w:t xml:space="preserve"> </w:t>
      </w:r>
      <w:r w:rsidR="00F1384E">
        <w:rPr>
          <w:rFonts w:asciiTheme="minorHAnsi" w:hAnsiTheme="minorHAnsi" w:cstheme="minorHAnsi"/>
          <w:color w:val="000000" w:themeColor="text1"/>
          <w:szCs w:val="24"/>
        </w:rPr>
        <w:t>Šolam so na voljo navodila za izdelavo plakata.</w:t>
      </w:r>
    </w:p>
    <w:p w14:paraId="7821BDD9" w14:textId="7777777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Obstajata </w:t>
      </w:r>
      <w:r w:rsidRPr="00A3649D">
        <w:rPr>
          <w:rFonts w:asciiTheme="minorHAnsi" w:hAnsiTheme="minorHAnsi" w:cstheme="minorHAnsi"/>
          <w:color w:val="000000" w:themeColor="text1"/>
          <w:szCs w:val="24"/>
          <w:u w:val="single"/>
        </w:rPr>
        <w:t>dve spletni strani</w:t>
      </w:r>
      <w:r w:rsidRPr="00A3649D">
        <w:rPr>
          <w:rFonts w:asciiTheme="minorHAnsi" w:hAnsiTheme="minorHAnsi" w:cstheme="minorHAnsi"/>
          <w:color w:val="000000" w:themeColor="text1"/>
          <w:szCs w:val="24"/>
        </w:rPr>
        <w:t xml:space="preserve"> za obveščanje javnosti o šolski shemi v Sloveniji:</w:t>
      </w:r>
    </w:p>
    <w:p w14:paraId="417D33BB"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1.) </w:t>
      </w:r>
      <w:hyperlink r:id="rId16" w:history="1">
        <w:r w:rsidRPr="00A3649D">
          <w:rPr>
            <w:rStyle w:val="Hiperpovezava"/>
            <w:rFonts w:asciiTheme="minorHAnsi" w:hAnsiTheme="minorHAnsi" w:cstheme="minorHAnsi"/>
            <w:color w:val="000000" w:themeColor="text1"/>
            <w:szCs w:val="24"/>
          </w:rPr>
          <w:t>https://www.gov.si/zbirke/storitve/izvajanje-solske-sheme/</w:t>
        </w:r>
      </w:hyperlink>
      <w:r w:rsidRPr="00A3649D">
        <w:rPr>
          <w:rFonts w:asciiTheme="minorHAnsi" w:hAnsiTheme="minorHAnsi" w:cstheme="minorHAnsi"/>
          <w:color w:val="000000" w:themeColor="text1"/>
          <w:szCs w:val="24"/>
        </w:rPr>
        <w:t xml:space="preserve"> ,</w:t>
      </w:r>
    </w:p>
    <w:p w14:paraId="7B36572F"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ki je namenjena predvsem šolam za uspešno administrativno izvedbo šolske sheme in jo upravlja plačilna agencija - Agencija Republike Slovenije za kmetijske trge in razvoj podeželja (ARSKTRP). Informacije na tej spletni strani so predvsem:</w:t>
      </w:r>
    </w:p>
    <w:p w14:paraId="6EBBA680" w14:textId="788F0582"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navodila o elektronskem vnosu in elektronskem vlaganju vlog za odobritev in zahtevkov za izplačilo;</w:t>
      </w:r>
    </w:p>
    <w:p w14:paraId="2FEF633A" w14:textId="3E36F707"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navodila za šole za izvajanje šolske sheme; </w:t>
      </w:r>
    </w:p>
    <w:p w14:paraId="0DBE831D" w14:textId="340BB294"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informacije o odobritvah šol, vključno s seznamom odobrenih šol;</w:t>
      </w:r>
    </w:p>
    <w:p w14:paraId="60B8973F" w14:textId="76A8C2AD"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informacije o izplačilih;</w:t>
      </w:r>
    </w:p>
    <w:p w14:paraId="248F3011" w14:textId="3F5D4C92"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informacije o vrednotenju učinkov šolske sheme;</w:t>
      </w:r>
    </w:p>
    <w:p w14:paraId="2433D066" w14:textId="73156F4C"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načrt za plakat;</w:t>
      </w:r>
    </w:p>
    <w:p w14:paraId="72CE92D2" w14:textId="0EE07993"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pravne podlage;</w:t>
      </w:r>
    </w:p>
    <w:p w14:paraId="79E38436" w14:textId="4EBF681B"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vse povezave v zvezi s šolsko shemo;</w:t>
      </w:r>
    </w:p>
    <w:p w14:paraId="28540A9F" w14:textId="2F0CA2D5"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druge aktualne novice oz. obvestil</w:t>
      </w:r>
      <w:r w:rsidR="006306C9" w:rsidRPr="00A3649D">
        <w:rPr>
          <w:rFonts w:asciiTheme="minorHAnsi" w:hAnsiTheme="minorHAnsi" w:cstheme="minorHAnsi"/>
          <w:color w:val="000000" w:themeColor="text1"/>
          <w:szCs w:val="24"/>
        </w:rPr>
        <w:t>.</w:t>
      </w:r>
    </w:p>
    <w:p w14:paraId="3B284B1B" w14:textId="77777777" w:rsidR="00D12297" w:rsidRPr="00A3649D" w:rsidRDefault="00D12297" w:rsidP="00A12E3B">
      <w:pPr>
        <w:rPr>
          <w:rFonts w:asciiTheme="minorHAnsi" w:eastAsia="SimSun" w:hAnsiTheme="minorHAnsi" w:cstheme="minorHAnsi"/>
          <w:color w:val="000000" w:themeColor="text1"/>
          <w:szCs w:val="24"/>
          <w:u w:val="single"/>
        </w:rPr>
      </w:pPr>
      <w:r w:rsidRPr="00A3649D">
        <w:rPr>
          <w:rFonts w:asciiTheme="minorHAnsi" w:eastAsia="Arial Unicode MS" w:hAnsiTheme="minorHAnsi" w:cstheme="minorHAnsi"/>
          <w:color w:val="000000" w:themeColor="text1"/>
          <w:szCs w:val="24"/>
          <w:lang w:eastAsia="sl-SI"/>
        </w:rPr>
        <w:t xml:space="preserve">2.) </w:t>
      </w:r>
      <w:hyperlink r:id="rId17" w:history="1">
        <w:r w:rsidRPr="00A3649D">
          <w:rPr>
            <w:rStyle w:val="Hiperpovezava"/>
            <w:rFonts w:asciiTheme="minorHAnsi" w:eastAsia="SimSun" w:hAnsiTheme="minorHAnsi" w:cstheme="minorHAnsi"/>
            <w:color w:val="000000" w:themeColor="text1"/>
            <w:szCs w:val="24"/>
          </w:rPr>
          <w:t>https://www.gov.si/teme/solska-shema/</w:t>
        </w:r>
      </w:hyperlink>
      <w:r w:rsidRPr="00A3649D">
        <w:rPr>
          <w:rFonts w:asciiTheme="minorHAnsi" w:eastAsia="SimSun" w:hAnsiTheme="minorHAnsi" w:cstheme="minorHAnsi"/>
          <w:color w:val="000000" w:themeColor="text1"/>
          <w:szCs w:val="24"/>
          <w:u w:val="single"/>
        </w:rPr>
        <w:t xml:space="preserve"> ,</w:t>
      </w:r>
    </w:p>
    <w:p w14:paraId="13D62061"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 xml:space="preserve">ki je namenjena različnim vsebinam šolske sheme in jo upravlja ministrstvo – Ministrstvo za kmetijstvo, gozdarstvo in prehrano (MKGP). Na tej spletni strani </w:t>
      </w:r>
      <w:r w:rsidRPr="00A3649D">
        <w:rPr>
          <w:rFonts w:asciiTheme="minorHAnsi" w:hAnsiTheme="minorHAnsi" w:cstheme="minorHAnsi"/>
          <w:color w:val="000000" w:themeColor="text1"/>
          <w:szCs w:val="24"/>
        </w:rPr>
        <w:t>so zlasti informacije, ki se nanašajo na obveščanje javnosti o šolski shemi, namenjene pa so predvsem šolam, staršem, otrokom in dobaviteljem sadja in zelenjave ter mleka in mlečnih izdelkov:</w:t>
      </w:r>
    </w:p>
    <w:p w14:paraId="18A4ED5A"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Informacije na tej spletni strani so predvsem:</w:t>
      </w:r>
    </w:p>
    <w:p w14:paraId="0A324D72" w14:textId="5C358E99"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predstavitev EU šolske sheme in šolske sheme v Sloveniji;</w:t>
      </w:r>
    </w:p>
    <w:p w14:paraId="46D1C749" w14:textId="2C403F1A"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strategija;</w:t>
      </w:r>
    </w:p>
    <w:p w14:paraId="78D7102F" w14:textId="173721D4"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rezultati spremljanja;</w:t>
      </w:r>
    </w:p>
    <w:p w14:paraId="6D94E504" w14:textId="222A4406"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vrednotenje;</w:t>
      </w:r>
    </w:p>
    <w:p w14:paraId="0422B3BB" w14:textId="392CC0D0"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osnovne obveznosti upravičenca – šole;</w:t>
      </w:r>
    </w:p>
    <w:p w14:paraId="4255C85A" w14:textId="309573C6"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različni dokumenti o šolski shemi; </w:t>
      </w:r>
    </w:p>
    <w:p w14:paraId="6FF4001B" w14:textId="0E0F7BFB" w:rsidR="00D12297" w:rsidRPr="00A3649D" w:rsidRDefault="00D12297" w:rsidP="002643E1">
      <w:pPr>
        <w:pStyle w:val="Nastevanje"/>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različna gradiva za izvajanje spremljevalnih izobraževalnih ukrepov.</w:t>
      </w:r>
    </w:p>
    <w:p w14:paraId="7EB4FCB9"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MKGP vsako leto pripravi </w:t>
      </w:r>
      <w:r w:rsidRPr="00A3649D">
        <w:rPr>
          <w:rFonts w:asciiTheme="minorHAnsi" w:hAnsiTheme="minorHAnsi" w:cstheme="minorHAnsi"/>
          <w:color w:val="000000" w:themeColor="text1"/>
          <w:szCs w:val="24"/>
          <w:u w:val="single"/>
        </w:rPr>
        <w:t>obvestilo za šole</w:t>
      </w:r>
      <w:r w:rsidRPr="00A3649D">
        <w:rPr>
          <w:rFonts w:asciiTheme="minorHAnsi" w:hAnsiTheme="minorHAnsi" w:cstheme="minorHAnsi"/>
          <w:color w:val="000000" w:themeColor="text1"/>
          <w:szCs w:val="24"/>
        </w:rPr>
        <w:t xml:space="preserve"> z vabilom k prijavi v šolsko shemo in ostala obvestila za šole. Obvestila šolam posreduje ministrstvo, pristojno za šolstvo.</w:t>
      </w:r>
    </w:p>
    <w:p w14:paraId="00503B39" w14:textId="77777777"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MKGP na osrednji spletni strani ministrstva </w:t>
      </w:r>
      <w:hyperlink r:id="rId18" w:history="1">
        <w:r w:rsidRPr="00A3649D">
          <w:rPr>
            <w:rStyle w:val="Hiperpovezava"/>
            <w:rFonts w:asciiTheme="minorHAnsi" w:hAnsiTheme="minorHAnsi" w:cstheme="minorHAnsi"/>
            <w:color w:val="000000" w:themeColor="text1"/>
            <w:szCs w:val="24"/>
          </w:rPr>
          <w:t>https://www.gov.si/drzavni-organi/ministrstva/ministrstvo-za-kmetijstvo-gozdarstvo-in-prehrano/</w:t>
        </w:r>
      </w:hyperlink>
      <w:r w:rsidRPr="00A3649D">
        <w:rPr>
          <w:rFonts w:asciiTheme="minorHAnsi" w:hAnsiTheme="minorHAnsi" w:cstheme="minorHAnsi"/>
          <w:color w:val="000000" w:themeColor="text1"/>
          <w:szCs w:val="24"/>
        </w:rPr>
        <w:t xml:space="preserve"> občasno </w:t>
      </w:r>
      <w:r w:rsidRPr="00A3649D">
        <w:rPr>
          <w:rFonts w:asciiTheme="minorHAnsi" w:hAnsiTheme="minorHAnsi" w:cstheme="minorHAnsi"/>
          <w:color w:val="000000" w:themeColor="text1"/>
          <w:szCs w:val="24"/>
          <w:u w:val="single"/>
        </w:rPr>
        <w:t>objavlja informacije o šolski shemi</w:t>
      </w:r>
      <w:r w:rsidRPr="00A3649D">
        <w:rPr>
          <w:rFonts w:asciiTheme="minorHAnsi" w:hAnsiTheme="minorHAnsi" w:cstheme="minorHAnsi"/>
          <w:color w:val="000000" w:themeColor="text1"/>
          <w:szCs w:val="24"/>
        </w:rPr>
        <w:t>.</w:t>
      </w:r>
    </w:p>
    <w:p w14:paraId="20FCB07B" w14:textId="4B0CCA40" w:rsidR="00D12297" w:rsidRPr="00A3649D" w:rsidRDefault="00D12297"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NIJZ vsako leto sodeluje na dogodku </w:t>
      </w:r>
      <w:r w:rsidRPr="00A3649D">
        <w:rPr>
          <w:rFonts w:asciiTheme="minorHAnsi" w:hAnsiTheme="minorHAnsi" w:cstheme="minorHAnsi"/>
          <w:color w:val="000000" w:themeColor="text1"/>
          <w:szCs w:val="24"/>
          <w:u w:val="single"/>
        </w:rPr>
        <w:t>Kulturni bazar</w:t>
      </w:r>
      <w:r w:rsidRPr="00A3649D">
        <w:rPr>
          <w:rFonts w:asciiTheme="minorHAnsi" w:hAnsiTheme="minorHAnsi" w:cstheme="minorHAnsi"/>
          <w:color w:val="000000" w:themeColor="text1"/>
          <w:szCs w:val="24"/>
        </w:rPr>
        <w:t>, ki ga organizirata ministrstvo, pristojno za kulturo, in ministrstvo, pristojno za izobraževanje, in predstavi šolsko shemo. Na Kulturnem bazarju 2022 je NIJZ predstavil</w:t>
      </w:r>
      <w:r w:rsidR="00E9142E" w:rsidRPr="00A3649D">
        <w:rPr>
          <w:rFonts w:asciiTheme="minorHAnsi" w:hAnsiTheme="minorHAnsi" w:cstheme="minorHAnsi"/>
          <w:color w:val="000000" w:themeColor="text1"/>
          <w:szCs w:val="24"/>
        </w:rPr>
        <w:t xml:space="preserve"> tudi</w:t>
      </w:r>
      <w:r w:rsidRPr="00A3649D">
        <w:rPr>
          <w:rFonts w:asciiTheme="minorHAnsi" w:hAnsiTheme="minorHAnsi" w:cstheme="minorHAnsi"/>
          <w:color w:val="000000" w:themeColor="text1"/>
          <w:szCs w:val="24"/>
        </w:rPr>
        <w:t xml:space="preserve"> e-priročnik za učitelje o sadju in zelenjavi »Slastno, hrustljavo, zdravo«, ki je bil izdelan v okviru </w:t>
      </w:r>
      <w:r w:rsidR="00E9142E" w:rsidRPr="00A3649D">
        <w:rPr>
          <w:rFonts w:asciiTheme="minorHAnsi" w:hAnsiTheme="minorHAnsi" w:cstheme="minorHAnsi"/>
          <w:color w:val="000000" w:themeColor="text1"/>
          <w:szCs w:val="24"/>
        </w:rPr>
        <w:t>š</w:t>
      </w:r>
      <w:r w:rsidRPr="00A3649D">
        <w:rPr>
          <w:rFonts w:asciiTheme="minorHAnsi" w:hAnsiTheme="minorHAnsi" w:cstheme="minorHAnsi"/>
          <w:color w:val="000000" w:themeColor="text1"/>
          <w:szCs w:val="24"/>
        </w:rPr>
        <w:t>olske sheme.</w:t>
      </w:r>
    </w:p>
    <w:p w14:paraId="2DA9C6A9" w14:textId="65370654" w:rsidR="006306C9" w:rsidRPr="00A3649D" w:rsidRDefault="006306C9" w:rsidP="00A12E3B">
      <w:pPr>
        <w:rPr>
          <w:rFonts w:asciiTheme="minorHAnsi" w:hAnsiTheme="minorHAnsi" w:cstheme="minorHAnsi"/>
          <w:color w:val="000000" w:themeColor="text1"/>
          <w:szCs w:val="24"/>
        </w:rPr>
      </w:pPr>
    </w:p>
    <w:p w14:paraId="5D3F7B5A" w14:textId="15E81B09" w:rsidR="00D12297" w:rsidRPr="00A3649D" w:rsidRDefault="00BE7022" w:rsidP="001A1C62">
      <w:pPr>
        <w:pStyle w:val="Naslov2"/>
        <w:rPr>
          <w:rFonts w:eastAsia="Times New Roman"/>
          <w:bCs/>
        </w:rPr>
      </w:pPr>
      <w:r w:rsidRPr="00A3649D">
        <w:rPr>
          <w:lang w:eastAsia="sl-SI"/>
        </w:rPr>
        <w:t xml:space="preserve"> </w:t>
      </w:r>
      <w:bookmarkStart w:id="40" w:name="_Toc128342135"/>
      <w:r w:rsidR="00D12297" w:rsidRPr="00A3649D">
        <w:rPr>
          <w:lang w:eastAsia="sl-SI"/>
        </w:rPr>
        <w:t>Glavne ureditve in določbe za izvajanje</w:t>
      </w:r>
      <w:bookmarkEnd w:id="40"/>
    </w:p>
    <w:p w14:paraId="676C059B" w14:textId="77777777" w:rsidR="00D12297" w:rsidRPr="00A3649D" w:rsidRDefault="00D12297" w:rsidP="00A12E3B">
      <w:pPr>
        <w:rPr>
          <w:rFonts w:asciiTheme="minorHAnsi" w:hAnsiTheme="minorHAnsi" w:cstheme="minorHAnsi"/>
          <w:color w:val="000000" w:themeColor="text1"/>
          <w:szCs w:val="24"/>
          <w:lang w:eastAsia="sl-SI"/>
        </w:rPr>
      </w:pPr>
    </w:p>
    <w:p w14:paraId="36200A50"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Nacionalna zakonodaja:</w:t>
      </w:r>
    </w:p>
    <w:p w14:paraId="3ED3AF7B" w14:textId="6C726B8E" w:rsidR="00D12297" w:rsidRPr="00A3649D" w:rsidRDefault="00D12297" w:rsidP="00A12E3B">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Uredba o izvajanju šolske sheme (uradni list RS, št. 26/17 in 46/19)</w:t>
      </w:r>
      <w:r w:rsidR="002643E1" w:rsidRPr="00A3649D">
        <w:rPr>
          <w:rFonts w:asciiTheme="minorHAnsi" w:hAnsiTheme="minorHAnsi" w:cstheme="minorHAnsi"/>
          <w:color w:val="000000" w:themeColor="text1"/>
          <w:szCs w:val="24"/>
          <w:lang w:eastAsia="sl-SI"/>
        </w:rPr>
        <w:t xml:space="preserve"> </w:t>
      </w:r>
      <w:hyperlink r:id="rId19" w:history="1">
        <w:r w:rsidR="002643E1" w:rsidRPr="00A3649D">
          <w:rPr>
            <w:rStyle w:val="Hiperpovezava"/>
            <w:rFonts w:asciiTheme="minorHAnsi" w:eastAsia="Arial Unicode MS" w:hAnsiTheme="minorHAnsi" w:cstheme="minorHAnsi"/>
            <w:color w:val="000000" w:themeColor="text1"/>
            <w:szCs w:val="24"/>
          </w:rPr>
          <w:t>http://www.pisrs.si/Pis.web/pregledPredpisa?id=URED7468</w:t>
        </w:r>
      </w:hyperlink>
    </w:p>
    <w:p w14:paraId="59FFC9EA" w14:textId="77777777" w:rsidR="00D12297" w:rsidRPr="00A3649D" w:rsidRDefault="00D12297" w:rsidP="00A12E3B">
      <w:pPr>
        <w:rPr>
          <w:rFonts w:asciiTheme="minorHAnsi" w:hAnsiTheme="minorHAnsi" w:cstheme="minorHAnsi"/>
          <w:color w:val="000000" w:themeColor="text1"/>
          <w:szCs w:val="24"/>
          <w:lang w:eastAsia="sl-SI"/>
        </w:rPr>
      </w:pPr>
    </w:p>
    <w:p w14:paraId="1120A2C8" w14:textId="5763C499" w:rsidR="00D12297" w:rsidRPr="00A3649D" w:rsidRDefault="00D12297" w:rsidP="002643E1">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Strategija za izvajanje šolske sheme v Sloveniji od šolskega leta 2017/2018 do 2022/2023:</w:t>
      </w:r>
      <w:r w:rsidR="002643E1" w:rsidRPr="00A3649D">
        <w:rPr>
          <w:rFonts w:asciiTheme="minorHAnsi" w:hAnsiTheme="minorHAnsi" w:cstheme="minorHAnsi"/>
          <w:color w:val="000000" w:themeColor="text1"/>
          <w:szCs w:val="24"/>
          <w:lang w:eastAsia="sl-SI"/>
        </w:rPr>
        <w:t xml:space="preserve"> </w:t>
      </w:r>
      <w:hyperlink r:id="rId20" w:history="1">
        <w:r w:rsidR="002643E1" w:rsidRPr="00A3649D">
          <w:rPr>
            <w:rStyle w:val="Hiperpovezava"/>
            <w:rFonts w:asciiTheme="minorHAnsi" w:eastAsia="Arial Unicode MS" w:hAnsiTheme="minorHAnsi" w:cstheme="minorHAnsi"/>
            <w:color w:val="000000" w:themeColor="text1"/>
            <w:szCs w:val="24"/>
          </w:rPr>
          <w:t>https://agriculture.ec.europa.eu/common-agricultural-policy/market-measures/school-fruit-vegetables-and-milk-scheme/country/slovenia_en</w:t>
        </w:r>
      </w:hyperlink>
    </w:p>
    <w:p w14:paraId="2C119592" w14:textId="77777777" w:rsidR="00D12297" w:rsidRPr="00A3649D" w:rsidRDefault="00D12297" w:rsidP="00A12E3B">
      <w:pPr>
        <w:rPr>
          <w:rFonts w:asciiTheme="minorHAnsi" w:hAnsiTheme="minorHAnsi" w:cstheme="minorHAnsi"/>
          <w:color w:val="000000" w:themeColor="text1"/>
          <w:szCs w:val="24"/>
          <w:lang w:eastAsia="sl-SI"/>
        </w:rPr>
      </w:pPr>
    </w:p>
    <w:p w14:paraId="59A52D0B" w14:textId="1BD524BB" w:rsidR="00D12297" w:rsidRPr="00A3649D" w:rsidRDefault="00D12297" w:rsidP="000833C3">
      <w:pPr>
        <w:pStyle w:val="Nastevanje"/>
        <w:rPr>
          <w:rFonts w:asciiTheme="minorHAnsi" w:eastAsia="Arial Unicode MS"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vsakoletna navodila in priporočila šolam za izvajanje ukrepa šolska shema, ki se objavijo na:</w:t>
      </w:r>
      <w:r w:rsidR="002643E1" w:rsidRPr="00A3649D">
        <w:rPr>
          <w:rFonts w:asciiTheme="minorHAnsi" w:hAnsiTheme="minorHAnsi" w:cstheme="minorHAnsi"/>
          <w:color w:val="000000" w:themeColor="text1"/>
          <w:szCs w:val="24"/>
          <w:lang w:eastAsia="sl-SI"/>
        </w:rPr>
        <w:t xml:space="preserve"> </w:t>
      </w:r>
      <w:hyperlink r:id="rId21" w:history="1">
        <w:r w:rsidRPr="00A3649D">
          <w:rPr>
            <w:rStyle w:val="Hiperpovezava"/>
            <w:rFonts w:asciiTheme="minorHAnsi" w:eastAsia="Arial Unicode MS" w:hAnsiTheme="minorHAnsi" w:cstheme="minorHAnsi"/>
            <w:color w:val="000000" w:themeColor="text1"/>
            <w:szCs w:val="24"/>
          </w:rPr>
          <w:t>https://www.gov.si/zbirke/storitve/izvajanje-solske-sheme/</w:t>
        </w:r>
      </w:hyperlink>
    </w:p>
    <w:p w14:paraId="30BDF409" w14:textId="77777777" w:rsidR="00D12297" w:rsidRPr="00A3649D" w:rsidRDefault="00D12297" w:rsidP="00A12E3B">
      <w:pPr>
        <w:rPr>
          <w:rFonts w:asciiTheme="minorHAnsi" w:hAnsiTheme="minorHAnsi" w:cstheme="minorHAnsi"/>
          <w:color w:val="000000" w:themeColor="text1"/>
          <w:szCs w:val="24"/>
          <w:lang w:eastAsia="sl-SI"/>
        </w:rPr>
      </w:pPr>
    </w:p>
    <w:p w14:paraId="177BF136" w14:textId="344A1A56" w:rsidR="00D12297" w:rsidRPr="00A3649D" w:rsidRDefault="00BE7022" w:rsidP="001A1C62">
      <w:pPr>
        <w:pStyle w:val="Naslov2"/>
        <w:rPr>
          <w:rFonts w:eastAsia="Times New Roman"/>
          <w:bCs/>
        </w:rPr>
      </w:pPr>
      <w:r w:rsidRPr="00A3649D">
        <w:rPr>
          <w:lang w:eastAsia="sl-SI"/>
        </w:rPr>
        <w:t xml:space="preserve"> </w:t>
      </w:r>
      <w:bookmarkStart w:id="41" w:name="_Toc128342136"/>
      <w:r w:rsidR="00D12297" w:rsidRPr="00A3649D">
        <w:rPr>
          <w:lang w:eastAsia="sl-SI"/>
        </w:rPr>
        <w:t>Vključitev organov za varovanje zdravja in spodbujanje zdrave prehrane, drugih javnih organov in zasebnih zainteresiranih strani, povezanih z načrtovanjem, izvajanjem, spremljanjem in vrednotenjem sheme</w:t>
      </w:r>
      <w:bookmarkEnd w:id="41"/>
    </w:p>
    <w:p w14:paraId="08E16164" w14:textId="77777777" w:rsidR="00D12297" w:rsidRPr="00A3649D" w:rsidRDefault="00D12297" w:rsidP="00A12E3B">
      <w:pPr>
        <w:rPr>
          <w:rFonts w:asciiTheme="minorHAnsi" w:hAnsiTheme="minorHAnsi" w:cstheme="minorHAnsi"/>
          <w:color w:val="000000" w:themeColor="text1"/>
          <w:szCs w:val="24"/>
          <w:lang w:eastAsia="sl-SI"/>
        </w:rPr>
      </w:pPr>
    </w:p>
    <w:p w14:paraId="4961E95B" w14:textId="77777777" w:rsidR="00D12297" w:rsidRPr="00A3649D" w:rsidRDefault="00D12297" w:rsidP="00A12E3B">
      <w:pPr>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lastRenderedPageBreak/>
        <w:t>Minister, pristojen za kmetijstvo, je leta 2017 s sklepom imenoval člane medresorske delovne skupine za pripravo strategije za izvajanje šolske sheme v Sloveniji. Sestavljajo jo predstavniki kmetijskega, šolskega in zdravstvenega resorja in naslednjih inštitucij:</w:t>
      </w:r>
    </w:p>
    <w:p w14:paraId="29E0A565"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ministrstvo, pristojno za kmetijstvo (MKGP),</w:t>
      </w:r>
    </w:p>
    <w:p w14:paraId="2A35EEA8"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plačilna agencija ARSKTRP,</w:t>
      </w:r>
    </w:p>
    <w:p w14:paraId="721175A3"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ministrstvo, pristojno za šolstvo</w:t>
      </w:r>
      <w:r>
        <w:rPr>
          <w:rFonts w:asciiTheme="minorHAnsi" w:hAnsiTheme="minorHAnsi" w:cstheme="minorHAnsi"/>
          <w:color w:val="000000" w:themeColor="text1"/>
          <w:szCs w:val="24"/>
          <w:lang w:eastAsia="sl-SI"/>
        </w:rPr>
        <w:t xml:space="preserve"> (MVI)</w:t>
      </w:r>
      <w:r w:rsidRPr="00A3649D">
        <w:rPr>
          <w:rFonts w:asciiTheme="minorHAnsi" w:hAnsiTheme="minorHAnsi" w:cstheme="minorHAnsi"/>
          <w:color w:val="000000" w:themeColor="text1"/>
          <w:szCs w:val="24"/>
          <w:lang w:eastAsia="sl-SI"/>
        </w:rPr>
        <w:t>,</w:t>
      </w:r>
    </w:p>
    <w:p w14:paraId="22DAE52A"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Center šolskih in obšolskih dejavnosti</w:t>
      </w:r>
      <w:r>
        <w:rPr>
          <w:rFonts w:asciiTheme="minorHAnsi" w:hAnsiTheme="minorHAnsi" w:cstheme="minorHAnsi"/>
          <w:color w:val="000000" w:themeColor="text1"/>
          <w:szCs w:val="24"/>
          <w:lang w:eastAsia="sl-SI"/>
        </w:rPr>
        <w:t xml:space="preserve"> (CŠOD)</w:t>
      </w:r>
      <w:r w:rsidRPr="00A3649D">
        <w:rPr>
          <w:rFonts w:asciiTheme="minorHAnsi" w:hAnsiTheme="minorHAnsi" w:cstheme="minorHAnsi"/>
          <w:color w:val="000000" w:themeColor="text1"/>
          <w:szCs w:val="24"/>
          <w:lang w:eastAsia="sl-SI"/>
        </w:rPr>
        <w:t>,</w:t>
      </w:r>
    </w:p>
    <w:p w14:paraId="4296508D"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ministrstvo, pristojno za zdravje</w:t>
      </w:r>
      <w:r>
        <w:rPr>
          <w:rFonts w:asciiTheme="minorHAnsi" w:hAnsiTheme="minorHAnsi" w:cstheme="minorHAnsi"/>
          <w:color w:val="000000" w:themeColor="text1"/>
          <w:szCs w:val="24"/>
          <w:lang w:eastAsia="sl-SI"/>
        </w:rPr>
        <w:t xml:space="preserve"> (MZ)</w:t>
      </w:r>
      <w:r w:rsidRPr="00A3649D">
        <w:rPr>
          <w:rFonts w:asciiTheme="minorHAnsi" w:hAnsiTheme="minorHAnsi" w:cstheme="minorHAnsi"/>
          <w:color w:val="000000" w:themeColor="text1"/>
          <w:szCs w:val="24"/>
          <w:lang w:eastAsia="sl-SI"/>
        </w:rPr>
        <w:t>,</w:t>
      </w:r>
    </w:p>
    <w:p w14:paraId="1B9D1854"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Nacionalni inštitut za javno zdravje</w:t>
      </w:r>
      <w:r>
        <w:rPr>
          <w:rFonts w:asciiTheme="minorHAnsi" w:hAnsiTheme="minorHAnsi" w:cstheme="minorHAnsi"/>
          <w:color w:val="000000" w:themeColor="text1"/>
          <w:szCs w:val="24"/>
          <w:lang w:eastAsia="sl-SI"/>
        </w:rPr>
        <w:t xml:space="preserve"> (NIJZ)</w:t>
      </w:r>
      <w:r w:rsidRPr="00A3649D">
        <w:rPr>
          <w:rFonts w:asciiTheme="minorHAnsi" w:hAnsiTheme="minorHAnsi" w:cstheme="minorHAnsi"/>
          <w:color w:val="000000" w:themeColor="text1"/>
          <w:szCs w:val="24"/>
          <w:lang w:eastAsia="sl-SI"/>
        </w:rPr>
        <w:t>,</w:t>
      </w:r>
    </w:p>
    <w:p w14:paraId="74BAFF97"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Kmetijsko gozdarska zbornica Slovenije</w:t>
      </w:r>
      <w:r>
        <w:rPr>
          <w:rFonts w:asciiTheme="minorHAnsi" w:hAnsiTheme="minorHAnsi" w:cstheme="minorHAnsi"/>
          <w:color w:val="000000" w:themeColor="text1"/>
          <w:szCs w:val="24"/>
          <w:lang w:eastAsia="sl-SI"/>
        </w:rPr>
        <w:t xml:space="preserve"> (KGZS)</w:t>
      </w:r>
      <w:r w:rsidRPr="00A3649D">
        <w:rPr>
          <w:rFonts w:asciiTheme="minorHAnsi" w:hAnsiTheme="minorHAnsi" w:cstheme="minorHAnsi"/>
          <w:color w:val="000000" w:themeColor="text1"/>
          <w:szCs w:val="24"/>
          <w:lang w:eastAsia="sl-SI"/>
        </w:rPr>
        <w:t>,</w:t>
      </w:r>
    </w:p>
    <w:p w14:paraId="44EC4315"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Gospodarska zbornica Slovenije: Zbornica kmetijskih in živilskih proizvajalcev,</w:t>
      </w:r>
    </w:p>
    <w:p w14:paraId="36D666F4" w14:textId="77777777" w:rsidR="00F1384E" w:rsidRPr="00A3649D" w:rsidRDefault="00F1384E" w:rsidP="00F1384E">
      <w:pPr>
        <w:pStyle w:val="Nastevanje"/>
        <w:rPr>
          <w:rFonts w:asciiTheme="minorHAnsi" w:hAnsiTheme="minorHAnsi" w:cstheme="minorHAnsi"/>
          <w:color w:val="000000" w:themeColor="text1"/>
          <w:szCs w:val="24"/>
          <w:lang w:eastAsia="sl-SI"/>
        </w:rPr>
      </w:pPr>
      <w:r w:rsidRPr="00A3649D">
        <w:rPr>
          <w:rFonts w:asciiTheme="minorHAnsi" w:hAnsiTheme="minorHAnsi" w:cstheme="minorHAnsi"/>
          <w:color w:val="000000" w:themeColor="text1"/>
          <w:szCs w:val="24"/>
          <w:lang w:eastAsia="sl-SI"/>
        </w:rPr>
        <w:t>predstavnica ravnateljev.</w:t>
      </w:r>
    </w:p>
    <w:p w14:paraId="4407EBFE" w14:textId="6D8F0561" w:rsidR="00D12297" w:rsidRPr="00A3649D" w:rsidRDefault="00D12297" w:rsidP="00A12E3B">
      <w:pPr>
        <w:rPr>
          <w:rFonts w:asciiTheme="minorHAnsi" w:hAnsiTheme="minorHAnsi" w:cstheme="minorHAnsi"/>
          <w:color w:val="000000" w:themeColor="text1"/>
          <w:szCs w:val="24"/>
          <w:lang w:eastAsia="sl-SI"/>
        </w:rPr>
      </w:pPr>
    </w:p>
    <w:p w14:paraId="59EED5C9" w14:textId="34BFB226" w:rsidR="001926D8" w:rsidRPr="00A3649D" w:rsidRDefault="00C86FEC" w:rsidP="001A1C62">
      <w:pPr>
        <w:pStyle w:val="Naslov1"/>
      </w:pPr>
      <w:bookmarkStart w:id="42" w:name="_Toc128342137"/>
      <w:r w:rsidRPr="00A3649D">
        <w:t>Odgovori na skupna vprašanja za vrednotenje</w:t>
      </w:r>
      <w:bookmarkEnd w:id="42"/>
    </w:p>
    <w:p w14:paraId="3922345F" w14:textId="77777777" w:rsidR="001926D8" w:rsidRPr="00A3649D" w:rsidRDefault="001926D8" w:rsidP="00A12E3B">
      <w:pPr>
        <w:pStyle w:val="Odstavekseznama"/>
        <w:rPr>
          <w:rFonts w:asciiTheme="minorHAnsi" w:hAnsiTheme="minorHAnsi" w:cstheme="minorHAnsi"/>
          <w:color w:val="000000" w:themeColor="text1"/>
          <w:szCs w:val="24"/>
        </w:rPr>
      </w:pPr>
    </w:p>
    <w:p w14:paraId="13EA6BE7" w14:textId="56A16A41" w:rsidR="005E153C" w:rsidRPr="00A3649D" w:rsidRDefault="00BE7022" w:rsidP="001A1C62">
      <w:pPr>
        <w:pStyle w:val="Naslov2"/>
      </w:pPr>
      <w:r w:rsidRPr="00A3649D">
        <w:t xml:space="preserve"> </w:t>
      </w:r>
      <w:bookmarkStart w:id="43" w:name="_Toc128342138"/>
      <w:r w:rsidR="00C86FEC" w:rsidRPr="00A3649D">
        <w:t>V kolikšni meri je šolska shema povečala skupno uživanje sadja, zelenjave ter mleka in mlečnih izdelkov pri otrocih v skladu z nacionalnimi priporočili za zdravo prehrano predvidene starostne skupine?</w:t>
      </w:r>
      <w:bookmarkEnd w:id="43"/>
    </w:p>
    <w:p w14:paraId="14BD01D8" w14:textId="77777777" w:rsidR="00E5192A" w:rsidRPr="00A3649D" w:rsidRDefault="00E5192A" w:rsidP="00A12E3B">
      <w:pPr>
        <w:pStyle w:val="Odstavekseznama"/>
        <w:rPr>
          <w:rFonts w:asciiTheme="minorHAnsi" w:hAnsiTheme="minorHAnsi" w:cstheme="minorHAnsi"/>
          <w:color w:val="000000" w:themeColor="text1"/>
          <w:szCs w:val="24"/>
        </w:rPr>
      </w:pPr>
    </w:p>
    <w:p w14:paraId="3E9BC7B2" w14:textId="756F7AC9" w:rsidR="00EB0AA8" w:rsidRPr="00A3649D" w:rsidRDefault="00EB0AA8" w:rsidP="00BE7022">
      <w:pPr>
        <w:pStyle w:val="Naslov3"/>
        <w:rPr>
          <w:rFonts w:asciiTheme="minorHAnsi" w:hAnsiTheme="minorHAnsi" w:cstheme="minorHAnsi"/>
          <w:color w:val="000000" w:themeColor="text1"/>
          <w:szCs w:val="24"/>
        </w:rPr>
      </w:pPr>
      <w:bookmarkStart w:id="44" w:name="_Toc128342139"/>
      <w:r w:rsidRPr="00A3649D">
        <w:rPr>
          <w:rFonts w:asciiTheme="minorHAnsi" w:hAnsiTheme="minorHAnsi" w:cstheme="minorHAnsi"/>
          <w:color w:val="000000" w:themeColor="text1"/>
          <w:szCs w:val="24"/>
        </w:rPr>
        <w:t>Sprememba v neposrednem in posrednem uživanju svežega sadja in zelenjave pri otrocih (količina in/ali pogostost)</w:t>
      </w:r>
      <w:bookmarkEnd w:id="44"/>
    </w:p>
    <w:p w14:paraId="05890AC9" w14:textId="21AD6E4F" w:rsidR="003B4944" w:rsidRPr="00A3649D" w:rsidRDefault="003B4944" w:rsidP="00A12E3B">
      <w:pPr>
        <w:pStyle w:val="Odstavekseznama"/>
        <w:rPr>
          <w:rFonts w:asciiTheme="minorHAnsi" w:hAnsiTheme="minorHAnsi" w:cstheme="minorHAnsi"/>
          <w:color w:val="000000" w:themeColor="text1"/>
          <w:szCs w:val="24"/>
        </w:rPr>
      </w:pPr>
    </w:p>
    <w:p w14:paraId="156D9BE7" w14:textId="536B1E9F" w:rsidR="003B4944" w:rsidRPr="006C6633" w:rsidRDefault="003B4944" w:rsidP="00A12E3B">
      <w:pPr>
        <w:rPr>
          <w:rFonts w:asciiTheme="minorHAnsi" w:hAnsiTheme="minorHAnsi" w:cstheme="minorHAnsi"/>
          <w:b/>
          <w:bCs/>
          <w:color w:val="000000" w:themeColor="text1"/>
          <w:szCs w:val="24"/>
        </w:rPr>
      </w:pPr>
      <w:r w:rsidRPr="006C6633">
        <w:rPr>
          <w:rFonts w:asciiTheme="minorHAnsi" w:hAnsiTheme="minorHAnsi" w:cstheme="minorHAnsi"/>
          <w:b/>
          <w:bCs/>
          <w:color w:val="000000" w:themeColor="text1"/>
          <w:szCs w:val="24"/>
        </w:rPr>
        <w:t>UŽIVANJE SADJA</w:t>
      </w:r>
    </w:p>
    <w:p w14:paraId="69717CAB" w14:textId="0192E135"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Sadje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(vsaj 1x na dan) uživalo 67,0 % učencev. Ta odstotek se je med pomladjo 2018 in pomladjo 2022 zmanjšal za 2,5 odstotne točke (p = 0,000).</w:t>
      </w:r>
    </w:p>
    <w:p w14:paraId="41C8A6A1" w14:textId="4294CC69"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Štiri petine (80,9 %) učencev je poročalo, da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sadje. Ta odstotek se je med pomladjo 2018 in pomladjo 2022 zmanjšal za 1,9 odstotne točke (p = 0,000). </w:t>
      </w:r>
      <w:r w:rsidR="00CC574B" w:rsidRPr="00A3649D">
        <w:rPr>
          <w:rFonts w:asciiTheme="minorHAnsi" w:hAnsiTheme="minorHAnsi" w:cstheme="minorHAnsi"/>
          <w:color w:val="000000" w:themeColor="text1"/>
          <w:szCs w:val="24"/>
        </w:rPr>
        <w:t xml:space="preserve">  </w:t>
      </w:r>
    </w:p>
    <w:p w14:paraId="49AD47A7"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spolu:</w:t>
      </w:r>
      <w:r w:rsidRPr="00A3649D">
        <w:rPr>
          <w:rFonts w:asciiTheme="minorHAnsi" w:hAnsiTheme="minorHAnsi" w:cstheme="minorHAnsi"/>
          <w:color w:val="000000" w:themeColor="text1"/>
          <w:szCs w:val="24"/>
        </w:rPr>
        <w:t xml:space="preserve"> Sadje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uživalo več deklet (67,8 %) kot fantov (66,3 %, p = 0,04). Ta odstotek je pri dekletih med pomladjo 2018 in pomladjo 2022 značilno padel za 3,4 odstotne točke (p = 0,000), pri fantih za 1,6 odstotne točke (p = 0,02).</w:t>
      </w:r>
    </w:p>
    <w:p w14:paraId="17A2B15B"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Odstotek deklet,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uživale sadje, je bil višji (83,6 %) v primerjavi s fanti (78,2 %; p = 0,000). Ta odstotek je pri dekletih med pomladjo 2018 in pomladjo 2022 značilno padel za 2,0 odstotne točke (p = 0,000), pri fantih pa za 1,8 odstotne točke (p = 0,005).</w:t>
      </w:r>
    </w:p>
    <w:p w14:paraId="577AA1CF"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V četrtem razredu je bil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sadje, manjši (62,7 %) v primerjavi z učenci šestega (69,9 %) in osmega (68,6 %; </w:t>
      </w:r>
      <w:r w:rsidRPr="00A3649D">
        <w:rPr>
          <w:rFonts w:asciiTheme="minorHAnsi" w:hAnsiTheme="minorHAnsi" w:cstheme="minorHAnsi"/>
          <w:color w:val="000000" w:themeColor="text1"/>
          <w:szCs w:val="24"/>
        </w:rPr>
        <w:lastRenderedPageBreak/>
        <w:t>p = 0,000) razreda. Ta odstotek se je pri učencih šestega razreda med pomladjo 2018 in pomladjo 2022 zmanjšal za 3,4 odstotne točke, pri učencih osmega razreda za 5,6 odstotne točke (pri obeh p = 0,000).</w:t>
      </w:r>
    </w:p>
    <w:p w14:paraId="169E736B"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četrtem razredu je bil odstotek učencev,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sadje, manjši (78,5 %) v primerjavi z učenci šestega (83,3 %) in osmega razreda (81,0 %; p = 0,000). Ta odstotek se je pri učencih šestega razreda med pomladjo 2018 in pomladjo 2022 zmanjšal za 1,9 odstotne točke (p = 0,006), pri učencih osmega razreda pa za 3,1 odstotne točke (p = 0,000).</w:t>
      </w:r>
    </w:p>
    <w:p w14:paraId="57BE94F4"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sadje, je bil največji pri učencih iz družin z višjim SES (71,1 %), sledijo učenci iz družin s srednjim SES (66,4 %), najmanj pa pri tistih iz družin z nižjim SES (64,4 %; p = 0,000). Znotraj srednjega SES razreda se je odstotek učencev, ki so vsak dan med delovnim tednom uživali sadje, zmanjšal med pomladjo 2018 in pomladjo 2022 za 1,5 odstotne točke (p = 0,02).</w:t>
      </w:r>
    </w:p>
    <w:p w14:paraId="4565409D"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Sadje je uživalo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največ učencev iz družin z višjim SES (83,0 %), sledijo učenci iz družin s srednjim SES (81,1 %), najmanj pa je učencev iz družin z nižjim SES (77,7 %; p = 0,000). Znotraj posameznih SES razredov se odstotek učencev, ki so med vikendom vedno/pogosto uživali sadje, ni spremenil med posameznimi leti.</w:t>
      </w:r>
    </w:p>
    <w:p w14:paraId="586C970F" w14:textId="5F6ABAE6" w:rsidR="00CD7AB6" w:rsidRDefault="00CD7AB6" w:rsidP="00A12E3B">
      <w:pPr>
        <w:rPr>
          <w:rFonts w:asciiTheme="minorHAnsi" w:hAnsiTheme="minorHAnsi" w:cstheme="minorHAnsi"/>
          <w:color w:val="000000" w:themeColor="text1"/>
          <w:szCs w:val="24"/>
          <w:highlight w:val="lightGray"/>
        </w:rPr>
      </w:pPr>
    </w:p>
    <w:p w14:paraId="01DCF86A" w14:textId="1C5F2908" w:rsidR="002909C5" w:rsidRPr="00A3649D" w:rsidRDefault="002909C5" w:rsidP="002909C5">
      <w:pPr>
        <w:pStyle w:val="Napis"/>
        <w:rPr>
          <w:rFonts w:asciiTheme="minorHAnsi" w:hAnsiTheme="minorHAnsi" w:cstheme="minorHAnsi"/>
          <w:color w:val="000000" w:themeColor="text1"/>
          <w:sz w:val="24"/>
          <w:szCs w:val="24"/>
        </w:rPr>
      </w:pPr>
      <w:bookmarkStart w:id="45" w:name="_Toc128082587"/>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sadje </w:t>
      </w:r>
      <w:r w:rsidRPr="00A3649D">
        <w:rPr>
          <w:rFonts w:asciiTheme="minorHAnsi" w:hAnsiTheme="minorHAnsi" w:cstheme="minorHAnsi"/>
          <w:color w:val="000000" w:themeColor="text1"/>
          <w:sz w:val="24"/>
          <w:szCs w:val="24"/>
          <w:u w:val="single"/>
        </w:rPr>
        <w:t>med tednom (levi stolpec)</w:t>
      </w:r>
      <w:r w:rsidRPr="00A3649D">
        <w:rPr>
          <w:rFonts w:asciiTheme="minorHAnsi" w:hAnsiTheme="minorHAnsi" w:cstheme="minorHAnsi"/>
          <w:color w:val="000000" w:themeColor="text1"/>
          <w:sz w:val="24"/>
          <w:szCs w:val="24"/>
        </w:rPr>
        <w:t xml:space="preserve"> in </w:t>
      </w:r>
      <w:r w:rsidRPr="00A3649D">
        <w:rPr>
          <w:rFonts w:asciiTheme="minorHAnsi" w:hAnsiTheme="minorHAnsi" w:cstheme="minorHAnsi"/>
          <w:color w:val="000000" w:themeColor="text1"/>
          <w:sz w:val="24"/>
          <w:szCs w:val="24"/>
          <w:u w:val="single"/>
        </w:rPr>
        <w:t>med vikendom (desni stolpec)</w:t>
      </w:r>
      <w:r w:rsidRPr="00A3649D">
        <w:rPr>
          <w:rFonts w:asciiTheme="minorHAnsi" w:hAnsiTheme="minorHAnsi" w:cstheme="minorHAnsi"/>
          <w:color w:val="000000" w:themeColor="text1"/>
          <w:sz w:val="24"/>
          <w:szCs w:val="24"/>
        </w:rPr>
        <w:t>, po letih (podatki za pomlad), spolu, starosti in socialno-ekonomskem statusu.</w:t>
      </w:r>
      <w:bookmarkEnd w:id="45"/>
      <w:r w:rsidRPr="00A3649D">
        <w:rPr>
          <w:rFonts w:asciiTheme="minorHAnsi" w:hAnsiTheme="minorHAnsi" w:cstheme="minorHAnsi"/>
          <w:color w:val="000000" w:themeColor="text1"/>
          <w:sz w:val="24"/>
          <w:szCs w:val="24"/>
        </w:rPr>
        <w:t xml:space="preserve"> </w:t>
      </w:r>
    </w:p>
    <w:p w14:paraId="58EBF3FD" w14:textId="77777777" w:rsidR="00CD7AB6" w:rsidRPr="00A3649D" w:rsidRDefault="00CD7AB6" w:rsidP="00A12E3B">
      <w:pPr>
        <w:rPr>
          <w:rFonts w:asciiTheme="minorHAnsi" w:hAnsiTheme="minorHAnsi" w:cstheme="minorHAnsi"/>
          <w:b/>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19CCA094" wp14:editId="5A39067C">
            <wp:extent cx="2880000" cy="2850300"/>
            <wp:effectExtent l="0" t="0" r="0" b="7620"/>
            <wp:docPr id="42" name="Chart 103">
              <a:extLst xmlns:a="http://schemas.openxmlformats.org/drawingml/2006/main">
                <a:ext uri="{FF2B5EF4-FFF2-40B4-BE49-F238E27FC236}">
                  <a16:creationId xmlns:a16="http://schemas.microsoft.com/office/drawing/2014/main" id="{08F6EC80-FD8A-4E22-96CE-D4BFA3BCE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3649D">
        <w:rPr>
          <w:rFonts w:asciiTheme="minorHAnsi" w:hAnsiTheme="minorHAnsi" w:cstheme="minorHAnsi"/>
          <w:noProof/>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58BAB024" wp14:editId="0D0440E7">
            <wp:extent cx="2880000" cy="2880000"/>
            <wp:effectExtent l="0" t="0" r="0" b="0"/>
            <wp:docPr id="46" name="Chart 104">
              <a:extLst xmlns:a="http://schemas.openxmlformats.org/drawingml/2006/main">
                <a:ext uri="{FF2B5EF4-FFF2-40B4-BE49-F238E27FC236}">
                  <a16:creationId xmlns:a16="http://schemas.microsoft.com/office/drawing/2014/main" id="{7BD5973B-84CC-4005-9CA7-6D2CE8A40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FC0D12"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lastRenderedPageBreak/>
        <w:drawing>
          <wp:inline distT="0" distB="0" distL="0" distR="0" wp14:anchorId="773AA000" wp14:editId="1F192826">
            <wp:extent cx="2880000" cy="2880000"/>
            <wp:effectExtent l="0" t="0" r="0" b="0"/>
            <wp:docPr id="47" name="Chart 105">
              <a:extLst xmlns:a="http://schemas.openxmlformats.org/drawingml/2006/main">
                <a:ext uri="{FF2B5EF4-FFF2-40B4-BE49-F238E27FC236}">
                  <a16:creationId xmlns:a16="http://schemas.microsoft.com/office/drawing/2014/main" id="{A302BD54-9A43-41F2-B680-B596CD918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2325EEEE" wp14:editId="014BF1FD">
            <wp:extent cx="2880000" cy="2880000"/>
            <wp:effectExtent l="0" t="0" r="0" b="0"/>
            <wp:docPr id="48" name="Chart 106">
              <a:extLst xmlns:a="http://schemas.openxmlformats.org/drawingml/2006/main">
                <a:ext uri="{FF2B5EF4-FFF2-40B4-BE49-F238E27FC236}">
                  <a16:creationId xmlns:a16="http://schemas.microsoft.com/office/drawing/2014/main" id="{C52E0A73-FE23-4C17-A793-893867BC8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8E5569"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98F1C00" wp14:editId="62320277">
            <wp:extent cx="2880000" cy="2880000"/>
            <wp:effectExtent l="0" t="0" r="0" b="0"/>
            <wp:docPr id="49" name="Chart 107">
              <a:extLst xmlns:a="http://schemas.openxmlformats.org/drawingml/2006/main">
                <a:ext uri="{FF2B5EF4-FFF2-40B4-BE49-F238E27FC236}">
                  <a16:creationId xmlns:a16="http://schemas.microsoft.com/office/drawing/2014/main" id="{DA781347-78AC-4C40-A5B7-DDD45B86F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33958C10" wp14:editId="0B2B0CD2">
            <wp:extent cx="2880000" cy="2880000"/>
            <wp:effectExtent l="0" t="0" r="0" b="0"/>
            <wp:docPr id="50" name="Chart 108">
              <a:extLst xmlns:a="http://schemas.openxmlformats.org/drawingml/2006/main">
                <a:ext uri="{FF2B5EF4-FFF2-40B4-BE49-F238E27FC236}">
                  <a16:creationId xmlns:a16="http://schemas.microsoft.com/office/drawing/2014/main" id="{96667130-CE1F-4CD4-814D-881385699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6F9050" w14:textId="77777777"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0D9780F3" wp14:editId="083AA7A6">
            <wp:extent cx="2880000" cy="2880000"/>
            <wp:effectExtent l="0" t="0" r="0" b="0"/>
            <wp:docPr id="51" name="Chart 109">
              <a:extLst xmlns:a="http://schemas.openxmlformats.org/drawingml/2006/main">
                <a:ext uri="{FF2B5EF4-FFF2-40B4-BE49-F238E27FC236}">
                  <a16:creationId xmlns:a16="http://schemas.microsoft.com/office/drawing/2014/main" id="{C126498E-80CB-4822-8F8D-504B90EF5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4D3E35B7" wp14:editId="669F7FF9">
            <wp:extent cx="2880000" cy="2880000"/>
            <wp:effectExtent l="0" t="0" r="0" b="0"/>
            <wp:docPr id="57" name="Chart 110">
              <a:extLst xmlns:a="http://schemas.openxmlformats.org/drawingml/2006/main">
                <a:ext uri="{FF2B5EF4-FFF2-40B4-BE49-F238E27FC236}">
                  <a16:creationId xmlns:a16="http://schemas.microsoft.com/office/drawing/2014/main" id="{706B24D3-A508-4AAF-8382-06FCCCA2E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82CD3C8" w14:textId="1532A119" w:rsidR="00CD7AB6" w:rsidRPr="00A3649D" w:rsidRDefault="00CD7A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lastRenderedPageBreak/>
        <w:t>Primerjava med jesenjo in pomladjo v šolskem letu 2021/22:</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sadje, se je povečal med jesenjo 2021 (65,7 %) in pomladjo 2022 (67,0 %; p = 0,01). Razlike smo opazili pri učencih šestega razreda, pri fantih, največ pa pri učencih iz družin z višjim SES (iz 67,4 % na 71,1 %; p = 0,002).</w:t>
      </w:r>
    </w:p>
    <w:p w14:paraId="0AC55310" w14:textId="5AF816F1" w:rsidR="00CD7AB6" w:rsidRDefault="00CD7A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Med jesenjo in pomladjo se je povečal odstotek učencev, ki so </w:t>
      </w:r>
      <w:r w:rsidRPr="00A3649D">
        <w:rPr>
          <w:rFonts w:asciiTheme="minorHAnsi" w:hAnsiTheme="minorHAnsi" w:cstheme="minorHAnsi"/>
          <w:color w:val="000000" w:themeColor="text1"/>
          <w:szCs w:val="24"/>
          <w:u w:val="single"/>
        </w:rPr>
        <w:t>oba dneva med vikendom</w:t>
      </w:r>
      <w:r w:rsidRPr="00A3649D">
        <w:rPr>
          <w:rFonts w:asciiTheme="minorHAnsi" w:hAnsiTheme="minorHAnsi" w:cstheme="minorHAnsi"/>
          <w:color w:val="000000" w:themeColor="text1"/>
          <w:szCs w:val="24"/>
        </w:rPr>
        <w:t xml:space="preserve"> uživali sadje (jeseni 79,6 %, pomladi 80,9 %; p = 0,002). Razlike smo opazili pri učencih četrtega razreda, obeh spolih in največ pri učencih iz družin z višjim SES (iz 80,2 % na 83,0 %; p = 0,007).</w:t>
      </w:r>
    </w:p>
    <w:p w14:paraId="422351A5" w14:textId="61C74622" w:rsidR="002909C5" w:rsidRPr="00A3649D" w:rsidRDefault="002909C5" w:rsidP="002909C5">
      <w:pPr>
        <w:pStyle w:val="Napis"/>
        <w:rPr>
          <w:rFonts w:asciiTheme="minorHAnsi" w:hAnsiTheme="minorHAnsi" w:cstheme="minorHAnsi"/>
          <w:color w:val="000000" w:themeColor="text1"/>
          <w:sz w:val="24"/>
          <w:szCs w:val="24"/>
        </w:rPr>
      </w:pPr>
      <w:bookmarkStart w:id="46" w:name="_Toc128082588"/>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2</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sadje </w:t>
      </w:r>
      <w:r w:rsidRPr="00A3649D">
        <w:rPr>
          <w:rFonts w:asciiTheme="minorHAnsi" w:hAnsiTheme="minorHAnsi" w:cstheme="minorHAnsi"/>
          <w:color w:val="000000" w:themeColor="text1"/>
          <w:sz w:val="24"/>
          <w:szCs w:val="24"/>
          <w:u w:val="single"/>
        </w:rPr>
        <w:t xml:space="preserve">vsak dan med tednom </w:t>
      </w:r>
      <w:r w:rsidRPr="00A3649D">
        <w:rPr>
          <w:rFonts w:asciiTheme="minorHAnsi" w:hAnsiTheme="minorHAnsi" w:cstheme="minorHAnsi"/>
          <w:color w:val="000000" w:themeColor="text1"/>
          <w:sz w:val="24"/>
          <w:szCs w:val="24"/>
        </w:rPr>
        <w:t>med jesenjo in pomladjo v šolskem letu 2021/22 pri vseh učencih, po spolu, starosti in SES.</w:t>
      </w:r>
      <w:bookmarkEnd w:id="46"/>
    </w:p>
    <w:p w14:paraId="4F103127" w14:textId="78E62473" w:rsidR="00CD7AB6" w:rsidRDefault="00CD7AB6" w:rsidP="00A12E3B">
      <w:pPr>
        <w:rPr>
          <w:rFonts w:asciiTheme="minorHAnsi" w:hAnsiTheme="minorHAnsi" w:cstheme="minorHAnsi"/>
          <w:color w:val="000000" w:themeColor="text1"/>
          <w:szCs w:val="24"/>
          <w:highlight w:val="lightGray"/>
        </w:rPr>
      </w:pPr>
      <w:r w:rsidRPr="00A3649D">
        <w:rPr>
          <w:rFonts w:asciiTheme="minorHAnsi" w:hAnsiTheme="minorHAnsi" w:cstheme="minorHAnsi"/>
          <w:noProof/>
          <w:color w:val="000000" w:themeColor="text1"/>
          <w:szCs w:val="24"/>
          <w:lang w:eastAsia="sl-SI"/>
        </w:rPr>
        <w:drawing>
          <wp:inline distT="0" distB="0" distL="0" distR="0" wp14:anchorId="0FFD7323" wp14:editId="0936CCFA">
            <wp:extent cx="5851525" cy="2987675"/>
            <wp:effectExtent l="0" t="0" r="0" b="3175"/>
            <wp:docPr id="58" name="Chart 111">
              <a:extLst xmlns:a="http://schemas.openxmlformats.org/drawingml/2006/main">
                <a:ext uri="{FF2B5EF4-FFF2-40B4-BE49-F238E27FC236}">
                  <a16:creationId xmlns:a16="http://schemas.microsoft.com/office/drawing/2014/main" id="{33DE6BB9-9B97-4B1C-B284-DEEAF906A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752CF3" w14:textId="77777777" w:rsidR="002909C5" w:rsidRDefault="002909C5" w:rsidP="002909C5">
      <w:pPr>
        <w:pStyle w:val="Napis"/>
        <w:rPr>
          <w:rFonts w:asciiTheme="minorHAnsi" w:hAnsiTheme="minorHAnsi" w:cstheme="minorHAnsi"/>
          <w:color w:val="000000" w:themeColor="text1"/>
          <w:sz w:val="24"/>
          <w:szCs w:val="24"/>
        </w:rPr>
      </w:pPr>
    </w:p>
    <w:p w14:paraId="216A36A0" w14:textId="7B1A81D4" w:rsidR="002909C5" w:rsidRPr="00A3649D" w:rsidRDefault="002909C5" w:rsidP="002909C5">
      <w:pPr>
        <w:pStyle w:val="Napis"/>
        <w:rPr>
          <w:rFonts w:asciiTheme="minorHAnsi" w:hAnsiTheme="minorHAnsi" w:cstheme="minorHAnsi"/>
          <w:color w:val="000000" w:themeColor="text1"/>
          <w:sz w:val="24"/>
          <w:szCs w:val="24"/>
        </w:rPr>
      </w:pPr>
      <w:bookmarkStart w:id="47" w:name="_Toc128082589"/>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3</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sadje oba dneva </w:t>
      </w:r>
      <w:r w:rsidRPr="00A3649D">
        <w:rPr>
          <w:rFonts w:asciiTheme="minorHAnsi" w:hAnsiTheme="minorHAnsi" w:cstheme="minorHAnsi"/>
          <w:color w:val="000000" w:themeColor="text1"/>
          <w:sz w:val="24"/>
          <w:szCs w:val="24"/>
          <w:u w:val="single"/>
        </w:rPr>
        <w:t>med vikendom</w:t>
      </w:r>
      <w:r w:rsidRPr="00A3649D">
        <w:rPr>
          <w:rFonts w:asciiTheme="minorHAnsi" w:hAnsiTheme="minorHAnsi" w:cstheme="minorHAnsi"/>
          <w:color w:val="000000" w:themeColor="text1"/>
          <w:sz w:val="24"/>
          <w:szCs w:val="24"/>
        </w:rPr>
        <w:t xml:space="preserve"> med jesenjo in pomladjo v šolskem letu 2021/22 pri vseh učencih, po spolu, starosti in SES.</w:t>
      </w:r>
      <w:bookmarkEnd w:id="47"/>
    </w:p>
    <w:p w14:paraId="4EB41B10" w14:textId="77777777" w:rsidR="00CD7AB6" w:rsidRPr="00A3649D" w:rsidRDefault="00CD7AB6" w:rsidP="00A12E3B">
      <w:pPr>
        <w:rPr>
          <w:rFonts w:asciiTheme="minorHAnsi" w:hAnsiTheme="minorHAnsi" w:cstheme="minorHAnsi"/>
          <w:color w:val="000000" w:themeColor="text1"/>
          <w:szCs w:val="24"/>
          <w:highlight w:val="lightGray"/>
        </w:rPr>
      </w:pPr>
      <w:r w:rsidRPr="00A3649D">
        <w:rPr>
          <w:rFonts w:asciiTheme="minorHAnsi" w:hAnsiTheme="minorHAnsi" w:cstheme="minorHAnsi"/>
          <w:noProof/>
          <w:color w:val="000000" w:themeColor="text1"/>
          <w:szCs w:val="24"/>
          <w:lang w:eastAsia="sl-SI"/>
        </w:rPr>
        <w:drawing>
          <wp:inline distT="0" distB="0" distL="0" distR="0" wp14:anchorId="16623C55" wp14:editId="51B1547B">
            <wp:extent cx="5851525" cy="2987675"/>
            <wp:effectExtent l="0" t="0" r="0" b="3175"/>
            <wp:docPr id="59" name="Chart 113">
              <a:extLst xmlns:a="http://schemas.openxmlformats.org/drawingml/2006/main">
                <a:ext uri="{FF2B5EF4-FFF2-40B4-BE49-F238E27FC236}">
                  <a16:creationId xmlns:a16="http://schemas.microsoft.com/office/drawing/2014/main" id="{B3B53295-2495-4D60-BC4D-75DF405358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9D7E2B1" w14:textId="32E818B5" w:rsidR="00CD7AB6" w:rsidRPr="00A3649D" w:rsidRDefault="00CD7AB6" w:rsidP="00A12E3B">
      <w:pPr>
        <w:rPr>
          <w:rFonts w:asciiTheme="minorHAnsi" w:hAnsiTheme="minorHAnsi" w:cstheme="minorHAnsi"/>
          <w:color w:val="000000" w:themeColor="text1"/>
          <w:szCs w:val="24"/>
        </w:rPr>
      </w:pPr>
    </w:p>
    <w:p w14:paraId="0DDD7123" w14:textId="109E4E92" w:rsidR="00405E84" w:rsidRPr="002909C5" w:rsidRDefault="00405E84" w:rsidP="00A12E3B">
      <w:pPr>
        <w:rPr>
          <w:rFonts w:asciiTheme="minorHAnsi" w:hAnsiTheme="minorHAnsi" w:cstheme="minorHAnsi"/>
          <w:b/>
          <w:bCs/>
          <w:color w:val="000000" w:themeColor="text1"/>
          <w:szCs w:val="24"/>
        </w:rPr>
      </w:pPr>
      <w:r w:rsidRPr="002909C5">
        <w:rPr>
          <w:rFonts w:asciiTheme="minorHAnsi" w:hAnsiTheme="minorHAnsi" w:cstheme="minorHAnsi"/>
          <w:b/>
          <w:bCs/>
          <w:color w:val="000000" w:themeColor="text1"/>
          <w:szCs w:val="24"/>
        </w:rPr>
        <w:t>UŽIVANJE ZELENJAVE</w:t>
      </w:r>
    </w:p>
    <w:p w14:paraId="2D28377C" w14:textId="46BFAA08"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Zelenjavo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(vsaj 1x na dan) uživalo 62,1 % učencev. Ta odstotek se je med pomladjo 2018 in pomladjo 2022 zmanjšal za 1,4 odstotne točke (p = 0,008),  v letu s Covid-19 ukrepi pa je bil značilno višji v primerjavi z ostalimi leti (64,1 %; p = 0,001). </w:t>
      </w:r>
    </w:p>
    <w:p w14:paraId="7AE55EB8"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Tri četrtine (75,4 %) učencev je poročalo, da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zelenjavo. </w:t>
      </w:r>
    </w:p>
    <w:p w14:paraId="4C6FAE68"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spolu:</w:t>
      </w:r>
      <w:r w:rsidRPr="00A3649D">
        <w:rPr>
          <w:rFonts w:asciiTheme="minorHAnsi" w:hAnsiTheme="minorHAnsi" w:cstheme="minorHAnsi"/>
          <w:color w:val="000000" w:themeColor="text1"/>
          <w:szCs w:val="24"/>
        </w:rPr>
        <w:t xml:space="preserve"> Zelenjavo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uživalo več deklet (63,9 %) kot fantov (60,2 %, p = 0,000). Ta odstotek je pri dekletih med pomladjo 2018 in pomladjo 2022 značilno padel za 1,9 odstotne točke (p = 0,007), pri fantih pa se je značilno povečal le v letu s Covid-19 ukrepi (62,2 %; p = 0,04).</w:t>
      </w:r>
    </w:p>
    <w:p w14:paraId="7382A578"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Odstotek deklet,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uživale zelenjavo, je bil višji (78,0 %) v primerjavi s fanti (72,7 %; p = 0,000).</w:t>
      </w:r>
    </w:p>
    <w:p w14:paraId="7612D6B0"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V četrtem razredu je bil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zelenjavo, manjši (58,5 %) v primerjavi z učenci šestega (64,1 %) in osmega (63,8 %; p = 0,000) razreda. Ta odstotek se je pri učencih šestega in osmega razreda med pomladjo 2018 in pomladjo 2022 zmanjšal za 2 do 2,5 odstotni točki (p = 0,02), pri učencih četrtega razreda pa smo opazili prehodno povečanje v letu s Covid-19 ukrepi (61,1 %; p = 0,006).</w:t>
      </w:r>
    </w:p>
    <w:p w14:paraId="4BC325EF" w14:textId="77777777" w:rsidR="000D6BB8" w:rsidRPr="00A3649D" w:rsidRDefault="000D6BB8" w:rsidP="00A12E3B">
      <w:pPr>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 xml:space="preserve">V četrtem razredu je bil odstotek učencev,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zelenjavo, manjši (73,3 %) v primerjavi z učenci šestega in osmega razreda (76,5 %; p = 0,000).</w:t>
      </w:r>
    </w:p>
    <w:p w14:paraId="18930F61"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zelenjavo, je bil največji pri tistih iz družin z višjim SES (64,2 %), sledijo učenci iz družin s srednjim SES (61,9 %), najmanj pa pri tistih iz družin z nižjim SES (60,4 %; p = 0,01). Znotraj srednjega SES razreda se je odstotek učencev, ki so vsak dan med delovnim tednom uživali zelenjavo, povečal v pomladi s Covid-19 ukrepi (64,5 %; p = 0,000).</w:t>
      </w:r>
    </w:p>
    <w:p w14:paraId="5CC1AFA3"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Zelenjavo je uživalo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največ učencev iz družin z višjim SES (78,2 %), sledijo učenci iz družin s srednjim SES (75,1 %), najmanj pa tistih iz družin z nižjim SES (73,5 %; p = 0,000). Znotraj višjega SES razreda se je odstotek učencev, ki so oba dneva med vikendom uživali zelenjavo, povečal za 2,6 odstotne točke (p = 0,002), pri učencih iz družin z nižjim in srednjim SES pa se je le prehodno povečal v pomladi s Covid-19 ukrepi (p = 0,02).</w:t>
      </w:r>
    </w:p>
    <w:p w14:paraId="22B1A9A4"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727071B7" w14:textId="537A52F1" w:rsidR="002909C5" w:rsidRPr="00A3649D" w:rsidRDefault="002909C5" w:rsidP="002909C5">
      <w:pPr>
        <w:pStyle w:val="Napis"/>
        <w:rPr>
          <w:rFonts w:asciiTheme="minorHAnsi" w:hAnsiTheme="minorHAnsi" w:cstheme="minorHAnsi"/>
          <w:color w:val="000000" w:themeColor="text1"/>
          <w:sz w:val="24"/>
          <w:szCs w:val="24"/>
        </w:rPr>
      </w:pPr>
      <w:bookmarkStart w:id="48" w:name="_Toc128082590"/>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4</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zelenjavo </w:t>
      </w:r>
      <w:r w:rsidRPr="00A3649D">
        <w:rPr>
          <w:rFonts w:asciiTheme="minorHAnsi" w:hAnsiTheme="minorHAnsi" w:cstheme="minorHAnsi"/>
          <w:color w:val="000000" w:themeColor="text1"/>
          <w:sz w:val="24"/>
          <w:szCs w:val="24"/>
          <w:u w:val="single"/>
        </w:rPr>
        <w:t>med tednom (levi stolpec)</w:t>
      </w:r>
      <w:r w:rsidRPr="00A3649D">
        <w:rPr>
          <w:rFonts w:asciiTheme="minorHAnsi" w:hAnsiTheme="minorHAnsi" w:cstheme="minorHAnsi"/>
          <w:color w:val="000000" w:themeColor="text1"/>
          <w:sz w:val="24"/>
          <w:szCs w:val="24"/>
        </w:rPr>
        <w:t xml:space="preserve"> in </w:t>
      </w:r>
      <w:r w:rsidRPr="00A3649D">
        <w:rPr>
          <w:rFonts w:asciiTheme="minorHAnsi" w:hAnsiTheme="minorHAnsi" w:cstheme="minorHAnsi"/>
          <w:color w:val="000000" w:themeColor="text1"/>
          <w:sz w:val="24"/>
          <w:szCs w:val="24"/>
          <w:u w:val="single"/>
        </w:rPr>
        <w:t>med vikendom (desni stolpec)</w:t>
      </w:r>
      <w:r w:rsidRPr="00A3649D">
        <w:rPr>
          <w:rFonts w:asciiTheme="minorHAnsi" w:hAnsiTheme="minorHAnsi" w:cstheme="minorHAnsi"/>
          <w:color w:val="000000" w:themeColor="text1"/>
          <w:sz w:val="24"/>
          <w:szCs w:val="24"/>
        </w:rPr>
        <w:t>, po letih (podatki za pomlad), spolu, starosti in socialno-ekonomskem statusu.</w:t>
      </w:r>
      <w:bookmarkEnd w:id="48"/>
      <w:r w:rsidRPr="00A3649D">
        <w:rPr>
          <w:rFonts w:asciiTheme="minorHAnsi" w:hAnsiTheme="minorHAnsi" w:cstheme="minorHAnsi"/>
          <w:color w:val="000000" w:themeColor="text1"/>
          <w:sz w:val="24"/>
          <w:szCs w:val="24"/>
        </w:rPr>
        <w:t xml:space="preserve"> </w:t>
      </w:r>
    </w:p>
    <w:p w14:paraId="66E434AA" w14:textId="77777777" w:rsidR="000D6BB8" w:rsidRPr="00A3649D" w:rsidRDefault="000D6BB8" w:rsidP="00A12E3B">
      <w:pPr>
        <w:rPr>
          <w:rFonts w:asciiTheme="minorHAnsi" w:hAnsiTheme="minorHAnsi" w:cstheme="minorHAnsi"/>
          <w:b/>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7CBFB5C0" wp14:editId="61AC7724">
            <wp:extent cx="2880000" cy="2850300"/>
            <wp:effectExtent l="0" t="0" r="0" b="7620"/>
            <wp:docPr id="17" name="Chart 20">
              <a:extLst xmlns:a="http://schemas.openxmlformats.org/drawingml/2006/main">
                <a:ext uri="{FF2B5EF4-FFF2-40B4-BE49-F238E27FC236}">
                  <a16:creationId xmlns:a16="http://schemas.microsoft.com/office/drawing/2014/main" id="{1940A4DC-9BA4-490E-BCBB-5409EADCA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A3649D">
        <w:rPr>
          <w:rFonts w:asciiTheme="minorHAnsi" w:hAnsiTheme="minorHAnsi" w:cstheme="minorHAnsi"/>
          <w:noProof/>
          <w:color w:val="000000" w:themeColor="text1"/>
          <w:szCs w:val="24"/>
          <w:lang w:eastAsia="sl-SI"/>
        </w:rPr>
        <w:drawing>
          <wp:inline distT="0" distB="0" distL="0" distR="0" wp14:anchorId="30638B9A" wp14:editId="75EF5F85">
            <wp:extent cx="2880000" cy="2880000"/>
            <wp:effectExtent l="0" t="0" r="0" b="0"/>
            <wp:docPr id="26" name="Chart 21">
              <a:extLst xmlns:a="http://schemas.openxmlformats.org/drawingml/2006/main">
                <a:ext uri="{FF2B5EF4-FFF2-40B4-BE49-F238E27FC236}">
                  <a16:creationId xmlns:a16="http://schemas.microsoft.com/office/drawing/2014/main" id="{570E8B27-6961-4DE1-BC7F-40DC98C43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BC551F8"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7B306394" wp14:editId="0A69251F">
            <wp:extent cx="2880000" cy="2880000"/>
            <wp:effectExtent l="0" t="0" r="0" b="0"/>
            <wp:docPr id="28" name="Chart 22">
              <a:extLst xmlns:a="http://schemas.openxmlformats.org/drawingml/2006/main">
                <a:ext uri="{FF2B5EF4-FFF2-40B4-BE49-F238E27FC236}">
                  <a16:creationId xmlns:a16="http://schemas.microsoft.com/office/drawing/2014/main" id="{83CB2A2D-478F-4E54-9D34-089F7FEE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7EC1CF94" wp14:editId="6C455F3E">
            <wp:extent cx="2880000" cy="2880000"/>
            <wp:effectExtent l="0" t="0" r="0" b="0"/>
            <wp:docPr id="30" name="Chart 23">
              <a:extLst xmlns:a="http://schemas.openxmlformats.org/drawingml/2006/main">
                <a:ext uri="{FF2B5EF4-FFF2-40B4-BE49-F238E27FC236}">
                  <a16:creationId xmlns:a16="http://schemas.microsoft.com/office/drawing/2014/main" id="{D8BC0D17-2CDB-4C8E-9D7A-282231F757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BE68CBB"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lastRenderedPageBreak/>
        <w:drawing>
          <wp:inline distT="0" distB="0" distL="0" distR="0" wp14:anchorId="3C63BEBE" wp14:editId="5999442E">
            <wp:extent cx="2880000" cy="2880000"/>
            <wp:effectExtent l="0" t="0" r="0" b="0"/>
            <wp:docPr id="34" name="Chart 24">
              <a:extLst xmlns:a="http://schemas.openxmlformats.org/drawingml/2006/main">
                <a:ext uri="{FF2B5EF4-FFF2-40B4-BE49-F238E27FC236}">
                  <a16:creationId xmlns:a16="http://schemas.microsoft.com/office/drawing/2014/main" id="{6E81E27D-B064-4F19-B5E9-680E51CE54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7D98BA6" wp14:editId="1FCF5193">
            <wp:extent cx="2880000" cy="2880000"/>
            <wp:effectExtent l="0" t="0" r="0" b="0"/>
            <wp:docPr id="35" name="Chart 27">
              <a:extLst xmlns:a="http://schemas.openxmlformats.org/drawingml/2006/main">
                <a:ext uri="{FF2B5EF4-FFF2-40B4-BE49-F238E27FC236}">
                  <a16:creationId xmlns:a16="http://schemas.microsoft.com/office/drawing/2014/main" id="{1B357343-A9BC-4721-8841-79E9E988B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6B1C285"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6F7927F3" wp14:editId="15FE9449">
            <wp:extent cx="2880000" cy="2880000"/>
            <wp:effectExtent l="0" t="0" r="0" b="0"/>
            <wp:docPr id="36" name="Chart 29">
              <a:extLst xmlns:a="http://schemas.openxmlformats.org/drawingml/2006/main">
                <a:ext uri="{FF2B5EF4-FFF2-40B4-BE49-F238E27FC236}">
                  <a16:creationId xmlns:a16="http://schemas.microsoft.com/office/drawing/2014/main" id="{7ED4F764-844B-4748-81ED-CD775786C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28B637F" wp14:editId="1874FB12">
            <wp:extent cx="2880000" cy="2880000"/>
            <wp:effectExtent l="0" t="0" r="0" b="0"/>
            <wp:docPr id="37" name="Chart 33">
              <a:extLst xmlns:a="http://schemas.openxmlformats.org/drawingml/2006/main">
                <a:ext uri="{FF2B5EF4-FFF2-40B4-BE49-F238E27FC236}">
                  <a16:creationId xmlns:a16="http://schemas.microsoft.com/office/drawing/2014/main" id="{A659040E-151E-423D-82A8-3909F814ED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A7D637F"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jesenjo in pomladjo v šolskem letu 2021/22:</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zelenjavo, se ni značilno spremenil med jesenjo (61,4 %) in pomladjo (62,1 %; p = 0,18).</w:t>
      </w:r>
    </w:p>
    <w:p w14:paraId="575EC8B7" w14:textId="7D33F4AB" w:rsidR="000D6BB8" w:rsidRDefault="000D6BB8"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Med jesenjo in pomladjo se je pokazal trend v povečanju odstotka učencev, ki so </w:t>
      </w:r>
      <w:r w:rsidRPr="00A3649D">
        <w:rPr>
          <w:rFonts w:asciiTheme="minorHAnsi" w:hAnsiTheme="minorHAnsi" w:cstheme="minorHAnsi"/>
          <w:color w:val="000000" w:themeColor="text1"/>
          <w:szCs w:val="24"/>
          <w:u w:val="single"/>
        </w:rPr>
        <w:t>oba dneva med vikendom</w:t>
      </w:r>
      <w:r w:rsidRPr="00A3649D">
        <w:rPr>
          <w:rFonts w:asciiTheme="minorHAnsi" w:hAnsiTheme="minorHAnsi" w:cstheme="minorHAnsi"/>
          <w:color w:val="000000" w:themeColor="text1"/>
          <w:szCs w:val="24"/>
        </w:rPr>
        <w:t xml:space="preserve"> uživali zelenjavo (jeseni 74,5 %, pomladi 75,4 %; p = 0,05). Povečanje je bilo najbolj izrazito pri učencih iz družin z višjim SES (iz 75,9 % na 78,2 %; p = 0,04).</w:t>
      </w:r>
    </w:p>
    <w:p w14:paraId="58112750" w14:textId="77777777" w:rsidR="002909C5" w:rsidRDefault="002909C5" w:rsidP="002909C5">
      <w:pPr>
        <w:pStyle w:val="Napis"/>
        <w:rPr>
          <w:rFonts w:asciiTheme="minorHAnsi" w:hAnsiTheme="minorHAnsi" w:cstheme="minorHAnsi"/>
          <w:color w:val="000000" w:themeColor="text1"/>
          <w:sz w:val="24"/>
          <w:szCs w:val="24"/>
        </w:rPr>
      </w:pPr>
    </w:p>
    <w:p w14:paraId="0096ED8B"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666311D5" w14:textId="76BF7BBB" w:rsidR="002909C5" w:rsidRPr="00A3649D" w:rsidRDefault="002909C5" w:rsidP="002909C5">
      <w:pPr>
        <w:pStyle w:val="Napis"/>
        <w:rPr>
          <w:rFonts w:asciiTheme="minorHAnsi" w:hAnsiTheme="minorHAnsi" w:cstheme="minorHAnsi"/>
          <w:color w:val="000000" w:themeColor="text1"/>
          <w:sz w:val="24"/>
          <w:szCs w:val="24"/>
        </w:rPr>
      </w:pPr>
      <w:bookmarkStart w:id="49" w:name="_Toc128082591"/>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5</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zelenjavo </w:t>
      </w:r>
      <w:r w:rsidRPr="00A3649D">
        <w:rPr>
          <w:rFonts w:asciiTheme="minorHAnsi" w:hAnsiTheme="minorHAnsi" w:cstheme="minorHAnsi"/>
          <w:color w:val="000000" w:themeColor="text1"/>
          <w:sz w:val="24"/>
          <w:szCs w:val="24"/>
          <w:u w:val="single"/>
        </w:rPr>
        <w:t xml:space="preserve">vsak dan med tednom </w:t>
      </w:r>
      <w:r w:rsidRPr="00A3649D">
        <w:rPr>
          <w:rFonts w:asciiTheme="minorHAnsi" w:hAnsiTheme="minorHAnsi" w:cstheme="minorHAnsi"/>
          <w:color w:val="000000" w:themeColor="text1"/>
          <w:sz w:val="24"/>
          <w:szCs w:val="24"/>
        </w:rPr>
        <w:t>med jesenjo in pomladjo v šolskem letu 2021/22 pri vseh učencih, po spolu, starosti in SES.</w:t>
      </w:r>
      <w:bookmarkEnd w:id="49"/>
    </w:p>
    <w:p w14:paraId="6A46FC8E" w14:textId="0DF0A46E" w:rsidR="000D6BB8" w:rsidRDefault="000D6BB8"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AD0A5A6" wp14:editId="116FAF6B">
            <wp:extent cx="5851525" cy="2987675"/>
            <wp:effectExtent l="0" t="0" r="0" b="3175"/>
            <wp:docPr id="38" name="Chart 39">
              <a:extLst xmlns:a="http://schemas.openxmlformats.org/drawingml/2006/main">
                <a:ext uri="{FF2B5EF4-FFF2-40B4-BE49-F238E27FC236}">
                  <a16:creationId xmlns:a16="http://schemas.microsoft.com/office/drawing/2014/main" id="{B4B49C46-2BF9-489B-9BD1-7DD5A67AA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0B29E98" w14:textId="77777777" w:rsidR="002909C5" w:rsidRDefault="002909C5" w:rsidP="002909C5">
      <w:pPr>
        <w:pStyle w:val="Napis"/>
        <w:rPr>
          <w:rFonts w:asciiTheme="minorHAnsi" w:hAnsiTheme="minorHAnsi" w:cstheme="minorHAnsi"/>
          <w:color w:val="000000" w:themeColor="text1"/>
          <w:sz w:val="24"/>
          <w:szCs w:val="24"/>
        </w:rPr>
      </w:pPr>
    </w:p>
    <w:p w14:paraId="29342A3D" w14:textId="77777777" w:rsidR="000741CC" w:rsidRDefault="000741CC" w:rsidP="002909C5">
      <w:pPr>
        <w:pStyle w:val="Napis"/>
        <w:rPr>
          <w:rFonts w:asciiTheme="minorHAnsi" w:hAnsiTheme="minorHAnsi" w:cstheme="minorHAnsi"/>
          <w:color w:val="000000" w:themeColor="text1"/>
          <w:sz w:val="24"/>
          <w:szCs w:val="24"/>
        </w:rPr>
      </w:pPr>
    </w:p>
    <w:p w14:paraId="3FED3A6A" w14:textId="3BF4CCD1" w:rsidR="002909C5" w:rsidRPr="00A3649D" w:rsidRDefault="002909C5" w:rsidP="002909C5">
      <w:pPr>
        <w:pStyle w:val="Napis"/>
        <w:rPr>
          <w:rFonts w:asciiTheme="minorHAnsi" w:hAnsiTheme="minorHAnsi" w:cstheme="minorHAnsi"/>
          <w:color w:val="000000" w:themeColor="text1"/>
          <w:sz w:val="24"/>
          <w:szCs w:val="24"/>
        </w:rPr>
      </w:pPr>
      <w:bookmarkStart w:id="50" w:name="_Toc128082592"/>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6</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zelenjavo oba dneva </w:t>
      </w:r>
      <w:r w:rsidRPr="00A3649D">
        <w:rPr>
          <w:rFonts w:asciiTheme="minorHAnsi" w:hAnsiTheme="minorHAnsi" w:cstheme="minorHAnsi"/>
          <w:color w:val="000000" w:themeColor="text1"/>
          <w:sz w:val="24"/>
          <w:szCs w:val="24"/>
          <w:u w:val="single"/>
        </w:rPr>
        <w:t>med vikendom</w:t>
      </w:r>
      <w:r w:rsidRPr="00A3649D">
        <w:rPr>
          <w:rFonts w:asciiTheme="minorHAnsi" w:hAnsiTheme="minorHAnsi" w:cstheme="minorHAnsi"/>
          <w:color w:val="000000" w:themeColor="text1"/>
          <w:sz w:val="24"/>
          <w:szCs w:val="24"/>
        </w:rPr>
        <w:t xml:space="preserve"> med jesenjo in pomladjo v šolskem letu 2021/22 pri vseh učencih, po spolu, starosti in SES.</w:t>
      </w:r>
      <w:bookmarkEnd w:id="50"/>
    </w:p>
    <w:p w14:paraId="66E8CC7B" w14:textId="77777777" w:rsidR="000D6BB8" w:rsidRPr="00A3649D" w:rsidRDefault="000D6BB8"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04A954BF" wp14:editId="6F24D1B1">
            <wp:extent cx="5851525" cy="2987675"/>
            <wp:effectExtent l="0" t="0" r="0" b="3175"/>
            <wp:docPr id="41" name="Chart 1">
              <a:extLst xmlns:a="http://schemas.openxmlformats.org/drawingml/2006/main">
                <a:ext uri="{FF2B5EF4-FFF2-40B4-BE49-F238E27FC236}">
                  <a16:creationId xmlns:a16="http://schemas.microsoft.com/office/drawing/2014/main" id="{658431CE-2F89-4E9B-A22F-0F1199874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933D4BF" w14:textId="34757AC1" w:rsidR="001B3361" w:rsidRPr="00A3649D" w:rsidRDefault="001B3361" w:rsidP="00A12E3B">
      <w:pPr>
        <w:rPr>
          <w:rFonts w:asciiTheme="minorHAnsi" w:hAnsiTheme="minorHAnsi" w:cstheme="minorHAnsi"/>
          <w:color w:val="000000" w:themeColor="text1"/>
          <w:szCs w:val="24"/>
        </w:rPr>
      </w:pPr>
    </w:p>
    <w:p w14:paraId="69D748EF" w14:textId="77777777" w:rsidR="00BA3974" w:rsidRPr="00A3649D" w:rsidRDefault="00BA3974" w:rsidP="00A12E3B">
      <w:pPr>
        <w:rPr>
          <w:rFonts w:asciiTheme="minorHAnsi" w:hAnsiTheme="minorHAnsi" w:cstheme="minorHAnsi"/>
          <w:color w:val="000000" w:themeColor="text1"/>
          <w:szCs w:val="24"/>
        </w:rPr>
      </w:pPr>
    </w:p>
    <w:p w14:paraId="11E1786B" w14:textId="77777777" w:rsidR="00BA3974" w:rsidRDefault="00BA3974">
      <w:pPr>
        <w:jc w:val="left"/>
        <w:rPr>
          <w:rFonts w:asciiTheme="minorHAnsi" w:hAnsiTheme="minorHAnsi" w:cstheme="minorHAnsi"/>
          <w:b/>
          <w:color w:val="000000" w:themeColor="text1"/>
          <w:szCs w:val="24"/>
        </w:rPr>
      </w:pPr>
      <w:r>
        <w:rPr>
          <w:rFonts w:asciiTheme="minorHAnsi" w:hAnsiTheme="minorHAnsi" w:cstheme="minorHAnsi"/>
          <w:color w:val="000000" w:themeColor="text1"/>
          <w:szCs w:val="24"/>
        </w:rPr>
        <w:br w:type="page"/>
      </w:r>
    </w:p>
    <w:p w14:paraId="66DAF04D" w14:textId="52BC038F" w:rsidR="008B46EF" w:rsidRPr="00A3649D" w:rsidRDefault="00EB0AA8" w:rsidP="00BE7022">
      <w:pPr>
        <w:pStyle w:val="Naslov3"/>
        <w:rPr>
          <w:rFonts w:asciiTheme="minorHAnsi" w:hAnsiTheme="minorHAnsi" w:cstheme="minorHAnsi"/>
          <w:color w:val="000000" w:themeColor="text1"/>
          <w:szCs w:val="24"/>
        </w:rPr>
      </w:pPr>
      <w:bookmarkStart w:id="51" w:name="_Toc128342140"/>
      <w:r w:rsidRPr="00A3649D">
        <w:rPr>
          <w:rFonts w:asciiTheme="minorHAnsi" w:hAnsiTheme="minorHAnsi" w:cstheme="minorHAnsi"/>
          <w:color w:val="000000" w:themeColor="text1"/>
          <w:szCs w:val="24"/>
        </w:rPr>
        <w:lastRenderedPageBreak/>
        <w:t>Sprememba v neposrednem in posrednem uživanju konzumnega mleka</w:t>
      </w:r>
      <w:r w:rsidR="004D1CAF" w:rsidRPr="00A3649D">
        <w:rPr>
          <w:rFonts w:asciiTheme="minorHAnsi" w:hAnsiTheme="minorHAnsi" w:cstheme="minorHAnsi"/>
          <w:color w:val="000000" w:themeColor="text1"/>
          <w:szCs w:val="24"/>
        </w:rPr>
        <w:t xml:space="preserve"> pri otrocih</w:t>
      </w:r>
      <w:r w:rsidRPr="00A3649D">
        <w:rPr>
          <w:rFonts w:asciiTheme="minorHAnsi" w:hAnsiTheme="minorHAnsi" w:cstheme="minorHAnsi"/>
          <w:color w:val="000000" w:themeColor="text1"/>
          <w:szCs w:val="24"/>
        </w:rPr>
        <w:t xml:space="preserve"> </w:t>
      </w:r>
      <w:r w:rsidR="004D1CAF" w:rsidRPr="00A3649D">
        <w:rPr>
          <w:rFonts w:asciiTheme="minorHAnsi" w:hAnsiTheme="minorHAnsi" w:cstheme="minorHAnsi"/>
          <w:color w:val="000000" w:themeColor="text1"/>
          <w:szCs w:val="24"/>
        </w:rPr>
        <w:t>(količina in/ali pogostost)</w:t>
      </w:r>
      <w:bookmarkEnd w:id="51"/>
    </w:p>
    <w:p w14:paraId="0CF949C9" w14:textId="5383B6B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Mleko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(vsaj 1x na dan) uživalo 52,8 % učencev. Ta odstotek se je med pomladjo 2018 in pomladjo 2022 zmanjšal za 5 odstotnih točk (p = 0,000).  </w:t>
      </w:r>
    </w:p>
    <w:p w14:paraId="529063A2"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63,1 % učencev je poročalo, da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mleko. Ta odstotek se je med pomladjo 2018 in pomladjo 2022 zmanjšal za 3,9 odstotne točke (p = 0,000), v letu s Covid-19 ukrepi celo na 62,7 % (p = 0,000).  </w:t>
      </w:r>
    </w:p>
    <w:p w14:paraId="084B1FDD"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spolu:</w:t>
      </w:r>
      <w:r w:rsidRPr="00A3649D">
        <w:rPr>
          <w:rFonts w:asciiTheme="minorHAnsi" w:hAnsiTheme="minorHAnsi" w:cstheme="minorHAnsi"/>
          <w:color w:val="000000" w:themeColor="text1"/>
          <w:szCs w:val="24"/>
        </w:rPr>
        <w:t xml:space="preserve"> Mleko je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uživalo več fantov (59,7 %) kot deklet (46,2 %; p = 0,000). Ta odstotek je pri fantih med pomladjo 2018 in pomladjo 2022 značilno padel za 3,5 odstotnih točk (p = 0,000), pri dekletih pa za 6,3 odstotni točki (p = 0,000).</w:t>
      </w:r>
    </w:p>
    <w:p w14:paraId="451204E0"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Odstotek fantov,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mleko, je bil višji (70,1 %) v primerjavi z dekleti (56,3 %; p = 0,000). Ta odstotek je pri fantih med pomladjo 2018 in pomladjo 2022 značilno padel za 3,0 odstotne točke (p = 0,000), pri dekletih pa za 4,7 odstotnih točk (p = 0,000). Pri dekletih je bil ta odstotek v letu s Covid-19 ukrepi najnižji (55,3 %; p = 0,000).</w:t>
      </w:r>
    </w:p>
    <w:p w14:paraId="5F51E9ED"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V četrtem razredu je bil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mleko, večji (55,9 %) v primerjavi z učenci šestega (53,0 %) in osmega (49,3 %; p = 0,000) razreda. Ta odstotek se je med pomladjo 2018 in pomladjo 2022 zmanjšal za 3,6 odstotne točke pri učencih četrtega razreda, za 6,9 odstotne točke pri učencih šestega razreda in za 4,4 odstotne točke pri učencih osmega razreda (pri vseh p = 0,000). Pri učencih osmega razreda je bil ta odstotek v letu s Covid-19 ukrepi najnižji (48,0 %; p = 0,000).</w:t>
      </w:r>
    </w:p>
    <w:p w14:paraId="64882028"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četrtem razredu je bil odstotek učencev,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mleko, višji (68,0 %) v primerjavi z učenci šestega (62,5 %) in osmega razreda (58,6 %; p = 0,000). Ta odstotek se je med pomladjo 2018 in pomladjo 2022 zmanjšal pri učencih vseh razredov (četrti: za 2,3 odstotne točke, šesti: za 5,5 odstotne točke,: 3,9 odstotne točke; pri vseh p &lt; 0,01). Pri učencih osmega razreda je bil ta odstotek v letu s Covid-19 ukrepi najnižji (55,7 %; p = 0,000).</w:t>
      </w:r>
    </w:p>
    <w:p w14:paraId="5546906C"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mleko, se ni značilno razlikoval med učencih iz družin z različnim SES (okoli 53 %; p = 0,18). Znotraj srednjega SES razreda se je odstotek učencev, ki so vsak dan med delovnim tednom uživali mleko, zmanjšal med pomladjo 2019 in pomladjo 2022 za 1,9 odstotne točke (p = 0,009).</w:t>
      </w:r>
    </w:p>
    <w:p w14:paraId="0F1F5CAC"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Odstotek učencev, ki so oba dneva </w:t>
      </w:r>
      <w:r w:rsidRPr="00A3649D">
        <w:rPr>
          <w:rFonts w:asciiTheme="minorHAnsi" w:hAnsiTheme="minorHAnsi" w:cstheme="minorHAnsi"/>
          <w:color w:val="000000" w:themeColor="text1"/>
          <w:szCs w:val="24"/>
          <w:u w:val="single"/>
        </w:rPr>
        <w:t>med vikendom</w:t>
      </w:r>
      <w:r w:rsidRPr="00A3649D">
        <w:rPr>
          <w:rFonts w:asciiTheme="minorHAnsi" w:hAnsiTheme="minorHAnsi" w:cstheme="minorHAnsi"/>
          <w:color w:val="000000" w:themeColor="text1"/>
          <w:szCs w:val="24"/>
        </w:rPr>
        <w:t xml:space="preserve"> uživali mleko, se ni značilno razlikoval med učencih iz družin z različnim SES (okoli 63 %; p = 0,53). Ta odstotek se je zmanjšal za 1,5 odstotne točke pri srednjem SES razredu in za 3,1 odstotne točke pri nižjem SES razredu (p = 0,02). Pri učencih iz družin z nižjim SES se je ta odstotek prehodno še bolj znižal v pomladi s Covid-19 ukrepi (62,1 %; p = 0,005).</w:t>
      </w:r>
    </w:p>
    <w:p w14:paraId="4132F95E" w14:textId="5E20D83D" w:rsidR="00C5773D" w:rsidRDefault="00C5773D" w:rsidP="00A12E3B">
      <w:pPr>
        <w:rPr>
          <w:rFonts w:asciiTheme="minorHAnsi" w:hAnsiTheme="minorHAnsi" w:cstheme="minorHAnsi"/>
          <w:color w:val="000000" w:themeColor="text1"/>
          <w:szCs w:val="24"/>
          <w:highlight w:val="lightGray"/>
        </w:rPr>
      </w:pPr>
    </w:p>
    <w:p w14:paraId="3F8A9215"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09667CFB" w14:textId="301B0FB3" w:rsidR="002909C5" w:rsidRPr="00A3649D" w:rsidRDefault="002909C5" w:rsidP="002909C5">
      <w:pPr>
        <w:pStyle w:val="Napis"/>
        <w:rPr>
          <w:rFonts w:asciiTheme="minorHAnsi" w:hAnsiTheme="minorHAnsi" w:cstheme="minorHAnsi"/>
          <w:color w:val="000000" w:themeColor="text1"/>
          <w:sz w:val="24"/>
          <w:szCs w:val="24"/>
        </w:rPr>
      </w:pPr>
      <w:bookmarkStart w:id="52" w:name="_Toc128082593"/>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7</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mleko </w:t>
      </w:r>
      <w:r w:rsidRPr="00A3649D">
        <w:rPr>
          <w:rFonts w:asciiTheme="minorHAnsi" w:hAnsiTheme="minorHAnsi" w:cstheme="minorHAnsi"/>
          <w:color w:val="000000" w:themeColor="text1"/>
          <w:sz w:val="24"/>
          <w:szCs w:val="24"/>
          <w:u w:val="single"/>
        </w:rPr>
        <w:t>med tednom (levi stolpec)</w:t>
      </w:r>
      <w:r w:rsidRPr="00A3649D">
        <w:rPr>
          <w:rFonts w:asciiTheme="minorHAnsi" w:hAnsiTheme="minorHAnsi" w:cstheme="minorHAnsi"/>
          <w:color w:val="000000" w:themeColor="text1"/>
          <w:sz w:val="24"/>
          <w:szCs w:val="24"/>
        </w:rPr>
        <w:t xml:space="preserve"> in </w:t>
      </w:r>
      <w:r w:rsidRPr="00A3649D">
        <w:rPr>
          <w:rFonts w:asciiTheme="minorHAnsi" w:hAnsiTheme="minorHAnsi" w:cstheme="minorHAnsi"/>
          <w:color w:val="000000" w:themeColor="text1"/>
          <w:sz w:val="24"/>
          <w:szCs w:val="24"/>
          <w:u w:val="single"/>
        </w:rPr>
        <w:t>med vikendom (desni stolpec)</w:t>
      </w:r>
      <w:r w:rsidRPr="00A3649D">
        <w:rPr>
          <w:rFonts w:asciiTheme="minorHAnsi" w:hAnsiTheme="minorHAnsi" w:cstheme="minorHAnsi"/>
          <w:color w:val="000000" w:themeColor="text1"/>
          <w:sz w:val="24"/>
          <w:szCs w:val="24"/>
        </w:rPr>
        <w:t>, po letih (podatki za pomlad), spolu, starosti in socialno-ekonomskem statusu.</w:t>
      </w:r>
      <w:bookmarkEnd w:id="52"/>
      <w:r w:rsidRPr="00A3649D">
        <w:rPr>
          <w:rFonts w:asciiTheme="minorHAnsi" w:hAnsiTheme="minorHAnsi" w:cstheme="minorHAnsi"/>
          <w:color w:val="000000" w:themeColor="text1"/>
          <w:sz w:val="24"/>
          <w:szCs w:val="24"/>
        </w:rPr>
        <w:t xml:space="preserve"> </w:t>
      </w:r>
    </w:p>
    <w:p w14:paraId="5B955E8B" w14:textId="77777777" w:rsidR="00C5773D" w:rsidRPr="00A3649D" w:rsidRDefault="00C5773D" w:rsidP="00A12E3B">
      <w:pPr>
        <w:rPr>
          <w:rFonts w:asciiTheme="minorHAnsi" w:hAnsiTheme="minorHAnsi" w:cstheme="minorHAnsi"/>
          <w:b/>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7562DED5" wp14:editId="6D0B8E5B">
            <wp:extent cx="2880000" cy="2850300"/>
            <wp:effectExtent l="0" t="0" r="0" b="7620"/>
            <wp:docPr id="60" name="Chart 141">
              <a:extLst xmlns:a="http://schemas.openxmlformats.org/drawingml/2006/main">
                <a:ext uri="{FF2B5EF4-FFF2-40B4-BE49-F238E27FC236}">
                  <a16:creationId xmlns:a16="http://schemas.microsoft.com/office/drawing/2014/main" id="{1DFF0A5C-64E6-481F-AF02-59314AD95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A3649D">
        <w:rPr>
          <w:rFonts w:asciiTheme="minorHAnsi" w:hAnsiTheme="minorHAnsi" w:cstheme="minorHAnsi"/>
          <w:noProof/>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F61385C" wp14:editId="7FBC12A3">
            <wp:extent cx="2880000" cy="2880000"/>
            <wp:effectExtent l="0" t="0" r="0" b="0"/>
            <wp:docPr id="61" name="Chart 142">
              <a:extLst xmlns:a="http://schemas.openxmlformats.org/drawingml/2006/main">
                <a:ext uri="{FF2B5EF4-FFF2-40B4-BE49-F238E27FC236}">
                  <a16:creationId xmlns:a16="http://schemas.microsoft.com/office/drawing/2014/main" id="{E94A2D3C-5B7F-48AE-A950-146BC1359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C58DAB5"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6D23E2BC" wp14:editId="14BE3951">
            <wp:extent cx="2880000" cy="2880000"/>
            <wp:effectExtent l="0" t="0" r="0" b="0"/>
            <wp:docPr id="62" name="Chart 143">
              <a:extLst xmlns:a="http://schemas.openxmlformats.org/drawingml/2006/main">
                <a:ext uri="{FF2B5EF4-FFF2-40B4-BE49-F238E27FC236}">
                  <a16:creationId xmlns:a16="http://schemas.microsoft.com/office/drawing/2014/main" id="{E6A6CB41-BBAE-4306-9C17-70B015165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0A98502" wp14:editId="62607A7C">
            <wp:extent cx="2880000" cy="2880000"/>
            <wp:effectExtent l="0" t="0" r="0" b="0"/>
            <wp:docPr id="63" name="Chart 144">
              <a:extLst xmlns:a="http://schemas.openxmlformats.org/drawingml/2006/main">
                <a:ext uri="{FF2B5EF4-FFF2-40B4-BE49-F238E27FC236}">
                  <a16:creationId xmlns:a16="http://schemas.microsoft.com/office/drawing/2014/main" id="{8B4D7428-32C3-45CA-B6D3-24B6C3EA8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7CB0DEC"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lastRenderedPageBreak/>
        <w:drawing>
          <wp:inline distT="0" distB="0" distL="0" distR="0" wp14:anchorId="2A47E24E" wp14:editId="22C19C76">
            <wp:extent cx="2880000" cy="2880000"/>
            <wp:effectExtent l="0" t="0" r="0" b="0"/>
            <wp:docPr id="64" name="Chart 145">
              <a:extLst xmlns:a="http://schemas.openxmlformats.org/drawingml/2006/main">
                <a:ext uri="{FF2B5EF4-FFF2-40B4-BE49-F238E27FC236}">
                  <a16:creationId xmlns:a16="http://schemas.microsoft.com/office/drawing/2014/main" id="{B8A541B7-5C3E-46D4-B4F0-85FDD3675A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789C1156" wp14:editId="16521278">
            <wp:extent cx="2880000" cy="2880000"/>
            <wp:effectExtent l="0" t="0" r="0" b="0"/>
            <wp:docPr id="65" name="Chart 146">
              <a:extLst xmlns:a="http://schemas.openxmlformats.org/drawingml/2006/main">
                <a:ext uri="{FF2B5EF4-FFF2-40B4-BE49-F238E27FC236}">
                  <a16:creationId xmlns:a16="http://schemas.microsoft.com/office/drawing/2014/main" id="{76343565-18A2-43DF-A94E-F67F6FE62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3E1EB1A"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659B53BE" wp14:editId="12E88B2D">
            <wp:extent cx="2880000" cy="2880000"/>
            <wp:effectExtent l="0" t="0" r="0" b="0"/>
            <wp:docPr id="66" name="Chart 147">
              <a:extLst xmlns:a="http://schemas.openxmlformats.org/drawingml/2006/main">
                <a:ext uri="{FF2B5EF4-FFF2-40B4-BE49-F238E27FC236}">
                  <a16:creationId xmlns:a16="http://schemas.microsoft.com/office/drawing/2014/main" id="{74F18358-97FA-4211-978E-1DAFC20B9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7E2FE714" wp14:editId="0EC0F124">
            <wp:extent cx="2880000" cy="2880000"/>
            <wp:effectExtent l="0" t="0" r="0" b="0"/>
            <wp:docPr id="67" name="Chart 148">
              <a:extLst xmlns:a="http://schemas.openxmlformats.org/drawingml/2006/main">
                <a:ext uri="{FF2B5EF4-FFF2-40B4-BE49-F238E27FC236}">
                  <a16:creationId xmlns:a16="http://schemas.microsoft.com/office/drawing/2014/main" id="{6AE9BA47-1EA5-42A4-8594-20D67DE783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B6FC545" w14:textId="77777777" w:rsidR="00C5773D" w:rsidRPr="00A3649D" w:rsidRDefault="00C5773D" w:rsidP="00A12E3B">
      <w:pPr>
        <w:rPr>
          <w:rFonts w:asciiTheme="minorHAnsi" w:hAnsiTheme="minorHAnsi" w:cstheme="minorHAnsi"/>
          <w:color w:val="000000" w:themeColor="text1"/>
          <w:szCs w:val="24"/>
          <w:highlight w:val="lightGray"/>
        </w:rPr>
      </w:pPr>
    </w:p>
    <w:p w14:paraId="39EFE7AC" w14:textId="77777777" w:rsidR="00C5773D" w:rsidRPr="00A3649D" w:rsidRDefault="00C5773D"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jesenjo in pomladjo v šolskem letu 2021/22:</w:t>
      </w:r>
      <w:r w:rsidRPr="00A3649D">
        <w:rPr>
          <w:rFonts w:asciiTheme="minorHAnsi" w:hAnsiTheme="minorHAnsi" w:cstheme="minorHAnsi"/>
          <w:color w:val="000000" w:themeColor="text1"/>
          <w:szCs w:val="24"/>
        </w:rPr>
        <w:t xml:space="preserve"> Odstotek učencev, ki so vsak dan </w:t>
      </w:r>
      <w:r w:rsidRPr="00A3649D">
        <w:rPr>
          <w:rFonts w:asciiTheme="minorHAnsi" w:hAnsiTheme="minorHAnsi" w:cstheme="minorHAnsi"/>
          <w:color w:val="000000" w:themeColor="text1"/>
          <w:szCs w:val="24"/>
          <w:u w:val="single"/>
        </w:rPr>
        <w:t>med delovnim tednom</w:t>
      </w:r>
      <w:r w:rsidRPr="00A3649D">
        <w:rPr>
          <w:rFonts w:asciiTheme="minorHAnsi" w:hAnsiTheme="minorHAnsi" w:cstheme="minorHAnsi"/>
          <w:color w:val="000000" w:themeColor="text1"/>
          <w:szCs w:val="24"/>
        </w:rPr>
        <w:t xml:space="preserve"> uživali mleko, se je zmanjšal med jesenjo  (56,3 %) in pomladjo (52,8 %; p = 0,000).</w:t>
      </w:r>
    </w:p>
    <w:p w14:paraId="439771D9" w14:textId="7878E1CB" w:rsidR="00C5773D" w:rsidRDefault="00C5773D"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Med jesenjo in pomladjo se je odstotek učencev, ki so </w:t>
      </w:r>
      <w:r w:rsidRPr="00A3649D">
        <w:rPr>
          <w:rFonts w:asciiTheme="minorHAnsi" w:hAnsiTheme="minorHAnsi" w:cstheme="minorHAnsi"/>
          <w:color w:val="000000" w:themeColor="text1"/>
          <w:szCs w:val="24"/>
          <w:u w:val="single"/>
        </w:rPr>
        <w:t>oba dneva med vikendom</w:t>
      </w:r>
      <w:r w:rsidRPr="00A3649D">
        <w:rPr>
          <w:rFonts w:asciiTheme="minorHAnsi" w:hAnsiTheme="minorHAnsi" w:cstheme="minorHAnsi"/>
          <w:color w:val="000000" w:themeColor="text1"/>
          <w:szCs w:val="24"/>
        </w:rPr>
        <w:t xml:space="preserve"> uživali mleko (jeseni 66,1 %, pomladi 63,1 %; p = 0,000) zmanjšal. Zmanjšanje je bilo najbolj izrazito pri učencih šestega razreda (iz 67,1 % na 62,5 %; p = 0,000) in dekletih (iz 60,7 % na 56,3 %; p = 0,000). Pri učencih osmega razreda tovrstnih razlik nismo opazili (p = 0,30).</w:t>
      </w:r>
    </w:p>
    <w:p w14:paraId="507B1D8F" w14:textId="1E29D7AF" w:rsidR="002909C5" w:rsidRDefault="002909C5" w:rsidP="00A12E3B">
      <w:pPr>
        <w:rPr>
          <w:rFonts w:asciiTheme="minorHAnsi" w:hAnsiTheme="minorHAnsi" w:cstheme="minorHAnsi"/>
          <w:color w:val="000000" w:themeColor="text1"/>
          <w:szCs w:val="24"/>
        </w:rPr>
      </w:pPr>
    </w:p>
    <w:p w14:paraId="6F95AFCE"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3DD2AB6B" w14:textId="1842CFCE" w:rsidR="002909C5" w:rsidRPr="00A3649D" w:rsidRDefault="002909C5" w:rsidP="002909C5">
      <w:pPr>
        <w:pStyle w:val="Napis"/>
        <w:rPr>
          <w:rFonts w:asciiTheme="minorHAnsi" w:hAnsiTheme="minorHAnsi" w:cstheme="minorHAnsi"/>
          <w:color w:val="000000" w:themeColor="text1"/>
          <w:sz w:val="24"/>
          <w:szCs w:val="24"/>
        </w:rPr>
      </w:pPr>
      <w:bookmarkStart w:id="53" w:name="_Toc128082594"/>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8</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mleko </w:t>
      </w:r>
      <w:r w:rsidRPr="00A3649D">
        <w:rPr>
          <w:rFonts w:asciiTheme="minorHAnsi" w:hAnsiTheme="minorHAnsi" w:cstheme="minorHAnsi"/>
          <w:color w:val="000000" w:themeColor="text1"/>
          <w:sz w:val="24"/>
          <w:szCs w:val="24"/>
          <w:u w:val="single"/>
        </w:rPr>
        <w:t xml:space="preserve">vsak dan med tednom </w:t>
      </w:r>
      <w:r w:rsidRPr="00A3649D">
        <w:rPr>
          <w:rFonts w:asciiTheme="minorHAnsi" w:hAnsiTheme="minorHAnsi" w:cstheme="minorHAnsi"/>
          <w:color w:val="000000" w:themeColor="text1"/>
          <w:sz w:val="24"/>
          <w:szCs w:val="24"/>
        </w:rPr>
        <w:t>med jesenjo in pomladjo v šolskem letu 2021/22 pri vseh učencih, po spolu, starosti in SES.</w:t>
      </w:r>
      <w:bookmarkEnd w:id="53"/>
    </w:p>
    <w:p w14:paraId="23F76CCC" w14:textId="4C1EEDF8" w:rsidR="00C5773D" w:rsidRDefault="00C5773D" w:rsidP="00A12E3B">
      <w:pPr>
        <w:rPr>
          <w:rFonts w:asciiTheme="minorHAnsi" w:hAnsiTheme="minorHAnsi" w:cstheme="minorHAnsi"/>
          <w:color w:val="000000" w:themeColor="text1"/>
          <w:szCs w:val="24"/>
          <w:highlight w:val="lightGray"/>
        </w:rPr>
      </w:pPr>
      <w:r w:rsidRPr="00A3649D">
        <w:rPr>
          <w:rFonts w:asciiTheme="minorHAnsi" w:hAnsiTheme="minorHAnsi" w:cstheme="minorHAnsi"/>
          <w:noProof/>
          <w:color w:val="000000" w:themeColor="text1"/>
          <w:szCs w:val="24"/>
          <w:lang w:eastAsia="sl-SI"/>
        </w:rPr>
        <w:drawing>
          <wp:inline distT="0" distB="0" distL="0" distR="0" wp14:anchorId="1AEFA3C2" wp14:editId="766A0D5C">
            <wp:extent cx="5851525" cy="2987675"/>
            <wp:effectExtent l="0" t="0" r="0" b="3175"/>
            <wp:docPr id="68" name="Chart 149">
              <a:extLst xmlns:a="http://schemas.openxmlformats.org/drawingml/2006/main">
                <a:ext uri="{FF2B5EF4-FFF2-40B4-BE49-F238E27FC236}">
                  <a16:creationId xmlns:a16="http://schemas.microsoft.com/office/drawing/2014/main" id="{6CD139FF-EA73-47A3-B43D-BC9CA26AD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6C6A7EA" w14:textId="5C867004" w:rsidR="000741CC" w:rsidRDefault="000741CC">
      <w:pPr>
        <w:jc w:val="left"/>
        <w:rPr>
          <w:rFonts w:asciiTheme="minorHAnsi" w:eastAsia="Times New Roman" w:hAnsiTheme="minorHAnsi" w:cstheme="minorHAnsi"/>
          <w:b/>
          <w:bCs/>
          <w:color w:val="000000" w:themeColor="text1"/>
          <w:szCs w:val="24"/>
          <w:lang w:eastAsia="sl-SI"/>
        </w:rPr>
      </w:pPr>
    </w:p>
    <w:p w14:paraId="3D7F763C" w14:textId="25AE82C6" w:rsidR="002909C5" w:rsidRPr="00A3649D" w:rsidRDefault="002909C5" w:rsidP="002909C5">
      <w:pPr>
        <w:pStyle w:val="Napis"/>
        <w:rPr>
          <w:rFonts w:asciiTheme="minorHAnsi" w:hAnsiTheme="minorHAnsi" w:cstheme="minorHAnsi"/>
          <w:color w:val="000000" w:themeColor="text1"/>
          <w:sz w:val="24"/>
          <w:szCs w:val="24"/>
        </w:rPr>
      </w:pPr>
      <w:bookmarkStart w:id="54" w:name="_Toc128082595"/>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9</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vedno/pogosto uživali mleko oba dneva </w:t>
      </w:r>
      <w:r w:rsidRPr="00A3649D">
        <w:rPr>
          <w:rFonts w:asciiTheme="minorHAnsi" w:hAnsiTheme="minorHAnsi" w:cstheme="minorHAnsi"/>
          <w:color w:val="000000" w:themeColor="text1"/>
          <w:sz w:val="24"/>
          <w:szCs w:val="24"/>
          <w:u w:val="single"/>
        </w:rPr>
        <w:t>med vikendom</w:t>
      </w:r>
      <w:r w:rsidRPr="00A3649D">
        <w:rPr>
          <w:rFonts w:asciiTheme="minorHAnsi" w:hAnsiTheme="minorHAnsi" w:cstheme="minorHAnsi"/>
          <w:color w:val="000000" w:themeColor="text1"/>
          <w:sz w:val="24"/>
          <w:szCs w:val="24"/>
        </w:rPr>
        <w:t xml:space="preserve"> med jesenjo in pomladjo v šolskem letu 2021/22 pri vseh učencih, po spolu, starosti in SES.</w:t>
      </w:r>
      <w:bookmarkEnd w:id="54"/>
    </w:p>
    <w:p w14:paraId="650A4747" w14:textId="77777777" w:rsidR="00C5773D" w:rsidRPr="00A3649D" w:rsidRDefault="00C5773D" w:rsidP="00A12E3B">
      <w:pPr>
        <w:rPr>
          <w:rFonts w:asciiTheme="minorHAnsi" w:hAnsiTheme="minorHAnsi" w:cstheme="minorHAnsi"/>
          <w:color w:val="000000" w:themeColor="text1"/>
          <w:szCs w:val="24"/>
          <w:highlight w:val="lightGray"/>
        </w:rPr>
      </w:pPr>
      <w:r w:rsidRPr="00A3649D">
        <w:rPr>
          <w:rFonts w:asciiTheme="minorHAnsi" w:hAnsiTheme="minorHAnsi" w:cstheme="minorHAnsi"/>
          <w:noProof/>
          <w:color w:val="000000" w:themeColor="text1"/>
          <w:szCs w:val="24"/>
          <w:lang w:eastAsia="sl-SI"/>
        </w:rPr>
        <w:drawing>
          <wp:inline distT="0" distB="0" distL="0" distR="0" wp14:anchorId="5D8F71FD" wp14:editId="6314E295">
            <wp:extent cx="5851525" cy="2987675"/>
            <wp:effectExtent l="0" t="0" r="0" b="3175"/>
            <wp:docPr id="69" name="Chart 150">
              <a:extLst xmlns:a="http://schemas.openxmlformats.org/drawingml/2006/main">
                <a:ext uri="{FF2B5EF4-FFF2-40B4-BE49-F238E27FC236}">
                  <a16:creationId xmlns:a16="http://schemas.microsoft.com/office/drawing/2014/main" id="{1F851FDB-B1CA-4CF0-A17C-67AE83B4B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89208A7" w14:textId="73C9E573" w:rsidR="00C5773D" w:rsidRDefault="00C5773D" w:rsidP="00A12E3B">
      <w:pPr>
        <w:rPr>
          <w:rFonts w:asciiTheme="minorHAnsi" w:hAnsiTheme="minorHAnsi" w:cstheme="minorHAnsi"/>
          <w:color w:val="000000" w:themeColor="text1"/>
          <w:szCs w:val="24"/>
        </w:rPr>
      </w:pPr>
      <w:bookmarkStart w:id="55" w:name="_Hlk127533803"/>
    </w:p>
    <w:p w14:paraId="23746B09" w14:textId="2B95D1CA" w:rsidR="00BA3974" w:rsidRDefault="00BA3974">
      <w:pPr>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7F9EEAF2" w14:textId="5838777B" w:rsidR="00E124E5" w:rsidRDefault="00E124E5" w:rsidP="00BE7022">
      <w:pPr>
        <w:pStyle w:val="Naslov3"/>
        <w:rPr>
          <w:rFonts w:asciiTheme="minorHAnsi" w:hAnsiTheme="minorHAnsi" w:cstheme="minorHAnsi"/>
          <w:color w:val="000000" w:themeColor="text1"/>
          <w:szCs w:val="24"/>
        </w:rPr>
      </w:pPr>
      <w:bookmarkStart w:id="56" w:name="_Toc128342141"/>
      <w:r w:rsidRPr="00A3649D">
        <w:rPr>
          <w:rFonts w:asciiTheme="minorHAnsi" w:hAnsiTheme="minorHAnsi" w:cstheme="minorHAnsi"/>
          <w:color w:val="000000" w:themeColor="text1"/>
          <w:szCs w:val="24"/>
        </w:rPr>
        <w:lastRenderedPageBreak/>
        <w:t>Sprememba deleža otrok, ki izpolnjujejo priporočeni dnevni vnos sadja in zelenjave</w:t>
      </w:r>
      <w:bookmarkEnd w:id="56"/>
    </w:p>
    <w:p w14:paraId="54C10E24" w14:textId="2BFEB91F" w:rsidR="00502D76" w:rsidRDefault="00502D76" w:rsidP="00445A7F">
      <w:pPr>
        <w:pStyle w:val="Odstavekseznama"/>
        <w:ind w:left="0"/>
        <w:rPr>
          <w:rFonts w:asciiTheme="minorHAnsi" w:hAnsiTheme="minorHAnsi" w:cstheme="minorHAnsi"/>
          <w:b/>
          <w:bCs/>
          <w:color w:val="000000" w:themeColor="text1"/>
          <w:szCs w:val="24"/>
        </w:rPr>
      </w:pPr>
      <w:r w:rsidRPr="00A3649D">
        <w:rPr>
          <w:rFonts w:asciiTheme="minorHAnsi" w:hAnsiTheme="minorHAnsi" w:cstheme="minorHAnsi"/>
          <w:b/>
          <w:bCs/>
          <w:color w:val="000000" w:themeColor="text1"/>
          <w:szCs w:val="24"/>
        </w:rPr>
        <w:t xml:space="preserve">POVPREČNE DNEVNE KOLIČINE ZAUŽITIH ŽIVIL </w:t>
      </w:r>
    </w:p>
    <w:p w14:paraId="6610B539" w14:textId="77777777" w:rsidR="00DE5CB7" w:rsidRPr="00A3649D" w:rsidRDefault="00DE5CB7" w:rsidP="00445A7F">
      <w:pPr>
        <w:pStyle w:val="Odstavekseznama"/>
        <w:ind w:left="0"/>
        <w:rPr>
          <w:rFonts w:asciiTheme="minorHAnsi" w:hAnsiTheme="minorHAnsi" w:cstheme="minorHAnsi"/>
          <w:b/>
          <w:bCs/>
          <w:color w:val="000000" w:themeColor="text1"/>
          <w:szCs w:val="24"/>
        </w:rPr>
      </w:pPr>
    </w:p>
    <w:p w14:paraId="0D485C43" w14:textId="77777777" w:rsidR="00502D76" w:rsidRPr="00DE5CB7" w:rsidRDefault="00502D76" w:rsidP="00445A7F">
      <w:pPr>
        <w:pStyle w:val="Odstavekseznama"/>
        <w:ind w:left="0"/>
        <w:rPr>
          <w:rFonts w:asciiTheme="minorHAnsi" w:hAnsiTheme="minorHAnsi" w:cstheme="minorHAnsi"/>
          <w:b/>
          <w:color w:val="000000" w:themeColor="text1"/>
          <w:szCs w:val="24"/>
        </w:rPr>
      </w:pPr>
      <w:r w:rsidRPr="00DE5CB7">
        <w:rPr>
          <w:rFonts w:asciiTheme="minorHAnsi" w:hAnsiTheme="minorHAnsi" w:cstheme="minorHAnsi"/>
          <w:b/>
          <w:color w:val="000000" w:themeColor="text1"/>
          <w:szCs w:val="24"/>
        </w:rPr>
        <w:t>Zelenjava - sveža, predelana in skupaj</w:t>
      </w:r>
    </w:p>
    <w:p w14:paraId="2C08405F" w14:textId="77777777" w:rsidR="00502D76" w:rsidRPr="00A3649D" w:rsidRDefault="00502D76" w:rsidP="00445A7F">
      <w:pPr>
        <w:pStyle w:val="Default"/>
        <w:spacing w:after="120" w:line="259" w:lineRule="auto"/>
        <w:jc w:val="both"/>
        <w:rPr>
          <w:rFonts w:asciiTheme="minorHAnsi" w:hAnsiTheme="minorHAnsi" w:cstheme="minorHAnsi"/>
          <w:color w:val="000000" w:themeColor="text1"/>
        </w:rPr>
      </w:pPr>
      <w:r w:rsidRPr="00A3649D">
        <w:rPr>
          <w:rFonts w:asciiTheme="minorHAnsi" w:hAnsiTheme="minorHAnsi" w:cstheme="minorHAnsi"/>
          <w:color w:val="000000" w:themeColor="text1"/>
        </w:rPr>
        <w:t>Iz podatkov je razvidno, da je povprečna količina zaužite zelenjave (sveže in predelane) v letu 2017/18 znašala 83,5 ± 83,7 g/osebo/dan. Od tega je predstavljala sveža zelenjava 80,5 % celokupne količine, kar znaša 67,2 ± 74,1 g/osebo/dan, preostalih 19,5 % je predstavljala predelana zelenjava, kar znaša 9,7 ± 35,7</w:t>
      </w:r>
      <w:r w:rsidRPr="00A3649D">
        <w:rPr>
          <w:rFonts w:asciiTheme="minorHAnsi" w:hAnsiTheme="minorHAnsi" w:cstheme="minorHAnsi"/>
          <w:color w:val="000000" w:themeColor="text1"/>
          <w:vertAlign w:val="superscript"/>
        </w:rPr>
        <w:t>M</w:t>
      </w:r>
      <w:r w:rsidRPr="00A3649D">
        <w:rPr>
          <w:rFonts w:asciiTheme="minorHAnsi" w:hAnsiTheme="minorHAnsi" w:cstheme="minorHAnsi"/>
          <w:color w:val="000000" w:themeColor="text1"/>
        </w:rPr>
        <w:t xml:space="preserve"> g/osebo/dan.</w:t>
      </w:r>
    </w:p>
    <w:p w14:paraId="539A41AB" w14:textId="77777777" w:rsidR="00502D76" w:rsidRPr="00A3649D" w:rsidRDefault="00502D76" w:rsidP="00445A7F">
      <w:pPr>
        <w:pStyle w:val="Odstavekseznama"/>
        <w:ind w:left="0"/>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spoloma:</w:t>
      </w:r>
      <w:r w:rsidRPr="00A3649D">
        <w:rPr>
          <w:rFonts w:asciiTheme="minorHAnsi" w:hAnsiTheme="minorHAnsi" w:cstheme="minorHAnsi"/>
          <w:color w:val="000000" w:themeColor="text1"/>
          <w:szCs w:val="24"/>
        </w:rPr>
        <w:t xml:space="preserve"> Za 27,8 % več zelenjave (sveže in predelane) zaužijejo dekleta (93,3 ± 84,5 g/osebo/dan) v primerjavi z fanti (73,0 ± 83,0</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vendar pa razlika med spoloma ni značilna (p = 0,362). Od tega sveže zelenjave za 33,1 % več zaužijejo dekleta (76,4 ± 77,9 g/osebo/dan) v primerjavi s fanti (57,4 ± 69,9</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vendar pa razlika med spoloma ni značilna (p = 0,333). </w:t>
      </w:r>
    </w:p>
    <w:p w14:paraId="3E41643B" w14:textId="3B380C7E" w:rsidR="00502D76" w:rsidRPr="00A3649D" w:rsidRDefault="00502D76" w:rsidP="00445A7F">
      <w:pPr>
        <w:pStyle w:val="Odstavekseznama"/>
        <w:ind w:left="0"/>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Za 1,8 % več zelenjave (sveže in predelane) zaužijejo mlajši (84,2 ± 81,7 g/osebo/dan) v primerjavi s starejšimi mladostniki (82,6 ± 87,5</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vendar pa razlika po starosti ni značilna (p = 0,945). Od tega sveže zelenjave za 14,7 % več zaužijejo mlajši (71,5 ± 74,7 g/osebo/dan) v primerjavi s starejšimi (62,3 ± 74.5</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vendar pa razlika med spoloma ni značilna (p = 0,643). </w:t>
      </w:r>
    </w:p>
    <w:p w14:paraId="36FEA1B7" w14:textId="70441822" w:rsidR="00502D76" w:rsidRDefault="00502D76" w:rsidP="00445A7F">
      <w:pPr>
        <w:pStyle w:val="Odstavekseznama"/>
        <w:ind w:left="0"/>
        <w:rPr>
          <w:rFonts w:asciiTheme="minorHAnsi" w:hAnsiTheme="minorHAnsi" w:cstheme="minorHAnsi"/>
          <w:b/>
          <w:color w:val="000000" w:themeColor="text1"/>
          <w:szCs w:val="24"/>
        </w:rPr>
      </w:pPr>
      <w:r w:rsidRPr="00A3649D">
        <w:rPr>
          <w:rFonts w:asciiTheme="minorHAnsi" w:hAnsiTheme="minorHAnsi" w:cstheme="minorHAnsi"/>
          <w:b/>
          <w:color w:val="000000" w:themeColor="text1"/>
          <w:szCs w:val="24"/>
        </w:rPr>
        <w:t xml:space="preserve">Doseganje priporočenega dnevnega vnosa: </w:t>
      </w:r>
      <w:r w:rsidRPr="00A3649D">
        <w:rPr>
          <w:rFonts w:asciiTheme="minorHAnsi" w:hAnsiTheme="minorHAnsi" w:cstheme="minorHAnsi"/>
          <w:color w:val="000000" w:themeColor="text1"/>
          <w:szCs w:val="24"/>
        </w:rPr>
        <w:t>Nacionalna priporočila</w:t>
      </w:r>
      <w:r w:rsidRPr="00A3649D">
        <w:rPr>
          <w:rStyle w:val="Sprotnaopomba-sklic"/>
          <w:rFonts w:asciiTheme="minorHAnsi" w:hAnsiTheme="minorHAnsi" w:cstheme="minorHAnsi"/>
          <w:bCs/>
          <w:color w:val="000000" w:themeColor="text1"/>
          <w:szCs w:val="24"/>
        </w:rPr>
        <w:footnoteReference w:id="9"/>
      </w:r>
      <w:r w:rsidRPr="00A3649D">
        <w:rPr>
          <w:rFonts w:asciiTheme="minorHAnsi" w:hAnsiTheme="minorHAnsi" w:cstheme="minorHAnsi"/>
          <w:color w:val="000000" w:themeColor="text1"/>
          <w:szCs w:val="24"/>
        </w:rPr>
        <w:t xml:space="preserve"> za dnevni vnos zelenjave dosega 2,2 % mladostnikov, od tega več deklet (3,5%) v primerjavi s fanti (0,8%) ter le nekoliko več starejših mladostnikov (2,3%) v primerjavi z mlajšimi (2,1%).</w:t>
      </w:r>
      <w:r w:rsidRPr="00A3649D">
        <w:rPr>
          <w:rFonts w:asciiTheme="minorHAnsi" w:hAnsiTheme="minorHAnsi" w:cstheme="minorHAnsi"/>
          <w:b/>
          <w:color w:val="000000" w:themeColor="text1"/>
          <w:szCs w:val="24"/>
        </w:rPr>
        <w:t xml:space="preserve"> </w:t>
      </w:r>
    </w:p>
    <w:p w14:paraId="7F5ED2CC" w14:textId="77777777" w:rsidR="00DE5CB7" w:rsidRDefault="00DE5CB7" w:rsidP="00445A7F">
      <w:pPr>
        <w:pStyle w:val="Odstavekseznama"/>
        <w:ind w:left="0"/>
        <w:rPr>
          <w:rFonts w:asciiTheme="minorHAnsi" w:hAnsiTheme="minorHAnsi" w:cstheme="minorHAnsi"/>
          <w:b/>
          <w:color w:val="000000" w:themeColor="text1"/>
          <w:szCs w:val="24"/>
        </w:rPr>
      </w:pPr>
    </w:p>
    <w:p w14:paraId="49290240" w14:textId="17CEA80E" w:rsidR="00144366" w:rsidRPr="00A3649D" w:rsidRDefault="00144366" w:rsidP="00144366">
      <w:pPr>
        <w:pStyle w:val="Napis"/>
        <w:rPr>
          <w:rFonts w:asciiTheme="minorHAnsi" w:hAnsiTheme="minorHAnsi" w:cstheme="minorHAnsi"/>
          <w:color w:val="000000" w:themeColor="text1"/>
          <w:sz w:val="24"/>
          <w:szCs w:val="24"/>
        </w:rPr>
      </w:pPr>
      <w:bookmarkStart w:id="57" w:name="_Toc128082596"/>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10</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Zaužita količina zelenjave v g/osebo/dan v letu 2017/18, glede na spol in starost</w:t>
      </w:r>
      <w:bookmarkEnd w:id="57"/>
    </w:p>
    <w:p w14:paraId="618EC365" w14:textId="44B70DCD" w:rsidR="00502D76" w:rsidRPr="00A3649D" w:rsidRDefault="00502D76" w:rsidP="00BE7022">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B3C3E8A" wp14:editId="31380D86">
            <wp:extent cx="2733675" cy="2187575"/>
            <wp:effectExtent l="0" t="0" r="9525" b="3175"/>
            <wp:docPr id="7" name="Grafikon 3">
              <a:extLst xmlns:a="http://schemas.openxmlformats.org/drawingml/2006/main">
                <a:ext uri="{FF2B5EF4-FFF2-40B4-BE49-F238E27FC236}">
                  <a16:creationId xmlns:a16="http://schemas.microsoft.com/office/drawing/2014/main" id="{115F561A-7EBC-40DD-A5A5-A6D66998593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on 3">
                      <a:extLst>
                        <a:ext uri="{FF2B5EF4-FFF2-40B4-BE49-F238E27FC236}">
                          <a16:creationId xmlns:a16="http://schemas.microsoft.com/office/drawing/2014/main" id="{115F561A-7EBC-40DD-A5A5-A6D66998593B}"/>
                        </a:ext>
                      </a:extLst>
                    </pic:cNvPr>
                    <pic:cNvPicPr>
                      <a:picLocks noGrp="1" noRot="1" noChangeAspect="1" noMove="1" noResize="1" noEditPoints="1" noAdjustHandles="1" noChangeArrowheads="1" noChangeShapeType="1"/>
                    </pic:cNvPicPr>
                  </pic:nvPicPr>
                  <pic:blipFill>
                    <a:blip r:embed="rId52"/>
                    <a:stretch>
                      <a:fillRect/>
                    </a:stretch>
                  </pic:blipFill>
                  <pic:spPr>
                    <a:xfrm>
                      <a:off x="0" y="0"/>
                      <a:ext cx="2733675" cy="2187575"/>
                    </a:xfrm>
                    <a:prstGeom prst="rect">
                      <a:avLst/>
                    </a:prstGeom>
                  </pic:spPr>
                </pic:pic>
              </a:graphicData>
            </a:graphic>
          </wp:inline>
        </w:drawing>
      </w:r>
      <w:r w:rsidR="00144366">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4E6B9BE7" wp14:editId="1148DF09">
            <wp:extent cx="2981325" cy="2190750"/>
            <wp:effectExtent l="0" t="0" r="9525" b="0"/>
            <wp:docPr id="11" name="Grafikon 1">
              <a:extLst xmlns:a="http://schemas.openxmlformats.org/drawingml/2006/main">
                <a:ext uri="{FF2B5EF4-FFF2-40B4-BE49-F238E27FC236}">
                  <a16:creationId xmlns:a16="http://schemas.microsoft.com/office/drawing/2014/main" id="{70316E46-645D-4490-87CD-8FF809FE25C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afikon 1">
                      <a:extLst>
                        <a:ext uri="{FF2B5EF4-FFF2-40B4-BE49-F238E27FC236}">
                          <a16:creationId xmlns:a16="http://schemas.microsoft.com/office/drawing/2014/main" id="{70316E46-645D-4490-87CD-8FF809FE25C0}"/>
                        </a:ext>
                      </a:extLst>
                    </pic:cNvPr>
                    <pic:cNvPicPr>
                      <a:picLocks noGrp="1" noRot="1" noChangeAspect="1" noMove="1" noResize="1" noEditPoints="1" noAdjustHandles="1" noChangeArrowheads="1" noChangeShapeType="1"/>
                    </pic:cNvPicPr>
                  </pic:nvPicPr>
                  <pic:blipFill>
                    <a:blip r:embed="rId53"/>
                    <a:stretch>
                      <a:fillRect/>
                    </a:stretch>
                  </pic:blipFill>
                  <pic:spPr>
                    <a:xfrm>
                      <a:off x="0" y="0"/>
                      <a:ext cx="2981325" cy="2190750"/>
                    </a:xfrm>
                    <a:prstGeom prst="rect">
                      <a:avLst/>
                    </a:prstGeom>
                  </pic:spPr>
                </pic:pic>
              </a:graphicData>
            </a:graphic>
          </wp:inline>
        </w:drawing>
      </w:r>
    </w:p>
    <w:p w14:paraId="3CEAD255" w14:textId="4366B6DF" w:rsidR="00502D76" w:rsidRPr="00A3649D" w:rsidRDefault="00502D76" w:rsidP="00A12E3B">
      <w:pPr>
        <w:pStyle w:val="Odstavekseznama"/>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ab/>
      </w:r>
    </w:p>
    <w:p w14:paraId="1793DC26" w14:textId="77777777" w:rsidR="00502D76" w:rsidRPr="00A3649D" w:rsidRDefault="00502D76" w:rsidP="00445A7F">
      <w:pPr>
        <w:pStyle w:val="Odstavekseznama"/>
        <w:ind w:left="0"/>
        <w:rPr>
          <w:rFonts w:asciiTheme="minorHAnsi" w:hAnsiTheme="minorHAnsi" w:cstheme="minorHAnsi"/>
          <w:b/>
          <w:bCs/>
          <w:color w:val="000000" w:themeColor="text1"/>
          <w:szCs w:val="24"/>
        </w:rPr>
      </w:pPr>
      <w:r w:rsidRPr="00A3649D">
        <w:rPr>
          <w:rFonts w:asciiTheme="minorHAnsi" w:hAnsiTheme="minorHAnsi" w:cstheme="minorHAnsi"/>
          <w:b/>
          <w:bCs/>
          <w:color w:val="000000" w:themeColor="text1"/>
          <w:szCs w:val="24"/>
        </w:rPr>
        <w:t>Sadje - sveže, predelano in skupaj</w:t>
      </w:r>
    </w:p>
    <w:p w14:paraId="1E716C68" w14:textId="77777777" w:rsidR="00502D76" w:rsidRPr="00A3649D" w:rsidRDefault="00502D76" w:rsidP="00445A7F">
      <w:pPr>
        <w:pStyle w:val="Default"/>
        <w:spacing w:after="120" w:line="259" w:lineRule="auto"/>
        <w:jc w:val="both"/>
        <w:rPr>
          <w:rFonts w:asciiTheme="minorHAnsi" w:hAnsiTheme="minorHAnsi" w:cstheme="minorHAnsi"/>
          <w:color w:val="000000" w:themeColor="text1"/>
        </w:rPr>
      </w:pPr>
      <w:r w:rsidRPr="00A3649D">
        <w:rPr>
          <w:rFonts w:asciiTheme="minorHAnsi" w:hAnsiTheme="minorHAnsi" w:cstheme="minorHAnsi"/>
          <w:color w:val="000000" w:themeColor="text1"/>
        </w:rPr>
        <w:t>Podatki kažejo, da je povprečna količina zaužitega sadja (svežega in predelanega) v letu 2017/18 znašala 190,8 ±158,9 g/osebo/dan. Od tega je predstavljalo sveže sadje 76,1% celokupne količine, kar znaša 145,2 ±132,3 g/osebo/dan, preostalih 23,9 % je predstavljalo predelano sadje, kar znaša 42,8 ±79,9 g/osebo/dan.</w:t>
      </w:r>
    </w:p>
    <w:p w14:paraId="2F1EB79F" w14:textId="3C1BC326" w:rsidR="00445A7F" w:rsidRPr="00A3649D" w:rsidRDefault="00502D76" w:rsidP="00445A7F">
      <w:pPr>
        <w:pStyle w:val="Odstavekseznama"/>
        <w:ind w:left="0"/>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spoloma:</w:t>
      </w:r>
      <w:r w:rsidRPr="00A3649D">
        <w:rPr>
          <w:rFonts w:asciiTheme="minorHAnsi" w:hAnsiTheme="minorHAnsi" w:cstheme="minorHAnsi"/>
          <w:color w:val="000000" w:themeColor="text1"/>
          <w:szCs w:val="24"/>
        </w:rPr>
        <w:t xml:space="preserve"> Za 6,5 % več sadja (svežega in predelanega) zaužijejo dekleta (196,7 ± 167,9 g/osebo/dan) v primerjavi z fanti (184,6 ± 151,5 g/osebo/dan), vendar pa razlika med spoloma ni značilna (p = 0,776). Od tega svežega sadja za 11,3 % več zaužijejo dekleta (152,7 ± 138,0 g/osebo/dan) v primerjavi s fanti (137,2 ± 127,9 g/osebo/dan), medtem ko predelanega sadja za 9,8 % več fantje (44,7 ± 85,3</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 primerjavi z dekleti (40,9 ± 75,8</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Razlika v obeh primerih prav tako ni značilna (p = 0,659; p = 0,862).   </w:t>
      </w:r>
    </w:p>
    <w:p w14:paraId="6CDA54F1" w14:textId="101A6C76" w:rsidR="00C9651B" w:rsidRPr="00A3649D" w:rsidRDefault="00502D76" w:rsidP="00445A7F">
      <w:pPr>
        <w:pStyle w:val="Odstavekseznama"/>
        <w:ind w:left="0"/>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Za 27,9 % več sadja (svežega in predelanega) zaužijejo mlajši (212,5 ± 159,6 g/osebo/dan) v primerjavi s starejšimi mladostniki (166,1 ± 157,5 g/osebo/dan), vendar pa razlika po starosti ni značilna (p = 0,272). Od tega svežega sadja za 25,0 % več zaužijejo mlajši (160,2 ± 135,2 g/osebo/dan) v primerjavi s starejšimi (128,1 ± 129,3 g/osebo/dan), predelanega sadja pa za 35,8 % prav tako več mlajši (48,8 ± 90,4</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v primerjavi s starejšimi mladostniki (35,9 ± 66,8</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Razlika v obeh primerih prav tako ni značilna (p = 0,362; p = 0,545).   </w:t>
      </w:r>
    </w:p>
    <w:p w14:paraId="7E257B68" w14:textId="1A5BA07B" w:rsidR="00502D76" w:rsidRDefault="00502D76" w:rsidP="00445A7F">
      <w:pPr>
        <w:pStyle w:val="Odstavekseznama"/>
        <w:ind w:left="0"/>
        <w:rPr>
          <w:rFonts w:asciiTheme="minorHAnsi" w:hAnsiTheme="minorHAnsi" w:cstheme="minorHAnsi"/>
          <w:b/>
          <w:color w:val="000000" w:themeColor="text1"/>
          <w:szCs w:val="24"/>
        </w:rPr>
      </w:pPr>
      <w:r w:rsidRPr="00A3649D">
        <w:rPr>
          <w:rFonts w:asciiTheme="minorHAnsi" w:hAnsiTheme="minorHAnsi" w:cstheme="minorHAnsi"/>
          <w:b/>
          <w:color w:val="000000" w:themeColor="text1"/>
          <w:szCs w:val="24"/>
        </w:rPr>
        <w:t xml:space="preserve">Doseganje priporočenega dnevnega vnosa: </w:t>
      </w:r>
      <w:r w:rsidRPr="00A3649D">
        <w:rPr>
          <w:rFonts w:asciiTheme="minorHAnsi" w:hAnsiTheme="minorHAnsi" w:cstheme="minorHAnsi"/>
          <w:color w:val="000000" w:themeColor="text1"/>
          <w:szCs w:val="24"/>
        </w:rPr>
        <w:t>Nacionalna priporočila za dnevni vnos sadja dosega 51,8 % mladostnikov, od tega več deklet (53,1%) v primerjavi s fanti (50,4%) ter bistveno več mlajših mladostnikov (64,2%) v primerjavi s starejšimi (37,5%).</w:t>
      </w:r>
      <w:r w:rsidRPr="00A3649D">
        <w:rPr>
          <w:rFonts w:asciiTheme="minorHAnsi" w:hAnsiTheme="minorHAnsi" w:cstheme="minorHAnsi"/>
          <w:b/>
          <w:color w:val="000000" w:themeColor="text1"/>
          <w:szCs w:val="24"/>
        </w:rPr>
        <w:t xml:space="preserve"> </w:t>
      </w:r>
    </w:p>
    <w:p w14:paraId="48284468" w14:textId="4BD52CB0" w:rsidR="002909C5" w:rsidRDefault="002909C5" w:rsidP="00445A7F">
      <w:pPr>
        <w:pStyle w:val="Odstavekseznama"/>
        <w:ind w:left="0"/>
        <w:rPr>
          <w:rFonts w:asciiTheme="minorHAnsi" w:hAnsiTheme="minorHAnsi" w:cstheme="minorHAnsi"/>
          <w:b/>
          <w:color w:val="000000" w:themeColor="text1"/>
          <w:szCs w:val="24"/>
        </w:rPr>
      </w:pPr>
    </w:p>
    <w:p w14:paraId="2DA7980A" w14:textId="5407E974" w:rsidR="00502D76" w:rsidRPr="00A3649D" w:rsidRDefault="002909C5" w:rsidP="00144366">
      <w:pPr>
        <w:pStyle w:val="Napis"/>
        <w:rPr>
          <w:rFonts w:asciiTheme="minorHAnsi" w:hAnsiTheme="minorHAnsi" w:cstheme="minorHAnsi"/>
          <w:color w:val="000000" w:themeColor="text1"/>
          <w:szCs w:val="24"/>
        </w:rPr>
      </w:pPr>
      <w:bookmarkStart w:id="58" w:name="_Toc128082597"/>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11</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Zaužita količina sadja v g/osebo/dan v letu 2017/18, glede na spol in starost</w:t>
      </w:r>
      <w:bookmarkEnd w:id="58"/>
      <w:r w:rsidRPr="00A3649D">
        <w:rPr>
          <w:rFonts w:asciiTheme="minorHAnsi" w:hAnsiTheme="minorHAnsi" w:cstheme="minorHAnsi"/>
          <w:color w:val="000000" w:themeColor="text1"/>
          <w:sz w:val="24"/>
          <w:szCs w:val="24"/>
        </w:rPr>
        <w:tab/>
      </w:r>
    </w:p>
    <w:p w14:paraId="0901072C" w14:textId="43A94F67" w:rsidR="00502D76" w:rsidRDefault="00144366" w:rsidP="00144366">
      <w:pPr>
        <w:pStyle w:val="Odstavekseznama"/>
        <w:ind w:left="0"/>
        <w:rPr>
          <w:rFonts w:asciiTheme="minorHAnsi" w:hAnsiTheme="minorHAnsi" w:cstheme="minorHAnsi"/>
          <w:color w:val="000000" w:themeColor="text1"/>
          <w:szCs w:val="24"/>
        </w:rPr>
      </w:pPr>
      <w:r>
        <w:rPr>
          <w:noProof/>
          <w:lang w:eastAsia="sl-SI"/>
        </w:rPr>
        <mc:AlternateContent>
          <mc:Choice Requires="cx1">
            <w:drawing>
              <wp:inline distT="0" distB="0" distL="0" distR="0" wp14:anchorId="0FD36A3B" wp14:editId="09C4B62D">
                <wp:extent cx="2590800" cy="2038350"/>
                <wp:effectExtent l="0" t="0" r="0" b="0"/>
                <wp:docPr id="21" name="Grafikon 21">
                  <a:extLst xmlns:a="http://schemas.openxmlformats.org/drawingml/2006/main">
                    <a:ext uri="{FF2B5EF4-FFF2-40B4-BE49-F238E27FC236}">
                      <a16:creationId xmlns:a16="http://schemas.microsoft.com/office/drawing/2014/main" id="{83EF1616-353D-4296-9CD6-B67F4CAB167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4"/>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FD36A3B" wp14:editId="09C4B62D">
                <wp:extent cx="2590800" cy="2038350"/>
                <wp:effectExtent l="0" t="0" r="0" b="0"/>
                <wp:docPr id="21" name="Grafikon 21">
                  <a:extLst xmlns:a="http://schemas.openxmlformats.org/drawingml/2006/main">
                    <a:ext uri="{FF2B5EF4-FFF2-40B4-BE49-F238E27FC236}">
                      <a16:creationId xmlns:a16="http://schemas.microsoft.com/office/drawing/2014/main" id="{83EF1616-353D-4296-9CD6-B67F4CAB167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Grafikon 21">
                          <a:extLst>
                            <a:ext uri="{FF2B5EF4-FFF2-40B4-BE49-F238E27FC236}">
                              <a16:creationId xmlns:a16="http://schemas.microsoft.com/office/drawing/2014/main" id="{83EF1616-353D-4296-9CD6-B67F4CAB1677}"/>
                            </a:ext>
                          </a:extLst>
                        </pic:cNvPr>
                        <pic:cNvPicPr>
                          <a:picLocks noGrp="1" noRot="1" noChangeAspect="1" noMove="1" noResize="1" noEditPoints="1" noAdjustHandles="1" noChangeArrowheads="1" noChangeShapeType="1"/>
                        </pic:cNvPicPr>
                      </pic:nvPicPr>
                      <pic:blipFill>
                        <a:blip r:embed="rId55"/>
                        <a:stretch>
                          <a:fillRect/>
                        </a:stretch>
                      </pic:blipFill>
                      <pic:spPr>
                        <a:xfrm>
                          <a:off x="0" y="0"/>
                          <a:ext cx="2590800" cy="2038350"/>
                        </a:xfrm>
                        <a:prstGeom prst="rect">
                          <a:avLst/>
                        </a:prstGeom>
                      </pic:spPr>
                    </pic:pic>
                  </a:graphicData>
                </a:graphic>
              </wp:inline>
            </w:drawing>
          </mc:Fallback>
        </mc:AlternateContent>
      </w:r>
      <w:r>
        <w:rPr>
          <w:rFonts w:asciiTheme="minorHAnsi" w:hAnsiTheme="minorHAnsi" w:cstheme="minorHAnsi"/>
          <w:color w:val="000000" w:themeColor="text1"/>
          <w:szCs w:val="24"/>
        </w:rPr>
        <w:t xml:space="preserve">   </w:t>
      </w:r>
      <w:r>
        <w:rPr>
          <w:noProof/>
          <w:lang w:eastAsia="sl-SI"/>
        </w:rPr>
        <mc:AlternateContent>
          <mc:Choice Requires="cx1">
            <w:drawing>
              <wp:inline distT="0" distB="0" distL="0" distR="0" wp14:anchorId="6F68EAD7" wp14:editId="423785B8">
                <wp:extent cx="2714625" cy="2000250"/>
                <wp:effectExtent l="0" t="0" r="9525" b="0"/>
                <wp:docPr id="22" name="Grafikon 22">
                  <a:extLst xmlns:a="http://schemas.openxmlformats.org/drawingml/2006/main">
                    <a:ext uri="{FF2B5EF4-FFF2-40B4-BE49-F238E27FC236}">
                      <a16:creationId xmlns:a16="http://schemas.microsoft.com/office/drawing/2014/main" id="{3F49B8EB-8ECB-40BF-B0DA-84BD4558B24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6"/>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F68EAD7" wp14:editId="423785B8">
                <wp:extent cx="2714625" cy="2000250"/>
                <wp:effectExtent l="0" t="0" r="9525" b="0"/>
                <wp:docPr id="22" name="Grafikon 22">
                  <a:extLst xmlns:a="http://schemas.openxmlformats.org/drawingml/2006/main">
                    <a:ext uri="{FF2B5EF4-FFF2-40B4-BE49-F238E27FC236}">
                      <a16:creationId xmlns:a16="http://schemas.microsoft.com/office/drawing/2014/main" id="{3F49B8EB-8ECB-40BF-B0DA-84BD4558B24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Grafikon 22">
                          <a:extLst>
                            <a:ext uri="{FF2B5EF4-FFF2-40B4-BE49-F238E27FC236}">
                              <a16:creationId xmlns:a16="http://schemas.microsoft.com/office/drawing/2014/main" id="{3F49B8EB-8ECB-40BF-B0DA-84BD4558B24E}"/>
                            </a:ext>
                          </a:extLst>
                        </pic:cNvPr>
                        <pic:cNvPicPr>
                          <a:picLocks noGrp="1" noRot="1" noChangeAspect="1" noMove="1" noResize="1" noEditPoints="1" noAdjustHandles="1" noChangeArrowheads="1" noChangeShapeType="1"/>
                        </pic:cNvPicPr>
                      </pic:nvPicPr>
                      <pic:blipFill>
                        <a:blip r:embed="rId61"/>
                        <a:stretch>
                          <a:fillRect/>
                        </a:stretch>
                      </pic:blipFill>
                      <pic:spPr>
                        <a:xfrm>
                          <a:off x="0" y="0"/>
                          <a:ext cx="2714625" cy="2000250"/>
                        </a:xfrm>
                        <a:prstGeom prst="rect">
                          <a:avLst/>
                        </a:prstGeom>
                      </pic:spPr>
                    </pic:pic>
                  </a:graphicData>
                </a:graphic>
              </wp:inline>
            </w:drawing>
          </mc:Fallback>
        </mc:AlternateContent>
      </w:r>
    </w:p>
    <w:p w14:paraId="51580074" w14:textId="60BFB4AB" w:rsidR="00144366" w:rsidRDefault="00144366" w:rsidP="00A12E3B">
      <w:pPr>
        <w:pStyle w:val="Odstavekseznama"/>
        <w:rPr>
          <w:rFonts w:asciiTheme="minorHAnsi" w:hAnsiTheme="minorHAnsi" w:cstheme="minorHAnsi"/>
          <w:color w:val="000000" w:themeColor="text1"/>
          <w:szCs w:val="24"/>
        </w:rPr>
      </w:pPr>
    </w:p>
    <w:p w14:paraId="3583011A" w14:textId="77777777" w:rsidR="00DE5CB7" w:rsidRPr="00A3649D" w:rsidRDefault="00DE5CB7" w:rsidP="00A12E3B">
      <w:pPr>
        <w:pStyle w:val="Odstavekseznama"/>
        <w:rPr>
          <w:rFonts w:asciiTheme="minorHAnsi" w:hAnsiTheme="minorHAnsi" w:cstheme="minorHAnsi"/>
          <w:color w:val="000000" w:themeColor="text1"/>
          <w:szCs w:val="24"/>
        </w:rPr>
      </w:pPr>
    </w:p>
    <w:p w14:paraId="587EB02C" w14:textId="77777777" w:rsidR="00BA3974" w:rsidRDefault="00BA3974">
      <w:pPr>
        <w:jc w:val="left"/>
        <w:rPr>
          <w:b/>
        </w:rPr>
      </w:pPr>
      <w:r>
        <w:br w:type="page"/>
      </w:r>
    </w:p>
    <w:p w14:paraId="40555BF8" w14:textId="2281614E" w:rsidR="00EB0AA8" w:rsidRPr="00C366A2" w:rsidRDefault="00C366A2" w:rsidP="00C366A2">
      <w:pPr>
        <w:pStyle w:val="Naslov3"/>
      </w:pPr>
      <w:bookmarkStart w:id="59" w:name="_Toc128342142"/>
      <w:r w:rsidRPr="00C366A2">
        <w:lastRenderedPageBreak/>
        <w:t>Sprememba deleža otrok, ki izpolnjujejo priporočila nacionalnih organov za varovanje zdravja in spodbujanje zdrave prehrane o dnevnem vnosu konzumnega mleka in drugih mlečnih izdelkov brez dodanega sladkorja, arom, sadja, oreškov ali kakava, ki so v skladu z nacionalno priporočeno vsebnostjo maščobe in natrija za predvideno starostno skupino</w:t>
      </w:r>
      <w:bookmarkEnd w:id="59"/>
    </w:p>
    <w:p w14:paraId="086C4D26" w14:textId="77777777" w:rsidR="00C9651B" w:rsidRPr="00A3649D" w:rsidRDefault="00C9651B" w:rsidP="00A12E3B">
      <w:pPr>
        <w:rPr>
          <w:rFonts w:asciiTheme="minorHAnsi" w:hAnsiTheme="minorHAnsi" w:cstheme="minorHAnsi"/>
          <w:b/>
          <w:bCs/>
          <w:color w:val="000000" w:themeColor="text1"/>
          <w:szCs w:val="24"/>
        </w:rPr>
      </w:pPr>
      <w:r w:rsidRPr="00A3649D">
        <w:rPr>
          <w:rFonts w:asciiTheme="minorHAnsi" w:hAnsiTheme="minorHAnsi" w:cstheme="minorHAnsi"/>
          <w:b/>
          <w:bCs/>
          <w:color w:val="000000" w:themeColor="text1"/>
          <w:szCs w:val="24"/>
        </w:rPr>
        <w:t>Mleko ter mleko in mlečni izdelki skupaj</w:t>
      </w:r>
    </w:p>
    <w:p w14:paraId="3DD85A76" w14:textId="77777777" w:rsidR="00C9651B" w:rsidRPr="00A3649D" w:rsidRDefault="00C9651B" w:rsidP="00C9651B">
      <w:pPr>
        <w:pStyle w:val="Default"/>
        <w:spacing w:after="120" w:line="259" w:lineRule="auto"/>
        <w:jc w:val="both"/>
        <w:rPr>
          <w:rFonts w:asciiTheme="minorHAnsi" w:hAnsiTheme="minorHAnsi" w:cstheme="minorHAnsi"/>
          <w:color w:val="000000" w:themeColor="text1"/>
        </w:rPr>
      </w:pPr>
      <w:r w:rsidRPr="00A3649D">
        <w:rPr>
          <w:rFonts w:asciiTheme="minorHAnsi" w:hAnsiTheme="minorHAnsi" w:cstheme="minorHAnsi"/>
          <w:color w:val="000000" w:themeColor="text1"/>
        </w:rPr>
        <w:t>Iz podatkov je vidno, da je povprečna količina zaužitega mleka in mlečnih izdelkov v letu 2017/18 znašala 203,8 ± 150,9 g/osebo/dan. Od tega je predstavljalo samo mleko 61,2% skupne količine, kar znaša 124,8 ± 129,9 g/osebo/dan, preostalih 38,8 % so predstavljali mlečni izdelki, kar znaša 79,0 ± 102,2 g/osebo/dan.</w:t>
      </w:r>
    </w:p>
    <w:p w14:paraId="23B4B0A7" w14:textId="77777777" w:rsidR="00DE5CB7" w:rsidRDefault="00C9651B"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spoloma:</w:t>
      </w:r>
      <w:r w:rsidRPr="00A3649D">
        <w:rPr>
          <w:rFonts w:asciiTheme="minorHAnsi" w:hAnsiTheme="minorHAnsi" w:cstheme="minorHAnsi"/>
          <w:color w:val="000000" w:themeColor="text1"/>
          <w:szCs w:val="24"/>
        </w:rPr>
        <w:t xml:space="preserve"> Za 70,8 % več mleka in mlečnih izdelkov zaužijejo fantje (239,9 ± 177,5 g/osebo/dan) v primerjavi z dekleti (169,9 ± 113,7 g/osebo/dan), vendar pa razlika med spoloma ni značilna (p = 0,082). Od tega samo mleka za 65,0 % več zaužijejo fantje (152,3 ± 150,1 g/osebo/dan) v primerjavi z dekleti (99,0 ± 103,5 g/osebo/dan). Razlika prav tako ni značilna (p = 0,123).   </w:t>
      </w:r>
    </w:p>
    <w:p w14:paraId="6A02A2FB" w14:textId="66FD6FBE" w:rsidR="00C9651B" w:rsidRPr="00A3649D" w:rsidRDefault="00C9651B"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Za 23,0 % več mleka in mlečnih izdelkov zaužijejo mlajši (223,3 ± 162,1 g/osebo/dan) v primerjavi s starejšimi mladostniki (181,5 ± 136,5 g/osebo/dan), vendar pa razlika po starosti ni značilna (p = 0,297). Od tega samo mleka za 29,4 % več zaužijejo mlajši (139,6 ± 140,8 g/osebo/dan) v primerjavi s starejšimi (107,8 ± 116,5</w:t>
      </w:r>
      <w:r w:rsidRPr="00A3649D">
        <w:rPr>
          <w:rFonts w:asciiTheme="minorHAnsi" w:hAnsiTheme="minorHAnsi" w:cstheme="minorHAnsi"/>
          <w:color w:val="000000" w:themeColor="text1"/>
          <w:szCs w:val="24"/>
          <w:vertAlign w:val="superscript"/>
        </w:rPr>
        <w:t>M</w:t>
      </w:r>
      <w:r w:rsidRPr="00A3649D">
        <w:rPr>
          <w:rFonts w:asciiTheme="minorHAnsi" w:hAnsiTheme="minorHAnsi" w:cstheme="minorHAnsi"/>
          <w:color w:val="000000" w:themeColor="text1"/>
          <w:szCs w:val="24"/>
        </w:rPr>
        <w:t xml:space="preserve"> g/osebo/dan). Razlika prav tako ni značilna (p = 0,357).   </w:t>
      </w:r>
    </w:p>
    <w:p w14:paraId="023358AB" w14:textId="165D3E1E" w:rsidR="00C9651B" w:rsidRDefault="00C9651B" w:rsidP="00A12E3B">
      <w:pPr>
        <w:rPr>
          <w:rFonts w:asciiTheme="minorHAnsi" w:hAnsiTheme="minorHAnsi" w:cstheme="minorHAnsi"/>
          <w:b/>
          <w:color w:val="000000" w:themeColor="text1"/>
          <w:szCs w:val="24"/>
        </w:rPr>
      </w:pPr>
      <w:r w:rsidRPr="00A3649D">
        <w:rPr>
          <w:rFonts w:asciiTheme="minorHAnsi" w:hAnsiTheme="minorHAnsi" w:cstheme="minorHAnsi"/>
          <w:b/>
          <w:color w:val="000000" w:themeColor="text1"/>
          <w:szCs w:val="24"/>
        </w:rPr>
        <w:t xml:space="preserve">Doseganje priporočenega dnevnega vnosa: </w:t>
      </w:r>
      <w:r w:rsidRPr="00A3649D">
        <w:rPr>
          <w:rFonts w:asciiTheme="minorHAnsi" w:hAnsiTheme="minorHAnsi" w:cstheme="minorHAnsi"/>
          <w:color w:val="000000" w:themeColor="text1"/>
          <w:szCs w:val="24"/>
        </w:rPr>
        <w:t xml:space="preserve">Nacionalna priporočila za dnevni vnos mleka in mlečnih izdelkov dosega 7,1 % mladostnikov, od tega več fantov (12,9%) v primerjavi </w:t>
      </w:r>
      <w:r w:rsidR="00DE5CB7">
        <w:rPr>
          <w:rFonts w:asciiTheme="minorHAnsi" w:hAnsiTheme="minorHAnsi" w:cstheme="minorHAnsi"/>
          <w:color w:val="000000" w:themeColor="text1"/>
          <w:szCs w:val="24"/>
        </w:rPr>
        <w:t>z</w:t>
      </w:r>
      <w:r w:rsidRPr="00A3649D">
        <w:rPr>
          <w:rFonts w:asciiTheme="minorHAnsi" w:hAnsiTheme="minorHAnsi" w:cstheme="minorHAnsi"/>
          <w:color w:val="000000" w:themeColor="text1"/>
          <w:szCs w:val="24"/>
        </w:rPr>
        <w:t xml:space="preserve"> dekleti (1,7%) ter več mlajših mladostnikov (11,3%) v primerjavi s starejšimi (2,3%).</w:t>
      </w:r>
      <w:r w:rsidRPr="00A3649D">
        <w:rPr>
          <w:rFonts w:asciiTheme="minorHAnsi" w:hAnsiTheme="minorHAnsi" w:cstheme="minorHAnsi"/>
          <w:b/>
          <w:color w:val="000000" w:themeColor="text1"/>
          <w:szCs w:val="24"/>
        </w:rPr>
        <w:t xml:space="preserve"> </w:t>
      </w:r>
    </w:p>
    <w:p w14:paraId="278D2BC6" w14:textId="77777777" w:rsidR="00BA3974" w:rsidRDefault="00BA3974" w:rsidP="00144366">
      <w:pPr>
        <w:pStyle w:val="Napis"/>
        <w:rPr>
          <w:rFonts w:asciiTheme="minorHAnsi" w:hAnsiTheme="minorHAnsi" w:cstheme="minorHAnsi"/>
          <w:color w:val="000000" w:themeColor="text1"/>
          <w:sz w:val="24"/>
          <w:szCs w:val="24"/>
        </w:rPr>
      </w:pPr>
    </w:p>
    <w:p w14:paraId="7A25FFFE" w14:textId="58FFE443" w:rsidR="00144366" w:rsidRPr="00A3649D" w:rsidRDefault="00144366" w:rsidP="00144366">
      <w:pPr>
        <w:pStyle w:val="Napis"/>
        <w:rPr>
          <w:rFonts w:asciiTheme="minorHAnsi" w:hAnsiTheme="minorHAnsi" w:cstheme="minorHAnsi"/>
          <w:color w:val="000000" w:themeColor="text1"/>
          <w:sz w:val="24"/>
          <w:szCs w:val="24"/>
        </w:rPr>
      </w:pPr>
      <w:bookmarkStart w:id="60" w:name="_Toc128082598"/>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12</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Zaužita količina mleka ter mleka in mlečnih izdelkov v g/osebo/dan v letu 2017/18, glede na spol in starost</w:t>
      </w:r>
      <w:bookmarkEnd w:id="60"/>
      <w:r w:rsidRPr="00A3649D">
        <w:rPr>
          <w:rFonts w:asciiTheme="minorHAnsi" w:hAnsiTheme="minorHAnsi" w:cstheme="minorHAnsi"/>
          <w:color w:val="000000" w:themeColor="text1"/>
          <w:sz w:val="24"/>
          <w:szCs w:val="24"/>
        </w:rPr>
        <w:tab/>
      </w:r>
    </w:p>
    <w:p w14:paraId="7478C96F" w14:textId="77777777" w:rsidR="00C9651B" w:rsidRPr="00A3649D" w:rsidRDefault="00C9651B"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6D1ACA97" wp14:editId="37DB0322">
            <wp:extent cx="2946400" cy="2184400"/>
            <wp:effectExtent l="0" t="0" r="6350" b="6350"/>
            <wp:docPr id="16" name="Grafikon 11">
              <a:extLst xmlns:a="http://schemas.openxmlformats.org/drawingml/2006/main">
                <a:ext uri="{FF2B5EF4-FFF2-40B4-BE49-F238E27FC236}">
                  <a16:creationId xmlns:a16="http://schemas.microsoft.com/office/drawing/2014/main" id="{5CB01B08-2E88-45E1-88F7-23D75BD58D4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Grafikon 11">
                      <a:extLst>
                        <a:ext uri="{FF2B5EF4-FFF2-40B4-BE49-F238E27FC236}">
                          <a16:creationId xmlns:a16="http://schemas.microsoft.com/office/drawing/2014/main" id="{5CB01B08-2E88-45E1-88F7-23D75BD58D49}"/>
                        </a:ext>
                      </a:extLst>
                    </pic:cNvPr>
                    <pic:cNvPicPr>
                      <a:picLocks noGrp="1" noRot="1" noChangeAspect="1" noMove="1" noResize="1" noEditPoints="1" noAdjustHandles="1" noChangeArrowheads="1" noChangeShapeType="1"/>
                    </pic:cNvPicPr>
                  </pic:nvPicPr>
                  <pic:blipFill>
                    <a:blip r:embed="rId62"/>
                    <a:stretch>
                      <a:fillRect/>
                    </a:stretch>
                  </pic:blipFill>
                  <pic:spPr>
                    <a:xfrm>
                      <a:off x="0" y="0"/>
                      <a:ext cx="2946400" cy="2184400"/>
                    </a:xfrm>
                    <a:prstGeom prst="rect">
                      <a:avLst/>
                    </a:prstGeom>
                  </pic:spPr>
                </pic:pic>
              </a:graphicData>
            </a:graphic>
          </wp:inline>
        </w:drawing>
      </w:r>
      <w:r w:rsidRPr="00A3649D">
        <w:rPr>
          <w:rFonts w:asciiTheme="minorHAnsi" w:hAnsiTheme="minorHAnsi" w:cstheme="minorHAnsi"/>
          <w:noProof/>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81407FD" wp14:editId="6383708A">
            <wp:extent cx="2762250" cy="2184400"/>
            <wp:effectExtent l="0" t="0" r="0" b="6350"/>
            <wp:docPr id="18" name="Grafikon 10">
              <a:extLst xmlns:a="http://schemas.openxmlformats.org/drawingml/2006/main">
                <a:ext uri="{FF2B5EF4-FFF2-40B4-BE49-F238E27FC236}">
                  <a16:creationId xmlns:a16="http://schemas.microsoft.com/office/drawing/2014/main" id="{742147F7-512B-4361-ADCE-D1171524E32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afikon 10">
                      <a:extLst>
                        <a:ext uri="{FF2B5EF4-FFF2-40B4-BE49-F238E27FC236}">
                          <a16:creationId xmlns:a16="http://schemas.microsoft.com/office/drawing/2014/main" id="{742147F7-512B-4361-ADCE-D1171524E322}"/>
                        </a:ext>
                      </a:extLst>
                    </pic:cNvPr>
                    <pic:cNvPicPr>
                      <a:picLocks noGrp="1" noRot="1" noChangeAspect="1" noMove="1" noResize="1" noEditPoints="1" noAdjustHandles="1" noChangeArrowheads="1" noChangeShapeType="1"/>
                    </pic:cNvPicPr>
                  </pic:nvPicPr>
                  <pic:blipFill>
                    <a:blip r:embed="rId63"/>
                    <a:stretch>
                      <a:fillRect/>
                    </a:stretch>
                  </pic:blipFill>
                  <pic:spPr>
                    <a:xfrm>
                      <a:off x="0" y="0"/>
                      <a:ext cx="2762250" cy="2184400"/>
                    </a:xfrm>
                    <a:prstGeom prst="rect">
                      <a:avLst/>
                    </a:prstGeom>
                  </pic:spPr>
                </pic:pic>
              </a:graphicData>
            </a:graphic>
          </wp:inline>
        </w:drawing>
      </w:r>
    </w:p>
    <w:bookmarkEnd w:id="55"/>
    <w:p w14:paraId="72D44DBA" w14:textId="28237122" w:rsidR="006C6633" w:rsidRDefault="006C6633" w:rsidP="00A12E3B">
      <w:pPr>
        <w:rPr>
          <w:rFonts w:asciiTheme="minorHAnsi" w:hAnsiTheme="minorHAnsi" w:cstheme="minorHAnsi"/>
          <w:color w:val="000000" w:themeColor="text1"/>
          <w:szCs w:val="24"/>
        </w:rPr>
      </w:pPr>
    </w:p>
    <w:p w14:paraId="72B7E111" w14:textId="77777777" w:rsidR="00DE5CB7" w:rsidRDefault="00DE5CB7" w:rsidP="00A12E3B">
      <w:pPr>
        <w:rPr>
          <w:rFonts w:asciiTheme="minorHAnsi" w:hAnsiTheme="minorHAnsi" w:cstheme="minorHAnsi"/>
          <w:color w:val="000000" w:themeColor="text1"/>
          <w:szCs w:val="24"/>
        </w:rPr>
      </w:pPr>
    </w:p>
    <w:p w14:paraId="60AD0C70" w14:textId="7EF7D973" w:rsidR="006C6633" w:rsidRDefault="006C6633" w:rsidP="006C6633">
      <w:pPr>
        <w:pStyle w:val="Naslov2"/>
        <w:rPr>
          <w:szCs w:val="24"/>
        </w:rPr>
      </w:pPr>
      <w:bookmarkStart w:id="61" w:name="_Toc128342143"/>
      <w:r w:rsidRPr="00A3649D">
        <w:lastRenderedPageBreak/>
        <w:t>V kolikšni meri je šolska shema otroke izobraževala o zdravih prehranjevalnih navadah?</w:t>
      </w:r>
      <w:bookmarkEnd w:id="61"/>
    </w:p>
    <w:p w14:paraId="791B6DAB" w14:textId="682640F8" w:rsidR="006C6633" w:rsidRDefault="006C6633" w:rsidP="00A12E3B">
      <w:pPr>
        <w:rPr>
          <w:rFonts w:asciiTheme="minorHAnsi" w:hAnsiTheme="minorHAnsi" w:cstheme="minorHAnsi"/>
          <w:color w:val="000000" w:themeColor="text1"/>
          <w:szCs w:val="24"/>
        </w:rPr>
      </w:pPr>
    </w:p>
    <w:p w14:paraId="1A622246" w14:textId="0108217B" w:rsidR="006C6633" w:rsidRDefault="006C6633" w:rsidP="006C6633">
      <w:pPr>
        <w:pStyle w:val="Naslov3"/>
      </w:pPr>
      <w:bookmarkStart w:id="62" w:name="_Toc128342144"/>
      <w:r w:rsidRPr="00A3649D">
        <w:t>Sprememba v odnosu otrok do uživanja sadja, zelenjave, mleka in mlečnih izdelkov v skladu z nacionalnimi priporočili za zdravo prehrano predvidene starostne skupine</w:t>
      </w:r>
      <w:bookmarkEnd w:id="62"/>
    </w:p>
    <w:bookmarkEnd w:id="0"/>
    <w:p w14:paraId="6686F78E" w14:textId="5B03E048" w:rsidR="00410911" w:rsidRPr="00A3649D" w:rsidRDefault="00410911" w:rsidP="00A12E3B">
      <w:pPr>
        <w:rPr>
          <w:rFonts w:asciiTheme="minorHAnsi" w:hAnsiTheme="minorHAnsi" w:cstheme="minorHAnsi"/>
          <w:color w:val="000000" w:themeColor="text1"/>
          <w:szCs w:val="24"/>
        </w:rPr>
      </w:pPr>
    </w:p>
    <w:p w14:paraId="039AD3E3" w14:textId="793112A3" w:rsidR="00232F19" w:rsidRPr="00144366" w:rsidRDefault="009C1B86" w:rsidP="00A12E3B">
      <w:pPr>
        <w:rPr>
          <w:rFonts w:asciiTheme="minorHAnsi" w:hAnsiTheme="minorHAnsi" w:cstheme="minorHAnsi"/>
          <w:b/>
          <w:bCs/>
          <w:color w:val="000000" w:themeColor="text1"/>
          <w:szCs w:val="24"/>
        </w:rPr>
      </w:pPr>
      <w:r w:rsidRPr="00144366">
        <w:rPr>
          <w:rFonts w:asciiTheme="minorHAnsi" w:hAnsiTheme="minorHAnsi" w:cstheme="minorHAnsi"/>
          <w:b/>
          <w:bCs/>
          <w:color w:val="000000" w:themeColor="text1"/>
          <w:szCs w:val="24"/>
        </w:rPr>
        <w:t>ODNOS DO UŽIVANJA SADJA</w:t>
      </w:r>
    </w:p>
    <w:p w14:paraId="65BF57BF" w14:textId="509DE8EA" w:rsidR="00232F19" w:rsidRPr="00A3649D" w:rsidRDefault="00232F19"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Večina (87,1 %) učencev je poročala, da imajo radi vse/večino vrst sadja. Odstotek učencev, ki imajo pozitiven odnos do uživanja sadja, je med pomladjo 2018 in pomladjo 2022 upadel za 0,9 odstotne točke (p = 0,008), v pomladi s Covid-19 ukrepi pa se je prehodno nekoliko povečal (87,3 %; p = 0,02). </w:t>
      </w:r>
    </w:p>
    <w:p w14:paraId="789621A3" w14:textId="77777777" w:rsidR="00232F19" w:rsidRPr="00A3649D" w:rsidRDefault="00232F19"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spoloma:</w:t>
      </w:r>
      <w:r w:rsidRPr="00A3649D">
        <w:rPr>
          <w:rFonts w:asciiTheme="minorHAnsi" w:hAnsiTheme="minorHAnsi" w:cstheme="minorHAnsi"/>
          <w:color w:val="000000" w:themeColor="text1"/>
          <w:szCs w:val="24"/>
        </w:rPr>
        <w:t xml:space="preserve"> Značilno višji odstotek deklet (89,0 %) kot fantov (85,1 %) ima pozitiven odnos do uživanja sadja (p = 0,000). Ta odstotek se med pomladjo 2018 in pomladjo 2022 pri fantih ni spremenil (p = 0,35), pri dekletih pa se je zmanjšal za 1,4 odstotne točke (p = 0,003). </w:t>
      </w:r>
    </w:p>
    <w:p w14:paraId="32954F98" w14:textId="77777777" w:rsidR="00232F19" w:rsidRPr="00A3649D" w:rsidRDefault="00232F19"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Pozitiven odnos do uživanja sadja je v večji meri prisoten pri starejših učencih (87,5 % v osmem, 88,2 % v šestem razredu) v primerjavi z mlajšimi (85,5 % v četrtem razredu; p = 0,000). Pri učencih šestega razreda se je odstotek učencev, ki imajo pozitiven odnos do sadja, med pomladjo 2018 in pomladjo 2022 zmanjšal za 1,4 odstotne točke (p = 0,01), pri učencih četrtega (p = 0,19) in osmega (p = 0,30) razreda pa se ta odstotek ni značilno spremenil. </w:t>
      </w:r>
    </w:p>
    <w:p w14:paraId="251B4AEB" w14:textId="06D24034" w:rsidR="00232F19" w:rsidRDefault="00232F19"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Več učencev, ki izhajajo iz družin z višjim SES (88,5 %), je imelo pozitiven odnos do sadja v primerjavi z učenci, ki izhajajo iz družin z nižjim SES (83,8 %; p = 0,000). Odstotek učencev, ki imajo pozitiven odnos do uživanja sadja, je bil pomladi 2019 višji pri učencih srednjega in višjega SES razreda (88,2 %) kot pri učencih nižjega SES razreda (85,9 %; p</w:t>
      </w:r>
      <w:r w:rsidR="00144366">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w:t>
      </w:r>
      <w:r w:rsidR="00144366">
        <w:rPr>
          <w:rFonts w:asciiTheme="minorHAnsi" w:hAnsiTheme="minorHAnsi" w:cstheme="minorHAnsi"/>
          <w:color w:val="000000" w:themeColor="text1"/>
          <w:szCs w:val="24"/>
        </w:rPr>
        <w:t xml:space="preserve"> </w:t>
      </w:r>
      <w:r w:rsidRPr="00A3649D">
        <w:rPr>
          <w:rFonts w:asciiTheme="minorHAnsi" w:hAnsiTheme="minorHAnsi" w:cstheme="minorHAnsi"/>
          <w:color w:val="000000" w:themeColor="text1"/>
          <w:szCs w:val="24"/>
        </w:rPr>
        <w:t>0,002), pomladi 2022 pa se je razlika še povečala. Znotraj nižjega SES razreda smo opazili zmanjšanje v odstotku učencev, ki imajo pozitiven odnos do uživanja sadja, med letoma 2019 in 2022 za 2,1 odstotne točke (p = 0,03).</w:t>
      </w:r>
    </w:p>
    <w:p w14:paraId="2335BF28"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737A48B9" w14:textId="272AA4AF" w:rsidR="00144366" w:rsidRPr="00A3649D" w:rsidRDefault="00144366" w:rsidP="00144366">
      <w:pPr>
        <w:pStyle w:val="Napis"/>
        <w:rPr>
          <w:rFonts w:asciiTheme="minorHAnsi" w:hAnsiTheme="minorHAnsi" w:cstheme="minorHAnsi"/>
          <w:color w:val="000000" w:themeColor="text1"/>
          <w:sz w:val="24"/>
          <w:szCs w:val="24"/>
        </w:rPr>
      </w:pPr>
      <w:bookmarkStart w:id="63" w:name="_Toc128082599"/>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13</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uživali vso/večino vrst sadja po letih (podatki za pomlad), spolu, starosti in socialno-ekonomskem statusu.</w:t>
      </w:r>
      <w:bookmarkEnd w:id="63"/>
    </w:p>
    <w:p w14:paraId="2315E4E7" w14:textId="77777777" w:rsidR="00232F19" w:rsidRPr="00A3649D" w:rsidRDefault="00232F19"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3A50EF3D" wp14:editId="4DF6DA24">
            <wp:extent cx="2880000" cy="2880000"/>
            <wp:effectExtent l="0" t="0" r="0" b="0"/>
            <wp:docPr id="85" name="Chart 85">
              <a:extLst xmlns:a="http://schemas.openxmlformats.org/drawingml/2006/main">
                <a:ext uri="{FF2B5EF4-FFF2-40B4-BE49-F238E27FC236}">
                  <a16:creationId xmlns:a16="http://schemas.microsoft.com/office/drawing/2014/main" id="{40C23462-25B4-4FD2-A9CF-3392DA66A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121B6EE6" wp14:editId="417A1C89">
            <wp:extent cx="2880000" cy="2880000"/>
            <wp:effectExtent l="0" t="0" r="0" b="0"/>
            <wp:docPr id="87" name="Chart 87">
              <a:extLst xmlns:a="http://schemas.openxmlformats.org/drawingml/2006/main">
                <a:ext uri="{FF2B5EF4-FFF2-40B4-BE49-F238E27FC236}">
                  <a16:creationId xmlns:a16="http://schemas.microsoft.com/office/drawing/2014/main" id="{AB2FC4D5-4C89-475C-9F79-1021362BF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9FB28FE" w14:textId="77777777" w:rsidR="00232F19" w:rsidRPr="00A3649D" w:rsidRDefault="00232F19"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04A58957" wp14:editId="5D9292B7">
            <wp:extent cx="2880000" cy="2880000"/>
            <wp:effectExtent l="0" t="0" r="0" b="0"/>
            <wp:docPr id="89" name="Chart 89">
              <a:extLst xmlns:a="http://schemas.openxmlformats.org/drawingml/2006/main">
                <a:ext uri="{FF2B5EF4-FFF2-40B4-BE49-F238E27FC236}">
                  <a16:creationId xmlns:a16="http://schemas.microsoft.com/office/drawing/2014/main" id="{64916652-506F-4670-B57C-442B7FB76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5B135497" wp14:editId="0FA10418">
            <wp:extent cx="2880000" cy="2880000"/>
            <wp:effectExtent l="0" t="0" r="0" b="0"/>
            <wp:docPr id="90" name="Chart 90">
              <a:extLst xmlns:a="http://schemas.openxmlformats.org/drawingml/2006/main">
                <a:ext uri="{FF2B5EF4-FFF2-40B4-BE49-F238E27FC236}">
                  <a16:creationId xmlns:a16="http://schemas.microsoft.com/office/drawing/2014/main" id="{B52B7F2C-F332-42AE-B9FB-53D7DB8210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32F54ED" w14:textId="77777777" w:rsidR="00232F19" w:rsidRPr="00A3649D" w:rsidRDefault="00232F19" w:rsidP="00A12E3B">
      <w:pPr>
        <w:rPr>
          <w:rFonts w:asciiTheme="minorHAnsi" w:hAnsiTheme="minorHAnsi" w:cstheme="minorHAnsi"/>
          <w:color w:val="000000" w:themeColor="text1"/>
          <w:szCs w:val="24"/>
        </w:rPr>
      </w:pPr>
    </w:p>
    <w:p w14:paraId="39D9E84E" w14:textId="2E7FAB35" w:rsidR="00232F19" w:rsidRDefault="00232F19"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jesenjo in pomladjo v šolskem letu 2021/22:</w:t>
      </w:r>
      <w:r w:rsidRPr="00A3649D">
        <w:rPr>
          <w:rFonts w:asciiTheme="minorHAnsi" w:hAnsiTheme="minorHAnsi" w:cstheme="minorHAnsi"/>
          <w:color w:val="000000" w:themeColor="text1"/>
          <w:szCs w:val="24"/>
        </w:rPr>
        <w:t xml:space="preserve"> Pomladi je več učencev (87,1 %) poročalo, da uživajo vse/večino vrst sadja v primerjavi z preteklo jesenjo (85,7 %; p = 0,000). Tovrstnih razlik nismo opazili pri učencih šestega in osmega razreda in učencih iz družin z nižjim SES.</w:t>
      </w:r>
    </w:p>
    <w:p w14:paraId="0E879C3A" w14:textId="77777777" w:rsidR="00BA3974" w:rsidRDefault="00BA3974">
      <w:pPr>
        <w:jc w:val="left"/>
        <w:rPr>
          <w:rFonts w:asciiTheme="minorHAnsi" w:eastAsia="Times New Roman" w:hAnsiTheme="minorHAnsi" w:cstheme="minorHAnsi"/>
          <w:b/>
          <w:bCs/>
          <w:color w:val="000000" w:themeColor="text1"/>
          <w:szCs w:val="24"/>
          <w:lang w:eastAsia="sl-SI"/>
        </w:rPr>
      </w:pPr>
      <w:r>
        <w:rPr>
          <w:rFonts w:asciiTheme="minorHAnsi" w:hAnsiTheme="minorHAnsi" w:cstheme="minorHAnsi"/>
          <w:color w:val="000000" w:themeColor="text1"/>
          <w:szCs w:val="24"/>
        </w:rPr>
        <w:br w:type="page"/>
      </w:r>
    </w:p>
    <w:p w14:paraId="628CDB3B" w14:textId="382214B1" w:rsidR="000741CC" w:rsidRDefault="00144366" w:rsidP="000741CC">
      <w:pPr>
        <w:pStyle w:val="Napis"/>
        <w:rPr>
          <w:rFonts w:asciiTheme="minorHAnsi" w:hAnsiTheme="minorHAnsi" w:cstheme="minorHAnsi"/>
          <w:color w:val="000000" w:themeColor="text1"/>
          <w:sz w:val="24"/>
          <w:szCs w:val="24"/>
        </w:rPr>
      </w:pPr>
      <w:bookmarkStart w:id="64" w:name="_Toc128082600"/>
      <w:r w:rsidRPr="00A3649D">
        <w:rPr>
          <w:rFonts w:asciiTheme="minorHAnsi" w:hAnsiTheme="minorHAnsi" w:cstheme="minorHAnsi"/>
          <w:color w:val="000000" w:themeColor="text1"/>
          <w:sz w:val="24"/>
          <w:szCs w:val="24"/>
        </w:rPr>
        <w:lastRenderedPageBreak/>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14</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uživali vso/večino vrst sadja. Primerjava med jesenjo 2021 in pomladjo 2022 pri vseh učencih, po spolu, starosti in SES.</w:t>
      </w:r>
      <w:bookmarkEnd w:id="64"/>
    </w:p>
    <w:p w14:paraId="77B1DADD" w14:textId="50C34119" w:rsidR="00232F19" w:rsidRPr="000741CC" w:rsidRDefault="00232F19" w:rsidP="000741CC">
      <w:pPr>
        <w:pStyle w:val="Napis"/>
        <w:rPr>
          <w:rFonts w:asciiTheme="minorHAnsi" w:hAnsiTheme="minorHAnsi" w:cstheme="minorHAnsi"/>
          <w:color w:val="000000" w:themeColor="text1"/>
          <w:sz w:val="24"/>
          <w:szCs w:val="24"/>
        </w:rPr>
      </w:pPr>
      <w:r w:rsidRPr="00A3649D">
        <w:rPr>
          <w:rFonts w:asciiTheme="minorHAnsi" w:hAnsiTheme="minorHAnsi" w:cstheme="minorHAnsi"/>
          <w:noProof/>
          <w:color w:val="000000" w:themeColor="text1"/>
          <w:szCs w:val="24"/>
        </w:rPr>
        <w:drawing>
          <wp:inline distT="0" distB="0" distL="0" distR="0" wp14:anchorId="2F26BB07" wp14:editId="7BE1B8C2">
            <wp:extent cx="5851525" cy="2987675"/>
            <wp:effectExtent l="0" t="0" r="0" b="3175"/>
            <wp:docPr id="94" name="Chart 94">
              <a:extLst xmlns:a="http://schemas.openxmlformats.org/drawingml/2006/main">
                <a:ext uri="{FF2B5EF4-FFF2-40B4-BE49-F238E27FC236}">
                  <a16:creationId xmlns:a16="http://schemas.microsoft.com/office/drawing/2014/main" id="{A497DB0C-661F-4B00-9C85-4C90F8FE32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E8A95D0" w14:textId="1B4784EE" w:rsidR="00232F19" w:rsidRDefault="00232F19"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Pestrost uživanja sadja:</w:t>
      </w:r>
      <w:r w:rsidRPr="00A3649D">
        <w:rPr>
          <w:rFonts w:asciiTheme="minorHAnsi" w:hAnsiTheme="minorHAnsi" w:cstheme="minorHAnsi"/>
          <w:color w:val="000000" w:themeColor="text1"/>
          <w:szCs w:val="24"/>
        </w:rPr>
        <w:t xml:space="preserve"> Največ učencev je navedlo, da imajo od sadja najraje jagode, jabolka in češnje oziroma višnje, največ pa jih ne mara ribeza, kakija in lupinastega sadja (npr.: orehi, lešniki).  </w:t>
      </w:r>
    </w:p>
    <w:p w14:paraId="5E98456F" w14:textId="7BE067C9" w:rsidR="00144366" w:rsidRPr="00A3649D" w:rsidRDefault="00144366" w:rsidP="00144366">
      <w:pPr>
        <w:pStyle w:val="Napis"/>
        <w:rPr>
          <w:rFonts w:asciiTheme="minorHAnsi" w:hAnsiTheme="minorHAnsi" w:cstheme="minorHAnsi"/>
          <w:color w:val="000000" w:themeColor="text1"/>
          <w:sz w:val="24"/>
          <w:szCs w:val="24"/>
        </w:rPr>
      </w:pPr>
      <w:bookmarkStart w:id="65" w:name="_Toc128082601"/>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15</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poročali, določene vrste sadja ne marajo / najraje jedo.</w:t>
      </w:r>
      <w:bookmarkEnd w:id="65"/>
      <w:r w:rsidRPr="00A3649D">
        <w:rPr>
          <w:rFonts w:asciiTheme="minorHAnsi" w:hAnsiTheme="minorHAnsi" w:cstheme="minorHAnsi"/>
          <w:color w:val="000000" w:themeColor="text1"/>
          <w:sz w:val="24"/>
          <w:szCs w:val="24"/>
        </w:rPr>
        <w:t xml:space="preserve"> </w:t>
      </w:r>
    </w:p>
    <w:p w14:paraId="55A24AE4" w14:textId="77777777" w:rsidR="00232F19" w:rsidRPr="00A3649D" w:rsidRDefault="00232F19" w:rsidP="00A12E3B">
      <w:pPr>
        <w:rPr>
          <w:rFonts w:asciiTheme="minorHAnsi" w:hAnsiTheme="minorHAnsi" w:cstheme="minorHAnsi"/>
          <w:color w:val="000000" w:themeColor="text1"/>
          <w:szCs w:val="24"/>
          <w:highlight w:val="lightGray"/>
        </w:rPr>
      </w:pPr>
      <w:r w:rsidRPr="00A3649D">
        <w:rPr>
          <w:rFonts w:asciiTheme="minorHAnsi" w:hAnsiTheme="minorHAnsi" w:cstheme="minorHAnsi"/>
          <w:noProof/>
          <w:color w:val="000000" w:themeColor="text1"/>
          <w:szCs w:val="24"/>
          <w:lang w:eastAsia="sl-SI"/>
        </w:rPr>
        <w:drawing>
          <wp:inline distT="0" distB="0" distL="0" distR="0" wp14:anchorId="1D79D3AE" wp14:editId="027F6EAB">
            <wp:extent cx="5851525" cy="3333750"/>
            <wp:effectExtent l="0" t="0" r="15875" b="0"/>
            <wp:docPr id="97" name="Chart 97">
              <a:extLst xmlns:a="http://schemas.openxmlformats.org/drawingml/2006/main">
                <a:ext uri="{FF2B5EF4-FFF2-40B4-BE49-F238E27FC236}">
                  <a16:creationId xmlns:a16="http://schemas.microsoft.com/office/drawing/2014/main" id="{40001991-6EF8-4A4C-B5FC-948AFFD9F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A8344DA" w14:textId="77777777" w:rsidR="00232F19" w:rsidRPr="00A3649D" w:rsidRDefault="00232F19" w:rsidP="00A12E3B">
      <w:pPr>
        <w:rPr>
          <w:rFonts w:asciiTheme="minorHAnsi" w:hAnsiTheme="minorHAnsi" w:cstheme="minorHAnsi"/>
          <w:color w:val="000000" w:themeColor="text1"/>
          <w:szCs w:val="24"/>
        </w:rPr>
      </w:pPr>
    </w:p>
    <w:p w14:paraId="35511013" w14:textId="493A95AE" w:rsidR="00484CB6" w:rsidRPr="00A3649D" w:rsidRDefault="009C1B86" w:rsidP="00A12E3B">
      <w:pPr>
        <w:rPr>
          <w:rFonts w:asciiTheme="minorHAnsi" w:hAnsiTheme="minorHAnsi" w:cstheme="minorHAnsi"/>
          <w:b/>
          <w:bCs/>
          <w:color w:val="000000" w:themeColor="text1"/>
          <w:szCs w:val="24"/>
        </w:rPr>
      </w:pPr>
      <w:bookmarkStart w:id="66" w:name="_Toc100319007"/>
      <w:r w:rsidRPr="00A3649D">
        <w:rPr>
          <w:rFonts w:asciiTheme="minorHAnsi" w:hAnsiTheme="minorHAnsi" w:cstheme="minorHAnsi"/>
          <w:b/>
          <w:bCs/>
          <w:color w:val="000000" w:themeColor="text1"/>
          <w:szCs w:val="24"/>
        </w:rPr>
        <w:t>ODNOS DO UŽIVANJA ZELENJAVE</w:t>
      </w:r>
      <w:bookmarkEnd w:id="66"/>
    </w:p>
    <w:p w14:paraId="01E26C1E" w14:textId="3DDE64AC"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Dobra polovica (53,8 %) učencev je poročala, da imajo radi vse/večino vrst zelenjave. Odstotek učencev, ki imajo pozitiven odnos do uživanja zelenjave, se med pomladjo 2018 in pomladjo </w:t>
      </w:r>
      <w:r w:rsidRPr="00A3649D">
        <w:rPr>
          <w:rFonts w:asciiTheme="minorHAnsi" w:hAnsiTheme="minorHAnsi" w:cstheme="minorHAnsi"/>
          <w:color w:val="000000" w:themeColor="text1"/>
          <w:szCs w:val="24"/>
        </w:rPr>
        <w:lastRenderedPageBreak/>
        <w:t xml:space="preserve">2022 ni spremenil (p = 0,22). V primerjavi z ostalimi leti smo značilno višji odstotek učencev s pozitivnim odnosom do uživanja zelenjave zaznali v letu s Covid-19 ukrepi (55,4 %; p = 0,000). </w:t>
      </w:r>
    </w:p>
    <w:p w14:paraId="665A6BC0"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spoloma:</w:t>
      </w:r>
      <w:r w:rsidRPr="00A3649D">
        <w:rPr>
          <w:rFonts w:asciiTheme="minorHAnsi" w:hAnsiTheme="minorHAnsi" w:cstheme="minorHAnsi"/>
          <w:color w:val="000000" w:themeColor="text1"/>
          <w:szCs w:val="24"/>
        </w:rPr>
        <w:t xml:space="preserve"> Značilno višji odstotek deklet (55,0 %) kot fantov (52,6 %) ima pozitiven odnos do uživanja zelenjave (p = 0,002). Ta odstotek se med pomladjo 2018 in pomladjo 2022 pri dekletih ni spremenil (p = 0,57), pri fantih pa se je povečal za 1,7 odstotne točke (p = 0,02). V letu s Covid-19 ukrepi je več učencev imelo pozitiven odnos do uživanja zelenjave kot sicer (dekleta: 56,9 %, p = 0,04; fantje: 54,0 %, p = 0,000).</w:t>
      </w:r>
    </w:p>
    <w:p w14:paraId="35E48F14"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Pozitiven odnos do uživanja zelenjave je v večji meri prisoten pri starejših učencih (56,4 % v osmem, 54,7 % v šestem razredu) v primerjavi z mlajšimi (50,5 % v četrtem razredu; p = 0,000). Pri učencih četrtega razreda se je odstotek učencev, ki imajo pozitiven odnos do zelenjave, med pomladjo 2018 in pomladjo 2022 povečal za 2,5 odstotne točke (p = 0,006), pri učencih šestega (p = 0,23) in osmega (p = 0,82) razreda pa se ta odstotek ni značilno spremenil. V primerjavi z ostalimi leti je v letu s Covid-19 ukrepi več učencev četrtega (51,8 %; p = 0,000) in osmega (59,2 %; p = 0,003) razreda poročalo, da radi jedo vse/večino vrst zelenjave.</w:t>
      </w:r>
    </w:p>
    <w:p w14:paraId="1C51B315" w14:textId="08046083"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Več učencev, ki izhajajo iz družin z višjim SES (55,8 %), je imelo pozitiven odnos do zelenjave v primerjavi z učenci, ki izhajajo iz družin z nižjim SES (50,5 %; p = 0,000). Odstotek učencev, ki imajo pozitiven odnos do uživanja zelenjave, je bil pomladi 2019 pri vseh učencih podoben (približno 53 %) ne glede na SES njihove družine. Znotraj posameznega SES razreda (t.j. nižjega, srednjega ali višjega) značilnih sprememb v odstotku učencev, ki imajo pozitiven odnos do uživanja zelenjave, med letoma 2019 in 2022 ni bilo. Pri učencih iz srednjega in višjega SES razreda se je odstotek tistih, ki imajo pozitiven odnos do uživanja zelenjave, značilno povečal v letu s Covid-19 ukrepi (55,8 %, p = 0,002; 57,1 %, p = 0,048).</w:t>
      </w:r>
    </w:p>
    <w:p w14:paraId="02AD1F0B" w14:textId="7E6978E8" w:rsidR="00144366" w:rsidRPr="00A3649D" w:rsidRDefault="00144366" w:rsidP="00144366">
      <w:pPr>
        <w:pStyle w:val="Napis"/>
        <w:rPr>
          <w:rFonts w:asciiTheme="minorHAnsi" w:hAnsiTheme="minorHAnsi" w:cstheme="minorHAnsi"/>
          <w:color w:val="000000" w:themeColor="text1"/>
          <w:sz w:val="24"/>
          <w:szCs w:val="24"/>
        </w:rPr>
      </w:pPr>
      <w:bookmarkStart w:id="67" w:name="_Toc128082602"/>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16</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uživali vso/večino vrst zelenjave po letih (podatki za pomlad), spolu, starosti in socialno-ekonomskem statusu.</w:t>
      </w:r>
      <w:bookmarkEnd w:id="67"/>
    </w:p>
    <w:p w14:paraId="054FE4AE"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3447D588" wp14:editId="42D78B03">
            <wp:extent cx="2880000" cy="2880000"/>
            <wp:effectExtent l="0" t="0" r="0" b="0"/>
            <wp:docPr id="2" name="Chart 2">
              <a:extLst xmlns:a="http://schemas.openxmlformats.org/drawingml/2006/main">
                <a:ext uri="{FF2B5EF4-FFF2-40B4-BE49-F238E27FC236}">
                  <a16:creationId xmlns:a16="http://schemas.microsoft.com/office/drawing/2014/main" id="{528D8D1D-27D9-40F5-875B-132941B66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61FCCC4D" wp14:editId="3A369A7D">
            <wp:extent cx="2880000" cy="2880000"/>
            <wp:effectExtent l="0" t="0" r="0" b="0"/>
            <wp:docPr id="12" name="Chart 12">
              <a:extLst xmlns:a="http://schemas.openxmlformats.org/drawingml/2006/main">
                <a:ext uri="{FF2B5EF4-FFF2-40B4-BE49-F238E27FC236}">
                  <a16:creationId xmlns:a16="http://schemas.microsoft.com/office/drawing/2014/main" id="{F3E37863-A125-477A-93A3-60E4508F30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65049597"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lastRenderedPageBreak/>
        <w:drawing>
          <wp:inline distT="0" distB="0" distL="0" distR="0" wp14:anchorId="5BD17231" wp14:editId="0D16B844">
            <wp:extent cx="2880000" cy="2880000"/>
            <wp:effectExtent l="0" t="0" r="0" b="0"/>
            <wp:docPr id="13" name="Chart 13">
              <a:extLst xmlns:a="http://schemas.openxmlformats.org/drawingml/2006/main">
                <a:ext uri="{FF2B5EF4-FFF2-40B4-BE49-F238E27FC236}">
                  <a16:creationId xmlns:a16="http://schemas.microsoft.com/office/drawing/2014/main" id="{F018894A-8596-40EB-A6E1-4F603DAA2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3BA7C2D9" wp14:editId="2DEAD6E0">
            <wp:extent cx="2880000" cy="2880000"/>
            <wp:effectExtent l="0" t="0" r="0" b="0"/>
            <wp:docPr id="5" name="Chart 5">
              <a:extLst xmlns:a="http://schemas.openxmlformats.org/drawingml/2006/main">
                <a:ext uri="{FF2B5EF4-FFF2-40B4-BE49-F238E27FC236}">
                  <a16:creationId xmlns:a16="http://schemas.microsoft.com/office/drawing/2014/main" id="{7BD6549E-EDF9-4B05-A969-ABA8047D9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1B41D080" w14:textId="77777777" w:rsidR="00484CB6" w:rsidRPr="00A3649D" w:rsidRDefault="00484CB6" w:rsidP="00A12E3B">
      <w:pPr>
        <w:rPr>
          <w:rFonts w:asciiTheme="minorHAnsi" w:hAnsiTheme="minorHAnsi" w:cstheme="minorHAnsi"/>
          <w:color w:val="000000" w:themeColor="text1"/>
          <w:szCs w:val="24"/>
        </w:rPr>
      </w:pPr>
    </w:p>
    <w:p w14:paraId="46E87353" w14:textId="1B364151" w:rsidR="00484CB6" w:rsidRDefault="00484C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med jesenjo in pomladjo v šolskem letu 2021/22:</w:t>
      </w:r>
      <w:r w:rsidRPr="00A3649D">
        <w:rPr>
          <w:rFonts w:asciiTheme="minorHAnsi" w:hAnsiTheme="minorHAnsi" w:cstheme="minorHAnsi"/>
          <w:color w:val="000000" w:themeColor="text1"/>
          <w:szCs w:val="24"/>
        </w:rPr>
        <w:t xml:space="preserve"> Pomladi 2022 je več učencev (53,8 %) poročalo, da uživajo vse/večino vrst zelenjave v primerjavi z preteklo jesenjo (51,8 %; p = 0,000). Tovrstnih razlik nismo opazili pri učencih četrtega razreda in učencih iz družin z nižjim SES.</w:t>
      </w:r>
    </w:p>
    <w:p w14:paraId="0D7837A1" w14:textId="00F97449" w:rsidR="00144366" w:rsidRPr="00A3649D" w:rsidRDefault="00144366" w:rsidP="00144366">
      <w:pPr>
        <w:pStyle w:val="Napis"/>
        <w:rPr>
          <w:rFonts w:asciiTheme="minorHAnsi" w:hAnsiTheme="minorHAnsi" w:cstheme="minorHAnsi"/>
          <w:color w:val="000000" w:themeColor="text1"/>
          <w:sz w:val="24"/>
          <w:szCs w:val="24"/>
        </w:rPr>
      </w:pPr>
      <w:bookmarkStart w:id="68" w:name="_Toc128082603"/>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17</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uživali vso/večino vrst zelenjave. Primerjava med jesenjo 2021 in pomladjo 2022 pri vseh učencih, po spolu, starosti in SES.</w:t>
      </w:r>
      <w:bookmarkEnd w:id="68"/>
    </w:p>
    <w:p w14:paraId="5E9D132A"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25421343" wp14:editId="72E9BA8B">
            <wp:extent cx="5851525" cy="2987675"/>
            <wp:effectExtent l="0" t="0" r="0" b="3175"/>
            <wp:docPr id="6" name="Chart 6">
              <a:extLst xmlns:a="http://schemas.openxmlformats.org/drawingml/2006/main">
                <a:ext uri="{FF2B5EF4-FFF2-40B4-BE49-F238E27FC236}">
                  <a16:creationId xmlns:a16="http://schemas.microsoft.com/office/drawing/2014/main" id="{F976E9B6-9F5A-4127-9DDE-C809E10C5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6B8F290" w14:textId="77777777" w:rsidR="00EE4423" w:rsidRDefault="00EE4423" w:rsidP="00EE4423">
      <w:pPr>
        <w:pStyle w:val="Napis"/>
        <w:rPr>
          <w:rFonts w:asciiTheme="minorHAnsi" w:hAnsiTheme="minorHAnsi" w:cstheme="minorHAnsi"/>
          <w:color w:val="000000" w:themeColor="text1"/>
          <w:sz w:val="24"/>
          <w:szCs w:val="24"/>
        </w:rPr>
      </w:pPr>
    </w:p>
    <w:p w14:paraId="2D841671" w14:textId="51F85188" w:rsidR="00484CB6" w:rsidRDefault="00484CB6"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Pestrost uživanja zelenjave:</w:t>
      </w:r>
      <w:r w:rsidRPr="00A3649D">
        <w:rPr>
          <w:rFonts w:asciiTheme="minorHAnsi" w:hAnsiTheme="minorHAnsi" w:cstheme="minorHAnsi"/>
          <w:color w:val="000000" w:themeColor="text1"/>
          <w:szCs w:val="24"/>
        </w:rPr>
        <w:t xml:space="preserve"> Največ učencev je navedlo, da imajo od zelenjave najraje korenček, zeleno solato, paradižnik in koruzo, največ pa jih ne mara ohrovta, jajčevcev in kolerabe. </w:t>
      </w:r>
    </w:p>
    <w:p w14:paraId="0D709AB9" w14:textId="77777777" w:rsidR="00740267" w:rsidRDefault="00740267" w:rsidP="00144366">
      <w:pPr>
        <w:pStyle w:val="Napis"/>
        <w:rPr>
          <w:rFonts w:asciiTheme="minorHAnsi" w:hAnsiTheme="minorHAnsi" w:cstheme="minorHAnsi"/>
          <w:color w:val="000000" w:themeColor="text1"/>
          <w:sz w:val="24"/>
          <w:szCs w:val="24"/>
        </w:rPr>
      </w:pPr>
    </w:p>
    <w:p w14:paraId="10BF314E" w14:textId="77777777" w:rsidR="00740267" w:rsidRDefault="00740267" w:rsidP="00144366">
      <w:pPr>
        <w:pStyle w:val="Napis"/>
        <w:rPr>
          <w:rFonts w:asciiTheme="minorHAnsi" w:hAnsiTheme="minorHAnsi" w:cstheme="minorHAnsi"/>
          <w:color w:val="000000" w:themeColor="text1"/>
          <w:sz w:val="24"/>
          <w:szCs w:val="24"/>
        </w:rPr>
      </w:pPr>
    </w:p>
    <w:p w14:paraId="06F984AB" w14:textId="6156F3C1" w:rsidR="00144366" w:rsidRPr="00B901B7" w:rsidRDefault="00B901B7" w:rsidP="00B901B7">
      <w:pPr>
        <w:pStyle w:val="Napis"/>
        <w:rPr>
          <w:sz w:val="22"/>
          <w:szCs w:val="22"/>
        </w:rPr>
      </w:pPr>
      <w:bookmarkStart w:id="69" w:name="_Toc128082604"/>
      <w:r w:rsidRPr="00B901B7">
        <w:rPr>
          <w:sz w:val="22"/>
          <w:szCs w:val="22"/>
        </w:rPr>
        <w:lastRenderedPageBreak/>
        <w:t xml:space="preserve">Slika </w:t>
      </w:r>
      <w:r w:rsidRPr="00B901B7">
        <w:rPr>
          <w:sz w:val="22"/>
          <w:szCs w:val="22"/>
        </w:rPr>
        <w:fldChar w:fldCharType="begin"/>
      </w:r>
      <w:r w:rsidRPr="00B901B7">
        <w:rPr>
          <w:sz w:val="22"/>
          <w:szCs w:val="22"/>
        </w:rPr>
        <w:instrText xml:space="preserve"> SEQ Slika \* ARABIC </w:instrText>
      </w:r>
      <w:r w:rsidRPr="00B901B7">
        <w:rPr>
          <w:sz w:val="22"/>
          <w:szCs w:val="22"/>
        </w:rPr>
        <w:fldChar w:fldCharType="separate"/>
      </w:r>
      <w:r w:rsidRPr="00B901B7">
        <w:rPr>
          <w:noProof/>
          <w:sz w:val="22"/>
          <w:szCs w:val="22"/>
        </w:rPr>
        <w:t>18</w:t>
      </w:r>
      <w:r w:rsidRPr="00B901B7">
        <w:rPr>
          <w:sz w:val="22"/>
          <w:szCs w:val="22"/>
        </w:rPr>
        <w:fldChar w:fldCharType="end"/>
      </w:r>
      <w:r w:rsidR="00144366" w:rsidRPr="00B901B7">
        <w:rPr>
          <w:sz w:val="22"/>
          <w:szCs w:val="22"/>
        </w:rPr>
        <w:t>: Odstotek učencev, ki so poročali, določene vrste zelenjave ne marajo / najraje jedo.</w:t>
      </w:r>
      <w:bookmarkEnd w:id="69"/>
      <w:r w:rsidR="00144366" w:rsidRPr="00B901B7">
        <w:rPr>
          <w:sz w:val="22"/>
          <w:szCs w:val="22"/>
        </w:rPr>
        <w:t xml:space="preserve"> </w:t>
      </w:r>
    </w:p>
    <w:p w14:paraId="3F5DC5C4" w14:textId="77777777" w:rsidR="00484CB6" w:rsidRPr="00A3649D" w:rsidRDefault="00484CB6"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0BA65219" wp14:editId="06A83645">
            <wp:extent cx="5838825" cy="4314825"/>
            <wp:effectExtent l="0" t="0" r="9525" b="9525"/>
            <wp:docPr id="8" name="Chart 8">
              <a:extLst xmlns:a="http://schemas.openxmlformats.org/drawingml/2006/main">
                <a:ext uri="{FF2B5EF4-FFF2-40B4-BE49-F238E27FC236}">
                  <a16:creationId xmlns:a16="http://schemas.microsoft.com/office/drawing/2014/main" id="{8F8C1F55-5A99-46BC-9BE7-336A0B0A8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FC939B4" w14:textId="77777777" w:rsidR="001E3F8E" w:rsidRPr="00A3649D" w:rsidRDefault="001E3F8E" w:rsidP="00A12E3B">
      <w:pPr>
        <w:rPr>
          <w:rFonts w:asciiTheme="minorHAnsi" w:hAnsiTheme="minorHAnsi" w:cstheme="minorHAnsi"/>
          <w:color w:val="000000" w:themeColor="text1"/>
          <w:szCs w:val="24"/>
        </w:rPr>
      </w:pPr>
    </w:p>
    <w:p w14:paraId="7E462A83" w14:textId="77777777" w:rsidR="00DE5CB7" w:rsidRDefault="00DE5CB7" w:rsidP="00A12E3B">
      <w:pPr>
        <w:rPr>
          <w:rFonts w:asciiTheme="minorHAnsi" w:hAnsiTheme="minorHAnsi" w:cstheme="minorHAnsi"/>
          <w:color w:val="000000" w:themeColor="text1"/>
          <w:szCs w:val="24"/>
        </w:rPr>
      </w:pPr>
    </w:p>
    <w:p w14:paraId="00758283" w14:textId="158ED9E0" w:rsidR="00232F19" w:rsidRDefault="00273CB9" w:rsidP="00A12E3B">
      <w:pPr>
        <w:rPr>
          <w:rFonts w:asciiTheme="minorHAnsi" w:hAnsiTheme="minorHAnsi" w:cstheme="minorHAnsi"/>
          <w:bCs/>
          <w:color w:val="000000" w:themeColor="text1"/>
          <w:szCs w:val="24"/>
        </w:rPr>
      </w:pPr>
      <w:r w:rsidRPr="00A3649D">
        <w:rPr>
          <w:rFonts w:asciiTheme="minorHAnsi" w:hAnsiTheme="minorHAnsi" w:cstheme="minorHAnsi"/>
          <w:color w:val="000000" w:themeColor="text1"/>
          <w:szCs w:val="24"/>
        </w:rPr>
        <w:t>Sprememb</w:t>
      </w:r>
      <w:r w:rsidR="001E3F8E" w:rsidRPr="00A3649D">
        <w:rPr>
          <w:rFonts w:asciiTheme="minorHAnsi" w:hAnsiTheme="minorHAnsi" w:cstheme="minorHAnsi"/>
          <w:color w:val="000000" w:themeColor="text1"/>
          <w:szCs w:val="24"/>
        </w:rPr>
        <w:t>e</w:t>
      </w:r>
      <w:r w:rsidRPr="00A3649D">
        <w:rPr>
          <w:rFonts w:asciiTheme="minorHAnsi" w:hAnsiTheme="minorHAnsi" w:cstheme="minorHAnsi"/>
          <w:color w:val="000000" w:themeColor="text1"/>
          <w:szCs w:val="24"/>
        </w:rPr>
        <w:t xml:space="preserve"> v odnosu otrok do uživanja mleka in mlečnih izdelkov v skladu z nacionalnimi priporočili za zdravo prehrano predvidene starostne skupine</w:t>
      </w:r>
      <w:r w:rsidR="001E3F8E" w:rsidRPr="00A3649D">
        <w:rPr>
          <w:rFonts w:asciiTheme="minorHAnsi" w:hAnsiTheme="minorHAnsi" w:cstheme="minorHAnsi"/>
          <w:color w:val="000000" w:themeColor="text1"/>
          <w:szCs w:val="24"/>
        </w:rPr>
        <w:t xml:space="preserve"> nismo pregledali.</w:t>
      </w:r>
    </w:p>
    <w:p w14:paraId="2449107D" w14:textId="77777777" w:rsidR="00DE5CB7" w:rsidRPr="00DE5CB7" w:rsidRDefault="00DE5CB7" w:rsidP="00A12E3B">
      <w:pPr>
        <w:rPr>
          <w:rFonts w:asciiTheme="minorHAnsi" w:hAnsiTheme="minorHAnsi" w:cstheme="minorHAnsi"/>
          <w:bCs/>
          <w:color w:val="000000" w:themeColor="text1"/>
          <w:szCs w:val="24"/>
        </w:rPr>
      </w:pPr>
    </w:p>
    <w:p w14:paraId="61822E3B" w14:textId="077276B8" w:rsidR="00484CB6" w:rsidRPr="00040150" w:rsidRDefault="00040150" w:rsidP="00040150">
      <w:pPr>
        <w:pStyle w:val="Naslov3"/>
      </w:pPr>
      <w:bookmarkStart w:id="70" w:name="_Toc128342145"/>
      <w:r w:rsidRPr="00A3649D">
        <w:t xml:space="preserve">Sprememba </w:t>
      </w:r>
      <w:r w:rsidR="00484CB6" w:rsidRPr="00040150">
        <w:rPr>
          <w:rFonts w:asciiTheme="minorHAnsi" w:hAnsiTheme="minorHAnsi" w:cstheme="minorHAnsi"/>
          <w:color w:val="000000" w:themeColor="text1"/>
          <w:szCs w:val="24"/>
        </w:rPr>
        <w:t>v znanju otrok o zdravstvenih koristih uživanja svežega sadja in zelenjave, konzumnega mleka in mlečnih izdelkov brez dodanega sladkorja, arom, sadja, oreškov ali kakava, ki so v skladu z nacionalno priporočeno vsebnostjo maščobe in natrija za predvideno starostno skupino</w:t>
      </w:r>
      <w:bookmarkEnd w:id="70"/>
    </w:p>
    <w:p w14:paraId="7A9861EE" w14:textId="42F1E51E" w:rsidR="000C2429" w:rsidRPr="00A3649D" w:rsidRDefault="000C2429" w:rsidP="00A12E3B">
      <w:pPr>
        <w:rPr>
          <w:rFonts w:asciiTheme="minorHAnsi" w:hAnsiTheme="minorHAnsi" w:cstheme="minorHAnsi"/>
          <w:color w:val="000000" w:themeColor="text1"/>
          <w:szCs w:val="24"/>
        </w:rPr>
      </w:pPr>
    </w:p>
    <w:p w14:paraId="7896542F" w14:textId="60D72045" w:rsidR="005711CA" w:rsidRPr="00A3649D" w:rsidRDefault="008D159E"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ZNANJE O ZDRAVEM ŽIVLJENJSKEM SLOGU </w:t>
      </w:r>
    </w:p>
    <w:p w14:paraId="3A28841D"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Vsakodnevna telesna aktivnost, zdrave prehranjevalne navade in uravnotežena prehrana, bogata z zelenjavo in sadjem, oblikujejo zdrav življenjski slog, ki je povezan z zdravjem v vseh življenjskih obdobjih. Znano je, da prej, ko se oblikujejo take navade, večji so njihovi učinki na zdravje. Ukrepi in izobraževalna orodja za promocijo zdravega načina življenja morajo biti prilagojena starosti otrok, da dosežemo največje učinke. </w:t>
      </w:r>
    </w:p>
    <w:p w14:paraId="3F611BE2" w14:textId="57B2883D" w:rsidR="005711CA" w:rsidRDefault="005711C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 xml:space="preserve">Najvišji odstotek pravilnih odgovorov, na katera so odgovarjali učenci, je bil pri trditvi »Zdravo je, če se veliko gibamo.« (96,5 %), najnižji pa pri trditvi »Vsi dnevni obroki naj imajo predvsem dovolj maščob« (42,6 %). Na vse trditve v zvezi z uživanjem sadja in zelenjave je pravilno odgovorilo 80 % ali več učencev, na vse trditve v zvezi z uživanjem mleka in mlečnih izdelkov pa le tri četrtine ali manj učencev. </w:t>
      </w:r>
    </w:p>
    <w:p w14:paraId="7721823E" w14:textId="5B8E8EEA" w:rsidR="00144366" w:rsidRDefault="00144366" w:rsidP="00A12E3B">
      <w:pPr>
        <w:rPr>
          <w:rFonts w:asciiTheme="minorHAnsi" w:hAnsiTheme="minorHAnsi" w:cstheme="minorHAnsi"/>
          <w:color w:val="000000" w:themeColor="text1"/>
          <w:szCs w:val="24"/>
        </w:rPr>
      </w:pPr>
    </w:p>
    <w:p w14:paraId="2EE935EA" w14:textId="6A1FCAA6" w:rsidR="00144366" w:rsidRPr="00A3649D" w:rsidRDefault="00144366" w:rsidP="00144366">
      <w:pPr>
        <w:pStyle w:val="Napis"/>
        <w:rPr>
          <w:rFonts w:asciiTheme="minorHAnsi" w:hAnsiTheme="minorHAnsi" w:cstheme="minorHAnsi"/>
          <w:color w:val="000000" w:themeColor="text1"/>
          <w:sz w:val="24"/>
          <w:szCs w:val="24"/>
        </w:rPr>
      </w:pPr>
      <w:bookmarkStart w:id="71" w:name="_Toc128082605"/>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19</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se pravilno opredelili do posamezne trditve v šolskem letu 2021/22.</w:t>
      </w:r>
      <w:bookmarkEnd w:id="71"/>
    </w:p>
    <w:p w14:paraId="0B7794A8" w14:textId="77777777" w:rsidR="005711CA" w:rsidRPr="00A3649D" w:rsidRDefault="005711CA" w:rsidP="00A12E3B">
      <w:pPr>
        <w:rPr>
          <w:rFonts w:asciiTheme="minorHAnsi" w:eastAsia="Calibr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F6D4F14" wp14:editId="07B82801">
            <wp:extent cx="5781675" cy="3009900"/>
            <wp:effectExtent l="0" t="0" r="0" b="0"/>
            <wp:docPr id="83" name="Chart 83">
              <a:extLst xmlns:a="http://schemas.openxmlformats.org/drawingml/2006/main">
                <a:ext uri="{FF2B5EF4-FFF2-40B4-BE49-F238E27FC236}">
                  <a16:creationId xmlns:a16="http://schemas.microsoft.com/office/drawing/2014/main" id="{28793BE2-99A1-43F3-A572-1BD05992E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0AD595B3" w14:textId="77777777" w:rsidR="001E3F8E" w:rsidRPr="00A3649D" w:rsidRDefault="001E3F8E" w:rsidP="00A12E3B">
      <w:pPr>
        <w:rPr>
          <w:rFonts w:asciiTheme="minorHAnsi" w:hAnsiTheme="minorHAnsi" w:cstheme="minorHAnsi"/>
          <w:color w:val="000000" w:themeColor="text1"/>
          <w:szCs w:val="24"/>
        </w:rPr>
      </w:pPr>
    </w:p>
    <w:p w14:paraId="4C721F16" w14:textId="07185FEA" w:rsidR="005711CA" w:rsidRPr="00144366" w:rsidRDefault="00974BB8" w:rsidP="00A12E3B">
      <w:pPr>
        <w:rPr>
          <w:rFonts w:asciiTheme="minorHAnsi" w:hAnsiTheme="minorHAnsi" w:cstheme="minorHAnsi"/>
          <w:b/>
          <w:bCs/>
          <w:color w:val="000000" w:themeColor="text1"/>
          <w:szCs w:val="24"/>
        </w:rPr>
      </w:pPr>
      <w:bookmarkStart w:id="72" w:name="_Toc100319014"/>
      <w:r w:rsidRPr="00144366">
        <w:rPr>
          <w:rFonts w:asciiTheme="minorHAnsi" w:hAnsiTheme="minorHAnsi" w:cstheme="minorHAnsi"/>
          <w:b/>
          <w:bCs/>
          <w:color w:val="000000" w:themeColor="text1"/>
          <w:szCs w:val="24"/>
        </w:rPr>
        <w:t>TRENDI V ZNANJU O ZDRAVEM ŽIVLJENJSKEM SLOGU</w:t>
      </w:r>
      <w:bookmarkEnd w:id="72"/>
      <w:r w:rsidRPr="00144366">
        <w:rPr>
          <w:rStyle w:val="Sprotnaopomba-sklic"/>
          <w:rFonts w:asciiTheme="minorHAnsi" w:eastAsia="Times New Roman" w:hAnsiTheme="minorHAnsi" w:cstheme="minorHAnsi"/>
          <w:b/>
          <w:bCs/>
          <w:color w:val="000000" w:themeColor="text1"/>
          <w:szCs w:val="24"/>
        </w:rPr>
        <w:footnoteReference w:id="10"/>
      </w:r>
      <w:r w:rsidRPr="00144366">
        <w:rPr>
          <w:rFonts w:asciiTheme="minorHAnsi" w:hAnsiTheme="minorHAnsi" w:cstheme="minorHAnsi"/>
          <w:b/>
          <w:bCs/>
          <w:color w:val="000000" w:themeColor="text1"/>
          <w:szCs w:val="24"/>
        </w:rPr>
        <w:t xml:space="preserve"> </w:t>
      </w:r>
    </w:p>
    <w:p w14:paraId="3FCE64FA" w14:textId="7E6BF091" w:rsidR="005711CA" w:rsidRPr="00A3649D" w:rsidRDefault="005711CA" w:rsidP="00A12E3B">
      <w:pPr>
        <w:rPr>
          <w:rFonts w:asciiTheme="minorHAnsi" w:hAnsiTheme="minorHAnsi" w:cstheme="minorHAnsi"/>
          <w:b/>
          <w:color w:val="000000" w:themeColor="text1"/>
          <w:szCs w:val="24"/>
        </w:rPr>
      </w:pPr>
      <w:r w:rsidRPr="00A3649D">
        <w:rPr>
          <w:rFonts w:asciiTheme="minorHAnsi" w:hAnsiTheme="minorHAnsi" w:cstheme="minorHAnsi"/>
          <w:color w:val="000000" w:themeColor="text1"/>
          <w:szCs w:val="24"/>
        </w:rPr>
        <w:t xml:space="preserve">Učenci so v povprečju dosegli 9,7 točk. Znanje o zdravem življenjskem slogu je doseglo 47,2 % učencev. Ta odstotek je vidno upadel med pomladjo 2018 in pomladjo 2022 za 9,9 odstotne točke (p = 0,000). Negotovost učencev se je v tem obdobju povečala pri vseh trditvah. </w:t>
      </w:r>
    </w:p>
    <w:p w14:paraId="6C04B1FF"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spolu:</w:t>
      </w:r>
      <w:r w:rsidRPr="00A3649D">
        <w:rPr>
          <w:rFonts w:asciiTheme="minorHAnsi" w:hAnsiTheme="minorHAnsi" w:cstheme="minorHAnsi"/>
          <w:color w:val="000000" w:themeColor="text1"/>
          <w:szCs w:val="24"/>
        </w:rPr>
        <w:t xml:space="preserve"> Dekleta so pri odgovorih na trditve o zdravem življenjskem slogu dosegla boljši povprečni seštevek točk (10,0) v primerjavi s fanti (9,3; p = 0,000), zato je tudi več deklet (50,8 %) kot fantov (43,4 %) izkazalo znanje o zdravem življenjskem slogu (p = 0,000). Med pomladjo 2018 in pomladjo 2022 se je povprečen seštevek točk pri obeh spolih zmanjšal (dekleta: za 0,6 točke, fantje: za 0,4 točke; p = 0,000). Posledično se je zmanjšal tudi odstotek </w:t>
      </w:r>
      <w:r w:rsidRPr="00A3649D">
        <w:rPr>
          <w:rFonts w:asciiTheme="minorHAnsi" w:hAnsiTheme="minorHAnsi" w:cstheme="minorHAnsi"/>
          <w:color w:val="000000" w:themeColor="text1"/>
          <w:szCs w:val="24"/>
        </w:rPr>
        <w:lastRenderedPageBreak/>
        <w:t xml:space="preserve">deklet, ki so dosegle znanje, za 12,5 odstotnih točk (p = 0,000), odstotek fantov pa za 7,5 odstotnih točk (p = 0,000). </w:t>
      </w:r>
    </w:p>
    <w:p w14:paraId="0B2D620D"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starosti:</w:t>
      </w:r>
      <w:r w:rsidRPr="00A3649D">
        <w:rPr>
          <w:rFonts w:asciiTheme="minorHAnsi" w:hAnsiTheme="minorHAnsi" w:cstheme="minorHAnsi"/>
          <w:color w:val="000000" w:themeColor="text1"/>
          <w:szCs w:val="24"/>
        </w:rPr>
        <w:t xml:space="preserve"> Povprečni seštevek točk je bil pri učencih šestega razreda višji (9,9) v primerjavi z učenci osmega (9,7) in četrtega (9,4; p = 0,000) razreda. Posledično je višji odstotek učencev šestega razreda (52,7 %) izkazalo znanje o zdravem življenjskem slogu v primerjavi z učenci osmega (49,6 %) in četrtega (39,6 %; p = 0,000) razreda. Med pomladjo 2018 in pomladjo 2022 se je povprečen seštevek točk zmanjšal za okrog 0,5 točke pri učencih posameznih starostih (p = 0,000). Zmanjšal se je tudi odstotek učencev, ki izkazujejo znanje o zdravem življenjskem slogu, za približno 10,5 odstotnih točk pri učencih posameznih starosti (p = 0,000). </w:t>
      </w:r>
    </w:p>
    <w:p w14:paraId="67173B1A" w14:textId="24143AF0" w:rsidR="005711CA" w:rsidRDefault="005711CA" w:rsidP="00A12E3B">
      <w:pPr>
        <w:rPr>
          <w:rFonts w:asciiTheme="minorHAnsi" w:hAnsiTheme="minorHAnsi" w:cstheme="minorHAnsi"/>
          <w:color w:val="000000" w:themeColor="text1"/>
          <w:szCs w:val="24"/>
        </w:rPr>
      </w:pPr>
      <w:r w:rsidRPr="00A3649D">
        <w:rPr>
          <w:rFonts w:asciiTheme="minorHAnsi" w:hAnsiTheme="minorHAnsi" w:cstheme="minorHAnsi"/>
          <w:b/>
          <w:color w:val="000000" w:themeColor="text1"/>
          <w:szCs w:val="24"/>
        </w:rPr>
        <w:t>Primerjava po SES:</w:t>
      </w:r>
      <w:r w:rsidRPr="00A3649D">
        <w:rPr>
          <w:rFonts w:asciiTheme="minorHAnsi" w:hAnsiTheme="minorHAnsi" w:cstheme="minorHAnsi"/>
          <w:color w:val="000000" w:themeColor="text1"/>
          <w:szCs w:val="24"/>
        </w:rPr>
        <w:t xml:space="preserve"> Povprečni seštevek točk je bil višji pri učencih iz družin s srednjim (9,9) in višjim (9,7) SES v primerjavi z učenci iz družin z nižjim SES (9,2; p = 0,000), posledično je tudi višji odstotek učencev iz družin s srednjim (49,6 %) in višjim (49,0 %) SES izkazalo znanje o zdravem življenjskem slogu v primerjavi z učenci iz družin z nižjim SES (39,7 %; p = 0,000). Med pomladjo 2019 in pomladjo 2022 se je povprečni seštevek doseženih točk zmanjšal pri vseh učencih iz različnih SES razredov, najbolj pri učencih iz družin z nižjim SES (za več kot 0,5; p = 0,000). Odstotek učencev, ki so izkazali znanje o zdravem življenjskem slogu, se je prav tako zmanjšal pri vseh učencih iz različnih SES razredov, najbolj pri učencih iz družin z nižjim SES (za 8,6 odstotne točke; p = 0,000). </w:t>
      </w:r>
    </w:p>
    <w:p w14:paraId="40A37653" w14:textId="6DA3A2A9" w:rsidR="00144366" w:rsidRPr="00A3649D" w:rsidRDefault="00144366" w:rsidP="00144366">
      <w:pPr>
        <w:pStyle w:val="Napis"/>
        <w:rPr>
          <w:rFonts w:asciiTheme="minorHAnsi" w:hAnsiTheme="minorHAnsi" w:cstheme="minorHAnsi"/>
          <w:color w:val="000000" w:themeColor="text1"/>
          <w:sz w:val="24"/>
          <w:szCs w:val="24"/>
        </w:rPr>
      </w:pPr>
      <w:bookmarkStart w:id="73" w:name="_Toc128082606"/>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20</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xml:space="preserve">: Odstotek učencev, ki so dosegli znanje o zdravem življenjskem slogu (odgovorili pravilno na vsaj 11 od skupno 13 vprašanj) – </w:t>
      </w:r>
      <w:r w:rsidRPr="00A3649D">
        <w:rPr>
          <w:rFonts w:asciiTheme="minorHAnsi" w:hAnsiTheme="minorHAnsi" w:cstheme="minorHAnsi"/>
          <w:color w:val="000000" w:themeColor="text1"/>
          <w:sz w:val="24"/>
          <w:szCs w:val="24"/>
          <w:u w:val="single"/>
        </w:rPr>
        <w:t>levi stolpec</w:t>
      </w:r>
      <w:r w:rsidRPr="00A3649D">
        <w:rPr>
          <w:rFonts w:asciiTheme="minorHAnsi" w:hAnsiTheme="minorHAnsi" w:cstheme="minorHAnsi"/>
          <w:color w:val="000000" w:themeColor="text1"/>
          <w:sz w:val="24"/>
          <w:szCs w:val="24"/>
        </w:rPr>
        <w:t xml:space="preserve"> in povprečje doseženih točk – </w:t>
      </w:r>
      <w:r w:rsidRPr="00A3649D">
        <w:rPr>
          <w:rFonts w:asciiTheme="minorHAnsi" w:hAnsiTheme="minorHAnsi" w:cstheme="minorHAnsi"/>
          <w:color w:val="000000" w:themeColor="text1"/>
          <w:sz w:val="24"/>
          <w:szCs w:val="24"/>
          <w:u w:val="single"/>
        </w:rPr>
        <w:t>desni stolpec</w:t>
      </w:r>
      <w:r w:rsidRPr="00A3649D">
        <w:rPr>
          <w:rFonts w:asciiTheme="minorHAnsi" w:hAnsiTheme="minorHAnsi" w:cstheme="minorHAnsi"/>
          <w:color w:val="000000" w:themeColor="text1"/>
          <w:sz w:val="24"/>
          <w:szCs w:val="24"/>
        </w:rPr>
        <w:t>, po letih (podatki za pomlad), spolu, starosti in socialno-ekonomskem statusu.</w:t>
      </w:r>
      <w:bookmarkEnd w:id="73"/>
    </w:p>
    <w:p w14:paraId="01433EFF"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E0BB880" wp14:editId="02B1F745">
            <wp:extent cx="2880000" cy="2880000"/>
            <wp:effectExtent l="0" t="0" r="0" b="0"/>
            <wp:docPr id="40" name="Chart 40">
              <a:extLst xmlns:a="http://schemas.openxmlformats.org/drawingml/2006/main">
                <a:ext uri="{FF2B5EF4-FFF2-40B4-BE49-F238E27FC236}">
                  <a16:creationId xmlns:a16="http://schemas.microsoft.com/office/drawing/2014/main" id="{9A4B5DA4-2740-454B-8DEA-6712CC498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0067D3B5" wp14:editId="2A317EBB">
            <wp:extent cx="2880000" cy="2880000"/>
            <wp:effectExtent l="0" t="0" r="0" b="0"/>
            <wp:docPr id="43" name="Chart 43">
              <a:extLst xmlns:a="http://schemas.openxmlformats.org/drawingml/2006/main">
                <a:ext uri="{FF2B5EF4-FFF2-40B4-BE49-F238E27FC236}">
                  <a16:creationId xmlns:a16="http://schemas.microsoft.com/office/drawing/2014/main" id="{23E5252F-A7E6-4881-A4C5-71EEEC0A56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BD47B5B"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lastRenderedPageBreak/>
        <w:drawing>
          <wp:inline distT="0" distB="0" distL="0" distR="0" wp14:anchorId="47D78A58" wp14:editId="32E32750">
            <wp:extent cx="2880000" cy="2880000"/>
            <wp:effectExtent l="0" t="0" r="0" b="0"/>
            <wp:docPr id="44" name="Chart 44">
              <a:extLst xmlns:a="http://schemas.openxmlformats.org/drawingml/2006/main">
                <a:ext uri="{FF2B5EF4-FFF2-40B4-BE49-F238E27FC236}">
                  <a16:creationId xmlns:a16="http://schemas.microsoft.com/office/drawing/2014/main" id="{AE8B9911-7E56-4D88-99F3-E4D025FF9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4F67FDA1" wp14:editId="6379F3F6">
            <wp:extent cx="2880000" cy="2880000"/>
            <wp:effectExtent l="0" t="0" r="0" b="0"/>
            <wp:docPr id="45" name="Chart 45">
              <a:extLst xmlns:a="http://schemas.openxmlformats.org/drawingml/2006/main">
                <a:ext uri="{FF2B5EF4-FFF2-40B4-BE49-F238E27FC236}">
                  <a16:creationId xmlns:a16="http://schemas.microsoft.com/office/drawing/2014/main" id="{1EEDC07B-984E-4407-BB2A-1E49E009A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718D06CE"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891027A" wp14:editId="4E18E18E">
            <wp:extent cx="2880000" cy="2880000"/>
            <wp:effectExtent l="0" t="0" r="0" b="0"/>
            <wp:docPr id="52" name="Chart 52">
              <a:extLst xmlns:a="http://schemas.openxmlformats.org/drawingml/2006/main">
                <a:ext uri="{FF2B5EF4-FFF2-40B4-BE49-F238E27FC236}">
                  <a16:creationId xmlns:a16="http://schemas.microsoft.com/office/drawing/2014/main" id="{946F8828-BD4C-4526-8B12-2ABFEA0058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2B91D942" wp14:editId="15487632">
            <wp:extent cx="2880000" cy="2880000"/>
            <wp:effectExtent l="0" t="0" r="0" b="0"/>
            <wp:docPr id="53" name="Chart 53">
              <a:extLst xmlns:a="http://schemas.openxmlformats.org/drawingml/2006/main">
                <a:ext uri="{FF2B5EF4-FFF2-40B4-BE49-F238E27FC236}">
                  <a16:creationId xmlns:a16="http://schemas.microsoft.com/office/drawing/2014/main" id="{5A5471F9-2B39-42C2-9194-558BD9A9C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4A4B13BE"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17EB1F01" wp14:editId="32111DBD">
            <wp:extent cx="2880000" cy="2880000"/>
            <wp:effectExtent l="0" t="0" r="0" b="0"/>
            <wp:docPr id="54" name="Chart 54">
              <a:extLst xmlns:a="http://schemas.openxmlformats.org/drawingml/2006/main">
                <a:ext uri="{FF2B5EF4-FFF2-40B4-BE49-F238E27FC236}">
                  <a16:creationId xmlns:a16="http://schemas.microsoft.com/office/drawing/2014/main" id="{77846EB9-DB87-44EE-98AA-0B3612AEE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Pr="00A3649D">
        <w:rPr>
          <w:rFonts w:asciiTheme="minorHAnsi" w:hAnsiTheme="minorHAnsi" w:cstheme="minorHAnsi"/>
          <w:color w:val="000000" w:themeColor="text1"/>
          <w:szCs w:val="24"/>
        </w:rPr>
        <w:t xml:space="preserve">  </w:t>
      </w:r>
      <w:r w:rsidRPr="00A3649D">
        <w:rPr>
          <w:rFonts w:asciiTheme="minorHAnsi" w:hAnsiTheme="minorHAnsi" w:cstheme="minorHAnsi"/>
          <w:noProof/>
          <w:color w:val="000000" w:themeColor="text1"/>
          <w:szCs w:val="24"/>
          <w:lang w:eastAsia="sl-SI"/>
        </w:rPr>
        <w:drawing>
          <wp:inline distT="0" distB="0" distL="0" distR="0" wp14:anchorId="55AEB439" wp14:editId="2A44E35F">
            <wp:extent cx="2880000" cy="2880000"/>
            <wp:effectExtent l="0" t="0" r="0" b="0"/>
            <wp:docPr id="55" name="Chart 55">
              <a:extLst xmlns:a="http://schemas.openxmlformats.org/drawingml/2006/main">
                <a:ext uri="{FF2B5EF4-FFF2-40B4-BE49-F238E27FC236}">
                  <a16:creationId xmlns:a16="http://schemas.microsoft.com/office/drawing/2014/main" id="{5F35CC18-5FCC-4D6D-9639-1EED03947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FA9F5C8"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 xml:space="preserve">Primerjava med jesenjo in pomladjo v šolskem letu 2021/22: </w:t>
      </w:r>
    </w:p>
    <w:p w14:paraId="2646BDB1" w14:textId="77777777" w:rsidR="005711CA" w:rsidRPr="00A3649D" w:rsidRDefault="005711CA"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Odstotek učencev, ki so izkazali znanje o zdravem življenjskem slogu, se je od jeseni do pomladi zmanjšal pri fantih (s 45,2 % na 43,4 %; p = 0,03), učencih osmega razreda (z 52,5 % na 49,6 %; p = 0,003) in učencih iz družin z nižjim SES (s 43,7 % na 39,7 %; p = 0,003). Nasprotno se je odstotek učencev, ki so izkazali znanje o zdravem življenjskem slogu, v četrtem razredu od jeseni (36,8 %) do pomladi (39,6 %) povečal (p = 0,002). Učenci so imeli v splošnem spomladi višji seštevek točk iz trditev o zdravem življenjskem slogu kot jeseni ne glede na starost in SES (p = 0,000), le pri dekletih ta razlika ni bila značilna (p = 0,55).</w:t>
      </w:r>
    </w:p>
    <w:p w14:paraId="29BCEED5" w14:textId="28AD3D3E" w:rsidR="00144366" w:rsidRPr="00A3649D" w:rsidRDefault="00144366" w:rsidP="00144366">
      <w:pPr>
        <w:pStyle w:val="Napis"/>
        <w:rPr>
          <w:rFonts w:asciiTheme="minorHAnsi" w:hAnsiTheme="minorHAnsi" w:cstheme="minorHAnsi"/>
          <w:color w:val="000000" w:themeColor="text1"/>
          <w:sz w:val="24"/>
          <w:szCs w:val="24"/>
        </w:rPr>
      </w:pPr>
      <w:bookmarkStart w:id="74" w:name="_Toc128082607"/>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21</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Odstotek učencev, ki so izkazali znanje o življenjskem slogu (so imeli pravilnih vsaj 11 od 13 trditev).</w:t>
      </w:r>
      <w:bookmarkEnd w:id="74"/>
    </w:p>
    <w:p w14:paraId="42714748" w14:textId="220A4209" w:rsidR="00144366" w:rsidRDefault="005711CA" w:rsidP="00DE5CB7">
      <w:pPr>
        <w:rPr>
          <w:rFonts w:asciiTheme="minorHAnsi" w:hAnsiTheme="minorHAnsi" w:cstheme="minorHAnsi"/>
          <w:noProof/>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2FD3863C" wp14:editId="60D173A7">
            <wp:extent cx="5851525" cy="2849245"/>
            <wp:effectExtent l="0" t="0" r="0" b="8255"/>
            <wp:docPr id="72" name="Chart 72">
              <a:extLst xmlns:a="http://schemas.openxmlformats.org/drawingml/2006/main">
                <a:ext uri="{FF2B5EF4-FFF2-40B4-BE49-F238E27FC236}">
                  <a16:creationId xmlns:a16="http://schemas.microsoft.com/office/drawing/2014/main" id="{A0653747-27B4-45E2-A207-AAA1D7660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r w:rsidRPr="00A3649D">
        <w:rPr>
          <w:rFonts w:asciiTheme="minorHAnsi" w:hAnsiTheme="minorHAnsi" w:cstheme="minorHAnsi"/>
          <w:noProof/>
          <w:color w:val="000000" w:themeColor="text1"/>
          <w:szCs w:val="24"/>
        </w:rPr>
        <w:t xml:space="preserve"> </w:t>
      </w:r>
    </w:p>
    <w:p w14:paraId="739D7DEB" w14:textId="77777777" w:rsidR="00B901B7" w:rsidRDefault="00B901B7" w:rsidP="00DE5CB7">
      <w:pPr>
        <w:pStyle w:val="Napis"/>
        <w:rPr>
          <w:rFonts w:asciiTheme="minorHAnsi" w:hAnsiTheme="minorHAnsi" w:cstheme="minorHAnsi"/>
          <w:color w:val="000000" w:themeColor="text1"/>
          <w:sz w:val="24"/>
          <w:szCs w:val="24"/>
        </w:rPr>
      </w:pPr>
    </w:p>
    <w:p w14:paraId="289B1DCA" w14:textId="5F34473B" w:rsidR="00DE5CB7" w:rsidRDefault="00144366" w:rsidP="00DE5CB7">
      <w:pPr>
        <w:pStyle w:val="Napis"/>
        <w:rPr>
          <w:rFonts w:asciiTheme="minorHAnsi" w:hAnsiTheme="minorHAnsi" w:cstheme="minorHAnsi"/>
          <w:color w:val="000000" w:themeColor="text1"/>
          <w:sz w:val="24"/>
          <w:szCs w:val="24"/>
        </w:rPr>
      </w:pPr>
      <w:bookmarkStart w:id="75" w:name="_Toc128082608"/>
      <w:r w:rsidRPr="00A3649D">
        <w:rPr>
          <w:rFonts w:asciiTheme="minorHAnsi" w:hAnsiTheme="minorHAnsi" w:cstheme="minorHAnsi"/>
          <w:color w:val="000000" w:themeColor="text1"/>
          <w:sz w:val="24"/>
          <w:szCs w:val="24"/>
        </w:rPr>
        <w:t xml:space="preserve">Slika </w:t>
      </w:r>
      <w:r w:rsidRPr="00A3649D">
        <w:rPr>
          <w:rFonts w:asciiTheme="minorHAnsi" w:hAnsiTheme="minorHAnsi" w:cstheme="minorHAnsi"/>
          <w:color w:val="000000" w:themeColor="text1"/>
          <w:sz w:val="24"/>
          <w:szCs w:val="24"/>
        </w:rPr>
        <w:fldChar w:fldCharType="begin"/>
      </w:r>
      <w:r w:rsidRPr="00A3649D">
        <w:rPr>
          <w:rFonts w:asciiTheme="minorHAnsi" w:hAnsiTheme="minorHAnsi" w:cstheme="minorHAnsi"/>
          <w:color w:val="000000" w:themeColor="text1"/>
          <w:sz w:val="24"/>
          <w:szCs w:val="24"/>
        </w:rPr>
        <w:instrText xml:space="preserve"> SEQ Slika \* ARABIC </w:instrText>
      </w:r>
      <w:r w:rsidRPr="00A3649D">
        <w:rPr>
          <w:rFonts w:asciiTheme="minorHAnsi" w:hAnsiTheme="minorHAnsi" w:cstheme="minorHAnsi"/>
          <w:color w:val="000000" w:themeColor="text1"/>
          <w:sz w:val="24"/>
          <w:szCs w:val="24"/>
        </w:rPr>
        <w:fldChar w:fldCharType="separate"/>
      </w:r>
      <w:r w:rsidR="00B901B7">
        <w:rPr>
          <w:rFonts w:asciiTheme="minorHAnsi" w:hAnsiTheme="minorHAnsi" w:cstheme="minorHAnsi"/>
          <w:noProof/>
          <w:color w:val="000000" w:themeColor="text1"/>
          <w:sz w:val="24"/>
          <w:szCs w:val="24"/>
        </w:rPr>
        <w:t>22</w:t>
      </w:r>
      <w:r w:rsidRPr="00A3649D">
        <w:rPr>
          <w:rFonts w:asciiTheme="minorHAnsi" w:hAnsiTheme="minorHAnsi" w:cstheme="minorHAnsi"/>
          <w:color w:val="000000" w:themeColor="text1"/>
          <w:sz w:val="24"/>
          <w:szCs w:val="24"/>
        </w:rPr>
        <w:fldChar w:fldCharType="end"/>
      </w:r>
      <w:r w:rsidRPr="00A3649D">
        <w:rPr>
          <w:rFonts w:asciiTheme="minorHAnsi" w:hAnsiTheme="minorHAnsi" w:cstheme="minorHAnsi"/>
          <w:color w:val="000000" w:themeColor="text1"/>
          <w:sz w:val="24"/>
          <w:szCs w:val="24"/>
        </w:rPr>
        <w:t>: Število točk, ki so jih dosegli učenci, pri odgovorih na vprašanja o zdravem življenjskem slogu.</w:t>
      </w:r>
      <w:bookmarkEnd w:id="75"/>
    </w:p>
    <w:p w14:paraId="03ACFFC1" w14:textId="71E2992A" w:rsidR="00CD69C1" w:rsidRPr="00DE5CB7" w:rsidRDefault="005711CA" w:rsidP="00A12E3B">
      <w:pPr>
        <w:rPr>
          <w:rFonts w:asciiTheme="minorHAnsi" w:eastAsia="Calibri" w:hAnsiTheme="minorHAnsi" w:cstheme="minorHAnsi"/>
          <w:color w:val="000000" w:themeColor="text1"/>
          <w:szCs w:val="24"/>
        </w:rPr>
      </w:pPr>
      <w:r w:rsidRPr="00A3649D">
        <w:rPr>
          <w:rFonts w:asciiTheme="minorHAnsi" w:hAnsiTheme="minorHAnsi" w:cstheme="minorHAnsi"/>
          <w:noProof/>
          <w:color w:val="000000" w:themeColor="text1"/>
          <w:szCs w:val="24"/>
          <w:lang w:eastAsia="sl-SI"/>
        </w:rPr>
        <w:drawing>
          <wp:inline distT="0" distB="0" distL="0" distR="0" wp14:anchorId="5E4EAEEC" wp14:editId="0B998B19">
            <wp:extent cx="5851525" cy="2849245"/>
            <wp:effectExtent l="0" t="0" r="0" b="8255"/>
            <wp:docPr id="56" name="Chart 56">
              <a:extLst xmlns:a="http://schemas.openxmlformats.org/drawingml/2006/main">
                <a:ext uri="{FF2B5EF4-FFF2-40B4-BE49-F238E27FC236}">
                  <a16:creationId xmlns:a16="http://schemas.microsoft.com/office/drawing/2014/main" id="{EA4BFEAA-6A4B-4B55-9714-229BF9A49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25B7C809" w14:textId="58D08D22" w:rsidR="00CD69C1" w:rsidRPr="008574D2" w:rsidRDefault="008574D2" w:rsidP="008574D2">
      <w:pPr>
        <w:pStyle w:val="Naslov2"/>
        <w:rPr>
          <w:szCs w:val="24"/>
        </w:rPr>
      </w:pPr>
      <w:bookmarkStart w:id="76" w:name="_Toc128342146"/>
      <w:r w:rsidRPr="00A3649D">
        <w:lastRenderedPageBreak/>
        <w:t>Fokusne skupine in intervjuji</w:t>
      </w:r>
      <w:bookmarkEnd w:id="76"/>
    </w:p>
    <w:p w14:paraId="1681D8B7"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Ob vsakoletnem zbiranju večjega števila podatkov na osnovi anketnih vprašalnikov, ki so jih izpolnjevali učenci ob začetku in ob koncu šolskega leta v šolah, se je zaznane učinke ukrepa šolske sheme spremljalo tudi s kvalitativnim raziskovanjem. V primeru slednjega so bili izvedeni štirje seti raziskav. Njihov primarni namen je bil pridobivanje poglobljenega in celostnega razumevanja implementacije ukrepa tako kot so jo doživljali različni posamezniki (učenci, starši, vodje šolske prehrane, šolski kuharji) (ne)posredno vpeti v mehanizme šolske sheme. </w:t>
      </w:r>
    </w:p>
    <w:p w14:paraId="0E6396FC" w14:textId="77777777" w:rsidR="00CD69C1" w:rsidRPr="00941FA4" w:rsidRDefault="00CD69C1" w:rsidP="00941FA4">
      <w:pPr>
        <w:rPr>
          <w:b/>
          <w:bCs/>
        </w:rPr>
      </w:pPr>
      <w:bookmarkStart w:id="77" w:name="_Toc122023890"/>
      <w:r w:rsidRPr="00941FA4">
        <w:rPr>
          <w:b/>
          <w:bCs/>
        </w:rPr>
        <w:t>Poznavanje in vpliv ukrepa Šolske sheme</w:t>
      </w:r>
      <w:bookmarkEnd w:id="77"/>
      <w:r w:rsidRPr="00941FA4">
        <w:rPr>
          <w:b/>
          <w:bCs/>
        </w:rPr>
        <w:t xml:space="preserve"> </w:t>
      </w:r>
    </w:p>
    <w:p w14:paraId="1DA4055C" w14:textId="77777777" w:rsidR="00CD69C1" w:rsidRPr="00941FA4" w:rsidRDefault="00CD69C1" w:rsidP="00941FA4">
      <w:pPr>
        <w:rPr>
          <w:b/>
          <w:bCs/>
        </w:rPr>
      </w:pPr>
      <w:bookmarkStart w:id="78" w:name="_Toc122023891"/>
      <w:r w:rsidRPr="00941FA4">
        <w:rPr>
          <w:b/>
          <w:bCs/>
        </w:rPr>
        <w:t xml:space="preserve">Načrtovanje, izbor in učinkovitost dejavnosti vezanih na šolsko shemo v </w:t>
      </w:r>
      <w:bookmarkEnd w:id="78"/>
      <w:r w:rsidRPr="00941FA4">
        <w:rPr>
          <w:b/>
          <w:bCs/>
        </w:rPr>
        <w:t>šolah</w:t>
      </w:r>
    </w:p>
    <w:p w14:paraId="386E5CA9"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Izvajanje dejavnosti šolske sheme je v Slovenskih osnovnih šolah vključeno v letni delovni načrt šole (v nadaljevanju: LDN). Pri tem se daje poudarek na to, da se dejavnosti vezane na šolsko shemo prepletajo z vsebinami različnih učnih predmetov. Izvedba dejavnosti šolske prehrane se tako v šolah načrtuje ob zaključku ali začetku novega šolskega leta, ko se pripravlja LDN za prihajajoče šolsko leto. Ob tem skušajo šole večino dejavnosti šolske sheme vključevati v redni pouk na način, da se poudarja pomen zdrave in uravnotežene prehrane. Pogosto se dejavnosti šolske sheme vključuje v redni pouk likovne vzgoje in gospodinjskega predmeta ter biologije oziroma spoznavanja narave in družbe (Poročilo 2020/2021). </w:t>
      </w:r>
    </w:p>
    <w:p w14:paraId="7CE588BF"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Vodje šolske prehrane so tisti, ki najpogosteje izberejo in določijo dejavnosti šolske sheme. Pogosto so vodje prehrane na šoli zaposlene tudi na delovnem mestu učitelja gospodinjskega pouka ali biologije, kemije (naravoslovni aktiv). Včasih se vodje šolske prehrane pri načrtovanju dejavnosti šolske sheme posvetujejo z razredniki ali vodjami drugih aktivov. Na splošno je izpostavljeno to, da je učiteljem, ki pri svojem delu niso neposredno vpeti v dejavnosti šolske sheme všeč, če jim vodje šolske prehrane podajo pobude in predloge glede načina izvedbe dejavnosti vezanih na šolsko shemo pri njihovem predmetu, učitelji pa načeloma sledijo njihovim navodilom ali predlogom (Poročilo 2020/2021). </w:t>
      </w:r>
    </w:p>
    <w:p w14:paraId="0CBC00E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Na osnovnih šolah se zaposleni trudijo in spodbujajo več različnih dejavnosti oziroma spremljevalnih izobraževalnih ukrepov vezanih na šolsko shemo. Slednje in predvsem motivacijski pristop učiteljev sta ključnega pomena v kolikor želijo zaposleni na osnovnih šolah (učitelji) pri učencih spodbuditi uživanja večje količine zelenjave, ki jo učenci najbolj zavračajo (Poročilo 20202/2021). </w:t>
      </w:r>
    </w:p>
    <w:p w14:paraId="237C2930"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Osnovne šole nimajo težav pri zagotavljanju sodelovanja vsakega učenca pri vsaj eni dejavnosti šolske sheme v posameznem šolskem letu. Razlog je v tem, da je izvedba dejavnosti šolske sheme načrtovana in organizirana tako, da se dejavnosti šolske sheme prepletajo z rednim učnim procesom – poukom. Pri pouku pa so prisotni (morajo biti) vsi učenci. Poleg izvajanja dejavnosti vezanih na šolsko shemo pri rednem pouku se zainteresiranim skupinam učencem na šolah ponuja tudi različne interesne dejavnosti (krožke), ki so usmerjeni v poudarke šolske sheme. Nenazadnje se učence v dejavnosti šolske sheme vključuje tudi pri dnevih dejavnosti (»ekološki dnevi«, naravoslovni dnevi z obiskom pridelovalcev, dnevi namenjeni hrani ipd.). Načrtovanje in izvedba dejavnosti vezanih na šolsko shemo je v osnovnih šolah prilagojena razvojni stopnji in sposobnostim otrok. Gre za diferenciran pristop izvajanja dejavnosti Šolske </w:t>
      </w:r>
      <w:r w:rsidRPr="00A3649D">
        <w:rPr>
          <w:rFonts w:asciiTheme="minorHAnsi" w:hAnsiTheme="minorHAnsi" w:cstheme="minorHAnsi"/>
          <w:color w:val="000000" w:themeColor="text1"/>
          <w:szCs w:val="24"/>
        </w:rPr>
        <w:lastRenderedPageBreak/>
        <w:t xml:space="preserve">sheme, ki je močno naslonjen na metode izkustvenega učenja s spodbujanjem različnih čutil (Poročilo 2020/2021). </w:t>
      </w:r>
    </w:p>
    <w:p w14:paraId="6D44ECE7"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Aktivno sodelovanje učencev v dejavnostih šolske sheme šole zagotavljajo na različne načine. V večini primerov so učenci aktivno vključeni v dejavnosti šolske sheme preko pogovorov. Raziskave vezane na šolsko shemo, ki so bile izvedene v obdobju od 2017 do 2021 so večkrat izpostavile pomembnost osebnega stika med učenci in pedagoškim osebjem in šolskimi kuharji ter vodjami šolske prehrane. Ravno osebni stik v obliki pogovora odpira možnosti spodbujanja učencev, da poskusijo novo/manj poznano živilo. Usmerjenost na pomembnost pogovora kot motivacijskega sredstva za krepitev zdravega načina prehranjevanja se šole poslužujejo v različnih prvinah delovanja. Tako se šolski kuharji pogovarjajo o pomembnosti uživanja raznolike in lokalno pridelane hrane, ko učencem delijo šolske obroke. Tudi nekatere vodje prehrane se z učenci pogovarjajo v času šolskega obroka, tako da prisedejo k učencem v šolskih jedilnicah in skupaj z učenci zaužijejo šolski obrok. Nenazadnje tudi učitelji skušajo učne vsebine pri svojem šolskem predmetu povezovati z vsebinami Šolske sheme (Poročilo 2018/2019). Učenci aktivno sodelujejo v dejavnostih šolske sheme tudi pri pouku gospodinjstva pri katerem se učence spodbuja, da sami pripravijo hrano (nabodala, marmelada, čežana, sladice in sodobna priprava hrane) (Poročilo 2020/2021). Včasih se k pouku gospodinjstva povabi še šolske kuharje, ki skupaj z učenci ustvarjajo zdrave obroke ali pa je šolskim kuharjem določena vloga ocenjevalca med kuharskimi dvoboji učencev (Poročilo 2018/2019). </w:t>
      </w:r>
    </w:p>
    <w:p w14:paraId="08414B4A"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Učenci aktivno sodelujejo pri dejavnostih šolske sheme tudi pri izpolnjevanju anketnih vprašalnikov ob začetku in ob koncu šolskega leta. Nekatere šole pa so aktivno sodelovanje učencev v dejavnostih šolske sheme zagotovile z raziskovalnimi nalogami. Učence se spodbuja, da v raziskovalnih nalogah podajo (inovativne) pobude ali nasvete kako med njimi še spodbuditi uživanja zdrave hrane. Aktivno sodelovanje učencev je po mnenju vodji šolske prehrane najlažje uresničevati preko didaktičnih iger (karte z zelenjavo in njenimi specifikami, spomin ipd.) in preko gibanja. Gre za dejavnosti pri katerih učenci (skupaj z učitelji) izdelujejo plakate in se pogovarjajo o šolski shemi (možnosti natečaja). Prav tako nekatere šole dejavnosti šolske sheme umeščajo v čas jutranjega ali popoldanskega varstva (OPB), ko se z učenci izvajajo različne didaktične igre (npr. kratke in dolge transportne poti hrane od pridelovalca do uporabnika) ali pa učenci pri pouku likovne umetnosti izdelujejo tematske likovne izdelke iz različnih materialov (npr. gline). V prvi triadi osnovnošolskega izobraževanja, ko se pri učnih predmetih učenci spoznavajo z letnimi časi, se le-to poveže s časom zorenja sadja in zelenjave in z načini njihovega shranjevanja. Skozi šolsko shemo se učence poučuje o bontonu pri prehranjevanju, primernem odnosu do hrane (npr.: da se enkrat obgrizeno jabolko ne zavrže stran, temveč si raje učenec vzame le polovico jabolka) in njene pridelave. Pri pouku slovenskega jezika pa učenci v povezavi s šolsko shemo iščejo pregovore o sadju in zelenjavi ali o hrani na splošno (Poročilo 2020/2021).</w:t>
      </w:r>
    </w:p>
    <w:p w14:paraId="4BF2029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Opozarja se, da je trenutna ureditev ali organizacija izvedbe dejavnosti šolske sheme v veliki meri prepuščena samoiniciativnosti in iznajdljivosti ter zavzetosti (posameznih) učiteljev za kakovostno izvedbo dejavnosti. </w:t>
      </w:r>
    </w:p>
    <w:p w14:paraId="1E5B2BBC" w14:textId="77777777" w:rsidR="00CD69C1" w:rsidRPr="00941FA4" w:rsidRDefault="00CD69C1" w:rsidP="00941FA4">
      <w:pPr>
        <w:rPr>
          <w:b/>
          <w:bCs/>
        </w:rPr>
      </w:pPr>
      <w:bookmarkStart w:id="79" w:name="_Toc122023892"/>
      <w:r w:rsidRPr="00941FA4">
        <w:rPr>
          <w:b/>
          <w:bCs/>
        </w:rPr>
        <w:t>Pomen šolske sheme za starše in učence</w:t>
      </w:r>
      <w:bookmarkEnd w:id="79"/>
      <w:r w:rsidRPr="00941FA4">
        <w:rPr>
          <w:b/>
          <w:bCs/>
        </w:rPr>
        <w:t xml:space="preserve"> </w:t>
      </w:r>
    </w:p>
    <w:p w14:paraId="2AA997F3"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Raziskava v šolskem letu 2019/2020, ki je bila usmerjena v pridobivanje razumevanja šolske sheme s strani staršev je razkrila, da so starši predvsem v urbanih okoljih šolsko prehrano </w:t>
      </w:r>
      <w:r w:rsidRPr="00A3649D">
        <w:rPr>
          <w:rFonts w:asciiTheme="minorHAnsi" w:hAnsiTheme="minorHAnsi" w:cstheme="minorHAnsi"/>
          <w:color w:val="000000" w:themeColor="text1"/>
          <w:szCs w:val="24"/>
        </w:rPr>
        <w:lastRenderedPageBreak/>
        <w:t>zaznavali kot lastno razbremenitev ali »tolažilno varovalko« pri njihovi skrbi in zavzetosti zdravega načina prehranjevanja njihovih otrok. V tem kontekstu razumevanja gre za to, da staršem šolska prehrana pomeni zagotovilo, da je njihov otrok zaužil zdrav oziroma raznovrsten in topel obrok v dnevu. Še posebej je bila staršem ta varnostna varovalka pomembna v primerih, ko se zaradi službenih obveznosti soočajo s pomanjkanjem časa za pripravo toplega obroka doma. Starši so zaznavali šolsko prehrano tudi kot priložnost, da njihovi otroci v šoli okušajo hrano, ki je sami doma ne pripravljajo (Poročilo 2019/2020). Podobno razumevanje šolske prehrane je bilo zaznati tudi med učenci, ko so v šolskem letu 2019/2020 sodelovali v raziskavi. Ti učenci so šolsko prehrano videli kot možnost, da niso lačni v času pouka in kot priložnost okušanja novih jedi oziroma jedi, ki jih njihovi starši doma ne pripravljajo. Tako kot staršem je učencem šolska prehrana pomembna, saj jim ponuja uravnoteženo in raznoliko hrano. Pri tem pa so se učenci sodelujoči v raziskavi v šolskem letu 2019/2020 zelo različno opredeljevali do zdravega obroka (Poročilo 2019/2020). Po drugi strani pa so vodje šolske prehrane vključene v raziskavo v šolskem letu 2018/2019 opazile diametralno nasprotje med starši. Na eni strani so zaznani starši, ki si želijo zdravega načina prehranjevanja v sklopu šolske prehrane, na drugi strani pa so starši, ki jim je vseeno kaj otrok poje pri šolskih obrokih, pomembno jim je to, da otrok ne pride iz šole lačen (Poročilo 2018/2019).</w:t>
      </w:r>
    </w:p>
    <w:p w14:paraId="47371826"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Starši so zanikali vpliv šolske sheme pri razvijanju navad zdravega načina prehranjevanja pri njihovih otrocih. Gre za prevladujoče prepričanje med starši, da otroci navade zdravega načina prehranjevanja razvijejo oziroma pridobijo doma s pozitivnim zgledom/vzorom njih samih in/ali starih staršev. Šola in šolska shema pa lahko doma privzgojene navade zdravega načina prehranjevanja pri otroku okrepijo ali vzdržujejo. Po drugi strani pa so učenci vključeni v raziskavo v šolskem letu 2019/2020 šolski shemi pripisovali znaten vpliv na njihov način prehranjevanja. </w:t>
      </w:r>
    </w:p>
    <w:p w14:paraId="27A63F99"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Starši, ki so sodelovali v raziskavi v šolskem letu 2019/2020 so izpostavili, da njihovi otroci v domačem okolju ne zavračajo zdravih obrokov. Pri tem so starši omenili, da otrok ne silijo k zaužitju hrane, ki jim ni okusna, saj so opazili, da se okus otrok hitro spreminja. Kljub temu so starši povedali, da svoje otroke kljub nevšečnosti pripravljene hrane spodbujajo, da novo pripravljene jedi vsaj poskusijo. Prav tako so starši poudarjali pomembnost »srednje poti« v smislu, da otroke spodbujajo k zdravemu načinu prehranjevanja, vendar otrokom občasno dovolijo tudi nezdrave prigrizke (Poročilo 2019/2020). Po drugi strani pa tako šolski kuharji kot vodje šolske prehrane ugotavljajo, da so nekateri starši slabo ozaveščeni o zdravem načinu prehranjevanja in otroci teh staršev so v šoli pogosto neješči. Te otroke se v šolskem okolju skuša spodbuditi, da bi poskusili nove/njim nepoznane jedi (npr. žlička omake ob njokih), vendar se pojavljajo pritožbe staršev, da se njihove otroke sili k uživanju šolske hrane. Prav tako vodje šolske prehrane omenjajo zaznano nezainteresiranost oziroma neodzivnost staršev za izobraževanja vezana na zdravo prehrano (ali ukrep šolske sheme). Zato skuša šolsko okolje starše ozaveščati o zdravem načinu prehranjevanja inkognito oziroma posredno preko izobraževanja njihovih otrok (Poročilo 2018/2019).  </w:t>
      </w:r>
    </w:p>
    <w:p w14:paraId="2FE2A999"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Raziskava v šolskem letu 2019/2020, ki je bila izvedena med starši je opozorila na pomanjkljivo poznavanje šolske sheme s strani staršev. V kolikor so bili starši seznanjeni z izvajanjem ukrepa na šoli, katero obiskuje njihov otrok, je bilo to poznavanje omejeno zgolj na vidik brezplačne dopolnitve šolske prehrane s sadjem (jabolkom). Medtem ko so učenci namen šolske sheme </w:t>
      </w:r>
      <w:r w:rsidRPr="00A3649D">
        <w:rPr>
          <w:rFonts w:asciiTheme="minorHAnsi" w:hAnsiTheme="minorHAnsi" w:cstheme="minorHAnsi"/>
          <w:color w:val="000000" w:themeColor="text1"/>
          <w:szCs w:val="24"/>
        </w:rPr>
        <w:lastRenderedPageBreak/>
        <w:t xml:space="preserve">usrediščili na ponudbo raznovrstnega sadja in ravno raznovrstna ponudba sadja je identificiran kot ključni razlog zaradi katerega so učenci zadovoljni s šolsko shemo na šolah. Tako kot večina staršev so tudi nekateri učenci šolsko shemo enačili s prehransko piramido ali Tradicionalnim slovenskim zajtrkom ali sodelovanjem šole z NIJZ (Poročilo 2019/2020). V različnih raziskavah, posebej pa v raziskavi v šolskem letu 2020/2021 je bilo izpostavljeno, da se starše o ukrepu šolske sheme informira na različne načine. Večina šol staršev ne vabi k aktivnemu sodelovanju v šolski shemi. Starše ob vsakem novem šolskem letu informirajo o vključenosti šole v ta ukrep. Starši so o šolski shemi informirani ob začetku šolskega leta s publikacijo in njeno predstavitvijo (roditeljski sestanki, Svet staršev) in med šolskim letom na spletni strani šole, kjer je predstavljen ukrep, kot tudi z objavo jedilnikov šolske malice in kosila. V jedilniku je ob sadju, zelenjavi, mleku in mlečnih izdelkih pripisano ali so otrokom ponujeni iz šolske sheme. Redko šole starše vključuje v šolsko shemo kot dobavitelje lokalno/ekološko pridelanega sadja, zelenjava, mleka ali mlečnih izdelkov. Prav tako je bolj izjemo kot pravilo šol, da starše aktivno vabijo k sodelovanju preko različnih družabnih dogodkov (npr. Miklavžev sejem, Družinski tek), kjer jih (ne)posredno seznanjajo z ukrepom (Poročilo 2020/2021). </w:t>
      </w:r>
    </w:p>
    <w:p w14:paraId="25912455"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Prav tako je omenjena raziskava opozorila na to, da starši niso poznali spremljevalnih izobraževalnih dejavnosti šolske sheme, kot je raziskava opozorila tudi na to, da se starši s svojimi otroki ne pogovarjajo o šolski shemi. Tudi učenci, ki so sodelovali v raziskavi so priznali, da se s svojimi starši o šolski shemi doma ne pogovarjajo, ker naj bi bila le ta nezanimiva tema pogovora (Poročilo 2019/2020). </w:t>
      </w:r>
    </w:p>
    <w:p w14:paraId="4C2B8ADF"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Med starši je bilo v raziskavi opaziti deljena mnenja glede vpliva šolske sheme na pogostejše uživanje sadja, zelenjave, mleka ali mlečnih izdelkov pri njihovih otrocih. Medtem ko so bili starši enotni v spoznanju, da šolska shema vpliva na zmanjševanje socialnih razlik pri prehranskih navadah otrok (Poročilo 2019/2020). </w:t>
      </w:r>
    </w:p>
    <w:p w14:paraId="4589A3D0" w14:textId="77777777" w:rsidR="00CD69C1" w:rsidRPr="00B76E38" w:rsidRDefault="00CD69C1" w:rsidP="00B76E38">
      <w:pPr>
        <w:rPr>
          <w:b/>
          <w:bCs/>
        </w:rPr>
      </w:pPr>
      <w:bookmarkStart w:id="80" w:name="_Toc122023893"/>
      <w:r w:rsidRPr="00B76E38">
        <w:rPr>
          <w:b/>
          <w:bCs/>
        </w:rPr>
        <w:t>Zaznava prednosti in slabosti šolske sheme</w:t>
      </w:r>
      <w:bookmarkEnd w:id="80"/>
      <w:r w:rsidRPr="00B76E38">
        <w:rPr>
          <w:b/>
          <w:bCs/>
        </w:rPr>
        <w:t xml:space="preserve"> </w:t>
      </w:r>
    </w:p>
    <w:p w14:paraId="4C5E2B05"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Ključni cilj vključevanja vseh učencev v dejavnosti šolske sheme so vezani na: (1) ozaveščanje pomena sezonske, ekološke in lokalno pridelane hrane, samooskrbe ter krepitev spoštovanja do lokalnih pridelovalcev hrane (Poročilo 2018/2019 in Poročilo 2020/2021); (2) krepitev skrbnega odnosa učencev do okolja; (3) pomen kakovosti hrane zaradi krajših transportnih poti; (4) razvoj in krepitev odgovornosti učencev do hrane, da se hrane ne zavrže brez razloga oziroma se išče rešitve njene predelave (Poročilo 2020/2021). Že v raziskavi v šolskem letu 2018/2019 so šolski kuharji in vodje šolske prehrane izpostavil, da se skuša načrtovati šolske obroke tako, da živila iz šolske sheme na šolah ne ostajajo, se jih ne zavrže. V izogib temu se razdeljevanje sadja, zelenjave mleka ali mlečnih izdelkov iz šolske sheme skuša prilagajati prehranskim navadam učencev (npr. v kolikor večina učencev na šoli zjutraj doma ne zajtrkuje se učencem še pred šolsko malico ponudi sadje, mleko ali mlečne izdelke). Prav tako se učencem sadje ali zelenjava ali mleko ali mlečni izdelki iz šolske sheme ponujajo ob različnih šolskih obrokih. Na ta način se tudi večkrat dnevno učence spodbuja k uživanju sadja, zelenjave, mleka in mlečnih izdelkov. Še posebej v primeru spodbujanja uživanja zelenjave. Šolski kuharji in vodje šolske prehrane namreč zaznavajo, da v kolikor se učencem zelenjava ponudi ločeno od ostalih šolskih obrokov, da jo učenci pogosto ne zaužijejo. Zato nekatere šole učencem zelenjavo ponujajo ob malici in ob tem jasno označijo, da gre za dodatek ob malici iz šolske sheme </w:t>
      </w:r>
      <w:r w:rsidRPr="00A3649D">
        <w:rPr>
          <w:rFonts w:asciiTheme="minorHAnsi" w:hAnsiTheme="minorHAnsi" w:cstheme="minorHAnsi"/>
          <w:color w:val="000000" w:themeColor="text1"/>
          <w:szCs w:val="24"/>
        </w:rPr>
        <w:lastRenderedPageBreak/>
        <w:t xml:space="preserve">(Poročilo 2018/2019). Ukrep šolske sheme ima pozitiven pomen tudi na ozaveščanje pomembnosti in skrbi za: (5) uravnotežen način prehranjevanja; (6) recikliranje embalaže živil ali/in zmanjševanje uporabe le-te in nenazadnje se na ta način zagotavlja (7) enakopravnost med učenci, ki prihajajo iz različnih socialno-ekonomskih družinskih zaledji. Poleg omenjenih zaznav se kot pozitiven doprinos dejavnosti šolske sheme zaznava tudi (8) spoznavanje in uživanje različnih vrst sadja in zelenjave in (9) spoznavanje načina pridelave mleka in mlečnih izdelkov. Nenazadnje v osnovnih šolah zaposleni ugotavljajo, da jim šolska shema omogoča pestrejšo ponudbo šolskih obrokov in ob tem opažajo povečanje uživanja sadja in zelenjave med učenci. Dejavnosti oziroma učne vsebine vezane na šolsko shemo omogočajo šolam vertikalne in horizontalne povezave učnih vsebin in s tem popestritev učnih ur kot tudi prepletanje z drugimi projekti (npr. Tradicionalni slovenski zajtrk) (Poročilo 2020/2021). Po oceni šolskih kuharjev in vodji šolske prehrane, ki so sodelovali v raziskavi v šolskem letu 2018/2019 je šolska shema uspešen pristop k spodbujanju učencev k večji in raznoliki količini zaužitega sadja in zelenjave. Šolski kuharji in vodje šolske prehrane so opazili, da je ukrep dobro sprejet tako med učenci kot tudi učitelji in starši. Učenci zaradi šolske sheme zaužijejo, v primerjavi s preteklimi leti, večje količine sadja, zelenjave in mleka ter mlečnih izdelkov (Poročilo 2018/20219). Ob tem pa se izpostavlja pomembnost odnosa, ki ga gojijo tako šolski kuharji kot vodje šolske prehrane ter ostalo pedagoško osebje na osnovnih šolah glede vztrajanja in motiviranja učencev, da okusijo manj poznana ali nepoznana živila. Po mnenju šolskih kuharjev je učinkovit način, da učenci zaužijejo sadje in zelenjavo tudi ta, da se hrana pripravi za učence na atraktiven način, da se učencem prve triade osnovnošolskega izobraževanja, ki so v tem starostnem obdobju pogosto brez prednjih zob, sadje in zelenjava tudi narežeta (Poročilo 2018/2019). </w:t>
      </w:r>
    </w:p>
    <w:p w14:paraId="53A52B18"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Četudi šole oziroma vodje šolske prehrane dejavnosti šolske sheme ne doživljajo kot breme, saj je tudi vodstvo šol načeloma zelo naklonjeno tovrstnim dejavnostim in posledično temu vodjem šolske prehrane zagotavlja podporo in pomoč pri šolski shemi, pa vodje šolske prehrane izpostavljajo tudi nekatere izzive s katerimi se srečujejo zaradi ukrepa.</w:t>
      </w:r>
    </w:p>
    <w:p w14:paraId="02730E1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Predvsem se najpogosteje izpostavlja težava vezana na (1) pomanjkanje časa za izvajanje vseh željenih dejavnosti šolske sheme glede na obsežnost učnih načrtov (Poročilo 2020/2021). Tudi šolski kuharji in vodje šolske prehrane, ki so sodelovali v raziskavi v šolskem letu 2018/2019, so izpostavili časovno stisko v šolskih kuhinjah glede priprave in razdeljevanja hrane. Delo vezano na ukrep so šolski kuharji smatrali kot dodatno delo oziroma kot dodatno obremenitev. Ob tem so šolski kuharji opozorili tudi na neustrezne normative. Šolski kuharji in vodje šolske prehrane šolsko shemo doživljajo kot dodatno obremenitev predvsem v primerih, ko je premalo delavcev v šolski kuhinji. Slednje se pojavlja dokaj pogosto, saj gre za starejše/nižje kvalificirane zaposlene s trajnostnimi poškodbami in s tem posledično so tudi pogosteje na bolniški odsotnosti (Poročilo 2018/2019). </w:t>
      </w:r>
    </w:p>
    <w:p w14:paraId="12F13293"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Poleg tega šole pozivajo k bolj (2) sistematičnemu pristopu in bolj jasnim navodilom ter zahtevam glede izvajanja dejavnosti šolske sheme. Po mnenju vodji šolske prehrane je sedaj v veliki meri izvedba dejavnosti šolske sheme prepuščena zavzetosti pedagoškega kadra. Posledično temu se med šolami pojavljajo velike razlike v kakovosti izvedbe dejavnosti šolske sheme (Poročilo 2020/2021). </w:t>
      </w:r>
    </w:p>
    <w:p w14:paraId="4A2DE22F" w14:textId="656C10C6" w:rsidR="00CD69C1"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lastRenderedPageBreak/>
        <w:t xml:space="preserve">Nekatere šole izpostavljajo tudi težave vezane na (3) nekorektno poslovanje dobaviteljev s prekomernim dvigovanjem cen. Dvig cen nekateri dobavitelji argumentirajo ali opravičujejo s prepričanjem, da šole dobijo posebna evropska sredstva in da so zato lahko bolj razsipne pri porabi finančnih sredstev za nabavo sadja, zelenjave ali mleka in mlečnih izdelkov (Poročilo 2020/2021). O tovrstnem nekorektnem odnosu dobaviteljev so poročali tudi šolski kuharji in vodje šolske prehrane v raziskavi izvedeni v šolskem letu 2018/2019. V tej raziskavi so bile izpostavljene težave z dobavitelji v kontekstu, da skušajo (predvsem lokalni) dobavitelji šolam prodati nekakovostno sadje in zelenjavo. Pri tem sta zaznana dva načina. Prvi je ta, da dobavitelji manj kakovostno sadje in zelenjavo skušajo skriti med kakovostno, ustrezno sadje ali zelenjavo. Drugi pa je ta, da ko se šola odloči za nakup sadja in zelenjave pri novem dobavitelju kakovost sadja in zelenjave ob vsakem naslednjem nakupu upada. Prav tako je bilo v omenjeni raziskavi v šolskem letu 2018/2019 izpostavljeno tako s strani šolskih kuharjev kot tudi s strani vodji šolske prehrane, da v neposrednem okolju njihovih šol (v ruralnih okoljih!) primanjkuje ponudbe lokalnih pridelovalcev sadja in zelenjave. Kot razlogi tovrstnega primanjkljaja je bila izpostavljena nepripravljenost lokalnih dobaviteljev/kmetov za ureditev spletnega bančništva in s tem posledično nezmožnost izdajanja elektronskih računov. Prav tako so nekateri lokalni kmetje geografsko preveč oddaljeni od šolskega okoliša in zato so želeli šolam svoje pridelke dostavljati preko poštnih storitev, kot tudi to, da so lokalni pridelovalci prisiljeni v prodajo svojih pridelkov velikim trgovcem/zadrugam. V kolikor lokalni kmetje prodajo del pridelkov neposredno osnovnim šolam, jim ostalega pridelka večje trgovine/zadruge ne želijo odkupiti. Prodaja pridelkov trgovini/zadrugi pa povečuje ceno sadja in zelenjave za osnovne šole (Poročilo 2018/2019).  </w:t>
      </w:r>
    </w:p>
    <w:p w14:paraId="5D4AF911" w14:textId="77777777" w:rsidR="00CD69C1" w:rsidRPr="00B76E38" w:rsidRDefault="00CD69C1" w:rsidP="00B76E38">
      <w:pPr>
        <w:rPr>
          <w:b/>
          <w:bCs/>
        </w:rPr>
      </w:pPr>
      <w:bookmarkStart w:id="81" w:name="_Toc122023894"/>
      <w:r w:rsidRPr="00B76E38">
        <w:rPr>
          <w:b/>
          <w:bCs/>
        </w:rPr>
        <w:t>Šolska shema pred in v času Covid-19</w:t>
      </w:r>
      <w:bookmarkEnd w:id="81"/>
      <w:r w:rsidRPr="00B76E38">
        <w:rPr>
          <w:b/>
          <w:bCs/>
        </w:rPr>
        <w:t xml:space="preserve"> </w:t>
      </w:r>
    </w:p>
    <w:p w14:paraId="2041F2C5"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Osnovne šole so številne dejavnosti vezane na ukrep izvajale pred pojavom Covid-19 in so jih skušale izvajati tudi v času Covid-19. </w:t>
      </w:r>
    </w:p>
    <w:p w14:paraId="1D0B3122"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Zaradi epidemije do bile v slovenskih osnovnih šolah predvsem okrnjene dejavnosti šolske sheme, ki so se nanašale na obiske različnih pridelovalcev ali predelovalcev sadja, zelenjave, mleka in mlečnih izdelkov. Nekatere šole ob pojavu Covid-19 izvedbo naravoslovnega dneva (obisk lokalnih pridelovalcev) za prvo triado osnovnošolskega izobraževanja načrtovale ob začetku šolskega leta, ko epidemiološki (omejevalni) ukrepi (še) niso bili zaostreni. Nekatere osnovne šole so se odločile, da naravoslovni ali tehniški dan (dneve dejavnosti) izvedejo z obiskom pridelovalcev, ki se nahajajo v neposredni bližini šole in/ali imajo z njimi vzpostavljeno že večletno sodelovanje. Tako so se osnovne šole izognile težavam glede organizacije prevoza do pridelovalca, kot so lahko tudi spoštovale ukrepe vlade glede tega, da učenci niso smeli prehajati iz ene oddelčne skupnosti v drugo (Poročilo 2020/2021).</w:t>
      </w:r>
    </w:p>
    <w:p w14:paraId="5168965B"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Prav tako so se šole v času epidemije soočale z ovirami pri dejavnostih šolske sheme, katerih realizacija je bila načrtovana v šolskih prostorih. Šlo je za dejavnosti (promocija šolske sheme) pri katerih so šole navadno vključile tudi starše, stare starše in lokalne pridelovalce (npr.: Miklavžev sejem, Družinski tek, predstavitev čebelarstva, predstavitev lokalnih pridelovalcev,…) (Poročilo 2020/2021). V času Covid-19 so bili okrnjeni načini informiranja staršev o ukrepu.</w:t>
      </w:r>
    </w:p>
    <w:p w14:paraId="345CF2F5"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Pred pojavom epidemije Covid-19 so osnovne šole v sklopu dejavnosti šolske sheme ponujale učencem različne krožke (urejanje šolskega vrta, kuharske delavnice, čebelarstvo, umetniško </w:t>
      </w:r>
      <w:r w:rsidRPr="00A3649D">
        <w:rPr>
          <w:rFonts w:asciiTheme="minorHAnsi" w:hAnsiTheme="minorHAnsi" w:cstheme="minorHAnsi"/>
          <w:color w:val="000000" w:themeColor="text1"/>
          <w:szCs w:val="24"/>
        </w:rPr>
        <w:lastRenderedPageBreak/>
        <w:t xml:space="preserve">ustvarjanje ipd.), ob pojavi epidemije so bile šole primorane opustiti te dejavnosti, saj je ukrep vlade določal, da so morali biti učenci v »mehurčkih« oziroma se je omejeval stik z učenci med različnimi oddelčnimi skupnostmi. Pri organizaciji šolskih krožkov pa so bili navadno prisotni učenci različnih oddelčnih skupnosti kot tudi starosti (Poročilo 2020/2021). </w:t>
      </w:r>
    </w:p>
    <w:p w14:paraId="6CE168EF"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Najbolj znaten pečat pa je imela epidemija Covid-19 na spremenjen način razdeljevanja sadja, zelenjave, mleka ali mlečnih izdelkov. To spremembo so izpostavile tako vodje šolske prehrane, ki so sodelovale v raziskavi v šolskem letu 2020/2021 kot tudi učenci, ki so sodelovali v raziskavi leto prej. </w:t>
      </w:r>
    </w:p>
    <w:p w14:paraId="1E83810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Pred Covid-19 je bilo razdeljevanje sadja, zelenjave, mleka ali mlečnih izdelkov organizirano na način, da so učenci najprej zaužili šolsko malico in so jim bili sadje, zelenjava ali mleko in mlečni izdelki ponujeni ločeno od malice v posebej namenjenih šolskih kotičkih (npr.: v košarah na posebnih delih šolskih hodnikov ali v učilnicah ali v posebnih delih v šolski jedilnici). V teh kotičkih je bil tudi obešen plakat, ki je učence opozarjal, da je ponujeno živilo del Šolske sheme. Pred časom Covid-19 so si lahko učenci sadje in/ali zelenjavo vzeli, ko so si to želeli (Poročilo 2020/2021). Tovrsten način ponujanja sadja, zelenjave, mleka ali mlečnih izdelkov iz šolske sheme so opazili tudi nekateri starši, ki so sodelovali v raziskavi v šolskem letu 2019/2020. </w:t>
      </w:r>
    </w:p>
    <w:p w14:paraId="35FA9CA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času Covid-19 pa so učenci sadje, zelenjavo, mleko ali mlečne izdelke iz šolske sheme dobili skupaj s šolsko malico in učitelji so jih opozorili, da morajo ta živila iz šolske sheme zaužiti v razredu (v šoli) pri malici. Učenci so bili opozorjeni, da hrane (sadja/zelenjave/mleka/mlečnih izdelkov iz šolske sheme) ne smejo nositi domov ali si jo prihraniti do šolskega kosila ali po šolskem kosilu, saj se je pladnje/vozičke na katerih je bila šolska malica, po šolskem odmoru odpeljalo v šolsko kuhinjo. Nenazadnje učenci v času Covid-19 niso bili posebej opozorjeni katero sadje, zelenjava, mleko ali mlečni izdelki so del redne šolske malice in kateri so del šolske sheme. Lahko je učence na razliko opozoril učitelj, ki je bil prisoten v času šolske malice v razredu ali šolski jedilnic, vendar je to bilo povsem v domeni učiteljeve samoiniciativnosti. Zato se ugotavlja, da so učenci v času Covida-19 težje ločevali hrano, ki je bila v sklopu šolske sheme in hrano ki je bila v sklopu redne šolske malice (Poročilo 2020/2021). Tako starši kot tudi učenci, ki so sodelovali v raziskavi v šolskem letu 2019/2020, so izpostavili nezadovoljstvo glede spremenjenega načina serviranja oziroma razdeljevanja živil iz šolske sheme. Razlog njihovega nezadovoljstva je bil v tem, da ko se je živilo iz šolske sheme (v času Covid-19) serviralo ob šolski malici, je bila učencem odvzeta možnost, da se sami odločijo/izberejo kdaj bodo pojedli ponujeno sadje ali zelenjavo. Pred pojavom Covid-19 so si lahko učenci vzeli večkrat na dan ponujeno sadje in zelenjavo v šolskih kotičkih, ki so bili posebej namenjeni temu. Prav tako so si lahko učenci pred pojavom Covid-19, ko sta jim bila sadje in zelenjava ponujena v posebnih kotičkih, sami izbirali/odrejali količino (koliko) zaužitega sadja, zelenjave, mleka ali mlečnih izdelkov bodo pojedli. S spremenjenim načinom razdeljevanja živil iz šolske sheme so tako starši kot učenci omenjali, da so jim bile vnaprej odrejene količine sadja, zelenjave, mleka ali mlečnih izdelkov bodisi premajhne bodisi prevelike (glede na ješčost učenca) (Poročilo 2019/2020). </w:t>
      </w:r>
    </w:p>
    <w:p w14:paraId="6A59613A"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Vsi starši, ki so sodelovali v raziskavi v šolskem letu 2019/2020 katera je bila usmerjena v poučevanje vplivov epidemije Covid-19 so zaznali različne vplive Covid-19 na njihove/družinske prehranjevalne navade. Tako so na eni strani starši ugotavljali, da se njihove družinske prehramben navade zaradi epidemije Covid-19 niso spremenile ali so se izboljšale. Pri tem je šlo </w:t>
      </w:r>
      <w:r w:rsidRPr="00A3649D">
        <w:rPr>
          <w:rFonts w:asciiTheme="minorHAnsi" w:hAnsiTheme="minorHAnsi" w:cstheme="minorHAnsi"/>
          <w:color w:val="000000" w:themeColor="text1"/>
          <w:szCs w:val="24"/>
        </w:rPr>
        <w:lastRenderedPageBreak/>
        <w:t xml:space="preserve">za starše, ki so bili v času epidemije brezposelni ali so prejemali nadomestilo za izpad rednega delovnega dohodka. </w:t>
      </w:r>
    </w:p>
    <w:p w14:paraId="01F3D9BF"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Po mnenju teh staršev se je družinsko prehranjevanje med pandemijo izboljšalo zaradi tega, ker so: (1) imeli zadosti časa za pripravo obrokov, (2) pripravljali sami raznolike obroke, (3) pripravljali domačo hrano »na žlico«, (4) imeli nadzor nad količino zaužite hrane (in sladkarij) pri svojih otrocih, katerega nimajo, ko se otroci prehranjujejo v šoli ali po šoli, (5) zaužili več sadja in zelenjav in ker so (6) lahko ustvarili ustaljen urnik družinskih obrokov. Pred Covid-19 so se starši pogosto soočali s časovno stisko zaradi različnih obveznosti družinskih članov in posledično so zaradi različnih obveznosti zamikali popoldanske/večerne obroke ali jih izpuščali. V času Covid-19 pa so lahko ustrezno načrtovali število obrokov in dan/uro v dnevu, ko so jih zaužili skupaj z ostalimi družinskimi člani. Pri tem pa so ti starši priznali, da ne vedo ali bi lahko skrbeli za zdrav način prehranjevanja družinskih članov, v kolikor bi bili zaposleni (Poročilo 2019/2020). </w:t>
      </w:r>
    </w:p>
    <w:p w14:paraId="02F5288A"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Na drugi strani pa so bili starši, ki so zaznali negativne vplive Covid-19 na njihove družinske prehranjevalne navade. Največji izziv v času Covid-19 je bil staršem: (1) priprava (vsaj enega) obroka več kot običajno oziroma načrtovanje obrokov, ki se ne ponavljajo in so kljub temu prilagojeni različnim okusom otrok (še posebej za družine, ki jim med tednom/vikendom obroke pripravljajo stari starši); (2) nakupovanje večje količine živil/hrane; (3) poraba večje vsote denarja zaradi kupovanja večjih količin hrane; (4) pridobivanje idej za nove jedi (recepti na internetu) in (4) skrbno načrtovanje ali kombiniranje živil, ki so jih imeli doma, za pripravo raznoličnih/zdravih obrokov (varčevanje z živili) (Poročilo 2019/2020). </w:t>
      </w:r>
    </w:p>
    <w:p w14:paraId="1220F9CC"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V nasprotju s starši pa so učenci sodelujoči v raziskave zaznali upad kakovosti družinskega prehranjevanja v času Covid-19. Učenci so povedali, da so v času epidemije imeli manj obrokov v dnevu (v povprečju tri do štiri obroke), kot so jih imeli pred Covid-19, da so po navadi izpustili obrok dopoldanske/popoldanske šolske malice. Prav tako so učenci omenjali pogosto prehranjevali s hrano, ki so jo starši naročili v restavracijah (Poročilo 2019/2020).</w:t>
      </w:r>
    </w:p>
    <w:p w14:paraId="161BD269"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Epidemija Covid-19 je imela po mnenju vseh staršev najbolj opazno posledico na družinskem proračunu, saj so v času omejevalnih ukrepov starši kupovali večje količine hrane, kupovali so hrano z daljšim rokom uporabe (zmrznjeno, konzervirano hrano), saj je bila kakovost svežega sadja in zelenjave slabša. Starši, ki so hodili v službo ali delali od doma so zaradi pomanjkanja časa ali številnih obveznosti izbirali obroke, ki se jih je lahko pripravilo hitro (npr. zmrznjene ribje palčke) ali pa so hrano naročali v restavracijah in jo prejeli na dom. Tudi učenci sodelujoči v raziskavi v letu 2019/2020 omenjajo, da je bil način priprave hrene v njihovih družinah v času Covid-19 pogojen z razpoložljivim časom, ki so ga imeli starši in tako so bodisi pripravljali obroke za katere niso potrebovali veliko časa bodisi je starš obrok naročil v restavraciji. V času Covid-19 so starši poskušali v družinski jedilnik vključiti tudi nove jedi, kot so jedi na žlico (obare), proseno kašo in/ali ovsene kosmiče, vendar so njihovi otroci nove jedi zavračali (Poročilo 2019/2020).</w:t>
      </w:r>
    </w:p>
    <w:p w14:paraId="4463C70D"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času epidemije Covid-19 se je večina družin oskrbovalo s sadjem in zelenjavo v najbližjih trgovinah. Starši so omenjali, da so v času Covid-19 v družini zaužili manj sadja in zelenjave, ker so hrano kupovali za daljše časovno obdobje. Spremenjen način uživanja sadja in zelenjave so predvsem zaznale družine, ki se s sadjem in zelenjavo oskrbujejo pri lokalnih pridelovalcih ali iz </w:t>
      </w:r>
      <w:r w:rsidRPr="00A3649D">
        <w:rPr>
          <w:rFonts w:asciiTheme="minorHAnsi" w:hAnsiTheme="minorHAnsi" w:cstheme="minorHAnsi"/>
          <w:color w:val="000000" w:themeColor="text1"/>
          <w:szCs w:val="24"/>
        </w:rPr>
        <w:lastRenderedPageBreak/>
        <w:t xml:space="preserve">vrtov njihovih staršev. Zaradi ukrepov vezanih na omejitev gibanja jim sadje ali zelenjava pri lokalnih pridelovalcih ali na toplih gredah starih staršev ni bila dostopna. V navezavi s Covid-19 ukrepi, ki so omejevali gibanje, je bilo staršem oziroma družinam v času Covid-19 onemogočeno kupovanje svežega in/ali lokalno pridelanega mleka. Zato je večina staršev kupovala trajno mleko v večjih količinah v najbližjih prodajalnah, trgovinah z živili (Poročilo 2019/2020). </w:t>
      </w:r>
    </w:p>
    <w:p w14:paraId="42D81B41"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Starši, ki so sodelovali v raziskavi v šolskem letu 2019/2020, so omenili, da so se njihovi otroci zaradi Covid-19 bolj pogosto vključevali v pripravo družinskih obrokov zaradi šolskih obveznosti pri npr. predmetu gospodinjstva. Otroci so v času epidemije pomagali pri pospravljanju kuhinje in/ali jedilne mize, pripravi družinskih obrokov pri bolj enostavnih opravilih, ko so: lupljenje in rezanje krompirja, rezanje zelenjave, priprava sladic in/ali testenin, solate,… Starši so tudi omenili, da so otroci sodelovali tudi pri podajanju idej kaj bi naslednji dan jedli in so se pritoževali, če so se družinski obroki (živila) ponavljali. Tudi učenci sodelujoči v isti raziskavi v šolskem letu 2019/2020 so omenjali, da so v času Covod-19 obroke pripravljali sami ali v sodelovanju s sorojenci ali z enim od staršev. V teh primerih so nekateri učenci omenili, da so isto živilo jedli večkrat na teden (npr. testenine) oziroma njihovo prehranjevanje ni bilo raznoliko (kot je v šoli). Po drugi strani pa so nekateri učenci, ki so obroke pripravljali s sorojenci, skrbeli za uravnotežen način prehranjevanja in so v svoje obroke vključevali veliko svežega sadja in zelenjave (nekaj iz domačega vrta). Razlog pa je bil v tem, da imajo njihovi sorojenci zdravstvene težave (npr. povečan holesterol). Ne glede na razlog vključevanja učencev/otrok pri pripravi družinskih obrokov so se učenci posledično temu naučili pripraviti nove jedi (testenine, gobove/bučne juhe, pečeno kokoško, sladice). Jedi so otroci pripravljali po receptu, ki jim ga je predstavil starš (pred odhodom v službo) ali pa je otroka starš za čas priprave kosila poklical in mu pojasnil kako mora pripraviti jed. V slednjem primeru so učenci, ki so sodelovali v raziskavi leta 2019/2020 pojasnili, da so jim starši en dan prej pripravili živila, ki so jih uporabili naslednji dan pri kuhanju družinskega obroka (Poročilo 2019/2020). </w:t>
      </w:r>
    </w:p>
    <w:p w14:paraId="779A5298"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V raziskavi iz leta 2019/2020 je bilo med ugotovljeno, da polovica vprašanih staršev nima navade med tremi glavnimi obroki (zajtrk, kosilo, večerja) pripravljati še vmesne malice. Posledično temu tudi v času covid-19 otrokom niso ponujali sadja in zelenjave ali mleka in mlečnih izdelkov med tremi glavnimi obroki, kot tudi otroci sami niso povpraševali po sadju in zelenjavi med glavnimi obroki. Pri starših kateri načeloma nimajo navade pripravljati več kot treh dnevnih obrokov so si njihovi otroci sami med epidemijo postregli z jabolkom ali jogurtom med glavnimi obroki ali pa so si sami pripravili zelenjavne omako, ki so si jih namazali na kos kruha (Poročilo 2019/2020). Tako starši kot otroci sodelujoči v raziskavi v šolskem letu 2019/2020 so izpostavili, da v času Covod-19 niso uživali sladkarij. Pri tem je bilo pojasnjeno, da starši niso želeli otrokom kupovati sladkarij ali pa sladkarij otroci niso mogli kupiti sami, ker niso mogli hodili trgovino z živili sami, kot so to počeli pred časom Covid-19 (Poročilo 2019/2020). </w:t>
      </w:r>
    </w:p>
    <w:p w14:paraId="765F8415" w14:textId="77777777" w:rsidR="00CD69C1" w:rsidRPr="00A3649D" w:rsidRDefault="00CD69C1" w:rsidP="00A12E3B">
      <w:pPr>
        <w:rPr>
          <w:rFonts w:asciiTheme="minorHAnsi" w:hAnsiTheme="minorHAnsi" w:cstheme="minorHAnsi"/>
          <w:color w:val="000000" w:themeColor="text1"/>
          <w:szCs w:val="24"/>
        </w:rPr>
      </w:pPr>
      <w:r w:rsidRPr="00A3649D">
        <w:rPr>
          <w:rFonts w:asciiTheme="minorHAnsi" w:hAnsiTheme="minorHAnsi" w:cstheme="minorHAnsi"/>
          <w:color w:val="000000" w:themeColor="text1"/>
          <w:szCs w:val="24"/>
        </w:rPr>
        <w:t xml:space="preserve">Tako starši kot tudi nekateri učenci poročajo, da se njihova telesna teža v času epidemije ni povišala. Starši kot razlog temu navajajo njihovo večjo fizično aktivnost, učenci pa k temu razlogu dodajajo še, da so v času Covid-19 imeli en obrok manj ali so jedli manjše količine hrane/manjše obroke. Prav tako so v času Covid-19 uživali manjše količine kruha. Gre za učence, ki so v pred časom Covid-19 v šoli zaužili tako šolsko kosilo in nato imeli še kosilo doma. Po drugi strani pa so bili v raziskavo zajeti učenci katerih telesna teža se je v času Covid-19 povišala in kot razloge za to so navedli: (1) stres zaradi šolskih zahtev, (2) velike količine zaužitih kosmičev z </w:t>
      </w:r>
      <w:r w:rsidRPr="00A3649D">
        <w:rPr>
          <w:rFonts w:asciiTheme="minorHAnsi" w:hAnsiTheme="minorHAnsi" w:cstheme="minorHAnsi"/>
          <w:color w:val="000000" w:themeColor="text1"/>
          <w:szCs w:val="24"/>
        </w:rPr>
        <w:lastRenderedPageBreak/>
        <w:t>mlekom, (3) uživanje mastne/ocvrte hrane in (4) pomanjkanje gibanja. Nekateri učenci pa svoje telesne teže niso nadzorovali pred in med epidemijo in zato ne vedo ali se jim je telesna teža spremenila v času epidemije (Poročilo 2019/2020).</w:t>
      </w:r>
    </w:p>
    <w:p w14:paraId="495B0500" w14:textId="77777777" w:rsidR="00CD69C1" w:rsidRPr="00A3649D" w:rsidRDefault="00CD69C1" w:rsidP="00A12E3B">
      <w:pPr>
        <w:rPr>
          <w:rFonts w:asciiTheme="minorHAnsi" w:hAnsiTheme="minorHAnsi" w:cstheme="minorHAnsi"/>
          <w:color w:val="000000" w:themeColor="text1"/>
          <w:szCs w:val="24"/>
        </w:rPr>
      </w:pPr>
    </w:p>
    <w:p w14:paraId="4AA46004" w14:textId="46CE0889" w:rsidR="00040150" w:rsidRDefault="00040150" w:rsidP="00D1612D">
      <w:pPr>
        <w:pStyle w:val="Naslov1"/>
        <w:numPr>
          <w:ilvl w:val="0"/>
          <w:numId w:val="8"/>
        </w:numPr>
      </w:pPr>
      <w:bookmarkStart w:id="82" w:name="_Toc128342147"/>
      <w:r w:rsidRPr="00A3649D">
        <w:t>Sklepi in priporočila</w:t>
      </w:r>
      <w:bookmarkEnd w:id="82"/>
    </w:p>
    <w:p w14:paraId="35E58C30" w14:textId="77777777" w:rsidR="00F23C98" w:rsidRPr="00F23C98" w:rsidRDefault="00F23C98" w:rsidP="00D1612D">
      <w:pPr>
        <w:pStyle w:val="Odstavekseznama"/>
        <w:keepNext/>
        <w:keepLines/>
        <w:numPr>
          <w:ilvl w:val="0"/>
          <w:numId w:val="3"/>
        </w:numPr>
        <w:spacing w:before="240" w:after="120"/>
        <w:contextualSpacing w:val="0"/>
        <w:jc w:val="left"/>
        <w:outlineLvl w:val="0"/>
        <w:rPr>
          <w:rFonts w:asciiTheme="minorHAnsi" w:eastAsia="Times New Roman" w:hAnsiTheme="minorHAnsi" w:cstheme="minorHAnsi"/>
          <w:b/>
          <w:vanish/>
          <w:color w:val="000000" w:themeColor="text1"/>
          <w:sz w:val="32"/>
          <w:szCs w:val="32"/>
        </w:rPr>
      </w:pPr>
      <w:bookmarkStart w:id="83" w:name="_Toc127737833"/>
      <w:bookmarkStart w:id="84" w:name="_Toc128044457"/>
      <w:bookmarkStart w:id="85" w:name="_Toc128044624"/>
      <w:bookmarkStart w:id="86" w:name="_Toc128080935"/>
      <w:bookmarkStart w:id="87" w:name="_Toc128082655"/>
      <w:bookmarkStart w:id="88" w:name="_Toc128342148"/>
      <w:bookmarkStart w:id="89" w:name="_Toc384812697"/>
      <w:bookmarkStart w:id="90" w:name="_Toc471639073"/>
      <w:bookmarkStart w:id="91" w:name="_Toc100319004"/>
      <w:bookmarkEnd w:id="83"/>
      <w:bookmarkEnd w:id="84"/>
      <w:bookmarkEnd w:id="85"/>
      <w:bookmarkEnd w:id="86"/>
      <w:bookmarkEnd w:id="87"/>
      <w:bookmarkEnd w:id="88"/>
    </w:p>
    <w:p w14:paraId="1C83E771" w14:textId="2DAE9C27" w:rsidR="002D117F" w:rsidRDefault="002D117F" w:rsidP="00F23C98">
      <w:pPr>
        <w:pStyle w:val="Naslov2"/>
      </w:pPr>
      <w:bookmarkStart w:id="92" w:name="_Toc128342149"/>
      <w:r w:rsidRPr="00EA233D">
        <w:t>Učinkovitost sheme</w:t>
      </w:r>
      <w:bookmarkEnd w:id="92"/>
    </w:p>
    <w:p w14:paraId="47CFB310" w14:textId="77777777" w:rsidR="003F6391" w:rsidRDefault="00F23C98" w:rsidP="00BF4CF2">
      <w:r w:rsidRPr="00F23C98">
        <w:t>Zaključujemo, da je šolska shema dober povezovalni mehanizem, ki se izvaja v šolskem okolju, saj pri njegovi izvedbi uspešno sodeluje več resorjev</w:t>
      </w:r>
      <w:r w:rsidR="00BF4CF2">
        <w:t xml:space="preserve"> (kmetijski, šolski in zdravstveni)</w:t>
      </w:r>
      <w:r w:rsidRPr="00F23C98">
        <w:t>. Šolska shema prinaša nekatere želene učinke, vendar pa v 5-letnem obdobju izvajanja še vedno lahko govorimo le o kratkoročnih učinkih. Spreminjanje utečenih navad in vedenj poteka po postopnem, predvidljivem zaporedju, kjer posameznik najprej spreminja odnos, mišljenje, nato konkretno vedenje. Šele nato se sprememba odrazi na merljivih posledicah – količinskih vnosih in v zadnji fazi lahko govorimo o direktnih učinkih na človeka, ki se odraža na vzdrževanje normalnega prehranskega statusa učencev in kasneje odraslih ter posledično na ugodnih zdravstvenih izidih.</w:t>
      </w:r>
    </w:p>
    <w:p w14:paraId="5E585755" w14:textId="6AF4895B" w:rsidR="00A6162E" w:rsidRDefault="00BF4CF2" w:rsidP="002D117F">
      <w:pPr>
        <w:rPr>
          <w:rFonts w:asciiTheme="minorHAnsi" w:hAnsiTheme="minorHAnsi" w:cstheme="minorHAnsi"/>
          <w:color w:val="000000" w:themeColor="text1"/>
          <w:szCs w:val="24"/>
        </w:rPr>
      </w:pPr>
      <w:r w:rsidRPr="003F6391">
        <w:t>Glavno vprašanje evalvacije je, ali je ukrep prinesel učinek, oziroma ali je ukrep vplival na izboljšanje obstoječega stanja (»effectiveness«). Glede na rezultate z nivoja učencev lahko odgovorimo pritrdilno</w:t>
      </w:r>
      <w:r w:rsidR="00A6162E">
        <w:t xml:space="preserve">, </w:t>
      </w:r>
      <w:r w:rsidR="003F6391">
        <w:t>u</w:t>
      </w:r>
      <w:r w:rsidR="003F6391" w:rsidRPr="00F81308">
        <w:rPr>
          <w:rFonts w:asciiTheme="minorHAnsi" w:hAnsiTheme="minorHAnsi" w:cstheme="minorHAnsi"/>
          <w:color w:val="000000" w:themeColor="text1"/>
          <w:szCs w:val="24"/>
        </w:rPr>
        <w:t>činki šolske sheme so vidni znotraj enega šolskega</w:t>
      </w:r>
      <w:r w:rsidR="00A6162E">
        <w:rPr>
          <w:rFonts w:asciiTheme="minorHAnsi" w:hAnsiTheme="minorHAnsi" w:cstheme="minorHAnsi"/>
          <w:color w:val="000000" w:themeColor="text1"/>
          <w:szCs w:val="24"/>
        </w:rPr>
        <w:t xml:space="preserve"> in v obdobju petih let in sicer:</w:t>
      </w:r>
    </w:p>
    <w:p w14:paraId="4823D667" w14:textId="77777777" w:rsidR="00A6162E" w:rsidRDefault="00A6162E" w:rsidP="00A6162E">
      <w:pPr>
        <w:numPr>
          <w:ilvl w:val="0"/>
          <w:numId w:val="5"/>
        </w:numPr>
        <w:rPr>
          <w:rFonts w:asciiTheme="minorHAnsi" w:hAnsiTheme="minorHAnsi" w:cstheme="minorHAnsi"/>
          <w:color w:val="000000" w:themeColor="text1"/>
          <w:szCs w:val="24"/>
        </w:rPr>
      </w:pPr>
      <w:r>
        <w:rPr>
          <w:rFonts w:asciiTheme="minorHAnsi" w:hAnsiTheme="minorHAnsi" w:cstheme="minorHAnsi"/>
          <w:color w:val="000000" w:themeColor="text1"/>
          <w:szCs w:val="24"/>
        </w:rPr>
        <w:t>Neposredni vplivi</w:t>
      </w:r>
      <w:r w:rsidRPr="00F81308">
        <w:rPr>
          <w:rFonts w:asciiTheme="minorHAnsi" w:hAnsiTheme="minorHAnsi" w:cstheme="minorHAnsi"/>
          <w:color w:val="000000" w:themeColor="text1"/>
          <w:szCs w:val="24"/>
        </w:rPr>
        <w:t xml:space="preserve"> šolske sheme </w:t>
      </w:r>
      <w:r>
        <w:rPr>
          <w:rFonts w:asciiTheme="minorHAnsi" w:hAnsiTheme="minorHAnsi" w:cstheme="minorHAnsi"/>
          <w:color w:val="000000" w:themeColor="text1"/>
          <w:szCs w:val="24"/>
        </w:rPr>
        <w:t xml:space="preserve">pri učencih </w:t>
      </w:r>
      <w:r w:rsidRPr="00F81308">
        <w:rPr>
          <w:rFonts w:asciiTheme="minorHAnsi" w:hAnsiTheme="minorHAnsi" w:cstheme="minorHAnsi"/>
          <w:color w:val="000000" w:themeColor="text1"/>
          <w:szCs w:val="24"/>
        </w:rPr>
        <w:t xml:space="preserve">so vidni znotraj enega šolskega leta na nivoju učencev: </w:t>
      </w:r>
    </w:p>
    <w:p w14:paraId="21E50071" w14:textId="77777777" w:rsidR="00A6162E" w:rsidRDefault="00A6162E" w:rsidP="00A6162E">
      <w:pPr>
        <w:ind w:left="1440"/>
        <w:rPr>
          <w:rFonts w:asciiTheme="minorHAnsi" w:hAnsiTheme="minorHAnsi" w:cstheme="minorHAnsi"/>
          <w:color w:val="000000" w:themeColor="text1"/>
          <w:szCs w:val="24"/>
        </w:rPr>
      </w:pPr>
      <w:r w:rsidRPr="000D2351">
        <w:rPr>
          <w:rFonts w:asciiTheme="minorHAnsi" w:hAnsiTheme="minorHAnsi" w:cstheme="minorHAnsi"/>
          <w:color w:val="000000" w:themeColor="text1"/>
          <w:szCs w:val="24"/>
        </w:rPr>
        <w:t xml:space="preserve">(1) </w:t>
      </w:r>
      <w:r>
        <w:rPr>
          <w:rFonts w:asciiTheme="minorHAnsi" w:hAnsiTheme="minorHAnsi" w:cstheme="minorHAnsi"/>
          <w:color w:val="000000" w:themeColor="text1"/>
          <w:szCs w:val="24"/>
        </w:rPr>
        <w:t>I</w:t>
      </w:r>
      <w:r w:rsidRPr="000D2351">
        <w:rPr>
          <w:rFonts w:asciiTheme="minorHAnsi" w:hAnsiTheme="minorHAnsi" w:cstheme="minorHAnsi"/>
          <w:color w:val="000000" w:themeColor="text1"/>
          <w:szCs w:val="24"/>
        </w:rPr>
        <w:t>zboljšal</w:t>
      </w:r>
      <w:r>
        <w:rPr>
          <w:rFonts w:asciiTheme="minorHAnsi" w:hAnsiTheme="minorHAnsi" w:cstheme="minorHAnsi"/>
          <w:color w:val="000000" w:themeColor="text1"/>
          <w:szCs w:val="24"/>
        </w:rPr>
        <w:t xml:space="preserve"> </w:t>
      </w:r>
      <w:r w:rsidRPr="000D2351">
        <w:rPr>
          <w:rFonts w:asciiTheme="minorHAnsi" w:hAnsiTheme="minorHAnsi" w:cstheme="minorHAnsi"/>
          <w:color w:val="000000" w:themeColor="text1"/>
          <w:szCs w:val="24"/>
        </w:rPr>
        <w:t xml:space="preserve">se je </w:t>
      </w:r>
      <w:r>
        <w:rPr>
          <w:rFonts w:asciiTheme="minorHAnsi" w:hAnsiTheme="minorHAnsi" w:cstheme="minorHAnsi"/>
          <w:color w:val="000000" w:themeColor="text1"/>
          <w:szCs w:val="24"/>
        </w:rPr>
        <w:t xml:space="preserve">odnos do uživanja </w:t>
      </w:r>
      <w:r w:rsidRPr="000D2351">
        <w:rPr>
          <w:rFonts w:asciiTheme="minorHAnsi" w:hAnsiTheme="minorHAnsi" w:cstheme="minorHAnsi"/>
          <w:color w:val="000000" w:themeColor="text1"/>
          <w:szCs w:val="24"/>
        </w:rPr>
        <w:t>sadja in zelenjave.</w:t>
      </w:r>
      <w:r>
        <w:rPr>
          <w:rFonts w:asciiTheme="minorHAnsi" w:hAnsiTheme="minorHAnsi" w:cstheme="minorHAnsi"/>
          <w:color w:val="000000" w:themeColor="text1"/>
          <w:szCs w:val="24"/>
        </w:rPr>
        <w:t xml:space="preserve"> </w:t>
      </w:r>
      <w:r w:rsidRPr="003E0165">
        <w:rPr>
          <w:rFonts w:asciiTheme="minorHAnsi" w:hAnsiTheme="minorHAnsi" w:cstheme="minorHAnsi"/>
          <w:color w:val="000000" w:themeColor="text1"/>
          <w:szCs w:val="24"/>
        </w:rPr>
        <w:t>Od sadja so učenci najraje jedli jagode, jabolka in češnje, od zelenjave pa korenček, zeleno solato ter paradižnik</w:t>
      </w:r>
      <w:r>
        <w:rPr>
          <w:rFonts w:asciiTheme="minorHAnsi" w:hAnsiTheme="minorHAnsi" w:cstheme="minorHAnsi"/>
          <w:color w:val="000000" w:themeColor="text1"/>
          <w:szCs w:val="24"/>
        </w:rPr>
        <w:t xml:space="preserve">. </w:t>
      </w:r>
    </w:p>
    <w:p w14:paraId="694EAC6A" w14:textId="77777777" w:rsidR="00A6162E" w:rsidRDefault="00A6162E" w:rsidP="00A6162E">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(2)</w:t>
      </w:r>
      <w:r>
        <w:rPr>
          <w:rFonts w:asciiTheme="minorHAnsi" w:hAnsiTheme="minorHAnsi" w:cstheme="minorHAnsi"/>
          <w:color w:val="000000" w:themeColor="text1"/>
          <w:szCs w:val="24"/>
        </w:rPr>
        <w:t xml:space="preserve"> </w:t>
      </w:r>
      <w:r w:rsidRPr="003E0165">
        <w:rPr>
          <w:rFonts w:asciiTheme="minorHAnsi" w:hAnsiTheme="minorHAnsi" w:cstheme="minorHAnsi"/>
          <w:color w:val="000000" w:themeColor="text1"/>
          <w:szCs w:val="24"/>
        </w:rPr>
        <w:t xml:space="preserve">Izboljšala se je pogostost uživanja sadja, ne pa mleka in ne vedno tudi zelenjave. </w:t>
      </w:r>
    </w:p>
    <w:p w14:paraId="228AF69E" w14:textId="54976D70" w:rsidR="00A6162E" w:rsidRDefault="00A6162E" w:rsidP="00A6162E">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 xml:space="preserve">(3) Na splošno se je znanje o zdravem življenjskem slogu izboljšalo, vendar </w:t>
      </w:r>
      <w:r>
        <w:rPr>
          <w:rFonts w:asciiTheme="minorHAnsi" w:hAnsiTheme="minorHAnsi" w:cstheme="minorHAnsi"/>
          <w:color w:val="000000" w:themeColor="text1"/>
          <w:szCs w:val="24"/>
        </w:rPr>
        <w:t xml:space="preserve">pa </w:t>
      </w:r>
      <w:r w:rsidRPr="003E0165">
        <w:rPr>
          <w:rFonts w:asciiTheme="minorHAnsi" w:hAnsiTheme="minorHAnsi" w:cstheme="minorHAnsi"/>
          <w:color w:val="000000" w:themeColor="text1"/>
          <w:szCs w:val="24"/>
        </w:rPr>
        <w:t xml:space="preserve">še vedno obstajajo nekatere skupine, pri katerih se je znanje poslabšalo (starejši učenci, fantje, učenci iz družin z nižjim SES). </w:t>
      </w:r>
    </w:p>
    <w:p w14:paraId="15493470" w14:textId="2022701F" w:rsidR="00A6162E" w:rsidRPr="00B901B7" w:rsidRDefault="00A6162E" w:rsidP="00B901B7">
      <w:pPr>
        <w:pStyle w:val="Odstavekseznama"/>
        <w:numPr>
          <w:ilvl w:val="0"/>
          <w:numId w:val="5"/>
        </w:numPr>
        <w:rPr>
          <w:rFonts w:asciiTheme="minorHAnsi" w:hAnsiTheme="minorHAnsi" w:cstheme="minorHAnsi"/>
          <w:color w:val="000000" w:themeColor="text1"/>
          <w:szCs w:val="24"/>
        </w:rPr>
      </w:pPr>
      <w:r w:rsidRPr="00B901B7">
        <w:rPr>
          <w:rFonts w:asciiTheme="minorHAnsi" w:hAnsiTheme="minorHAnsi" w:cstheme="minorHAnsi"/>
          <w:color w:val="000000" w:themeColor="text1"/>
          <w:szCs w:val="24"/>
        </w:rPr>
        <w:t xml:space="preserve">Neposreden vpliv šolske sheme pri učencih so vidni v obdobju petih let na nivoju učencev: </w:t>
      </w:r>
    </w:p>
    <w:p w14:paraId="346D6123" w14:textId="77777777" w:rsidR="00A6162E" w:rsidRDefault="00A6162E" w:rsidP="00A6162E">
      <w:pPr>
        <w:ind w:left="1440"/>
        <w:rPr>
          <w:rFonts w:asciiTheme="minorHAnsi" w:hAnsiTheme="minorHAnsi" w:cstheme="minorHAnsi"/>
          <w:color w:val="000000" w:themeColor="text1"/>
          <w:szCs w:val="24"/>
        </w:rPr>
      </w:pPr>
      <w:r w:rsidRPr="000D2351">
        <w:rPr>
          <w:rFonts w:asciiTheme="minorHAnsi" w:hAnsiTheme="minorHAnsi" w:cstheme="minorHAnsi"/>
          <w:color w:val="000000" w:themeColor="text1"/>
          <w:szCs w:val="24"/>
        </w:rPr>
        <w:t xml:space="preserve">(1) </w:t>
      </w:r>
      <w:r>
        <w:rPr>
          <w:rFonts w:asciiTheme="minorHAnsi" w:hAnsiTheme="minorHAnsi" w:cstheme="minorHAnsi"/>
          <w:color w:val="000000" w:themeColor="text1"/>
          <w:szCs w:val="24"/>
        </w:rPr>
        <w:t>O</w:t>
      </w:r>
      <w:r w:rsidRPr="00AD16F1">
        <w:rPr>
          <w:rFonts w:asciiTheme="minorHAnsi" w:hAnsiTheme="minorHAnsi" w:cstheme="minorHAnsi"/>
          <w:color w:val="000000" w:themeColor="text1"/>
          <w:szCs w:val="24"/>
        </w:rPr>
        <w:t>dstotek učencev</w:t>
      </w:r>
      <w:r>
        <w:rPr>
          <w:rFonts w:asciiTheme="minorHAnsi" w:hAnsiTheme="minorHAnsi" w:cstheme="minorHAnsi"/>
          <w:color w:val="000000" w:themeColor="text1"/>
          <w:szCs w:val="24"/>
        </w:rPr>
        <w:t xml:space="preserve">, ki so uživali večino vrst sadja, je bil </w:t>
      </w:r>
      <w:r w:rsidRPr="00AD16F1">
        <w:rPr>
          <w:rFonts w:asciiTheme="minorHAnsi" w:hAnsiTheme="minorHAnsi" w:cstheme="minorHAnsi"/>
          <w:color w:val="000000" w:themeColor="text1"/>
          <w:szCs w:val="24"/>
        </w:rPr>
        <w:t xml:space="preserve">pomladi 2022 </w:t>
      </w:r>
      <w:r>
        <w:rPr>
          <w:rFonts w:asciiTheme="minorHAnsi" w:hAnsiTheme="minorHAnsi" w:cstheme="minorHAnsi"/>
          <w:color w:val="000000" w:themeColor="text1"/>
          <w:szCs w:val="24"/>
        </w:rPr>
        <w:t xml:space="preserve">nekoliko </w:t>
      </w:r>
      <w:r w:rsidRPr="00AD16F1">
        <w:rPr>
          <w:rFonts w:asciiTheme="minorHAnsi" w:hAnsiTheme="minorHAnsi" w:cstheme="minorHAnsi"/>
          <w:color w:val="000000" w:themeColor="text1"/>
          <w:szCs w:val="24"/>
        </w:rPr>
        <w:t>nižji kot pomladi 2018</w:t>
      </w:r>
      <w:r>
        <w:rPr>
          <w:rFonts w:asciiTheme="minorHAnsi" w:hAnsiTheme="minorHAnsi" w:cstheme="minorHAnsi"/>
          <w:color w:val="000000" w:themeColor="text1"/>
          <w:szCs w:val="24"/>
        </w:rPr>
        <w:t>.</w:t>
      </w:r>
      <w:r w:rsidRPr="00413ECF">
        <w:rPr>
          <w:rFonts w:asciiTheme="minorHAnsi" w:hAnsiTheme="minorHAnsi" w:cstheme="minorHAnsi"/>
          <w:color w:val="000000" w:themeColor="text1"/>
          <w:szCs w:val="24"/>
        </w:rPr>
        <w:t xml:space="preserve"> </w:t>
      </w:r>
      <w:r w:rsidRPr="00AD16F1">
        <w:rPr>
          <w:rFonts w:asciiTheme="minorHAnsi" w:hAnsiTheme="minorHAnsi" w:cstheme="minorHAnsi"/>
          <w:color w:val="000000" w:themeColor="text1"/>
          <w:szCs w:val="24"/>
        </w:rPr>
        <w:t>Pri uživanju zelenjave se v istem obdobju ta odstotek ni spremenil, je pa v letu s Covid-19 ukrepi več učencev uživalo večino vrst zelenjave kot sicer.</w:t>
      </w:r>
    </w:p>
    <w:p w14:paraId="63345B3F" w14:textId="77777777" w:rsidR="00A6162E" w:rsidRDefault="00A6162E" w:rsidP="00A6162E">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(2)</w:t>
      </w:r>
      <w:r>
        <w:rPr>
          <w:rFonts w:asciiTheme="minorHAnsi" w:hAnsiTheme="minorHAnsi" w:cstheme="minorHAnsi"/>
          <w:color w:val="000000" w:themeColor="text1"/>
          <w:szCs w:val="24"/>
        </w:rPr>
        <w:t xml:space="preserve"> Odstotek</w:t>
      </w:r>
      <w:r w:rsidRPr="003E0165">
        <w:rPr>
          <w:rFonts w:asciiTheme="minorHAnsi" w:hAnsiTheme="minorHAnsi" w:cstheme="minorHAnsi"/>
          <w:color w:val="000000" w:themeColor="text1"/>
          <w:szCs w:val="24"/>
        </w:rPr>
        <w:t xml:space="preserve"> </w:t>
      </w:r>
      <w:r w:rsidRPr="005430A1">
        <w:rPr>
          <w:rFonts w:asciiTheme="minorHAnsi" w:hAnsiTheme="minorHAnsi" w:cstheme="minorHAnsi"/>
          <w:color w:val="000000" w:themeColor="text1"/>
          <w:szCs w:val="24"/>
        </w:rPr>
        <w:t xml:space="preserve">učencev, ki so pogosto uživali sadje, se je od pomladi 2018 do pomladi 2022 </w:t>
      </w:r>
      <w:r>
        <w:rPr>
          <w:rFonts w:asciiTheme="minorHAnsi" w:hAnsiTheme="minorHAnsi" w:cstheme="minorHAnsi"/>
          <w:color w:val="000000" w:themeColor="text1"/>
          <w:szCs w:val="24"/>
        </w:rPr>
        <w:t xml:space="preserve">nekoliko </w:t>
      </w:r>
      <w:r w:rsidRPr="005430A1">
        <w:rPr>
          <w:rFonts w:asciiTheme="minorHAnsi" w:hAnsiTheme="minorHAnsi" w:cstheme="minorHAnsi"/>
          <w:color w:val="000000" w:themeColor="text1"/>
          <w:szCs w:val="24"/>
        </w:rPr>
        <w:t>zmanjšal</w:t>
      </w:r>
      <w:r>
        <w:rPr>
          <w:rFonts w:asciiTheme="minorHAnsi" w:hAnsiTheme="minorHAnsi" w:cstheme="minorHAnsi"/>
          <w:color w:val="000000" w:themeColor="text1"/>
          <w:szCs w:val="24"/>
        </w:rPr>
        <w:t>, tako je bilo tudi pri uživanju mleka.</w:t>
      </w:r>
      <w:r w:rsidRPr="005430A1">
        <w:rPr>
          <w:rFonts w:asciiTheme="minorHAnsi" w:hAnsiTheme="minorHAnsi" w:cstheme="minorHAnsi"/>
          <w:color w:val="000000" w:themeColor="text1"/>
          <w:szCs w:val="24"/>
        </w:rPr>
        <w:t xml:space="preserve"> Odstotek </w:t>
      </w:r>
      <w:r w:rsidRPr="005430A1">
        <w:rPr>
          <w:rFonts w:asciiTheme="minorHAnsi" w:hAnsiTheme="minorHAnsi" w:cstheme="minorHAnsi"/>
          <w:color w:val="000000" w:themeColor="text1"/>
          <w:szCs w:val="24"/>
        </w:rPr>
        <w:lastRenderedPageBreak/>
        <w:t>učencev, ki so pogosto uživali zelenjavo, je bil v istem obdobju pri šolskih obrokih večji</w:t>
      </w:r>
      <w:r>
        <w:rPr>
          <w:rFonts w:asciiTheme="minorHAnsi" w:hAnsiTheme="minorHAnsi" w:cstheme="minorHAnsi"/>
          <w:color w:val="000000" w:themeColor="text1"/>
          <w:szCs w:val="24"/>
        </w:rPr>
        <w:t xml:space="preserve">, na splošno pa tudi nekoliko manjši. </w:t>
      </w:r>
    </w:p>
    <w:p w14:paraId="6A9D706D" w14:textId="77777777" w:rsidR="00A6162E" w:rsidRPr="00F81308" w:rsidRDefault="00A6162E" w:rsidP="00A6162E">
      <w:pPr>
        <w:ind w:left="1440"/>
        <w:rPr>
          <w:rFonts w:asciiTheme="minorHAnsi" w:hAnsiTheme="minorHAnsi" w:cstheme="minorHAnsi"/>
          <w:color w:val="000000" w:themeColor="text1"/>
          <w:szCs w:val="24"/>
        </w:rPr>
      </w:pPr>
      <w:r w:rsidRPr="003E0165">
        <w:rPr>
          <w:rFonts w:asciiTheme="minorHAnsi" w:hAnsiTheme="minorHAnsi" w:cstheme="minorHAnsi"/>
          <w:color w:val="000000" w:themeColor="text1"/>
          <w:szCs w:val="24"/>
        </w:rPr>
        <w:t xml:space="preserve">(3) </w:t>
      </w:r>
      <w:r>
        <w:rPr>
          <w:rFonts w:asciiTheme="minorHAnsi" w:hAnsiTheme="minorHAnsi" w:cstheme="minorHAnsi"/>
          <w:color w:val="000000" w:themeColor="text1"/>
          <w:szCs w:val="24"/>
        </w:rPr>
        <w:t xml:space="preserve">Odstotek </w:t>
      </w:r>
      <w:r w:rsidRPr="003E0165">
        <w:rPr>
          <w:rFonts w:asciiTheme="minorHAnsi" w:hAnsiTheme="minorHAnsi" w:cstheme="minorHAnsi"/>
          <w:color w:val="000000" w:themeColor="text1"/>
          <w:szCs w:val="24"/>
        </w:rPr>
        <w:t xml:space="preserve"> </w:t>
      </w:r>
      <w:r w:rsidRPr="007873B5">
        <w:rPr>
          <w:rFonts w:asciiTheme="minorHAnsi" w:hAnsiTheme="minorHAnsi" w:cstheme="minorHAnsi"/>
          <w:color w:val="000000" w:themeColor="text1"/>
          <w:szCs w:val="24"/>
        </w:rPr>
        <w:t>učencev z dobrim znanjem o zdravem življenjskem slogu je med pomladjo 2018 in pomladjo 2022 znatno upadel</w:t>
      </w:r>
      <w:r>
        <w:rPr>
          <w:rFonts w:asciiTheme="minorHAnsi" w:hAnsiTheme="minorHAnsi" w:cstheme="minorHAnsi"/>
          <w:color w:val="000000" w:themeColor="text1"/>
          <w:szCs w:val="24"/>
        </w:rPr>
        <w:t xml:space="preserve">. </w:t>
      </w:r>
      <w:r w:rsidRPr="007873B5">
        <w:rPr>
          <w:rFonts w:asciiTheme="minorHAnsi" w:hAnsiTheme="minorHAnsi" w:cstheme="minorHAnsi"/>
          <w:color w:val="000000" w:themeColor="text1"/>
          <w:szCs w:val="24"/>
        </w:rPr>
        <w:t>Negotovost učencev glede znanja se je v navedenem obdobju povečala pri vseh trditvah v zvezi z življenjskim slogom.</w:t>
      </w:r>
    </w:p>
    <w:p w14:paraId="3C20FFD9" w14:textId="227FC6A2" w:rsidR="007419A8" w:rsidRDefault="002D117F" w:rsidP="00F23C98">
      <w:pPr>
        <w:pStyle w:val="Naslov2"/>
      </w:pPr>
      <w:bookmarkStart w:id="93" w:name="_Toc128342150"/>
      <w:r w:rsidRPr="00EA233D">
        <w:t>Pridobljene izkušnje</w:t>
      </w:r>
      <w:bookmarkEnd w:id="93"/>
    </w:p>
    <w:p w14:paraId="1AF3EBB4" w14:textId="6B6A4287" w:rsidR="00F23C98" w:rsidRPr="001D1F39" w:rsidRDefault="00BF4CF2" w:rsidP="00F23C98">
      <w:p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Pridobljene izkušnje kažejo</w:t>
      </w:r>
      <w:r w:rsidR="006A23DC" w:rsidRPr="001D1F39">
        <w:rPr>
          <w:rFonts w:asciiTheme="minorHAnsi" w:hAnsiTheme="minorHAnsi" w:cstheme="minorHAnsi"/>
          <w:color w:val="000000" w:themeColor="text1"/>
          <w:szCs w:val="24"/>
        </w:rPr>
        <w:t>, da</w:t>
      </w:r>
      <w:r w:rsidR="003A74A2" w:rsidRPr="001D1F39">
        <w:rPr>
          <w:rFonts w:asciiTheme="minorHAnsi" w:hAnsiTheme="minorHAnsi" w:cstheme="minorHAnsi"/>
          <w:color w:val="000000" w:themeColor="text1"/>
          <w:szCs w:val="24"/>
        </w:rPr>
        <w:t xml:space="preserve"> šolska shema:</w:t>
      </w:r>
    </w:p>
    <w:p w14:paraId="786720DD" w14:textId="5FC7A24B" w:rsidR="003A74A2" w:rsidRPr="001D1F39" w:rsidRDefault="003A74A2" w:rsidP="00D1612D">
      <w:pPr>
        <w:pStyle w:val="Odstavekseznama"/>
        <w:numPr>
          <w:ilvl w:val="0"/>
          <w:numId w:val="9"/>
        </w:num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deluje kot dober povezovalni mehanizem, ki se izvaja v šolskem okolju, pri njegovi  izvedbi pa uspešno sodelujejo kmetijski, šolski in zdravstveni</w:t>
      </w:r>
      <w:r w:rsidR="00B0593F" w:rsidRPr="001D1F39">
        <w:rPr>
          <w:rFonts w:asciiTheme="minorHAnsi" w:hAnsiTheme="minorHAnsi" w:cstheme="minorHAnsi"/>
          <w:color w:val="000000" w:themeColor="text1"/>
          <w:szCs w:val="24"/>
        </w:rPr>
        <w:t xml:space="preserve"> sektor</w:t>
      </w:r>
      <w:r w:rsidR="005A40E3">
        <w:rPr>
          <w:rFonts w:asciiTheme="minorHAnsi" w:hAnsiTheme="minorHAnsi" w:cstheme="minorHAnsi"/>
          <w:color w:val="000000" w:themeColor="text1"/>
          <w:szCs w:val="24"/>
        </w:rPr>
        <w:t>, zato je smiselno s takim konceptom nadaljevati</w:t>
      </w:r>
      <w:r w:rsidRPr="001D1F39">
        <w:rPr>
          <w:rFonts w:asciiTheme="minorHAnsi" w:hAnsiTheme="minorHAnsi" w:cstheme="minorHAnsi"/>
          <w:color w:val="000000" w:themeColor="text1"/>
          <w:szCs w:val="24"/>
        </w:rPr>
        <w:t>;</w:t>
      </w:r>
    </w:p>
    <w:p w14:paraId="127A62DF" w14:textId="3F880586" w:rsidR="00045C73" w:rsidRDefault="003A74A2" w:rsidP="00D1612D">
      <w:pPr>
        <w:pStyle w:val="Odstavekseznama"/>
        <w:numPr>
          <w:ilvl w:val="0"/>
          <w:numId w:val="9"/>
        </w:num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 xml:space="preserve">dobro </w:t>
      </w:r>
      <w:r w:rsidR="00D6503A" w:rsidRPr="001D1F39">
        <w:rPr>
          <w:rFonts w:asciiTheme="minorHAnsi" w:hAnsiTheme="minorHAnsi" w:cstheme="minorHAnsi"/>
          <w:color w:val="000000" w:themeColor="text1"/>
          <w:szCs w:val="24"/>
        </w:rPr>
        <w:t xml:space="preserve">izobražuje učence o </w:t>
      </w:r>
      <w:r w:rsidR="00FC1D6C" w:rsidRPr="001D1F39">
        <w:rPr>
          <w:rFonts w:asciiTheme="minorHAnsi" w:hAnsiTheme="minorHAnsi" w:cstheme="minorHAnsi"/>
          <w:color w:val="000000" w:themeColor="text1"/>
          <w:szCs w:val="24"/>
        </w:rPr>
        <w:t>zdravem prehranjevanju</w:t>
      </w:r>
      <w:r w:rsidR="00D6503A" w:rsidRPr="001D1F39">
        <w:rPr>
          <w:rFonts w:asciiTheme="minorHAnsi" w:hAnsiTheme="minorHAnsi" w:cstheme="minorHAnsi"/>
          <w:color w:val="000000" w:themeColor="text1"/>
          <w:szCs w:val="24"/>
        </w:rPr>
        <w:t xml:space="preserve"> in </w:t>
      </w:r>
      <w:r w:rsidRPr="001D1F39">
        <w:rPr>
          <w:rFonts w:asciiTheme="minorHAnsi" w:hAnsiTheme="minorHAnsi" w:cstheme="minorHAnsi"/>
          <w:color w:val="000000" w:themeColor="text1"/>
          <w:szCs w:val="24"/>
        </w:rPr>
        <w:t xml:space="preserve">odnosu do prehranjevanja, </w:t>
      </w:r>
      <w:r w:rsidR="00045C73">
        <w:rPr>
          <w:rFonts w:asciiTheme="minorHAnsi" w:hAnsiTheme="minorHAnsi" w:cstheme="minorHAnsi"/>
          <w:color w:val="000000" w:themeColor="text1"/>
          <w:szCs w:val="24"/>
        </w:rPr>
        <w:t xml:space="preserve">kar lahko pripišemo pestrosti spremljevalnih ukrepov, z vključevanjem izobraževalnih vsebin v medpredmetno povezovanje in njihovo večkratno izvajanje tekom šolskega leta, pa tudi z izvajanem teh </w:t>
      </w:r>
      <w:r w:rsidR="004527BC">
        <w:rPr>
          <w:rFonts w:asciiTheme="minorHAnsi" w:hAnsiTheme="minorHAnsi" w:cstheme="minorHAnsi"/>
          <w:color w:val="000000" w:themeColor="text1"/>
          <w:szCs w:val="24"/>
        </w:rPr>
        <w:t>spremljevalnih</w:t>
      </w:r>
      <w:r w:rsidR="00045C73">
        <w:rPr>
          <w:rFonts w:asciiTheme="minorHAnsi" w:hAnsiTheme="minorHAnsi" w:cstheme="minorHAnsi"/>
          <w:color w:val="000000" w:themeColor="text1"/>
          <w:szCs w:val="24"/>
        </w:rPr>
        <w:t xml:space="preserve"> ukrepov v CŠOD;</w:t>
      </w:r>
    </w:p>
    <w:p w14:paraId="559B2099" w14:textId="3649A4E9" w:rsidR="007E45C7" w:rsidRPr="001D1F39" w:rsidRDefault="003A74A2" w:rsidP="00D1612D">
      <w:pPr>
        <w:pStyle w:val="Odstavekseznama"/>
        <w:numPr>
          <w:ilvl w:val="0"/>
          <w:numId w:val="9"/>
        </w:num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 xml:space="preserve">slabše </w:t>
      </w:r>
      <w:r w:rsidR="005A40E3">
        <w:rPr>
          <w:rFonts w:asciiTheme="minorHAnsi" w:hAnsiTheme="minorHAnsi" w:cstheme="minorHAnsi"/>
          <w:color w:val="000000" w:themeColor="text1"/>
          <w:szCs w:val="24"/>
        </w:rPr>
        <w:t xml:space="preserve">deluje </w:t>
      </w:r>
      <w:r w:rsidRPr="001D1F39">
        <w:rPr>
          <w:rFonts w:asciiTheme="minorHAnsi" w:hAnsiTheme="minorHAnsi" w:cstheme="minorHAnsi"/>
          <w:color w:val="000000" w:themeColor="text1"/>
          <w:szCs w:val="24"/>
        </w:rPr>
        <w:t xml:space="preserve">na nivoju </w:t>
      </w:r>
      <w:r w:rsidR="005A40E3">
        <w:rPr>
          <w:rFonts w:asciiTheme="minorHAnsi" w:hAnsiTheme="minorHAnsi" w:cstheme="minorHAnsi"/>
          <w:color w:val="000000" w:themeColor="text1"/>
          <w:szCs w:val="24"/>
        </w:rPr>
        <w:t xml:space="preserve">izboljševanja </w:t>
      </w:r>
      <w:r w:rsidRPr="001D1F39">
        <w:rPr>
          <w:rFonts w:asciiTheme="minorHAnsi" w:hAnsiTheme="minorHAnsi" w:cstheme="minorHAnsi"/>
          <w:color w:val="000000" w:themeColor="text1"/>
          <w:szCs w:val="24"/>
        </w:rPr>
        <w:t>prehranskih nava</w:t>
      </w:r>
      <w:r w:rsidR="007E45C7" w:rsidRPr="001D1F39">
        <w:rPr>
          <w:rFonts w:asciiTheme="minorHAnsi" w:hAnsiTheme="minorHAnsi" w:cstheme="minorHAnsi"/>
          <w:color w:val="000000" w:themeColor="text1"/>
          <w:szCs w:val="24"/>
        </w:rPr>
        <w:t>d</w:t>
      </w:r>
      <w:r w:rsidR="00045C73">
        <w:rPr>
          <w:rFonts w:asciiTheme="minorHAnsi" w:hAnsiTheme="minorHAnsi" w:cstheme="minorHAnsi"/>
          <w:color w:val="000000" w:themeColor="text1"/>
          <w:szCs w:val="24"/>
        </w:rPr>
        <w:t xml:space="preserve">, tako glede pogostosti uživanja kot količin priporočenih živil, kar lahko vsaj delno pojasnimo z dobro dostopnostjo zdravih šolskih obrokov v osnovnih šolah zaradi dobro </w:t>
      </w:r>
      <w:r w:rsidR="004527BC">
        <w:rPr>
          <w:rFonts w:asciiTheme="minorHAnsi" w:hAnsiTheme="minorHAnsi" w:cstheme="minorHAnsi"/>
          <w:color w:val="000000" w:themeColor="text1"/>
          <w:szCs w:val="24"/>
        </w:rPr>
        <w:t>urejenega</w:t>
      </w:r>
      <w:r w:rsidR="00045C73">
        <w:rPr>
          <w:rFonts w:asciiTheme="minorHAnsi" w:hAnsiTheme="minorHAnsi" w:cstheme="minorHAnsi"/>
          <w:color w:val="000000" w:themeColor="text1"/>
          <w:szCs w:val="24"/>
        </w:rPr>
        <w:t xml:space="preserve"> sistema šolske prehrane, ki je podprt z obvezno uporabo prehranskih smernic</w:t>
      </w:r>
      <w:r w:rsidR="007E45C7" w:rsidRPr="001D1F39">
        <w:rPr>
          <w:rFonts w:asciiTheme="minorHAnsi" w:hAnsiTheme="minorHAnsi" w:cstheme="minorHAnsi"/>
          <w:color w:val="000000" w:themeColor="text1"/>
          <w:szCs w:val="24"/>
        </w:rPr>
        <w:t>;</w:t>
      </w:r>
    </w:p>
    <w:p w14:paraId="35BCA501" w14:textId="27EFB2C3" w:rsidR="003A74A2" w:rsidRPr="001D1F39" w:rsidRDefault="00D36EAB" w:rsidP="00D1612D">
      <w:pPr>
        <w:pStyle w:val="Odstavekseznama"/>
        <w:numPr>
          <w:ilvl w:val="0"/>
          <w:numId w:val="9"/>
        </w:num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 xml:space="preserve">Slovenija </w:t>
      </w:r>
      <w:r w:rsidR="007E45C7" w:rsidRPr="001D1F39">
        <w:rPr>
          <w:rFonts w:asciiTheme="minorHAnsi" w:hAnsiTheme="minorHAnsi" w:cstheme="minorHAnsi"/>
          <w:color w:val="000000" w:themeColor="text1"/>
          <w:szCs w:val="24"/>
        </w:rPr>
        <w:t xml:space="preserve">je </w:t>
      </w:r>
      <w:r w:rsidR="00D6503A" w:rsidRPr="001D1F39">
        <w:rPr>
          <w:rFonts w:asciiTheme="minorHAnsi" w:hAnsiTheme="minorHAnsi" w:cstheme="minorHAnsi"/>
          <w:color w:val="000000" w:themeColor="text1"/>
          <w:szCs w:val="24"/>
        </w:rPr>
        <w:t>ena izmed držav v svetu, ki namenja šolski prehrani otrok posebno skrb</w:t>
      </w:r>
      <w:r w:rsidRPr="001D1F39">
        <w:rPr>
          <w:rFonts w:asciiTheme="minorHAnsi" w:hAnsiTheme="minorHAnsi" w:cstheme="minorHAnsi"/>
          <w:color w:val="000000" w:themeColor="text1"/>
          <w:szCs w:val="24"/>
        </w:rPr>
        <w:t xml:space="preserve">, tako </w:t>
      </w:r>
      <w:r w:rsidR="001D1F39" w:rsidRPr="001D1F39">
        <w:rPr>
          <w:rFonts w:asciiTheme="minorHAnsi" w:hAnsiTheme="minorHAnsi" w:cstheme="minorHAnsi"/>
          <w:color w:val="000000" w:themeColor="text1"/>
          <w:szCs w:val="24"/>
        </w:rPr>
        <w:t xml:space="preserve">da vsebujejo </w:t>
      </w:r>
      <w:r w:rsidRPr="001D1F39">
        <w:rPr>
          <w:rFonts w:asciiTheme="minorHAnsi" w:hAnsiTheme="minorHAnsi" w:cstheme="minorHAnsi"/>
          <w:color w:val="000000" w:themeColor="text1"/>
          <w:szCs w:val="24"/>
        </w:rPr>
        <w:t xml:space="preserve">šolski obroki v svoji </w:t>
      </w:r>
      <w:r w:rsidR="007E45C7" w:rsidRPr="001D1F39">
        <w:rPr>
          <w:rFonts w:asciiTheme="minorHAnsi" w:hAnsiTheme="minorHAnsi" w:cstheme="minorHAnsi"/>
          <w:color w:val="000000" w:themeColor="text1"/>
          <w:szCs w:val="24"/>
        </w:rPr>
        <w:t xml:space="preserve">vsakodnevni </w:t>
      </w:r>
      <w:r w:rsidRPr="001D1F39">
        <w:rPr>
          <w:rFonts w:asciiTheme="minorHAnsi" w:hAnsiTheme="minorHAnsi" w:cstheme="minorHAnsi"/>
          <w:color w:val="000000" w:themeColor="text1"/>
          <w:szCs w:val="24"/>
        </w:rPr>
        <w:t>ponudbi sadj</w:t>
      </w:r>
      <w:r w:rsidR="007E45C7" w:rsidRPr="001D1F39">
        <w:rPr>
          <w:rFonts w:asciiTheme="minorHAnsi" w:hAnsiTheme="minorHAnsi" w:cstheme="minorHAnsi"/>
          <w:color w:val="000000" w:themeColor="text1"/>
          <w:szCs w:val="24"/>
        </w:rPr>
        <w:t>e</w:t>
      </w:r>
      <w:r w:rsidRPr="001D1F39">
        <w:rPr>
          <w:rFonts w:asciiTheme="minorHAnsi" w:hAnsiTheme="minorHAnsi" w:cstheme="minorHAnsi"/>
          <w:color w:val="000000" w:themeColor="text1"/>
          <w:szCs w:val="24"/>
        </w:rPr>
        <w:t>/zelenjav</w:t>
      </w:r>
      <w:r w:rsidR="007E45C7" w:rsidRPr="001D1F39">
        <w:rPr>
          <w:rFonts w:asciiTheme="minorHAnsi" w:hAnsiTheme="minorHAnsi" w:cstheme="minorHAnsi"/>
          <w:color w:val="000000" w:themeColor="text1"/>
          <w:szCs w:val="24"/>
        </w:rPr>
        <w:t>o</w:t>
      </w:r>
      <w:r w:rsidRPr="001D1F39">
        <w:rPr>
          <w:rFonts w:asciiTheme="minorHAnsi" w:hAnsiTheme="minorHAnsi" w:cstheme="minorHAnsi"/>
          <w:color w:val="000000" w:themeColor="text1"/>
          <w:szCs w:val="24"/>
        </w:rPr>
        <w:t xml:space="preserve"> in mlek</w:t>
      </w:r>
      <w:r w:rsidR="007E45C7" w:rsidRPr="001D1F39">
        <w:rPr>
          <w:rFonts w:asciiTheme="minorHAnsi" w:hAnsiTheme="minorHAnsi" w:cstheme="minorHAnsi"/>
          <w:color w:val="000000" w:themeColor="text1"/>
          <w:szCs w:val="24"/>
        </w:rPr>
        <w:t>o</w:t>
      </w:r>
      <w:r w:rsidRPr="001D1F39">
        <w:rPr>
          <w:rFonts w:asciiTheme="minorHAnsi" w:hAnsiTheme="minorHAnsi" w:cstheme="minorHAnsi"/>
          <w:color w:val="000000" w:themeColor="text1"/>
          <w:szCs w:val="24"/>
        </w:rPr>
        <w:t>/mlečne izdelke, kar je v skladu s smernicami zdravega prehranjevanja</w:t>
      </w:r>
      <w:r w:rsidR="007E45C7" w:rsidRPr="001D1F39">
        <w:rPr>
          <w:rFonts w:asciiTheme="minorHAnsi" w:hAnsiTheme="minorHAnsi" w:cstheme="minorHAnsi"/>
          <w:color w:val="000000" w:themeColor="text1"/>
          <w:szCs w:val="24"/>
        </w:rPr>
        <w:t xml:space="preserve"> in zato sam</w:t>
      </w:r>
      <w:r w:rsidR="00632E1D" w:rsidRPr="001D1F39">
        <w:rPr>
          <w:rFonts w:asciiTheme="minorHAnsi" w:hAnsiTheme="minorHAnsi" w:cstheme="minorHAnsi"/>
          <w:color w:val="000000" w:themeColor="text1"/>
          <w:szCs w:val="24"/>
        </w:rPr>
        <w:t>a</w:t>
      </w:r>
      <w:r w:rsidR="007E45C7" w:rsidRPr="001D1F39">
        <w:rPr>
          <w:rFonts w:asciiTheme="minorHAnsi" w:hAnsiTheme="minorHAnsi" w:cstheme="minorHAnsi"/>
          <w:color w:val="000000" w:themeColor="text1"/>
          <w:szCs w:val="24"/>
        </w:rPr>
        <w:t xml:space="preserve"> šolska shema nima tako velikega učinka na učence, kot bi ga imela</w:t>
      </w:r>
      <w:r w:rsidR="001D1F39" w:rsidRPr="001D1F39">
        <w:rPr>
          <w:rFonts w:asciiTheme="minorHAnsi" w:hAnsiTheme="minorHAnsi" w:cstheme="minorHAnsi"/>
          <w:color w:val="000000" w:themeColor="text1"/>
          <w:szCs w:val="24"/>
        </w:rPr>
        <w:t>, če bi bila aplicirana v bolj neurejenih razmerah</w:t>
      </w:r>
      <w:r w:rsidR="004527BC">
        <w:rPr>
          <w:rFonts w:asciiTheme="minorHAnsi" w:hAnsiTheme="minorHAnsi" w:cstheme="minorHAnsi"/>
          <w:color w:val="000000" w:themeColor="text1"/>
          <w:szCs w:val="24"/>
        </w:rPr>
        <w:t>;</w:t>
      </w:r>
    </w:p>
    <w:p w14:paraId="13F60AAD" w14:textId="180736D9" w:rsidR="003A74A2" w:rsidRPr="001D1F39" w:rsidRDefault="00632E1D" w:rsidP="00D1612D">
      <w:pPr>
        <w:pStyle w:val="Odstavekseznama"/>
        <w:numPr>
          <w:ilvl w:val="0"/>
          <w:numId w:val="9"/>
        </w:numPr>
        <w:rPr>
          <w:rFonts w:asciiTheme="minorHAnsi" w:hAnsiTheme="minorHAnsi" w:cstheme="minorHAnsi"/>
          <w:color w:val="000000" w:themeColor="text1"/>
          <w:szCs w:val="24"/>
        </w:rPr>
      </w:pPr>
      <w:r w:rsidRPr="001D1F39">
        <w:rPr>
          <w:rFonts w:asciiTheme="minorHAnsi" w:hAnsiTheme="minorHAnsi" w:cstheme="minorHAnsi"/>
          <w:color w:val="000000" w:themeColor="text1"/>
          <w:szCs w:val="24"/>
        </w:rPr>
        <w:t>obvezni spremljevalni izobraževalni ukrepi povezujejo otroke s kmetijstvom in spodbujajo zdravo prehranjevanje, kar v šolah dobro deluje.</w:t>
      </w:r>
    </w:p>
    <w:p w14:paraId="5144DFA6" w14:textId="30A6DAC7" w:rsidR="002D117F" w:rsidRDefault="002D117F" w:rsidP="00F23C98">
      <w:pPr>
        <w:pStyle w:val="Naslov2"/>
      </w:pPr>
      <w:bookmarkStart w:id="94" w:name="_Toc128342151"/>
      <w:r w:rsidRPr="00EA233D">
        <w:t>Priporočila za izboljšave</w:t>
      </w:r>
      <w:bookmarkEnd w:id="94"/>
    </w:p>
    <w:p w14:paraId="33238126" w14:textId="448F5805" w:rsidR="00B10B64" w:rsidRDefault="00B10B64" w:rsidP="00B10B64">
      <w:pPr>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 xml:space="preserve">Zaključimo lahko, da ima ukrep različne učinke na različne skupine učencev. Največ spodbud je smiselno tudi v prihodnje nameniti bolj ranljivim skupinam, kot so fantje, starejši učenci ter učenci z nižjim </w:t>
      </w:r>
      <w:r>
        <w:rPr>
          <w:rFonts w:asciiTheme="minorHAnsi" w:hAnsiTheme="minorHAnsi" w:cstheme="minorHAnsi"/>
          <w:color w:val="000000" w:themeColor="text1"/>
          <w:szCs w:val="24"/>
        </w:rPr>
        <w:t>SES</w:t>
      </w:r>
      <w:r w:rsidR="00045C73">
        <w:rPr>
          <w:rFonts w:asciiTheme="minorHAnsi" w:hAnsiTheme="minorHAnsi" w:cstheme="minorHAnsi"/>
          <w:color w:val="000000" w:themeColor="text1"/>
          <w:szCs w:val="24"/>
        </w:rPr>
        <w:t>, pri katerih so identificirani slabši prehranski kazalci</w:t>
      </w:r>
      <w:r w:rsidRPr="009462CA">
        <w:rPr>
          <w:rFonts w:asciiTheme="minorHAnsi" w:hAnsiTheme="minorHAnsi" w:cstheme="minorHAnsi"/>
          <w:color w:val="000000" w:themeColor="text1"/>
          <w:szCs w:val="24"/>
        </w:rPr>
        <w:t xml:space="preserve">. </w:t>
      </w:r>
      <w:r w:rsidR="00045C73">
        <w:rPr>
          <w:rFonts w:asciiTheme="minorHAnsi" w:hAnsiTheme="minorHAnsi" w:cstheme="minorHAnsi"/>
          <w:color w:val="000000" w:themeColor="text1"/>
          <w:szCs w:val="24"/>
        </w:rPr>
        <w:t>V tem smislu</w:t>
      </w:r>
      <w:r w:rsidRPr="009462CA">
        <w:rPr>
          <w:rFonts w:asciiTheme="minorHAnsi" w:hAnsiTheme="minorHAnsi" w:cstheme="minorHAnsi"/>
          <w:color w:val="000000" w:themeColor="text1"/>
          <w:szCs w:val="24"/>
        </w:rPr>
        <w:t xml:space="preserve"> bi ukrep zahteval specifičn</w:t>
      </w:r>
      <w:r w:rsidR="00045C73">
        <w:rPr>
          <w:rFonts w:asciiTheme="minorHAnsi" w:hAnsiTheme="minorHAnsi" w:cstheme="minorHAnsi"/>
          <w:color w:val="000000" w:themeColor="text1"/>
          <w:szCs w:val="24"/>
        </w:rPr>
        <w:t>o prilagojene</w:t>
      </w:r>
      <w:r w:rsidRPr="009462CA">
        <w:rPr>
          <w:rFonts w:asciiTheme="minorHAnsi" w:hAnsiTheme="minorHAnsi" w:cstheme="minorHAnsi"/>
          <w:color w:val="000000" w:themeColor="text1"/>
          <w:szCs w:val="24"/>
        </w:rPr>
        <w:t xml:space="preserve"> ukrepa za </w:t>
      </w:r>
      <w:r w:rsidR="00045C73">
        <w:rPr>
          <w:rFonts w:asciiTheme="minorHAnsi" w:hAnsiTheme="minorHAnsi" w:cstheme="minorHAnsi"/>
          <w:color w:val="000000" w:themeColor="text1"/>
          <w:szCs w:val="24"/>
        </w:rPr>
        <w:t xml:space="preserve">te </w:t>
      </w:r>
      <w:r w:rsidRPr="009462CA">
        <w:rPr>
          <w:rFonts w:asciiTheme="minorHAnsi" w:hAnsiTheme="minorHAnsi" w:cstheme="minorHAnsi"/>
          <w:color w:val="000000" w:themeColor="text1"/>
          <w:szCs w:val="24"/>
        </w:rPr>
        <w:t xml:space="preserve">posamezne skupine in morda prilagojene načine delovanja. Kaže se tudi, da so </w:t>
      </w:r>
      <w:r>
        <w:rPr>
          <w:rFonts w:asciiTheme="minorHAnsi" w:hAnsiTheme="minorHAnsi" w:cstheme="minorHAnsi"/>
          <w:color w:val="000000" w:themeColor="text1"/>
          <w:szCs w:val="24"/>
        </w:rPr>
        <w:t xml:space="preserve">izvajani </w:t>
      </w:r>
      <w:r w:rsidRPr="009462CA">
        <w:rPr>
          <w:rFonts w:asciiTheme="minorHAnsi" w:hAnsiTheme="minorHAnsi" w:cstheme="minorHAnsi"/>
          <w:color w:val="000000" w:themeColor="text1"/>
          <w:szCs w:val="24"/>
        </w:rPr>
        <w:t xml:space="preserve">spremljevalni </w:t>
      </w:r>
      <w:r>
        <w:rPr>
          <w:rFonts w:asciiTheme="minorHAnsi" w:hAnsiTheme="minorHAnsi" w:cstheme="minorHAnsi"/>
          <w:color w:val="000000" w:themeColor="text1"/>
          <w:szCs w:val="24"/>
        </w:rPr>
        <w:t xml:space="preserve">izobraževalni </w:t>
      </w:r>
      <w:r w:rsidRPr="009462CA">
        <w:rPr>
          <w:rFonts w:asciiTheme="minorHAnsi" w:hAnsiTheme="minorHAnsi" w:cstheme="minorHAnsi"/>
          <w:color w:val="000000" w:themeColor="text1"/>
          <w:szCs w:val="24"/>
        </w:rPr>
        <w:t xml:space="preserve">ukrepi prinesli pomembna znanja </w:t>
      </w:r>
      <w:r>
        <w:rPr>
          <w:rFonts w:asciiTheme="minorHAnsi" w:hAnsiTheme="minorHAnsi" w:cstheme="minorHAnsi"/>
          <w:color w:val="000000" w:themeColor="text1"/>
          <w:szCs w:val="24"/>
        </w:rPr>
        <w:t xml:space="preserve">otrok </w:t>
      </w:r>
      <w:r w:rsidRPr="009462CA">
        <w:rPr>
          <w:rFonts w:asciiTheme="minorHAnsi" w:hAnsiTheme="minorHAnsi" w:cstheme="minorHAnsi"/>
          <w:color w:val="000000" w:themeColor="text1"/>
          <w:szCs w:val="24"/>
        </w:rPr>
        <w:t>o pomenu sadja in zelenjave</w:t>
      </w:r>
      <w:r>
        <w:rPr>
          <w:rFonts w:asciiTheme="minorHAnsi" w:hAnsiTheme="minorHAnsi" w:cstheme="minorHAnsi"/>
          <w:color w:val="000000" w:themeColor="text1"/>
          <w:szCs w:val="24"/>
        </w:rPr>
        <w:t xml:space="preserve"> ter mleka in mlečnih izdelkov</w:t>
      </w:r>
      <w:r w:rsidRPr="009462CA">
        <w:rPr>
          <w:rFonts w:asciiTheme="minorHAnsi" w:hAnsiTheme="minorHAnsi" w:cstheme="minorHAnsi"/>
          <w:color w:val="000000" w:themeColor="text1"/>
          <w:szCs w:val="24"/>
        </w:rPr>
        <w:t xml:space="preserve"> v prehrani, tako, da bi</w:t>
      </w:r>
      <w:r>
        <w:rPr>
          <w:rFonts w:asciiTheme="minorHAnsi" w:hAnsiTheme="minorHAnsi" w:cstheme="minorHAnsi"/>
          <w:color w:val="000000" w:themeColor="text1"/>
          <w:szCs w:val="24"/>
        </w:rPr>
        <w:t xml:space="preserve"> se morali izvajati tudi v bodoče. Znanje otrok o kmetijstvu je bilo slabše proučeno, zato bi bilo potrebno SIU razširiti tudi na to področje in znanje o kmetijstvu vključiti v vrednotenje.</w:t>
      </w:r>
      <w:r w:rsidRPr="009462CA">
        <w:rPr>
          <w:rFonts w:asciiTheme="minorHAnsi" w:hAnsiTheme="minorHAnsi" w:cstheme="minorHAnsi"/>
          <w:color w:val="000000" w:themeColor="text1"/>
          <w:szCs w:val="24"/>
        </w:rPr>
        <w:t xml:space="preserve"> </w:t>
      </w:r>
    </w:p>
    <w:p w14:paraId="3B0E7F6A" w14:textId="515793AF" w:rsidR="00BF4CF2" w:rsidRPr="009462CA" w:rsidRDefault="00BF4CF2" w:rsidP="00BF4CF2">
      <w:pPr>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Na osnovi zaključkov vrednotenja, izkušenj, mnenja šol in CŠOD ter delovne skupine pri MKGP podajamo nekaj priporočil, ki bi jim morali odločevalci na EU in nacionalni ravni, ravnatelji in pedagoški delavci nameniti dodatno pozornost:</w:t>
      </w:r>
      <w:r w:rsidRPr="009462CA">
        <w:rPr>
          <w:rFonts w:asciiTheme="minorHAnsi" w:hAnsiTheme="minorHAnsi" w:cstheme="minorHAnsi"/>
          <w:color w:val="000000" w:themeColor="text1"/>
          <w:szCs w:val="24"/>
        </w:rPr>
        <w:tab/>
      </w:r>
    </w:p>
    <w:p w14:paraId="22C9D00B" w14:textId="77777777" w:rsidR="00533974" w:rsidRPr="009462CA" w:rsidRDefault="00533974" w:rsidP="00533974">
      <w:pPr>
        <w:pStyle w:val="Nastevanje"/>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 xml:space="preserve">povečanje nabave pri lokalnih dobaviteljih (kmetih in zadrugah), aktivnejše vključevanje lokalnih dobaviteljev v </w:t>
      </w:r>
      <w:r>
        <w:rPr>
          <w:rFonts w:asciiTheme="minorHAnsi" w:hAnsiTheme="minorHAnsi" w:cstheme="minorHAnsi"/>
          <w:color w:val="000000" w:themeColor="text1"/>
          <w:szCs w:val="24"/>
        </w:rPr>
        <w:t xml:space="preserve">spremljevalne </w:t>
      </w:r>
      <w:r w:rsidRPr="009462CA">
        <w:rPr>
          <w:rFonts w:asciiTheme="minorHAnsi" w:hAnsiTheme="minorHAnsi" w:cstheme="minorHAnsi"/>
          <w:color w:val="000000" w:themeColor="text1"/>
          <w:szCs w:val="24"/>
        </w:rPr>
        <w:t xml:space="preserve">izobraževalne in promocijske </w:t>
      </w:r>
      <w:r>
        <w:rPr>
          <w:rFonts w:asciiTheme="minorHAnsi" w:hAnsiTheme="minorHAnsi" w:cstheme="minorHAnsi"/>
          <w:color w:val="000000" w:themeColor="text1"/>
          <w:szCs w:val="24"/>
        </w:rPr>
        <w:t>dejavnosti</w:t>
      </w:r>
      <w:r w:rsidRPr="009462CA">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šolske </w:t>
      </w:r>
      <w:r>
        <w:rPr>
          <w:rFonts w:asciiTheme="minorHAnsi" w:hAnsiTheme="minorHAnsi" w:cstheme="minorHAnsi"/>
          <w:color w:val="000000" w:themeColor="text1"/>
          <w:szCs w:val="24"/>
        </w:rPr>
        <w:lastRenderedPageBreak/>
        <w:t>sheme</w:t>
      </w:r>
      <w:r w:rsidRPr="009462CA">
        <w:rPr>
          <w:rFonts w:asciiTheme="minorHAnsi" w:hAnsiTheme="minorHAnsi" w:cstheme="minorHAnsi"/>
          <w:color w:val="000000" w:themeColor="text1"/>
          <w:szCs w:val="24"/>
        </w:rPr>
        <w:t>, s povečanjem raznovrstnosti ponudbe, predvsem zelenjave in ekološkega sadja in zelenjave</w:t>
      </w:r>
      <w:r>
        <w:rPr>
          <w:rFonts w:asciiTheme="minorHAnsi" w:hAnsiTheme="minorHAnsi" w:cstheme="minorHAnsi"/>
          <w:color w:val="000000" w:themeColor="text1"/>
          <w:szCs w:val="24"/>
        </w:rPr>
        <w:t xml:space="preserve"> ter mleka in mlečnih izdelkov</w:t>
      </w:r>
      <w:r w:rsidRPr="009462CA">
        <w:rPr>
          <w:rFonts w:asciiTheme="minorHAnsi" w:hAnsiTheme="minorHAnsi" w:cstheme="minorHAnsi"/>
          <w:color w:val="000000" w:themeColor="text1"/>
          <w:szCs w:val="24"/>
        </w:rPr>
        <w:t xml:space="preserve">; </w:t>
      </w:r>
    </w:p>
    <w:p w14:paraId="333F09FE" w14:textId="77777777" w:rsidR="00533974" w:rsidRPr="009462CA" w:rsidRDefault="00533974" w:rsidP="00533974">
      <w:pPr>
        <w:pStyle w:val="Nastevanje"/>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iskanje inovativnih in učinkovitih načinov razdeljevanja in pestrosti razdeljenega sadja in zelenjave</w:t>
      </w:r>
      <w:r>
        <w:rPr>
          <w:rFonts w:asciiTheme="minorHAnsi" w:hAnsiTheme="minorHAnsi" w:cstheme="minorHAnsi"/>
          <w:color w:val="000000" w:themeColor="text1"/>
          <w:szCs w:val="24"/>
        </w:rPr>
        <w:t xml:space="preserve"> ter mleka in mlečnih izdelkov</w:t>
      </w:r>
      <w:r w:rsidRPr="009462CA">
        <w:rPr>
          <w:rFonts w:asciiTheme="minorHAnsi" w:hAnsiTheme="minorHAnsi" w:cstheme="minorHAnsi"/>
          <w:color w:val="000000" w:themeColor="text1"/>
          <w:szCs w:val="24"/>
        </w:rPr>
        <w:t xml:space="preserve"> ter spremljevalnih </w:t>
      </w:r>
      <w:r>
        <w:rPr>
          <w:rFonts w:asciiTheme="minorHAnsi" w:hAnsiTheme="minorHAnsi" w:cstheme="minorHAnsi"/>
          <w:color w:val="000000" w:themeColor="text1"/>
          <w:szCs w:val="24"/>
        </w:rPr>
        <w:t xml:space="preserve">izobraževalnih </w:t>
      </w:r>
      <w:r w:rsidRPr="009462CA">
        <w:rPr>
          <w:rFonts w:asciiTheme="minorHAnsi" w:hAnsiTheme="minorHAnsi" w:cstheme="minorHAnsi"/>
          <w:color w:val="000000" w:themeColor="text1"/>
          <w:szCs w:val="24"/>
        </w:rPr>
        <w:t>dejavnosti in ukrepov, ki bi specifično vplivali na ranljive skupine in hkrati izboljševali uživanje sadja, predvsem pa zelenjave</w:t>
      </w:r>
      <w:r>
        <w:rPr>
          <w:rFonts w:asciiTheme="minorHAnsi" w:hAnsiTheme="minorHAnsi" w:cstheme="minorHAnsi"/>
          <w:color w:val="000000" w:themeColor="text1"/>
          <w:szCs w:val="24"/>
        </w:rPr>
        <w:t xml:space="preserve"> ter mleka in mlečnih izdelkov;</w:t>
      </w:r>
    </w:p>
    <w:p w14:paraId="146F2081" w14:textId="77777777" w:rsidR="00533974" w:rsidRPr="009462CA" w:rsidRDefault="00533974" w:rsidP="00533974">
      <w:pPr>
        <w:pStyle w:val="Nastevanje"/>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intenzivno delo in vključevanje učiteljev, predvsem pa staršev in lokalnih pridelovalcev ter širše lokalne skupnosti v aktivnosti ukrepa z namenom krepitve mreženja;</w:t>
      </w:r>
    </w:p>
    <w:p w14:paraId="063EB66E" w14:textId="77777777" w:rsidR="00533974" w:rsidRPr="009462CA" w:rsidRDefault="00533974" w:rsidP="00533974">
      <w:pPr>
        <w:pStyle w:val="Nastevanje"/>
        <w:rPr>
          <w:rFonts w:asciiTheme="minorHAnsi" w:hAnsiTheme="minorHAnsi" w:cstheme="minorHAnsi"/>
          <w:color w:val="000000" w:themeColor="text1"/>
          <w:szCs w:val="24"/>
        </w:rPr>
      </w:pPr>
      <w:r w:rsidRPr="009462CA">
        <w:rPr>
          <w:rFonts w:asciiTheme="minorHAnsi" w:hAnsiTheme="minorHAnsi" w:cstheme="minorHAnsi"/>
          <w:color w:val="000000" w:themeColor="text1"/>
          <w:szCs w:val="24"/>
        </w:rPr>
        <w:t>še dodatno izboljševanje informiranja in komunikacije s šolami in med šolami na podlagi prikazanih podatkov o uspešnosti posameznih komunikacijskih kanalov.</w:t>
      </w:r>
    </w:p>
    <w:p w14:paraId="5C42A802" w14:textId="77777777" w:rsidR="00F23C98" w:rsidRDefault="00F23C98">
      <w:pPr>
        <w:jc w:val="left"/>
        <w:rPr>
          <w:rFonts w:asciiTheme="minorHAnsi" w:eastAsia="Times New Roman" w:hAnsiTheme="minorHAnsi" w:cstheme="minorHAnsi"/>
          <w:b/>
          <w:color w:val="000000" w:themeColor="text1"/>
          <w:sz w:val="32"/>
          <w:szCs w:val="32"/>
        </w:rPr>
      </w:pPr>
      <w:r>
        <w:br w:type="page"/>
      </w:r>
    </w:p>
    <w:p w14:paraId="0532CB14" w14:textId="0258858A" w:rsidR="005711CA" w:rsidRDefault="005711CA" w:rsidP="00AD426A">
      <w:pPr>
        <w:pStyle w:val="Naslov1"/>
      </w:pPr>
      <w:bookmarkStart w:id="95" w:name="_Toc128342152"/>
      <w:r w:rsidRPr="00A3649D">
        <w:lastRenderedPageBreak/>
        <w:t>Priloge</w:t>
      </w:r>
      <w:bookmarkEnd w:id="95"/>
    </w:p>
    <w:p w14:paraId="1907BE86" w14:textId="1A857517" w:rsidR="00360824" w:rsidRPr="00360824" w:rsidRDefault="00360824" w:rsidP="00360824">
      <w:r>
        <w:t>Tehnične podrobnosti vrednotenja, vključno z vprašalniki, sklici in viri.</w:t>
      </w:r>
    </w:p>
    <w:p w14:paraId="7A618EAB" w14:textId="77777777" w:rsidR="00360824" w:rsidRDefault="00360824" w:rsidP="00DE5CB7">
      <w:pPr>
        <w:rPr>
          <w:b/>
          <w:sz w:val="28"/>
          <w:szCs w:val="28"/>
        </w:rPr>
      </w:pPr>
    </w:p>
    <w:p w14:paraId="30C08722" w14:textId="77777777" w:rsidR="00360824" w:rsidRPr="00360824" w:rsidRDefault="00360824" w:rsidP="00360824">
      <w:pPr>
        <w:rPr>
          <w:b/>
          <w:sz w:val="28"/>
          <w:szCs w:val="28"/>
          <w:u w:val="single"/>
        </w:rPr>
      </w:pPr>
      <w:r w:rsidRPr="00360824">
        <w:rPr>
          <w:b/>
          <w:sz w:val="28"/>
          <w:szCs w:val="28"/>
          <w:u w:val="single"/>
        </w:rPr>
        <w:t>Vprašalniki</w:t>
      </w:r>
    </w:p>
    <w:p w14:paraId="3BE1AEED" w14:textId="77777777" w:rsidR="00360824" w:rsidRDefault="00360824" w:rsidP="00360824">
      <w:pPr>
        <w:rPr>
          <w:b/>
          <w:bCs/>
          <w:sz w:val="40"/>
          <w:szCs w:val="40"/>
        </w:rPr>
      </w:pPr>
    </w:p>
    <w:p w14:paraId="53635F3A" w14:textId="650CECB4" w:rsidR="00AD426A" w:rsidRPr="00360824" w:rsidRDefault="00AD426A" w:rsidP="00360824">
      <w:pPr>
        <w:rPr>
          <w:b/>
          <w:sz w:val="28"/>
          <w:szCs w:val="28"/>
        </w:rPr>
      </w:pPr>
      <w:r>
        <w:rPr>
          <w:b/>
          <w:bCs/>
          <w:sz w:val="40"/>
          <w:szCs w:val="40"/>
        </w:rPr>
        <w:t xml:space="preserve">ŠOLSKA SHEMA </w:t>
      </w:r>
      <w:r>
        <w:t xml:space="preserve"> </w:t>
      </w:r>
    </w:p>
    <w:p w14:paraId="26490405" w14:textId="77777777" w:rsidR="00AD426A" w:rsidRDefault="00AD426A" w:rsidP="00AD426A">
      <w:pPr>
        <w:spacing w:before="853"/>
      </w:pPr>
      <w:r>
        <w:rPr>
          <w:b/>
          <w:bCs/>
          <w:sz w:val="40"/>
          <w:szCs w:val="40"/>
        </w:rPr>
        <w:t xml:space="preserve">Vprašalnik za učence </w:t>
      </w:r>
      <w:r>
        <w:t xml:space="preserve"> </w:t>
      </w:r>
    </w:p>
    <w:p w14:paraId="5A2C0663" w14:textId="77777777" w:rsidR="00AD426A" w:rsidRDefault="00AD426A" w:rsidP="00AD426A">
      <w:pPr>
        <w:pBdr>
          <w:bottom w:val="single" w:sz="48" w:space="1" w:color="1E88E5"/>
        </w:pBdr>
        <w:jc w:val="left"/>
      </w:pPr>
      <w:r>
        <w:rPr>
          <w:sz w:val="4"/>
          <w:szCs w:val="4"/>
        </w:rPr>
        <w:t> </w:t>
      </w:r>
    </w:p>
    <w:p w14:paraId="65FDE43F" w14:textId="77777777" w:rsidR="00AD426A" w:rsidRDefault="00AD426A" w:rsidP="00AD426A"/>
    <w:tbl>
      <w:tblPr>
        <w:tblW w:w="0" w:type="auto"/>
        <w:tblLayout w:type="fixed"/>
        <w:tblCellMar>
          <w:left w:w="0" w:type="dxa"/>
          <w:right w:w="0" w:type="dxa"/>
        </w:tblCellMar>
        <w:tblLook w:val="0000" w:firstRow="0" w:lastRow="0" w:firstColumn="0" w:lastColumn="0" w:noHBand="0" w:noVBand="0"/>
      </w:tblPr>
      <w:tblGrid>
        <w:gridCol w:w="2300"/>
        <w:gridCol w:w="4600"/>
      </w:tblGrid>
      <w:tr w:rsidR="00AD426A" w14:paraId="3DD87210" w14:textId="77777777" w:rsidTr="003F535E">
        <w:tc>
          <w:tcPr>
            <w:tcW w:w="2300" w:type="dxa"/>
            <w:tcBorders>
              <w:top w:val="nil"/>
              <w:left w:val="nil"/>
              <w:bottom w:val="nil"/>
              <w:right w:val="nil"/>
            </w:tcBorders>
          </w:tcPr>
          <w:p w14:paraId="582A2E62" w14:textId="77777777" w:rsidR="00AD426A" w:rsidRDefault="00AD426A" w:rsidP="003F535E">
            <w:pPr>
              <w:jc w:val="left"/>
            </w:pPr>
          </w:p>
        </w:tc>
        <w:tc>
          <w:tcPr>
            <w:tcW w:w="4600" w:type="dxa"/>
            <w:tcBorders>
              <w:top w:val="nil"/>
              <w:left w:val="nil"/>
              <w:bottom w:val="nil"/>
              <w:right w:val="nil"/>
            </w:tcBorders>
          </w:tcPr>
          <w:p w14:paraId="65425C36" w14:textId="77777777" w:rsidR="00AD426A" w:rsidRDefault="00AD426A" w:rsidP="003F535E">
            <w:pPr>
              <w:jc w:val="left"/>
            </w:pPr>
          </w:p>
        </w:tc>
      </w:tr>
    </w:tbl>
    <w:p w14:paraId="339C9F9D" w14:textId="77777777" w:rsidR="00AD426A" w:rsidRDefault="00AD426A" w:rsidP="00AD426A">
      <w:r>
        <w:br w:type="column"/>
      </w:r>
      <w:r>
        <w:lastRenderedPageBreak/>
        <w:t xml:space="preserve">ŽIVIJO! </w:t>
      </w:r>
    </w:p>
    <w:p w14:paraId="22D39EA6" w14:textId="26CB85D9" w:rsidR="00AD426A" w:rsidRDefault="00AD426A" w:rsidP="00AD426A">
      <w:r>
        <w:t xml:space="preserve">Najprej naj se ti zahvalimo, da nam boš pomagal/a pri izvedbi raziskave! </w:t>
      </w:r>
    </w:p>
    <w:p w14:paraId="2B7A08B1" w14:textId="77777777" w:rsidR="00AD426A" w:rsidRDefault="00AD426A" w:rsidP="00AD426A"/>
    <w:p w14:paraId="03AC4599" w14:textId="77777777" w:rsidR="00AD426A" w:rsidRDefault="00AD426A" w:rsidP="00AD426A">
      <w:r>
        <w:t xml:space="preserve">Tvoji odgovori nam bodo pomagali ugotoviti, koliko in katere vrste </w:t>
      </w:r>
    </w:p>
    <w:p w14:paraId="02F6A327" w14:textId="77777777" w:rsidR="00AD426A" w:rsidRDefault="00AD426A" w:rsidP="00AD426A">
      <w:r>
        <w:t xml:space="preserve">SADJA in ZELENJAVE ter MLEKA in MLEČNIH IZDELKOV </w:t>
      </w:r>
    </w:p>
    <w:p w14:paraId="4ADDB4DB" w14:textId="77777777" w:rsidR="00AD426A" w:rsidRDefault="00AD426A" w:rsidP="00AD426A">
      <w:r>
        <w:t xml:space="preserve">pojedo in popijejo otroci in mladostniki v današnjih časih. </w:t>
      </w:r>
    </w:p>
    <w:p w14:paraId="5B2AC3CF" w14:textId="77777777" w:rsidR="00AD426A" w:rsidRDefault="00AD426A" w:rsidP="00AD426A"/>
    <w:p w14:paraId="12A6CAF2" w14:textId="77777777" w:rsidR="00AD426A" w:rsidRDefault="00AD426A" w:rsidP="00AD426A">
      <w:r>
        <w:t xml:space="preserve">Z reševanjem ankete pričneš tako, da klikneš na Naslednja stran. </w:t>
      </w:r>
    </w:p>
    <w:p w14:paraId="41524438" w14:textId="77777777" w:rsidR="00AD426A" w:rsidRDefault="00AD426A" w:rsidP="00AD426A"/>
    <w:p w14:paraId="0C10025F" w14:textId="77777777" w:rsidR="00AD426A" w:rsidRDefault="00AD426A" w:rsidP="00AD426A">
      <w:r>
        <w:rPr>
          <w:b/>
          <w:bCs/>
        </w:rPr>
        <w:t>Q1 - Šifra šole (Če ne veš šifre svoje šole, vprašaj učitelja/učiteljico.)</w:t>
      </w:r>
      <w:r>
        <w:t xml:space="preserve"> ____________________ </w:t>
      </w:r>
    </w:p>
    <w:p w14:paraId="3BA0BF29" w14:textId="77777777" w:rsidR="00AD426A" w:rsidRDefault="00AD426A" w:rsidP="00AD426A"/>
    <w:p w14:paraId="20D25A51" w14:textId="77777777" w:rsidR="00AD426A" w:rsidRPr="00F16C83" w:rsidRDefault="00AD426A" w:rsidP="00AD426A">
      <w:pPr>
        <w:rPr>
          <w:b/>
          <w:bCs/>
        </w:rPr>
      </w:pPr>
      <w:r>
        <w:rPr>
          <w:b/>
          <w:bCs/>
        </w:rPr>
        <w:t xml:space="preserve">Q2 - Ime osnovne šole, ki jo obiskuješ </w:t>
      </w:r>
      <w:r>
        <w:t xml:space="preserve">__________________ </w:t>
      </w:r>
    </w:p>
    <w:p w14:paraId="40DFA7C6" w14:textId="77777777" w:rsidR="00AD426A" w:rsidRDefault="00AD426A" w:rsidP="00AD426A">
      <w:pPr>
        <w:spacing w:before="480"/>
      </w:pPr>
      <w:r>
        <w:rPr>
          <w:b/>
          <w:bCs/>
        </w:rPr>
        <w:t>Q3 - Spol</w:t>
      </w:r>
      <w:r>
        <w:t xml:space="preserve"> </w:t>
      </w:r>
    </w:p>
    <w:p w14:paraId="5F34224E" w14:textId="3FA16017" w:rsidR="00AD426A" w:rsidRDefault="00AD426A" w:rsidP="00AD426A">
      <w:r>
        <w:rPr>
          <w:noProof/>
          <w:lang w:eastAsia="sl-SI"/>
        </w:rPr>
        <w:drawing>
          <wp:inline distT="0" distB="0" distL="0" distR="0" wp14:anchorId="1310D801" wp14:editId="50C8BA56">
            <wp:extent cx="104775" cy="104775"/>
            <wp:effectExtent l="0" t="0" r="9525" b="9525"/>
            <wp:docPr id="412" name="Slika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fant </w:t>
      </w:r>
    </w:p>
    <w:p w14:paraId="6E150032" w14:textId="7DE6E798" w:rsidR="00AD426A" w:rsidRDefault="00AD426A" w:rsidP="00AD426A">
      <w:r>
        <w:rPr>
          <w:noProof/>
          <w:lang w:eastAsia="sl-SI"/>
        </w:rPr>
        <w:drawing>
          <wp:inline distT="0" distB="0" distL="0" distR="0" wp14:anchorId="083B5C8F" wp14:editId="6DC01B5E">
            <wp:extent cx="104775" cy="104775"/>
            <wp:effectExtent l="0" t="0" r="9525" b="9525"/>
            <wp:docPr id="411" name="Slika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dekle </w:t>
      </w:r>
    </w:p>
    <w:p w14:paraId="36B573A7" w14:textId="77777777" w:rsidR="00AD426A" w:rsidRDefault="00AD426A" w:rsidP="00AD426A"/>
    <w:p w14:paraId="6A22A050" w14:textId="77777777" w:rsidR="00AD426A" w:rsidRDefault="00AD426A" w:rsidP="00AD426A">
      <w:pPr>
        <w:spacing w:before="240"/>
      </w:pPr>
      <w:r>
        <w:rPr>
          <w:b/>
          <w:bCs/>
        </w:rPr>
        <w:t>Q4 - Letnica rojstva</w:t>
      </w:r>
      <w:r>
        <w:t xml:space="preserve"> </w:t>
      </w:r>
    </w:p>
    <w:p w14:paraId="6A4B5670" w14:textId="77777777" w:rsidR="00AD426A" w:rsidRDefault="00AD426A" w:rsidP="00AD426A"/>
    <w:p w14:paraId="673FFDAC" w14:textId="77777777" w:rsidR="00AD426A" w:rsidRDefault="00AD426A" w:rsidP="00AD426A">
      <w:r>
        <w:rPr>
          <w:b/>
          <w:bCs/>
        </w:rPr>
        <w:t>Q5 - Kateri razred obiskuješ?</w:t>
      </w:r>
      <w:r>
        <w:t xml:space="preserve"> </w:t>
      </w:r>
    </w:p>
    <w:p w14:paraId="1CF39A69" w14:textId="1F557D84" w:rsidR="00AD426A" w:rsidRDefault="00AD426A" w:rsidP="00AD426A">
      <w:r>
        <w:rPr>
          <w:noProof/>
          <w:lang w:eastAsia="sl-SI"/>
        </w:rPr>
        <w:drawing>
          <wp:inline distT="0" distB="0" distL="0" distR="0" wp14:anchorId="685A8448" wp14:editId="7917C109">
            <wp:extent cx="104775" cy="104775"/>
            <wp:effectExtent l="0" t="0" r="9525" b="9525"/>
            <wp:docPr id="410" name="Slika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četrti </w:t>
      </w:r>
    </w:p>
    <w:p w14:paraId="48776956" w14:textId="0346139B" w:rsidR="00AD426A" w:rsidRDefault="00AD426A" w:rsidP="00AD426A">
      <w:r>
        <w:rPr>
          <w:noProof/>
          <w:lang w:eastAsia="sl-SI"/>
        </w:rPr>
        <w:drawing>
          <wp:inline distT="0" distB="0" distL="0" distR="0" wp14:anchorId="7391B00B" wp14:editId="3D69148C">
            <wp:extent cx="104775" cy="104775"/>
            <wp:effectExtent l="0" t="0" r="9525" b="9525"/>
            <wp:docPr id="409" name="Slika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šesti </w:t>
      </w:r>
    </w:p>
    <w:p w14:paraId="2810F51D" w14:textId="4C763C20" w:rsidR="00AD426A" w:rsidRDefault="00AD426A" w:rsidP="00AD426A">
      <w:r>
        <w:rPr>
          <w:noProof/>
          <w:lang w:eastAsia="sl-SI"/>
        </w:rPr>
        <w:drawing>
          <wp:inline distT="0" distB="0" distL="0" distR="0" wp14:anchorId="371B99CC" wp14:editId="3B87312C">
            <wp:extent cx="104775" cy="104775"/>
            <wp:effectExtent l="0" t="0" r="9525" b="9525"/>
            <wp:docPr id="408" name="Slika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osmi </w:t>
      </w:r>
    </w:p>
    <w:p w14:paraId="2D983074" w14:textId="77777777" w:rsidR="00AD426A" w:rsidRDefault="00AD426A" w:rsidP="00AD426A"/>
    <w:p w14:paraId="4287A097" w14:textId="77777777" w:rsidR="00AD426A" w:rsidRDefault="00AD426A" w:rsidP="00AD426A">
      <w:pPr>
        <w:spacing w:before="240" w:after="0"/>
      </w:pPr>
      <w:r>
        <w:rPr>
          <w:b/>
          <w:bCs/>
        </w:rPr>
        <w:t>Q6 - Ali rad/rada ješ ZELENJAVO?</w:t>
      </w:r>
      <w:r>
        <w:t xml:space="preserve"> </w:t>
      </w:r>
    </w:p>
    <w:p w14:paraId="6828A183" w14:textId="77777777" w:rsidR="00AD426A" w:rsidRDefault="00AD426A" w:rsidP="00AD426A">
      <w:pPr>
        <w:spacing w:after="0"/>
      </w:pPr>
      <w:r>
        <w:t xml:space="preserve"> </w:t>
      </w:r>
      <w:r>
        <w:rPr>
          <w:sz w:val="16"/>
          <w:szCs w:val="16"/>
        </w:rPr>
        <w:t xml:space="preserve">Prosimo, označi en odgovor, ki velja zate. </w:t>
      </w:r>
    </w:p>
    <w:p w14:paraId="79C90490" w14:textId="159C194A" w:rsidR="00AD426A" w:rsidRDefault="00AD426A" w:rsidP="00AD426A">
      <w:pPr>
        <w:spacing w:after="0"/>
      </w:pPr>
      <w:r>
        <w:rPr>
          <w:noProof/>
          <w:lang w:eastAsia="sl-SI"/>
        </w:rPr>
        <w:drawing>
          <wp:inline distT="0" distB="0" distL="0" distR="0" wp14:anchorId="38E7EE11" wp14:editId="79A04C4D">
            <wp:extent cx="104775" cy="104775"/>
            <wp:effectExtent l="0" t="0" r="9525" b="9525"/>
            <wp:docPr id="407" name="Slika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vse vrste zelenjave </w:t>
      </w:r>
    </w:p>
    <w:p w14:paraId="2FC110AF" w14:textId="6053AD77" w:rsidR="00AD426A" w:rsidRDefault="00AD426A" w:rsidP="00AD426A">
      <w:pPr>
        <w:spacing w:after="0"/>
      </w:pPr>
      <w:r>
        <w:rPr>
          <w:noProof/>
          <w:lang w:eastAsia="sl-SI"/>
        </w:rPr>
        <w:drawing>
          <wp:inline distT="0" distB="0" distL="0" distR="0" wp14:anchorId="34A4DC8A" wp14:editId="1F8F87A6">
            <wp:extent cx="104775" cy="104775"/>
            <wp:effectExtent l="0" t="0" r="9525" b="9525"/>
            <wp:docPr id="406" name="Slika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večino vrst zelenjave </w:t>
      </w:r>
    </w:p>
    <w:p w14:paraId="1CA9D388" w14:textId="42F0EE94" w:rsidR="00AD426A" w:rsidRDefault="00AD426A" w:rsidP="00AD426A">
      <w:pPr>
        <w:spacing w:after="0"/>
      </w:pPr>
      <w:r>
        <w:rPr>
          <w:noProof/>
          <w:lang w:eastAsia="sl-SI"/>
        </w:rPr>
        <w:drawing>
          <wp:inline distT="0" distB="0" distL="0" distR="0" wp14:anchorId="33AD7639" wp14:editId="6718F160">
            <wp:extent cx="104775" cy="104775"/>
            <wp:effectExtent l="0" t="0" r="9525" b="9525"/>
            <wp:docPr id="405" name="Slika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zelenjavo, vendar ne vsake </w:t>
      </w:r>
    </w:p>
    <w:p w14:paraId="3A24C699" w14:textId="43E8C424" w:rsidR="00AD426A" w:rsidRDefault="00AD426A" w:rsidP="00AD426A">
      <w:pPr>
        <w:spacing w:after="0"/>
      </w:pPr>
      <w:r>
        <w:rPr>
          <w:noProof/>
          <w:lang w:eastAsia="sl-SI"/>
        </w:rPr>
        <w:drawing>
          <wp:inline distT="0" distB="0" distL="0" distR="0" wp14:anchorId="209D2540" wp14:editId="00E74904">
            <wp:extent cx="104775" cy="104775"/>
            <wp:effectExtent l="0" t="0" r="9525" b="9525"/>
            <wp:docPr id="404" name="Slika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nekaj izbranih vrst zelenjave </w:t>
      </w:r>
    </w:p>
    <w:p w14:paraId="2FE3AC48" w14:textId="28C5BAF9" w:rsidR="00AD426A" w:rsidRDefault="00AD426A" w:rsidP="00AD426A">
      <w:pPr>
        <w:spacing w:after="0"/>
      </w:pPr>
      <w:r>
        <w:rPr>
          <w:noProof/>
          <w:lang w:eastAsia="sl-SI"/>
        </w:rPr>
        <w:drawing>
          <wp:inline distT="0" distB="0" distL="0" distR="0" wp14:anchorId="47AAD919" wp14:editId="6BEE1C6F">
            <wp:extent cx="104775" cy="104775"/>
            <wp:effectExtent l="0" t="0" r="9525" b="9525"/>
            <wp:docPr id="403" name="Slika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zelenjave sploh ne jem </w:t>
      </w:r>
    </w:p>
    <w:p w14:paraId="4C5511AF" w14:textId="77777777" w:rsidR="00AD426A" w:rsidRDefault="00AD426A" w:rsidP="00AD426A">
      <w:pPr>
        <w:spacing w:after="0"/>
      </w:pPr>
    </w:p>
    <w:p w14:paraId="76944402" w14:textId="77777777" w:rsidR="00AD426A" w:rsidRDefault="00AD426A" w:rsidP="00AD426A">
      <w:pPr>
        <w:spacing w:before="240" w:after="0"/>
      </w:pPr>
      <w:r>
        <w:lastRenderedPageBreak/>
        <w:t>(1) Q6 = [1, 2, 3, 4]</w:t>
      </w:r>
    </w:p>
    <w:p w14:paraId="3101EDF9" w14:textId="77777777" w:rsidR="00AD426A" w:rsidRDefault="00AD426A" w:rsidP="00AD426A">
      <w:pPr>
        <w:spacing w:after="0"/>
      </w:pPr>
      <w:r>
        <w:rPr>
          <w:b/>
          <w:bCs/>
        </w:rPr>
        <w:t>Q7 - Katere vrste ZELENJAVE najpogosteje ješ? Prosimo, označi največ 10 vrst zelenjave.</w:t>
      </w:r>
      <w:r>
        <w:t xml:space="preserve"> </w:t>
      </w:r>
    </w:p>
    <w:p w14:paraId="32133D01" w14:textId="1299B020" w:rsidR="00AD426A" w:rsidRDefault="00AD426A" w:rsidP="00AD426A">
      <w:pPr>
        <w:spacing w:after="0"/>
      </w:pPr>
      <w:r>
        <w:rPr>
          <w:noProof/>
          <w:lang w:eastAsia="sl-SI"/>
        </w:rPr>
        <w:drawing>
          <wp:inline distT="0" distB="0" distL="0" distR="0" wp14:anchorId="00576D8D" wp14:editId="44FF562C">
            <wp:extent cx="104775" cy="104775"/>
            <wp:effectExtent l="0" t="0" r="9525" b="9525"/>
            <wp:docPr id="402" name="Slika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ohrovt </w:t>
      </w:r>
    </w:p>
    <w:p w14:paraId="27181725" w14:textId="4C6470A1" w:rsidR="00AD426A" w:rsidRDefault="00AD426A" w:rsidP="00AD426A">
      <w:pPr>
        <w:spacing w:after="0"/>
      </w:pPr>
      <w:r>
        <w:rPr>
          <w:noProof/>
          <w:lang w:eastAsia="sl-SI"/>
        </w:rPr>
        <w:drawing>
          <wp:inline distT="0" distB="0" distL="0" distR="0" wp14:anchorId="3512690E" wp14:editId="33D9FA4F">
            <wp:extent cx="104775" cy="104775"/>
            <wp:effectExtent l="0" t="0" r="9525" b="9525"/>
            <wp:docPr id="401" name="Slika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korenček </w:t>
      </w:r>
    </w:p>
    <w:p w14:paraId="623CC0BA" w14:textId="439ADB4C" w:rsidR="00AD426A" w:rsidRDefault="00AD426A" w:rsidP="00AD426A">
      <w:pPr>
        <w:spacing w:after="0"/>
      </w:pPr>
      <w:r>
        <w:rPr>
          <w:noProof/>
          <w:lang w:eastAsia="sl-SI"/>
        </w:rPr>
        <w:drawing>
          <wp:inline distT="0" distB="0" distL="0" distR="0" wp14:anchorId="1E5505B9" wp14:editId="4DE775B1">
            <wp:extent cx="104775" cy="104775"/>
            <wp:effectExtent l="0" t="0" r="9525" b="9525"/>
            <wp:docPr id="400" name="Slika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redkvica </w:t>
      </w:r>
    </w:p>
    <w:p w14:paraId="4FBA9B0D" w14:textId="15310616" w:rsidR="00AD426A" w:rsidRDefault="00AD426A" w:rsidP="00AD426A">
      <w:pPr>
        <w:spacing w:after="0"/>
      </w:pPr>
      <w:r>
        <w:rPr>
          <w:noProof/>
          <w:lang w:eastAsia="sl-SI"/>
        </w:rPr>
        <w:drawing>
          <wp:inline distT="0" distB="0" distL="0" distR="0" wp14:anchorId="3EC93E95" wp14:editId="2A658F23">
            <wp:extent cx="104775" cy="104775"/>
            <wp:effectExtent l="0" t="0" r="9525" b="9525"/>
            <wp:docPr id="399" name="Slika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zelena solata </w:t>
      </w:r>
    </w:p>
    <w:p w14:paraId="44DB28C0" w14:textId="48E7D7E3" w:rsidR="00AD426A" w:rsidRDefault="00AD426A" w:rsidP="00AD426A">
      <w:pPr>
        <w:spacing w:after="0"/>
      </w:pPr>
      <w:r>
        <w:rPr>
          <w:noProof/>
          <w:lang w:eastAsia="sl-SI"/>
        </w:rPr>
        <w:drawing>
          <wp:inline distT="0" distB="0" distL="0" distR="0" wp14:anchorId="4972B2B2" wp14:editId="63F1A8DB">
            <wp:extent cx="104775" cy="104775"/>
            <wp:effectExtent l="0" t="0" r="9525" b="9525"/>
            <wp:docPr id="398" name="Slika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paradižnik </w:t>
      </w:r>
    </w:p>
    <w:p w14:paraId="26B71E3A" w14:textId="030E9F6F" w:rsidR="00AD426A" w:rsidRDefault="00AD426A" w:rsidP="00AD426A">
      <w:pPr>
        <w:spacing w:after="0"/>
      </w:pPr>
      <w:r>
        <w:rPr>
          <w:noProof/>
          <w:lang w:eastAsia="sl-SI"/>
        </w:rPr>
        <w:drawing>
          <wp:inline distT="0" distB="0" distL="0" distR="0" wp14:anchorId="503E24F7" wp14:editId="4AD5B1B1">
            <wp:extent cx="104775" cy="104775"/>
            <wp:effectExtent l="0" t="0" r="9525" b="9525"/>
            <wp:docPr id="397" name="Slika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paprika </w:t>
      </w:r>
    </w:p>
    <w:p w14:paraId="5A0F4DB1" w14:textId="131153F0" w:rsidR="00AD426A" w:rsidRDefault="00AD426A" w:rsidP="00AD426A">
      <w:pPr>
        <w:spacing w:after="0"/>
      </w:pPr>
      <w:r>
        <w:rPr>
          <w:noProof/>
          <w:lang w:eastAsia="sl-SI"/>
        </w:rPr>
        <w:drawing>
          <wp:inline distT="0" distB="0" distL="0" distR="0" wp14:anchorId="7B1CEA73" wp14:editId="46D5CC74">
            <wp:extent cx="104775" cy="104775"/>
            <wp:effectExtent l="0" t="0" r="9525" b="9525"/>
            <wp:docPr id="396" name="Slika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jajčevci (melancani) </w:t>
      </w:r>
    </w:p>
    <w:p w14:paraId="1824691A" w14:textId="2D29D9AC" w:rsidR="00AD426A" w:rsidRDefault="00AD426A" w:rsidP="00AD426A">
      <w:pPr>
        <w:spacing w:after="0"/>
      </w:pPr>
      <w:r>
        <w:rPr>
          <w:noProof/>
          <w:lang w:eastAsia="sl-SI"/>
        </w:rPr>
        <w:drawing>
          <wp:inline distT="0" distB="0" distL="0" distR="0" wp14:anchorId="1F5B2C00" wp14:editId="2A417B74">
            <wp:extent cx="104775" cy="104775"/>
            <wp:effectExtent l="0" t="0" r="9525" b="9525"/>
            <wp:docPr id="395" name="Slika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cvetača </w:t>
      </w:r>
    </w:p>
    <w:p w14:paraId="47E0D034" w14:textId="736673C7" w:rsidR="00AD426A" w:rsidRDefault="00AD426A" w:rsidP="00AD426A">
      <w:pPr>
        <w:spacing w:after="0"/>
      </w:pPr>
      <w:r>
        <w:rPr>
          <w:noProof/>
          <w:lang w:eastAsia="sl-SI"/>
        </w:rPr>
        <w:drawing>
          <wp:inline distT="0" distB="0" distL="0" distR="0" wp14:anchorId="07B3B6F9" wp14:editId="115134E2">
            <wp:extent cx="104775" cy="104775"/>
            <wp:effectExtent l="0" t="0" r="9525" b="9525"/>
            <wp:docPr id="394" name="Slika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koleraba </w:t>
      </w:r>
    </w:p>
    <w:p w14:paraId="16A038DB" w14:textId="5617A62D" w:rsidR="00AD426A" w:rsidRDefault="00AD426A" w:rsidP="00AD426A">
      <w:pPr>
        <w:spacing w:after="0"/>
      </w:pPr>
      <w:r>
        <w:rPr>
          <w:noProof/>
          <w:lang w:eastAsia="sl-SI"/>
        </w:rPr>
        <w:drawing>
          <wp:inline distT="0" distB="0" distL="0" distR="0" wp14:anchorId="147F2010" wp14:editId="478861AB">
            <wp:extent cx="104775" cy="104775"/>
            <wp:effectExtent l="0" t="0" r="9525" b="9525"/>
            <wp:docPr id="393" name="Slika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zelje </w:t>
      </w:r>
    </w:p>
    <w:p w14:paraId="1BB1D47F" w14:textId="0BE8CB53" w:rsidR="00AD426A" w:rsidRDefault="00AD426A" w:rsidP="00AD426A">
      <w:pPr>
        <w:spacing w:after="0"/>
      </w:pPr>
      <w:r>
        <w:rPr>
          <w:noProof/>
          <w:lang w:eastAsia="sl-SI"/>
        </w:rPr>
        <w:drawing>
          <wp:inline distT="0" distB="0" distL="0" distR="0" wp14:anchorId="6BFDC2BA" wp14:editId="5CA047A1">
            <wp:extent cx="104775" cy="104775"/>
            <wp:effectExtent l="0" t="0" r="9525" b="9525"/>
            <wp:docPr id="392" name="Slika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repa </w:t>
      </w:r>
    </w:p>
    <w:p w14:paraId="1031C2B0" w14:textId="3E1E2B14" w:rsidR="00AD426A" w:rsidRDefault="00AD426A" w:rsidP="00AD426A">
      <w:pPr>
        <w:spacing w:after="0"/>
      </w:pPr>
      <w:r>
        <w:rPr>
          <w:noProof/>
          <w:lang w:eastAsia="sl-SI"/>
        </w:rPr>
        <w:drawing>
          <wp:inline distT="0" distB="0" distL="0" distR="0" wp14:anchorId="01244D44" wp14:editId="6FAF9619">
            <wp:extent cx="104775" cy="104775"/>
            <wp:effectExtent l="0" t="0" r="9525" b="9525"/>
            <wp:docPr id="391" name="Slika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fižol </w:t>
      </w:r>
    </w:p>
    <w:p w14:paraId="60069667" w14:textId="3A27E184" w:rsidR="00AD426A" w:rsidRDefault="00AD426A" w:rsidP="00AD426A">
      <w:pPr>
        <w:spacing w:after="0"/>
      </w:pPr>
      <w:r>
        <w:rPr>
          <w:noProof/>
          <w:lang w:eastAsia="sl-SI"/>
        </w:rPr>
        <w:drawing>
          <wp:inline distT="0" distB="0" distL="0" distR="0" wp14:anchorId="68B4C832" wp14:editId="083A2847">
            <wp:extent cx="104775" cy="104775"/>
            <wp:effectExtent l="0" t="0" r="9525" b="9525"/>
            <wp:docPr id="390" name="Slika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stročji fižol </w:t>
      </w:r>
    </w:p>
    <w:p w14:paraId="77C4DDA8" w14:textId="6FFB8B12" w:rsidR="00AD426A" w:rsidRDefault="00AD426A" w:rsidP="00AD426A">
      <w:pPr>
        <w:spacing w:after="0"/>
      </w:pPr>
      <w:r>
        <w:rPr>
          <w:noProof/>
          <w:lang w:eastAsia="sl-SI"/>
        </w:rPr>
        <w:drawing>
          <wp:inline distT="0" distB="0" distL="0" distR="0" wp14:anchorId="7A712398" wp14:editId="0798121D">
            <wp:extent cx="104775" cy="104775"/>
            <wp:effectExtent l="0" t="0" r="9525" b="9525"/>
            <wp:docPr id="389" name="Slika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brokoli </w:t>
      </w:r>
    </w:p>
    <w:p w14:paraId="567879FB" w14:textId="3ED445DC" w:rsidR="00AD426A" w:rsidRDefault="00AD426A" w:rsidP="00AD426A">
      <w:pPr>
        <w:spacing w:after="0"/>
      </w:pPr>
      <w:r>
        <w:rPr>
          <w:noProof/>
          <w:lang w:eastAsia="sl-SI"/>
        </w:rPr>
        <w:drawing>
          <wp:inline distT="0" distB="0" distL="0" distR="0" wp14:anchorId="616F6611" wp14:editId="6D2EFE07">
            <wp:extent cx="104775" cy="104775"/>
            <wp:effectExtent l="0" t="0" r="9525" b="9525"/>
            <wp:docPr id="388" name="Slika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bučke </w:t>
      </w:r>
    </w:p>
    <w:p w14:paraId="66EC6713" w14:textId="4CDB09D4" w:rsidR="00AD426A" w:rsidRDefault="00AD426A" w:rsidP="00AD426A">
      <w:pPr>
        <w:spacing w:after="0"/>
      </w:pPr>
      <w:r>
        <w:rPr>
          <w:noProof/>
          <w:lang w:eastAsia="sl-SI"/>
        </w:rPr>
        <w:drawing>
          <wp:inline distT="0" distB="0" distL="0" distR="0" wp14:anchorId="09AB9117" wp14:editId="6D3607ED">
            <wp:extent cx="104775" cy="104775"/>
            <wp:effectExtent l="0" t="0" r="9525" b="9525"/>
            <wp:docPr id="387" name="Slika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kumare </w:t>
      </w:r>
    </w:p>
    <w:p w14:paraId="163B3C64" w14:textId="03CBB82C" w:rsidR="00AD426A" w:rsidRDefault="00AD426A" w:rsidP="00AD426A">
      <w:pPr>
        <w:spacing w:after="0"/>
      </w:pPr>
      <w:r>
        <w:rPr>
          <w:noProof/>
          <w:lang w:eastAsia="sl-SI"/>
        </w:rPr>
        <w:drawing>
          <wp:inline distT="0" distB="0" distL="0" distR="0" wp14:anchorId="15E9DCF3" wp14:editId="0C21B28E">
            <wp:extent cx="104775" cy="104775"/>
            <wp:effectExtent l="0" t="0" r="9525" b="9525"/>
            <wp:docPr id="386" name="Slika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rdeča pesa </w:t>
      </w:r>
    </w:p>
    <w:p w14:paraId="79887ECC" w14:textId="2154F080" w:rsidR="00AD426A" w:rsidRDefault="00AD426A" w:rsidP="00AD426A">
      <w:pPr>
        <w:spacing w:after="0"/>
      </w:pPr>
      <w:r>
        <w:rPr>
          <w:noProof/>
          <w:lang w:eastAsia="sl-SI"/>
        </w:rPr>
        <w:drawing>
          <wp:inline distT="0" distB="0" distL="0" distR="0" wp14:anchorId="47CE1597" wp14:editId="25434904">
            <wp:extent cx="104775" cy="104775"/>
            <wp:effectExtent l="0" t="0" r="9525" b="9525"/>
            <wp:docPr id="385" name="Slika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por </w:t>
      </w:r>
    </w:p>
    <w:p w14:paraId="04755A57" w14:textId="4A8C8D88" w:rsidR="00AD426A" w:rsidRDefault="00AD426A" w:rsidP="00AD426A">
      <w:pPr>
        <w:spacing w:after="0"/>
      </w:pPr>
      <w:r>
        <w:rPr>
          <w:noProof/>
          <w:lang w:eastAsia="sl-SI"/>
        </w:rPr>
        <w:drawing>
          <wp:inline distT="0" distB="0" distL="0" distR="0" wp14:anchorId="481F2E5A" wp14:editId="46FBF255">
            <wp:extent cx="104775" cy="104775"/>
            <wp:effectExtent l="0" t="0" r="9525" b="9525"/>
            <wp:docPr id="384" name="Slika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špinača, blitva </w:t>
      </w:r>
    </w:p>
    <w:p w14:paraId="25176365" w14:textId="6076E275" w:rsidR="00AD426A" w:rsidRDefault="00AD426A" w:rsidP="00AD426A">
      <w:pPr>
        <w:spacing w:after="0"/>
      </w:pPr>
      <w:r>
        <w:rPr>
          <w:noProof/>
          <w:lang w:eastAsia="sl-SI"/>
        </w:rPr>
        <w:drawing>
          <wp:inline distT="0" distB="0" distL="0" distR="0" wp14:anchorId="6F420D22" wp14:editId="0A9064C7">
            <wp:extent cx="104775" cy="104775"/>
            <wp:effectExtent l="0" t="0" r="9525" b="9525"/>
            <wp:docPr id="383" name="Slika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koruza </w:t>
      </w:r>
    </w:p>
    <w:p w14:paraId="0D4CDE7B" w14:textId="40CDAFDE" w:rsidR="00AD426A" w:rsidRDefault="00AD426A" w:rsidP="00AD426A">
      <w:pPr>
        <w:spacing w:after="0"/>
      </w:pPr>
      <w:r>
        <w:rPr>
          <w:noProof/>
          <w:lang w:eastAsia="sl-SI"/>
        </w:rPr>
        <w:drawing>
          <wp:inline distT="0" distB="0" distL="0" distR="0" wp14:anchorId="53FEB468" wp14:editId="0C30A244">
            <wp:extent cx="104775" cy="104775"/>
            <wp:effectExtent l="0" t="0" r="9525" b="9525"/>
            <wp:docPr id="382" name="Slika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grah </w:t>
      </w:r>
    </w:p>
    <w:p w14:paraId="58FFBE6B" w14:textId="5B49849C" w:rsidR="00AD426A" w:rsidRDefault="00AD426A" w:rsidP="00AD426A">
      <w:pPr>
        <w:spacing w:after="0"/>
      </w:pPr>
      <w:r>
        <w:rPr>
          <w:noProof/>
          <w:lang w:eastAsia="sl-SI"/>
        </w:rPr>
        <w:drawing>
          <wp:inline distT="0" distB="0" distL="0" distR="0" wp14:anchorId="6D5BD8B7" wp14:editId="4157AB0A">
            <wp:extent cx="104775" cy="104775"/>
            <wp:effectExtent l="0" t="0" r="9525" b="9525"/>
            <wp:docPr id="381" name="Slika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31443448" w14:textId="77777777" w:rsidTr="003F535E">
        <w:tc>
          <w:tcPr>
            <w:tcW w:w="3000" w:type="dxa"/>
            <w:tcBorders>
              <w:top w:val="nil"/>
              <w:left w:val="nil"/>
              <w:bottom w:val="nil"/>
              <w:right w:val="nil"/>
            </w:tcBorders>
          </w:tcPr>
          <w:p w14:paraId="6638EF60" w14:textId="77777777" w:rsidR="00AD426A" w:rsidRDefault="00AD426A" w:rsidP="00AD426A">
            <w:pPr>
              <w:spacing w:after="0"/>
              <w:jc w:val="center"/>
            </w:pPr>
            <w:r>
              <w:t xml:space="preserve">  </w:t>
            </w:r>
          </w:p>
        </w:tc>
      </w:tr>
    </w:tbl>
    <w:p w14:paraId="2096720B" w14:textId="77777777" w:rsidR="00AD426A" w:rsidRDefault="00AD426A" w:rsidP="00AD426A">
      <w:pPr>
        <w:spacing w:after="0"/>
      </w:pPr>
    </w:p>
    <w:p w14:paraId="46A1D933" w14:textId="77777777" w:rsidR="00AD426A" w:rsidRDefault="00AD426A" w:rsidP="00AD426A">
      <w:pPr>
        <w:spacing w:before="240" w:after="0"/>
      </w:pPr>
      <w:r>
        <w:t>(1) Q6 = [1, 2, 3, 4]</w:t>
      </w:r>
    </w:p>
    <w:p w14:paraId="4A166520" w14:textId="77777777" w:rsidR="00AD426A" w:rsidRDefault="00AD426A" w:rsidP="00AD426A">
      <w:pPr>
        <w:spacing w:after="0"/>
      </w:pPr>
      <w:r>
        <w:rPr>
          <w:b/>
          <w:bCs/>
        </w:rPr>
        <w:t>Q8 - Katere vrste ZELENJAVE najraje ješ? Prosimo, označi največ 10 vrst zelenjave.</w:t>
      </w:r>
      <w:r>
        <w:t xml:space="preserve"> </w:t>
      </w:r>
    </w:p>
    <w:p w14:paraId="5832502B" w14:textId="6010F32D" w:rsidR="00AD426A" w:rsidRDefault="00AD426A" w:rsidP="00AD426A">
      <w:pPr>
        <w:spacing w:after="0"/>
      </w:pPr>
      <w:r>
        <w:rPr>
          <w:noProof/>
          <w:lang w:eastAsia="sl-SI"/>
        </w:rPr>
        <w:drawing>
          <wp:inline distT="0" distB="0" distL="0" distR="0" wp14:anchorId="7795C3A3" wp14:editId="19DA202C">
            <wp:extent cx="104775" cy="104775"/>
            <wp:effectExtent l="0" t="0" r="9525" b="9525"/>
            <wp:docPr id="380" name="Slika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ohrovt </w:t>
      </w:r>
    </w:p>
    <w:p w14:paraId="1D3A6FC5" w14:textId="16DDEDA4" w:rsidR="00AD426A" w:rsidRDefault="00AD426A" w:rsidP="00AD426A">
      <w:pPr>
        <w:spacing w:after="0"/>
      </w:pPr>
      <w:r>
        <w:rPr>
          <w:noProof/>
          <w:lang w:eastAsia="sl-SI"/>
        </w:rPr>
        <w:drawing>
          <wp:inline distT="0" distB="0" distL="0" distR="0" wp14:anchorId="477F386E" wp14:editId="16AA1B17">
            <wp:extent cx="104775" cy="104775"/>
            <wp:effectExtent l="0" t="0" r="9525" b="9525"/>
            <wp:docPr id="379" name="Slika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korenček </w:t>
      </w:r>
    </w:p>
    <w:p w14:paraId="65DE8C7D" w14:textId="4CED8590" w:rsidR="00AD426A" w:rsidRDefault="00AD426A" w:rsidP="00AD426A">
      <w:pPr>
        <w:spacing w:after="0"/>
      </w:pPr>
      <w:r>
        <w:rPr>
          <w:noProof/>
          <w:lang w:eastAsia="sl-SI"/>
        </w:rPr>
        <w:drawing>
          <wp:inline distT="0" distB="0" distL="0" distR="0" wp14:anchorId="76A4A34F" wp14:editId="55558574">
            <wp:extent cx="104775" cy="104775"/>
            <wp:effectExtent l="0" t="0" r="9525" b="9525"/>
            <wp:docPr id="378" name="Slika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redkvica </w:t>
      </w:r>
    </w:p>
    <w:p w14:paraId="25C092E5" w14:textId="5FFD1A94" w:rsidR="00AD426A" w:rsidRDefault="00AD426A" w:rsidP="00AD426A">
      <w:pPr>
        <w:spacing w:after="0"/>
      </w:pPr>
      <w:r>
        <w:rPr>
          <w:noProof/>
          <w:lang w:eastAsia="sl-SI"/>
        </w:rPr>
        <w:drawing>
          <wp:inline distT="0" distB="0" distL="0" distR="0" wp14:anchorId="2519F541" wp14:editId="44432C08">
            <wp:extent cx="104775" cy="104775"/>
            <wp:effectExtent l="0" t="0" r="9525" b="9525"/>
            <wp:docPr id="377" name="Slika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zelena solata </w:t>
      </w:r>
    </w:p>
    <w:p w14:paraId="67D01BDA" w14:textId="6E880173" w:rsidR="00AD426A" w:rsidRDefault="00AD426A" w:rsidP="00AD426A">
      <w:pPr>
        <w:spacing w:after="0"/>
      </w:pPr>
      <w:r>
        <w:rPr>
          <w:noProof/>
          <w:lang w:eastAsia="sl-SI"/>
        </w:rPr>
        <w:drawing>
          <wp:inline distT="0" distB="0" distL="0" distR="0" wp14:anchorId="6FE27349" wp14:editId="7263823B">
            <wp:extent cx="104775" cy="104775"/>
            <wp:effectExtent l="0" t="0" r="9525" b="9525"/>
            <wp:docPr id="376" name="Slika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paradižnik </w:t>
      </w:r>
    </w:p>
    <w:p w14:paraId="35C97108" w14:textId="044282CF" w:rsidR="00AD426A" w:rsidRDefault="00AD426A" w:rsidP="00AD426A">
      <w:pPr>
        <w:spacing w:after="0"/>
      </w:pPr>
      <w:r>
        <w:rPr>
          <w:noProof/>
          <w:lang w:eastAsia="sl-SI"/>
        </w:rPr>
        <w:drawing>
          <wp:inline distT="0" distB="0" distL="0" distR="0" wp14:anchorId="5D6DABF5" wp14:editId="75DEED4C">
            <wp:extent cx="104775" cy="104775"/>
            <wp:effectExtent l="0" t="0" r="9525" b="9525"/>
            <wp:docPr id="375" name="Slika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paprika </w:t>
      </w:r>
    </w:p>
    <w:p w14:paraId="0C021CE5" w14:textId="72E0DA67" w:rsidR="00AD426A" w:rsidRDefault="00AD426A" w:rsidP="00AD426A">
      <w:pPr>
        <w:spacing w:after="0"/>
      </w:pPr>
      <w:r>
        <w:rPr>
          <w:noProof/>
          <w:lang w:eastAsia="sl-SI"/>
        </w:rPr>
        <w:drawing>
          <wp:inline distT="0" distB="0" distL="0" distR="0" wp14:anchorId="536ABA55" wp14:editId="45E810FF">
            <wp:extent cx="104775" cy="104775"/>
            <wp:effectExtent l="0" t="0" r="9525" b="9525"/>
            <wp:docPr id="374" name="Slika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jajčevci (melancani) </w:t>
      </w:r>
    </w:p>
    <w:p w14:paraId="481B40A0" w14:textId="18DAE90A" w:rsidR="00AD426A" w:rsidRDefault="00AD426A" w:rsidP="00AD426A">
      <w:pPr>
        <w:spacing w:after="0"/>
      </w:pPr>
      <w:r>
        <w:rPr>
          <w:noProof/>
          <w:lang w:eastAsia="sl-SI"/>
        </w:rPr>
        <w:drawing>
          <wp:inline distT="0" distB="0" distL="0" distR="0" wp14:anchorId="407B3109" wp14:editId="6237FC67">
            <wp:extent cx="104775" cy="104775"/>
            <wp:effectExtent l="0" t="0" r="9525" b="9525"/>
            <wp:docPr id="373" name="Slika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cvetača </w:t>
      </w:r>
    </w:p>
    <w:p w14:paraId="588B263F" w14:textId="31099C28" w:rsidR="00AD426A" w:rsidRDefault="00AD426A" w:rsidP="00AD426A">
      <w:pPr>
        <w:spacing w:after="0"/>
      </w:pPr>
      <w:r>
        <w:rPr>
          <w:noProof/>
          <w:lang w:eastAsia="sl-SI"/>
        </w:rPr>
        <w:drawing>
          <wp:inline distT="0" distB="0" distL="0" distR="0" wp14:anchorId="5114FE29" wp14:editId="6E46E69A">
            <wp:extent cx="104775" cy="104775"/>
            <wp:effectExtent l="0" t="0" r="9525" b="9525"/>
            <wp:docPr id="372" name="Slika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koleraba </w:t>
      </w:r>
    </w:p>
    <w:p w14:paraId="6D471CD8" w14:textId="5DECA98E" w:rsidR="00AD426A" w:rsidRDefault="00AD426A" w:rsidP="00AD426A">
      <w:pPr>
        <w:spacing w:after="0"/>
      </w:pPr>
      <w:r>
        <w:rPr>
          <w:noProof/>
          <w:lang w:eastAsia="sl-SI"/>
        </w:rPr>
        <w:drawing>
          <wp:inline distT="0" distB="0" distL="0" distR="0" wp14:anchorId="2D674735" wp14:editId="6E0F5995">
            <wp:extent cx="104775" cy="104775"/>
            <wp:effectExtent l="0" t="0" r="9525" b="9525"/>
            <wp:docPr id="371" name="Slika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zelje </w:t>
      </w:r>
    </w:p>
    <w:p w14:paraId="5C2A8221" w14:textId="01E47B79" w:rsidR="00AD426A" w:rsidRDefault="00AD426A" w:rsidP="00AD426A">
      <w:pPr>
        <w:spacing w:after="0"/>
      </w:pPr>
      <w:r>
        <w:rPr>
          <w:noProof/>
          <w:lang w:eastAsia="sl-SI"/>
        </w:rPr>
        <w:drawing>
          <wp:inline distT="0" distB="0" distL="0" distR="0" wp14:anchorId="6E238DB3" wp14:editId="3C436E1F">
            <wp:extent cx="104775" cy="104775"/>
            <wp:effectExtent l="0" t="0" r="9525" b="9525"/>
            <wp:docPr id="370" name="Slika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repa </w:t>
      </w:r>
    </w:p>
    <w:p w14:paraId="65CF08F9" w14:textId="752F0D9E" w:rsidR="00AD426A" w:rsidRDefault="00AD426A" w:rsidP="00AD426A">
      <w:pPr>
        <w:spacing w:after="0"/>
      </w:pPr>
      <w:r>
        <w:rPr>
          <w:noProof/>
          <w:lang w:eastAsia="sl-SI"/>
        </w:rPr>
        <w:drawing>
          <wp:inline distT="0" distB="0" distL="0" distR="0" wp14:anchorId="64FFF6E0" wp14:editId="6662BE65">
            <wp:extent cx="104775" cy="104775"/>
            <wp:effectExtent l="0" t="0" r="9525" b="9525"/>
            <wp:docPr id="369" name="Slika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fižol </w:t>
      </w:r>
    </w:p>
    <w:p w14:paraId="52982241" w14:textId="1E595B61" w:rsidR="00AD426A" w:rsidRDefault="00AD426A" w:rsidP="00AD426A">
      <w:pPr>
        <w:spacing w:after="0"/>
      </w:pPr>
      <w:r>
        <w:rPr>
          <w:noProof/>
          <w:lang w:eastAsia="sl-SI"/>
        </w:rPr>
        <w:drawing>
          <wp:inline distT="0" distB="0" distL="0" distR="0" wp14:anchorId="4AAECA1D" wp14:editId="6E6B1D8B">
            <wp:extent cx="104775" cy="104775"/>
            <wp:effectExtent l="0" t="0" r="9525" b="9525"/>
            <wp:docPr id="368" name="Slika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stročji fižol </w:t>
      </w:r>
    </w:p>
    <w:p w14:paraId="316703BC" w14:textId="34A93FF5" w:rsidR="00AD426A" w:rsidRDefault="00AD426A" w:rsidP="00AD426A">
      <w:pPr>
        <w:spacing w:after="0"/>
      </w:pPr>
      <w:r>
        <w:rPr>
          <w:noProof/>
          <w:lang w:eastAsia="sl-SI"/>
        </w:rPr>
        <w:drawing>
          <wp:inline distT="0" distB="0" distL="0" distR="0" wp14:anchorId="2E8C931A" wp14:editId="193F83A0">
            <wp:extent cx="104775" cy="104775"/>
            <wp:effectExtent l="0" t="0" r="9525" b="9525"/>
            <wp:docPr id="367" name="Slika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brokoli </w:t>
      </w:r>
    </w:p>
    <w:p w14:paraId="58072141" w14:textId="3D46192D" w:rsidR="00AD426A" w:rsidRDefault="00AD426A" w:rsidP="00AD426A">
      <w:pPr>
        <w:spacing w:after="0"/>
      </w:pPr>
      <w:r>
        <w:rPr>
          <w:noProof/>
          <w:lang w:eastAsia="sl-SI"/>
        </w:rPr>
        <w:drawing>
          <wp:inline distT="0" distB="0" distL="0" distR="0" wp14:anchorId="61F41ABE" wp14:editId="50D2AD10">
            <wp:extent cx="104775" cy="104775"/>
            <wp:effectExtent l="0" t="0" r="9525" b="9525"/>
            <wp:docPr id="366" name="Slika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bučke </w:t>
      </w:r>
    </w:p>
    <w:p w14:paraId="2493B247" w14:textId="1C83BB40" w:rsidR="00AD426A" w:rsidRDefault="00AD426A" w:rsidP="00AD426A">
      <w:pPr>
        <w:spacing w:after="0"/>
      </w:pPr>
      <w:r>
        <w:rPr>
          <w:noProof/>
          <w:lang w:eastAsia="sl-SI"/>
        </w:rPr>
        <w:drawing>
          <wp:inline distT="0" distB="0" distL="0" distR="0" wp14:anchorId="6CB2E41B" wp14:editId="3B3933C4">
            <wp:extent cx="104775" cy="104775"/>
            <wp:effectExtent l="0" t="0" r="9525" b="9525"/>
            <wp:docPr id="365" name="Slika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kumare </w:t>
      </w:r>
    </w:p>
    <w:p w14:paraId="512B0457" w14:textId="1B3A81F2" w:rsidR="00AD426A" w:rsidRDefault="00AD426A" w:rsidP="00AD426A">
      <w:pPr>
        <w:spacing w:after="0"/>
      </w:pPr>
      <w:r>
        <w:rPr>
          <w:noProof/>
          <w:lang w:eastAsia="sl-SI"/>
        </w:rPr>
        <w:lastRenderedPageBreak/>
        <w:drawing>
          <wp:inline distT="0" distB="0" distL="0" distR="0" wp14:anchorId="25E5CE08" wp14:editId="6461E928">
            <wp:extent cx="104775" cy="104775"/>
            <wp:effectExtent l="0" t="0" r="9525" b="9525"/>
            <wp:docPr id="364" name="Slika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rdeča pesa </w:t>
      </w:r>
    </w:p>
    <w:p w14:paraId="7A52606F" w14:textId="5E670C85" w:rsidR="00AD426A" w:rsidRDefault="00AD426A" w:rsidP="00AD426A">
      <w:pPr>
        <w:spacing w:after="0"/>
      </w:pPr>
      <w:r>
        <w:rPr>
          <w:noProof/>
          <w:lang w:eastAsia="sl-SI"/>
        </w:rPr>
        <w:drawing>
          <wp:inline distT="0" distB="0" distL="0" distR="0" wp14:anchorId="7C1DC3DF" wp14:editId="4EF66AAB">
            <wp:extent cx="104775" cy="104775"/>
            <wp:effectExtent l="0" t="0" r="9525" b="9525"/>
            <wp:docPr id="363" name="Slika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por </w:t>
      </w:r>
    </w:p>
    <w:p w14:paraId="454A7291" w14:textId="19A852F8" w:rsidR="00AD426A" w:rsidRDefault="00AD426A" w:rsidP="00AD426A">
      <w:pPr>
        <w:spacing w:after="0"/>
      </w:pPr>
      <w:r>
        <w:rPr>
          <w:noProof/>
          <w:lang w:eastAsia="sl-SI"/>
        </w:rPr>
        <w:drawing>
          <wp:inline distT="0" distB="0" distL="0" distR="0" wp14:anchorId="1CF04058" wp14:editId="7253F343">
            <wp:extent cx="104775" cy="104775"/>
            <wp:effectExtent l="0" t="0" r="9525" b="9525"/>
            <wp:docPr id="362" name="Slika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špinača, blitva </w:t>
      </w:r>
    </w:p>
    <w:p w14:paraId="541A0269" w14:textId="0A1AB31B" w:rsidR="00AD426A" w:rsidRDefault="00AD426A" w:rsidP="00AD426A">
      <w:pPr>
        <w:spacing w:after="0"/>
      </w:pPr>
      <w:r>
        <w:rPr>
          <w:noProof/>
          <w:lang w:eastAsia="sl-SI"/>
        </w:rPr>
        <w:drawing>
          <wp:inline distT="0" distB="0" distL="0" distR="0" wp14:anchorId="47E12D09" wp14:editId="0E4F0FB8">
            <wp:extent cx="104775" cy="104775"/>
            <wp:effectExtent l="0" t="0" r="9525" b="9525"/>
            <wp:docPr id="361" name="Slika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koruza </w:t>
      </w:r>
    </w:p>
    <w:p w14:paraId="04DB58E7" w14:textId="6650DEF0" w:rsidR="00AD426A" w:rsidRDefault="00AD426A" w:rsidP="00AD426A">
      <w:pPr>
        <w:spacing w:after="0"/>
      </w:pPr>
      <w:r>
        <w:rPr>
          <w:noProof/>
          <w:lang w:eastAsia="sl-SI"/>
        </w:rPr>
        <w:drawing>
          <wp:inline distT="0" distB="0" distL="0" distR="0" wp14:anchorId="24898D89" wp14:editId="685D81FE">
            <wp:extent cx="104775" cy="104775"/>
            <wp:effectExtent l="0" t="0" r="9525" b="9525"/>
            <wp:docPr id="360" name="Slika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grah </w:t>
      </w:r>
    </w:p>
    <w:p w14:paraId="6DEE58D4" w14:textId="485D4E9E" w:rsidR="00AD426A" w:rsidRDefault="00AD426A" w:rsidP="00AD426A">
      <w:pPr>
        <w:spacing w:after="0"/>
      </w:pPr>
      <w:r>
        <w:rPr>
          <w:noProof/>
          <w:lang w:eastAsia="sl-SI"/>
        </w:rPr>
        <w:drawing>
          <wp:inline distT="0" distB="0" distL="0" distR="0" wp14:anchorId="4C077D63" wp14:editId="65494EB4">
            <wp:extent cx="104775" cy="104775"/>
            <wp:effectExtent l="0" t="0" r="9525" b="9525"/>
            <wp:docPr id="359" name="Slika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0A1FF3A8" w14:textId="77777777" w:rsidTr="003F535E">
        <w:tc>
          <w:tcPr>
            <w:tcW w:w="3000" w:type="dxa"/>
            <w:tcBorders>
              <w:top w:val="nil"/>
              <w:left w:val="nil"/>
              <w:bottom w:val="nil"/>
              <w:right w:val="nil"/>
            </w:tcBorders>
          </w:tcPr>
          <w:p w14:paraId="6BD29EB8" w14:textId="77777777" w:rsidR="00AD426A" w:rsidRDefault="00AD426A" w:rsidP="00AD426A">
            <w:pPr>
              <w:spacing w:after="0"/>
              <w:jc w:val="center"/>
            </w:pPr>
            <w:r>
              <w:t xml:space="preserve">  </w:t>
            </w:r>
          </w:p>
        </w:tc>
      </w:tr>
    </w:tbl>
    <w:p w14:paraId="06D31C6C" w14:textId="77777777" w:rsidR="00AD426A" w:rsidRDefault="00AD426A" w:rsidP="00AD426A">
      <w:pPr>
        <w:spacing w:after="0"/>
      </w:pPr>
    </w:p>
    <w:p w14:paraId="6BF60B09" w14:textId="77777777" w:rsidR="00AD426A" w:rsidRDefault="00AD426A" w:rsidP="00AD426A">
      <w:pPr>
        <w:spacing w:before="240" w:after="0"/>
      </w:pPr>
      <w:r>
        <w:t>(1) Q6 = [1, 2, 3, 4]</w:t>
      </w:r>
    </w:p>
    <w:p w14:paraId="59125420" w14:textId="77777777" w:rsidR="00AD426A" w:rsidRDefault="00AD426A" w:rsidP="00AD426A">
      <w:pPr>
        <w:spacing w:after="0"/>
      </w:pPr>
      <w:r>
        <w:rPr>
          <w:b/>
          <w:bCs/>
        </w:rPr>
        <w:t>Q9 - Katere vrste ZELENJAVE ne maraš? Prosimo, označi največ 10 vrst zelenjave.</w:t>
      </w:r>
      <w:r>
        <w:t xml:space="preserve"> </w:t>
      </w:r>
    </w:p>
    <w:p w14:paraId="2F323335" w14:textId="24667DE4" w:rsidR="00AD426A" w:rsidRDefault="00AD426A" w:rsidP="00AD426A">
      <w:pPr>
        <w:spacing w:after="0"/>
      </w:pPr>
      <w:r>
        <w:rPr>
          <w:noProof/>
          <w:lang w:eastAsia="sl-SI"/>
        </w:rPr>
        <w:drawing>
          <wp:inline distT="0" distB="0" distL="0" distR="0" wp14:anchorId="566216C8" wp14:editId="55547702">
            <wp:extent cx="104775" cy="104775"/>
            <wp:effectExtent l="0" t="0" r="9525" b="9525"/>
            <wp:docPr id="358" name="Slika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ohrovt </w:t>
      </w:r>
    </w:p>
    <w:p w14:paraId="33E33B17" w14:textId="1852DBE7" w:rsidR="00AD426A" w:rsidRDefault="00AD426A" w:rsidP="00AD426A">
      <w:pPr>
        <w:spacing w:after="0"/>
      </w:pPr>
      <w:r>
        <w:rPr>
          <w:noProof/>
          <w:lang w:eastAsia="sl-SI"/>
        </w:rPr>
        <w:drawing>
          <wp:inline distT="0" distB="0" distL="0" distR="0" wp14:anchorId="0C10CC01" wp14:editId="48E87164">
            <wp:extent cx="104775" cy="104775"/>
            <wp:effectExtent l="0" t="0" r="9525" b="9525"/>
            <wp:docPr id="357" name="Slika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korenček </w:t>
      </w:r>
    </w:p>
    <w:p w14:paraId="2F5EBC18" w14:textId="7242887C" w:rsidR="00AD426A" w:rsidRDefault="00AD426A" w:rsidP="00AD426A">
      <w:pPr>
        <w:spacing w:after="0"/>
      </w:pPr>
      <w:r>
        <w:rPr>
          <w:noProof/>
          <w:lang w:eastAsia="sl-SI"/>
        </w:rPr>
        <w:drawing>
          <wp:inline distT="0" distB="0" distL="0" distR="0" wp14:anchorId="7B6EF191" wp14:editId="0405EC2F">
            <wp:extent cx="104775" cy="104775"/>
            <wp:effectExtent l="0" t="0" r="9525" b="9525"/>
            <wp:docPr id="356" name="Slika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redkvica </w:t>
      </w:r>
    </w:p>
    <w:p w14:paraId="6062BD48" w14:textId="7AC8878B" w:rsidR="00AD426A" w:rsidRDefault="00AD426A" w:rsidP="00AD426A">
      <w:pPr>
        <w:spacing w:after="0"/>
      </w:pPr>
      <w:r>
        <w:rPr>
          <w:noProof/>
          <w:lang w:eastAsia="sl-SI"/>
        </w:rPr>
        <w:drawing>
          <wp:inline distT="0" distB="0" distL="0" distR="0" wp14:anchorId="6A363226" wp14:editId="4EED259B">
            <wp:extent cx="104775" cy="104775"/>
            <wp:effectExtent l="0" t="0" r="9525" b="9525"/>
            <wp:docPr id="355" name="Slika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zelena solata </w:t>
      </w:r>
    </w:p>
    <w:p w14:paraId="470467D2" w14:textId="01035932" w:rsidR="00AD426A" w:rsidRDefault="00AD426A" w:rsidP="00AD426A">
      <w:pPr>
        <w:spacing w:after="0"/>
      </w:pPr>
      <w:r>
        <w:rPr>
          <w:noProof/>
          <w:lang w:eastAsia="sl-SI"/>
        </w:rPr>
        <w:drawing>
          <wp:inline distT="0" distB="0" distL="0" distR="0" wp14:anchorId="3C2EB9FD" wp14:editId="6C227585">
            <wp:extent cx="104775" cy="104775"/>
            <wp:effectExtent l="0" t="0" r="9525" b="9525"/>
            <wp:docPr id="354" name="Slika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paradižnik </w:t>
      </w:r>
    </w:p>
    <w:p w14:paraId="0F0FB603" w14:textId="1F7DF5F8" w:rsidR="00AD426A" w:rsidRDefault="00AD426A" w:rsidP="00AD426A">
      <w:pPr>
        <w:spacing w:after="0"/>
      </w:pPr>
      <w:r>
        <w:rPr>
          <w:noProof/>
          <w:lang w:eastAsia="sl-SI"/>
        </w:rPr>
        <w:drawing>
          <wp:inline distT="0" distB="0" distL="0" distR="0" wp14:anchorId="67A2051C" wp14:editId="3428E24A">
            <wp:extent cx="104775" cy="104775"/>
            <wp:effectExtent l="0" t="0" r="9525" b="9525"/>
            <wp:docPr id="353" name="Slika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paprika </w:t>
      </w:r>
    </w:p>
    <w:p w14:paraId="68C658F2" w14:textId="61F96E50" w:rsidR="00AD426A" w:rsidRDefault="00AD426A" w:rsidP="00AD426A">
      <w:pPr>
        <w:spacing w:after="0"/>
      </w:pPr>
      <w:r>
        <w:rPr>
          <w:noProof/>
          <w:lang w:eastAsia="sl-SI"/>
        </w:rPr>
        <w:drawing>
          <wp:inline distT="0" distB="0" distL="0" distR="0" wp14:anchorId="4DAAFA15" wp14:editId="1251AA28">
            <wp:extent cx="104775" cy="104775"/>
            <wp:effectExtent l="0" t="0" r="9525" b="9525"/>
            <wp:docPr id="352" name="Slika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jajčevci (melancani) </w:t>
      </w:r>
    </w:p>
    <w:p w14:paraId="1C4F1D2C" w14:textId="4800E854" w:rsidR="00AD426A" w:rsidRDefault="00AD426A" w:rsidP="00AD426A">
      <w:pPr>
        <w:spacing w:after="0"/>
      </w:pPr>
      <w:r>
        <w:rPr>
          <w:noProof/>
          <w:lang w:eastAsia="sl-SI"/>
        </w:rPr>
        <w:drawing>
          <wp:inline distT="0" distB="0" distL="0" distR="0" wp14:anchorId="3348DB96" wp14:editId="191EA732">
            <wp:extent cx="104775" cy="104775"/>
            <wp:effectExtent l="0" t="0" r="9525" b="9525"/>
            <wp:docPr id="351" name="Slika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cvetača </w:t>
      </w:r>
    </w:p>
    <w:p w14:paraId="221EF1FC" w14:textId="336183B1" w:rsidR="00AD426A" w:rsidRDefault="00AD426A" w:rsidP="00AD426A">
      <w:pPr>
        <w:spacing w:after="0"/>
      </w:pPr>
      <w:r>
        <w:rPr>
          <w:noProof/>
          <w:lang w:eastAsia="sl-SI"/>
        </w:rPr>
        <w:drawing>
          <wp:inline distT="0" distB="0" distL="0" distR="0" wp14:anchorId="0D1CC8CF" wp14:editId="508FB00B">
            <wp:extent cx="104775" cy="104775"/>
            <wp:effectExtent l="0" t="0" r="9525" b="9525"/>
            <wp:docPr id="350" name="Slika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koleraba </w:t>
      </w:r>
    </w:p>
    <w:p w14:paraId="18361196" w14:textId="3B166434" w:rsidR="00AD426A" w:rsidRDefault="00AD426A" w:rsidP="00AD426A">
      <w:pPr>
        <w:spacing w:after="0"/>
      </w:pPr>
      <w:r>
        <w:rPr>
          <w:noProof/>
          <w:lang w:eastAsia="sl-SI"/>
        </w:rPr>
        <w:drawing>
          <wp:inline distT="0" distB="0" distL="0" distR="0" wp14:anchorId="24507356" wp14:editId="53E2B3BE">
            <wp:extent cx="104775" cy="104775"/>
            <wp:effectExtent l="0" t="0" r="9525" b="9525"/>
            <wp:docPr id="349" name="Slika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zelje </w:t>
      </w:r>
    </w:p>
    <w:p w14:paraId="6D4D7471" w14:textId="0C7E69D4" w:rsidR="00AD426A" w:rsidRDefault="00AD426A" w:rsidP="00AD426A">
      <w:pPr>
        <w:spacing w:after="0"/>
      </w:pPr>
      <w:r>
        <w:rPr>
          <w:noProof/>
          <w:lang w:eastAsia="sl-SI"/>
        </w:rPr>
        <w:drawing>
          <wp:inline distT="0" distB="0" distL="0" distR="0" wp14:anchorId="3D655E51" wp14:editId="5708ED24">
            <wp:extent cx="104775" cy="104775"/>
            <wp:effectExtent l="0" t="0" r="9525" b="9525"/>
            <wp:docPr id="348" name="Slika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repa </w:t>
      </w:r>
    </w:p>
    <w:p w14:paraId="4F7901CB" w14:textId="7CB3E2EE" w:rsidR="00AD426A" w:rsidRDefault="00AD426A" w:rsidP="00AD426A">
      <w:pPr>
        <w:spacing w:after="0"/>
      </w:pPr>
      <w:r>
        <w:rPr>
          <w:noProof/>
          <w:lang w:eastAsia="sl-SI"/>
        </w:rPr>
        <w:drawing>
          <wp:inline distT="0" distB="0" distL="0" distR="0" wp14:anchorId="74E02C7A" wp14:editId="45377C99">
            <wp:extent cx="104775" cy="104775"/>
            <wp:effectExtent l="0" t="0" r="9525" b="9525"/>
            <wp:docPr id="347" name="Slika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fižol </w:t>
      </w:r>
    </w:p>
    <w:p w14:paraId="7046B491" w14:textId="057A1930" w:rsidR="00AD426A" w:rsidRDefault="00AD426A" w:rsidP="00AD426A">
      <w:pPr>
        <w:spacing w:after="0"/>
      </w:pPr>
      <w:r>
        <w:rPr>
          <w:noProof/>
          <w:lang w:eastAsia="sl-SI"/>
        </w:rPr>
        <w:drawing>
          <wp:inline distT="0" distB="0" distL="0" distR="0" wp14:anchorId="57174978" wp14:editId="21D50DAB">
            <wp:extent cx="104775" cy="104775"/>
            <wp:effectExtent l="0" t="0" r="9525" b="9525"/>
            <wp:docPr id="346" name="Slika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stročji fižol </w:t>
      </w:r>
    </w:p>
    <w:p w14:paraId="638A0720" w14:textId="57287DC1" w:rsidR="00AD426A" w:rsidRDefault="00AD426A" w:rsidP="00AD426A">
      <w:pPr>
        <w:spacing w:after="0"/>
      </w:pPr>
      <w:r>
        <w:rPr>
          <w:noProof/>
          <w:lang w:eastAsia="sl-SI"/>
        </w:rPr>
        <w:drawing>
          <wp:inline distT="0" distB="0" distL="0" distR="0" wp14:anchorId="336A51E4" wp14:editId="3C60584E">
            <wp:extent cx="104775" cy="104775"/>
            <wp:effectExtent l="0" t="0" r="9525" b="9525"/>
            <wp:docPr id="345" name="Slika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brokoli </w:t>
      </w:r>
    </w:p>
    <w:p w14:paraId="4140388E" w14:textId="4C68B2A6" w:rsidR="00AD426A" w:rsidRDefault="00AD426A" w:rsidP="00AD426A">
      <w:pPr>
        <w:spacing w:after="0"/>
      </w:pPr>
      <w:r>
        <w:rPr>
          <w:noProof/>
          <w:lang w:eastAsia="sl-SI"/>
        </w:rPr>
        <w:drawing>
          <wp:inline distT="0" distB="0" distL="0" distR="0" wp14:anchorId="10D474BE" wp14:editId="50EA6D1C">
            <wp:extent cx="104775" cy="104775"/>
            <wp:effectExtent l="0" t="0" r="9525" b="9525"/>
            <wp:docPr id="344" name="Slika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bučke </w:t>
      </w:r>
    </w:p>
    <w:p w14:paraId="57C688EF" w14:textId="1CCFEBCC" w:rsidR="00AD426A" w:rsidRDefault="00AD426A" w:rsidP="00AD426A">
      <w:pPr>
        <w:spacing w:after="0"/>
      </w:pPr>
      <w:r>
        <w:rPr>
          <w:noProof/>
          <w:lang w:eastAsia="sl-SI"/>
        </w:rPr>
        <w:drawing>
          <wp:inline distT="0" distB="0" distL="0" distR="0" wp14:anchorId="418F597E" wp14:editId="4AE70C4E">
            <wp:extent cx="104775" cy="104775"/>
            <wp:effectExtent l="0" t="0" r="9525" b="9525"/>
            <wp:docPr id="343" name="Slika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kumare </w:t>
      </w:r>
    </w:p>
    <w:p w14:paraId="7680217F" w14:textId="7B62D231" w:rsidR="00AD426A" w:rsidRDefault="00AD426A" w:rsidP="00AD426A">
      <w:pPr>
        <w:spacing w:after="0"/>
      </w:pPr>
      <w:r>
        <w:rPr>
          <w:noProof/>
          <w:lang w:eastAsia="sl-SI"/>
        </w:rPr>
        <w:drawing>
          <wp:inline distT="0" distB="0" distL="0" distR="0" wp14:anchorId="336900A7" wp14:editId="7A571F90">
            <wp:extent cx="104775" cy="104775"/>
            <wp:effectExtent l="0" t="0" r="9525" b="9525"/>
            <wp:docPr id="342" name="Slika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rdeča pesa </w:t>
      </w:r>
    </w:p>
    <w:p w14:paraId="2C91FBD3" w14:textId="03232FE6" w:rsidR="00AD426A" w:rsidRDefault="00AD426A" w:rsidP="00AD426A">
      <w:pPr>
        <w:spacing w:after="0"/>
      </w:pPr>
      <w:r>
        <w:rPr>
          <w:noProof/>
          <w:lang w:eastAsia="sl-SI"/>
        </w:rPr>
        <w:drawing>
          <wp:inline distT="0" distB="0" distL="0" distR="0" wp14:anchorId="5E4AE440" wp14:editId="0C5DBCDD">
            <wp:extent cx="104775" cy="104775"/>
            <wp:effectExtent l="0" t="0" r="9525" b="9525"/>
            <wp:docPr id="341" name="Slika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por </w:t>
      </w:r>
    </w:p>
    <w:p w14:paraId="77769CB3" w14:textId="7F18C598" w:rsidR="00AD426A" w:rsidRDefault="00AD426A" w:rsidP="00AD426A">
      <w:pPr>
        <w:spacing w:after="0"/>
      </w:pPr>
      <w:r>
        <w:rPr>
          <w:noProof/>
          <w:lang w:eastAsia="sl-SI"/>
        </w:rPr>
        <w:drawing>
          <wp:inline distT="0" distB="0" distL="0" distR="0" wp14:anchorId="7A23666E" wp14:editId="36413847">
            <wp:extent cx="104775" cy="104775"/>
            <wp:effectExtent l="0" t="0" r="9525" b="9525"/>
            <wp:docPr id="340" name="Slika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špinača, blitva </w:t>
      </w:r>
    </w:p>
    <w:p w14:paraId="1C667112" w14:textId="2E6DD93B" w:rsidR="00AD426A" w:rsidRDefault="00AD426A" w:rsidP="00AD426A">
      <w:pPr>
        <w:spacing w:after="0"/>
      </w:pPr>
      <w:r>
        <w:rPr>
          <w:noProof/>
          <w:lang w:eastAsia="sl-SI"/>
        </w:rPr>
        <w:drawing>
          <wp:inline distT="0" distB="0" distL="0" distR="0" wp14:anchorId="3B1D7B7A" wp14:editId="4D180B14">
            <wp:extent cx="104775" cy="104775"/>
            <wp:effectExtent l="0" t="0" r="9525" b="9525"/>
            <wp:docPr id="339" name="Slika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koruza </w:t>
      </w:r>
    </w:p>
    <w:p w14:paraId="210C84B3" w14:textId="5A9A0B48" w:rsidR="00AD426A" w:rsidRDefault="00AD426A" w:rsidP="00AD426A">
      <w:pPr>
        <w:spacing w:after="0"/>
      </w:pPr>
      <w:r>
        <w:rPr>
          <w:noProof/>
          <w:lang w:eastAsia="sl-SI"/>
        </w:rPr>
        <w:drawing>
          <wp:inline distT="0" distB="0" distL="0" distR="0" wp14:anchorId="7516D859" wp14:editId="30EBA15C">
            <wp:extent cx="104775" cy="104775"/>
            <wp:effectExtent l="0" t="0" r="9525" b="9525"/>
            <wp:docPr id="338" name="Slika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grah </w:t>
      </w:r>
    </w:p>
    <w:p w14:paraId="784B939A" w14:textId="12682A78" w:rsidR="00AD426A" w:rsidRDefault="00AD426A" w:rsidP="00AD426A">
      <w:pPr>
        <w:spacing w:after="0"/>
      </w:pPr>
      <w:r>
        <w:rPr>
          <w:noProof/>
          <w:lang w:eastAsia="sl-SI"/>
        </w:rPr>
        <w:drawing>
          <wp:inline distT="0" distB="0" distL="0" distR="0" wp14:anchorId="0876D728" wp14:editId="0ACDC0C0">
            <wp:extent cx="104775" cy="104775"/>
            <wp:effectExtent l="0" t="0" r="9525" b="9525"/>
            <wp:docPr id="337" name="Slika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3BEC8A9B" w14:textId="77777777" w:rsidTr="003F535E">
        <w:tc>
          <w:tcPr>
            <w:tcW w:w="3000" w:type="dxa"/>
            <w:tcBorders>
              <w:top w:val="nil"/>
              <w:left w:val="nil"/>
              <w:bottom w:val="nil"/>
              <w:right w:val="nil"/>
            </w:tcBorders>
          </w:tcPr>
          <w:p w14:paraId="066A6D37" w14:textId="77777777" w:rsidR="00AD426A" w:rsidRDefault="00AD426A" w:rsidP="00AD426A">
            <w:pPr>
              <w:spacing w:after="0"/>
              <w:jc w:val="center"/>
            </w:pPr>
            <w:r>
              <w:t xml:space="preserve">  </w:t>
            </w:r>
          </w:p>
        </w:tc>
      </w:tr>
    </w:tbl>
    <w:p w14:paraId="7C8E3BEA" w14:textId="77777777" w:rsidR="00AD426A" w:rsidRDefault="00AD426A" w:rsidP="00AD426A">
      <w:pPr>
        <w:spacing w:after="0"/>
      </w:pPr>
    </w:p>
    <w:p w14:paraId="779D7784" w14:textId="77777777" w:rsidR="00AD426A" w:rsidRDefault="00AD426A" w:rsidP="00AD426A">
      <w:pPr>
        <w:spacing w:before="240" w:after="0"/>
      </w:pPr>
      <w:r>
        <w:rPr>
          <w:b/>
          <w:bCs/>
        </w:rPr>
        <w:t>Q10 - Ali rad/rada ješ SADJE?</w:t>
      </w:r>
      <w:r>
        <w:t xml:space="preserve"> </w:t>
      </w:r>
    </w:p>
    <w:p w14:paraId="6EFEF85D" w14:textId="77489B75" w:rsidR="00AD426A" w:rsidRDefault="00AD426A" w:rsidP="00AD426A">
      <w:pPr>
        <w:spacing w:after="0"/>
      </w:pPr>
      <w:r>
        <w:rPr>
          <w:noProof/>
          <w:lang w:eastAsia="sl-SI"/>
        </w:rPr>
        <w:drawing>
          <wp:inline distT="0" distB="0" distL="0" distR="0" wp14:anchorId="5228C0B8" wp14:editId="276F637E">
            <wp:extent cx="104775" cy="104775"/>
            <wp:effectExtent l="0" t="0" r="9525" b="9525"/>
            <wp:docPr id="336" name="Slika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vse vrste sadja </w:t>
      </w:r>
    </w:p>
    <w:p w14:paraId="468AF9E7" w14:textId="4AC9EB02" w:rsidR="00AD426A" w:rsidRDefault="00AD426A" w:rsidP="00AD426A">
      <w:pPr>
        <w:spacing w:after="0"/>
      </w:pPr>
      <w:r>
        <w:rPr>
          <w:noProof/>
          <w:lang w:eastAsia="sl-SI"/>
        </w:rPr>
        <w:drawing>
          <wp:inline distT="0" distB="0" distL="0" distR="0" wp14:anchorId="00762C9D" wp14:editId="27B0F594">
            <wp:extent cx="104775" cy="104775"/>
            <wp:effectExtent l="0" t="0" r="9525" b="9525"/>
            <wp:docPr id="335" name="Slika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večino vrst sadja </w:t>
      </w:r>
    </w:p>
    <w:p w14:paraId="5CA1DEF8" w14:textId="2E4D1288" w:rsidR="00AD426A" w:rsidRDefault="00AD426A" w:rsidP="00AD426A">
      <w:pPr>
        <w:spacing w:after="0"/>
      </w:pPr>
      <w:r>
        <w:rPr>
          <w:noProof/>
          <w:lang w:eastAsia="sl-SI"/>
        </w:rPr>
        <w:drawing>
          <wp:inline distT="0" distB="0" distL="0" distR="0" wp14:anchorId="509A2760" wp14:editId="00433B78">
            <wp:extent cx="104775" cy="104775"/>
            <wp:effectExtent l="0" t="0" r="9525" b="9525"/>
            <wp:docPr id="334" name="Slika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sadje, vendar ne vsake </w:t>
      </w:r>
    </w:p>
    <w:p w14:paraId="48F3B7F2" w14:textId="238108EF" w:rsidR="00AD426A" w:rsidRDefault="00AD426A" w:rsidP="00AD426A">
      <w:pPr>
        <w:spacing w:after="0"/>
      </w:pPr>
      <w:r>
        <w:rPr>
          <w:noProof/>
          <w:lang w:eastAsia="sl-SI"/>
        </w:rPr>
        <w:drawing>
          <wp:inline distT="0" distB="0" distL="0" distR="0" wp14:anchorId="44E56B63" wp14:editId="6D0CEA2F">
            <wp:extent cx="104775" cy="104775"/>
            <wp:effectExtent l="0" t="0" r="9525" b="9525"/>
            <wp:docPr id="333" name="Slika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jem nekaj izbranih vrst sadja </w:t>
      </w:r>
    </w:p>
    <w:p w14:paraId="48E48F50" w14:textId="3BBFA291" w:rsidR="00AD426A" w:rsidRDefault="00AD426A" w:rsidP="00AD426A">
      <w:pPr>
        <w:spacing w:after="0"/>
      </w:pPr>
      <w:r>
        <w:rPr>
          <w:noProof/>
          <w:lang w:eastAsia="sl-SI"/>
        </w:rPr>
        <w:drawing>
          <wp:inline distT="0" distB="0" distL="0" distR="0" wp14:anchorId="30558E48" wp14:editId="0BDD16C8">
            <wp:extent cx="104775" cy="104775"/>
            <wp:effectExtent l="0" t="0" r="9525" b="9525"/>
            <wp:docPr id="332" name="Slika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sadja sploh ne jem </w:t>
      </w:r>
    </w:p>
    <w:p w14:paraId="035AC616" w14:textId="77777777" w:rsidR="00AD426A" w:rsidRDefault="00AD426A" w:rsidP="00AD426A">
      <w:pPr>
        <w:spacing w:after="0"/>
      </w:pPr>
    </w:p>
    <w:p w14:paraId="4C6DDB2F" w14:textId="77777777" w:rsidR="00AD426A" w:rsidRDefault="00AD426A" w:rsidP="00AD426A">
      <w:pPr>
        <w:spacing w:before="240" w:after="0"/>
      </w:pPr>
      <w:r>
        <w:t>(2) Q10 = [1, 2, 3, 4]</w:t>
      </w:r>
    </w:p>
    <w:p w14:paraId="2D7E85D3" w14:textId="77777777" w:rsidR="00AD426A" w:rsidRDefault="00AD426A" w:rsidP="00AD426A">
      <w:pPr>
        <w:spacing w:after="0"/>
      </w:pPr>
      <w:r>
        <w:rPr>
          <w:b/>
          <w:bCs/>
        </w:rPr>
        <w:lastRenderedPageBreak/>
        <w:t>Q11 - Katere vrste SADJA najpogosteje ješ? Prosimo, označi največ 10 vrst sadja.</w:t>
      </w:r>
      <w:r>
        <w:t xml:space="preserve"> </w:t>
      </w:r>
    </w:p>
    <w:p w14:paraId="69E0AAC5" w14:textId="62E32B25" w:rsidR="00AD426A" w:rsidRDefault="00AD426A" w:rsidP="00AD426A">
      <w:pPr>
        <w:spacing w:after="0"/>
      </w:pPr>
      <w:r>
        <w:rPr>
          <w:noProof/>
          <w:lang w:eastAsia="sl-SI"/>
        </w:rPr>
        <w:drawing>
          <wp:inline distT="0" distB="0" distL="0" distR="0" wp14:anchorId="5D402769" wp14:editId="1702D647">
            <wp:extent cx="104775" cy="104775"/>
            <wp:effectExtent l="0" t="0" r="9525" b="9525"/>
            <wp:docPr id="331" name="Slika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jabolka </w:t>
      </w:r>
    </w:p>
    <w:p w14:paraId="6B042D77" w14:textId="45780D47" w:rsidR="00AD426A" w:rsidRDefault="00AD426A" w:rsidP="00AD426A">
      <w:pPr>
        <w:spacing w:after="0"/>
      </w:pPr>
      <w:r>
        <w:rPr>
          <w:noProof/>
          <w:lang w:eastAsia="sl-SI"/>
        </w:rPr>
        <w:drawing>
          <wp:inline distT="0" distB="0" distL="0" distR="0" wp14:anchorId="0134DD63" wp14:editId="76B98033">
            <wp:extent cx="104775" cy="104775"/>
            <wp:effectExtent l="0" t="0" r="9525" b="9525"/>
            <wp:docPr id="330" name="Slika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hruške </w:t>
      </w:r>
    </w:p>
    <w:p w14:paraId="1A512FA2" w14:textId="634A7664" w:rsidR="00AD426A" w:rsidRDefault="00AD426A" w:rsidP="00AD426A">
      <w:pPr>
        <w:spacing w:after="0"/>
      </w:pPr>
      <w:r>
        <w:rPr>
          <w:noProof/>
          <w:lang w:eastAsia="sl-SI"/>
        </w:rPr>
        <w:drawing>
          <wp:inline distT="0" distB="0" distL="0" distR="0" wp14:anchorId="641DC434" wp14:editId="60F2F268">
            <wp:extent cx="104775" cy="104775"/>
            <wp:effectExtent l="0" t="0" r="9525" b="9525"/>
            <wp:docPr id="329" name="Slika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češnje, višnje </w:t>
      </w:r>
    </w:p>
    <w:p w14:paraId="379D2801" w14:textId="59E8CA5F" w:rsidR="00AD426A" w:rsidRDefault="00AD426A" w:rsidP="00AD426A">
      <w:pPr>
        <w:spacing w:after="0"/>
      </w:pPr>
      <w:r>
        <w:rPr>
          <w:noProof/>
          <w:lang w:eastAsia="sl-SI"/>
        </w:rPr>
        <w:drawing>
          <wp:inline distT="0" distB="0" distL="0" distR="0" wp14:anchorId="64FCE34B" wp14:editId="6B73F0C6">
            <wp:extent cx="104775" cy="104775"/>
            <wp:effectExtent l="0" t="0" r="9525" b="9525"/>
            <wp:docPr id="328" name="Slika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breskve </w:t>
      </w:r>
    </w:p>
    <w:p w14:paraId="23147326" w14:textId="5589E2B2" w:rsidR="00AD426A" w:rsidRDefault="00AD426A" w:rsidP="00AD426A">
      <w:pPr>
        <w:spacing w:after="0"/>
      </w:pPr>
      <w:r>
        <w:rPr>
          <w:noProof/>
          <w:lang w:eastAsia="sl-SI"/>
        </w:rPr>
        <w:drawing>
          <wp:inline distT="0" distB="0" distL="0" distR="0" wp14:anchorId="54A8A8D5" wp14:editId="050CC262">
            <wp:extent cx="104775" cy="104775"/>
            <wp:effectExtent l="0" t="0" r="9525" b="9525"/>
            <wp:docPr id="327" name="Slika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nektarine </w:t>
      </w:r>
    </w:p>
    <w:p w14:paraId="629248E7" w14:textId="415A645A" w:rsidR="00AD426A" w:rsidRDefault="00AD426A" w:rsidP="00AD426A">
      <w:pPr>
        <w:spacing w:after="0"/>
      </w:pPr>
      <w:r>
        <w:rPr>
          <w:noProof/>
          <w:lang w:eastAsia="sl-SI"/>
        </w:rPr>
        <w:drawing>
          <wp:inline distT="0" distB="0" distL="0" distR="0" wp14:anchorId="6561E57E" wp14:editId="7215974D">
            <wp:extent cx="104775" cy="104775"/>
            <wp:effectExtent l="0" t="0" r="9525" b="9525"/>
            <wp:docPr id="326" name="Slika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marelice </w:t>
      </w:r>
    </w:p>
    <w:p w14:paraId="2103A66E" w14:textId="0432F061" w:rsidR="00AD426A" w:rsidRDefault="00AD426A" w:rsidP="00AD426A">
      <w:pPr>
        <w:spacing w:after="0"/>
      </w:pPr>
      <w:r>
        <w:rPr>
          <w:noProof/>
          <w:lang w:eastAsia="sl-SI"/>
        </w:rPr>
        <w:drawing>
          <wp:inline distT="0" distB="0" distL="0" distR="0" wp14:anchorId="77AE051C" wp14:editId="74733E88">
            <wp:extent cx="104775" cy="104775"/>
            <wp:effectExtent l="0" t="0" r="9525" b="9525"/>
            <wp:docPr id="325" name="Slika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slive </w:t>
      </w:r>
    </w:p>
    <w:p w14:paraId="24147BA4" w14:textId="08E992DB" w:rsidR="00AD426A" w:rsidRDefault="00AD426A" w:rsidP="00AD426A">
      <w:pPr>
        <w:spacing w:after="0"/>
      </w:pPr>
      <w:r>
        <w:rPr>
          <w:noProof/>
          <w:lang w:eastAsia="sl-SI"/>
        </w:rPr>
        <w:drawing>
          <wp:inline distT="0" distB="0" distL="0" distR="0" wp14:anchorId="6A070A6A" wp14:editId="66669832">
            <wp:extent cx="104775" cy="104775"/>
            <wp:effectExtent l="0" t="0" r="9525" b="9525"/>
            <wp:docPr id="324" name="Slika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kaki </w:t>
      </w:r>
    </w:p>
    <w:p w14:paraId="40D80677" w14:textId="6168173F" w:rsidR="00AD426A" w:rsidRDefault="00AD426A" w:rsidP="00AD426A">
      <w:pPr>
        <w:spacing w:after="0"/>
      </w:pPr>
      <w:r>
        <w:rPr>
          <w:noProof/>
          <w:lang w:eastAsia="sl-SI"/>
        </w:rPr>
        <w:drawing>
          <wp:inline distT="0" distB="0" distL="0" distR="0" wp14:anchorId="2B277F77" wp14:editId="795F8B18">
            <wp:extent cx="104775" cy="104775"/>
            <wp:effectExtent l="0" t="0" r="9525" b="9525"/>
            <wp:docPr id="323" name="Slika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pomaranče </w:t>
      </w:r>
    </w:p>
    <w:p w14:paraId="3A7CCC70" w14:textId="4CCDF96F" w:rsidR="00AD426A" w:rsidRDefault="00AD426A" w:rsidP="00AD426A">
      <w:pPr>
        <w:spacing w:after="0"/>
      </w:pPr>
      <w:r>
        <w:rPr>
          <w:noProof/>
          <w:lang w:eastAsia="sl-SI"/>
        </w:rPr>
        <w:drawing>
          <wp:inline distT="0" distB="0" distL="0" distR="0" wp14:anchorId="2551D4D8" wp14:editId="659629C9">
            <wp:extent cx="104775" cy="104775"/>
            <wp:effectExtent l="0" t="0" r="9525" b="9525"/>
            <wp:docPr id="322" name="Slika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mandarine </w:t>
      </w:r>
    </w:p>
    <w:p w14:paraId="60BBA9EB" w14:textId="20C6FA68" w:rsidR="00AD426A" w:rsidRDefault="00AD426A" w:rsidP="00AD426A">
      <w:pPr>
        <w:spacing w:after="0"/>
      </w:pPr>
      <w:r>
        <w:rPr>
          <w:noProof/>
          <w:lang w:eastAsia="sl-SI"/>
        </w:rPr>
        <w:drawing>
          <wp:inline distT="0" distB="0" distL="0" distR="0" wp14:anchorId="4F5F296D" wp14:editId="465AB462">
            <wp:extent cx="104775" cy="104775"/>
            <wp:effectExtent l="0" t="0" r="9525" b="9525"/>
            <wp:docPr id="321" name="Slika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kivi </w:t>
      </w:r>
    </w:p>
    <w:p w14:paraId="1A729648" w14:textId="69282743" w:rsidR="00AD426A" w:rsidRDefault="00AD426A" w:rsidP="00AD426A">
      <w:pPr>
        <w:spacing w:after="0"/>
      </w:pPr>
      <w:r>
        <w:rPr>
          <w:noProof/>
          <w:lang w:eastAsia="sl-SI"/>
        </w:rPr>
        <w:drawing>
          <wp:inline distT="0" distB="0" distL="0" distR="0" wp14:anchorId="10C514F7" wp14:editId="1DB94F69">
            <wp:extent cx="104775" cy="104775"/>
            <wp:effectExtent l="0" t="0" r="9525" b="9525"/>
            <wp:docPr id="320" name="Slika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borovnice </w:t>
      </w:r>
    </w:p>
    <w:p w14:paraId="38FC0FF0" w14:textId="4446F3DA" w:rsidR="00AD426A" w:rsidRDefault="00AD426A" w:rsidP="00AD426A">
      <w:pPr>
        <w:spacing w:after="0"/>
      </w:pPr>
      <w:r>
        <w:rPr>
          <w:noProof/>
          <w:lang w:eastAsia="sl-SI"/>
        </w:rPr>
        <w:drawing>
          <wp:inline distT="0" distB="0" distL="0" distR="0" wp14:anchorId="73C1FD74" wp14:editId="14816D33">
            <wp:extent cx="104775" cy="104775"/>
            <wp:effectExtent l="0" t="0" r="9525" b="9525"/>
            <wp:docPr id="319" name="Slika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grozdje </w:t>
      </w:r>
    </w:p>
    <w:p w14:paraId="38FC447A" w14:textId="30EFDC3F" w:rsidR="00AD426A" w:rsidRDefault="00AD426A" w:rsidP="00AD426A">
      <w:pPr>
        <w:spacing w:after="0"/>
      </w:pPr>
      <w:r>
        <w:rPr>
          <w:noProof/>
          <w:lang w:eastAsia="sl-SI"/>
        </w:rPr>
        <w:drawing>
          <wp:inline distT="0" distB="0" distL="0" distR="0" wp14:anchorId="74252E0B" wp14:editId="70601418">
            <wp:extent cx="104775" cy="104775"/>
            <wp:effectExtent l="0" t="0" r="9525" b="9525"/>
            <wp:docPr id="318" name="Slika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jagode </w:t>
      </w:r>
    </w:p>
    <w:p w14:paraId="40DBD170" w14:textId="5C53118C" w:rsidR="00AD426A" w:rsidRDefault="00AD426A" w:rsidP="00AD426A">
      <w:pPr>
        <w:spacing w:after="0"/>
      </w:pPr>
      <w:r>
        <w:rPr>
          <w:noProof/>
          <w:lang w:eastAsia="sl-SI"/>
        </w:rPr>
        <w:drawing>
          <wp:inline distT="0" distB="0" distL="0" distR="0" wp14:anchorId="51645335" wp14:editId="69903521">
            <wp:extent cx="104775" cy="104775"/>
            <wp:effectExtent l="0" t="0" r="9525" b="9525"/>
            <wp:docPr id="317" name="Slika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ribez </w:t>
      </w:r>
    </w:p>
    <w:p w14:paraId="4BFE9CB7" w14:textId="36278462" w:rsidR="00AD426A" w:rsidRDefault="00AD426A" w:rsidP="00AD426A">
      <w:pPr>
        <w:spacing w:after="0"/>
      </w:pPr>
      <w:r>
        <w:rPr>
          <w:noProof/>
          <w:lang w:eastAsia="sl-SI"/>
        </w:rPr>
        <w:drawing>
          <wp:inline distT="0" distB="0" distL="0" distR="0" wp14:anchorId="10D8F1CC" wp14:editId="3CA23712">
            <wp:extent cx="104775" cy="104775"/>
            <wp:effectExtent l="0" t="0" r="9525" b="9525"/>
            <wp:docPr id="316" name="Slika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lupinasto sadje (orehi, lešniki...) </w:t>
      </w:r>
    </w:p>
    <w:p w14:paraId="01CEE8F5" w14:textId="7D168E9D" w:rsidR="00AD426A" w:rsidRDefault="00AD426A" w:rsidP="00AD426A">
      <w:pPr>
        <w:spacing w:after="0"/>
      </w:pPr>
      <w:r>
        <w:rPr>
          <w:noProof/>
          <w:lang w:eastAsia="sl-SI"/>
        </w:rPr>
        <w:drawing>
          <wp:inline distT="0" distB="0" distL="0" distR="0" wp14:anchorId="6DC0D4E8" wp14:editId="280C5B48">
            <wp:extent cx="104775" cy="104775"/>
            <wp:effectExtent l="0" t="0" r="9525" b="9525"/>
            <wp:docPr id="315" name="Slika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banane </w:t>
      </w:r>
    </w:p>
    <w:p w14:paraId="79CBB5A0" w14:textId="050E9C87" w:rsidR="00AD426A" w:rsidRDefault="00AD426A" w:rsidP="00AD426A">
      <w:pPr>
        <w:spacing w:after="0"/>
      </w:pPr>
      <w:r>
        <w:rPr>
          <w:noProof/>
          <w:lang w:eastAsia="sl-SI"/>
        </w:rPr>
        <w:drawing>
          <wp:inline distT="0" distB="0" distL="0" distR="0" wp14:anchorId="19B4B228" wp14:editId="0DC2CBBC">
            <wp:extent cx="104775" cy="104775"/>
            <wp:effectExtent l="0" t="0" r="9525" b="9525"/>
            <wp:docPr id="314" name="Slika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ananas </w:t>
      </w:r>
    </w:p>
    <w:p w14:paraId="1703A4EE" w14:textId="67D4DCAF" w:rsidR="00AD426A" w:rsidRDefault="00AD426A" w:rsidP="00AD426A">
      <w:pPr>
        <w:spacing w:after="0"/>
      </w:pPr>
      <w:r>
        <w:rPr>
          <w:noProof/>
          <w:lang w:eastAsia="sl-SI"/>
        </w:rPr>
        <w:drawing>
          <wp:inline distT="0" distB="0" distL="0" distR="0" wp14:anchorId="44237555" wp14:editId="7AA35A87">
            <wp:extent cx="104775" cy="104775"/>
            <wp:effectExtent l="0" t="0" r="9525" b="9525"/>
            <wp:docPr id="313" name="Slika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47F350B0" w14:textId="77777777" w:rsidTr="003F535E">
        <w:tc>
          <w:tcPr>
            <w:tcW w:w="3000" w:type="dxa"/>
            <w:tcBorders>
              <w:top w:val="nil"/>
              <w:left w:val="nil"/>
              <w:bottom w:val="nil"/>
              <w:right w:val="nil"/>
            </w:tcBorders>
          </w:tcPr>
          <w:p w14:paraId="01DAF4F0" w14:textId="77777777" w:rsidR="00AD426A" w:rsidRDefault="00AD426A" w:rsidP="00AD426A">
            <w:pPr>
              <w:spacing w:after="0"/>
              <w:jc w:val="center"/>
            </w:pPr>
            <w:r>
              <w:t xml:space="preserve">  </w:t>
            </w:r>
          </w:p>
        </w:tc>
      </w:tr>
    </w:tbl>
    <w:p w14:paraId="6039DD2F" w14:textId="77777777" w:rsidR="00AD426A" w:rsidRDefault="00AD426A" w:rsidP="00AD426A">
      <w:pPr>
        <w:spacing w:before="240" w:after="0"/>
      </w:pPr>
    </w:p>
    <w:p w14:paraId="26E7412C" w14:textId="77777777" w:rsidR="00AD426A" w:rsidRDefault="00AD426A" w:rsidP="00AD426A">
      <w:pPr>
        <w:spacing w:before="240" w:after="0"/>
      </w:pPr>
      <w:r>
        <w:t>(2) Q10 = [1, 2, 3, 4]</w:t>
      </w:r>
    </w:p>
    <w:p w14:paraId="10BBFA72" w14:textId="77777777" w:rsidR="00AD426A" w:rsidRDefault="00AD426A" w:rsidP="00AD426A">
      <w:pPr>
        <w:spacing w:after="0"/>
      </w:pPr>
      <w:r>
        <w:rPr>
          <w:b/>
          <w:bCs/>
        </w:rPr>
        <w:t>Q12 - Katere vrste SADJA najraje ješ? Prosimo, označi največ 10 vrst sadja.</w:t>
      </w:r>
      <w:r>
        <w:t xml:space="preserve"> </w:t>
      </w:r>
    </w:p>
    <w:p w14:paraId="1683A981" w14:textId="06702B4C" w:rsidR="00AD426A" w:rsidRDefault="00AD426A" w:rsidP="00AD426A">
      <w:pPr>
        <w:spacing w:after="0"/>
      </w:pPr>
      <w:r>
        <w:rPr>
          <w:noProof/>
          <w:lang w:eastAsia="sl-SI"/>
        </w:rPr>
        <w:drawing>
          <wp:inline distT="0" distB="0" distL="0" distR="0" wp14:anchorId="1F591EB0" wp14:editId="67AD8264">
            <wp:extent cx="104775" cy="104775"/>
            <wp:effectExtent l="0" t="0" r="9525" b="9525"/>
            <wp:docPr id="312" name="Slika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jabolka </w:t>
      </w:r>
    </w:p>
    <w:p w14:paraId="540A7548" w14:textId="746B7E86" w:rsidR="00AD426A" w:rsidRDefault="00AD426A" w:rsidP="00AD426A">
      <w:pPr>
        <w:spacing w:after="0"/>
      </w:pPr>
      <w:r>
        <w:rPr>
          <w:noProof/>
          <w:lang w:eastAsia="sl-SI"/>
        </w:rPr>
        <w:drawing>
          <wp:inline distT="0" distB="0" distL="0" distR="0" wp14:anchorId="38FB137D" wp14:editId="6889400F">
            <wp:extent cx="104775" cy="104775"/>
            <wp:effectExtent l="0" t="0" r="9525" b="9525"/>
            <wp:docPr id="311" name="Slika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hruške </w:t>
      </w:r>
    </w:p>
    <w:p w14:paraId="30422692" w14:textId="5E550FF5" w:rsidR="00AD426A" w:rsidRDefault="00AD426A" w:rsidP="00AD426A">
      <w:pPr>
        <w:spacing w:after="0"/>
      </w:pPr>
      <w:r>
        <w:rPr>
          <w:noProof/>
          <w:lang w:eastAsia="sl-SI"/>
        </w:rPr>
        <w:drawing>
          <wp:inline distT="0" distB="0" distL="0" distR="0" wp14:anchorId="13277C2D" wp14:editId="18FDDEB2">
            <wp:extent cx="104775" cy="104775"/>
            <wp:effectExtent l="0" t="0" r="9525" b="9525"/>
            <wp:docPr id="310" name="Slika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češnje, višnje </w:t>
      </w:r>
    </w:p>
    <w:p w14:paraId="74CE7997" w14:textId="5B9DF9BA" w:rsidR="00AD426A" w:rsidRDefault="00AD426A" w:rsidP="00AD426A">
      <w:pPr>
        <w:spacing w:after="0"/>
      </w:pPr>
      <w:r>
        <w:rPr>
          <w:noProof/>
          <w:lang w:eastAsia="sl-SI"/>
        </w:rPr>
        <w:drawing>
          <wp:inline distT="0" distB="0" distL="0" distR="0" wp14:anchorId="6CD3950C" wp14:editId="3B3E2F00">
            <wp:extent cx="104775" cy="104775"/>
            <wp:effectExtent l="0" t="0" r="9525" b="9525"/>
            <wp:docPr id="309" name="Slika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breskve </w:t>
      </w:r>
    </w:p>
    <w:p w14:paraId="301B8BCB" w14:textId="7B7B586B" w:rsidR="00AD426A" w:rsidRDefault="00AD426A" w:rsidP="00AD426A">
      <w:pPr>
        <w:spacing w:after="0"/>
      </w:pPr>
      <w:r>
        <w:rPr>
          <w:noProof/>
          <w:lang w:eastAsia="sl-SI"/>
        </w:rPr>
        <w:drawing>
          <wp:inline distT="0" distB="0" distL="0" distR="0" wp14:anchorId="0C09F13D" wp14:editId="3196A66C">
            <wp:extent cx="104775" cy="104775"/>
            <wp:effectExtent l="0" t="0" r="9525" b="9525"/>
            <wp:docPr id="308" name="Slika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nektarine </w:t>
      </w:r>
    </w:p>
    <w:p w14:paraId="2BCEC0FD" w14:textId="2905A272" w:rsidR="00AD426A" w:rsidRDefault="00AD426A" w:rsidP="00AD426A">
      <w:pPr>
        <w:spacing w:after="0"/>
      </w:pPr>
      <w:r>
        <w:rPr>
          <w:noProof/>
          <w:lang w:eastAsia="sl-SI"/>
        </w:rPr>
        <w:drawing>
          <wp:inline distT="0" distB="0" distL="0" distR="0" wp14:anchorId="747858A5" wp14:editId="3B78EC15">
            <wp:extent cx="104775" cy="104775"/>
            <wp:effectExtent l="0" t="0" r="9525" b="9525"/>
            <wp:docPr id="307" name="Slika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marelice </w:t>
      </w:r>
    </w:p>
    <w:p w14:paraId="35CE865F" w14:textId="2FDCBC0B" w:rsidR="00AD426A" w:rsidRDefault="00AD426A" w:rsidP="00AD426A">
      <w:pPr>
        <w:spacing w:after="0"/>
      </w:pPr>
      <w:r>
        <w:rPr>
          <w:noProof/>
          <w:lang w:eastAsia="sl-SI"/>
        </w:rPr>
        <w:drawing>
          <wp:inline distT="0" distB="0" distL="0" distR="0" wp14:anchorId="47EDA794" wp14:editId="032B515B">
            <wp:extent cx="104775" cy="104775"/>
            <wp:effectExtent l="0" t="0" r="9525" b="9525"/>
            <wp:docPr id="306" name="Slika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slive </w:t>
      </w:r>
    </w:p>
    <w:p w14:paraId="4F05C9E5" w14:textId="4F9D62A0" w:rsidR="00AD426A" w:rsidRDefault="00AD426A" w:rsidP="00AD426A">
      <w:pPr>
        <w:spacing w:after="0"/>
      </w:pPr>
      <w:r>
        <w:rPr>
          <w:noProof/>
          <w:lang w:eastAsia="sl-SI"/>
        </w:rPr>
        <w:drawing>
          <wp:inline distT="0" distB="0" distL="0" distR="0" wp14:anchorId="0342B981" wp14:editId="26421146">
            <wp:extent cx="104775" cy="104775"/>
            <wp:effectExtent l="0" t="0" r="9525" b="9525"/>
            <wp:docPr id="305" name="Slika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kaki </w:t>
      </w:r>
    </w:p>
    <w:p w14:paraId="2C1F38CC" w14:textId="5769C980" w:rsidR="00AD426A" w:rsidRDefault="00AD426A" w:rsidP="00AD426A">
      <w:pPr>
        <w:spacing w:after="0"/>
      </w:pPr>
      <w:r>
        <w:rPr>
          <w:noProof/>
          <w:lang w:eastAsia="sl-SI"/>
        </w:rPr>
        <w:drawing>
          <wp:inline distT="0" distB="0" distL="0" distR="0" wp14:anchorId="31D32A15" wp14:editId="16AF1FF5">
            <wp:extent cx="104775" cy="104775"/>
            <wp:effectExtent l="0" t="0" r="9525" b="9525"/>
            <wp:docPr id="304" name="Slika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pomaranče </w:t>
      </w:r>
    </w:p>
    <w:p w14:paraId="44D2C572" w14:textId="04F5BD97" w:rsidR="00AD426A" w:rsidRDefault="00AD426A" w:rsidP="00AD426A">
      <w:pPr>
        <w:spacing w:after="0"/>
      </w:pPr>
      <w:r>
        <w:rPr>
          <w:noProof/>
          <w:lang w:eastAsia="sl-SI"/>
        </w:rPr>
        <w:drawing>
          <wp:inline distT="0" distB="0" distL="0" distR="0" wp14:anchorId="0D024585" wp14:editId="5D32E7DC">
            <wp:extent cx="104775" cy="104775"/>
            <wp:effectExtent l="0" t="0" r="9525" b="9525"/>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mandarine </w:t>
      </w:r>
    </w:p>
    <w:p w14:paraId="64ED905C" w14:textId="1BEF8EEE" w:rsidR="00AD426A" w:rsidRDefault="00AD426A" w:rsidP="00AD426A">
      <w:pPr>
        <w:spacing w:after="0"/>
      </w:pPr>
      <w:r>
        <w:rPr>
          <w:noProof/>
          <w:lang w:eastAsia="sl-SI"/>
        </w:rPr>
        <w:drawing>
          <wp:inline distT="0" distB="0" distL="0" distR="0" wp14:anchorId="2B31BA49" wp14:editId="25327642">
            <wp:extent cx="104775" cy="104775"/>
            <wp:effectExtent l="0" t="0" r="9525" b="9525"/>
            <wp:docPr id="302" name="Slika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kivi </w:t>
      </w:r>
    </w:p>
    <w:p w14:paraId="08C8137C" w14:textId="01DAC225" w:rsidR="00AD426A" w:rsidRDefault="00AD426A" w:rsidP="00AD426A">
      <w:pPr>
        <w:spacing w:after="0"/>
      </w:pPr>
      <w:r>
        <w:rPr>
          <w:noProof/>
          <w:lang w:eastAsia="sl-SI"/>
        </w:rPr>
        <w:drawing>
          <wp:inline distT="0" distB="0" distL="0" distR="0" wp14:anchorId="2DC45A7D" wp14:editId="3D55062D">
            <wp:extent cx="104775" cy="104775"/>
            <wp:effectExtent l="0" t="0" r="9525" b="9525"/>
            <wp:docPr id="301" name="Slika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borovnice </w:t>
      </w:r>
    </w:p>
    <w:p w14:paraId="7EA02B66" w14:textId="3C99F6B3" w:rsidR="00AD426A" w:rsidRDefault="00AD426A" w:rsidP="00AD426A">
      <w:pPr>
        <w:spacing w:after="0"/>
      </w:pPr>
      <w:r>
        <w:rPr>
          <w:noProof/>
          <w:lang w:eastAsia="sl-SI"/>
        </w:rPr>
        <w:drawing>
          <wp:inline distT="0" distB="0" distL="0" distR="0" wp14:anchorId="60D02A53" wp14:editId="51AB8855">
            <wp:extent cx="104775" cy="104775"/>
            <wp:effectExtent l="0" t="0" r="9525" b="9525"/>
            <wp:docPr id="300" name="Slika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grozdje </w:t>
      </w:r>
    </w:p>
    <w:p w14:paraId="61ADE076" w14:textId="3DAFDCCA" w:rsidR="00AD426A" w:rsidRDefault="00AD426A" w:rsidP="00AD426A">
      <w:pPr>
        <w:spacing w:after="0"/>
      </w:pPr>
      <w:r>
        <w:rPr>
          <w:noProof/>
          <w:lang w:eastAsia="sl-SI"/>
        </w:rPr>
        <w:drawing>
          <wp:inline distT="0" distB="0" distL="0" distR="0" wp14:anchorId="2CF4A5D8" wp14:editId="0234C680">
            <wp:extent cx="104775" cy="104775"/>
            <wp:effectExtent l="0" t="0" r="9525" b="9525"/>
            <wp:docPr id="299" name="Slika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jagode </w:t>
      </w:r>
    </w:p>
    <w:p w14:paraId="66890B2C" w14:textId="57F6C880" w:rsidR="00AD426A" w:rsidRDefault="00AD426A" w:rsidP="00AD426A">
      <w:pPr>
        <w:spacing w:after="0"/>
      </w:pPr>
      <w:r>
        <w:rPr>
          <w:noProof/>
          <w:lang w:eastAsia="sl-SI"/>
        </w:rPr>
        <w:drawing>
          <wp:inline distT="0" distB="0" distL="0" distR="0" wp14:anchorId="408B1454" wp14:editId="3E582E58">
            <wp:extent cx="104775" cy="104775"/>
            <wp:effectExtent l="0" t="0" r="9525" b="9525"/>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ribez </w:t>
      </w:r>
    </w:p>
    <w:p w14:paraId="327E7DF0" w14:textId="4F8876D0" w:rsidR="00AD426A" w:rsidRDefault="00AD426A" w:rsidP="00AD426A">
      <w:pPr>
        <w:spacing w:after="0"/>
      </w:pPr>
      <w:r>
        <w:rPr>
          <w:noProof/>
          <w:lang w:eastAsia="sl-SI"/>
        </w:rPr>
        <w:drawing>
          <wp:inline distT="0" distB="0" distL="0" distR="0" wp14:anchorId="3297B195" wp14:editId="6D0E0FFE">
            <wp:extent cx="104775" cy="104775"/>
            <wp:effectExtent l="0" t="0" r="9525" b="9525"/>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lupinasto sadje (orehi, lešniki...) </w:t>
      </w:r>
    </w:p>
    <w:p w14:paraId="39B229B1" w14:textId="4FB50533" w:rsidR="00AD426A" w:rsidRDefault="00AD426A" w:rsidP="00AD426A">
      <w:pPr>
        <w:spacing w:after="0"/>
      </w:pPr>
      <w:r>
        <w:rPr>
          <w:noProof/>
          <w:lang w:eastAsia="sl-SI"/>
        </w:rPr>
        <w:drawing>
          <wp:inline distT="0" distB="0" distL="0" distR="0" wp14:anchorId="00847D85" wp14:editId="3635F998">
            <wp:extent cx="104775" cy="104775"/>
            <wp:effectExtent l="0" t="0" r="9525" b="9525"/>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banane </w:t>
      </w:r>
    </w:p>
    <w:p w14:paraId="02F64C69" w14:textId="0D02A6B9" w:rsidR="00AD426A" w:rsidRDefault="00AD426A" w:rsidP="00AD426A">
      <w:pPr>
        <w:spacing w:after="0"/>
      </w:pPr>
      <w:r>
        <w:rPr>
          <w:noProof/>
          <w:lang w:eastAsia="sl-SI"/>
        </w:rPr>
        <w:drawing>
          <wp:inline distT="0" distB="0" distL="0" distR="0" wp14:anchorId="75D0095E" wp14:editId="5FFD21B3">
            <wp:extent cx="104775" cy="104775"/>
            <wp:effectExtent l="0" t="0" r="9525" b="9525"/>
            <wp:docPr id="295" name="Slika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ananas </w:t>
      </w:r>
    </w:p>
    <w:p w14:paraId="3DDE1B35" w14:textId="7C076CA6" w:rsidR="00AD426A" w:rsidRDefault="00AD426A" w:rsidP="00AD426A">
      <w:pPr>
        <w:spacing w:after="0"/>
      </w:pPr>
      <w:r>
        <w:rPr>
          <w:noProof/>
          <w:lang w:eastAsia="sl-SI"/>
        </w:rPr>
        <w:drawing>
          <wp:inline distT="0" distB="0" distL="0" distR="0" wp14:anchorId="490441E0" wp14:editId="468F2190">
            <wp:extent cx="104775" cy="104775"/>
            <wp:effectExtent l="0" t="0" r="9525" b="9525"/>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37972FFA" w14:textId="77777777" w:rsidTr="003F535E">
        <w:tc>
          <w:tcPr>
            <w:tcW w:w="3000" w:type="dxa"/>
            <w:tcBorders>
              <w:top w:val="nil"/>
              <w:left w:val="nil"/>
              <w:bottom w:val="nil"/>
              <w:right w:val="nil"/>
            </w:tcBorders>
          </w:tcPr>
          <w:p w14:paraId="0CC6898A" w14:textId="77777777" w:rsidR="00AD426A" w:rsidRDefault="00AD426A" w:rsidP="00AD426A">
            <w:pPr>
              <w:spacing w:after="0"/>
              <w:jc w:val="center"/>
            </w:pPr>
            <w:r>
              <w:lastRenderedPageBreak/>
              <w:t xml:space="preserve">  </w:t>
            </w:r>
          </w:p>
        </w:tc>
      </w:tr>
    </w:tbl>
    <w:p w14:paraId="45C8BDB1" w14:textId="77777777" w:rsidR="00AD426A" w:rsidRDefault="00AD426A" w:rsidP="00AD426A">
      <w:pPr>
        <w:spacing w:after="0"/>
      </w:pPr>
    </w:p>
    <w:p w14:paraId="412205FE" w14:textId="77777777" w:rsidR="00AD426A" w:rsidRDefault="00AD426A" w:rsidP="00AD426A">
      <w:pPr>
        <w:spacing w:before="240" w:after="0"/>
      </w:pPr>
      <w:r>
        <w:t>(2) Q10 = [1, 2, 3, 4]</w:t>
      </w:r>
    </w:p>
    <w:p w14:paraId="514CC12E" w14:textId="77777777" w:rsidR="00AD426A" w:rsidRDefault="00AD426A" w:rsidP="00AD426A">
      <w:pPr>
        <w:spacing w:after="0"/>
      </w:pPr>
      <w:r>
        <w:rPr>
          <w:b/>
          <w:bCs/>
        </w:rPr>
        <w:t>Q13 - Katere vrste SADJA ne maraš? Prosimo, označi največ 10 vrst sadja.</w:t>
      </w:r>
      <w:r>
        <w:t xml:space="preserve"> </w:t>
      </w:r>
    </w:p>
    <w:p w14:paraId="089BEEBC" w14:textId="6AEB9EE9" w:rsidR="00AD426A" w:rsidRDefault="00AD426A" w:rsidP="00AD426A">
      <w:pPr>
        <w:spacing w:after="0"/>
      </w:pPr>
      <w:r>
        <w:rPr>
          <w:noProof/>
          <w:lang w:eastAsia="sl-SI"/>
        </w:rPr>
        <w:drawing>
          <wp:inline distT="0" distB="0" distL="0" distR="0" wp14:anchorId="436014F4" wp14:editId="63FFE471">
            <wp:extent cx="104775" cy="104775"/>
            <wp:effectExtent l="0" t="0" r="9525" b="9525"/>
            <wp:docPr id="293" name="Slika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jabolka </w:t>
      </w:r>
    </w:p>
    <w:p w14:paraId="612260C9" w14:textId="19F0061A" w:rsidR="00AD426A" w:rsidRDefault="00AD426A" w:rsidP="00AD426A">
      <w:pPr>
        <w:spacing w:after="0"/>
      </w:pPr>
      <w:r>
        <w:rPr>
          <w:noProof/>
          <w:lang w:eastAsia="sl-SI"/>
        </w:rPr>
        <w:drawing>
          <wp:inline distT="0" distB="0" distL="0" distR="0" wp14:anchorId="5810A1AA" wp14:editId="582B8DE9">
            <wp:extent cx="104775" cy="104775"/>
            <wp:effectExtent l="0" t="0" r="9525" b="9525"/>
            <wp:docPr id="292" name="Slika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hruške </w:t>
      </w:r>
    </w:p>
    <w:p w14:paraId="7EE7EB96" w14:textId="656D20E8" w:rsidR="00AD426A" w:rsidRDefault="00AD426A" w:rsidP="00AD426A">
      <w:pPr>
        <w:spacing w:after="0"/>
      </w:pPr>
      <w:r>
        <w:rPr>
          <w:noProof/>
          <w:lang w:eastAsia="sl-SI"/>
        </w:rPr>
        <w:drawing>
          <wp:inline distT="0" distB="0" distL="0" distR="0" wp14:anchorId="1116EC79" wp14:editId="44114411">
            <wp:extent cx="104775" cy="104775"/>
            <wp:effectExtent l="0" t="0" r="9525" b="9525"/>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češnje, višnje </w:t>
      </w:r>
    </w:p>
    <w:p w14:paraId="2245E144" w14:textId="45F4006B" w:rsidR="00AD426A" w:rsidRDefault="00AD426A" w:rsidP="00AD426A">
      <w:pPr>
        <w:spacing w:after="0"/>
      </w:pPr>
      <w:r>
        <w:rPr>
          <w:noProof/>
          <w:lang w:eastAsia="sl-SI"/>
        </w:rPr>
        <w:drawing>
          <wp:inline distT="0" distB="0" distL="0" distR="0" wp14:anchorId="377A9F25" wp14:editId="2F6B644F">
            <wp:extent cx="104775" cy="104775"/>
            <wp:effectExtent l="0" t="0" r="9525" b="9525"/>
            <wp:docPr id="290" name="Slika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breskve </w:t>
      </w:r>
    </w:p>
    <w:p w14:paraId="6DDFA646" w14:textId="29693597" w:rsidR="00AD426A" w:rsidRDefault="00AD426A" w:rsidP="00AD426A">
      <w:pPr>
        <w:spacing w:after="0"/>
      </w:pPr>
      <w:r>
        <w:rPr>
          <w:noProof/>
          <w:lang w:eastAsia="sl-SI"/>
        </w:rPr>
        <w:drawing>
          <wp:inline distT="0" distB="0" distL="0" distR="0" wp14:anchorId="76382954" wp14:editId="3FC9525B">
            <wp:extent cx="104775" cy="104775"/>
            <wp:effectExtent l="0" t="0" r="9525" b="9525"/>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nektarine </w:t>
      </w:r>
    </w:p>
    <w:p w14:paraId="37FAAA97" w14:textId="791AACFE" w:rsidR="00AD426A" w:rsidRDefault="00AD426A" w:rsidP="00AD426A">
      <w:pPr>
        <w:spacing w:after="0"/>
      </w:pPr>
      <w:r>
        <w:rPr>
          <w:noProof/>
          <w:lang w:eastAsia="sl-SI"/>
        </w:rPr>
        <w:drawing>
          <wp:inline distT="0" distB="0" distL="0" distR="0" wp14:anchorId="63966204" wp14:editId="3A877184">
            <wp:extent cx="104775" cy="104775"/>
            <wp:effectExtent l="0" t="0" r="9525" b="9525"/>
            <wp:docPr id="288" name="Slika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marelice </w:t>
      </w:r>
    </w:p>
    <w:p w14:paraId="266F30B5" w14:textId="28125609" w:rsidR="00AD426A" w:rsidRDefault="00AD426A" w:rsidP="00AD426A">
      <w:pPr>
        <w:spacing w:after="0"/>
      </w:pPr>
      <w:r>
        <w:rPr>
          <w:noProof/>
          <w:lang w:eastAsia="sl-SI"/>
        </w:rPr>
        <w:drawing>
          <wp:inline distT="0" distB="0" distL="0" distR="0" wp14:anchorId="1B3B1FE0" wp14:editId="788BD90A">
            <wp:extent cx="104775" cy="104775"/>
            <wp:effectExtent l="0" t="0" r="9525" b="9525"/>
            <wp:docPr id="287" name="Slika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slive </w:t>
      </w:r>
    </w:p>
    <w:p w14:paraId="12AC5F08" w14:textId="08B8187C" w:rsidR="00AD426A" w:rsidRDefault="00AD426A" w:rsidP="00AD426A">
      <w:pPr>
        <w:spacing w:after="0"/>
      </w:pPr>
      <w:r>
        <w:rPr>
          <w:noProof/>
          <w:lang w:eastAsia="sl-SI"/>
        </w:rPr>
        <w:drawing>
          <wp:inline distT="0" distB="0" distL="0" distR="0" wp14:anchorId="4642A7D8" wp14:editId="011E7696">
            <wp:extent cx="104775" cy="104775"/>
            <wp:effectExtent l="0" t="0" r="9525" b="9525"/>
            <wp:docPr id="286" name="Slika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kaki </w:t>
      </w:r>
    </w:p>
    <w:p w14:paraId="79C6701F" w14:textId="07A86C14" w:rsidR="00AD426A" w:rsidRDefault="00AD426A" w:rsidP="00AD426A">
      <w:pPr>
        <w:spacing w:after="0"/>
      </w:pPr>
      <w:r>
        <w:rPr>
          <w:noProof/>
          <w:lang w:eastAsia="sl-SI"/>
        </w:rPr>
        <w:drawing>
          <wp:inline distT="0" distB="0" distL="0" distR="0" wp14:anchorId="062DF0A6" wp14:editId="12880805">
            <wp:extent cx="104775" cy="104775"/>
            <wp:effectExtent l="0" t="0" r="9525" b="9525"/>
            <wp:docPr id="285" name="Slika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pomaranče </w:t>
      </w:r>
    </w:p>
    <w:p w14:paraId="4CC85AA2" w14:textId="0FCB3FDD" w:rsidR="00AD426A" w:rsidRDefault="00AD426A" w:rsidP="00AD426A">
      <w:pPr>
        <w:spacing w:after="0"/>
      </w:pPr>
      <w:r>
        <w:rPr>
          <w:noProof/>
          <w:lang w:eastAsia="sl-SI"/>
        </w:rPr>
        <w:drawing>
          <wp:inline distT="0" distB="0" distL="0" distR="0" wp14:anchorId="2B75C85A" wp14:editId="129596EA">
            <wp:extent cx="104775" cy="104775"/>
            <wp:effectExtent l="0" t="0" r="9525" b="9525"/>
            <wp:docPr id="284" name="Slika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mandarine </w:t>
      </w:r>
    </w:p>
    <w:p w14:paraId="3D49DEFB" w14:textId="2A57C03D" w:rsidR="00AD426A" w:rsidRDefault="00AD426A" w:rsidP="00AD426A">
      <w:pPr>
        <w:spacing w:after="0"/>
      </w:pPr>
      <w:r>
        <w:rPr>
          <w:noProof/>
          <w:lang w:eastAsia="sl-SI"/>
        </w:rPr>
        <w:drawing>
          <wp:inline distT="0" distB="0" distL="0" distR="0" wp14:anchorId="6093F970" wp14:editId="6E220647">
            <wp:extent cx="104775" cy="104775"/>
            <wp:effectExtent l="0" t="0" r="9525" b="9525"/>
            <wp:docPr id="283" name="Slika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kivi </w:t>
      </w:r>
    </w:p>
    <w:p w14:paraId="55FC0CC3" w14:textId="6AEACEA2" w:rsidR="00AD426A" w:rsidRDefault="00AD426A" w:rsidP="00AD426A">
      <w:pPr>
        <w:spacing w:after="0"/>
      </w:pPr>
      <w:r>
        <w:rPr>
          <w:noProof/>
          <w:lang w:eastAsia="sl-SI"/>
        </w:rPr>
        <w:drawing>
          <wp:inline distT="0" distB="0" distL="0" distR="0" wp14:anchorId="27D5283D" wp14:editId="05536232">
            <wp:extent cx="104775" cy="104775"/>
            <wp:effectExtent l="0" t="0" r="9525" b="9525"/>
            <wp:docPr id="282" name="Slika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borovnice </w:t>
      </w:r>
    </w:p>
    <w:p w14:paraId="41827CEA" w14:textId="1F698E4C" w:rsidR="00AD426A" w:rsidRDefault="00AD426A" w:rsidP="00AD426A">
      <w:pPr>
        <w:spacing w:after="0"/>
      </w:pPr>
      <w:r>
        <w:rPr>
          <w:noProof/>
          <w:lang w:eastAsia="sl-SI"/>
        </w:rPr>
        <w:drawing>
          <wp:inline distT="0" distB="0" distL="0" distR="0" wp14:anchorId="37756AE0" wp14:editId="141FB4D8">
            <wp:extent cx="104775" cy="104775"/>
            <wp:effectExtent l="0" t="0" r="9525" b="9525"/>
            <wp:docPr id="281" name="Slika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grozdje </w:t>
      </w:r>
    </w:p>
    <w:p w14:paraId="45FF0250" w14:textId="03AE3EC5" w:rsidR="00AD426A" w:rsidRDefault="00AD426A" w:rsidP="00AD426A">
      <w:pPr>
        <w:spacing w:after="0"/>
      </w:pPr>
      <w:r>
        <w:rPr>
          <w:noProof/>
          <w:lang w:eastAsia="sl-SI"/>
        </w:rPr>
        <w:drawing>
          <wp:inline distT="0" distB="0" distL="0" distR="0" wp14:anchorId="2E91EE7D" wp14:editId="0BD4F456">
            <wp:extent cx="104775" cy="104775"/>
            <wp:effectExtent l="0" t="0" r="9525" b="9525"/>
            <wp:docPr id="280" name="Slika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jagode </w:t>
      </w:r>
    </w:p>
    <w:p w14:paraId="630880B7" w14:textId="26E70269" w:rsidR="00AD426A" w:rsidRDefault="00AD426A" w:rsidP="00AD426A">
      <w:pPr>
        <w:spacing w:after="0"/>
      </w:pPr>
      <w:r>
        <w:rPr>
          <w:noProof/>
          <w:lang w:eastAsia="sl-SI"/>
        </w:rPr>
        <w:drawing>
          <wp:inline distT="0" distB="0" distL="0" distR="0" wp14:anchorId="2F770675" wp14:editId="1389C213">
            <wp:extent cx="104775" cy="104775"/>
            <wp:effectExtent l="0" t="0" r="9525" b="9525"/>
            <wp:docPr id="279" name="Slika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ribez </w:t>
      </w:r>
    </w:p>
    <w:p w14:paraId="583EDB86" w14:textId="221BFF1E" w:rsidR="00AD426A" w:rsidRDefault="00AD426A" w:rsidP="00AD426A">
      <w:pPr>
        <w:spacing w:after="0"/>
      </w:pPr>
      <w:r>
        <w:rPr>
          <w:noProof/>
          <w:lang w:eastAsia="sl-SI"/>
        </w:rPr>
        <w:drawing>
          <wp:inline distT="0" distB="0" distL="0" distR="0" wp14:anchorId="043F7034" wp14:editId="4A470873">
            <wp:extent cx="104775" cy="104775"/>
            <wp:effectExtent l="0" t="0" r="9525" b="9525"/>
            <wp:docPr id="278" name="Slika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lupinasto sadje (orehi, lešniki...) </w:t>
      </w:r>
    </w:p>
    <w:p w14:paraId="7E7884DC" w14:textId="246321C2" w:rsidR="00AD426A" w:rsidRDefault="00AD426A" w:rsidP="00AD426A">
      <w:pPr>
        <w:spacing w:after="0"/>
      </w:pPr>
      <w:r>
        <w:rPr>
          <w:noProof/>
          <w:lang w:eastAsia="sl-SI"/>
        </w:rPr>
        <w:drawing>
          <wp:inline distT="0" distB="0" distL="0" distR="0" wp14:anchorId="10C02920" wp14:editId="6CDE39FA">
            <wp:extent cx="104775" cy="104775"/>
            <wp:effectExtent l="0" t="0" r="9525" b="9525"/>
            <wp:docPr id="277" name="Slika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banane </w:t>
      </w:r>
    </w:p>
    <w:p w14:paraId="708DDC50" w14:textId="724C811C" w:rsidR="00AD426A" w:rsidRDefault="00AD426A" w:rsidP="00AD426A">
      <w:pPr>
        <w:spacing w:after="0"/>
      </w:pPr>
      <w:r>
        <w:rPr>
          <w:noProof/>
          <w:lang w:eastAsia="sl-SI"/>
        </w:rPr>
        <w:drawing>
          <wp:inline distT="0" distB="0" distL="0" distR="0" wp14:anchorId="36F666E0" wp14:editId="270B29BA">
            <wp:extent cx="104775" cy="104775"/>
            <wp:effectExtent l="0" t="0" r="9525" b="9525"/>
            <wp:docPr id="276" name="Slika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ananas </w:t>
      </w:r>
    </w:p>
    <w:p w14:paraId="0D49D497" w14:textId="6CF9CDAB" w:rsidR="00AD426A" w:rsidRDefault="00AD426A" w:rsidP="00AD426A">
      <w:pPr>
        <w:spacing w:after="0"/>
      </w:pPr>
      <w:r>
        <w:rPr>
          <w:noProof/>
          <w:lang w:eastAsia="sl-SI"/>
        </w:rPr>
        <w:drawing>
          <wp:inline distT="0" distB="0" distL="0" distR="0" wp14:anchorId="25D56656" wp14:editId="6164A423">
            <wp:extent cx="104775" cy="104775"/>
            <wp:effectExtent l="0" t="0" r="9525" b="9525"/>
            <wp:docPr id="275" name="Slika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drugo, prosimo napiši: </w:t>
      </w:r>
    </w:p>
    <w:tbl>
      <w:tblPr>
        <w:tblW w:w="0" w:type="auto"/>
        <w:tblLayout w:type="fixed"/>
        <w:tblCellMar>
          <w:left w:w="0" w:type="dxa"/>
          <w:right w:w="0" w:type="dxa"/>
        </w:tblCellMar>
        <w:tblLook w:val="0000" w:firstRow="0" w:lastRow="0" w:firstColumn="0" w:lastColumn="0" w:noHBand="0" w:noVBand="0"/>
      </w:tblPr>
      <w:tblGrid>
        <w:gridCol w:w="3000"/>
      </w:tblGrid>
      <w:tr w:rsidR="00AD426A" w14:paraId="4FE89D50" w14:textId="77777777" w:rsidTr="003F535E">
        <w:tc>
          <w:tcPr>
            <w:tcW w:w="3000" w:type="dxa"/>
            <w:tcBorders>
              <w:top w:val="nil"/>
              <w:left w:val="nil"/>
              <w:bottom w:val="nil"/>
              <w:right w:val="nil"/>
            </w:tcBorders>
          </w:tcPr>
          <w:p w14:paraId="646D4B24" w14:textId="77777777" w:rsidR="00AD426A" w:rsidRDefault="00AD426A" w:rsidP="00AD426A">
            <w:pPr>
              <w:spacing w:after="0"/>
              <w:jc w:val="center"/>
            </w:pPr>
            <w:r>
              <w:t xml:space="preserve">  </w:t>
            </w:r>
          </w:p>
        </w:tc>
      </w:tr>
    </w:tbl>
    <w:p w14:paraId="7BED2829" w14:textId="77777777" w:rsidR="00AD426A" w:rsidRDefault="00AD426A" w:rsidP="00AD426A">
      <w:pPr>
        <w:spacing w:before="240"/>
        <w:rPr>
          <w:b/>
          <w:bCs/>
        </w:rPr>
      </w:pPr>
    </w:p>
    <w:p w14:paraId="542A9D5C" w14:textId="77777777" w:rsidR="00AD426A" w:rsidRDefault="00AD426A" w:rsidP="00AD426A">
      <w:pPr>
        <w:spacing w:before="240"/>
      </w:pPr>
      <w:r>
        <w:rPr>
          <w:b/>
          <w:bCs/>
        </w:rPr>
        <w:t>Q14 - Razmisli in oceni, kako pogosto običajno ješ naslednja živila od ponedeljka do petka?</w:t>
      </w:r>
      <w:r>
        <w:t xml:space="preserve"> </w:t>
      </w:r>
    </w:p>
    <w:p w14:paraId="01E3C4FE" w14:textId="77777777" w:rsidR="00AD426A" w:rsidRDefault="00AD426A" w:rsidP="00AD426A">
      <w:r>
        <w:t xml:space="preserve"> </w:t>
      </w:r>
      <w:r>
        <w:rPr>
          <w:sz w:val="16"/>
          <w:szCs w:val="16"/>
        </w:rPr>
        <w:t xml:space="preserve">Prosimo, da v vsaki vrstici označiš en odgovor, ki velja zate.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275"/>
        <w:gridCol w:w="1275"/>
        <w:gridCol w:w="1275"/>
        <w:gridCol w:w="1275"/>
        <w:gridCol w:w="1275"/>
        <w:gridCol w:w="1139"/>
        <w:gridCol w:w="1134"/>
      </w:tblGrid>
      <w:tr w:rsidR="00AD426A" w14:paraId="7C771179" w14:textId="77777777" w:rsidTr="00AD426A">
        <w:tc>
          <w:tcPr>
            <w:tcW w:w="1275" w:type="dxa"/>
          </w:tcPr>
          <w:p w14:paraId="1A08ED56" w14:textId="77777777" w:rsidR="00AD426A" w:rsidRDefault="00AD426A" w:rsidP="003F535E">
            <w:pPr>
              <w:jc w:val="left"/>
            </w:pPr>
          </w:p>
        </w:tc>
        <w:tc>
          <w:tcPr>
            <w:tcW w:w="1275" w:type="dxa"/>
          </w:tcPr>
          <w:p w14:paraId="6385C466" w14:textId="77777777" w:rsidR="00AD426A" w:rsidRDefault="00AD426A" w:rsidP="003F535E">
            <w:pPr>
              <w:jc w:val="center"/>
            </w:pPr>
            <w:r>
              <w:t>3x na dan ali več</w:t>
            </w:r>
          </w:p>
        </w:tc>
        <w:tc>
          <w:tcPr>
            <w:tcW w:w="1275" w:type="dxa"/>
          </w:tcPr>
          <w:p w14:paraId="1DCC6AD4" w14:textId="77777777" w:rsidR="00AD426A" w:rsidRDefault="00AD426A" w:rsidP="003F535E">
            <w:pPr>
              <w:jc w:val="center"/>
            </w:pPr>
            <w:r>
              <w:t>2x na dan</w:t>
            </w:r>
          </w:p>
        </w:tc>
        <w:tc>
          <w:tcPr>
            <w:tcW w:w="1275" w:type="dxa"/>
          </w:tcPr>
          <w:p w14:paraId="462AFE76" w14:textId="77777777" w:rsidR="00AD426A" w:rsidRDefault="00AD426A" w:rsidP="003F535E">
            <w:pPr>
              <w:jc w:val="center"/>
            </w:pPr>
            <w:r>
              <w:t>1x na dan</w:t>
            </w:r>
          </w:p>
        </w:tc>
        <w:tc>
          <w:tcPr>
            <w:tcW w:w="1275" w:type="dxa"/>
          </w:tcPr>
          <w:p w14:paraId="7A70DE96" w14:textId="77777777" w:rsidR="00AD426A" w:rsidRDefault="00AD426A" w:rsidP="003F535E">
            <w:pPr>
              <w:jc w:val="center"/>
            </w:pPr>
            <w:r>
              <w:t>večkrat na teden</w:t>
            </w:r>
          </w:p>
        </w:tc>
        <w:tc>
          <w:tcPr>
            <w:tcW w:w="1275" w:type="dxa"/>
          </w:tcPr>
          <w:p w14:paraId="57182C02" w14:textId="77777777" w:rsidR="00AD426A" w:rsidRDefault="00AD426A" w:rsidP="003F535E">
            <w:pPr>
              <w:jc w:val="center"/>
            </w:pPr>
            <w:r>
              <w:t>1x na teden</w:t>
            </w:r>
          </w:p>
        </w:tc>
        <w:tc>
          <w:tcPr>
            <w:tcW w:w="1139" w:type="dxa"/>
          </w:tcPr>
          <w:p w14:paraId="555D2AF5" w14:textId="77777777" w:rsidR="00AD426A" w:rsidRDefault="00AD426A" w:rsidP="003F535E">
            <w:pPr>
              <w:jc w:val="center"/>
            </w:pPr>
            <w:r>
              <w:t>nekajkrat mesečno</w:t>
            </w:r>
          </w:p>
        </w:tc>
        <w:tc>
          <w:tcPr>
            <w:tcW w:w="1134" w:type="dxa"/>
          </w:tcPr>
          <w:p w14:paraId="7245D7DC" w14:textId="77777777" w:rsidR="00AD426A" w:rsidRDefault="00AD426A" w:rsidP="003F535E">
            <w:pPr>
              <w:jc w:val="center"/>
            </w:pPr>
            <w:r>
              <w:t>nikoli</w:t>
            </w:r>
          </w:p>
        </w:tc>
      </w:tr>
      <w:tr w:rsidR="00AD426A" w14:paraId="3EE7BBEC" w14:textId="77777777" w:rsidTr="00AD426A">
        <w:tc>
          <w:tcPr>
            <w:tcW w:w="1275" w:type="dxa"/>
          </w:tcPr>
          <w:p w14:paraId="7EE64737" w14:textId="77777777" w:rsidR="00AD426A" w:rsidRDefault="00AD426A" w:rsidP="003F535E">
            <w:pPr>
              <w:jc w:val="left"/>
            </w:pPr>
            <w:r>
              <w:t>SADJE (sveže sadje, sadne solate, suho sadje, sadni kompoti)</w:t>
            </w:r>
          </w:p>
        </w:tc>
        <w:tc>
          <w:tcPr>
            <w:tcW w:w="1275" w:type="dxa"/>
          </w:tcPr>
          <w:p w14:paraId="6346F759" w14:textId="35D2CCE7" w:rsidR="00AD426A" w:rsidRDefault="00AD426A" w:rsidP="003F535E">
            <w:pPr>
              <w:jc w:val="center"/>
            </w:pPr>
            <w:r>
              <w:rPr>
                <w:noProof/>
                <w:lang w:eastAsia="sl-SI"/>
              </w:rPr>
              <w:drawing>
                <wp:inline distT="0" distB="0" distL="0" distR="0" wp14:anchorId="06C3A53F" wp14:editId="47F24F23">
                  <wp:extent cx="104775" cy="104775"/>
                  <wp:effectExtent l="0" t="0" r="9525" b="9525"/>
                  <wp:docPr id="274" name="Slika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348C009A" w14:textId="0E985622" w:rsidR="00AD426A" w:rsidRDefault="00AD426A" w:rsidP="003F535E">
            <w:pPr>
              <w:jc w:val="center"/>
            </w:pPr>
            <w:r>
              <w:rPr>
                <w:noProof/>
                <w:lang w:eastAsia="sl-SI"/>
              </w:rPr>
              <w:drawing>
                <wp:inline distT="0" distB="0" distL="0" distR="0" wp14:anchorId="1AA7179D" wp14:editId="24C40248">
                  <wp:extent cx="104775" cy="104775"/>
                  <wp:effectExtent l="0" t="0" r="9525" b="9525"/>
                  <wp:docPr id="273" name="Slika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79FFE3AA" w14:textId="4B2CE852" w:rsidR="00AD426A" w:rsidRDefault="00AD426A" w:rsidP="003F535E">
            <w:pPr>
              <w:jc w:val="center"/>
            </w:pPr>
            <w:r>
              <w:rPr>
                <w:noProof/>
                <w:lang w:eastAsia="sl-SI"/>
              </w:rPr>
              <w:drawing>
                <wp:inline distT="0" distB="0" distL="0" distR="0" wp14:anchorId="17419E94" wp14:editId="2B57322E">
                  <wp:extent cx="104775" cy="104775"/>
                  <wp:effectExtent l="0" t="0" r="9525" b="9525"/>
                  <wp:docPr id="272" name="Slika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68CDFB26" w14:textId="30392639" w:rsidR="00AD426A" w:rsidRDefault="00AD426A" w:rsidP="003F535E">
            <w:pPr>
              <w:jc w:val="center"/>
            </w:pPr>
            <w:r>
              <w:rPr>
                <w:noProof/>
                <w:lang w:eastAsia="sl-SI"/>
              </w:rPr>
              <w:drawing>
                <wp:inline distT="0" distB="0" distL="0" distR="0" wp14:anchorId="4B6D649D" wp14:editId="5BA3A68C">
                  <wp:extent cx="104775" cy="104775"/>
                  <wp:effectExtent l="0" t="0" r="9525" b="9525"/>
                  <wp:docPr id="271" name="Slika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4128CD87" w14:textId="29FBFA53" w:rsidR="00AD426A" w:rsidRDefault="00AD426A" w:rsidP="003F535E">
            <w:pPr>
              <w:jc w:val="center"/>
            </w:pPr>
            <w:r>
              <w:rPr>
                <w:noProof/>
                <w:lang w:eastAsia="sl-SI"/>
              </w:rPr>
              <w:drawing>
                <wp:inline distT="0" distB="0" distL="0" distR="0" wp14:anchorId="3EB9B480" wp14:editId="43EB03C2">
                  <wp:extent cx="104775" cy="104775"/>
                  <wp:effectExtent l="0" t="0" r="9525" b="9525"/>
                  <wp:docPr id="270" name="Slika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55617D06" w14:textId="39F052AE" w:rsidR="00AD426A" w:rsidRDefault="00AD426A" w:rsidP="003F535E">
            <w:pPr>
              <w:jc w:val="center"/>
            </w:pPr>
            <w:r>
              <w:rPr>
                <w:noProof/>
                <w:lang w:eastAsia="sl-SI"/>
              </w:rPr>
              <w:drawing>
                <wp:inline distT="0" distB="0" distL="0" distR="0" wp14:anchorId="754E67B1" wp14:editId="6E39C966">
                  <wp:extent cx="104775" cy="104775"/>
                  <wp:effectExtent l="0" t="0" r="9525" b="9525"/>
                  <wp:docPr id="269" name="Slika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180625E0" w14:textId="702D1435" w:rsidR="00AD426A" w:rsidRDefault="00AD426A" w:rsidP="003F535E">
            <w:pPr>
              <w:jc w:val="center"/>
            </w:pPr>
            <w:r>
              <w:rPr>
                <w:noProof/>
                <w:lang w:eastAsia="sl-SI"/>
              </w:rPr>
              <w:drawing>
                <wp:inline distT="0" distB="0" distL="0" distR="0" wp14:anchorId="5BECDF4B" wp14:editId="2105A238">
                  <wp:extent cx="104775" cy="104775"/>
                  <wp:effectExtent l="0" t="0" r="9525" b="9525"/>
                  <wp:docPr id="268" name="Slika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0FA542A2" w14:textId="77777777" w:rsidTr="00AD426A">
        <w:tc>
          <w:tcPr>
            <w:tcW w:w="1275" w:type="dxa"/>
          </w:tcPr>
          <w:p w14:paraId="5B211364" w14:textId="77777777" w:rsidR="00AD426A" w:rsidRDefault="00AD426A" w:rsidP="003F535E">
            <w:pPr>
              <w:jc w:val="left"/>
            </w:pPr>
            <w:r>
              <w:t xml:space="preserve">ZELENJAVO (sveža zelenjava, zelenjavne solate, zelenjavne </w:t>
            </w:r>
            <w:r>
              <w:lastRenderedPageBreak/>
              <w:t>juhe, zelenjavne prikuhe)</w:t>
            </w:r>
          </w:p>
        </w:tc>
        <w:tc>
          <w:tcPr>
            <w:tcW w:w="1275" w:type="dxa"/>
          </w:tcPr>
          <w:p w14:paraId="1EF1C82F" w14:textId="3141CB81" w:rsidR="00AD426A" w:rsidRDefault="00AD426A" w:rsidP="003F535E">
            <w:pPr>
              <w:jc w:val="center"/>
            </w:pPr>
            <w:r>
              <w:rPr>
                <w:noProof/>
                <w:lang w:eastAsia="sl-SI"/>
              </w:rPr>
              <w:lastRenderedPageBreak/>
              <w:drawing>
                <wp:inline distT="0" distB="0" distL="0" distR="0" wp14:anchorId="293F32F7" wp14:editId="523408C8">
                  <wp:extent cx="104775" cy="104775"/>
                  <wp:effectExtent l="0" t="0" r="9525" b="9525"/>
                  <wp:docPr id="267" name="Slika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3C997948" w14:textId="37C2EE5A" w:rsidR="00AD426A" w:rsidRDefault="00AD426A" w:rsidP="003F535E">
            <w:pPr>
              <w:jc w:val="center"/>
            </w:pPr>
            <w:r>
              <w:rPr>
                <w:noProof/>
                <w:lang w:eastAsia="sl-SI"/>
              </w:rPr>
              <w:drawing>
                <wp:inline distT="0" distB="0" distL="0" distR="0" wp14:anchorId="7892E4BA" wp14:editId="6224C5BE">
                  <wp:extent cx="104775" cy="104775"/>
                  <wp:effectExtent l="0" t="0" r="9525" b="9525"/>
                  <wp:docPr id="266" name="Slika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66CEA090" w14:textId="53683C99" w:rsidR="00AD426A" w:rsidRDefault="00AD426A" w:rsidP="003F535E">
            <w:pPr>
              <w:jc w:val="center"/>
            </w:pPr>
            <w:r>
              <w:rPr>
                <w:noProof/>
                <w:lang w:eastAsia="sl-SI"/>
              </w:rPr>
              <w:drawing>
                <wp:inline distT="0" distB="0" distL="0" distR="0" wp14:anchorId="365D99D9" wp14:editId="3E2CAFFC">
                  <wp:extent cx="104775" cy="104775"/>
                  <wp:effectExtent l="0" t="0" r="9525" b="9525"/>
                  <wp:docPr id="265" name="Slika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1FF29340" w14:textId="18BDF929" w:rsidR="00AD426A" w:rsidRDefault="00AD426A" w:rsidP="003F535E">
            <w:pPr>
              <w:jc w:val="center"/>
            </w:pPr>
            <w:r>
              <w:rPr>
                <w:noProof/>
                <w:lang w:eastAsia="sl-SI"/>
              </w:rPr>
              <w:drawing>
                <wp:inline distT="0" distB="0" distL="0" distR="0" wp14:anchorId="3FE3F16C" wp14:editId="694BB725">
                  <wp:extent cx="104775" cy="104775"/>
                  <wp:effectExtent l="0" t="0" r="9525" b="9525"/>
                  <wp:docPr id="264" name="Slika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3807B70C" w14:textId="0A42E94F" w:rsidR="00AD426A" w:rsidRDefault="00AD426A" w:rsidP="003F535E">
            <w:pPr>
              <w:jc w:val="center"/>
            </w:pPr>
            <w:r>
              <w:rPr>
                <w:noProof/>
                <w:lang w:eastAsia="sl-SI"/>
              </w:rPr>
              <w:drawing>
                <wp:inline distT="0" distB="0" distL="0" distR="0" wp14:anchorId="26B1A30A" wp14:editId="7D8C4BBF">
                  <wp:extent cx="104775" cy="104775"/>
                  <wp:effectExtent l="0" t="0" r="9525" b="9525"/>
                  <wp:docPr id="263" name="Slika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1B061510" w14:textId="746BBB90" w:rsidR="00AD426A" w:rsidRDefault="00AD426A" w:rsidP="003F535E">
            <w:pPr>
              <w:jc w:val="center"/>
            </w:pPr>
            <w:r>
              <w:rPr>
                <w:noProof/>
                <w:lang w:eastAsia="sl-SI"/>
              </w:rPr>
              <w:drawing>
                <wp:inline distT="0" distB="0" distL="0" distR="0" wp14:anchorId="07C87234" wp14:editId="1EB72DFB">
                  <wp:extent cx="104775" cy="104775"/>
                  <wp:effectExtent l="0" t="0" r="9525" b="9525"/>
                  <wp:docPr id="262" name="Slika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5362C826" w14:textId="701401E4" w:rsidR="00AD426A" w:rsidRDefault="00AD426A" w:rsidP="003F535E">
            <w:pPr>
              <w:jc w:val="center"/>
            </w:pPr>
            <w:r>
              <w:rPr>
                <w:noProof/>
                <w:lang w:eastAsia="sl-SI"/>
              </w:rPr>
              <w:drawing>
                <wp:inline distT="0" distB="0" distL="0" distR="0" wp14:anchorId="2FD1F7E1" wp14:editId="23257C08">
                  <wp:extent cx="104775" cy="104775"/>
                  <wp:effectExtent l="0" t="0" r="9525" b="9525"/>
                  <wp:docPr id="261" name="Slika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1D014354" w14:textId="77777777" w:rsidTr="00AD426A">
        <w:tc>
          <w:tcPr>
            <w:tcW w:w="1275" w:type="dxa"/>
          </w:tcPr>
          <w:p w14:paraId="51F9F8BF" w14:textId="77777777" w:rsidR="00AD426A" w:rsidRDefault="00AD426A" w:rsidP="003F535E">
            <w:pPr>
              <w:jc w:val="left"/>
            </w:pPr>
            <w:r>
              <w:t>MLEKO</w:t>
            </w:r>
          </w:p>
        </w:tc>
        <w:tc>
          <w:tcPr>
            <w:tcW w:w="1275" w:type="dxa"/>
          </w:tcPr>
          <w:p w14:paraId="7DC8A48E" w14:textId="3A23CB3D" w:rsidR="00AD426A" w:rsidRDefault="00AD426A" w:rsidP="003F535E">
            <w:pPr>
              <w:jc w:val="center"/>
            </w:pPr>
            <w:r>
              <w:rPr>
                <w:noProof/>
                <w:lang w:eastAsia="sl-SI"/>
              </w:rPr>
              <w:drawing>
                <wp:inline distT="0" distB="0" distL="0" distR="0" wp14:anchorId="251F350D" wp14:editId="0F408B11">
                  <wp:extent cx="104775" cy="104775"/>
                  <wp:effectExtent l="0" t="0" r="9525" b="9525"/>
                  <wp:docPr id="260" name="Slika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155DCE61" w14:textId="299AC448" w:rsidR="00AD426A" w:rsidRDefault="00AD426A" w:rsidP="003F535E">
            <w:pPr>
              <w:jc w:val="center"/>
            </w:pPr>
            <w:r>
              <w:rPr>
                <w:noProof/>
                <w:lang w:eastAsia="sl-SI"/>
              </w:rPr>
              <w:drawing>
                <wp:inline distT="0" distB="0" distL="0" distR="0" wp14:anchorId="3943040C" wp14:editId="3865848C">
                  <wp:extent cx="104775" cy="104775"/>
                  <wp:effectExtent l="0" t="0" r="9525" b="9525"/>
                  <wp:docPr id="259" name="Slika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4AC31D34" w14:textId="6F1FC883" w:rsidR="00AD426A" w:rsidRDefault="00AD426A" w:rsidP="003F535E">
            <w:pPr>
              <w:jc w:val="center"/>
            </w:pPr>
            <w:r>
              <w:rPr>
                <w:noProof/>
                <w:lang w:eastAsia="sl-SI"/>
              </w:rPr>
              <w:drawing>
                <wp:inline distT="0" distB="0" distL="0" distR="0" wp14:anchorId="5AFF0F68" wp14:editId="4A210092">
                  <wp:extent cx="104775" cy="104775"/>
                  <wp:effectExtent l="0" t="0" r="9525" b="9525"/>
                  <wp:docPr id="258" name="Slika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3A44360C" w14:textId="2CE8EDEC" w:rsidR="00AD426A" w:rsidRDefault="00AD426A" w:rsidP="003F535E">
            <w:pPr>
              <w:jc w:val="center"/>
            </w:pPr>
            <w:r>
              <w:rPr>
                <w:noProof/>
                <w:lang w:eastAsia="sl-SI"/>
              </w:rPr>
              <w:drawing>
                <wp:inline distT="0" distB="0" distL="0" distR="0" wp14:anchorId="05FEFAD3" wp14:editId="68F8D3F9">
                  <wp:extent cx="104775" cy="104775"/>
                  <wp:effectExtent l="0" t="0" r="9525" b="9525"/>
                  <wp:docPr id="257" name="Slika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65DA4240" w14:textId="1C19D4D0" w:rsidR="00AD426A" w:rsidRDefault="00AD426A" w:rsidP="003F535E">
            <w:pPr>
              <w:jc w:val="center"/>
            </w:pPr>
            <w:r>
              <w:rPr>
                <w:noProof/>
                <w:lang w:eastAsia="sl-SI"/>
              </w:rPr>
              <w:drawing>
                <wp:inline distT="0" distB="0" distL="0" distR="0" wp14:anchorId="21E935AA" wp14:editId="671B4458">
                  <wp:extent cx="104775" cy="104775"/>
                  <wp:effectExtent l="0" t="0" r="9525" b="9525"/>
                  <wp:docPr id="256" name="Slika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012C6D91" w14:textId="0CB6699B" w:rsidR="00AD426A" w:rsidRDefault="00AD426A" w:rsidP="003F535E">
            <w:pPr>
              <w:jc w:val="center"/>
            </w:pPr>
            <w:r>
              <w:rPr>
                <w:noProof/>
                <w:lang w:eastAsia="sl-SI"/>
              </w:rPr>
              <w:drawing>
                <wp:inline distT="0" distB="0" distL="0" distR="0" wp14:anchorId="0ABC7967" wp14:editId="46FA55B2">
                  <wp:extent cx="104775" cy="104775"/>
                  <wp:effectExtent l="0" t="0" r="9525" b="9525"/>
                  <wp:docPr id="255" name="Slika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2073FEC3" w14:textId="48E6E716" w:rsidR="00AD426A" w:rsidRDefault="00AD426A" w:rsidP="003F535E">
            <w:pPr>
              <w:jc w:val="center"/>
            </w:pPr>
            <w:r>
              <w:rPr>
                <w:noProof/>
                <w:lang w:eastAsia="sl-SI"/>
              </w:rPr>
              <w:drawing>
                <wp:inline distT="0" distB="0" distL="0" distR="0" wp14:anchorId="7B8A1232" wp14:editId="72A89848">
                  <wp:extent cx="104775" cy="104775"/>
                  <wp:effectExtent l="0" t="0" r="9525" b="9525"/>
                  <wp:docPr id="254" name="Slika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D7D182F" w14:textId="77777777" w:rsidTr="00AD426A">
        <w:tc>
          <w:tcPr>
            <w:tcW w:w="1275" w:type="dxa"/>
          </w:tcPr>
          <w:p w14:paraId="5480AD3E" w14:textId="77777777" w:rsidR="00AD426A" w:rsidRDefault="00AD426A" w:rsidP="003F535E">
            <w:pPr>
              <w:jc w:val="left"/>
            </w:pPr>
            <w:r>
              <w:t>SLADKANE MLEČNE NAPITKE (bela kava, čokoladno mleko, kakav...)</w:t>
            </w:r>
          </w:p>
        </w:tc>
        <w:tc>
          <w:tcPr>
            <w:tcW w:w="1275" w:type="dxa"/>
          </w:tcPr>
          <w:p w14:paraId="6782FCCC" w14:textId="15D1612B" w:rsidR="00AD426A" w:rsidRDefault="00AD426A" w:rsidP="003F535E">
            <w:pPr>
              <w:jc w:val="center"/>
            </w:pPr>
            <w:r>
              <w:rPr>
                <w:noProof/>
                <w:lang w:eastAsia="sl-SI"/>
              </w:rPr>
              <w:drawing>
                <wp:inline distT="0" distB="0" distL="0" distR="0" wp14:anchorId="7AE907B0" wp14:editId="64BBDB1A">
                  <wp:extent cx="104775" cy="104775"/>
                  <wp:effectExtent l="0" t="0" r="9525" b="9525"/>
                  <wp:docPr id="253" name="Slika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27291B64" w14:textId="1ED0CB84" w:rsidR="00AD426A" w:rsidRDefault="00AD426A" w:rsidP="003F535E">
            <w:pPr>
              <w:jc w:val="center"/>
            </w:pPr>
            <w:r>
              <w:rPr>
                <w:noProof/>
                <w:lang w:eastAsia="sl-SI"/>
              </w:rPr>
              <w:drawing>
                <wp:inline distT="0" distB="0" distL="0" distR="0" wp14:anchorId="58D8F122" wp14:editId="185C0FA4">
                  <wp:extent cx="104775" cy="104775"/>
                  <wp:effectExtent l="0" t="0" r="9525" b="9525"/>
                  <wp:docPr id="252" name="Slika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6F0C99C7" w14:textId="4A2B9339" w:rsidR="00AD426A" w:rsidRDefault="00AD426A" w:rsidP="003F535E">
            <w:pPr>
              <w:jc w:val="center"/>
            </w:pPr>
            <w:r>
              <w:rPr>
                <w:noProof/>
                <w:lang w:eastAsia="sl-SI"/>
              </w:rPr>
              <w:drawing>
                <wp:inline distT="0" distB="0" distL="0" distR="0" wp14:anchorId="15A78B7B" wp14:editId="19E6E6A9">
                  <wp:extent cx="104775" cy="104775"/>
                  <wp:effectExtent l="0" t="0" r="9525" b="9525"/>
                  <wp:docPr id="251" name="Slika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517447F3" w14:textId="0D54A796" w:rsidR="00AD426A" w:rsidRDefault="00AD426A" w:rsidP="003F535E">
            <w:pPr>
              <w:jc w:val="center"/>
            </w:pPr>
            <w:r>
              <w:rPr>
                <w:noProof/>
                <w:lang w:eastAsia="sl-SI"/>
              </w:rPr>
              <w:drawing>
                <wp:inline distT="0" distB="0" distL="0" distR="0" wp14:anchorId="579EB743" wp14:editId="3997BDAF">
                  <wp:extent cx="104775" cy="104775"/>
                  <wp:effectExtent l="0" t="0" r="9525" b="9525"/>
                  <wp:docPr id="250" name="Slik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74F91B67" w14:textId="0A4ADFFD" w:rsidR="00AD426A" w:rsidRDefault="00AD426A" w:rsidP="003F535E">
            <w:pPr>
              <w:jc w:val="center"/>
            </w:pPr>
            <w:r>
              <w:rPr>
                <w:noProof/>
                <w:lang w:eastAsia="sl-SI"/>
              </w:rPr>
              <w:drawing>
                <wp:inline distT="0" distB="0" distL="0" distR="0" wp14:anchorId="7EE96D69" wp14:editId="6F50D010">
                  <wp:extent cx="104775" cy="104775"/>
                  <wp:effectExtent l="0" t="0" r="9525" b="9525"/>
                  <wp:docPr id="249" name="Slika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139D2E5D" w14:textId="7FD1E8AD" w:rsidR="00AD426A" w:rsidRDefault="00AD426A" w:rsidP="003F535E">
            <w:pPr>
              <w:jc w:val="center"/>
            </w:pPr>
            <w:r>
              <w:rPr>
                <w:noProof/>
                <w:lang w:eastAsia="sl-SI"/>
              </w:rPr>
              <w:drawing>
                <wp:inline distT="0" distB="0" distL="0" distR="0" wp14:anchorId="5C1760CF" wp14:editId="119E4536">
                  <wp:extent cx="104775" cy="104775"/>
                  <wp:effectExtent l="0" t="0" r="9525" b="9525"/>
                  <wp:docPr id="248" name="Slika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100867A6" w14:textId="18E01A5D" w:rsidR="00AD426A" w:rsidRDefault="00AD426A" w:rsidP="003F535E">
            <w:pPr>
              <w:jc w:val="center"/>
            </w:pPr>
            <w:r>
              <w:rPr>
                <w:noProof/>
                <w:lang w:eastAsia="sl-SI"/>
              </w:rPr>
              <w:drawing>
                <wp:inline distT="0" distB="0" distL="0" distR="0" wp14:anchorId="07E9D539" wp14:editId="088607A6">
                  <wp:extent cx="104775" cy="104775"/>
                  <wp:effectExtent l="0" t="0" r="9525" b="9525"/>
                  <wp:docPr id="247" name="Slika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81541A6" w14:textId="77777777" w:rsidTr="00AD426A">
        <w:tc>
          <w:tcPr>
            <w:tcW w:w="1275" w:type="dxa"/>
          </w:tcPr>
          <w:p w14:paraId="3315847D" w14:textId="77777777" w:rsidR="00AD426A" w:rsidRDefault="00AD426A" w:rsidP="003F535E">
            <w:pPr>
              <w:jc w:val="left"/>
            </w:pPr>
            <w:r>
              <w:t>NESLADKANE MLEČNE IZDELKE (navadni jogurt, kislo mleko, kefir, pinjenec, sir, navadna skuta...)</w:t>
            </w:r>
          </w:p>
        </w:tc>
        <w:tc>
          <w:tcPr>
            <w:tcW w:w="1275" w:type="dxa"/>
          </w:tcPr>
          <w:p w14:paraId="5B8878D7" w14:textId="6ACAE76E" w:rsidR="00AD426A" w:rsidRDefault="00AD426A" w:rsidP="003F535E">
            <w:pPr>
              <w:jc w:val="center"/>
            </w:pPr>
            <w:r>
              <w:rPr>
                <w:noProof/>
                <w:lang w:eastAsia="sl-SI"/>
              </w:rPr>
              <w:drawing>
                <wp:inline distT="0" distB="0" distL="0" distR="0" wp14:anchorId="30A58E07" wp14:editId="41BC2B03">
                  <wp:extent cx="104775" cy="104775"/>
                  <wp:effectExtent l="0" t="0" r="9525" b="9525"/>
                  <wp:docPr id="246" name="Slika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1D90AA3F" w14:textId="2145CAA3" w:rsidR="00AD426A" w:rsidRDefault="00AD426A" w:rsidP="003F535E">
            <w:pPr>
              <w:jc w:val="center"/>
            </w:pPr>
            <w:r>
              <w:rPr>
                <w:noProof/>
                <w:lang w:eastAsia="sl-SI"/>
              </w:rPr>
              <w:drawing>
                <wp:inline distT="0" distB="0" distL="0" distR="0" wp14:anchorId="5A465D5C" wp14:editId="1D9CBE86">
                  <wp:extent cx="104775" cy="104775"/>
                  <wp:effectExtent l="0" t="0" r="9525" b="9525"/>
                  <wp:docPr id="245" name="Slika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51DFFA11" w14:textId="04FABE15" w:rsidR="00AD426A" w:rsidRDefault="00AD426A" w:rsidP="003F535E">
            <w:pPr>
              <w:jc w:val="center"/>
            </w:pPr>
            <w:r>
              <w:rPr>
                <w:noProof/>
                <w:lang w:eastAsia="sl-SI"/>
              </w:rPr>
              <w:drawing>
                <wp:inline distT="0" distB="0" distL="0" distR="0" wp14:anchorId="587882D0" wp14:editId="2EAEDA55">
                  <wp:extent cx="104775" cy="104775"/>
                  <wp:effectExtent l="0" t="0" r="9525" b="9525"/>
                  <wp:docPr id="244" name="Slika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18894D72" w14:textId="3337A867" w:rsidR="00AD426A" w:rsidRDefault="00AD426A" w:rsidP="003F535E">
            <w:pPr>
              <w:jc w:val="center"/>
            </w:pPr>
            <w:r>
              <w:rPr>
                <w:noProof/>
                <w:lang w:eastAsia="sl-SI"/>
              </w:rPr>
              <w:drawing>
                <wp:inline distT="0" distB="0" distL="0" distR="0" wp14:anchorId="223F5116" wp14:editId="58CFB3F5">
                  <wp:extent cx="104775" cy="104775"/>
                  <wp:effectExtent l="0" t="0" r="9525" b="9525"/>
                  <wp:docPr id="243" name="Slika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666CDE23" w14:textId="0193822E" w:rsidR="00AD426A" w:rsidRDefault="00AD426A" w:rsidP="003F535E">
            <w:pPr>
              <w:jc w:val="center"/>
            </w:pPr>
            <w:r>
              <w:rPr>
                <w:noProof/>
                <w:lang w:eastAsia="sl-SI"/>
              </w:rPr>
              <w:drawing>
                <wp:inline distT="0" distB="0" distL="0" distR="0" wp14:anchorId="72168591" wp14:editId="598FED68">
                  <wp:extent cx="104775" cy="104775"/>
                  <wp:effectExtent l="0" t="0" r="9525" b="9525"/>
                  <wp:docPr id="242" name="Slika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7992C8BE" w14:textId="79BA5A83" w:rsidR="00AD426A" w:rsidRDefault="00AD426A" w:rsidP="003F535E">
            <w:pPr>
              <w:jc w:val="center"/>
            </w:pPr>
            <w:r>
              <w:rPr>
                <w:noProof/>
                <w:lang w:eastAsia="sl-SI"/>
              </w:rPr>
              <w:drawing>
                <wp:inline distT="0" distB="0" distL="0" distR="0" wp14:anchorId="650EFDF1" wp14:editId="30D51604">
                  <wp:extent cx="104775" cy="104775"/>
                  <wp:effectExtent l="0" t="0" r="9525" b="9525"/>
                  <wp:docPr id="241" name="Slika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0F2C0DAC" w14:textId="1EED8223" w:rsidR="00AD426A" w:rsidRDefault="00AD426A" w:rsidP="003F535E">
            <w:pPr>
              <w:jc w:val="center"/>
            </w:pPr>
            <w:r>
              <w:rPr>
                <w:noProof/>
                <w:lang w:eastAsia="sl-SI"/>
              </w:rPr>
              <w:drawing>
                <wp:inline distT="0" distB="0" distL="0" distR="0" wp14:anchorId="0B30E08B" wp14:editId="368B73FD">
                  <wp:extent cx="104775" cy="104775"/>
                  <wp:effectExtent l="0" t="0" r="9525" b="9525"/>
                  <wp:docPr id="240" name="Slika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7A14D3F8" w14:textId="77777777" w:rsidTr="00AD426A">
        <w:tc>
          <w:tcPr>
            <w:tcW w:w="1275" w:type="dxa"/>
          </w:tcPr>
          <w:p w14:paraId="52843FB1" w14:textId="77777777" w:rsidR="00AD426A" w:rsidRDefault="00AD426A" w:rsidP="003F535E">
            <w:pPr>
              <w:jc w:val="left"/>
            </w:pPr>
            <w:r>
              <w:t>SLADKANE MLEČNE IZDELKE (sadni jogurt, sadni kefir, sadna skuta, mlečni puding, mlečni sladoled...)</w:t>
            </w:r>
          </w:p>
        </w:tc>
        <w:tc>
          <w:tcPr>
            <w:tcW w:w="1275" w:type="dxa"/>
          </w:tcPr>
          <w:p w14:paraId="368C4098" w14:textId="185C0144" w:rsidR="00AD426A" w:rsidRDefault="00AD426A" w:rsidP="003F535E">
            <w:pPr>
              <w:jc w:val="center"/>
            </w:pPr>
            <w:r>
              <w:rPr>
                <w:noProof/>
                <w:lang w:eastAsia="sl-SI"/>
              </w:rPr>
              <w:drawing>
                <wp:inline distT="0" distB="0" distL="0" distR="0" wp14:anchorId="6D22EDBD" wp14:editId="185BE48F">
                  <wp:extent cx="104775" cy="104775"/>
                  <wp:effectExtent l="0" t="0" r="9525" b="9525"/>
                  <wp:docPr id="239" name="Slika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3D96D226" w14:textId="701C3126" w:rsidR="00AD426A" w:rsidRDefault="00AD426A" w:rsidP="003F535E">
            <w:pPr>
              <w:jc w:val="center"/>
            </w:pPr>
            <w:r>
              <w:rPr>
                <w:noProof/>
                <w:lang w:eastAsia="sl-SI"/>
              </w:rPr>
              <w:drawing>
                <wp:inline distT="0" distB="0" distL="0" distR="0" wp14:anchorId="7007632B" wp14:editId="5EC2BEBD">
                  <wp:extent cx="104775" cy="104775"/>
                  <wp:effectExtent l="0" t="0" r="9525" b="9525"/>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5E08C7DB" w14:textId="1C1A8E5B" w:rsidR="00AD426A" w:rsidRDefault="00AD426A" w:rsidP="003F535E">
            <w:pPr>
              <w:jc w:val="center"/>
            </w:pPr>
            <w:r>
              <w:rPr>
                <w:noProof/>
                <w:lang w:eastAsia="sl-SI"/>
              </w:rPr>
              <w:drawing>
                <wp:inline distT="0" distB="0" distL="0" distR="0" wp14:anchorId="66745E08" wp14:editId="2AE130D1">
                  <wp:extent cx="104775" cy="104775"/>
                  <wp:effectExtent l="0" t="0" r="9525" b="9525"/>
                  <wp:docPr id="237" name="Slika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11E8046A" w14:textId="67DFCFB1" w:rsidR="00AD426A" w:rsidRDefault="00AD426A" w:rsidP="003F535E">
            <w:pPr>
              <w:jc w:val="center"/>
            </w:pPr>
            <w:r>
              <w:rPr>
                <w:noProof/>
                <w:lang w:eastAsia="sl-SI"/>
              </w:rPr>
              <w:drawing>
                <wp:inline distT="0" distB="0" distL="0" distR="0" wp14:anchorId="19484B06" wp14:editId="48E72E16">
                  <wp:extent cx="104775" cy="104775"/>
                  <wp:effectExtent l="0" t="0" r="9525" b="9525"/>
                  <wp:docPr id="236" name="Slika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75" w:type="dxa"/>
          </w:tcPr>
          <w:p w14:paraId="0CFE008C" w14:textId="5233CC82" w:rsidR="00AD426A" w:rsidRDefault="00AD426A" w:rsidP="003F535E">
            <w:pPr>
              <w:jc w:val="center"/>
            </w:pPr>
            <w:r>
              <w:rPr>
                <w:noProof/>
                <w:lang w:eastAsia="sl-SI"/>
              </w:rPr>
              <w:drawing>
                <wp:inline distT="0" distB="0" distL="0" distR="0" wp14:anchorId="0572F129" wp14:editId="01F5EA8D">
                  <wp:extent cx="104775" cy="104775"/>
                  <wp:effectExtent l="0" t="0" r="9525" b="9525"/>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9" w:type="dxa"/>
          </w:tcPr>
          <w:p w14:paraId="0767AA84" w14:textId="3F514FFA" w:rsidR="00AD426A" w:rsidRDefault="00AD426A" w:rsidP="003F535E">
            <w:pPr>
              <w:jc w:val="center"/>
            </w:pPr>
            <w:r>
              <w:rPr>
                <w:noProof/>
                <w:lang w:eastAsia="sl-SI"/>
              </w:rPr>
              <w:drawing>
                <wp:inline distT="0" distB="0" distL="0" distR="0" wp14:anchorId="259A6C6A" wp14:editId="013DEA47">
                  <wp:extent cx="104775" cy="104775"/>
                  <wp:effectExtent l="0" t="0" r="9525" b="9525"/>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2F055183" w14:textId="37482F4F" w:rsidR="00AD426A" w:rsidRDefault="00AD426A" w:rsidP="003F535E">
            <w:pPr>
              <w:jc w:val="center"/>
            </w:pPr>
            <w:r>
              <w:rPr>
                <w:noProof/>
                <w:lang w:eastAsia="sl-SI"/>
              </w:rPr>
              <w:drawing>
                <wp:inline distT="0" distB="0" distL="0" distR="0" wp14:anchorId="303DF307" wp14:editId="07613558">
                  <wp:extent cx="104775" cy="104775"/>
                  <wp:effectExtent l="0" t="0" r="9525" b="9525"/>
                  <wp:docPr id="233" name="Slika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44770E44" w14:textId="77777777" w:rsidR="00AD426A" w:rsidRDefault="00AD426A" w:rsidP="00AD426A">
      <w:pPr>
        <w:spacing w:before="720"/>
      </w:pPr>
      <w:r>
        <w:rPr>
          <w:b/>
          <w:bCs/>
        </w:rPr>
        <w:t xml:space="preserve">Q15 - Prosimo, če oceniš, kako pogosto ješ/popiješ navedena živila med vikendom? </w:t>
      </w:r>
      <w:r>
        <w:t xml:space="preserve"> </w:t>
      </w:r>
    </w:p>
    <w:p w14:paraId="266B10A9" w14:textId="77777777" w:rsidR="00AD426A" w:rsidRDefault="00AD426A" w:rsidP="00AD426A">
      <w:r>
        <w:t xml:space="preserve"> </w:t>
      </w:r>
      <w:r>
        <w:rPr>
          <w:sz w:val="16"/>
          <w:szCs w:val="16"/>
        </w:rPr>
        <w:t xml:space="preserve">Prosimo, da v vsaki vrstici označiš en odgovor, ki velja zate.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00"/>
        <w:gridCol w:w="1700"/>
        <w:gridCol w:w="1700"/>
        <w:gridCol w:w="1700"/>
        <w:gridCol w:w="1418"/>
      </w:tblGrid>
      <w:tr w:rsidR="00AD426A" w14:paraId="75ED416C" w14:textId="77777777" w:rsidTr="00AD426A">
        <w:tc>
          <w:tcPr>
            <w:tcW w:w="1700" w:type="dxa"/>
          </w:tcPr>
          <w:p w14:paraId="746AE195" w14:textId="77777777" w:rsidR="00AD426A" w:rsidRDefault="00AD426A" w:rsidP="003F535E">
            <w:pPr>
              <w:jc w:val="left"/>
            </w:pPr>
          </w:p>
        </w:tc>
        <w:tc>
          <w:tcPr>
            <w:tcW w:w="1700" w:type="dxa"/>
          </w:tcPr>
          <w:p w14:paraId="435D0831" w14:textId="77777777" w:rsidR="00AD426A" w:rsidRDefault="00AD426A" w:rsidP="003F535E">
            <w:pPr>
              <w:jc w:val="center"/>
            </w:pPr>
            <w:r>
              <w:t>3x na dan ali več</w:t>
            </w:r>
          </w:p>
        </w:tc>
        <w:tc>
          <w:tcPr>
            <w:tcW w:w="1700" w:type="dxa"/>
          </w:tcPr>
          <w:p w14:paraId="63100B67" w14:textId="77777777" w:rsidR="00AD426A" w:rsidRDefault="00AD426A" w:rsidP="003F535E">
            <w:pPr>
              <w:jc w:val="center"/>
            </w:pPr>
            <w:r>
              <w:t>2x na dan</w:t>
            </w:r>
          </w:p>
        </w:tc>
        <w:tc>
          <w:tcPr>
            <w:tcW w:w="1700" w:type="dxa"/>
          </w:tcPr>
          <w:p w14:paraId="799252D2" w14:textId="77777777" w:rsidR="00AD426A" w:rsidRDefault="00AD426A" w:rsidP="003F535E">
            <w:pPr>
              <w:jc w:val="center"/>
            </w:pPr>
            <w:r>
              <w:t>1x na dan</w:t>
            </w:r>
          </w:p>
        </w:tc>
        <w:tc>
          <w:tcPr>
            <w:tcW w:w="1700" w:type="dxa"/>
          </w:tcPr>
          <w:p w14:paraId="7D802B69" w14:textId="77777777" w:rsidR="00AD426A" w:rsidRDefault="00AD426A" w:rsidP="003F535E">
            <w:pPr>
              <w:jc w:val="center"/>
            </w:pPr>
            <w:r>
              <w:t>1x čez vikend</w:t>
            </w:r>
          </w:p>
        </w:tc>
        <w:tc>
          <w:tcPr>
            <w:tcW w:w="1418" w:type="dxa"/>
          </w:tcPr>
          <w:p w14:paraId="390E555A" w14:textId="77777777" w:rsidR="00AD426A" w:rsidRDefault="00AD426A" w:rsidP="003F535E">
            <w:pPr>
              <w:jc w:val="center"/>
            </w:pPr>
            <w:r>
              <w:t>nikoli</w:t>
            </w:r>
          </w:p>
        </w:tc>
      </w:tr>
      <w:tr w:rsidR="00AD426A" w14:paraId="34EAB24F" w14:textId="77777777" w:rsidTr="00AD426A">
        <w:tc>
          <w:tcPr>
            <w:tcW w:w="1700" w:type="dxa"/>
          </w:tcPr>
          <w:p w14:paraId="29F3C35F" w14:textId="77777777" w:rsidR="00AD426A" w:rsidRDefault="00AD426A" w:rsidP="003F535E">
            <w:pPr>
              <w:jc w:val="left"/>
            </w:pPr>
            <w:r>
              <w:t xml:space="preserve">SADJE (sveže sadje, sadne solate, suho </w:t>
            </w:r>
            <w:r>
              <w:lastRenderedPageBreak/>
              <w:t>sadje, sadni kompoti)</w:t>
            </w:r>
          </w:p>
        </w:tc>
        <w:tc>
          <w:tcPr>
            <w:tcW w:w="1700" w:type="dxa"/>
          </w:tcPr>
          <w:p w14:paraId="079AE629" w14:textId="04052CB9" w:rsidR="00AD426A" w:rsidRDefault="00AD426A" w:rsidP="003F535E">
            <w:pPr>
              <w:jc w:val="center"/>
            </w:pPr>
            <w:r>
              <w:rPr>
                <w:noProof/>
                <w:lang w:eastAsia="sl-SI"/>
              </w:rPr>
              <w:lastRenderedPageBreak/>
              <w:drawing>
                <wp:inline distT="0" distB="0" distL="0" distR="0" wp14:anchorId="53A1292F" wp14:editId="0EC70485">
                  <wp:extent cx="104775" cy="104775"/>
                  <wp:effectExtent l="0" t="0" r="9525" b="9525"/>
                  <wp:docPr id="232" name="Slika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5C7C73C8" w14:textId="6CBD29C5" w:rsidR="00AD426A" w:rsidRDefault="00AD426A" w:rsidP="003F535E">
            <w:pPr>
              <w:jc w:val="center"/>
            </w:pPr>
            <w:r>
              <w:rPr>
                <w:noProof/>
                <w:lang w:eastAsia="sl-SI"/>
              </w:rPr>
              <w:drawing>
                <wp:inline distT="0" distB="0" distL="0" distR="0" wp14:anchorId="68B5E183" wp14:editId="726D78B8">
                  <wp:extent cx="104775" cy="104775"/>
                  <wp:effectExtent l="0" t="0" r="9525" b="9525"/>
                  <wp:docPr id="231" name="Slika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D72A509" w14:textId="658407C9" w:rsidR="00AD426A" w:rsidRDefault="00AD426A" w:rsidP="003F535E">
            <w:pPr>
              <w:jc w:val="center"/>
            </w:pPr>
            <w:r>
              <w:rPr>
                <w:noProof/>
                <w:lang w:eastAsia="sl-SI"/>
              </w:rPr>
              <w:drawing>
                <wp:inline distT="0" distB="0" distL="0" distR="0" wp14:anchorId="24995EF2" wp14:editId="50DA65E6">
                  <wp:extent cx="104775" cy="104775"/>
                  <wp:effectExtent l="0" t="0" r="9525" b="9525"/>
                  <wp:docPr id="230" name="Slika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2321AE5" w14:textId="439BBAB3" w:rsidR="00AD426A" w:rsidRDefault="00AD426A" w:rsidP="003F535E">
            <w:pPr>
              <w:jc w:val="center"/>
            </w:pPr>
            <w:r>
              <w:rPr>
                <w:noProof/>
                <w:lang w:eastAsia="sl-SI"/>
              </w:rPr>
              <w:drawing>
                <wp:inline distT="0" distB="0" distL="0" distR="0" wp14:anchorId="2ADC2329" wp14:editId="633000CE">
                  <wp:extent cx="104775" cy="104775"/>
                  <wp:effectExtent l="0" t="0" r="9525" b="9525"/>
                  <wp:docPr id="229" name="Slika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773E87BF" w14:textId="5B2401C9" w:rsidR="00AD426A" w:rsidRDefault="00AD426A" w:rsidP="003F535E">
            <w:pPr>
              <w:jc w:val="center"/>
            </w:pPr>
            <w:r>
              <w:rPr>
                <w:noProof/>
                <w:lang w:eastAsia="sl-SI"/>
              </w:rPr>
              <w:drawing>
                <wp:inline distT="0" distB="0" distL="0" distR="0" wp14:anchorId="5A3DAD0A" wp14:editId="39966EC3">
                  <wp:extent cx="104775" cy="104775"/>
                  <wp:effectExtent l="0" t="0" r="9525" b="9525"/>
                  <wp:docPr id="228" name="Slika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3FCCD82E" w14:textId="77777777" w:rsidTr="00AD426A">
        <w:tc>
          <w:tcPr>
            <w:tcW w:w="1700" w:type="dxa"/>
          </w:tcPr>
          <w:p w14:paraId="2AC7475C" w14:textId="77777777" w:rsidR="00AD426A" w:rsidRDefault="00AD426A" w:rsidP="003F535E">
            <w:pPr>
              <w:jc w:val="left"/>
            </w:pPr>
            <w:r>
              <w:t>ZELENJAVO (sveža zelenjava, zelenjavne solate, zelenjavne juhe, zelenjavne prikuhe)</w:t>
            </w:r>
          </w:p>
        </w:tc>
        <w:tc>
          <w:tcPr>
            <w:tcW w:w="1700" w:type="dxa"/>
          </w:tcPr>
          <w:p w14:paraId="3A0952EA" w14:textId="2B47BC88" w:rsidR="00AD426A" w:rsidRDefault="00AD426A" w:rsidP="003F535E">
            <w:pPr>
              <w:jc w:val="center"/>
            </w:pPr>
            <w:r>
              <w:rPr>
                <w:noProof/>
                <w:lang w:eastAsia="sl-SI"/>
              </w:rPr>
              <w:drawing>
                <wp:inline distT="0" distB="0" distL="0" distR="0" wp14:anchorId="0B244DF9" wp14:editId="12539354">
                  <wp:extent cx="104775" cy="104775"/>
                  <wp:effectExtent l="0" t="0" r="9525" b="9525"/>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2BEA138" w14:textId="329E74E2" w:rsidR="00AD426A" w:rsidRDefault="00AD426A" w:rsidP="003F535E">
            <w:pPr>
              <w:jc w:val="center"/>
            </w:pPr>
            <w:r>
              <w:rPr>
                <w:noProof/>
                <w:lang w:eastAsia="sl-SI"/>
              </w:rPr>
              <w:drawing>
                <wp:inline distT="0" distB="0" distL="0" distR="0" wp14:anchorId="0AD00E2B" wp14:editId="1B1C9575">
                  <wp:extent cx="104775" cy="104775"/>
                  <wp:effectExtent l="0" t="0" r="9525" b="9525"/>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363B9C63" w14:textId="71F4AD29" w:rsidR="00AD426A" w:rsidRDefault="00AD426A" w:rsidP="003F535E">
            <w:pPr>
              <w:jc w:val="center"/>
            </w:pPr>
            <w:r>
              <w:rPr>
                <w:noProof/>
                <w:lang w:eastAsia="sl-SI"/>
              </w:rPr>
              <w:drawing>
                <wp:inline distT="0" distB="0" distL="0" distR="0" wp14:anchorId="6ABC50C0" wp14:editId="1F8950FD">
                  <wp:extent cx="104775" cy="104775"/>
                  <wp:effectExtent l="0" t="0" r="9525" b="9525"/>
                  <wp:docPr id="225" name="Slika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7EB60E7" w14:textId="1215B6D6" w:rsidR="00AD426A" w:rsidRDefault="00AD426A" w:rsidP="003F535E">
            <w:pPr>
              <w:jc w:val="center"/>
            </w:pPr>
            <w:r>
              <w:rPr>
                <w:noProof/>
                <w:lang w:eastAsia="sl-SI"/>
              </w:rPr>
              <w:drawing>
                <wp:inline distT="0" distB="0" distL="0" distR="0" wp14:anchorId="5572BA61" wp14:editId="0C902CDC">
                  <wp:extent cx="104775" cy="104775"/>
                  <wp:effectExtent l="0" t="0" r="9525" b="9525"/>
                  <wp:docPr id="224" name="Slika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0BF136B8" w14:textId="237E3629" w:rsidR="00AD426A" w:rsidRDefault="00AD426A" w:rsidP="003F535E">
            <w:pPr>
              <w:jc w:val="center"/>
            </w:pPr>
            <w:r>
              <w:rPr>
                <w:noProof/>
                <w:lang w:eastAsia="sl-SI"/>
              </w:rPr>
              <w:drawing>
                <wp:inline distT="0" distB="0" distL="0" distR="0" wp14:anchorId="2D64F2E8" wp14:editId="098A8E35">
                  <wp:extent cx="104775" cy="104775"/>
                  <wp:effectExtent l="0" t="0" r="9525" b="9525"/>
                  <wp:docPr id="223" name="Slika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1B48C898" w14:textId="77777777" w:rsidTr="00AD426A">
        <w:tc>
          <w:tcPr>
            <w:tcW w:w="1700" w:type="dxa"/>
          </w:tcPr>
          <w:p w14:paraId="308E446A" w14:textId="77777777" w:rsidR="00AD426A" w:rsidRDefault="00AD426A" w:rsidP="003F535E">
            <w:pPr>
              <w:jc w:val="left"/>
            </w:pPr>
            <w:r>
              <w:t>MLEKO</w:t>
            </w:r>
          </w:p>
        </w:tc>
        <w:tc>
          <w:tcPr>
            <w:tcW w:w="1700" w:type="dxa"/>
          </w:tcPr>
          <w:p w14:paraId="5CE358F8" w14:textId="1D4DA579" w:rsidR="00AD426A" w:rsidRDefault="00AD426A" w:rsidP="003F535E">
            <w:pPr>
              <w:jc w:val="center"/>
            </w:pPr>
            <w:r>
              <w:rPr>
                <w:noProof/>
                <w:lang w:eastAsia="sl-SI"/>
              </w:rPr>
              <w:drawing>
                <wp:inline distT="0" distB="0" distL="0" distR="0" wp14:anchorId="14C775B1" wp14:editId="1775CD32">
                  <wp:extent cx="104775" cy="104775"/>
                  <wp:effectExtent l="0" t="0" r="9525" b="9525"/>
                  <wp:docPr id="222" name="Slika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8D9005B" w14:textId="0A23D484" w:rsidR="00AD426A" w:rsidRDefault="00AD426A" w:rsidP="003F535E">
            <w:pPr>
              <w:jc w:val="center"/>
            </w:pPr>
            <w:r>
              <w:rPr>
                <w:noProof/>
                <w:lang w:eastAsia="sl-SI"/>
              </w:rPr>
              <w:drawing>
                <wp:inline distT="0" distB="0" distL="0" distR="0" wp14:anchorId="42FABEBF" wp14:editId="61155326">
                  <wp:extent cx="104775" cy="104775"/>
                  <wp:effectExtent l="0" t="0" r="9525" b="9525"/>
                  <wp:docPr id="221" name="Slika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57EF69DD" w14:textId="06F55BDF" w:rsidR="00AD426A" w:rsidRDefault="00AD426A" w:rsidP="003F535E">
            <w:pPr>
              <w:jc w:val="center"/>
            </w:pPr>
            <w:r>
              <w:rPr>
                <w:noProof/>
                <w:lang w:eastAsia="sl-SI"/>
              </w:rPr>
              <w:drawing>
                <wp:inline distT="0" distB="0" distL="0" distR="0" wp14:anchorId="28748F1D" wp14:editId="33C77C39">
                  <wp:extent cx="104775" cy="104775"/>
                  <wp:effectExtent l="0" t="0" r="9525" b="9525"/>
                  <wp:docPr id="220" name="Slika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6BD3614" w14:textId="275705B8" w:rsidR="00AD426A" w:rsidRDefault="00AD426A" w:rsidP="003F535E">
            <w:pPr>
              <w:jc w:val="center"/>
            </w:pPr>
            <w:r>
              <w:rPr>
                <w:noProof/>
                <w:lang w:eastAsia="sl-SI"/>
              </w:rPr>
              <w:drawing>
                <wp:inline distT="0" distB="0" distL="0" distR="0" wp14:anchorId="1AA30A54" wp14:editId="78EC9683">
                  <wp:extent cx="104775" cy="104775"/>
                  <wp:effectExtent l="0" t="0" r="9525" b="9525"/>
                  <wp:docPr id="219" name="Slika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73D05B3A" w14:textId="49FECFFF" w:rsidR="00AD426A" w:rsidRDefault="00AD426A" w:rsidP="003F535E">
            <w:pPr>
              <w:jc w:val="center"/>
            </w:pPr>
            <w:r>
              <w:rPr>
                <w:noProof/>
                <w:lang w:eastAsia="sl-SI"/>
              </w:rPr>
              <w:drawing>
                <wp:inline distT="0" distB="0" distL="0" distR="0" wp14:anchorId="7BCFF43B" wp14:editId="0DC7EDEA">
                  <wp:extent cx="104775" cy="104775"/>
                  <wp:effectExtent l="0" t="0" r="9525" b="9525"/>
                  <wp:docPr id="218" name="Slika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65330812" w14:textId="77777777" w:rsidTr="00AD426A">
        <w:tc>
          <w:tcPr>
            <w:tcW w:w="1700" w:type="dxa"/>
          </w:tcPr>
          <w:p w14:paraId="524420E5" w14:textId="77777777" w:rsidR="00AD426A" w:rsidRDefault="00AD426A" w:rsidP="003F535E">
            <w:pPr>
              <w:jc w:val="left"/>
            </w:pPr>
            <w:r>
              <w:t>SLADKANE MLEČNE NAPITKE (bela kava, čokoladno mleko, kakav...)</w:t>
            </w:r>
          </w:p>
        </w:tc>
        <w:tc>
          <w:tcPr>
            <w:tcW w:w="1700" w:type="dxa"/>
          </w:tcPr>
          <w:p w14:paraId="1AAEDB71" w14:textId="22428A2B" w:rsidR="00AD426A" w:rsidRDefault="00AD426A" w:rsidP="003F535E">
            <w:pPr>
              <w:jc w:val="center"/>
            </w:pPr>
            <w:r>
              <w:rPr>
                <w:noProof/>
                <w:lang w:eastAsia="sl-SI"/>
              </w:rPr>
              <w:drawing>
                <wp:inline distT="0" distB="0" distL="0" distR="0" wp14:anchorId="73D972B7" wp14:editId="53CE092B">
                  <wp:extent cx="104775" cy="104775"/>
                  <wp:effectExtent l="0" t="0" r="9525" b="9525"/>
                  <wp:docPr id="217" name="Slika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1254742" w14:textId="5467D07C" w:rsidR="00AD426A" w:rsidRDefault="00AD426A" w:rsidP="003F535E">
            <w:pPr>
              <w:jc w:val="center"/>
            </w:pPr>
            <w:r>
              <w:rPr>
                <w:noProof/>
                <w:lang w:eastAsia="sl-SI"/>
              </w:rPr>
              <w:drawing>
                <wp:inline distT="0" distB="0" distL="0" distR="0" wp14:anchorId="7812DD46" wp14:editId="5DEC7C42">
                  <wp:extent cx="104775" cy="104775"/>
                  <wp:effectExtent l="0" t="0" r="9525" b="9525"/>
                  <wp:docPr id="216" name="Slika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E2B7436" w14:textId="13710F7A" w:rsidR="00AD426A" w:rsidRDefault="00AD426A" w:rsidP="003F535E">
            <w:pPr>
              <w:jc w:val="center"/>
            </w:pPr>
            <w:r>
              <w:rPr>
                <w:noProof/>
                <w:lang w:eastAsia="sl-SI"/>
              </w:rPr>
              <w:drawing>
                <wp:inline distT="0" distB="0" distL="0" distR="0" wp14:anchorId="06BFBDF2" wp14:editId="18BC8618">
                  <wp:extent cx="104775" cy="104775"/>
                  <wp:effectExtent l="0" t="0" r="9525" b="9525"/>
                  <wp:docPr id="215" name="Slika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4160F29" w14:textId="6A92465A" w:rsidR="00AD426A" w:rsidRDefault="00AD426A" w:rsidP="003F535E">
            <w:pPr>
              <w:jc w:val="center"/>
            </w:pPr>
            <w:r>
              <w:rPr>
                <w:noProof/>
                <w:lang w:eastAsia="sl-SI"/>
              </w:rPr>
              <w:drawing>
                <wp:inline distT="0" distB="0" distL="0" distR="0" wp14:anchorId="04E6959B" wp14:editId="1FB12983">
                  <wp:extent cx="104775" cy="104775"/>
                  <wp:effectExtent l="0" t="0" r="9525" b="9525"/>
                  <wp:docPr id="214" name="Slika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0D50860B" w14:textId="0C9F2378" w:rsidR="00AD426A" w:rsidRDefault="00AD426A" w:rsidP="003F535E">
            <w:pPr>
              <w:jc w:val="center"/>
            </w:pPr>
            <w:r>
              <w:rPr>
                <w:noProof/>
                <w:lang w:eastAsia="sl-SI"/>
              </w:rPr>
              <w:drawing>
                <wp:inline distT="0" distB="0" distL="0" distR="0" wp14:anchorId="1D0600A0" wp14:editId="0ED49685">
                  <wp:extent cx="104775" cy="104775"/>
                  <wp:effectExtent l="0" t="0" r="9525" b="952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630F3FF4" w14:textId="77777777" w:rsidTr="00AD426A">
        <w:tc>
          <w:tcPr>
            <w:tcW w:w="1700" w:type="dxa"/>
          </w:tcPr>
          <w:p w14:paraId="71C97D97" w14:textId="77777777" w:rsidR="00AD426A" w:rsidRDefault="00AD426A" w:rsidP="003F535E">
            <w:pPr>
              <w:jc w:val="left"/>
            </w:pPr>
            <w:r>
              <w:t>NESLADKANE MLEČNE IZDELKE (navadni jogurt, kislo mleko, kefir, pinjenec, sir...)</w:t>
            </w:r>
          </w:p>
        </w:tc>
        <w:tc>
          <w:tcPr>
            <w:tcW w:w="1700" w:type="dxa"/>
          </w:tcPr>
          <w:p w14:paraId="59E40F00" w14:textId="7006732D" w:rsidR="00AD426A" w:rsidRDefault="00AD426A" w:rsidP="003F535E">
            <w:pPr>
              <w:jc w:val="center"/>
            </w:pPr>
            <w:r>
              <w:rPr>
                <w:noProof/>
                <w:lang w:eastAsia="sl-SI"/>
              </w:rPr>
              <w:drawing>
                <wp:inline distT="0" distB="0" distL="0" distR="0" wp14:anchorId="0A52BF23" wp14:editId="6E669246">
                  <wp:extent cx="104775" cy="104775"/>
                  <wp:effectExtent l="0" t="0" r="9525" b="9525"/>
                  <wp:docPr id="212" name="Slika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D206AAA" w14:textId="6ECAA128" w:rsidR="00AD426A" w:rsidRDefault="00AD426A" w:rsidP="003F535E">
            <w:pPr>
              <w:jc w:val="center"/>
            </w:pPr>
            <w:r>
              <w:rPr>
                <w:noProof/>
                <w:lang w:eastAsia="sl-SI"/>
              </w:rPr>
              <w:drawing>
                <wp:inline distT="0" distB="0" distL="0" distR="0" wp14:anchorId="237B605B" wp14:editId="25740403">
                  <wp:extent cx="104775" cy="104775"/>
                  <wp:effectExtent l="0" t="0" r="9525" b="9525"/>
                  <wp:docPr id="211" name="Slika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FA8B24D" w14:textId="2766F7EA" w:rsidR="00AD426A" w:rsidRDefault="00AD426A" w:rsidP="003F535E">
            <w:pPr>
              <w:jc w:val="center"/>
            </w:pPr>
            <w:r>
              <w:rPr>
                <w:noProof/>
                <w:lang w:eastAsia="sl-SI"/>
              </w:rPr>
              <w:drawing>
                <wp:inline distT="0" distB="0" distL="0" distR="0" wp14:anchorId="4F2C5734" wp14:editId="799D6CE1">
                  <wp:extent cx="104775" cy="104775"/>
                  <wp:effectExtent l="0" t="0" r="9525" b="9525"/>
                  <wp:docPr id="210" name="Slika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5CD3D2C" w14:textId="229130BD" w:rsidR="00AD426A" w:rsidRDefault="00AD426A" w:rsidP="003F535E">
            <w:pPr>
              <w:jc w:val="center"/>
            </w:pPr>
            <w:r>
              <w:rPr>
                <w:noProof/>
                <w:lang w:eastAsia="sl-SI"/>
              </w:rPr>
              <w:drawing>
                <wp:inline distT="0" distB="0" distL="0" distR="0" wp14:anchorId="731A3F0D" wp14:editId="3A246DB3">
                  <wp:extent cx="104775" cy="104775"/>
                  <wp:effectExtent l="0" t="0" r="9525" b="9525"/>
                  <wp:docPr id="209" name="Slika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2DB06494" w14:textId="5A2CB331" w:rsidR="00AD426A" w:rsidRDefault="00AD426A" w:rsidP="003F535E">
            <w:pPr>
              <w:jc w:val="center"/>
            </w:pPr>
            <w:r>
              <w:rPr>
                <w:noProof/>
                <w:lang w:eastAsia="sl-SI"/>
              </w:rPr>
              <w:drawing>
                <wp:inline distT="0" distB="0" distL="0" distR="0" wp14:anchorId="50F1DBC5" wp14:editId="73A348CC">
                  <wp:extent cx="104775" cy="104775"/>
                  <wp:effectExtent l="0" t="0" r="9525" b="9525"/>
                  <wp:docPr id="208" name="Slika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65F457F" w14:textId="77777777" w:rsidTr="00AD426A">
        <w:tc>
          <w:tcPr>
            <w:tcW w:w="1700" w:type="dxa"/>
          </w:tcPr>
          <w:p w14:paraId="5B156AB3" w14:textId="77777777" w:rsidR="00AD426A" w:rsidRDefault="00AD426A" w:rsidP="003F535E">
            <w:pPr>
              <w:jc w:val="left"/>
            </w:pPr>
            <w:r>
              <w:t>SLADKANE MLEČNE IZDELKE (sadni jogurt, sadni kefir, sadna skuta, mlečni puding, mlečni sladoled...)</w:t>
            </w:r>
          </w:p>
        </w:tc>
        <w:tc>
          <w:tcPr>
            <w:tcW w:w="1700" w:type="dxa"/>
          </w:tcPr>
          <w:p w14:paraId="5FAB46EB" w14:textId="7991BD50" w:rsidR="00AD426A" w:rsidRDefault="00AD426A" w:rsidP="003F535E">
            <w:pPr>
              <w:jc w:val="center"/>
            </w:pPr>
            <w:r>
              <w:rPr>
                <w:noProof/>
                <w:lang w:eastAsia="sl-SI"/>
              </w:rPr>
              <w:drawing>
                <wp:inline distT="0" distB="0" distL="0" distR="0" wp14:anchorId="6988ECC1" wp14:editId="7A250730">
                  <wp:extent cx="104775" cy="104775"/>
                  <wp:effectExtent l="0" t="0" r="9525" b="9525"/>
                  <wp:docPr id="207" name="Slika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8CC82CE" w14:textId="79057EF2" w:rsidR="00AD426A" w:rsidRDefault="00AD426A" w:rsidP="003F535E">
            <w:pPr>
              <w:jc w:val="center"/>
            </w:pPr>
            <w:r>
              <w:rPr>
                <w:noProof/>
                <w:lang w:eastAsia="sl-SI"/>
              </w:rPr>
              <w:drawing>
                <wp:inline distT="0" distB="0" distL="0" distR="0" wp14:anchorId="44EFA04C" wp14:editId="4B899AD3">
                  <wp:extent cx="104775" cy="104775"/>
                  <wp:effectExtent l="0" t="0" r="9525" b="9525"/>
                  <wp:docPr id="206" name="Slika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8C30614" w14:textId="1B579A48" w:rsidR="00AD426A" w:rsidRDefault="00AD426A" w:rsidP="003F535E">
            <w:pPr>
              <w:jc w:val="center"/>
            </w:pPr>
            <w:r>
              <w:rPr>
                <w:noProof/>
                <w:lang w:eastAsia="sl-SI"/>
              </w:rPr>
              <w:drawing>
                <wp:inline distT="0" distB="0" distL="0" distR="0" wp14:anchorId="37E56AF0" wp14:editId="0247E638">
                  <wp:extent cx="104775" cy="104775"/>
                  <wp:effectExtent l="0" t="0" r="9525" b="9525"/>
                  <wp:docPr id="205" name="Slika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CCD2707" w14:textId="40AC77AE" w:rsidR="00AD426A" w:rsidRDefault="00AD426A" w:rsidP="003F535E">
            <w:pPr>
              <w:jc w:val="center"/>
            </w:pPr>
            <w:r>
              <w:rPr>
                <w:noProof/>
                <w:lang w:eastAsia="sl-SI"/>
              </w:rPr>
              <w:drawing>
                <wp:inline distT="0" distB="0" distL="0" distR="0" wp14:anchorId="77443F2B" wp14:editId="102398E0">
                  <wp:extent cx="104775" cy="104775"/>
                  <wp:effectExtent l="0" t="0" r="9525" b="9525"/>
                  <wp:docPr id="204" name="Slika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055EF164" w14:textId="33F5BDEF" w:rsidR="00AD426A" w:rsidRDefault="00AD426A" w:rsidP="003F535E">
            <w:pPr>
              <w:jc w:val="center"/>
            </w:pPr>
            <w:r>
              <w:rPr>
                <w:noProof/>
                <w:lang w:eastAsia="sl-SI"/>
              </w:rPr>
              <w:drawing>
                <wp:inline distT="0" distB="0" distL="0" distR="0" wp14:anchorId="1038477D" wp14:editId="20D20425">
                  <wp:extent cx="104775" cy="104775"/>
                  <wp:effectExtent l="0" t="0" r="9525" b="9525"/>
                  <wp:docPr id="203" name="Slika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2FF9ED82" w14:textId="77777777" w:rsidR="00AD426A" w:rsidRDefault="00AD426A" w:rsidP="00AD426A"/>
    <w:p w14:paraId="22195BEF" w14:textId="77777777" w:rsidR="00AD426A" w:rsidRDefault="00AD426A" w:rsidP="00AD426A">
      <w:pPr>
        <w:spacing w:before="720"/>
        <w:rPr>
          <w:b/>
          <w:bCs/>
        </w:rPr>
      </w:pPr>
      <w:r>
        <w:rPr>
          <w:b/>
          <w:bCs/>
        </w:rPr>
        <w:t xml:space="preserve">Q16 - Ali poješ/popiješ navedena živila, ki jih dobiš v šoli? </w:t>
      </w:r>
    </w:p>
    <w:p w14:paraId="41E8B325" w14:textId="77777777" w:rsidR="00AD426A" w:rsidRPr="00F16C83" w:rsidRDefault="00AD426A" w:rsidP="00AD426A">
      <w:pPr>
        <w:rPr>
          <w:b/>
          <w:bCs/>
        </w:rPr>
      </w:pPr>
      <w:r>
        <w:rPr>
          <w:sz w:val="16"/>
          <w:szCs w:val="16"/>
        </w:rPr>
        <w:t>Prosimo, da v vsaki vrstici označiš en odgovor, ki velja zate.</w:t>
      </w:r>
      <w:r>
        <w:rPr>
          <w:b/>
          <w:bCs/>
        </w:rPr>
        <w:t xml:space="preserve"> </w:t>
      </w:r>
      <w: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00"/>
        <w:gridCol w:w="1700"/>
        <w:gridCol w:w="1700"/>
        <w:gridCol w:w="1700"/>
        <w:gridCol w:w="1418"/>
      </w:tblGrid>
      <w:tr w:rsidR="00AD426A" w14:paraId="1FFF1A0B" w14:textId="77777777" w:rsidTr="00AD426A">
        <w:tc>
          <w:tcPr>
            <w:tcW w:w="1700" w:type="dxa"/>
          </w:tcPr>
          <w:p w14:paraId="172D6BAF" w14:textId="77777777" w:rsidR="00AD426A" w:rsidRDefault="00AD426A" w:rsidP="003F535E">
            <w:pPr>
              <w:jc w:val="left"/>
            </w:pPr>
          </w:p>
        </w:tc>
        <w:tc>
          <w:tcPr>
            <w:tcW w:w="1700" w:type="dxa"/>
          </w:tcPr>
          <w:p w14:paraId="4488D8DD" w14:textId="77777777" w:rsidR="00AD426A" w:rsidRDefault="00AD426A" w:rsidP="003F535E">
            <w:pPr>
              <w:jc w:val="center"/>
            </w:pPr>
            <w:r>
              <w:t>vedno</w:t>
            </w:r>
          </w:p>
        </w:tc>
        <w:tc>
          <w:tcPr>
            <w:tcW w:w="1700" w:type="dxa"/>
          </w:tcPr>
          <w:p w14:paraId="50F46A47" w14:textId="77777777" w:rsidR="00AD426A" w:rsidRDefault="00AD426A" w:rsidP="003F535E">
            <w:pPr>
              <w:jc w:val="center"/>
            </w:pPr>
            <w:r>
              <w:t>pogosto</w:t>
            </w:r>
          </w:p>
        </w:tc>
        <w:tc>
          <w:tcPr>
            <w:tcW w:w="1700" w:type="dxa"/>
          </w:tcPr>
          <w:p w14:paraId="4B9E1762" w14:textId="77777777" w:rsidR="00AD426A" w:rsidRDefault="00AD426A" w:rsidP="003F535E">
            <w:pPr>
              <w:jc w:val="center"/>
            </w:pPr>
            <w:r>
              <w:t>občasno</w:t>
            </w:r>
          </w:p>
        </w:tc>
        <w:tc>
          <w:tcPr>
            <w:tcW w:w="1700" w:type="dxa"/>
          </w:tcPr>
          <w:p w14:paraId="0AF3F288" w14:textId="77777777" w:rsidR="00AD426A" w:rsidRDefault="00AD426A" w:rsidP="003F535E">
            <w:pPr>
              <w:jc w:val="center"/>
            </w:pPr>
            <w:r>
              <w:t>redko</w:t>
            </w:r>
          </w:p>
        </w:tc>
        <w:tc>
          <w:tcPr>
            <w:tcW w:w="1418" w:type="dxa"/>
          </w:tcPr>
          <w:p w14:paraId="4BABFC69" w14:textId="77777777" w:rsidR="00AD426A" w:rsidRDefault="00AD426A" w:rsidP="003F535E">
            <w:pPr>
              <w:jc w:val="center"/>
            </w:pPr>
            <w:r>
              <w:t>nikoli</w:t>
            </w:r>
          </w:p>
        </w:tc>
      </w:tr>
      <w:tr w:rsidR="00AD426A" w14:paraId="0175C1B7" w14:textId="77777777" w:rsidTr="00AD426A">
        <w:tc>
          <w:tcPr>
            <w:tcW w:w="1700" w:type="dxa"/>
          </w:tcPr>
          <w:p w14:paraId="1896DFEE" w14:textId="77777777" w:rsidR="00AD426A" w:rsidRDefault="00AD426A" w:rsidP="003F535E">
            <w:pPr>
              <w:jc w:val="left"/>
            </w:pPr>
            <w:r>
              <w:t xml:space="preserve">SADJE (sveže sadje, sadne solate, suho </w:t>
            </w:r>
            <w:r>
              <w:lastRenderedPageBreak/>
              <w:t>sadje, sadni kompoti)</w:t>
            </w:r>
          </w:p>
        </w:tc>
        <w:tc>
          <w:tcPr>
            <w:tcW w:w="1700" w:type="dxa"/>
          </w:tcPr>
          <w:p w14:paraId="6F196F52" w14:textId="2673A247" w:rsidR="00AD426A" w:rsidRDefault="00AD426A" w:rsidP="003F535E">
            <w:pPr>
              <w:jc w:val="center"/>
            </w:pPr>
            <w:r>
              <w:rPr>
                <w:noProof/>
                <w:lang w:eastAsia="sl-SI"/>
              </w:rPr>
              <w:lastRenderedPageBreak/>
              <w:drawing>
                <wp:inline distT="0" distB="0" distL="0" distR="0" wp14:anchorId="5A1B4B6B" wp14:editId="2FD556E7">
                  <wp:extent cx="104775" cy="104775"/>
                  <wp:effectExtent l="0" t="0" r="9525" b="9525"/>
                  <wp:docPr id="202" name="Slika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3DD09007" w14:textId="4E41098F" w:rsidR="00AD426A" w:rsidRDefault="00AD426A" w:rsidP="003F535E">
            <w:pPr>
              <w:jc w:val="center"/>
            </w:pPr>
            <w:r>
              <w:rPr>
                <w:noProof/>
                <w:lang w:eastAsia="sl-SI"/>
              </w:rPr>
              <w:drawing>
                <wp:inline distT="0" distB="0" distL="0" distR="0" wp14:anchorId="64292CDF" wp14:editId="50E3CD1F">
                  <wp:extent cx="104775" cy="104775"/>
                  <wp:effectExtent l="0" t="0" r="9525" b="9525"/>
                  <wp:docPr id="201" name="Slika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5324479" w14:textId="792A3342" w:rsidR="00AD426A" w:rsidRDefault="00AD426A" w:rsidP="003F535E">
            <w:pPr>
              <w:jc w:val="center"/>
            </w:pPr>
            <w:r>
              <w:rPr>
                <w:noProof/>
                <w:lang w:eastAsia="sl-SI"/>
              </w:rPr>
              <w:drawing>
                <wp:inline distT="0" distB="0" distL="0" distR="0" wp14:anchorId="1AAB6186" wp14:editId="0138BFFE">
                  <wp:extent cx="104775" cy="104775"/>
                  <wp:effectExtent l="0" t="0" r="9525" b="9525"/>
                  <wp:docPr id="200" name="Slika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47986F5" w14:textId="7EF8700C" w:rsidR="00AD426A" w:rsidRDefault="00AD426A" w:rsidP="003F535E">
            <w:pPr>
              <w:jc w:val="center"/>
            </w:pPr>
            <w:r>
              <w:rPr>
                <w:noProof/>
                <w:lang w:eastAsia="sl-SI"/>
              </w:rPr>
              <w:drawing>
                <wp:inline distT="0" distB="0" distL="0" distR="0" wp14:anchorId="3BC9047B" wp14:editId="11302497">
                  <wp:extent cx="104775" cy="104775"/>
                  <wp:effectExtent l="0" t="0" r="9525" b="9525"/>
                  <wp:docPr id="199" name="Slika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753B5D43" w14:textId="7AD1B02F" w:rsidR="00AD426A" w:rsidRDefault="00AD426A" w:rsidP="003F535E">
            <w:pPr>
              <w:jc w:val="center"/>
            </w:pPr>
            <w:r>
              <w:rPr>
                <w:noProof/>
                <w:lang w:eastAsia="sl-SI"/>
              </w:rPr>
              <w:drawing>
                <wp:inline distT="0" distB="0" distL="0" distR="0" wp14:anchorId="29BDC25E" wp14:editId="6E959067">
                  <wp:extent cx="104775" cy="104775"/>
                  <wp:effectExtent l="0" t="0" r="9525" b="9525"/>
                  <wp:docPr id="198" name="Slika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4E4804B5" w14:textId="77777777" w:rsidTr="00AD426A">
        <w:tc>
          <w:tcPr>
            <w:tcW w:w="1700" w:type="dxa"/>
          </w:tcPr>
          <w:p w14:paraId="1D952C06" w14:textId="77777777" w:rsidR="00AD426A" w:rsidRDefault="00AD426A" w:rsidP="003F535E">
            <w:pPr>
              <w:jc w:val="left"/>
            </w:pPr>
            <w:r>
              <w:t>ZELENJAVO (sveža zelenjava, zelenjavne solate, zelenjavne juhe, zelenjavne prikuhe)</w:t>
            </w:r>
          </w:p>
        </w:tc>
        <w:tc>
          <w:tcPr>
            <w:tcW w:w="1700" w:type="dxa"/>
          </w:tcPr>
          <w:p w14:paraId="7EC6B1E7" w14:textId="33DC35D1" w:rsidR="00AD426A" w:rsidRDefault="00AD426A" w:rsidP="003F535E">
            <w:pPr>
              <w:jc w:val="center"/>
            </w:pPr>
            <w:r>
              <w:rPr>
                <w:noProof/>
                <w:lang w:eastAsia="sl-SI"/>
              </w:rPr>
              <w:drawing>
                <wp:inline distT="0" distB="0" distL="0" distR="0" wp14:anchorId="6FD66843" wp14:editId="4BD1349D">
                  <wp:extent cx="104775" cy="104775"/>
                  <wp:effectExtent l="0" t="0" r="9525" b="9525"/>
                  <wp:docPr id="197" name="Slika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7A3DA73" w14:textId="0D417412" w:rsidR="00AD426A" w:rsidRDefault="00AD426A" w:rsidP="003F535E">
            <w:pPr>
              <w:jc w:val="center"/>
            </w:pPr>
            <w:r>
              <w:rPr>
                <w:noProof/>
                <w:lang w:eastAsia="sl-SI"/>
              </w:rPr>
              <w:drawing>
                <wp:inline distT="0" distB="0" distL="0" distR="0" wp14:anchorId="0F6AC38F" wp14:editId="68C5F47E">
                  <wp:extent cx="104775" cy="104775"/>
                  <wp:effectExtent l="0" t="0" r="9525" b="9525"/>
                  <wp:docPr id="196" name="Slika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540042D2" w14:textId="2F90CD9A" w:rsidR="00AD426A" w:rsidRDefault="00AD426A" w:rsidP="003F535E">
            <w:pPr>
              <w:jc w:val="center"/>
            </w:pPr>
            <w:r>
              <w:rPr>
                <w:noProof/>
                <w:lang w:eastAsia="sl-SI"/>
              </w:rPr>
              <w:drawing>
                <wp:inline distT="0" distB="0" distL="0" distR="0" wp14:anchorId="0DDD0A1D" wp14:editId="0A6DC0F9">
                  <wp:extent cx="104775" cy="104775"/>
                  <wp:effectExtent l="0" t="0" r="9525" b="952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9105259" w14:textId="0D74BD01" w:rsidR="00AD426A" w:rsidRDefault="00AD426A" w:rsidP="003F535E">
            <w:pPr>
              <w:jc w:val="center"/>
            </w:pPr>
            <w:r>
              <w:rPr>
                <w:noProof/>
                <w:lang w:eastAsia="sl-SI"/>
              </w:rPr>
              <w:drawing>
                <wp:inline distT="0" distB="0" distL="0" distR="0" wp14:anchorId="73D9A0BF" wp14:editId="30D24383">
                  <wp:extent cx="104775" cy="104775"/>
                  <wp:effectExtent l="0" t="0" r="9525" b="9525"/>
                  <wp:docPr id="194" name="Slika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7233F4EC" w14:textId="1D0084E1" w:rsidR="00AD426A" w:rsidRDefault="00AD426A" w:rsidP="003F535E">
            <w:pPr>
              <w:jc w:val="center"/>
            </w:pPr>
            <w:r>
              <w:rPr>
                <w:noProof/>
                <w:lang w:eastAsia="sl-SI"/>
              </w:rPr>
              <w:drawing>
                <wp:inline distT="0" distB="0" distL="0" distR="0" wp14:anchorId="7EF8B1A6" wp14:editId="6B75B07C">
                  <wp:extent cx="104775" cy="104775"/>
                  <wp:effectExtent l="0" t="0" r="9525" b="9525"/>
                  <wp:docPr id="193" name="Slika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3FB56466" w14:textId="77777777" w:rsidTr="00AD426A">
        <w:tc>
          <w:tcPr>
            <w:tcW w:w="1700" w:type="dxa"/>
          </w:tcPr>
          <w:p w14:paraId="3BE98113" w14:textId="77777777" w:rsidR="00AD426A" w:rsidRDefault="00AD426A" w:rsidP="003F535E">
            <w:pPr>
              <w:jc w:val="left"/>
            </w:pPr>
            <w:r>
              <w:t>MLEKO</w:t>
            </w:r>
          </w:p>
        </w:tc>
        <w:tc>
          <w:tcPr>
            <w:tcW w:w="1700" w:type="dxa"/>
          </w:tcPr>
          <w:p w14:paraId="08099045" w14:textId="2B0DCC35" w:rsidR="00AD426A" w:rsidRDefault="00AD426A" w:rsidP="003F535E">
            <w:pPr>
              <w:jc w:val="center"/>
            </w:pPr>
            <w:r>
              <w:rPr>
                <w:noProof/>
                <w:lang w:eastAsia="sl-SI"/>
              </w:rPr>
              <w:drawing>
                <wp:inline distT="0" distB="0" distL="0" distR="0" wp14:anchorId="25C42DA9" wp14:editId="0FC24640">
                  <wp:extent cx="104775" cy="104775"/>
                  <wp:effectExtent l="0" t="0" r="9525" b="9525"/>
                  <wp:docPr id="192" name="Slika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1F05CCA" w14:textId="2D650FDD" w:rsidR="00AD426A" w:rsidRDefault="00AD426A" w:rsidP="003F535E">
            <w:pPr>
              <w:jc w:val="center"/>
            </w:pPr>
            <w:r>
              <w:rPr>
                <w:noProof/>
                <w:lang w:eastAsia="sl-SI"/>
              </w:rPr>
              <w:drawing>
                <wp:inline distT="0" distB="0" distL="0" distR="0" wp14:anchorId="721865B6" wp14:editId="50B43BC0">
                  <wp:extent cx="104775" cy="104775"/>
                  <wp:effectExtent l="0" t="0" r="9525" b="9525"/>
                  <wp:docPr id="191" name="Slika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D24944A" w14:textId="0DEACB86" w:rsidR="00AD426A" w:rsidRDefault="00AD426A" w:rsidP="003F535E">
            <w:pPr>
              <w:jc w:val="center"/>
            </w:pPr>
            <w:r>
              <w:rPr>
                <w:noProof/>
                <w:lang w:eastAsia="sl-SI"/>
              </w:rPr>
              <w:drawing>
                <wp:inline distT="0" distB="0" distL="0" distR="0" wp14:anchorId="2D02F599" wp14:editId="35D38039">
                  <wp:extent cx="104775" cy="104775"/>
                  <wp:effectExtent l="0" t="0" r="9525" b="9525"/>
                  <wp:docPr id="190" name="Slika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F59ABBA" w14:textId="4FCA6985" w:rsidR="00AD426A" w:rsidRDefault="00AD426A" w:rsidP="003F535E">
            <w:pPr>
              <w:jc w:val="center"/>
            </w:pPr>
            <w:r>
              <w:rPr>
                <w:noProof/>
                <w:lang w:eastAsia="sl-SI"/>
              </w:rPr>
              <w:drawing>
                <wp:inline distT="0" distB="0" distL="0" distR="0" wp14:anchorId="6594B96F" wp14:editId="35887A59">
                  <wp:extent cx="104775" cy="104775"/>
                  <wp:effectExtent l="0" t="0" r="9525" b="9525"/>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5E1DFE65" w14:textId="3598B02B" w:rsidR="00AD426A" w:rsidRDefault="00AD426A" w:rsidP="003F535E">
            <w:pPr>
              <w:jc w:val="center"/>
            </w:pPr>
            <w:r>
              <w:rPr>
                <w:noProof/>
                <w:lang w:eastAsia="sl-SI"/>
              </w:rPr>
              <w:drawing>
                <wp:inline distT="0" distB="0" distL="0" distR="0" wp14:anchorId="159AC2C6" wp14:editId="20BE0A2A">
                  <wp:extent cx="104775" cy="104775"/>
                  <wp:effectExtent l="0" t="0" r="9525" b="9525"/>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1703EBCF" w14:textId="77777777" w:rsidTr="00AD426A">
        <w:tc>
          <w:tcPr>
            <w:tcW w:w="1700" w:type="dxa"/>
          </w:tcPr>
          <w:p w14:paraId="2CD972A0" w14:textId="77777777" w:rsidR="00AD426A" w:rsidRDefault="00AD426A" w:rsidP="003F535E">
            <w:pPr>
              <w:jc w:val="left"/>
            </w:pPr>
            <w:r>
              <w:t>SLADKANE MLEČNE NAPITKE (bela kava, čokoladno mleko, kakav...)</w:t>
            </w:r>
          </w:p>
        </w:tc>
        <w:tc>
          <w:tcPr>
            <w:tcW w:w="1700" w:type="dxa"/>
          </w:tcPr>
          <w:p w14:paraId="2D0F283C" w14:textId="69354016" w:rsidR="00AD426A" w:rsidRDefault="00AD426A" w:rsidP="003F535E">
            <w:pPr>
              <w:jc w:val="center"/>
            </w:pPr>
            <w:r>
              <w:rPr>
                <w:noProof/>
                <w:lang w:eastAsia="sl-SI"/>
              </w:rPr>
              <w:drawing>
                <wp:inline distT="0" distB="0" distL="0" distR="0" wp14:anchorId="6D2EEB89" wp14:editId="297784FA">
                  <wp:extent cx="104775" cy="104775"/>
                  <wp:effectExtent l="0" t="0" r="9525" b="9525"/>
                  <wp:docPr id="187" name="Slika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398763E8" w14:textId="1ABDE010" w:rsidR="00AD426A" w:rsidRDefault="00AD426A" w:rsidP="003F535E">
            <w:pPr>
              <w:jc w:val="center"/>
            </w:pPr>
            <w:r>
              <w:rPr>
                <w:noProof/>
                <w:lang w:eastAsia="sl-SI"/>
              </w:rPr>
              <w:drawing>
                <wp:inline distT="0" distB="0" distL="0" distR="0" wp14:anchorId="3C0EDD28" wp14:editId="355F0E8C">
                  <wp:extent cx="104775" cy="104775"/>
                  <wp:effectExtent l="0" t="0" r="9525" b="9525"/>
                  <wp:docPr id="186" name="Slika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A109A85" w14:textId="5362A732" w:rsidR="00AD426A" w:rsidRDefault="00AD426A" w:rsidP="003F535E">
            <w:pPr>
              <w:jc w:val="center"/>
            </w:pPr>
            <w:r>
              <w:rPr>
                <w:noProof/>
                <w:lang w:eastAsia="sl-SI"/>
              </w:rPr>
              <w:drawing>
                <wp:inline distT="0" distB="0" distL="0" distR="0" wp14:anchorId="21472113" wp14:editId="5A03806C">
                  <wp:extent cx="104775" cy="104775"/>
                  <wp:effectExtent l="0" t="0" r="9525" b="9525"/>
                  <wp:docPr id="185"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A048EA0" w14:textId="2597D956" w:rsidR="00AD426A" w:rsidRDefault="00AD426A" w:rsidP="003F535E">
            <w:pPr>
              <w:jc w:val="center"/>
            </w:pPr>
            <w:r>
              <w:rPr>
                <w:noProof/>
                <w:lang w:eastAsia="sl-SI"/>
              </w:rPr>
              <w:drawing>
                <wp:inline distT="0" distB="0" distL="0" distR="0" wp14:anchorId="40CC8BB3" wp14:editId="1617AEC1">
                  <wp:extent cx="104775" cy="104775"/>
                  <wp:effectExtent l="0" t="0" r="9525" b="9525"/>
                  <wp:docPr id="184" name="Slika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6BE04D57" w14:textId="701321BA" w:rsidR="00AD426A" w:rsidRDefault="00AD426A" w:rsidP="003F535E">
            <w:pPr>
              <w:jc w:val="center"/>
            </w:pPr>
            <w:r>
              <w:rPr>
                <w:noProof/>
                <w:lang w:eastAsia="sl-SI"/>
              </w:rPr>
              <w:drawing>
                <wp:inline distT="0" distB="0" distL="0" distR="0" wp14:anchorId="02183BE8" wp14:editId="5747945A">
                  <wp:extent cx="104775" cy="104775"/>
                  <wp:effectExtent l="0" t="0" r="9525" b="9525"/>
                  <wp:docPr id="183" name="Slika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04D5E9FF" w14:textId="77777777" w:rsidTr="00AD426A">
        <w:tc>
          <w:tcPr>
            <w:tcW w:w="1700" w:type="dxa"/>
          </w:tcPr>
          <w:p w14:paraId="0C7A1894" w14:textId="77777777" w:rsidR="00AD426A" w:rsidRDefault="00AD426A" w:rsidP="003F535E">
            <w:pPr>
              <w:jc w:val="left"/>
            </w:pPr>
            <w:r>
              <w:t>NESLADKANE MLEČNE IZDELKE (navadni jogurt, kislo mleko, kefir, pinjenec, sir...)</w:t>
            </w:r>
          </w:p>
        </w:tc>
        <w:tc>
          <w:tcPr>
            <w:tcW w:w="1700" w:type="dxa"/>
          </w:tcPr>
          <w:p w14:paraId="430D97F8" w14:textId="0E9D7E07" w:rsidR="00AD426A" w:rsidRDefault="00AD426A" w:rsidP="003F535E">
            <w:pPr>
              <w:jc w:val="center"/>
            </w:pPr>
            <w:r>
              <w:rPr>
                <w:noProof/>
                <w:lang w:eastAsia="sl-SI"/>
              </w:rPr>
              <w:drawing>
                <wp:inline distT="0" distB="0" distL="0" distR="0" wp14:anchorId="76BED9A4" wp14:editId="1D66DF9E">
                  <wp:extent cx="104775" cy="104775"/>
                  <wp:effectExtent l="0" t="0" r="9525" b="9525"/>
                  <wp:docPr id="182" name="Slika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B8BD364" w14:textId="01D197AE" w:rsidR="00AD426A" w:rsidRDefault="00AD426A" w:rsidP="003F535E">
            <w:pPr>
              <w:jc w:val="center"/>
            </w:pPr>
            <w:r>
              <w:rPr>
                <w:noProof/>
                <w:lang w:eastAsia="sl-SI"/>
              </w:rPr>
              <w:drawing>
                <wp:inline distT="0" distB="0" distL="0" distR="0" wp14:anchorId="12B068C9" wp14:editId="4C9EC3FD">
                  <wp:extent cx="104775" cy="104775"/>
                  <wp:effectExtent l="0" t="0" r="9525" b="9525"/>
                  <wp:docPr id="181" name="Slika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3E399C6A" w14:textId="0CCE9032" w:rsidR="00AD426A" w:rsidRDefault="00AD426A" w:rsidP="003F535E">
            <w:pPr>
              <w:jc w:val="center"/>
            </w:pPr>
            <w:r>
              <w:rPr>
                <w:noProof/>
                <w:lang w:eastAsia="sl-SI"/>
              </w:rPr>
              <w:drawing>
                <wp:inline distT="0" distB="0" distL="0" distR="0" wp14:anchorId="14B0A956" wp14:editId="740C0952">
                  <wp:extent cx="104775" cy="104775"/>
                  <wp:effectExtent l="0" t="0" r="9525" b="9525"/>
                  <wp:docPr id="180" name="Slika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332565D" w14:textId="6D6FA79A" w:rsidR="00AD426A" w:rsidRDefault="00AD426A" w:rsidP="003F535E">
            <w:pPr>
              <w:jc w:val="center"/>
            </w:pPr>
            <w:r>
              <w:rPr>
                <w:noProof/>
                <w:lang w:eastAsia="sl-SI"/>
              </w:rPr>
              <w:drawing>
                <wp:inline distT="0" distB="0" distL="0" distR="0" wp14:anchorId="585CF233" wp14:editId="62518BDE">
                  <wp:extent cx="104775" cy="104775"/>
                  <wp:effectExtent l="0" t="0" r="9525" b="9525"/>
                  <wp:docPr id="179" name="Slika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7D280F0A" w14:textId="44F662F9" w:rsidR="00AD426A" w:rsidRDefault="00AD426A" w:rsidP="003F535E">
            <w:pPr>
              <w:jc w:val="center"/>
            </w:pPr>
            <w:r>
              <w:rPr>
                <w:noProof/>
                <w:lang w:eastAsia="sl-SI"/>
              </w:rPr>
              <w:drawing>
                <wp:inline distT="0" distB="0" distL="0" distR="0" wp14:anchorId="00C483F2" wp14:editId="3931C243">
                  <wp:extent cx="104775" cy="104775"/>
                  <wp:effectExtent l="0" t="0" r="9525" b="9525"/>
                  <wp:docPr id="178" name="Slika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584B0E0F" w14:textId="77777777" w:rsidTr="00AD426A">
        <w:tc>
          <w:tcPr>
            <w:tcW w:w="1700" w:type="dxa"/>
          </w:tcPr>
          <w:p w14:paraId="1D7E9CC0" w14:textId="77777777" w:rsidR="00AD426A" w:rsidRDefault="00AD426A" w:rsidP="003F535E">
            <w:pPr>
              <w:jc w:val="left"/>
            </w:pPr>
            <w:r>
              <w:t>SLADKANE MLEČNE IZDELKE (sadni jogurt, sadni kefir, sadna skuta, mlečni puding, mlečni sladoled...)</w:t>
            </w:r>
          </w:p>
        </w:tc>
        <w:tc>
          <w:tcPr>
            <w:tcW w:w="1700" w:type="dxa"/>
          </w:tcPr>
          <w:p w14:paraId="1D5045AC" w14:textId="47A1CB8C" w:rsidR="00AD426A" w:rsidRDefault="00AD426A" w:rsidP="003F535E">
            <w:pPr>
              <w:jc w:val="center"/>
            </w:pPr>
            <w:r>
              <w:rPr>
                <w:noProof/>
                <w:lang w:eastAsia="sl-SI"/>
              </w:rPr>
              <w:drawing>
                <wp:inline distT="0" distB="0" distL="0" distR="0" wp14:anchorId="0E06803B" wp14:editId="14F9A0FD">
                  <wp:extent cx="104775" cy="104775"/>
                  <wp:effectExtent l="0" t="0" r="9525" b="9525"/>
                  <wp:docPr id="177" name="Slika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B8D9BBF" w14:textId="4FF496EF" w:rsidR="00AD426A" w:rsidRDefault="00AD426A" w:rsidP="003F535E">
            <w:pPr>
              <w:jc w:val="center"/>
            </w:pPr>
            <w:r>
              <w:rPr>
                <w:noProof/>
                <w:lang w:eastAsia="sl-SI"/>
              </w:rPr>
              <w:drawing>
                <wp:inline distT="0" distB="0" distL="0" distR="0" wp14:anchorId="2A721C72" wp14:editId="2738FAA7">
                  <wp:extent cx="104775" cy="104775"/>
                  <wp:effectExtent l="0" t="0" r="9525" b="9525"/>
                  <wp:docPr id="176" name="Slika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29CB411" w14:textId="142C6E30" w:rsidR="00AD426A" w:rsidRDefault="00AD426A" w:rsidP="003F535E">
            <w:pPr>
              <w:jc w:val="center"/>
            </w:pPr>
            <w:r>
              <w:rPr>
                <w:noProof/>
                <w:lang w:eastAsia="sl-SI"/>
              </w:rPr>
              <w:drawing>
                <wp:inline distT="0" distB="0" distL="0" distR="0" wp14:anchorId="76BA0B8D" wp14:editId="7E5168BF">
                  <wp:extent cx="104775" cy="104775"/>
                  <wp:effectExtent l="0" t="0" r="9525" b="9525"/>
                  <wp:docPr id="175" name="Slika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0B4ED89" w14:textId="22E15E48" w:rsidR="00AD426A" w:rsidRDefault="00AD426A" w:rsidP="003F535E">
            <w:pPr>
              <w:jc w:val="center"/>
            </w:pPr>
            <w:r>
              <w:rPr>
                <w:noProof/>
                <w:lang w:eastAsia="sl-SI"/>
              </w:rPr>
              <w:drawing>
                <wp:inline distT="0" distB="0" distL="0" distR="0" wp14:anchorId="5A5A2961" wp14:editId="7C6AA8F9">
                  <wp:extent cx="104775" cy="104775"/>
                  <wp:effectExtent l="0" t="0" r="9525" b="9525"/>
                  <wp:docPr id="174" name="Slika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38094FE6" w14:textId="0C7B3204" w:rsidR="00AD426A" w:rsidRDefault="00AD426A" w:rsidP="003F535E">
            <w:pPr>
              <w:jc w:val="center"/>
            </w:pPr>
            <w:r>
              <w:rPr>
                <w:noProof/>
                <w:lang w:eastAsia="sl-SI"/>
              </w:rPr>
              <w:drawing>
                <wp:inline distT="0" distB="0" distL="0" distR="0" wp14:anchorId="4FF247ED" wp14:editId="433612C7">
                  <wp:extent cx="104775" cy="104775"/>
                  <wp:effectExtent l="0" t="0" r="9525" b="9525"/>
                  <wp:docPr id="173" name="Slika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52674325" w14:textId="77777777" w:rsidR="00AD426A" w:rsidRDefault="00AD426A" w:rsidP="00AD426A">
      <w:pPr>
        <w:spacing w:before="720"/>
        <w:rPr>
          <w:b/>
          <w:bCs/>
        </w:rPr>
      </w:pPr>
      <w:r>
        <w:rPr>
          <w:b/>
          <w:bCs/>
        </w:rPr>
        <w:t xml:space="preserve">Q17 - Zanima nas, ali naslednje trditve držijo ali ne držijo. </w:t>
      </w:r>
    </w:p>
    <w:p w14:paraId="5E87B948" w14:textId="77777777" w:rsidR="00AD426A" w:rsidRPr="00F16C83" w:rsidRDefault="00AD426A" w:rsidP="00AD426A">
      <w:pPr>
        <w:rPr>
          <w:b/>
          <w:bCs/>
        </w:rPr>
      </w:pPr>
      <w:r>
        <w:rPr>
          <w:sz w:val="16"/>
          <w:szCs w:val="16"/>
        </w:rPr>
        <w:t>Prosimo, da v vsaki vrstici označiš en odgovor, ki velja zate.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0"/>
        <w:gridCol w:w="2550"/>
        <w:gridCol w:w="2550"/>
        <w:gridCol w:w="2268"/>
      </w:tblGrid>
      <w:tr w:rsidR="00AD426A" w14:paraId="003FAF68" w14:textId="77777777" w:rsidTr="00AD426A">
        <w:tc>
          <w:tcPr>
            <w:tcW w:w="2550" w:type="dxa"/>
          </w:tcPr>
          <w:p w14:paraId="17DBED01" w14:textId="77777777" w:rsidR="00AD426A" w:rsidRDefault="00AD426A" w:rsidP="003F535E">
            <w:pPr>
              <w:jc w:val="left"/>
            </w:pPr>
          </w:p>
        </w:tc>
        <w:tc>
          <w:tcPr>
            <w:tcW w:w="2550" w:type="dxa"/>
          </w:tcPr>
          <w:p w14:paraId="6B1FFDC7" w14:textId="77777777" w:rsidR="00AD426A" w:rsidRDefault="00AD426A" w:rsidP="003F535E">
            <w:pPr>
              <w:jc w:val="center"/>
            </w:pPr>
            <w:r>
              <w:t>da</w:t>
            </w:r>
          </w:p>
        </w:tc>
        <w:tc>
          <w:tcPr>
            <w:tcW w:w="2550" w:type="dxa"/>
          </w:tcPr>
          <w:p w14:paraId="4557A0E5" w14:textId="77777777" w:rsidR="00AD426A" w:rsidRDefault="00AD426A" w:rsidP="003F535E">
            <w:pPr>
              <w:jc w:val="center"/>
            </w:pPr>
            <w:r>
              <w:t>ne</w:t>
            </w:r>
          </w:p>
        </w:tc>
        <w:tc>
          <w:tcPr>
            <w:tcW w:w="2268" w:type="dxa"/>
          </w:tcPr>
          <w:p w14:paraId="4DC456B8" w14:textId="77777777" w:rsidR="00AD426A" w:rsidRDefault="00AD426A" w:rsidP="003F535E">
            <w:pPr>
              <w:jc w:val="center"/>
            </w:pPr>
            <w:r>
              <w:t>ne vem</w:t>
            </w:r>
          </w:p>
        </w:tc>
      </w:tr>
      <w:tr w:rsidR="00AD426A" w14:paraId="51943F00" w14:textId="77777777" w:rsidTr="00AD426A">
        <w:tc>
          <w:tcPr>
            <w:tcW w:w="2550" w:type="dxa"/>
          </w:tcPr>
          <w:p w14:paraId="2638E51A" w14:textId="77777777" w:rsidR="00AD426A" w:rsidRDefault="00AD426A" w:rsidP="003F535E">
            <w:pPr>
              <w:jc w:val="left"/>
            </w:pPr>
            <w:r>
              <w:t>Zdravo je, če se veliko gibamo v naravi.</w:t>
            </w:r>
          </w:p>
        </w:tc>
        <w:tc>
          <w:tcPr>
            <w:tcW w:w="2550" w:type="dxa"/>
          </w:tcPr>
          <w:p w14:paraId="6FB9D263" w14:textId="15BEB372" w:rsidR="00AD426A" w:rsidRDefault="00AD426A" w:rsidP="003F535E">
            <w:pPr>
              <w:jc w:val="center"/>
            </w:pPr>
            <w:r>
              <w:rPr>
                <w:noProof/>
                <w:lang w:eastAsia="sl-SI"/>
              </w:rPr>
              <w:drawing>
                <wp:inline distT="0" distB="0" distL="0" distR="0" wp14:anchorId="1CBE3933" wp14:editId="2E6FE55C">
                  <wp:extent cx="104775" cy="104775"/>
                  <wp:effectExtent l="0" t="0" r="9525" b="9525"/>
                  <wp:docPr id="172" name="Slika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46C9142E" w14:textId="336DAA12" w:rsidR="00AD426A" w:rsidRDefault="00AD426A" w:rsidP="003F535E">
            <w:pPr>
              <w:jc w:val="center"/>
            </w:pPr>
            <w:r>
              <w:rPr>
                <w:noProof/>
                <w:lang w:eastAsia="sl-SI"/>
              </w:rPr>
              <w:drawing>
                <wp:inline distT="0" distB="0" distL="0" distR="0" wp14:anchorId="48A514CC" wp14:editId="596283F8">
                  <wp:extent cx="104775" cy="104775"/>
                  <wp:effectExtent l="0" t="0" r="9525" b="9525"/>
                  <wp:docPr id="171" name="Slika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2B17F810" w14:textId="55A60913" w:rsidR="00AD426A" w:rsidRDefault="00AD426A" w:rsidP="003F535E">
            <w:pPr>
              <w:jc w:val="center"/>
            </w:pPr>
            <w:r>
              <w:rPr>
                <w:noProof/>
                <w:lang w:eastAsia="sl-SI"/>
              </w:rPr>
              <w:drawing>
                <wp:inline distT="0" distB="0" distL="0" distR="0" wp14:anchorId="001BA397" wp14:editId="102AD124">
                  <wp:extent cx="104775" cy="104775"/>
                  <wp:effectExtent l="0" t="0" r="9525" b="9525"/>
                  <wp:docPr id="170" name="Slika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4325C264" w14:textId="77777777" w:rsidTr="00AD426A">
        <w:tc>
          <w:tcPr>
            <w:tcW w:w="2550" w:type="dxa"/>
          </w:tcPr>
          <w:p w14:paraId="3F41BDE3" w14:textId="77777777" w:rsidR="00AD426A" w:rsidRDefault="00AD426A" w:rsidP="003F535E">
            <w:pPr>
              <w:jc w:val="left"/>
            </w:pPr>
            <w:r>
              <w:t>Zajtrk lahko mirno preskočimo.</w:t>
            </w:r>
          </w:p>
        </w:tc>
        <w:tc>
          <w:tcPr>
            <w:tcW w:w="2550" w:type="dxa"/>
          </w:tcPr>
          <w:p w14:paraId="581E93F7" w14:textId="1319E83B" w:rsidR="00AD426A" w:rsidRDefault="00AD426A" w:rsidP="003F535E">
            <w:pPr>
              <w:jc w:val="center"/>
            </w:pPr>
            <w:r>
              <w:rPr>
                <w:noProof/>
                <w:lang w:eastAsia="sl-SI"/>
              </w:rPr>
              <w:drawing>
                <wp:inline distT="0" distB="0" distL="0" distR="0" wp14:anchorId="3F5F844A" wp14:editId="30F71CD5">
                  <wp:extent cx="104775" cy="104775"/>
                  <wp:effectExtent l="0" t="0" r="9525" b="9525"/>
                  <wp:docPr id="169" name="Slika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281F5727" w14:textId="4B692250" w:rsidR="00AD426A" w:rsidRDefault="00AD426A" w:rsidP="003F535E">
            <w:pPr>
              <w:jc w:val="center"/>
            </w:pPr>
            <w:r>
              <w:rPr>
                <w:noProof/>
                <w:lang w:eastAsia="sl-SI"/>
              </w:rPr>
              <w:drawing>
                <wp:inline distT="0" distB="0" distL="0" distR="0" wp14:anchorId="4E62D9B5" wp14:editId="0FAF1945">
                  <wp:extent cx="104775" cy="104775"/>
                  <wp:effectExtent l="0" t="0" r="9525" b="9525"/>
                  <wp:docPr id="168" name="Slika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555F46A3" w14:textId="6F722605" w:rsidR="00AD426A" w:rsidRDefault="00AD426A" w:rsidP="003F535E">
            <w:pPr>
              <w:jc w:val="center"/>
            </w:pPr>
            <w:r>
              <w:rPr>
                <w:noProof/>
                <w:lang w:eastAsia="sl-SI"/>
              </w:rPr>
              <w:drawing>
                <wp:inline distT="0" distB="0" distL="0" distR="0" wp14:anchorId="4146E047" wp14:editId="75238A00">
                  <wp:extent cx="104775" cy="104775"/>
                  <wp:effectExtent l="0" t="0" r="9525" b="9525"/>
                  <wp:docPr id="167" name="Slika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CDF200E" w14:textId="77777777" w:rsidTr="00AD426A">
        <w:tc>
          <w:tcPr>
            <w:tcW w:w="2550" w:type="dxa"/>
          </w:tcPr>
          <w:p w14:paraId="1A9F54BE" w14:textId="77777777" w:rsidR="00AD426A" w:rsidRDefault="00AD426A" w:rsidP="003F535E">
            <w:pPr>
              <w:jc w:val="left"/>
            </w:pPr>
            <w:r>
              <w:lastRenderedPageBreak/>
              <w:t>Če jemo veliko sadja in zelenjave, smo odpornejši na bolezni.</w:t>
            </w:r>
          </w:p>
        </w:tc>
        <w:tc>
          <w:tcPr>
            <w:tcW w:w="2550" w:type="dxa"/>
          </w:tcPr>
          <w:p w14:paraId="6D82AB67" w14:textId="251A538C" w:rsidR="00AD426A" w:rsidRDefault="00AD426A" w:rsidP="003F535E">
            <w:pPr>
              <w:jc w:val="center"/>
            </w:pPr>
            <w:r>
              <w:rPr>
                <w:noProof/>
                <w:lang w:eastAsia="sl-SI"/>
              </w:rPr>
              <w:drawing>
                <wp:inline distT="0" distB="0" distL="0" distR="0" wp14:anchorId="5716D05E" wp14:editId="70A28021">
                  <wp:extent cx="104775" cy="104775"/>
                  <wp:effectExtent l="0" t="0" r="9525" b="9525"/>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48F678F7" w14:textId="2F7721BA" w:rsidR="00AD426A" w:rsidRDefault="00AD426A" w:rsidP="003F535E">
            <w:pPr>
              <w:jc w:val="center"/>
            </w:pPr>
            <w:r>
              <w:rPr>
                <w:noProof/>
                <w:lang w:eastAsia="sl-SI"/>
              </w:rPr>
              <w:drawing>
                <wp:inline distT="0" distB="0" distL="0" distR="0" wp14:anchorId="2144986B" wp14:editId="4C95F224">
                  <wp:extent cx="104775" cy="104775"/>
                  <wp:effectExtent l="0" t="0" r="9525" b="9525"/>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328B80F6" w14:textId="51471D3E" w:rsidR="00AD426A" w:rsidRDefault="00AD426A" w:rsidP="003F535E">
            <w:pPr>
              <w:jc w:val="center"/>
            </w:pPr>
            <w:r>
              <w:rPr>
                <w:noProof/>
                <w:lang w:eastAsia="sl-SI"/>
              </w:rPr>
              <w:drawing>
                <wp:inline distT="0" distB="0" distL="0" distR="0" wp14:anchorId="5F97F46C" wp14:editId="6DC8F40A">
                  <wp:extent cx="104775" cy="104775"/>
                  <wp:effectExtent l="0" t="0" r="9525" b="9525"/>
                  <wp:docPr id="164" name="Slika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6C271AD9" w14:textId="77777777" w:rsidTr="00AD426A">
        <w:tc>
          <w:tcPr>
            <w:tcW w:w="2550" w:type="dxa"/>
          </w:tcPr>
          <w:p w14:paraId="06DD85E4" w14:textId="77777777" w:rsidR="00AD426A" w:rsidRDefault="00AD426A" w:rsidP="003F535E">
            <w:pPr>
              <w:jc w:val="left"/>
            </w:pPr>
            <w:r>
              <w:t>Otroci in mladostniki imajo dovolj 6 ur spanja.</w:t>
            </w:r>
          </w:p>
        </w:tc>
        <w:tc>
          <w:tcPr>
            <w:tcW w:w="2550" w:type="dxa"/>
          </w:tcPr>
          <w:p w14:paraId="7B663645" w14:textId="1BCC2F39" w:rsidR="00AD426A" w:rsidRDefault="00AD426A" w:rsidP="003F535E">
            <w:pPr>
              <w:jc w:val="center"/>
            </w:pPr>
            <w:r>
              <w:rPr>
                <w:noProof/>
                <w:lang w:eastAsia="sl-SI"/>
              </w:rPr>
              <w:drawing>
                <wp:inline distT="0" distB="0" distL="0" distR="0" wp14:anchorId="6388ABDF" wp14:editId="177C6F72">
                  <wp:extent cx="104775" cy="104775"/>
                  <wp:effectExtent l="0" t="0" r="9525" b="9525"/>
                  <wp:docPr id="163" name="Slika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1B3CE8FC" w14:textId="32DDA632" w:rsidR="00AD426A" w:rsidRDefault="00AD426A" w:rsidP="003F535E">
            <w:pPr>
              <w:jc w:val="center"/>
            </w:pPr>
            <w:r>
              <w:rPr>
                <w:noProof/>
                <w:lang w:eastAsia="sl-SI"/>
              </w:rPr>
              <w:drawing>
                <wp:inline distT="0" distB="0" distL="0" distR="0" wp14:anchorId="0D3685A6" wp14:editId="7FBA8DC4">
                  <wp:extent cx="104775" cy="104775"/>
                  <wp:effectExtent l="0" t="0" r="9525" b="952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0AC2BF07" w14:textId="50F7A875" w:rsidR="00AD426A" w:rsidRDefault="00AD426A" w:rsidP="003F535E">
            <w:pPr>
              <w:jc w:val="center"/>
            </w:pPr>
            <w:r>
              <w:rPr>
                <w:noProof/>
                <w:lang w:eastAsia="sl-SI"/>
              </w:rPr>
              <w:drawing>
                <wp:inline distT="0" distB="0" distL="0" distR="0" wp14:anchorId="7FB1D98A" wp14:editId="6845987B">
                  <wp:extent cx="104775" cy="104775"/>
                  <wp:effectExtent l="0" t="0" r="9525" b="9525"/>
                  <wp:docPr id="161" name="Slika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7D76E008" w14:textId="77777777" w:rsidTr="00AD426A">
        <w:tc>
          <w:tcPr>
            <w:tcW w:w="2550" w:type="dxa"/>
          </w:tcPr>
          <w:p w14:paraId="333DF696" w14:textId="77777777" w:rsidR="00AD426A" w:rsidRDefault="00AD426A" w:rsidP="003F535E">
            <w:pPr>
              <w:jc w:val="left"/>
            </w:pPr>
            <w:r>
              <w:t>Pomembno je, kje in kako sta pridelana sadje in zelenjava, ki ju uživamo.</w:t>
            </w:r>
          </w:p>
        </w:tc>
        <w:tc>
          <w:tcPr>
            <w:tcW w:w="2550" w:type="dxa"/>
          </w:tcPr>
          <w:p w14:paraId="6B29A6CA" w14:textId="0EB99EA3" w:rsidR="00AD426A" w:rsidRDefault="00AD426A" w:rsidP="003F535E">
            <w:pPr>
              <w:jc w:val="center"/>
            </w:pPr>
            <w:r>
              <w:rPr>
                <w:noProof/>
                <w:lang w:eastAsia="sl-SI"/>
              </w:rPr>
              <w:drawing>
                <wp:inline distT="0" distB="0" distL="0" distR="0" wp14:anchorId="64F371BA" wp14:editId="0954A138">
                  <wp:extent cx="104775" cy="104775"/>
                  <wp:effectExtent l="0" t="0" r="9525" b="9525"/>
                  <wp:docPr id="160" name="Slika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37F08C78" w14:textId="1D579B61" w:rsidR="00AD426A" w:rsidRDefault="00AD426A" w:rsidP="003F535E">
            <w:pPr>
              <w:jc w:val="center"/>
            </w:pPr>
            <w:r>
              <w:rPr>
                <w:noProof/>
                <w:lang w:eastAsia="sl-SI"/>
              </w:rPr>
              <w:drawing>
                <wp:inline distT="0" distB="0" distL="0" distR="0" wp14:anchorId="6A5ECA4E" wp14:editId="475830DE">
                  <wp:extent cx="104775" cy="104775"/>
                  <wp:effectExtent l="0" t="0" r="9525" b="9525"/>
                  <wp:docPr id="159" name="Slika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22499F74" w14:textId="5303B557" w:rsidR="00AD426A" w:rsidRDefault="00AD426A" w:rsidP="003F535E">
            <w:pPr>
              <w:jc w:val="center"/>
            </w:pPr>
            <w:r>
              <w:rPr>
                <w:noProof/>
                <w:lang w:eastAsia="sl-SI"/>
              </w:rPr>
              <w:drawing>
                <wp:inline distT="0" distB="0" distL="0" distR="0" wp14:anchorId="5183F517" wp14:editId="6D1B7FD3">
                  <wp:extent cx="104775" cy="104775"/>
                  <wp:effectExtent l="0" t="0" r="9525" b="9525"/>
                  <wp:docPr id="158" name="Slika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7B2B738" w14:textId="77777777" w:rsidTr="00AD426A">
        <w:tc>
          <w:tcPr>
            <w:tcW w:w="2550" w:type="dxa"/>
          </w:tcPr>
          <w:p w14:paraId="547D8A44" w14:textId="77777777" w:rsidR="00AD426A" w:rsidRDefault="00AD426A" w:rsidP="003F535E">
            <w:pPr>
              <w:jc w:val="left"/>
            </w:pPr>
            <w:r>
              <w:t>Mleko je dobro za močne kosti.</w:t>
            </w:r>
          </w:p>
        </w:tc>
        <w:tc>
          <w:tcPr>
            <w:tcW w:w="2550" w:type="dxa"/>
          </w:tcPr>
          <w:p w14:paraId="6F2E3A2D" w14:textId="1029D54A" w:rsidR="00AD426A" w:rsidRDefault="00AD426A" w:rsidP="003F535E">
            <w:pPr>
              <w:jc w:val="center"/>
            </w:pPr>
            <w:r>
              <w:rPr>
                <w:noProof/>
                <w:lang w:eastAsia="sl-SI"/>
              </w:rPr>
              <w:drawing>
                <wp:inline distT="0" distB="0" distL="0" distR="0" wp14:anchorId="4E5E5CA1" wp14:editId="6EA3776F">
                  <wp:extent cx="104775" cy="104775"/>
                  <wp:effectExtent l="0" t="0" r="9525" b="9525"/>
                  <wp:docPr id="157" name="Slika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5B7ACAA1" w14:textId="09E79592" w:rsidR="00AD426A" w:rsidRDefault="00AD426A" w:rsidP="003F535E">
            <w:pPr>
              <w:jc w:val="center"/>
            </w:pPr>
            <w:r>
              <w:rPr>
                <w:noProof/>
                <w:lang w:eastAsia="sl-SI"/>
              </w:rPr>
              <w:drawing>
                <wp:inline distT="0" distB="0" distL="0" distR="0" wp14:anchorId="15146E33" wp14:editId="61B8CEEF">
                  <wp:extent cx="104775" cy="104775"/>
                  <wp:effectExtent l="0" t="0" r="9525" b="9525"/>
                  <wp:docPr id="156" name="Slika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10BC6D1D" w14:textId="3A92474C" w:rsidR="00AD426A" w:rsidRDefault="00AD426A" w:rsidP="003F535E">
            <w:pPr>
              <w:jc w:val="center"/>
            </w:pPr>
            <w:r>
              <w:rPr>
                <w:noProof/>
                <w:lang w:eastAsia="sl-SI"/>
              </w:rPr>
              <w:drawing>
                <wp:inline distT="0" distB="0" distL="0" distR="0" wp14:anchorId="4BD4489C" wp14:editId="3DECA567">
                  <wp:extent cx="104775" cy="104775"/>
                  <wp:effectExtent l="0" t="0" r="9525" b="9525"/>
                  <wp:docPr id="155" name="Slika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73086F32" w14:textId="77777777" w:rsidTr="00AD426A">
        <w:tc>
          <w:tcPr>
            <w:tcW w:w="2550" w:type="dxa"/>
          </w:tcPr>
          <w:p w14:paraId="0E2BB657" w14:textId="77777777" w:rsidR="00AD426A" w:rsidRDefault="00AD426A" w:rsidP="003F535E">
            <w:pPr>
              <w:jc w:val="left"/>
            </w:pPr>
            <w:r>
              <w:t>Največ vitaminov je v sladkarijah.</w:t>
            </w:r>
          </w:p>
        </w:tc>
        <w:tc>
          <w:tcPr>
            <w:tcW w:w="2550" w:type="dxa"/>
          </w:tcPr>
          <w:p w14:paraId="3DFED6A9" w14:textId="67CB20F5" w:rsidR="00AD426A" w:rsidRDefault="00AD426A" w:rsidP="003F535E">
            <w:pPr>
              <w:jc w:val="center"/>
            </w:pPr>
            <w:r>
              <w:rPr>
                <w:noProof/>
                <w:lang w:eastAsia="sl-SI"/>
              </w:rPr>
              <w:drawing>
                <wp:inline distT="0" distB="0" distL="0" distR="0" wp14:anchorId="29F25759" wp14:editId="0195B847">
                  <wp:extent cx="104775" cy="104775"/>
                  <wp:effectExtent l="0" t="0" r="9525" b="9525"/>
                  <wp:docPr id="154" name="Slika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747DEDEE" w14:textId="7178BD40" w:rsidR="00AD426A" w:rsidRDefault="00AD426A" w:rsidP="003F535E">
            <w:pPr>
              <w:jc w:val="center"/>
            </w:pPr>
            <w:r>
              <w:rPr>
                <w:noProof/>
                <w:lang w:eastAsia="sl-SI"/>
              </w:rPr>
              <w:drawing>
                <wp:inline distT="0" distB="0" distL="0" distR="0" wp14:anchorId="510DC088" wp14:editId="375FCE43">
                  <wp:extent cx="104775" cy="104775"/>
                  <wp:effectExtent l="0" t="0" r="9525" b="9525"/>
                  <wp:docPr id="153" name="Slika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1E1DA9D1" w14:textId="64B27166" w:rsidR="00AD426A" w:rsidRDefault="00AD426A" w:rsidP="003F535E">
            <w:pPr>
              <w:jc w:val="center"/>
            </w:pPr>
            <w:r>
              <w:rPr>
                <w:noProof/>
                <w:lang w:eastAsia="sl-SI"/>
              </w:rPr>
              <w:drawing>
                <wp:inline distT="0" distB="0" distL="0" distR="0" wp14:anchorId="179FFB06" wp14:editId="3BC08B72">
                  <wp:extent cx="104775" cy="104775"/>
                  <wp:effectExtent l="0" t="0" r="9525" b="9525"/>
                  <wp:docPr id="152" name="Slika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237574C8" w14:textId="77777777" w:rsidTr="00AD426A">
        <w:tc>
          <w:tcPr>
            <w:tcW w:w="2550" w:type="dxa"/>
          </w:tcPr>
          <w:p w14:paraId="259EBAD1" w14:textId="77777777" w:rsidR="00AD426A" w:rsidRDefault="00AD426A" w:rsidP="003F535E">
            <w:pPr>
              <w:jc w:val="left"/>
            </w:pPr>
            <w:r>
              <w:t>Sadje in zelenjavo je dobro jesti vsak dan.</w:t>
            </w:r>
          </w:p>
        </w:tc>
        <w:tc>
          <w:tcPr>
            <w:tcW w:w="2550" w:type="dxa"/>
          </w:tcPr>
          <w:p w14:paraId="55719BE5" w14:textId="2A20080E" w:rsidR="00AD426A" w:rsidRDefault="00AD426A" w:rsidP="003F535E">
            <w:pPr>
              <w:jc w:val="center"/>
            </w:pPr>
            <w:r>
              <w:rPr>
                <w:noProof/>
                <w:lang w:eastAsia="sl-SI"/>
              </w:rPr>
              <w:drawing>
                <wp:inline distT="0" distB="0" distL="0" distR="0" wp14:anchorId="6F6DD1F2" wp14:editId="3B6EF0FE">
                  <wp:extent cx="104775" cy="104775"/>
                  <wp:effectExtent l="0" t="0" r="9525" b="9525"/>
                  <wp:docPr id="151" name="Slika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02769456" w14:textId="700D7D8A" w:rsidR="00AD426A" w:rsidRDefault="00AD426A" w:rsidP="003F535E">
            <w:pPr>
              <w:jc w:val="center"/>
            </w:pPr>
            <w:r>
              <w:rPr>
                <w:noProof/>
                <w:lang w:eastAsia="sl-SI"/>
              </w:rPr>
              <w:drawing>
                <wp:inline distT="0" distB="0" distL="0" distR="0" wp14:anchorId="631C16AA" wp14:editId="60CB3DC4">
                  <wp:extent cx="104775" cy="104775"/>
                  <wp:effectExtent l="0" t="0" r="9525" b="9525"/>
                  <wp:docPr id="150" name="Slika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1A254930" w14:textId="4BB2B6CA" w:rsidR="00AD426A" w:rsidRDefault="00AD426A" w:rsidP="003F535E">
            <w:pPr>
              <w:jc w:val="center"/>
            </w:pPr>
            <w:r>
              <w:rPr>
                <w:noProof/>
                <w:lang w:eastAsia="sl-SI"/>
              </w:rPr>
              <w:drawing>
                <wp:inline distT="0" distB="0" distL="0" distR="0" wp14:anchorId="479E6B5F" wp14:editId="22A26969">
                  <wp:extent cx="104775" cy="104775"/>
                  <wp:effectExtent l="0" t="0" r="9525" b="9525"/>
                  <wp:docPr id="149" name="Slika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34FA501E" w14:textId="77777777" w:rsidTr="00AD426A">
        <w:tc>
          <w:tcPr>
            <w:tcW w:w="2550" w:type="dxa"/>
          </w:tcPr>
          <w:p w14:paraId="6C0DEBEE" w14:textId="77777777" w:rsidR="00AD426A" w:rsidRDefault="00AD426A" w:rsidP="003F535E">
            <w:pPr>
              <w:jc w:val="left"/>
            </w:pPr>
            <w:r>
              <w:t>Vsi dnevni obroki naj imajo predvsem dovolj maščob.</w:t>
            </w:r>
          </w:p>
        </w:tc>
        <w:tc>
          <w:tcPr>
            <w:tcW w:w="2550" w:type="dxa"/>
          </w:tcPr>
          <w:p w14:paraId="6D20EA0B" w14:textId="5A4A08CA" w:rsidR="00AD426A" w:rsidRDefault="00AD426A" w:rsidP="003F535E">
            <w:pPr>
              <w:jc w:val="center"/>
            </w:pPr>
            <w:r>
              <w:rPr>
                <w:noProof/>
                <w:lang w:eastAsia="sl-SI"/>
              </w:rPr>
              <w:drawing>
                <wp:inline distT="0" distB="0" distL="0" distR="0" wp14:anchorId="2389FFC5" wp14:editId="5D9939C4">
                  <wp:extent cx="104775" cy="104775"/>
                  <wp:effectExtent l="0" t="0" r="9525" b="9525"/>
                  <wp:docPr id="148" name="Slika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22BF8715" w14:textId="6FACF144" w:rsidR="00AD426A" w:rsidRDefault="00AD426A" w:rsidP="003F535E">
            <w:pPr>
              <w:jc w:val="center"/>
            </w:pPr>
            <w:r>
              <w:rPr>
                <w:noProof/>
                <w:lang w:eastAsia="sl-SI"/>
              </w:rPr>
              <w:drawing>
                <wp:inline distT="0" distB="0" distL="0" distR="0" wp14:anchorId="0025DD65" wp14:editId="651B9EEE">
                  <wp:extent cx="104775" cy="104775"/>
                  <wp:effectExtent l="0" t="0" r="9525" b="9525"/>
                  <wp:docPr id="147" name="Slika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28ADF770" w14:textId="01000BCD" w:rsidR="00AD426A" w:rsidRDefault="00AD426A" w:rsidP="003F535E">
            <w:pPr>
              <w:jc w:val="center"/>
            </w:pPr>
            <w:r>
              <w:rPr>
                <w:noProof/>
                <w:lang w:eastAsia="sl-SI"/>
              </w:rPr>
              <w:drawing>
                <wp:inline distT="0" distB="0" distL="0" distR="0" wp14:anchorId="47AB2157" wp14:editId="011440A1">
                  <wp:extent cx="104775" cy="104775"/>
                  <wp:effectExtent l="0" t="0" r="9525" b="9525"/>
                  <wp:docPr id="146" name="Slika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02875F09" w14:textId="77777777" w:rsidTr="00AD426A">
        <w:tc>
          <w:tcPr>
            <w:tcW w:w="2550" w:type="dxa"/>
          </w:tcPr>
          <w:p w14:paraId="01E04CDE" w14:textId="77777777" w:rsidR="00AD426A" w:rsidRDefault="00AD426A" w:rsidP="003F535E">
            <w:pPr>
              <w:jc w:val="left"/>
            </w:pPr>
            <w:r>
              <w:t>Sadni jogurt je prav tako zdrav kot navadni jogurt.</w:t>
            </w:r>
          </w:p>
        </w:tc>
        <w:tc>
          <w:tcPr>
            <w:tcW w:w="2550" w:type="dxa"/>
          </w:tcPr>
          <w:p w14:paraId="14F19C72" w14:textId="3936C96A" w:rsidR="00AD426A" w:rsidRDefault="00AD426A" w:rsidP="003F535E">
            <w:pPr>
              <w:jc w:val="center"/>
            </w:pPr>
            <w:r>
              <w:rPr>
                <w:noProof/>
                <w:lang w:eastAsia="sl-SI"/>
              </w:rPr>
              <w:drawing>
                <wp:inline distT="0" distB="0" distL="0" distR="0" wp14:anchorId="0B2AE28C" wp14:editId="0616F161">
                  <wp:extent cx="104775" cy="104775"/>
                  <wp:effectExtent l="0" t="0" r="9525" b="9525"/>
                  <wp:docPr id="145" name="Slika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140B72F2" w14:textId="30509DBB" w:rsidR="00AD426A" w:rsidRDefault="00AD426A" w:rsidP="003F535E">
            <w:pPr>
              <w:jc w:val="center"/>
            </w:pPr>
            <w:r>
              <w:rPr>
                <w:noProof/>
                <w:lang w:eastAsia="sl-SI"/>
              </w:rPr>
              <w:drawing>
                <wp:inline distT="0" distB="0" distL="0" distR="0" wp14:anchorId="0741D1DB" wp14:editId="0287D705">
                  <wp:extent cx="104775" cy="104775"/>
                  <wp:effectExtent l="0" t="0" r="9525" b="9525"/>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16457ADE" w14:textId="37A65181" w:rsidR="00AD426A" w:rsidRDefault="00AD426A" w:rsidP="003F535E">
            <w:pPr>
              <w:jc w:val="center"/>
            </w:pPr>
            <w:r>
              <w:rPr>
                <w:noProof/>
                <w:lang w:eastAsia="sl-SI"/>
              </w:rPr>
              <w:drawing>
                <wp:inline distT="0" distB="0" distL="0" distR="0" wp14:anchorId="031C6C7E" wp14:editId="259747B2">
                  <wp:extent cx="104775" cy="104775"/>
                  <wp:effectExtent l="0" t="0" r="9525" b="9525"/>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36AEFBF6" w14:textId="77777777" w:rsidTr="00AD426A">
        <w:tc>
          <w:tcPr>
            <w:tcW w:w="2550" w:type="dxa"/>
          </w:tcPr>
          <w:p w14:paraId="1E557B38" w14:textId="77777777" w:rsidR="00AD426A" w:rsidRDefault="00AD426A" w:rsidP="003F535E">
            <w:pPr>
              <w:jc w:val="left"/>
            </w:pPr>
            <w:r>
              <w:t>Če se izogibam mlečnim izdelkom, se ne bom zredil/-a.</w:t>
            </w:r>
          </w:p>
        </w:tc>
        <w:tc>
          <w:tcPr>
            <w:tcW w:w="2550" w:type="dxa"/>
          </w:tcPr>
          <w:p w14:paraId="5064C77F" w14:textId="1B06681B" w:rsidR="00AD426A" w:rsidRDefault="00AD426A" w:rsidP="003F535E">
            <w:pPr>
              <w:jc w:val="center"/>
            </w:pPr>
            <w:r>
              <w:rPr>
                <w:noProof/>
                <w:lang w:eastAsia="sl-SI"/>
              </w:rPr>
              <w:drawing>
                <wp:inline distT="0" distB="0" distL="0" distR="0" wp14:anchorId="747ADE82" wp14:editId="5E0FB101">
                  <wp:extent cx="104775" cy="104775"/>
                  <wp:effectExtent l="0" t="0" r="9525" b="9525"/>
                  <wp:docPr id="142" name="Slika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45462DCD" w14:textId="7DCC1442" w:rsidR="00AD426A" w:rsidRDefault="00AD426A" w:rsidP="003F535E">
            <w:pPr>
              <w:jc w:val="center"/>
            </w:pPr>
            <w:r>
              <w:rPr>
                <w:noProof/>
                <w:lang w:eastAsia="sl-SI"/>
              </w:rPr>
              <w:drawing>
                <wp:inline distT="0" distB="0" distL="0" distR="0" wp14:anchorId="28B71F09" wp14:editId="5B699D80">
                  <wp:extent cx="104775" cy="104775"/>
                  <wp:effectExtent l="0" t="0" r="9525" b="9525"/>
                  <wp:docPr id="141" name="Slika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3057E312" w14:textId="36DB65C2" w:rsidR="00AD426A" w:rsidRDefault="00AD426A" w:rsidP="003F535E">
            <w:pPr>
              <w:jc w:val="center"/>
            </w:pPr>
            <w:r>
              <w:rPr>
                <w:noProof/>
                <w:lang w:eastAsia="sl-SI"/>
              </w:rPr>
              <w:drawing>
                <wp:inline distT="0" distB="0" distL="0" distR="0" wp14:anchorId="142E65C7" wp14:editId="5AB39802">
                  <wp:extent cx="104775" cy="104775"/>
                  <wp:effectExtent l="0" t="0" r="9525" b="9525"/>
                  <wp:docPr id="140" name="Slika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4DCC45D9" w14:textId="77777777" w:rsidTr="00AD426A">
        <w:tc>
          <w:tcPr>
            <w:tcW w:w="2550" w:type="dxa"/>
          </w:tcPr>
          <w:p w14:paraId="7204DEB6" w14:textId="77777777" w:rsidR="00AD426A" w:rsidRDefault="00AD426A" w:rsidP="003F535E">
            <w:pPr>
              <w:jc w:val="left"/>
            </w:pPr>
            <w:r>
              <w:t>Za zdravje je dovolj, da jemo dvakrat na dan.</w:t>
            </w:r>
          </w:p>
        </w:tc>
        <w:tc>
          <w:tcPr>
            <w:tcW w:w="2550" w:type="dxa"/>
          </w:tcPr>
          <w:p w14:paraId="3FE0DDDC" w14:textId="166A592F" w:rsidR="00AD426A" w:rsidRDefault="00AD426A" w:rsidP="003F535E">
            <w:pPr>
              <w:jc w:val="center"/>
            </w:pPr>
            <w:r>
              <w:rPr>
                <w:noProof/>
                <w:lang w:eastAsia="sl-SI"/>
              </w:rPr>
              <w:drawing>
                <wp:inline distT="0" distB="0" distL="0" distR="0" wp14:anchorId="53033E09" wp14:editId="03CE24E7">
                  <wp:extent cx="104775" cy="104775"/>
                  <wp:effectExtent l="0" t="0" r="9525" b="9525"/>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30AC1092" w14:textId="1FBC4740" w:rsidR="00AD426A" w:rsidRDefault="00AD426A" w:rsidP="003F535E">
            <w:pPr>
              <w:jc w:val="center"/>
            </w:pPr>
            <w:r>
              <w:rPr>
                <w:noProof/>
                <w:lang w:eastAsia="sl-SI"/>
              </w:rPr>
              <w:drawing>
                <wp:inline distT="0" distB="0" distL="0" distR="0" wp14:anchorId="3E6FC8B2" wp14:editId="0C792CE7">
                  <wp:extent cx="104775" cy="104775"/>
                  <wp:effectExtent l="0" t="0" r="9525" b="9525"/>
                  <wp:docPr id="138" name="Slika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54048E19" w14:textId="662953EF" w:rsidR="00AD426A" w:rsidRDefault="00AD426A" w:rsidP="003F535E">
            <w:pPr>
              <w:jc w:val="center"/>
            </w:pPr>
            <w:r>
              <w:rPr>
                <w:noProof/>
                <w:lang w:eastAsia="sl-SI"/>
              </w:rPr>
              <w:drawing>
                <wp:inline distT="0" distB="0" distL="0" distR="0" wp14:anchorId="61731DF1" wp14:editId="20A49D0A">
                  <wp:extent cx="104775" cy="104775"/>
                  <wp:effectExtent l="0" t="0" r="9525" b="952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307CAEDC" w14:textId="77777777" w:rsidTr="00AD426A">
        <w:tc>
          <w:tcPr>
            <w:tcW w:w="2550" w:type="dxa"/>
          </w:tcPr>
          <w:p w14:paraId="30A07DD5" w14:textId="77777777" w:rsidR="00AD426A" w:rsidRDefault="00AD426A" w:rsidP="003F535E">
            <w:pPr>
              <w:jc w:val="left"/>
            </w:pPr>
            <w:r>
              <w:t>Sadje in zelenjavo je potrebno dobro oprati, preden ju pojemo.</w:t>
            </w:r>
          </w:p>
        </w:tc>
        <w:tc>
          <w:tcPr>
            <w:tcW w:w="2550" w:type="dxa"/>
          </w:tcPr>
          <w:p w14:paraId="180832B7" w14:textId="69A8F6B9" w:rsidR="00AD426A" w:rsidRDefault="00AD426A" w:rsidP="003F535E">
            <w:pPr>
              <w:jc w:val="center"/>
            </w:pPr>
            <w:r>
              <w:rPr>
                <w:noProof/>
                <w:lang w:eastAsia="sl-SI"/>
              </w:rPr>
              <w:drawing>
                <wp:inline distT="0" distB="0" distL="0" distR="0" wp14:anchorId="1850991E" wp14:editId="70618E9C">
                  <wp:extent cx="104775" cy="104775"/>
                  <wp:effectExtent l="0" t="0" r="9525" b="9525"/>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50" w:type="dxa"/>
          </w:tcPr>
          <w:p w14:paraId="0D8E6442" w14:textId="50DC73A6" w:rsidR="00AD426A" w:rsidRDefault="00AD426A" w:rsidP="003F535E">
            <w:pPr>
              <w:jc w:val="center"/>
            </w:pPr>
            <w:r>
              <w:rPr>
                <w:noProof/>
                <w:lang w:eastAsia="sl-SI"/>
              </w:rPr>
              <w:drawing>
                <wp:inline distT="0" distB="0" distL="0" distR="0" wp14:anchorId="670EE352" wp14:editId="68744DE0">
                  <wp:extent cx="104775" cy="104775"/>
                  <wp:effectExtent l="0" t="0" r="9525"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2AA90049" w14:textId="50AA1D1E" w:rsidR="00AD426A" w:rsidRDefault="00AD426A" w:rsidP="003F535E">
            <w:pPr>
              <w:jc w:val="center"/>
            </w:pPr>
            <w:r>
              <w:rPr>
                <w:noProof/>
                <w:lang w:eastAsia="sl-SI"/>
              </w:rPr>
              <w:drawing>
                <wp:inline distT="0" distB="0" distL="0" distR="0" wp14:anchorId="4133AF4F" wp14:editId="174517AE">
                  <wp:extent cx="104775" cy="104775"/>
                  <wp:effectExtent l="0" t="0" r="9525" b="9525"/>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262214FC" w14:textId="77777777" w:rsidR="00AD426A" w:rsidRDefault="00AD426A" w:rsidP="00AD426A">
      <w:pPr>
        <w:spacing w:before="720" w:after="0"/>
      </w:pPr>
      <w:r>
        <w:rPr>
          <w:b/>
          <w:bCs/>
        </w:rPr>
        <w:t xml:space="preserve">Q18 - Ali ima tvoja družina lasten avtomobil, kombi ali tovornjak? </w:t>
      </w:r>
      <w:r>
        <w:t xml:space="preserve"> </w:t>
      </w:r>
    </w:p>
    <w:p w14:paraId="048BC764" w14:textId="56DA5F83" w:rsidR="00AD426A" w:rsidRDefault="00AD426A" w:rsidP="00AD426A">
      <w:pPr>
        <w:spacing w:after="0"/>
      </w:pPr>
      <w:r>
        <w:rPr>
          <w:noProof/>
          <w:lang w:eastAsia="sl-SI"/>
        </w:rPr>
        <w:drawing>
          <wp:inline distT="0" distB="0" distL="0" distR="0" wp14:anchorId="76D94077" wp14:editId="65004816">
            <wp:extent cx="104775" cy="104775"/>
            <wp:effectExtent l="0" t="0" r="9525" b="9525"/>
            <wp:docPr id="133" name="Slika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w:t>
      </w:r>
    </w:p>
    <w:p w14:paraId="016CF184" w14:textId="60D0C78D" w:rsidR="00AD426A" w:rsidRDefault="00AD426A" w:rsidP="00AD426A">
      <w:pPr>
        <w:spacing w:after="0"/>
      </w:pPr>
      <w:r>
        <w:rPr>
          <w:noProof/>
          <w:lang w:eastAsia="sl-SI"/>
        </w:rPr>
        <w:drawing>
          <wp:inline distT="0" distB="0" distL="0" distR="0" wp14:anchorId="078AFC1C" wp14:editId="1410BA89">
            <wp:extent cx="104775" cy="104775"/>
            <wp:effectExtent l="0" t="0" r="9525" b="9525"/>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enega </w:t>
      </w:r>
    </w:p>
    <w:p w14:paraId="4B7A128B" w14:textId="10653D8F" w:rsidR="00AD426A" w:rsidRDefault="00AD426A" w:rsidP="00AD426A">
      <w:pPr>
        <w:spacing w:after="0"/>
      </w:pPr>
      <w:r>
        <w:rPr>
          <w:noProof/>
          <w:lang w:eastAsia="sl-SI"/>
        </w:rPr>
        <w:drawing>
          <wp:inline distT="0" distB="0" distL="0" distR="0" wp14:anchorId="79F680C8" wp14:editId="45C77877">
            <wp:extent cx="104775" cy="104775"/>
            <wp:effectExtent l="0" t="0" r="9525" b="9525"/>
            <wp:docPr id="131" name="Slika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dva ali več </w:t>
      </w:r>
    </w:p>
    <w:p w14:paraId="2526442D" w14:textId="77777777" w:rsidR="00AD426A" w:rsidRDefault="00AD426A" w:rsidP="00AD426A">
      <w:pPr>
        <w:spacing w:after="0"/>
      </w:pPr>
    </w:p>
    <w:p w14:paraId="481243F2" w14:textId="77777777" w:rsidR="00AD426A" w:rsidRDefault="00AD426A" w:rsidP="00AD426A">
      <w:pPr>
        <w:spacing w:before="240" w:after="0"/>
      </w:pPr>
      <w:r>
        <w:rPr>
          <w:b/>
          <w:bCs/>
        </w:rPr>
        <w:t xml:space="preserve">Q19 - Ali imaš svojo sobo (ki je ne deliš z nikomer)? </w:t>
      </w:r>
      <w:r>
        <w:t xml:space="preserve"> </w:t>
      </w:r>
    </w:p>
    <w:p w14:paraId="7FC56D55" w14:textId="71AB62B6" w:rsidR="00AD426A" w:rsidRDefault="00AD426A" w:rsidP="00AD426A">
      <w:pPr>
        <w:spacing w:after="0"/>
      </w:pPr>
      <w:r>
        <w:rPr>
          <w:noProof/>
          <w:lang w:eastAsia="sl-SI"/>
        </w:rPr>
        <w:drawing>
          <wp:inline distT="0" distB="0" distL="0" distR="0" wp14:anchorId="00B764DB" wp14:editId="1713E7AC">
            <wp:extent cx="104775" cy="104775"/>
            <wp:effectExtent l="0" t="0" r="9525" b="9525"/>
            <wp:docPr id="130" name="Slika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w:t>
      </w:r>
    </w:p>
    <w:p w14:paraId="54004E96" w14:textId="4EC9408C" w:rsidR="00AD426A" w:rsidRDefault="00AD426A" w:rsidP="00AD426A">
      <w:pPr>
        <w:spacing w:after="0"/>
      </w:pPr>
      <w:r>
        <w:rPr>
          <w:noProof/>
          <w:lang w:eastAsia="sl-SI"/>
        </w:rPr>
        <w:drawing>
          <wp:inline distT="0" distB="0" distL="0" distR="0" wp14:anchorId="16A4E420" wp14:editId="19117BDB">
            <wp:extent cx="104775" cy="104775"/>
            <wp:effectExtent l="0" t="0" r="9525" b="9525"/>
            <wp:docPr id="129" name="Slika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w:t>
      </w:r>
    </w:p>
    <w:p w14:paraId="2AD3C24F" w14:textId="77777777" w:rsidR="00AD426A" w:rsidRDefault="00AD426A" w:rsidP="00AD426A">
      <w:pPr>
        <w:spacing w:after="0"/>
      </w:pPr>
    </w:p>
    <w:p w14:paraId="18D2272B" w14:textId="77777777" w:rsidR="00AD426A" w:rsidRDefault="00AD426A" w:rsidP="00AD426A">
      <w:pPr>
        <w:spacing w:before="240" w:after="0"/>
      </w:pPr>
      <w:r>
        <w:rPr>
          <w:b/>
          <w:bCs/>
        </w:rPr>
        <w:t xml:space="preserve">Q20 - Koliko računalnikov imate v tvoji družini (vključno s prenosnimi računalniki in tablicami), brez igralnih konzol in pametnih telefonov)? </w:t>
      </w:r>
      <w:r>
        <w:t xml:space="preserve"> </w:t>
      </w:r>
    </w:p>
    <w:p w14:paraId="513567A0" w14:textId="5ACA0183" w:rsidR="00AD426A" w:rsidRDefault="00AD426A" w:rsidP="00AD426A">
      <w:pPr>
        <w:spacing w:after="0"/>
      </w:pPr>
      <w:r>
        <w:rPr>
          <w:noProof/>
          <w:lang w:eastAsia="sl-SI"/>
        </w:rPr>
        <w:drawing>
          <wp:inline distT="0" distB="0" distL="0" distR="0" wp14:anchorId="4ED06CCD" wp14:editId="49D3BB6C">
            <wp:extent cx="104775" cy="104775"/>
            <wp:effectExtent l="0" t="0" r="9525" b="9525"/>
            <wp:docPr id="128" name="Slika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nobenega </w:t>
      </w:r>
    </w:p>
    <w:p w14:paraId="08D53826" w14:textId="1212DC3B" w:rsidR="00AD426A" w:rsidRDefault="00AD426A" w:rsidP="00AD426A">
      <w:pPr>
        <w:spacing w:after="0"/>
      </w:pPr>
      <w:r>
        <w:rPr>
          <w:noProof/>
          <w:lang w:eastAsia="sl-SI"/>
        </w:rPr>
        <w:drawing>
          <wp:inline distT="0" distB="0" distL="0" distR="0" wp14:anchorId="2CEADD43" wp14:editId="55F0CDC5">
            <wp:extent cx="104775" cy="104775"/>
            <wp:effectExtent l="0" t="0" r="9525" b="9525"/>
            <wp:docPr id="127" name="Slika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enega </w:t>
      </w:r>
    </w:p>
    <w:p w14:paraId="76D7C72B" w14:textId="5CD68BDE" w:rsidR="00AD426A" w:rsidRDefault="00AD426A" w:rsidP="00AD426A">
      <w:pPr>
        <w:spacing w:after="0"/>
      </w:pPr>
      <w:r>
        <w:rPr>
          <w:noProof/>
          <w:lang w:eastAsia="sl-SI"/>
        </w:rPr>
        <w:drawing>
          <wp:inline distT="0" distB="0" distL="0" distR="0" wp14:anchorId="49371AF9" wp14:editId="0704C3C2">
            <wp:extent cx="104775" cy="104775"/>
            <wp:effectExtent l="0" t="0" r="9525" b="9525"/>
            <wp:docPr id="126" name="Slika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dva </w:t>
      </w:r>
    </w:p>
    <w:p w14:paraId="4F00B3C2" w14:textId="30640E5D" w:rsidR="00AD426A" w:rsidRDefault="00AD426A" w:rsidP="00AD426A">
      <w:pPr>
        <w:spacing w:after="0"/>
      </w:pPr>
      <w:r>
        <w:rPr>
          <w:noProof/>
          <w:lang w:eastAsia="sl-SI"/>
        </w:rPr>
        <w:drawing>
          <wp:inline distT="0" distB="0" distL="0" distR="0" wp14:anchorId="62128ECF" wp14:editId="0BF77C31">
            <wp:extent cx="104775" cy="104775"/>
            <wp:effectExtent l="0" t="0" r="9525" b="9525"/>
            <wp:docPr id="125" name="Slika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več kot dva </w:t>
      </w:r>
    </w:p>
    <w:p w14:paraId="68FCEC1F" w14:textId="77777777" w:rsidR="00AD426A" w:rsidRDefault="00AD426A" w:rsidP="00AD426A">
      <w:pPr>
        <w:spacing w:after="0"/>
      </w:pPr>
    </w:p>
    <w:p w14:paraId="49FB4883" w14:textId="77777777" w:rsidR="00AD426A" w:rsidRDefault="00AD426A" w:rsidP="00AD426A">
      <w:pPr>
        <w:spacing w:before="240" w:after="0"/>
      </w:pPr>
      <w:r>
        <w:rPr>
          <w:b/>
          <w:bCs/>
        </w:rPr>
        <w:t xml:space="preserve">Q21 - Koliko kopalnic (prostor s kadjo/tušem ali obojim) imate doma? </w:t>
      </w:r>
      <w:r>
        <w:t xml:space="preserve"> </w:t>
      </w:r>
    </w:p>
    <w:p w14:paraId="4819AEF8" w14:textId="73E4CD85" w:rsidR="00AD426A" w:rsidRDefault="00AD426A" w:rsidP="00AD426A">
      <w:pPr>
        <w:spacing w:after="0"/>
      </w:pPr>
      <w:r>
        <w:rPr>
          <w:noProof/>
          <w:lang w:eastAsia="sl-SI"/>
        </w:rPr>
        <w:drawing>
          <wp:inline distT="0" distB="0" distL="0" distR="0" wp14:anchorId="7CFD788E" wp14:editId="23FE7540">
            <wp:extent cx="104775" cy="104775"/>
            <wp:effectExtent l="0" t="0" r="9525" b="9525"/>
            <wp:docPr id="124" name="Slika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nobene </w:t>
      </w:r>
    </w:p>
    <w:p w14:paraId="1C5A30B8" w14:textId="4550841F" w:rsidR="00AD426A" w:rsidRDefault="00AD426A" w:rsidP="00AD426A">
      <w:pPr>
        <w:spacing w:after="0"/>
      </w:pPr>
      <w:r>
        <w:rPr>
          <w:noProof/>
          <w:lang w:eastAsia="sl-SI"/>
        </w:rPr>
        <w:drawing>
          <wp:inline distT="0" distB="0" distL="0" distR="0" wp14:anchorId="2306EC3A" wp14:editId="3516C356">
            <wp:extent cx="104775" cy="104775"/>
            <wp:effectExtent l="0" t="0" r="9525" b="9525"/>
            <wp:docPr id="123" name="Slika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eno </w:t>
      </w:r>
    </w:p>
    <w:p w14:paraId="4B0BC767" w14:textId="7FD0C6D2" w:rsidR="00AD426A" w:rsidRDefault="00AD426A" w:rsidP="00AD426A">
      <w:pPr>
        <w:spacing w:after="0"/>
      </w:pPr>
      <w:r>
        <w:rPr>
          <w:noProof/>
          <w:lang w:eastAsia="sl-SI"/>
        </w:rPr>
        <w:drawing>
          <wp:inline distT="0" distB="0" distL="0" distR="0" wp14:anchorId="5BA144A9" wp14:editId="1A3F0C8A">
            <wp:extent cx="104775" cy="104775"/>
            <wp:effectExtent l="0" t="0" r="9525" b="9525"/>
            <wp:docPr id="122" name="Slika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dve </w:t>
      </w:r>
    </w:p>
    <w:p w14:paraId="1DED9BFA" w14:textId="361D0ACE" w:rsidR="00AD426A" w:rsidRDefault="00AD426A" w:rsidP="00AD426A">
      <w:pPr>
        <w:spacing w:after="0"/>
      </w:pPr>
      <w:r>
        <w:rPr>
          <w:noProof/>
          <w:lang w:eastAsia="sl-SI"/>
        </w:rPr>
        <w:drawing>
          <wp:inline distT="0" distB="0" distL="0" distR="0" wp14:anchorId="54D3EE32" wp14:editId="2EF2DD35">
            <wp:extent cx="104775" cy="104775"/>
            <wp:effectExtent l="0" t="0" r="9525" b="9525"/>
            <wp:docPr id="121" name="Slik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več kot dve </w:t>
      </w:r>
    </w:p>
    <w:p w14:paraId="3F858C54" w14:textId="77777777" w:rsidR="00AD426A" w:rsidRDefault="00AD426A" w:rsidP="00AD426A">
      <w:pPr>
        <w:spacing w:after="0"/>
      </w:pPr>
    </w:p>
    <w:p w14:paraId="01654970" w14:textId="77777777" w:rsidR="00AD426A" w:rsidRDefault="00AD426A" w:rsidP="00AD426A">
      <w:pPr>
        <w:spacing w:before="240" w:after="0"/>
      </w:pPr>
      <w:r>
        <w:rPr>
          <w:b/>
          <w:bCs/>
        </w:rPr>
        <w:t xml:space="preserve">Q22 - Ali imate doma pomivalni stroj? </w:t>
      </w:r>
      <w:r>
        <w:t xml:space="preserve"> </w:t>
      </w:r>
    </w:p>
    <w:p w14:paraId="25BEF5C7" w14:textId="6731C097" w:rsidR="00AD426A" w:rsidRDefault="00AD426A" w:rsidP="00AD426A">
      <w:pPr>
        <w:spacing w:after="0"/>
      </w:pPr>
      <w:r>
        <w:rPr>
          <w:noProof/>
          <w:lang w:eastAsia="sl-SI"/>
        </w:rPr>
        <w:drawing>
          <wp:inline distT="0" distB="0" distL="0" distR="0" wp14:anchorId="6165D618" wp14:editId="41AB6440">
            <wp:extent cx="104775" cy="104775"/>
            <wp:effectExtent l="0" t="0" r="9525" b="9525"/>
            <wp:docPr id="120" name="Slik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w:t>
      </w:r>
    </w:p>
    <w:p w14:paraId="29E78D97" w14:textId="5EE208FE" w:rsidR="00AD426A" w:rsidRDefault="00AD426A" w:rsidP="00AD426A">
      <w:pPr>
        <w:spacing w:after="0"/>
      </w:pPr>
      <w:r>
        <w:rPr>
          <w:noProof/>
          <w:lang w:eastAsia="sl-SI"/>
        </w:rPr>
        <w:drawing>
          <wp:inline distT="0" distB="0" distL="0" distR="0" wp14:anchorId="1AD34012" wp14:editId="7F9DAC25">
            <wp:extent cx="104775" cy="104775"/>
            <wp:effectExtent l="0" t="0" r="9525" b="9525"/>
            <wp:docPr id="119" name="Slika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w:t>
      </w:r>
    </w:p>
    <w:p w14:paraId="332FA4F9" w14:textId="77777777" w:rsidR="00AD426A" w:rsidRDefault="00AD426A" w:rsidP="00AD426A">
      <w:pPr>
        <w:spacing w:after="0"/>
      </w:pPr>
    </w:p>
    <w:p w14:paraId="45D8AEC0" w14:textId="77777777" w:rsidR="00AD426A" w:rsidRDefault="00AD426A" w:rsidP="00AD426A">
      <w:pPr>
        <w:spacing w:before="240" w:after="0"/>
      </w:pPr>
      <w:r>
        <w:rPr>
          <w:b/>
          <w:bCs/>
        </w:rPr>
        <w:t xml:space="preserve">Q23 - Kolikokrat si v zadnjem letu s svojo družino odpotoval/a na dopust/počitnice izven Slovenije? </w:t>
      </w:r>
      <w:r>
        <w:t xml:space="preserve"> </w:t>
      </w:r>
    </w:p>
    <w:p w14:paraId="24B4C61E" w14:textId="08DC16B5" w:rsidR="00AD426A" w:rsidRDefault="00AD426A" w:rsidP="00AD426A">
      <w:pPr>
        <w:spacing w:after="0"/>
      </w:pPr>
      <w:r>
        <w:rPr>
          <w:noProof/>
          <w:lang w:eastAsia="sl-SI"/>
        </w:rPr>
        <w:drawing>
          <wp:inline distT="0" distB="0" distL="0" distR="0" wp14:anchorId="354DB4DA" wp14:editId="0F0D35F8">
            <wp:extent cx="104775" cy="104775"/>
            <wp:effectExtent l="0" t="0" r="9525" b="9525"/>
            <wp:docPr id="118" name="Slika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nikoli </w:t>
      </w:r>
    </w:p>
    <w:p w14:paraId="46213E45" w14:textId="65D010E4" w:rsidR="00AD426A" w:rsidRDefault="00AD426A" w:rsidP="00AD426A">
      <w:pPr>
        <w:spacing w:after="0"/>
      </w:pPr>
      <w:r>
        <w:rPr>
          <w:noProof/>
          <w:lang w:eastAsia="sl-SI"/>
        </w:rPr>
        <w:drawing>
          <wp:inline distT="0" distB="0" distL="0" distR="0" wp14:anchorId="011FDF86" wp14:editId="7B256CE9">
            <wp:extent cx="104775" cy="104775"/>
            <wp:effectExtent l="0" t="0" r="9525" b="9525"/>
            <wp:docPr id="117" name="Slika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enkrat </w:t>
      </w:r>
    </w:p>
    <w:p w14:paraId="045EC0F3" w14:textId="5A165B84" w:rsidR="00AD426A" w:rsidRDefault="00AD426A" w:rsidP="00AD426A">
      <w:pPr>
        <w:spacing w:after="0"/>
      </w:pPr>
      <w:r>
        <w:rPr>
          <w:noProof/>
          <w:lang w:eastAsia="sl-SI"/>
        </w:rPr>
        <w:drawing>
          <wp:inline distT="0" distB="0" distL="0" distR="0" wp14:anchorId="3ECEC05E" wp14:editId="24368198">
            <wp:extent cx="104775" cy="104775"/>
            <wp:effectExtent l="0" t="0" r="9525" b="9525"/>
            <wp:docPr id="116"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dvakrat </w:t>
      </w:r>
    </w:p>
    <w:p w14:paraId="421CE2A0" w14:textId="6C112041" w:rsidR="00AD426A" w:rsidRDefault="00184551" w:rsidP="00AD426A">
      <w:pPr>
        <w:spacing w:after="0"/>
      </w:pPr>
      <w:r>
        <w:pict w14:anchorId="39BB7113">
          <v:shape id="Slika 115" o:spid="_x0000_i1026" type="#_x0000_t75" style="width:8.5pt;height:8.5pt;visibility:visible;mso-wrap-style:square">
            <v:imagedata r:id="rId89" o:title=""/>
          </v:shape>
        </w:pict>
      </w:r>
      <w:r w:rsidR="00AD426A">
        <w:t xml:space="preserve"> več kot dvakrat </w:t>
      </w:r>
    </w:p>
    <w:p w14:paraId="2D617133" w14:textId="69CCF78A" w:rsidR="00DE5CB7" w:rsidRDefault="00DE5CB7" w:rsidP="00AD426A">
      <w:pPr>
        <w:spacing w:before="720"/>
        <w:rPr>
          <w:b/>
          <w:bCs/>
        </w:rPr>
      </w:pPr>
      <w:r>
        <w:rPr>
          <w:b/>
          <w:bCs/>
        </w:rPr>
        <w:t>______________________________________</w:t>
      </w:r>
    </w:p>
    <w:p w14:paraId="565B4A22" w14:textId="680F489C" w:rsidR="00AD426A" w:rsidRDefault="00AD426A" w:rsidP="00AD426A">
      <w:pPr>
        <w:spacing w:before="720"/>
        <w:rPr>
          <w:b/>
          <w:bCs/>
        </w:rPr>
      </w:pPr>
      <w:r>
        <w:rPr>
          <w:b/>
          <w:bCs/>
        </w:rPr>
        <w:t xml:space="preserve">Obdobje Covid-19 </w:t>
      </w:r>
    </w:p>
    <w:p w14:paraId="05BB1ED2" w14:textId="77777777" w:rsidR="00AD426A" w:rsidRPr="001C0D4D" w:rsidRDefault="00AD426A" w:rsidP="00AD426A">
      <w:pPr>
        <w:rPr>
          <w:b/>
          <w:bCs/>
        </w:rPr>
      </w:pPr>
      <w:r>
        <w:rPr>
          <w:b/>
          <w:bCs/>
        </w:rPr>
        <w:t xml:space="preserve">Zanima nas tudi, kako vpliva nate obdobje koronavirusa. Zato smo dodali še nekaj vprašanj na to temo in te prosimo, da odgovoriš tudi na ta. </w:t>
      </w:r>
      <w:r>
        <w:t xml:space="preserve"> </w:t>
      </w:r>
    </w:p>
    <w:p w14:paraId="769A0B65" w14:textId="77777777" w:rsidR="00AD426A" w:rsidRDefault="00AD426A" w:rsidP="00AD426A">
      <w:pPr>
        <w:spacing w:before="240"/>
        <w:rPr>
          <w:b/>
          <w:bCs/>
        </w:rPr>
      </w:pPr>
      <w:r>
        <w:rPr>
          <w:b/>
          <w:bCs/>
        </w:rPr>
        <w:t xml:space="preserve">Q24 - Kako je z uživanjem/pitjem navedenih živil v obdobju Covid-19 glede na obdobje pred Covid-19? </w:t>
      </w:r>
    </w:p>
    <w:p w14:paraId="0EB408DF" w14:textId="77777777" w:rsidR="00AD426A" w:rsidRPr="001C0D4D" w:rsidRDefault="00AD426A" w:rsidP="00AD426A">
      <w:pPr>
        <w:rPr>
          <w:bCs/>
          <w:sz w:val="16"/>
          <w:szCs w:val="16"/>
        </w:rPr>
      </w:pPr>
      <w:r w:rsidRPr="001C0D4D">
        <w:rPr>
          <w:bCs/>
          <w:sz w:val="16"/>
          <w:szCs w:val="16"/>
        </w:rPr>
        <w:t xml:space="preserve">Prosimo, da v vsaki vrstici označiš en odgovor, ki velja zate. </w:t>
      </w:r>
      <w:r w:rsidRPr="001C0D4D">
        <w:rPr>
          <w:sz w:val="16"/>
          <w:szCs w:val="1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00"/>
        <w:gridCol w:w="1700"/>
        <w:gridCol w:w="1700"/>
        <w:gridCol w:w="1700"/>
        <w:gridCol w:w="1418"/>
      </w:tblGrid>
      <w:tr w:rsidR="00AD426A" w14:paraId="514DC408" w14:textId="77777777" w:rsidTr="00AD426A">
        <w:tc>
          <w:tcPr>
            <w:tcW w:w="1700" w:type="dxa"/>
          </w:tcPr>
          <w:p w14:paraId="2BC50B22" w14:textId="77777777" w:rsidR="00AD426A" w:rsidRDefault="00AD426A" w:rsidP="003F535E">
            <w:pPr>
              <w:jc w:val="left"/>
            </w:pPr>
          </w:p>
        </w:tc>
        <w:tc>
          <w:tcPr>
            <w:tcW w:w="1700" w:type="dxa"/>
          </w:tcPr>
          <w:p w14:paraId="4148F310" w14:textId="77777777" w:rsidR="00AD426A" w:rsidRDefault="00AD426A" w:rsidP="003F535E">
            <w:pPr>
              <w:jc w:val="center"/>
            </w:pPr>
            <w:r>
              <w:t>uživam več</w:t>
            </w:r>
          </w:p>
        </w:tc>
        <w:tc>
          <w:tcPr>
            <w:tcW w:w="1700" w:type="dxa"/>
          </w:tcPr>
          <w:p w14:paraId="26A1933E" w14:textId="77777777" w:rsidR="00AD426A" w:rsidRDefault="00AD426A" w:rsidP="003F535E">
            <w:pPr>
              <w:jc w:val="center"/>
            </w:pPr>
            <w:r>
              <w:t>uživam isto</w:t>
            </w:r>
          </w:p>
        </w:tc>
        <w:tc>
          <w:tcPr>
            <w:tcW w:w="1700" w:type="dxa"/>
          </w:tcPr>
          <w:p w14:paraId="1F9A709E" w14:textId="77777777" w:rsidR="00AD426A" w:rsidRDefault="00AD426A" w:rsidP="003F535E">
            <w:pPr>
              <w:jc w:val="center"/>
            </w:pPr>
            <w:r>
              <w:t>uživam manj</w:t>
            </w:r>
          </w:p>
        </w:tc>
        <w:tc>
          <w:tcPr>
            <w:tcW w:w="1700" w:type="dxa"/>
          </w:tcPr>
          <w:p w14:paraId="02DF0EA1" w14:textId="77777777" w:rsidR="00AD426A" w:rsidRDefault="00AD426A" w:rsidP="003F535E">
            <w:pPr>
              <w:jc w:val="center"/>
            </w:pPr>
            <w:r>
              <w:t>sploh ne uživam</w:t>
            </w:r>
          </w:p>
        </w:tc>
        <w:tc>
          <w:tcPr>
            <w:tcW w:w="1418" w:type="dxa"/>
          </w:tcPr>
          <w:p w14:paraId="4240F6ED" w14:textId="77777777" w:rsidR="00AD426A" w:rsidRDefault="00AD426A" w:rsidP="003F535E">
            <w:pPr>
              <w:jc w:val="center"/>
            </w:pPr>
            <w:r>
              <w:t>ne vem</w:t>
            </w:r>
          </w:p>
        </w:tc>
      </w:tr>
      <w:tr w:rsidR="00AD426A" w14:paraId="052D9E3E" w14:textId="77777777" w:rsidTr="00AD426A">
        <w:tc>
          <w:tcPr>
            <w:tcW w:w="1700" w:type="dxa"/>
          </w:tcPr>
          <w:p w14:paraId="2F6640E5" w14:textId="77777777" w:rsidR="00AD426A" w:rsidRDefault="00AD426A" w:rsidP="003F535E">
            <w:pPr>
              <w:jc w:val="left"/>
            </w:pPr>
            <w:r>
              <w:t xml:space="preserve">SADJE (sveže sadje, sadne </w:t>
            </w:r>
            <w:r>
              <w:lastRenderedPageBreak/>
              <w:t>solate, suho sadje, sadni kompoti)</w:t>
            </w:r>
          </w:p>
        </w:tc>
        <w:tc>
          <w:tcPr>
            <w:tcW w:w="1700" w:type="dxa"/>
          </w:tcPr>
          <w:p w14:paraId="00D470CE" w14:textId="584C7910" w:rsidR="00AD426A" w:rsidRDefault="00AD426A" w:rsidP="003F535E">
            <w:pPr>
              <w:jc w:val="center"/>
            </w:pPr>
            <w:r>
              <w:rPr>
                <w:noProof/>
                <w:lang w:eastAsia="sl-SI"/>
              </w:rPr>
              <w:lastRenderedPageBreak/>
              <w:drawing>
                <wp:inline distT="0" distB="0" distL="0" distR="0" wp14:anchorId="256B127E" wp14:editId="5CC3A2E1">
                  <wp:extent cx="104775" cy="104775"/>
                  <wp:effectExtent l="0" t="0" r="9525" b="9525"/>
                  <wp:docPr id="114" name="Slika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0F8399E" w14:textId="28B48830" w:rsidR="00AD426A" w:rsidRDefault="00AD426A" w:rsidP="003F535E">
            <w:pPr>
              <w:jc w:val="center"/>
            </w:pPr>
            <w:r>
              <w:rPr>
                <w:noProof/>
                <w:lang w:eastAsia="sl-SI"/>
              </w:rPr>
              <w:drawing>
                <wp:inline distT="0" distB="0" distL="0" distR="0" wp14:anchorId="17B12266" wp14:editId="7188D086">
                  <wp:extent cx="104775" cy="104775"/>
                  <wp:effectExtent l="0" t="0" r="9525" b="9525"/>
                  <wp:docPr id="113" name="Slika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DC757BC" w14:textId="1638A52F" w:rsidR="00AD426A" w:rsidRDefault="00AD426A" w:rsidP="003F535E">
            <w:pPr>
              <w:jc w:val="center"/>
            </w:pPr>
            <w:r>
              <w:rPr>
                <w:noProof/>
                <w:lang w:eastAsia="sl-SI"/>
              </w:rPr>
              <w:drawing>
                <wp:inline distT="0" distB="0" distL="0" distR="0" wp14:anchorId="0181667F" wp14:editId="2E2D2D89">
                  <wp:extent cx="104775" cy="104775"/>
                  <wp:effectExtent l="0" t="0" r="9525" b="9525"/>
                  <wp:docPr id="112" name="Slika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37DBDE8" w14:textId="68D33571" w:rsidR="00AD426A" w:rsidRDefault="00AD426A" w:rsidP="003F535E">
            <w:pPr>
              <w:jc w:val="center"/>
            </w:pPr>
            <w:r>
              <w:rPr>
                <w:noProof/>
                <w:lang w:eastAsia="sl-SI"/>
              </w:rPr>
              <w:drawing>
                <wp:inline distT="0" distB="0" distL="0" distR="0" wp14:anchorId="5C45B588" wp14:editId="43387AFE">
                  <wp:extent cx="104775" cy="104775"/>
                  <wp:effectExtent l="0" t="0" r="9525" b="9525"/>
                  <wp:docPr id="111" name="Slika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69EB5BCC" w14:textId="61D3B3B1" w:rsidR="00AD426A" w:rsidRDefault="00AD426A" w:rsidP="003F535E">
            <w:pPr>
              <w:jc w:val="center"/>
            </w:pPr>
            <w:r>
              <w:rPr>
                <w:noProof/>
                <w:lang w:eastAsia="sl-SI"/>
              </w:rPr>
              <w:drawing>
                <wp:inline distT="0" distB="0" distL="0" distR="0" wp14:anchorId="7952005D" wp14:editId="1F357B9B">
                  <wp:extent cx="104775" cy="104775"/>
                  <wp:effectExtent l="0" t="0" r="9525" b="9525"/>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4DF646FE" w14:textId="77777777" w:rsidTr="00AD426A">
        <w:tc>
          <w:tcPr>
            <w:tcW w:w="1700" w:type="dxa"/>
          </w:tcPr>
          <w:p w14:paraId="421C7109" w14:textId="77777777" w:rsidR="00AD426A" w:rsidRDefault="00AD426A" w:rsidP="003F535E">
            <w:pPr>
              <w:jc w:val="left"/>
            </w:pPr>
            <w:r>
              <w:t>ZELENJAVA (sveža zelenjava, zelenjavne solate, zelenjavne juhe, zelenjavne prikuhe)</w:t>
            </w:r>
          </w:p>
        </w:tc>
        <w:tc>
          <w:tcPr>
            <w:tcW w:w="1700" w:type="dxa"/>
          </w:tcPr>
          <w:p w14:paraId="58294F2B" w14:textId="748DA0BB" w:rsidR="00AD426A" w:rsidRDefault="00AD426A" w:rsidP="003F535E">
            <w:pPr>
              <w:jc w:val="center"/>
            </w:pPr>
            <w:r>
              <w:rPr>
                <w:noProof/>
                <w:lang w:eastAsia="sl-SI"/>
              </w:rPr>
              <w:drawing>
                <wp:inline distT="0" distB="0" distL="0" distR="0" wp14:anchorId="59E4F2E9" wp14:editId="60DC0A8D">
                  <wp:extent cx="104775" cy="104775"/>
                  <wp:effectExtent l="0" t="0" r="9525" b="9525"/>
                  <wp:docPr id="109" name="Slika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3CF09D9" w14:textId="076F72D6" w:rsidR="00AD426A" w:rsidRDefault="00AD426A" w:rsidP="003F535E">
            <w:pPr>
              <w:jc w:val="center"/>
            </w:pPr>
            <w:r>
              <w:rPr>
                <w:noProof/>
                <w:lang w:eastAsia="sl-SI"/>
              </w:rPr>
              <w:drawing>
                <wp:inline distT="0" distB="0" distL="0" distR="0" wp14:anchorId="3F47A9B0" wp14:editId="68C5CDA7">
                  <wp:extent cx="104775" cy="104775"/>
                  <wp:effectExtent l="0" t="0" r="9525" b="9525"/>
                  <wp:docPr id="108" name="Slika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78B9B2E1" w14:textId="31824937" w:rsidR="00AD426A" w:rsidRDefault="00AD426A" w:rsidP="003F535E">
            <w:pPr>
              <w:jc w:val="center"/>
            </w:pPr>
            <w:r>
              <w:rPr>
                <w:noProof/>
                <w:lang w:eastAsia="sl-SI"/>
              </w:rPr>
              <w:drawing>
                <wp:inline distT="0" distB="0" distL="0" distR="0" wp14:anchorId="3B45A4FF" wp14:editId="04A10D27">
                  <wp:extent cx="104775" cy="104775"/>
                  <wp:effectExtent l="0" t="0" r="9525" b="9525"/>
                  <wp:docPr id="107" name="Slika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71054E8" w14:textId="0AF0B100" w:rsidR="00AD426A" w:rsidRDefault="00AD426A" w:rsidP="003F535E">
            <w:pPr>
              <w:jc w:val="center"/>
            </w:pPr>
            <w:r>
              <w:rPr>
                <w:noProof/>
                <w:lang w:eastAsia="sl-SI"/>
              </w:rPr>
              <w:drawing>
                <wp:inline distT="0" distB="0" distL="0" distR="0" wp14:anchorId="79D79F3A" wp14:editId="009FBBB5">
                  <wp:extent cx="104775" cy="104775"/>
                  <wp:effectExtent l="0" t="0" r="9525" b="9525"/>
                  <wp:docPr id="106" name="Slika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189602CE" w14:textId="71AEF0F6" w:rsidR="00AD426A" w:rsidRDefault="00AD426A" w:rsidP="003F535E">
            <w:pPr>
              <w:jc w:val="center"/>
            </w:pPr>
            <w:r>
              <w:rPr>
                <w:noProof/>
                <w:lang w:eastAsia="sl-SI"/>
              </w:rPr>
              <w:drawing>
                <wp:inline distT="0" distB="0" distL="0" distR="0" wp14:anchorId="6004770B" wp14:editId="7AF059B8">
                  <wp:extent cx="104775" cy="104775"/>
                  <wp:effectExtent l="0" t="0" r="9525" b="9525"/>
                  <wp:docPr id="105" name="Slika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7499D92A" w14:textId="77777777" w:rsidTr="00AD426A">
        <w:tc>
          <w:tcPr>
            <w:tcW w:w="1700" w:type="dxa"/>
          </w:tcPr>
          <w:p w14:paraId="7C0E53EA" w14:textId="77777777" w:rsidR="00AD426A" w:rsidRDefault="00AD426A" w:rsidP="003F535E">
            <w:pPr>
              <w:jc w:val="left"/>
            </w:pPr>
            <w:r>
              <w:t>MLEKO</w:t>
            </w:r>
          </w:p>
        </w:tc>
        <w:tc>
          <w:tcPr>
            <w:tcW w:w="1700" w:type="dxa"/>
          </w:tcPr>
          <w:p w14:paraId="4CB62973" w14:textId="3706FA5B" w:rsidR="00AD426A" w:rsidRDefault="00AD426A" w:rsidP="003F535E">
            <w:pPr>
              <w:jc w:val="center"/>
            </w:pPr>
            <w:r>
              <w:rPr>
                <w:noProof/>
                <w:lang w:eastAsia="sl-SI"/>
              </w:rPr>
              <w:drawing>
                <wp:inline distT="0" distB="0" distL="0" distR="0" wp14:anchorId="2657CE52" wp14:editId="2C543F23">
                  <wp:extent cx="104775" cy="104775"/>
                  <wp:effectExtent l="0" t="0" r="9525" b="9525"/>
                  <wp:docPr id="104" name="Slika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0360FAEC" w14:textId="6DA88F57" w:rsidR="00AD426A" w:rsidRDefault="00AD426A" w:rsidP="003F535E">
            <w:pPr>
              <w:jc w:val="center"/>
            </w:pPr>
            <w:r>
              <w:rPr>
                <w:noProof/>
                <w:lang w:eastAsia="sl-SI"/>
              </w:rPr>
              <w:drawing>
                <wp:inline distT="0" distB="0" distL="0" distR="0" wp14:anchorId="1192D3CB" wp14:editId="47B45EE0">
                  <wp:extent cx="104775" cy="104775"/>
                  <wp:effectExtent l="0" t="0" r="9525" b="9525"/>
                  <wp:docPr id="103" name="Slik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3A86D08E" w14:textId="1C595EFD" w:rsidR="00AD426A" w:rsidRDefault="00AD426A" w:rsidP="003F535E">
            <w:pPr>
              <w:jc w:val="center"/>
            </w:pPr>
            <w:r>
              <w:rPr>
                <w:noProof/>
                <w:lang w:eastAsia="sl-SI"/>
              </w:rPr>
              <w:drawing>
                <wp:inline distT="0" distB="0" distL="0" distR="0" wp14:anchorId="48D3C878" wp14:editId="4BE7F2C5">
                  <wp:extent cx="104775" cy="104775"/>
                  <wp:effectExtent l="0" t="0" r="9525" b="9525"/>
                  <wp:docPr id="102" name="Slika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0FBA07D" w14:textId="67B62CC4" w:rsidR="00AD426A" w:rsidRDefault="00AD426A" w:rsidP="003F535E">
            <w:pPr>
              <w:jc w:val="center"/>
            </w:pPr>
            <w:r>
              <w:rPr>
                <w:noProof/>
                <w:lang w:eastAsia="sl-SI"/>
              </w:rPr>
              <w:drawing>
                <wp:inline distT="0" distB="0" distL="0" distR="0" wp14:anchorId="7FBE867F" wp14:editId="20513DA2">
                  <wp:extent cx="104775" cy="104775"/>
                  <wp:effectExtent l="0" t="0" r="9525" b="9525"/>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3048D180" w14:textId="11EA8D60" w:rsidR="00AD426A" w:rsidRDefault="00AD426A" w:rsidP="003F535E">
            <w:pPr>
              <w:jc w:val="center"/>
            </w:pPr>
            <w:r>
              <w:rPr>
                <w:noProof/>
                <w:lang w:eastAsia="sl-SI"/>
              </w:rPr>
              <w:drawing>
                <wp:inline distT="0" distB="0" distL="0" distR="0" wp14:anchorId="4B3AAD59" wp14:editId="70A5563E">
                  <wp:extent cx="104775" cy="104775"/>
                  <wp:effectExtent l="0" t="0" r="9525" b="9525"/>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598DB144" w14:textId="77777777" w:rsidTr="00AD426A">
        <w:tc>
          <w:tcPr>
            <w:tcW w:w="1700" w:type="dxa"/>
          </w:tcPr>
          <w:p w14:paraId="4D2D0CE7" w14:textId="77777777" w:rsidR="00AD426A" w:rsidRDefault="00AD426A" w:rsidP="003F535E">
            <w:pPr>
              <w:jc w:val="left"/>
            </w:pPr>
            <w:r>
              <w:t>SLADKANI MLEČNI NAPITKI (bela kava, čokoladno mleko, kakav ...)</w:t>
            </w:r>
          </w:p>
        </w:tc>
        <w:tc>
          <w:tcPr>
            <w:tcW w:w="1700" w:type="dxa"/>
          </w:tcPr>
          <w:p w14:paraId="5454E271" w14:textId="690655CE" w:rsidR="00AD426A" w:rsidRDefault="00AD426A" w:rsidP="003F535E">
            <w:pPr>
              <w:jc w:val="center"/>
            </w:pPr>
            <w:r>
              <w:rPr>
                <w:noProof/>
                <w:lang w:eastAsia="sl-SI"/>
              </w:rPr>
              <w:drawing>
                <wp:inline distT="0" distB="0" distL="0" distR="0" wp14:anchorId="251908E0" wp14:editId="386A81E7">
                  <wp:extent cx="104775" cy="104775"/>
                  <wp:effectExtent l="0" t="0" r="9525" b="9525"/>
                  <wp:docPr id="99" name="Slika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577FF1CD" w14:textId="47F40B02" w:rsidR="00AD426A" w:rsidRDefault="00AD426A" w:rsidP="003F535E">
            <w:pPr>
              <w:jc w:val="center"/>
            </w:pPr>
            <w:r>
              <w:rPr>
                <w:noProof/>
                <w:lang w:eastAsia="sl-SI"/>
              </w:rPr>
              <w:drawing>
                <wp:inline distT="0" distB="0" distL="0" distR="0" wp14:anchorId="4C762F2C" wp14:editId="0934C19B">
                  <wp:extent cx="104775" cy="104775"/>
                  <wp:effectExtent l="0" t="0" r="9525" b="9525"/>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26C1CC3" w14:textId="05654D08" w:rsidR="00AD426A" w:rsidRDefault="00AD426A" w:rsidP="003F535E">
            <w:pPr>
              <w:jc w:val="center"/>
            </w:pPr>
            <w:r>
              <w:rPr>
                <w:noProof/>
                <w:lang w:eastAsia="sl-SI"/>
              </w:rPr>
              <w:drawing>
                <wp:inline distT="0" distB="0" distL="0" distR="0" wp14:anchorId="6CFC94DB" wp14:editId="629EE934">
                  <wp:extent cx="104775" cy="104775"/>
                  <wp:effectExtent l="0" t="0" r="9525" b="9525"/>
                  <wp:docPr id="96" name="Slika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8985621" w14:textId="393CCEBA" w:rsidR="00AD426A" w:rsidRDefault="00AD426A" w:rsidP="003F535E">
            <w:pPr>
              <w:jc w:val="center"/>
            </w:pPr>
            <w:r>
              <w:rPr>
                <w:noProof/>
                <w:lang w:eastAsia="sl-SI"/>
              </w:rPr>
              <w:drawing>
                <wp:inline distT="0" distB="0" distL="0" distR="0" wp14:anchorId="30E788A6" wp14:editId="4BD4AEA5">
                  <wp:extent cx="104775" cy="104775"/>
                  <wp:effectExtent l="0" t="0" r="9525" b="952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372D2268" w14:textId="65C30F9F" w:rsidR="00AD426A" w:rsidRDefault="00AD426A" w:rsidP="003F535E">
            <w:pPr>
              <w:jc w:val="center"/>
            </w:pPr>
            <w:r>
              <w:rPr>
                <w:noProof/>
                <w:lang w:eastAsia="sl-SI"/>
              </w:rPr>
              <w:drawing>
                <wp:inline distT="0" distB="0" distL="0" distR="0" wp14:anchorId="3D722225" wp14:editId="732B78B8">
                  <wp:extent cx="104775" cy="104775"/>
                  <wp:effectExtent l="0" t="0" r="9525" b="9525"/>
                  <wp:docPr id="93" name="Slika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6F634070" w14:textId="77777777" w:rsidTr="00AD426A">
        <w:tc>
          <w:tcPr>
            <w:tcW w:w="1700" w:type="dxa"/>
          </w:tcPr>
          <w:p w14:paraId="2BD67477" w14:textId="77777777" w:rsidR="00AD426A" w:rsidRDefault="00AD426A" w:rsidP="003F535E">
            <w:pPr>
              <w:jc w:val="left"/>
            </w:pPr>
            <w:r>
              <w:t>NESLADKANI MLEČNI IZDELKI (navadni jogurt, kislo mleko, kefir, pinjenec, sir ...)</w:t>
            </w:r>
          </w:p>
        </w:tc>
        <w:tc>
          <w:tcPr>
            <w:tcW w:w="1700" w:type="dxa"/>
          </w:tcPr>
          <w:p w14:paraId="5D3ECF3F" w14:textId="3CB144F2" w:rsidR="00AD426A" w:rsidRDefault="00AD426A" w:rsidP="003F535E">
            <w:pPr>
              <w:jc w:val="center"/>
            </w:pPr>
            <w:r>
              <w:rPr>
                <w:noProof/>
                <w:lang w:eastAsia="sl-SI"/>
              </w:rPr>
              <w:drawing>
                <wp:inline distT="0" distB="0" distL="0" distR="0" wp14:anchorId="5E94B71D" wp14:editId="067474CB">
                  <wp:extent cx="104775" cy="104775"/>
                  <wp:effectExtent l="0" t="0" r="9525" b="9525"/>
                  <wp:docPr id="92" name="Slika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DA191CE" w14:textId="0071D8D3" w:rsidR="00AD426A" w:rsidRDefault="00AD426A" w:rsidP="003F535E">
            <w:pPr>
              <w:jc w:val="center"/>
            </w:pPr>
            <w:r>
              <w:rPr>
                <w:noProof/>
                <w:lang w:eastAsia="sl-SI"/>
              </w:rPr>
              <w:drawing>
                <wp:inline distT="0" distB="0" distL="0" distR="0" wp14:anchorId="0A41ACEE" wp14:editId="7D27F1BD">
                  <wp:extent cx="104775" cy="104775"/>
                  <wp:effectExtent l="0" t="0" r="9525" b="9525"/>
                  <wp:docPr id="91" name="Slika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A637795" w14:textId="40E7C709" w:rsidR="00AD426A" w:rsidRDefault="00AD426A" w:rsidP="003F535E">
            <w:pPr>
              <w:jc w:val="center"/>
            </w:pPr>
            <w:r>
              <w:rPr>
                <w:noProof/>
                <w:lang w:eastAsia="sl-SI"/>
              </w:rPr>
              <w:drawing>
                <wp:inline distT="0" distB="0" distL="0" distR="0" wp14:anchorId="1493CE53" wp14:editId="1AC2DEBD">
                  <wp:extent cx="104775" cy="104775"/>
                  <wp:effectExtent l="0" t="0" r="9525" b="9525"/>
                  <wp:docPr id="88" name="Slik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64EF709C" w14:textId="7B6F51B4" w:rsidR="00AD426A" w:rsidRDefault="00AD426A" w:rsidP="003F535E">
            <w:pPr>
              <w:jc w:val="center"/>
            </w:pPr>
            <w:r>
              <w:rPr>
                <w:noProof/>
                <w:lang w:eastAsia="sl-SI"/>
              </w:rPr>
              <w:drawing>
                <wp:inline distT="0" distB="0" distL="0" distR="0" wp14:anchorId="055F11E9" wp14:editId="0859E33D">
                  <wp:extent cx="104775" cy="104775"/>
                  <wp:effectExtent l="0" t="0" r="9525" b="9525"/>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50BFF693" w14:textId="3D1E3E10" w:rsidR="00AD426A" w:rsidRDefault="00AD426A" w:rsidP="003F535E">
            <w:pPr>
              <w:jc w:val="center"/>
            </w:pPr>
            <w:r>
              <w:rPr>
                <w:noProof/>
                <w:lang w:eastAsia="sl-SI"/>
              </w:rPr>
              <w:drawing>
                <wp:inline distT="0" distB="0" distL="0" distR="0" wp14:anchorId="2B3EBD43" wp14:editId="16224E30">
                  <wp:extent cx="104775" cy="104775"/>
                  <wp:effectExtent l="0" t="0" r="9525" b="9525"/>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AD426A" w14:paraId="6C5FD412" w14:textId="77777777" w:rsidTr="00AD426A">
        <w:tc>
          <w:tcPr>
            <w:tcW w:w="1700" w:type="dxa"/>
          </w:tcPr>
          <w:p w14:paraId="4DABFD20" w14:textId="77777777" w:rsidR="00AD426A" w:rsidRDefault="00AD426A" w:rsidP="003F535E">
            <w:pPr>
              <w:jc w:val="left"/>
            </w:pPr>
            <w:r>
              <w:t>SLADKANI MLEČNI IZDELKI (sadni jogurt, sadni kefir, sadna skuta, mlečni puding, mlečni sladoled ...)</w:t>
            </w:r>
          </w:p>
        </w:tc>
        <w:tc>
          <w:tcPr>
            <w:tcW w:w="1700" w:type="dxa"/>
          </w:tcPr>
          <w:p w14:paraId="5A1A98F4" w14:textId="6619ABBA" w:rsidR="00AD426A" w:rsidRDefault="00AD426A" w:rsidP="003F535E">
            <w:pPr>
              <w:jc w:val="center"/>
            </w:pPr>
            <w:r>
              <w:rPr>
                <w:noProof/>
                <w:lang w:eastAsia="sl-SI"/>
              </w:rPr>
              <w:drawing>
                <wp:inline distT="0" distB="0" distL="0" distR="0" wp14:anchorId="20EF6DDC" wp14:editId="6387A6DF">
                  <wp:extent cx="104775" cy="104775"/>
                  <wp:effectExtent l="0" t="0" r="9525" b="9525"/>
                  <wp:docPr id="82" name="Slika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496AAACC" w14:textId="65FB87AA" w:rsidR="00AD426A" w:rsidRDefault="00AD426A" w:rsidP="003F535E">
            <w:pPr>
              <w:jc w:val="center"/>
            </w:pPr>
            <w:r>
              <w:rPr>
                <w:noProof/>
                <w:lang w:eastAsia="sl-SI"/>
              </w:rPr>
              <w:drawing>
                <wp:inline distT="0" distB="0" distL="0" distR="0" wp14:anchorId="1C566572" wp14:editId="0F4F083B">
                  <wp:extent cx="104775" cy="104775"/>
                  <wp:effectExtent l="0" t="0" r="9525" b="9525"/>
                  <wp:docPr id="81" name="Slika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1C272C01" w14:textId="7306472A" w:rsidR="00AD426A" w:rsidRDefault="00AD426A" w:rsidP="003F535E">
            <w:pPr>
              <w:jc w:val="center"/>
            </w:pPr>
            <w:r>
              <w:rPr>
                <w:noProof/>
                <w:lang w:eastAsia="sl-SI"/>
              </w:rPr>
              <w:drawing>
                <wp:inline distT="0" distB="0" distL="0" distR="0" wp14:anchorId="397E75B2" wp14:editId="76BE0658">
                  <wp:extent cx="104775" cy="104775"/>
                  <wp:effectExtent l="0" t="0" r="9525" b="9525"/>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00" w:type="dxa"/>
          </w:tcPr>
          <w:p w14:paraId="25CFD850" w14:textId="150BE26E" w:rsidR="00AD426A" w:rsidRDefault="00AD426A" w:rsidP="003F535E">
            <w:pPr>
              <w:jc w:val="center"/>
            </w:pPr>
            <w:r>
              <w:rPr>
                <w:noProof/>
                <w:lang w:eastAsia="sl-SI"/>
              </w:rPr>
              <w:drawing>
                <wp:inline distT="0" distB="0" distL="0" distR="0" wp14:anchorId="4375F8BE" wp14:editId="6684F084">
                  <wp:extent cx="104775" cy="104775"/>
                  <wp:effectExtent l="0" t="0" r="9525" b="9525"/>
                  <wp:docPr id="79" name="Slika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8" w:type="dxa"/>
          </w:tcPr>
          <w:p w14:paraId="31AA4683" w14:textId="09433D0C" w:rsidR="00AD426A" w:rsidRDefault="00AD426A" w:rsidP="003F535E">
            <w:pPr>
              <w:jc w:val="center"/>
            </w:pPr>
            <w:r>
              <w:rPr>
                <w:noProof/>
                <w:lang w:eastAsia="sl-SI"/>
              </w:rPr>
              <w:drawing>
                <wp:inline distT="0" distB="0" distL="0" distR="0" wp14:anchorId="1FD46B04" wp14:editId="353D3C68">
                  <wp:extent cx="104775" cy="104775"/>
                  <wp:effectExtent l="0" t="0" r="9525" b="9525"/>
                  <wp:docPr id="78" name="Slika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3357B77E" w14:textId="77777777" w:rsidR="00AD426A" w:rsidRDefault="00AD426A" w:rsidP="00AD426A">
      <w:pPr>
        <w:spacing w:before="720" w:after="0"/>
      </w:pPr>
      <w:r>
        <w:rPr>
          <w:b/>
          <w:bCs/>
        </w:rPr>
        <w:t xml:space="preserve">Q25 - Ali si se v času obdobja Covid-19 zredil/a, glede na obdobje pred Covid-19? </w:t>
      </w:r>
      <w:r>
        <w:t xml:space="preserve"> </w:t>
      </w:r>
    </w:p>
    <w:p w14:paraId="4727277A" w14:textId="2C75D53A" w:rsidR="00AD426A" w:rsidRDefault="00AD426A" w:rsidP="00AD426A">
      <w:pPr>
        <w:spacing w:after="0"/>
      </w:pPr>
      <w:r>
        <w:rPr>
          <w:noProof/>
          <w:lang w:eastAsia="sl-SI"/>
        </w:rPr>
        <w:drawing>
          <wp:inline distT="0" distB="0" distL="0" distR="0" wp14:anchorId="331A31B3" wp14:editId="543C6830">
            <wp:extent cx="104775" cy="104775"/>
            <wp:effectExtent l="0" t="0" r="9525" b="9525"/>
            <wp:docPr id="77" name="Slik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w:t>
      </w:r>
    </w:p>
    <w:p w14:paraId="442250D5" w14:textId="7E7BBE6B" w:rsidR="00AD426A" w:rsidRDefault="00AD426A" w:rsidP="00AD426A">
      <w:pPr>
        <w:spacing w:after="0"/>
      </w:pPr>
      <w:r>
        <w:rPr>
          <w:noProof/>
          <w:lang w:eastAsia="sl-SI"/>
        </w:rPr>
        <w:drawing>
          <wp:inline distT="0" distB="0" distL="0" distR="0" wp14:anchorId="0EF1712E" wp14:editId="3EC09E0A">
            <wp:extent cx="104775" cy="104775"/>
            <wp:effectExtent l="0" t="0" r="9525" b="9525"/>
            <wp:docPr id="76"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w:t>
      </w:r>
    </w:p>
    <w:p w14:paraId="7383C93A" w14:textId="56B15244" w:rsidR="00AD426A" w:rsidRDefault="00AD426A" w:rsidP="00AD426A">
      <w:pPr>
        <w:spacing w:after="0"/>
      </w:pPr>
      <w:r>
        <w:rPr>
          <w:noProof/>
          <w:lang w:eastAsia="sl-SI"/>
        </w:rPr>
        <w:drawing>
          <wp:inline distT="0" distB="0" distL="0" distR="0" wp14:anchorId="5F8F9A52" wp14:editId="18BE46DD">
            <wp:extent cx="104775" cy="104775"/>
            <wp:effectExtent l="0" t="0" r="9525" b="9525"/>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vem </w:t>
      </w:r>
    </w:p>
    <w:p w14:paraId="21CBABB6" w14:textId="77777777" w:rsidR="00AD426A" w:rsidRDefault="00AD426A" w:rsidP="00AD426A">
      <w:pPr>
        <w:spacing w:after="0"/>
      </w:pPr>
    </w:p>
    <w:p w14:paraId="1D871F7D" w14:textId="77777777" w:rsidR="00AD426A" w:rsidRDefault="00AD426A" w:rsidP="00AD426A">
      <w:pPr>
        <w:spacing w:before="240" w:after="0"/>
      </w:pPr>
      <w:r>
        <w:rPr>
          <w:b/>
          <w:bCs/>
        </w:rPr>
        <w:t xml:space="preserve">Q26 - Se ti zdi, da v obdobju Covid-19 na splošno (po)ješ: </w:t>
      </w:r>
      <w:r>
        <w:t xml:space="preserve"> </w:t>
      </w:r>
    </w:p>
    <w:p w14:paraId="63CFC4FE" w14:textId="3E23455A" w:rsidR="00AD426A" w:rsidRDefault="00AD426A" w:rsidP="00AD426A">
      <w:pPr>
        <w:spacing w:after="0"/>
      </w:pPr>
      <w:r>
        <w:rPr>
          <w:noProof/>
          <w:lang w:eastAsia="sl-SI"/>
        </w:rPr>
        <w:drawing>
          <wp:inline distT="0" distB="0" distL="0" distR="0" wp14:anchorId="232026DD" wp14:editId="133D9FAC">
            <wp:extent cx="104775" cy="104775"/>
            <wp:effectExtent l="0" t="0" r="9525" b="9525"/>
            <wp:docPr id="74" name="Slika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precej več kot pred obdobjem Covid-19 </w:t>
      </w:r>
    </w:p>
    <w:p w14:paraId="34C52229" w14:textId="30C4E268" w:rsidR="00AD426A" w:rsidRDefault="00AD426A" w:rsidP="00AD426A">
      <w:pPr>
        <w:spacing w:after="0"/>
      </w:pPr>
      <w:r>
        <w:rPr>
          <w:noProof/>
          <w:lang w:eastAsia="sl-SI"/>
        </w:rPr>
        <w:drawing>
          <wp:inline distT="0" distB="0" distL="0" distR="0" wp14:anchorId="237FB56B" wp14:editId="467C7C99">
            <wp:extent cx="104775" cy="104775"/>
            <wp:effectExtent l="0" t="0" r="9525" b="9525"/>
            <wp:docPr id="73" name="Slika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več kot pred obdobjem Covid-19 </w:t>
      </w:r>
    </w:p>
    <w:p w14:paraId="09BC493A" w14:textId="08C8001E" w:rsidR="00AD426A" w:rsidRDefault="00AD426A" w:rsidP="00AD426A">
      <w:pPr>
        <w:spacing w:after="0"/>
      </w:pPr>
      <w:r>
        <w:rPr>
          <w:noProof/>
          <w:lang w:eastAsia="sl-SI"/>
        </w:rPr>
        <w:lastRenderedPageBreak/>
        <w:drawing>
          <wp:inline distT="0" distB="0" distL="0" distR="0" wp14:anchorId="755F8822" wp14:editId="1AD8C345">
            <wp:extent cx="104775" cy="104775"/>
            <wp:effectExtent l="0" t="0" r="9525" b="9525"/>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enako kot pred obdobjem Covid-19 </w:t>
      </w:r>
    </w:p>
    <w:p w14:paraId="1751F0BE" w14:textId="209B884B" w:rsidR="00AD426A" w:rsidRDefault="00AD426A" w:rsidP="00AD426A">
      <w:pPr>
        <w:spacing w:after="0"/>
      </w:pPr>
      <w:r>
        <w:rPr>
          <w:noProof/>
          <w:lang w:eastAsia="sl-SI"/>
        </w:rPr>
        <w:drawing>
          <wp:inline distT="0" distB="0" distL="0" distR="0" wp14:anchorId="6CF67E61" wp14:editId="525BA37B">
            <wp:extent cx="104775" cy="104775"/>
            <wp:effectExtent l="0" t="0" r="9525" b="952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manj kot pred obdobjem Covid-19 </w:t>
      </w:r>
    </w:p>
    <w:p w14:paraId="143E3ECE" w14:textId="7D86B41A" w:rsidR="00AD426A" w:rsidRDefault="00AD426A" w:rsidP="00641C85">
      <w:pPr>
        <w:spacing w:after="0"/>
      </w:pPr>
      <w:r>
        <w:rPr>
          <w:noProof/>
          <w:lang w:eastAsia="sl-SI"/>
        </w:rPr>
        <w:drawing>
          <wp:inline distT="0" distB="0" distL="0" distR="0" wp14:anchorId="475B3D28" wp14:editId="25E29AD2">
            <wp:extent cx="104775" cy="104775"/>
            <wp:effectExtent l="0" t="0" r="9525"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precej manj kot pred obdobjem Covid-19 </w:t>
      </w:r>
    </w:p>
    <w:p w14:paraId="32FC116B" w14:textId="77777777" w:rsidR="00AD426A" w:rsidRDefault="00AD426A" w:rsidP="00AD426A">
      <w:pPr>
        <w:spacing w:before="240" w:after="0"/>
      </w:pPr>
      <w:r>
        <w:rPr>
          <w:b/>
          <w:bCs/>
        </w:rPr>
        <w:t xml:space="preserve">Q27 - Se ti zdi, da si v času Covid-19 svojo vznemirjenost, stres ali negotovost lajšal/a s hrano in/ali pijačo? </w:t>
      </w:r>
      <w:r>
        <w:t xml:space="preserve"> </w:t>
      </w:r>
    </w:p>
    <w:p w14:paraId="0B3512A3" w14:textId="17DDF986" w:rsidR="00AD426A" w:rsidRDefault="00AD426A" w:rsidP="00AD426A">
      <w:pPr>
        <w:spacing w:after="0"/>
      </w:pPr>
      <w:r>
        <w:rPr>
          <w:noProof/>
          <w:lang w:eastAsia="sl-SI"/>
        </w:rPr>
        <w:drawing>
          <wp:inline distT="0" distB="0" distL="0" distR="0" wp14:anchorId="1246135B" wp14:editId="55EA4821">
            <wp:extent cx="104775" cy="104775"/>
            <wp:effectExtent l="0" t="0" r="9525" b="952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sploh se ne strinjam </w:t>
      </w:r>
    </w:p>
    <w:p w14:paraId="0E18A5C0" w14:textId="2EEEBCF2" w:rsidR="00AD426A" w:rsidRDefault="00AD426A" w:rsidP="00AD426A">
      <w:pPr>
        <w:spacing w:after="0"/>
      </w:pPr>
      <w:r>
        <w:rPr>
          <w:noProof/>
          <w:lang w:eastAsia="sl-SI"/>
        </w:rPr>
        <w:drawing>
          <wp:inline distT="0" distB="0" distL="0" distR="0" wp14:anchorId="25614C26" wp14:editId="37395E98">
            <wp:extent cx="104775" cy="104775"/>
            <wp:effectExtent l="0" t="0" r="9525"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strinjam se </w:t>
      </w:r>
    </w:p>
    <w:p w14:paraId="629B6282" w14:textId="21A7D2C3" w:rsidR="00AD426A" w:rsidRDefault="00AD426A" w:rsidP="00AD426A">
      <w:pPr>
        <w:spacing w:after="0"/>
      </w:pPr>
      <w:r>
        <w:rPr>
          <w:noProof/>
          <w:lang w:eastAsia="sl-SI"/>
        </w:rPr>
        <w:drawing>
          <wp:inline distT="0" distB="0" distL="0" distR="0" wp14:anchorId="20B3093A" wp14:editId="4A9A6F2C">
            <wp:extent cx="104775" cy="104775"/>
            <wp:effectExtent l="0" t="0" r="9525" b="952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niti se ne strinjam niti se strinjam </w:t>
      </w:r>
    </w:p>
    <w:p w14:paraId="7E1EF20F" w14:textId="73D8E5D4" w:rsidR="00AD426A" w:rsidRDefault="00AD426A" w:rsidP="00AD426A">
      <w:pPr>
        <w:spacing w:after="0"/>
      </w:pPr>
      <w:r>
        <w:rPr>
          <w:noProof/>
          <w:lang w:eastAsia="sl-SI"/>
        </w:rPr>
        <w:drawing>
          <wp:inline distT="0" distB="0" distL="0" distR="0" wp14:anchorId="0F75AB1F" wp14:editId="5E47641F">
            <wp:extent cx="104775" cy="104775"/>
            <wp:effectExtent l="0" t="0" r="9525" b="9525"/>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strinjam se </w:t>
      </w:r>
    </w:p>
    <w:p w14:paraId="04392BAE" w14:textId="713727D2" w:rsidR="00AD426A" w:rsidRDefault="00AD426A" w:rsidP="00AD426A">
      <w:pPr>
        <w:spacing w:after="0"/>
      </w:pPr>
      <w:r>
        <w:rPr>
          <w:noProof/>
          <w:lang w:eastAsia="sl-SI"/>
        </w:rPr>
        <w:drawing>
          <wp:inline distT="0" distB="0" distL="0" distR="0" wp14:anchorId="30328ED1" wp14:editId="550D104C">
            <wp:extent cx="104775" cy="104775"/>
            <wp:effectExtent l="0" t="0" r="9525" b="952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zelo se strinjam </w:t>
      </w:r>
    </w:p>
    <w:p w14:paraId="204D5A00" w14:textId="77777777" w:rsidR="00AD426A" w:rsidRDefault="00AD426A" w:rsidP="00AD426A">
      <w:pPr>
        <w:spacing w:after="0"/>
      </w:pPr>
    </w:p>
    <w:p w14:paraId="528276C9" w14:textId="77777777" w:rsidR="00AD426A" w:rsidRDefault="00AD426A" w:rsidP="00AD426A">
      <w:pPr>
        <w:spacing w:before="240" w:after="0"/>
      </w:pPr>
      <w:r>
        <w:rPr>
          <w:b/>
          <w:bCs/>
        </w:rPr>
        <w:t xml:space="preserve">Q28 - Ali se ti je zadovoljstvo s šolsko prehrano v obdobju Covida-19 kaj spremenilo? </w:t>
      </w:r>
      <w:r>
        <w:t xml:space="preserve"> </w:t>
      </w:r>
    </w:p>
    <w:p w14:paraId="7213CD1D" w14:textId="03F971F2" w:rsidR="00AD426A" w:rsidRDefault="00AD426A" w:rsidP="00AD426A">
      <w:pPr>
        <w:spacing w:after="0"/>
      </w:pPr>
      <w:r>
        <w:rPr>
          <w:noProof/>
          <w:lang w:eastAsia="sl-SI"/>
        </w:rPr>
        <w:drawing>
          <wp:inline distT="0" distB="0" distL="0" distR="0" wp14:anchorId="1E9DB781" wp14:editId="723F5DAC">
            <wp:extent cx="104775" cy="104775"/>
            <wp:effectExtent l="0" t="0" r="9525" b="9525"/>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sem bolj zadovoljen/na kot pred obdobjem Covid-19 </w:t>
      </w:r>
    </w:p>
    <w:p w14:paraId="7CB0D867" w14:textId="5A3D983B" w:rsidR="00AD426A" w:rsidRDefault="00AD426A" w:rsidP="00AD426A">
      <w:pPr>
        <w:spacing w:after="0"/>
      </w:pPr>
      <w:r>
        <w:rPr>
          <w:noProof/>
          <w:lang w:eastAsia="sl-SI"/>
        </w:rPr>
        <w:drawing>
          <wp:inline distT="0" distB="0" distL="0" distR="0" wp14:anchorId="23957F98" wp14:editId="4F891D80">
            <wp:extent cx="104775" cy="104775"/>
            <wp:effectExtent l="0" t="0" r="9525"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sem manj zadovoljen/na kot pred obdobjem Covid-19 </w:t>
      </w:r>
    </w:p>
    <w:p w14:paraId="276AE5D3" w14:textId="5EFDBDA9" w:rsidR="00AD426A" w:rsidRDefault="00AD426A" w:rsidP="00AD426A">
      <w:pPr>
        <w:spacing w:after="0"/>
      </w:pPr>
      <w:r>
        <w:rPr>
          <w:noProof/>
          <w:lang w:eastAsia="sl-SI"/>
        </w:rPr>
        <w:drawing>
          <wp:inline distT="0" distB="0" distL="0" distR="0" wp14:anchorId="394CB8BF" wp14:editId="4F7BE49A">
            <wp:extent cx="104775" cy="104775"/>
            <wp:effectExtent l="0" t="0" r="9525"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sem enako zadovoljen/na kot pred obdobjem Covid-19 </w:t>
      </w:r>
    </w:p>
    <w:p w14:paraId="4AFF939D" w14:textId="77777777" w:rsidR="00AD426A" w:rsidRDefault="00AD426A" w:rsidP="00AD426A">
      <w:pPr>
        <w:spacing w:after="0"/>
      </w:pPr>
    </w:p>
    <w:p w14:paraId="49CEBE35" w14:textId="77777777" w:rsidR="00AD426A" w:rsidRDefault="00AD426A" w:rsidP="00AD426A">
      <w:pPr>
        <w:spacing w:before="240" w:after="0"/>
      </w:pPr>
      <w:r>
        <w:rPr>
          <w:b/>
          <w:bCs/>
        </w:rPr>
        <w:t xml:space="preserve">Q29 - Pojasni, zakaj: </w:t>
      </w:r>
      <w:r>
        <w:t xml:space="preserve"> </w:t>
      </w:r>
    </w:p>
    <w:p w14:paraId="1B63DEBC" w14:textId="77777777" w:rsidR="00AD426A" w:rsidRDefault="00AD426A" w:rsidP="00AD426A">
      <w:pPr>
        <w:spacing w:after="0"/>
      </w:pPr>
      <w:r>
        <w:t xml:space="preserve">_______________________________ </w:t>
      </w:r>
    </w:p>
    <w:p w14:paraId="61647FDA" w14:textId="77777777" w:rsidR="00AD426A" w:rsidRDefault="00AD426A" w:rsidP="00AD426A">
      <w:pPr>
        <w:spacing w:before="240" w:after="0"/>
      </w:pPr>
    </w:p>
    <w:p w14:paraId="6789B8D1" w14:textId="77777777" w:rsidR="00AD426A" w:rsidRDefault="00AD426A" w:rsidP="00AD426A">
      <w:pPr>
        <w:spacing w:before="240" w:after="0"/>
      </w:pPr>
      <w:r>
        <w:rPr>
          <w:b/>
          <w:bCs/>
        </w:rPr>
        <w:t>Q30 - Ali si v času pandemije, ko si se šolal od doma, pogrešal šolske obroke?</w:t>
      </w:r>
      <w:r>
        <w:t xml:space="preserve"> </w:t>
      </w:r>
    </w:p>
    <w:p w14:paraId="298415F9" w14:textId="4EF89FD4" w:rsidR="00AD426A" w:rsidRDefault="00AD426A" w:rsidP="00AD426A">
      <w:pPr>
        <w:spacing w:after="0"/>
      </w:pPr>
      <w:r>
        <w:rPr>
          <w:noProof/>
          <w:lang w:eastAsia="sl-SI"/>
        </w:rPr>
        <w:drawing>
          <wp:inline distT="0" distB="0" distL="0" distR="0" wp14:anchorId="4F5838A6" wp14:editId="4FF3971A">
            <wp:extent cx="104775" cy="10477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da </w:t>
      </w:r>
    </w:p>
    <w:p w14:paraId="4B4BC873" w14:textId="099DA04A" w:rsidR="00AD426A" w:rsidRDefault="00AD426A" w:rsidP="00AD426A">
      <w:pPr>
        <w:spacing w:after="0"/>
      </w:pPr>
      <w:r>
        <w:rPr>
          <w:noProof/>
          <w:lang w:eastAsia="sl-SI"/>
        </w:rPr>
        <w:drawing>
          <wp:inline distT="0" distB="0" distL="0" distR="0" wp14:anchorId="06821A2A" wp14:editId="5D25AE53">
            <wp:extent cx="104775" cy="10477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w:t>
      </w:r>
    </w:p>
    <w:p w14:paraId="3555B932" w14:textId="376CEB4F" w:rsidR="00AD426A" w:rsidRDefault="00AD426A" w:rsidP="00AD426A">
      <w:pPr>
        <w:spacing w:after="0"/>
      </w:pPr>
      <w:r>
        <w:rPr>
          <w:noProof/>
          <w:lang w:eastAsia="sl-SI"/>
        </w:rPr>
        <w:drawing>
          <wp:inline distT="0" distB="0" distL="0" distR="0" wp14:anchorId="48327946" wp14:editId="0D8EB971">
            <wp:extent cx="104775" cy="10477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 vem </w:t>
      </w:r>
    </w:p>
    <w:p w14:paraId="34AE8FB4" w14:textId="77777777" w:rsidR="00AD426A" w:rsidRDefault="00AD426A" w:rsidP="00AD426A"/>
    <w:p w14:paraId="27CBAC62" w14:textId="77777777" w:rsidR="00AD426A" w:rsidRDefault="00AD426A" w:rsidP="00AD426A">
      <w:pPr>
        <w:spacing w:before="480"/>
      </w:pPr>
    </w:p>
    <w:p w14:paraId="4BA0E3B9" w14:textId="77777777" w:rsidR="00AD426A" w:rsidRDefault="00AD426A" w:rsidP="00AD426A">
      <w:pPr>
        <w:spacing w:before="240"/>
      </w:pPr>
    </w:p>
    <w:p w14:paraId="1058D4CA" w14:textId="77777777" w:rsidR="00AD426A" w:rsidRDefault="00AD426A" w:rsidP="00F23C98"/>
    <w:p w14:paraId="6F7DA55E" w14:textId="77777777" w:rsidR="00AD426A" w:rsidRDefault="00AD426A">
      <w:pPr>
        <w:jc w:val="left"/>
        <w:rPr>
          <w:b/>
          <w:sz w:val="28"/>
          <w:szCs w:val="28"/>
          <w:u w:val="single"/>
        </w:rPr>
      </w:pPr>
      <w:r>
        <w:rPr>
          <w:b/>
          <w:sz w:val="28"/>
          <w:szCs w:val="28"/>
          <w:u w:val="single"/>
        </w:rPr>
        <w:br w:type="page"/>
      </w:r>
    </w:p>
    <w:p w14:paraId="30AFB3F8" w14:textId="77777777" w:rsidR="00044B5F" w:rsidRPr="00044B5F" w:rsidRDefault="00044B5F" w:rsidP="00044B5F">
      <w:pPr>
        <w:autoSpaceDE w:val="0"/>
        <w:autoSpaceDN w:val="0"/>
        <w:adjustRightInd w:val="0"/>
        <w:spacing w:before="2276"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40"/>
          <w:szCs w:val="40"/>
          <w:lang w:eastAsia="sl-SI"/>
        </w:rPr>
        <w:lastRenderedPageBreak/>
        <w:t xml:space="preserve">ŠOLSKA SHEMA – NAČRT IZVEDBE </w:t>
      </w:r>
      <w:r w:rsidRPr="00044B5F">
        <w:rPr>
          <w:rFonts w:ascii="Montserrat" w:eastAsiaTheme="minorEastAsia" w:hAnsi="Montserrat" w:cs="Montserrat"/>
          <w:noProof/>
          <w:sz w:val="20"/>
          <w:szCs w:val="20"/>
          <w:lang w:eastAsia="sl-SI"/>
        </w:rPr>
        <w:t xml:space="preserve"> </w:t>
      </w:r>
    </w:p>
    <w:p w14:paraId="5F9809F5" w14:textId="77777777" w:rsidR="00044B5F" w:rsidRPr="00044B5F" w:rsidRDefault="00044B5F" w:rsidP="00044B5F">
      <w:pPr>
        <w:autoSpaceDE w:val="0"/>
        <w:autoSpaceDN w:val="0"/>
        <w:adjustRightInd w:val="0"/>
        <w:spacing w:before="853"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40"/>
          <w:szCs w:val="40"/>
          <w:lang w:eastAsia="sl-SI"/>
        </w:rPr>
        <w:t xml:space="preserve">Vprašalnik </w:t>
      </w:r>
      <w:r w:rsidRPr="00044B5F">
        <w:rPr>
          <w:rFonts w:ascii="Montserrat" w:eastAsiaTheme="minorEastAsia" w:hAnsi="Montserrat" w:cs="Montserrat"/>
          <w:noProof/>
          <w:sz w:val="20"/>
          <w:szCs w:val="20"/>
          <w:lang w:eastAsia="sl-SI"/>
        </w:rPr>
        <w:t xml:space="preserve"> </w:t>
      </w:r>
    </w:p>
    <w:p w14:paraId="66C2E62D" w14:textId="77777777" w:rsidR="00044B5F" w:rsidRPr="00044B5F" w:rsidRDefault="00044B5F" w:rsidP="00044B5F">
      <w:pPr>
        <w:pBdr>
          <w:bottom w:val="single" w:sz="48" w:space="1" w:color="1E88E5"/>
        </w:pBd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4"/>
          <w:szCs w:val="4"/>
          <w:lang w:eastAsia="sl-SI"/>
        </w:rPr>
        <w:t> </w:t>
      </w:r>
    </w:p>
    <w:p w14:paraId="5E0534F2"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tbl>
      <w:tblPr>
        <w:tblW w:w="0" w:type="auto"/>
        <w:tblLayout w:type="fixed"/>
        <w:tblCellMar>
          <w:left w:w="0" w:type="dxa"/>
          <w:right w:w="0" w:type="dxa"/>
        </w:tblCellMar>
        <w:tblLook w:val="0000" w:firstRow="0" w:lastRow="0" w:firstColumn="0" w:lastColumn="0" w:noHBand="0" w:noVBand="0"/>
      </w:tblPr>
      <w:tblGrid>
        <w:gridCol w:w="2300"/>
        <w:gridCol w:w="4600"/>
      </w:tblGrid>
      <w:tr w:rsidR="00044B5F" w:rsidRPr="00044B5F" w14:paraId="7566327B" w14:textId="77777777" w:rsidTr="003F535E">
        <w:tc>
          <w:tcPr>
            <w:tcW w:w="2300" w:type="dxa"/>
            <w:tcBorders>
              <w:top w:val="nil"/>
              <w:left w:val="nil"/>
              <w:bottom w:val="nil"/>
              <w:right w:val="nil"/>
            </w:tcBorders>
          </w:tcPr>
          <w:p w14:paraId="08CD17A3"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4600" w:type="dxa"/>
            <w:tcBorders>
              <w:top w:val="nil"/>
              <w:left w:val="nil"/>
              <w:bottom w:val="nil"/>
              <w:right w:val="nil"/>
            </w:tcBorders>
          </w:tcPr>
          <w:p w14:paraId="3F107506"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r>
    </w:tbl>
    <w:p w14:paraId="6CAB8793"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br w:type="column"/>
      </w:r>
      <w:r w:rsidRPr="00044B5F">
        <w:rPr>
          <w:rFonts w:ascii="Montserrat" w:eastAsiaTheme="minorEastAsia" w:hAnsi="Montserrat" w:cs="Montserrat"/>
          <w:noProof/>
          <w:sz w:val="20"/>
          <w:szCs w:val="20"/>
          <w:lang w:eastAsia="sl-SI"/>
        </w:rPr>
        <w:lastRenderedPageBreak/>
        <w:t xml:space="preserve">Pozdravljeni, </w:t>
      </w:r>
    </w:p>
    <w:p w14:paraId="0B7D0C04"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5742A16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z izpolnjevanjem NAČRTA IZVEDBE šolske sheme pričnete tako, da kliknite na Naslednja stran. </w:t>
      </w:r>
    </w:p>
    <w:p w14:paraId="32381111"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7DA3DA19"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11F2FEB3"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576FAE5C" w14:textId="40025639" w:rsidR="00044B5F" w:rsidRDefault="00044B5F"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Q1 - PODATKI O VAŠEM VZGOJNO-IZOBRAŽEVALNEM ZAVODU </w:t>
      </w:r>
      <w:r w:rsidRPr="00044B5F">
        <w:rPr>
          <w:rFonts w:ascii="Montserrat" w:eastAsiaTheme="minorEastAsia" w:hAnsi="Montserrat" w:cs="Montserrat"/>
          <w:noProof/>
          <w:sz w:val="20"/>
          <w:szCs w:val="20"/>
          <w:lang w:eastAsia="sl-SI"/>
        </w:rPr>
        <w:t xml:space="preserve"> </w:t>
      </w:r>
    </w:p>
    <w:p w14:paraId="34B29330" w14:textId="77777777" w:rsidR="00641C85" w:rsidRPr="00641C85" w:rsidRDefault="00641C85" w:rsidP="00641C85">
      <w:pPr>
        <w:autoSpaceDE w:val="0"/>
        <w:autoSpaceDN w:val="0"/>
        <w:adjustRightInd w:val="0"/>
        <w:spacing w:after="0" w:line="240" w:lineRule="auto"/>
        <w:rPr>
          <w:rFonts w:ascii="Montserrat" w:eastAsiaTheme="minorEastAsia" w:hAnsi="Montserrat" w:cs="Montserrat"/>
          <w:noProof/>
          <w:sz w:val="20"/>
          <w:szCs w:val="20"/>
          <w:lang w:eastAsia="sl-SI"/>
        </w:rPr>
      </w:pPr>
    </w:p>
    <w:p w14:paraId="7280E21A"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Q2 - Vrsta vzgojno-izobraževalnega zavoda (v nadaljevanju VIZ): </w:t>
      </w:r>
      <w:r w:rsidRPr="00044B5F">
        <w:rPr>
          <w:rFonts w:ascii="Montserrat" w:eastAsiaTheme="minorEastAsia" w:hAnsi="Montserrat" w:cs="Montserrat"/>
          <w:noProof/>
          <w:sz w:val="20"/>
          <w:szCs w:val="20"/>
          <w:lang w:eastAsia="sl-SI"/>
        </w:rPr>
        <w:t xml:space="preserve"> </w:t>
      </w:r>
    </w:p>
    <w:p w14:paraId="556EE1C0" w14:textId="620F18B8"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D15DB9D" wp14:editId="44ADFEA7">
            <wp:extent cx="104775" cy="104775"/>
            <wp:effectExtent l="0" t="0" r="9525" b="9525"/>
            <wp:docPr id="506" name="Slika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Osnovna šola </w:t>
      </w:r>
    </w:p>
    <w:p w14:paraId="19D76895" w14:textId="4633635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A96C4CB" wp14:editId="72767A01">
            <wp:extent cx="104775" cy="104775"/>
            <wp:effectExtent l="0" t="0" r="9525" b="9525"/>
            <wp:docPr id="505" name="Slika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Zavod za vzgojo in izobraževanje otrok in mladostnikov s posebnimi potrebami </w:t>
      </w:r>
    </w:p>
    <w:p w14:paraId="77D3C9D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12F2E8F1"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Q3 - Podatki o vzgojno-izobraževalnem zavodu: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5"/>
        <w:gridCol w:w="435"/>
      </w:tblGrid>
      <w:tr w:rsidR="00044B5F" w:rsidRPr="00044B5F" w14:paraId="658DCBB8" w14:textId="77777777" w:rsidTr="003F535E">
        <w:tc>
          <w:tcPr>
            <w:tcW w:w="6465" w:type="dxa"/>
          </w:tcPr>
          <w:p w14:paraId="0BDF2312"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Naziv:</w:t>
            </w:r>
          </w:p>
        </w:tc>
        <w:tc>
          <w:tcPr>
            <w:tcW w:w="435" w:type="dxa"/>
          </w:tcPr>
          <w:p w14:paraId="0A5121E4"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044B5F" w:rsidRPr="00044B5F" w14:paraId="609049F2" w14:textId="77777777" w:rsidTr="003F535E">
        <w:tc>
          <w:tcPr>
            <w:tcW w:w="6465" w:type="dxa"/>
          </w:tcPr>
          <w:p w14:paraId="0BCD2BE9"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Naslov:</w:t>
            </w:r>
          </w:p>
        </w:tc>
        <w:tc>
          <w:tcPr>
            <w:tcW w:w="435" w:type="dxa"/>
          </w:tcPr>
          <w:p w14:paraId="591A49DB"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044B5F" w:rsidRPr="00044B5F" w14:paraId="6F86B2BC" w14:textId="77777777" w:rsidTr="003F535E">
        <w:tc>
          <w:tcPr>
            <w:tcW w:w="6465" w:type="dxa"/>
          </w:tcPr>
          <w:p w14:paraId="1A71BEA1"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Telefon:</w:t>
            </w:r>
          </w:p>
        </w:tc>
        <w:tc>
          <w:tcPr>
            <w:tcW w:w="435" w:type="dxa"/>
          </w:tcPr>
          <w:p w14:paraId="18AAE7AE"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044B5F" w:rsidRPr="00044B5F" w14:paraId="20DC96E1" w14:textId="77777777" w:rsidTr="003F535E">
        <w:tc>
          <w:tcPr>
            <w:tcW w:w="6465" w:type="dxa"/>
          </w:tcPr>
          <w:p w14:paraId="1D83BCCD"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E-naslov:</w:t>
            </w:r>
          </w:p>
        </w:tc>
        <w:tc>
          <w:tcPr>
            <w:tcW w:w="435" w:type="dxa"/>
          </w:tcPr>
          <w:p w14:paraId="61EECA87"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044B5F" w:rsidRPr="00044B5F" w14:paraId="4BEBE498" w14:textId="77777777" w:rsidTr="003F535E">
        <w:tc>
          <w:tcPr>
            <w:tcW w:w="6465" w:type="dxa"/>
          </w:tcPr>
          <w:p w14:paraId="4994F68D"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Matična številka:</w:t>
            </w:r>
          </w:p>
        </w:tc>
        <w:tc>
          <w:tcPr>
            <w:tcW w:w="435" w:type="dxa"/>
          </w:tcPr>
          <w:p w14:paraId="72C35DA1"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044B5F" w:rsidRPr="00044B5F" w14:paraId="173F302A" w14:textId="77777777" w:rsidTr="003F535E">
        <w:tc>
          <w:tcPr>
            <w:tcW w:w="6465" w:type="dxa"/>
          </w:tcPr>
          <w:p w14:paraId="33AD85D8" w14:textId="77777777" w:rsidR="00044B5F" w:rsidRPr="00044B5F" w:rsidRDefault="00044B5F" w:rsidP="00044B5F">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Šifra šole:</w:t>
            </w:r>
          </w:p>
        </w:tc>
        <w:tc>
          <w:tcPr>
            <w:tcW w:w="435" w:type="dxa"/>
          </w:tcPr>
          <w:p w14:paraId="22F47527"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bl>
    <w:p w14:paraId="6E276A4F" w14:textId="77777777" w:rsidR="00044B5F" w:rsidRPr="00044B5F" w:rsidRDefault="00044B5F" w:rsidP="00044B5F">
      <w:pPr>
        <w:autoSpaceDE w:val="0"/>
        <w:autoSpaceDN w:val="0"/>
        <w:adjustRightInd w:val="0"/>
        <w:spacing w:before="72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Q4 - E-naslov koordinatorja Šolske sheme: </w:t>
      </w:r>
      <w:r w:rsidRPr="00044B5F">
        <w:rPr>
          <w:rFonts w:ascii="Montserrat" w:eastAsiaTheme="minorEastAsia" w:hAnsi="Montserrat" w:cs="Montserrat"/>
          <w:noProof/>
          <w:sz w:val="20"/>
          <w:szCs w:val="20"/>
          <w:lang w:eastAsia="sl-SI"/>
        </w:rPr>
        <w:t xml:space="preserve"> </w:t>
      </w:r>
    </w:p>
    <w:p w14:paraId="79265B99"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__________________ </w:t>
      </w:r>
    </w:p>
    <w:p w14:paraId="4F94E302" w14:textId="77777777" w:rsidR="00044B5F" w:rsidRPr="00044B5F" w:rsidRDefault="00044B5F" w:rsidP="00044B5F">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Q5 - VIZ je: </w:t>
      </w:r>
    </w:p>
    <w:p w14:paraId="1DD5A942" w14:textId="520B85B2"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5086069" wp14:editId="6AEAF024">
            <wp:extent cx="104775" cy="104775"/>
            <wp:effectExtent l="0" t="0" r="9525" b="9525"/>
            <wp:docPr id="504" name="Slika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mestu </w:t>
      </w:r>
    </w:p>
    <w:p w14:paraId="28CB012D" w14:textId="06B452AD"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D676C9E" wp14:editId="60DC83AC">
            <wp:extent cx="104775" cy="104775"/>
            <wp:effectExtent l="0" t="0" r="9525" b="9525"/>
            <wp:docPr id="503" name="Slika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primestju </w:t>
      </w:r>
    </w:p>
    <w:p w14:paraId="0EF8D7AB" w14:textId="26D67CE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3BEC663" wp14:editId="57099CF0">
            <wp:extent cx="104775" cy="104775"/>
            <wp:effectExtent l="0" t="0" r="9525" b="9525"/>
            <wp:docPr id="502" name="Slika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na podeželju </w:t>
      </w:r>
    </w:p>
    <w:p w14:paraId="7B76770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0AC286A5"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Q6 - Število učencev v zavodu ali šoli, vključno s podružnicami (učenci v zavodu pomeni vse otroke in mladostnike, ki so vključeni v zavod): </w:t>
      </w:r>
      <w:r w:rsidRPr="00044B5F">
        <w:rPr>
          <w:rFonts w:ascii="Montserrat" w:eastAsiaTheme="minorEastAsia" w:hAnsi="Montserrat" w:cs="Montserrat"/>
          <w:noProof/>
          <w:sz w:val="20"/>
          <w:szCs w:val="20"/>
          <w:lang w:eastAsia="sl-SI"/>
        </w:rPr>
        <w:t xml:space="preserve"> __________ </w:t>
      </w:r>
    </w:p>
    <w:p w14:paraId="63B415B9"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0EB23360"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6569A331"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Q7 - Kaj boste v šolski shemi v tem šolskem letu razdeljevali? </w:t>
      </w:r>
    </w:p>
    <w:p w14:paraId="20A68D48" w14:textId="0E08F63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8CD8767" wp14:editId="6FB857B0">
            <wp:extent cx="104775" cy="104775"/>
            <wp:effectExtent l="0" t="0" r="9525" b="9525"/>
            <wp:docPr id="501" name="Slika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samo sadje/zelenjavo </w:t>
      </w:r>
    </w:p>
    <w:p w14:paraId="3086CE03" w14:textId="00FA1A0A"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FD0402E" wp14:editId="4EB1403C">
            <wp:extent cx="104775" cy="104775"/>
            <wp:effectExtent l="0" t="0" r="9525" b="9525"/>
            <wp:docPr id="500" name="Slika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samo mleko/mlečne izdelke </w:t>
      </w:r>
    </w:p>
    <w:p w14:paraId="3E9A0E2D" w14:textId="1EBF7C2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33ADC50" wp14:editId="066D00AC">
            <wp:extent cx="104775" cy="104775"/>
            <wp:effectExtent l="0" t="0" r="9525" b="9525"/>
            <wp:docPr id="499" name="Slika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oboje, sadje/zelenjavo ter mleko/mlečne izdelke </w:t>
      </w:r>
    </w:p>
    <w:p w14:paraId="371E99F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2C051C07"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Q8 - Na kakšen način boste SADJE/ZELENJAVO in/ali MLEKO/MLEČNE IZDELKE najpogosteje vključili? </w:t>
      </w:r>
      <w:r w:rsidRPr="00044B5F">
        <w:rPr>
          <w:rFonts w:ascii="Montserrat" w:eastAsiaTheme="minorEastAsia" w:hAnsi="Montserrat" w:cs="Montserrat"/>
          <w:noProof/>
          <w:sz w:val="20"/>
          <w:szCs w:val="20"/>
          <w:lang w:eastAsia="sl-SI"/>
        </w:rPr>
        <w:t xml:space="preserve"> </w:t>
      </w:r>
    </w:p>
    <w:p w14:paraId="5B111215" w14:textId="1E6FCA8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42293FF" wp14:editId="75C840ED">
            <wp:extent cx="104775" cy="104775"/>
            <wp:effectExtent l="0" t="0" r="9525" b="9525"/>
            <wp:docPr id="498" name="Slika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kot ponudbo, ki dopolnjuje redni jedilnik </w:t>
      </w:r>
    </w:p>
    <w:p w14:paraId="6A66613A" w14:textId="41C5610B" w:rsidR="00044B5F" w:rsidRPr="00044B5F" w:rsidRDefault="00044B5F"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D947A8C" wp14:editId="182095D4">
            <wp:extent cx="104775" cy="104775"/>
            <wp:effectExtent l="0" t="0" r="9525" b="9525"/>
            <wp:docPr id="497" name="Slika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kot zamenjavo za odsvetovano živilo v rednem jedilniku </w:t>
      </w:r>
    </w:p>
    <w:p w14:paraId="74ACE61A"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IF (1) Q7 = [1] or Q7 = [] or Q7 = [3]</w:t>
      </w:r>
    </w:p>
    <w:p w14:paraId="28047333"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Q9 - POGOSTOST IN NAČIN RAZDELITVE SADJA in ZELENJAVE </w:t>
      </w:r>
      <w:r w:rsidRPr="00044B5F">
        <w:rPr>
          <w:rFonts w:ascii="Montserrat" w:eastAsiaTheme="minorEastAsia" w:hAnsi="Montserrat" w:cs="Montserrat"/>
          <w:noProof/>
          <w:sz w:val="20"/>
          <w:szCs w:val="20"/>
          <w:lang w:eastAsia="sl-SI"/>
        </w:rPr>
        <w:t xml:space="preserve"> </w:t>
      </w:r>
    </w:p>
    <w:p w14:paraId="4DC439D4"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7BEB4CBC"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Q10 - Kako pogosto boste SADJE oz. ZELENJAVO ponudili učencem?  </w:t>
      </w:r>
    </w:p>
    <w:p w14:paraId="0CEBB685" w14:textId="589ED68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42E2FB0" wp14:editId="2FE7546E">
            <wp:extent cx="104775" cy="104775"/>
            <wp:effectExtent l="0" t="0" r="9525" b="9525"/>
            <wp:docPr id="496" name="Slika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2x na teden ali pogosteje </w:t>
      </w:r>
    </w:p>
    <w:p w14:paraId="49C5C749" w14:textId="0EECADA8"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AE8632F" wp14:editId="4F627343">
            <wp:extent cx="104775" cy="104775"/>
            <wp:effectExtent l="0" t="0" r="9525" b="9525"/>
            <wp:docPr id="495" name="Slika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teden </w:t>
      </w:r>
    </w:p>
    <w:p w14:paraId="437B137C" w14:textId="5E64F92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031B94D" wp14:editId="3ACCD06F">
            <wp:extent cx="104775" cy="104775"/>
            <wp:effectExtent l="0" t="0" r="9525" b="9525"/>
            <wp:docPr id="494" name="Slika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2-3x na mesec </w:t>
      </w:r>
    </w:p>
    <w:p w14:paraId="63A75F53" w14:textId="1C4AD11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E9E6D6D" wp14:editId="2FBA61E8">
            <wp:extent cx="104775" cy="104775"/>
            <wp:effectExtent l="0" t="0" r="9525" b="9525"/>
            <wp:docPr id="493" name="Slika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mesec ali redkeje </w:t>
      </w:r>
    </w:p>
    <w:p w14:paraId="2700E6D8" w14:textId="6C1ED76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ED8E01C" wp14:editId="5967546E">
            <wp:extent cx="104775" cy="104775"/>
            <wp:effectExtent l="0" t="0" r="9525" b="9525"/>
            <wp:docPr id="492" name="Slika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pogosteje v določenem obdobju šolskega leta (npr. od oktobra do marca) </w:t>
      </w:r>
    </w:p>
    <w:p w14:paraId="68A4B153" w14:textId="1672C18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11A997E" wp14:editId="155C7149">
            <wp:extent cx="104775" cy="104775"/>
            <wp:effectExtent l="0" t="0" r="9525" b="952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0889C285" w14:textId="77777777" w:rsidTr="003F535E">
        <w:tc>
          <w:tcPr>
            <w:tcW w:w="3000" w:type="dxa"/>
            <w:tcBorders>
              <w:top w:val="nil"/>
              <w:left w:val="nil"/>
              <w:bottom w:val="nil"/>
              <w:right w:val="nil"/>
            </w:tcBorders>
          </w:tcPr>
          <w:p w14:paraId="1133BA96"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27F81A5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74186EDF"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(1) Q7 = [1] or Q7 = [] or Q7 = [3]</w:t>
      </w:r>
    </w:p>
    <w:p w14:paraId="68626256"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Q11 - Kako pogosto boste ponudili ZELENJAVO (ali samo zelenjavo ali zelenjavo in sadje skupaj)? </w:t>
      </w:r>
      <w:r w:rsidRPr="00044B5F">
        <w:rPr>
          <w:rFonts w:ascii="Montserrat" w:eastAsiaTheme="minorEastAsia" w:hAnsi="Montserrat" w:cs="Montserrat"/>
          <w:noProof/>
          <w:sz w:val="20"/>
          <w:szCs w:val="20"/>
          <w:lang w:eastAsia="sl-SI"/>
        </w:rPr>
        <w:t xml:space="preserve"> </w:t>
      </w:r>
    </w:p>
    <w:p w14:paraId="21636ADD" w14:textId="0A0C64E8"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47F5269" wp14:editId="148D413C">
            <wp:extent cx="104775" cy="104775"/>
            <wp:effectExtent l="0" t="0" r="9525" b="9525"/>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2x na teden ali pogosteje </w:t>
      </w:r>
    </w:p>
    <w:p w14:paraId="7E077028" w14:textId="0BB21BC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389659B" wp14:editId="269DB83F">
            <wp:extent cx="104775" cy="104775"/>
            <wp:effectExtent l="0" t="0" r="9525" b="952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teden </w:t>
      </w:r>
    </w:p>
    <w:p w14:paraId="7E66A07E" w14:textId="3545186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90BAE85" wp14:editId="467C9AA2">
            <wp:extent cx="104775" cy="104775"/>
            <wp:effectExtent l="0" t="0" r="9525"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2-3x na mesec </w:t>
      </w:r>
    </w:p>
    <w:p w14:paraId="42280C9E" w14:textId="6AFFD6EB"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032FB89" wp14:editId="786237B3">
            <wp:extent cx="104775" cy="104775"/>
            <wp:effectExtent l="0" t="0" r="9525" b="9525"/>
            <wp:docPr id="487" name="Slika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mesec ali redkeje </w:t>
      </w:r>
    </w:p>
    <w:p w14:paraId="1578D335" w14:textId="23FDDBC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EE87ABC" wp14:editId="515E26A8">
            <wp:extent cx="104775" cy="104775"/>
            <wp:effectExtent l="0" t="0" r="9525" b="9525"/>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pogosteje v določenem obdobju šolskega leta (npr. od oktobra do marca) </w:t>
      </w:r>
    </w:p>
    <w:p w14:paraId="574B4882" w14:textId="6422265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7B9281C" wp14:editId="7A2B2472">
            <wp:extent cx="104775" cy="104775"/>
            <wp:effectExtent l="0" t="0" r="9525"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188D4867" w14:textId="77777777" w:rsidTr="003F535E">
        <w:tc>
          <w:tcPr>
            <w:tcW w:w="3000" w:type="dxa"/>
            <w:tcBorders>
              <w:top w:val="nil"/>
              <w:left w:val="nil"/>
              <w:bottom w:val="nil"/>
              <w:right w:val="nil"/>
            </w:tcBorders>
          </w:tcPr>
          <w:p w14:paraId="7E297C2A"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7F1F55AE"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7026F23D"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(1) Q7 = [1] or Q7 = [] or Q7 = [3]</w:t>
      </w:r>
    </w:p>
    <w:p w14:paraId="2127FC1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Q12 - Kdaj, v katerih delih dneva boste najpogosteje nudili SADJE oz. ZELENJAVO?  </w:t>
      </w:r>
    </w:p>
    <w:p w14:paraId="15FE7717" w14:textId="2FC8139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5447B48" wp14:editId="33B487BC">
            <wp:extent cx="104775" cy="104775"/>
            <wp:effectExtent l="0" t="0" r="9525" b="9525"/>
            <wp:docPr id="484" name="Slika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 poukom </w:t>
      </w:r>
    </w:p>
    <w:p w14:paraId="5E2B6F71" w14:textId="22E4B01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F3A7371" wp14:editId="4AB528A2">
            <wp:extent cx="104775" cy="104775"/>
            <wp:effectExtent l="0" t="0" r="9525" b="952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med odmori </w:t>
      </w:r>
    </w:p>
    <w:p w14:paraId="435F23D5" w14:textId="1EED0BE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06B7A4F" wp14:editId="744890EF">
            <wp:extent cx="104775" cy="104775"/>
            <wp:effectExtent l="0" t="0" r="9525" b="9525"/>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času šolske malice </w:t>
      </w:r>
    </w:p>
    <w:p w14:paraId="33EE7DCB" w14:textId="41BBD9CB"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64014BF" wp14:editId="69141022">
            <wp:extent cx="104775" cy="104775"/>
            <wp:effectExtent l="0" t="0" r="9525" b="952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preko celega dne </w:t>
      </w:r>
    </w:p>
    <w:p w14:paraId="5F5C9F4C" w14:textId="394441A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368BA61" wp14:editId="546B73BF">
            <wp:extent cx="104775" cy="104775"/>
            <wp:effectExtent l="0" t="0" r="9525" b="952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724BFCF3" w14:textId="77777777" w:rsidTr="003F535E">
        <w:tc>
          <w:tcPr>
            <w:tcW w:w="3000" w:type="dxa"/>
            <w:tcBorders>
              <w:top w:val="nil"/>
              <w:left w:val="nil"/>
              <w:bottom w:val="nil"/>
              <w:right w:val="nil"/>
            </w:tcBorders>
          </w:tcPr>
          <w:p w14:paraId="7F581C8B"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2AD471D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331FB6B8"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(1) Q7 = [1] or Q7 = [] or Q7 = [3]</w:t>
      </w:r>
    </w:p>
    <w:p w14:paraId="62B18F7A"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Q13 - Kje boste najpogosteje delili SADJE oz. ZELENJAVO?  </w:t>
      </w:r>
    </w:p>
    <w:p w14:paraId="50DA24F8" w14:textId="3CB235A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3C2F0A9" wp14:editId="3D77EC54">
            <wp:extent cx="104775" cy="104775"/>
            <wp:effectExtent l="0" t="0" r="9525" b="9525"/>
            <wp:docPr id="479" name="Slika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jedilnici </w:t>
      </w:r>
    </w:p>
    <w:p w14:paraId="5BC91C47" w14:textId="49B09D5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8973991" wp14:editId="73C4384B">
            <wp:extent cx="104775" cy="104775"/>
            <wp:effectExtent l="0" t="0" r="9525"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razredu </w:t>
      </w:r>
    </w:p>
    <w:p w14:paraId="4D4EB5FF" w14:textId="7D890F5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C885608" wp14:editId="34B77826">
            <wp:extent cx="104775" cy="104775"/>
            <wp:effectExtent l="0" t="0" r="9525" b="952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posebnem kotičku na šoli </w:t>
      </w:r>
    </w:p>
    <w:p w14:paraId="5FA8C82F" w14:textId="7CF1E18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5592907" wp14:editId="665F9C09">
            <wp:extent cx="104775" cy="104775"/>
            <wp:effectExtent l="0" t="0" r="9525" b="952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55F2CD38" w14:textId="77777777" w:rsidTr="003F535E">
        <w:tc>
          <w:tcPr>
            <w:tcW w:w="3000" w:type="dxa"/>
            <w:tcBorders>
              <w:top w:val="nil"/>
              <w:left w:val="nil"/>
              <w:bottom w:val="nil"/>
              <w:right w:val="nil"/>
            </w:tcBorders>
          </w:tcPr>
          <w:p w14:paraId="69149707"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0734024D" w14:textId="57413572"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IF (2) Q7 = [2] or Q7 = [] or Q7 = [3]</w:t>
      </w:r>
    </w:p>
    <w:p w14:paraId="7148E71D"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Q14 - POGOSTOST IN ČAS RAZDELJEVANJA MLEKA/MLEČNIH IZDELKOV </w:t>
      </w:r>
    </w:p>
    <w:p w14:paraId="14D724A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1CA59101"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p w14:paraId="16B89CA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Q15 - Kako pogosto boste MLEKO/MLEČNE IZDELKE ponudili učencem?  </w:t>
      </w:r>
    </w:p>
    <w:p w14:paraId="435E3225" w14:textId="77046CF9"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887CD42" wp14:editId="1E2470B4">
            <wp:extent cx="104775" cy="104775"/>
            <wp:effectExtent l="0" t="0" r="9525" b="9525"/>
            <wp:docPr id="475" name="Slika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2x na teden ali pogosteje </w:t>
      </w:r>
    </w:p>
    <w:p w14:paraId="0FB684DE" w14:textId="6286D7A9"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CDA1D09" wp14:editId="2DBDB99F">
            <wp:extent cx="104775" cy="104775"/>
            <wp:effectExtent l="0" t="0" r="9525" b="9525"/>
            <wp:docPr id="474" name="Slika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teden </w:t>
      </w:r>
    </w:p>
    <w:p w14:paraId="681400CD" w14:textId="2059E3D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698EE16" wp14:editId="066308EB">
            <wp:extent cx="104775" cy="104775"/>
            <wp:effectExtent l="0" t="0" r="9525" b="9525"/>
            <wp:docPr id="473" name="Slika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2-3x na mesec </w:t>
      </w:r>
    </w:p>
    <w:p w14:paraId="626FB59A" w14:textId="384495FA"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3F299BC" wp14:editId="2BAD73EA">
            <wp:extent cx="104775" cy="104775"/>
            <wp:effectExtent l="0" t="0" r="9525" b="9525"/>
            <wp:docPr id="472" name="Slika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mesec ali redkeje </w:t>
      </w:r>
    </w:p>
    <w:p w14:paraId="7296BBD2" w14:textId="459CD05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D008FAC" wp14:editId="3AC2289D">
            <wp:extent cx="104775" cy="104775"/>
            <wp:effectExtent l="0" t="0" r="9525" b="9525"/>
            <wp:docPr id="471" name="Slika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pogosteje v določenem obdobju šolskega leta (npr. od oktobra do marca) </w:t>
      </w:r>
    </w:p>
    <w:p w14:paraId="1BB05031" w14:textId="1B81B36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994932D" wp14:editId="7455D2B7">
            <wp:extent cx="104775" cy="104775"/>
            <wp:effectExtent l="0" t="0" r="9525" b="9525"/>
            <wp:docPr id="470" name="Slika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053530D0" w14:textId="77777777" w:rsidTr="003F535E">
        <w:tc>
          <w:tcPr>
            <w:tcW w:w="3000" w:type="dxa"/>
            <w:tcBorders>
              <w:top w:val="nil"/>
              <w:left w:val="nil"/>
              <w:bottom w:val="nil"/>
              <w:right w:val="nil"/>
            </w:tcBorders>
          </w:tcPr>
          <w:p w14:paraId="560126AA"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2656DACF"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(2) Q7 = [2] or Q7 = [] or Q7 = [3]</w:t>
      </w:r>
    </w:p>
    <w:p w14:paraId="6D1504B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Q16 - Kako pogosto boste od tega ponudili mlečne izdelke? </w:t>
      </w:r>
    </w:p>
    <w:p w14:paraId="5A641383" w14:textId="62E643D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3DEE915" wp14:editId="3CCB6B75">
            <wp:extent cx="104775" cy="104775"/>
            <wp:effectExtent l="0" t="0" r="9525" b="9525"/>
            <wp:docPr id="469" name="Slika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2x na teden ali pogosteje </w:t>
      </w:r>
    </w:p>
    <w:p w14:paraId="4C4D79CE" w14:textId="209A4CB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9A0AC42" wp14:editId="6A4CD528">
            <wp:extent cx="104775" cy="104775"/>
            <wp:effectExtent l="0" t="0" r="9525" b="9525"/>
            <wp:docPr id="468" name="Slika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teden </w:t>
      </w:r>
    </w:p>
    <w:p w14:paraId="5346BF48" w14:textId="1309F02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3FD53D2" wp14:editId="41F5F021">
            <wp:extent cx="104775" cy="104775"/>
            <wp:effectExtent l="0" t="0" r="9525"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2-3x na mesec </w:t>
      </w:r>
    </w:p>
    <w:p w14:paraId="5C251920" w14:textId="445BE27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8854BB9" wp14:editId="4FE5F7AF">
            <wp:extent cx="104775" cy="104775"/>
            <wp:effectExtent l="0" t="0" r="9525" b="9525"/>
            <wp:docPr id="466" name="Slika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1x na mesec ali redkeje </w:t>
      </w:r>
    </w:p>
    <w:p w14:paraId="1641D704" w14:textId="3B3201E9"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CB6C709" wp14:editId="06991E74">
            <wp:extent cx="104775" cy="104775"/>
            <wp:effectExtent l="0" t="0" r="9525" b="9525"/>
            <wp:docPr id="465" name="Slika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pogosteje v določenem obdobju šolskega leta (npr. od oktobra do marca) </w:t>
      </w:r>
    </w:p>
    <w:p w14:paraId="76E267A0" w14:textId="0B2FC1E9"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AFE5B0B" wp14:editId="192A69F6">
            <wp:extent cx="104775" cy="104775"/>
            <wp:effectExtent l="0" t="0" r="9525" b="9525"/>
            <wp:docPr id="464" name="Slika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4BCB3554" w14:textId="77777777" w:rsidTr="003F535E">
        <w:tc>
          <w:tcPr>
            <w:tcW w:w="3000" w:type="dxa"/>
            <w:tcBorders>
              <w:top w:val="nil"/>
              <w:left w:val="nil"/>
              <w:bottom w:val="nil"/>
              <w:right w:val="nil"/>
            </w:tcBorders>
          </w:tcPr>
          <w:p w14:paraId="66AE67A6"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4DC5604F"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(2) Q7 = [2] or Q7 = [] or Q7 = [3]</w:t>
      </w:r>
    </w:p>
    <w:p w14:paraId="280C891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Q17 - Kdaj, v katerih delih dneva boste najpogosteje nudili MLEKO/MLEČNE IZDELKE? </w:t>
      </w:r>
    </w:p>
    <w:p w14:paraId="03F53C9D" w14:textId="75E6669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AF7865D" wp14:editId="3878306C">
            <wp:extent cx="104775" cy="104775"/>
            <wp:effectExtent l="0" t="0" r="9525" b="9525"/>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 poukom </w:t>
      </w:r>
    </w:p>
    <w:p w14:paraId="7222F80C" w14:textId="1055569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4EAA808" wp14:editId="66BD899E">
            <wp:extent cx="104775" cy="104775"/>
            <wp:effectExtent l="0" t="0" r="9525" b="9525"/>
            <wp:docPr id="462" name="Slika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med odmori </w:t>
      </w:r>
    </w:p>
    <w:p w14:paraId="4292DA39" w14:textId="47AD39B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93CF354" wp14:editId="382A3E85">
            <wp:extent cx="104775" cy="104775"/>
            <wp:effectExtent l="0" t="0" r="9525" b="9525"/>
            <wp:docPr id="461" name="Slika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 času šolske malice </w:t>
      </w:r>
    </w:p>
    <w:p w14:paraId="16CA8BE9" w14:textId="161DC73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24FAEBC" wp14:editId="4548D4F0">
            <wp:extent cx="104775" cy="104775"/>
            <wp:effectExtent l="0" t="0" r="9525" b="9525"/>
            <wp:docPr id="460" name="Slika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preko celega dne </w:t>
      </w:r>
    </w:p>
    <w:p w14:paraId="73661CE5" w14:textId="547D7D0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5EF5E9A" wp14:editId="2620D44E">
            <wp:extent cx="104775" cy="104775"/>
            <wp:effectExtent l="0" t="0" r="9525" b="9525"/>
            <wp:docPr id="459" name="Slika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5ECF0F9D" w14:textId="77777777" w:rsidTr="003F535E">
        <w:tc>
          <w:tcPr>
            <w:tcW w:w="3000" w:type="dxa"/>
            <w:tcBorders>
              <w:top w:val="nil"/>
              <w:left w:val="nil"/>
              <w:bottom w:val="nil"/>
              <w:right w:val="nil"/>
            </w:tcBorders>
          </w:tcPr>
          <w:p w14:paraId="2F6F6053"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lastRenderedPageBreak/>
              <w:t xml:space="preserve">  </w:t>
            </w:r>
          </w:p>
        </w:tc>
      </w:tr>
    </w:tbl>
    <w:p w14:paraId="622D71CA"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Q18 - NAMEN IN CILJI </w:t>
      </w:r>
    </w:p>
    <w:p w14:paraId="04733631"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52F2A72D"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Q19 - Vaš namen in cilji, ki jih želite doseči pri vključitvi v šolsko shemo: </w:t>
      </w:r>
    </w:p>
    <w:p w14:paraId="42045E16"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Cs/>
          <w:noProof/>
          <w:sz w:val="16"/>
          <w:szCs w:val="16"/>
          <w:lang w:eastAsia="sl-SI"/>
        </w:rPr>
      </w:pPr>
      <w:r w:rsidRPr="00044B5F">
        <w:rPr>
          <w:rFonts w:ascii="Montserrat" w:eastAsiaTheme="minorEastAsia" w:hAnsi="Montserrat" w:cs="Montserrat"/>
          <w:bCs/>
          <w:noProof/>
          <w:sz w:val="16"/>
          <w:szCs w:val="16"/>
          <w:lang w:eastAsia="sl-SI"/>
        </w:rPr>
        <w:t xml:space="preserve">Možnih je več odgovorov. </w:t>
      </w:r>
    </w:p>
    <w:p w14:paraId="3C9A4BAF" w14:textId="582654B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B0D20F8" wp14:editId="4A591FD0">
            <wp:extent cx="104775" cy="104775"/>
            <wp:effectExtent l="0" t="0" r="9525" b="9525"/>
            <wp:docPr id="458" name="Slika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izobraževanje/ozaveščanje o zdravem prehranjevanju </w:t>
      </w:r>
    </w:p>
    <w:p w14:paraId="06563C50" w14:textId="0C9DF66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1B6C101" wp14:editId="16F9EA4B">
            <wp:extent cx="104775" cy="104775"/>
            <wp:effectExtent l="0" t="0" r="9525" b="9525"/>
            <wp:docPr id="457" name="Slika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izboljšanje prehranskih navad učencev </w:t>
      </w:r>
    </w:p>
    <w:p w14:paraId="35548455" w14:textId="6CD5312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B172765" wp14:editId="2E78D6CD">
            <wp:extent cx="104775" cy="104775"/>
            <wp:effectExtent l="0" t="0" r="9525" b="9525"/>
            <wp:docPr id="456" name="Slika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možnost delitve vsem učencem, tudi socialno šibkejšim </w:t>
      </w:r>
    </w:p>
    <w:p w14:paraId="06657E5C" w14:textId="3566448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24F13F9" wp14:editId="633CFA96">
            <wp:extent cx="104775" cy="104775"/>
            <wp:effectExtent l="0" t="0" r="9525" b="9525"/>
            <wp:docPr id="455" name="Slika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spoznavanje različnih načinov pridelave (konvencionalno, ekološko…) </w:t>
      </w:r>
    </w:p>
    <w:p w14:paraId="7EAD3BDA" w14:textId="0ABE88B2"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EBE1FD6" wp14:editId="5F884B53">
            <wp:extent cx="104775" cy="104775"/>
            <wp:effectExtent l="0" t="0" r="9525" b="9525"/>
            <wp:docPr id="454" name="Slika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spodbujanje pozitivnega odnosa do hrane, narave in okolja </w:t>
      </w:r>
    </w:p>
    <w:p w14:paraId="56DE0F62" w14:textId="589DA6D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ED80932" wp14:editId="7AD5013E">
            <wp:extent cx="104775" cy="104775"/>
            <wp:effectExtent l="0" t="0" r="9525" b="9525"/>
            <wp:docPr id="453" name="Slika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kultura uživanja obrokov </w:t>
      </w:r>
    </w:p>
    <w:p w14:paraId="2000FFBD" w14:textId="66665A4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0E57C56" wp14:editId="1BC16C59">
            <wp:extent cx="104775" cy="104775"/>
            <wp:effectExtent l="0" t="0" r="9525" b="9525"/>
            <wp:docPr id="452" name="Slika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higiensko ravnanje z živili </w:t>
      </w:r>
    </w:p>
    <w:p w14:paraId="615FC708" w14:textId="7BC6F75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EDFB96B" wp14:editId="5506AA7A">
            <wp:extent cx="104775" cy="104775"/>
            <wp:effectExtent l="0" t="0" r="9525" b="9525"/>
            <wp:docPr id="451" name="Slika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preprečevanje debelosti in prekomerne telesne teže ter kronično nenalezljivih bolezni </w:t>
      </w:r>
    </w:p>
    <w:p w14:paraId="326361C9" w14:textId="307E561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7D93755" wp14:editId="4A6219A3">
            <wp:extent cx="104775" cy="104775"/>
            <wp:effectExtent l="0" t="0" r="9525" b="9525"/>
            <wp:docPr id="450" name="Slika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podpora lokalni nabavi možnost nabave več lokalne hrane </w:t>
      </w:r>
    </w:p>
    <w:p w14:paraId="29AB3ABB" w14:textId="3B5EF616"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32C7C4B" wp14:editId="2A5FE19C">
            <wp:extent cx="104775" cy="104775"/>
            <wp:effectExtent l="0" t="0" r="9525" b="9525"/>
            <wp:docPr id="449" name="Slika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promocija lokalnih pridelkov in izdelkov </w:t>
      </w:r>
    </w:p>
    <w:p w14:paraId="28F8E230" w14:textId="14D3CA0A"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CA8F680" wp14:editId="4E7C624C">
            <wp:extent cx="104775" cy="104775"/>
            <wp:effectExtent l="0" t="0" r="9525" b="9525"/>
            <wp:docPr id="448" name="Slika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734D8613" w14:textId="77777777" w:rsidTr="003F535E">
        <w:tc>
          <w:tcPr>
            <w:tcW w:w="3000" w:type="dxa"/>
            <w:tcBorders>
              <w:top w:val="nil"/>
              <w:left w:val="nil"/>
              <w:bottom w:val="nil"/>
              <w:right w:val="nil"/>
            </w:tcBorders>
          </w:tcPr>
          <w:p w14:paraId="6F0A2580"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45282CEC"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Q20 - NAČRT IZOBRAŽEVALNIH IN PROMOCIJSKIH AKTIVNOSTI ZA UČENCE, DELAVCE VIZ IN STARŠE </w:t>
      </w:r>
    </w:p>
    <w:p w14:paraId="31502171"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Šola mora izobraževalne aktivnosti za učence načrtovati tako, da bodo teh aktivnosti deležni vsi učenci šole. </w:t>
      </w:r>
      <w:r w:rsidRPr="00044B5F">
        <w:rPr>
          <w:rFonts w:ascii="Montserrat" w:eastAsiaTheme="minorEastAsia" w:hAnsi="Montserrat" w:cs="Montserrat"/>
          <w:noProof/>
          <w:sz w:val="20"/>
          <w:szCs w:val="20"/>
          <w:lang w:eastAsia="sl-SI"/>
        </w:rPr>
        <w:t xml:space="preserve"> </w:t>
      </w:r>
    </w:p>
    <w:p w14:paraId="6A1FBF5E"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Q21 - Katere IZOBRAŽEVALNE  in PROMOCIJSKE AKTIVNOSTI za učence, delavce VIZ in starše načrtujete? </w:t>
      </w:r>
    </w:p>
    <w:p w14:paraId="5EFD78C0"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Cs/>
          <w:noProof/>
          <w:sz w:val="16"/>
          <w:szCs w:val="16"/>
          <w:lang w:eastAsia="sl-SI"/>
        </w:rPr>
      </w:pPr>
      <w:r w:rsidRPr="00044B5F">
        <w:rPr>
          <w:rFonts w:ascii="Montserrat" w:eastAsiaTheme="minorEastAsia" w:hAnsi="Montserrat" w:cs="Montserrat"/>
          <w:bCs/>
          <w:noProof/>
          <w:sz w:val="16"/>
          <w:szCs w:val="16"/>
          <w:lang w:eastAsia="sl-SI"/>
        </w:rPr>
        <w:t xml:space="preserve">Možnih je več odgovorov. </w:t>
      </w:r>
    </w:p>
    <w:p w14:paraId="3D0E4467" w14:textId="62AD333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905819D" wp14:editId="2C91711D">
            <wp:extent cx="104775" cy="104775"/>
            <wp:effectExtent l="0" t="0" r="9525" b="9525"/>
            <wp:docPr id="447" name="Slika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predstavitev ukrepa šolska shema (npr. učiteljem, staršem) </w:t>
      </w:r>
    </w:p>
    <w:p w14:paraId="6762F769" w14:textId="4060C67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34A5135" wp14:editId="35F9849A">
            <wp:extent cx="104775" cy="104775"/>
            <wp:effectExtent l="0" t="0" r="9525" b="9525"/>
            <wp:docPr id="446" name="Slika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predavanja o zdravem prehranjevanju s poudarkom na sadju/zelenjavi </w:t>
      </w:r>
    </w:p>
    <w:p w14:paraId="5ABA68BC" w14:textId="29073DA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51A2AAF" wp14:editId="67043F8F">
            <wp:extent cx="104775" cy="104775"/>
            <wp:effectExtent l="0" t="0" r="9525" b="9525"/>
            <wp:docPr id="445" name="Slika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predavanja o zdravem prehranjevanju s poudarkom na mleku/mlečnih izdelkih </w:t>
      </w:r>
    </w:p>
    <w:p w14:paraId="3C50DC39" w14:textId="18D40AE9"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7E4398B" wp14:editId="7ECCFB5D">
            <wp:extent cx="104775" cy="104775"/>
            <wp:effectExtent l="0" t="0" r="9525" b="9525"/>
            <wp:docPr id="444" name="Slika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izvedba kuharskih delavnic s poudarkom na sadju/zelenjavi </w:t>
      </w:r>
    </w:p>
    <w:p w14:paraId="051D4E14" w14:textId="2EAE909B"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9804549" wp14:editId="19AD76AD">
            <wp:extent cx="104775" cy="104775"/>
            <wp:effectExtent l="0" t="0" r="9525" b="9525"/>
            <wp:docPr id="443" name="Slika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izvedba kuharskih delavnic s poudarkom na mleku/mlečnih izdelkih </w:t>
      </w:r>
    </w:p>
    <w:p w14:paraId="504900CC" w14:textId="5AF9B3D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8EEFFC6" wp14:editId="0E90903A">
            <wp:extent cx="104775" cy="104775"/>
            <wp:effectExtent l="0" t="0" r="9525" b="9525"/>
            <wp:docPr id="442" name="Slika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izdelava plakatov, panojev, risb ipd. na temo sadja/zelenjave </w:t>
      </w:r>
    </w:p>
    <w:p w14:paraId="1BB08068" w14:textId="0D2F149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3D72B52" wp14:editId="0E0FBF6B">
            <wp:extent cx="104775" cy="104775"/>
            <wp:effectExtent l="0" t="0" r="9525" b="9525"/>
            <wp:docPr id="441" name="Slika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izdelava plakatov, panojev, risb ipd. na temo mleka/mlečnih izdelkov </w:t>
      </w:r>
    </w:p>
    <w:p w14:paraId="5D3AD7A4" w14:textId="019AD7E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0A59AD7" wp14:editId="3B8F4019">
            <wp:extent cx="104775" cy="104775"/>
            <wp:effectExtent l="0" t="0" r="9525" b="9525"/>
            <wp:docPr id="440" name="Slika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vključitev vsebin sadja/zelenjave in/ali mleka/mlečni izdelkov v koncept medpredmetne povezave </w:t>
      </w:r>
    </w:p>
    <w:p w14:paraId="356FA1D2" w14:textId="10B2162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C3210D5" wp14:editId="38903E48">
            <wp:extent cx="104775" cy="104775"/>
            <wp:effectExtent l="0" t="0" r="9525" b="9525"/>
            <wp:docPr id="439" name="Slika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informiranje o aktivnostih šolske sheme na šolskem radiu, šolskem portalu, šolskem glasilu ipd. </w:t>
      </w:r>
    </w:p>
    <w:p w14:paraId="169FB6B4" w14:textId="17EF5AF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7BC9658" wp14:editId="201670BA">
            <wp:extent cx="104775" cy="104775"/>
            <wp:effectExtent l="0" t="0" r="9525" b="9525"/>
            <wp:docPr id="438" name="Slika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informiranje o aktivnostih šolske sheme v lokalnem mediju (npr. občinskem glasilu, radijskih oddajah, šolskem časopisu, lokalni TV) </w:t>
      </w:r>
    </w:p>
    <w:p w14:paraId="0830E0D3" w14:textId="69FDAD1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8E07514" wp14:editId="3658067D">
            <wp:extent cx="104775" cy="104775"/>
            <wp:effectExtent l="0" t="0" r="9525" b="9525"/>
            <wp:docPr id="437" name="Slika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dan dejavnosti na temo zdrave prehrane </w:t>
      </w:r>
    </w:p>
    <w:p w14:paraId="562DB26D" w14:textId="4982DF90"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5F84235" wp14:editId="6ED7025F">
            <wp:extent cx="104775" cy="104775"/>
            <wp:effectExtent l="0" t="0" r="9525" b="9525"/>
            <wp:docPr id="436" name="Slika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povezanost vsebin s konceptom Zdrave šole in z drugimi projekti </w:t>
      </w:r>
    </w:p>
    <w:p w14:paraId="3222ED25" w14:textId="1BA65374"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01098BC" wp14:editId="5E1D0DC6">
            <wp:extent cx="104775" cy="104775"/>
            <wp:effectExtent l="0" t="0" r="9525" b="9525"/>
            <wp:docPr id="435" name="Slika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opremljanje jedilnic, učilnic in drugih prostorov ter oglasne deske na temo sadja/zelenjave in/ali mleka/mlečnih izdelkov </w:t>
      </w:r>
    </w:p>
    <w:p w14:paraId="00F06D5A" w14:textId="0B84123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47C047F4" wp14:editId="3C5E5F8A">
            <wp:extent cx="104775" cy="104775"/>
            <wp:effectExtent l="0" t="0" r="9525" b="9525"/>
            <wp:docPr id="434" name="Slika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sodelovanje z lokalno skupnostjo, društvi, zunanjimi strokovnjaki ipd. na temo šolske sheme </w:t>
      </w:r>
    </w:p>
    <w:p w14:paraId="229FBF0F" w14:textId="792B22E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6952599" wp14:editId="7B8D5CB9">
            <wp:extent cx="104775" cy="104775"/>
            <wp:effectExtent l="0" t="0" r="9525" b="9525"/>
            <wp:docPr id="433" name="Slika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degustacija sadja/zelenjave (npr. različnih vrst jabolk) in različnih sadnih oz. zelenjavnih jedi </w:t>
      </w:r>
    </w:p>
    <w:p w14:paraId="6571601D" w14:textId="7D93F18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2D01CC7" wp14:editId="7E86345E">
            <wp:extent cx="104775" cy="104775"/>
            <wp:effectExtent l="0" t="0" r="9525" b="9525"/>
            <wp:docPr id="432" name="Slika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degustacija mleka/mlečnih izdelkov in različnih mlečnih jedi </w:t>
      </w:r>
    </w:p>
    <w:p w14:paraId="498130AF" w14:textId="13DE510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54ECA8A0" wp14:editId="3A957CB7">
            <wp:extent cx="104775" cy="104775"/>
            <wp:effectExtent l="0" t="0" r="9525" b="9525"/>
            <wp:docPr id="431" name="Slika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šolski natečaj za učence na temo šolske sheme (npr. najboljši plakat, slogan, izdelek) </w:t>
      </w:r>
    </w:p>
    <w:p w14:paraId="7C357A32" w14:textId="6A7C088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60DF405" wp14:editId="78518584">
            <wp:extent cx="104775" cy="104775"/>
            <wp:effectExtent l="0" t="0" r="9525" b="9525"/>
            <wp:docPr id="430" name="Slika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001F1CA1" w14:textId="77777777" w:rsidTr="003F535E">
        <w:tc>
          <w:tcPr>
            <w:tcW w:w="3000" w:type="dxa"/>
            <w:tcBorders>
              <w:top w:val="nil"/>
              <w:left w:val="nil"/>
              <w:bottom w:val="nil"/>
              <w:right w:val="nil"/>
            </w:tcBorders>
          </w:tcPr>
          <w:p w14:paraId="2A9DBB17"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61232DBE"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Q22 - V kateri sistemsko organiziran spremljevalni ukrep se nameravate vključiti v tem šolskem letu? </w:t>
      </w:r>
      <w:r w:rsidRPr="00044B5F">
        <w:rPr>
          <w:rFonts w:ascii="Montserrat" w:eastAsiaTheme="minorEastAsia" w:hAnsi="Montserrat" w:cs="Montserrat"/>
          <w:noProof/>
          <w:sz w:val="20"/>
          <w:szCs w:val="20"/>
          <w:lang w:eastAsia="sl-SI"/>
        </w:rPr>
        <w:t xml:space="preserve"> </w:t>
      </w:r>
    </w:p>
    <w:p w14:paraId="1D9EAF3D"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16"/>
          <w:szCs w:val="16"/>
          <w:lang w:eastAsia="sl-SI"/>
        </w:rPr>
        <w:t xml:space="preserve">Možnih je več odgovorov </w:t>
      </w:r>
    </w:p>
    <w:p w14:paraId="6BB56923" w14:textId="254FA55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0571AE4" wp14:editId="2103AEA5">
            <wp:extent cx="104775" cy="104775"/>
            <wp:effectExtent l="0" t="0" r="9525" b="9525"/>
            <wp:docPr id="429" name="Slika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regijsko izobraževanje za delavce šole </w:t>
      </w:r>
    </w:p>
    <w:p w14:paraId="298F437A" w14:textId="1DAA7C1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8AF63B7" wp14:editId="5F74C4B0">
            <wp:extent cx="104775" cy="104775"/>
            <wp:effectExtent l="0" t="0" r="9525" b="9525"/>
            <wp:docPr id="428" name="Slika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projektne vsebine v okviru šole v naravi (v CŠOD) </w:t>
      </w:r>
    </w:p>
    <w:p w14:paraId="781C5830" w14:textId="1641120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B911084" wp14:editId="4DA6E236">
            <wp:extent cx="104775" cy="104775"/>
            <wp:effectExtent l="0" t="0" r="9525" b="9525"/>
            <wp:docPr id="427" name="Slika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izobraževanje na temo šolskega vrta </w:t>
      </w:r>
    </w:p>
    <w:p w14:paraId="72702478" w14:textId="559F5152"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273351CD" wp14:editId="4157853D">
            <wp:extent cx="104775" cy="104775"/>
            <wp:effectExtent l="0" t="0" r="9525" b="9525"/>
            <wp:docPr id="426" name="Slika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ne nameravamo se vključiti v noben spremljevalni ukrep </w:t>
      </w:r>
    </w:p>
    <w:p w14:paraId="5333F353"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2E104177"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Q23 - PRIDELOVALCI /DOBAVITELJI </w:t>
      </w:r>
    </w:p>
    <w:p w14:paraId="40AC476D"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Q24 - Na kakšen način boste vključevali pridelovalce/dobavitelje v izobraževalne dejavnosti? </w:t>
      </w:r>
    </w:p>
    <w:p w14:paraId="2C3CE83B"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16"/>
          <w:szCs w:val="16"/>
          <w:lang w:eastAsia="sl-SI"/>
        </w:rPr>
        <w:lastRenderedPageBreak/>
        <w:t xml:space="preserve">Možnih je več odgovorov </w:t>
      </w:r>
    </w:p>
    <w:p w14:paraId="37A5EBC9" w14:textId="6CC08FBB"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6D5E1A3" wp14:editId="61900299">
            <wp:extent cx="104775" cy="104775"/>
            <wp:effectExtent l="0" t="0" r="9525" b="9525"/>
            <wp:docPr id="425" name="Slika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pogovor z dobavitelji (npr. v šoli, po radiu) </w:t>
      </w:r>
    </w:p>
    <w:p w14:paraId="73535B61" w14:textId="40DB83C3"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063E24F4" wp14:editId="05E1C1FC">
            <wp:extent cx="104775" cy="104775"/>
            <wp:effectExtent l="0" t="0" r="9525" b="9525"/>
            <wp:docPr id="424" name="Slika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obisk pri pridelovalcu/predelovalcu sadja/zelenjave/mleka (npr. ogled kmetije, sadovnjaka, mlekarne, sirarne, tržnice itd., obisk čebelarja) </w:t>
      </w:r>
    </w:p>
    <w:p w14:paraId="5FE57E84" w14:textId="4354A3B5"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191C4623" wp14:editId="06D8B998">
            <wp:extent cx="104775" cy="104775"/>
            <wp:effectExtent l="0" t="0" r="9525" b="9525"/>
            <wp:docPr id="423" name="Slika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razstave, stojnice oz. delavnice s pridelki dobaviteljev </w:t>
      </w:r>
    </w:p>
    <w:p w14:paraId="0233658C" w14:textId="03009E51"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CBB679B" wp14:editId="3CC23F3B">
            <wp:extent cx="104775" cy="104775"/>
            <wp:effectExtent l="0" t="0" r="9525" b="9525"/>
            <wp:docPr id="422" name="Slika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objava članka o sodelovanju s pridelovalci/predelovalci v šolskem glasilu, na spletni strani, šolskem radiu </w:t>
      </w:r>
    </w:p>
    <w:p w14:paraId="08CB6C4D" w14:textId="47DFA31E"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C829CAB" wp14:editId="595909F3">
            <wp:extent cx="104775" cy="104775"/>
            <wp:effectExtent l="0" t="0" r="9525" b="9525"/>
            <wp:docPr id="421" name="Slika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predstavitev sodelovanja na svetu šole in/ali staršev </w:t>
      </w:r>
    </w:p>
    <w:p w14:paraId="7F06818A" w14:textId="55F4899C"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9C13398" wp14:editId="0649BD6C">
            <wp:extent cx="104775" cy="104775"/>
            <wp:effectExtent l="0" t="0" r="9525" b="9525"/>
            <wp:docPr id="420" name="Slika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044B5F" w:rsidRPr="00044B5F" w14:paraId="3E8797B8" w14:textId="77777777" w:rsidTr="003F535E">
        <w:tc>
          <w:tcPr>
            <w:tcW w:w="3000" w:type="dxa"/>
            <w:tcBorders>
              <w:top w:val="nil"/>
              <w:left w:val="nil"/>
              <w:bottom w:val="nil"/>
              <w:right w:val="nil"/>
            </w:tcBorders>
          </w:tcPr>
          <w:p w14:paraId="37A48B7A" w14:textId="77777777" w:rsidR="00044B5F" w:rsidRPr="00044B5F" w:rsidRDefault="00044B5F" w:rsidP="00044B5F">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tc>
      </w:tr>
    </w:tbl>
    <w:p w14:paraId="72D443DC"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543C3CD7"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25F6EFEE"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Q25 - Kakšne prednosti vidite v sodelovanju z lokalnimi pridelovalci/dobavitelji? </w:t>
      </w:r>
    </w:p>
    <w:p w14:paraId="0D5F3F8D"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Cs/>
          <w:noProof/>
          <w:sz w:val="16"/>
          <w:szCs w:val="16"/>
          <w:lang w:eastAsia="sl-SI"/>
        </w:rPr>
      </w:pPr>
      <w:r w:rsidRPr="00044B5F">
        <w:rPr>
          <w:rFonts w:ascii="Montserrat" w:eastAsiaTheme="minorEastAsia" w:hAnsi="Montserrat" w:cs="Montserrat"/>
          <w:bCs/>
          <w:noProof/>
          <w:sz w:val="16"/>
          <w:szCs w:val="16"/>
          <w:lang w:eastAsia="sl-SI"/>
        </w:rPr>
        <w:t xml:space="preserve">Prosimo, napišite: </w:t>
      </w:r>
    </w:p>
    <w:p w14:paraId="1A15BFA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Cs/>
          <w:noProof/>
          <w:sz w:val="16"/>
          <w:szCs w:val="16"/>
          <w:lang w:eastAsia="sl-SI"/>
        </w:rPr>
      </w:pPr>
    </w:p>
    <w:p w14:paraId="4F65D1FD"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bCs/>
          <w:noProof/>
          <w:sz w:val="16"/>
          <w:szCs w:val="16"/>
          <w:lang w:eastAsia="sl-SI"/>
        </w:rPr>
      </w:pPr>
      <w:r w:rsidRPr="00044B5F">
        <w:rPr>
          <w:rFonts w:ascii="Montserrat" w:eastAsiaTheme="minorEastAsia" w:hAnsi="Montserrat" w:cs="Montserrat"/>
          <w:noProof/>
          <w:sz w:val="20"/>
          <w:szCs w:val="20"/>
          <w:lang w:eastAsia="sl-SI"/>
        </w:rPr>
        <w:t xml:space="preserve">_____________________________________ </w:t>
      </w:r>
    </w:p>
    <w:p w14:paraId="7A3FDF96" w14:textId="51EF8EC4" w:rsidR="00044B5F" w:rsidRPr="00044B5F" w:rsidRDefault="00044B5F" w:rsidP="00044B5F">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Q26 -   Obdobje Covid-19 </w:t>
      </w:r>
    </w:p>
    <w:p w14:paraId="7F7179F2"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Zanima nas tudi, kako vpliva obdobje koronavirusa na izvedbo Šolske sheme na vaši šoli. Zato smo dodali še par vprašanj na to temo in vas vljudno prosimo, da odgovorite tudi na ta. </w:t>
      </w:r>
      <w:r w:rsidRPr="00044B5F">
        <w:rPr>
          <w:rFonts w:ascii="Montserrat" w:eastAsiaTheme="minorEastAsia" w:hAnsi="Montserrat" w:cs="Montserrat"/>
          <w:noProof/>
          <w:sz w:val="20"/>
          <w:szCs w:val="20"/>
          <w:lang w:eastAsia="sl-SI"/>
        </w:rPr>
        <w:t xml:space="preserve"> </w:t>
      </w:r>
    </w:p>
    <w:p w14:paraId="3F602DE1"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p>
    <w:p w14:paraId="67CCD90B"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b/>
          <w:bCs/>
          <w:noProof/>
          <w:sz w:val="20"/>
          <w:szCs w:val="20"/>
          <w:lang w:eastAsia="sl-SI"/>
        </w:rPr>
        <w:t xml:space="preserve">Q27 - Ali menite, da boste lahko ob upoštevanju higienskih priporočil za izvajanje pouka v OŠ nemoteno izvajali ukrep Šolska shema? </w:t>
      </w:r>
      <w:r w:rsidRPr="00044B5F">
        <w:rPr>
          <w:rFonts w:ascii="Montserrat" w:eastAsiaTheme="minorEastAsia" w:hAnsi="Montserrat" w:cs="Montserrat"/>
          <w:noProof/>
          <w:sz w:val="20"/>
          <w:szCs w:val="20"/>
          <w:lang w:eastAsia="sl-SI"/>
        </w:rPr>
        <w:t xml:space="preserve"> </w:t>
      </w:r>
    </w:p>
    <w:p w14:paraId="38AF5FB3" w14:textId="7F6C6F3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33E54894" wp14:editId="27BC5743">
            <wp:extent cx="104775" cy="104775"/>
            <wp:effectExtent l="0" t="0" r="9525" b="9525"/>
            <wp:docPr id="419" name="Slika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da </w:t>
      </w:r>
    </w:p>
    <w:p w14:paraId="3AF734AA" w14:textId="7E17142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7E1E20FD" wp14:editId="4A0D5F8A">
            <wp:extent cx="104775" cy="104775"/>
            <wp:effectExtent l="0" t="0" r="9525" b="9525"/>
            <wp:docPr id="418" name="Slika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ne </w:t>
      </w:r>
    </w:p>
    <w:p w14:paraId="38AC210B" w14:textId="1EE13EFF"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drawing>
          <wp:inline distT="0" distB="0" distL="0" distR="0" wp14:anchorId="64E49832" wp14:editId="15D81D1B">
            <wp:extent cx="104775" cy="104775"/>
            <wp:effectExtent l="0" t="0" r="9525" b="9525"/>
            <wp:docPr id="417" name="Slika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44B5F">
        <w:rPr>
          <w:rFonts w:ascii="Montserrat" w:eastAsiaTheme="minorEastAsia" w:hAnsi="Montserrat" w:cs="Montserrat"/>
          <w:noProof/>
          <w:sz w:val="20"/>
          <w:szCs w:val="20"/>
          <w:lang w:eastAsia="sl-SI"/>
        </w:rPr>
        <w:t xml:space="preserve"> drugo (prosimo, napišite): </w:t>
      </w:r>
    </w:p>
    <w:p w14:paraId="3E7C812E"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1B5A8C8F" w14:textId="77777777" w:rsidR="00044B5F" w:rsidRPr="00044B5F" w:rsidRDefault="00044B5F" w:rsidP="00044B5F">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044B5F">
        <w:rPr>
          <w:rFonts w:ascii="Montserrat" w:eastAsiaTheme="minorEastAsia" w:hAnsi="Montserrat" w:cs="Montserrat"/>
          <w:b/>
          <w:bCs/>
          <w:noProof/>
          <w:sz w:val="20"/>
          <w:szCs w:val="20"/>
          <w:lang w:eastAsia="sl-SI"/>
        </w:rPr>
        <w:t xml:space="preserve">Q28 - S katerimi deli higienskih priporočil pričakujete, da boste imeli težave pri izvajanju Šolske sheme? </w:t>
      </w:r>
    </w:p>
    <w:p w14:paraId="7BCF0789"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16"/>
          <w:szCs w:val="16"/>
          <w:lang w:eastAsia="sl-SI"/>
        </w:rPr>
      </w:pPr>
      <w:r w:rsidRPr="00044B5F">
        <w:rPr>
          <w:rFonts w:ascii="Montserrat" w:eastAsiaTheme="minorEastAsia" w:hAnsi="Montserrat" w:cs="Montserrat"/>
          <w:bCs/>
          <w:noProof/>
          <w:sz w:val="16"/>
          <w:szCs w:val="16"/>
          <w:lang w:eastAsia="sl-SI"/>
        </w:rPr>
        <w:t xml:space="preserve">Prosimo, na kratko opišite. </w:t>
      </w:r>
      <w:r w:rsidRPr="00044B5F">
        <w:rPr>
          <w:rFonts w:ascii="Montserrat" w:eastAsiaTheme="minorEastAsia" w:hAnsi="Montserrat" w:cs="Montserrat"/>
          <w:noProof/>
          <w:sz w:val="16"/>
          <w:szCs w:val="16"/>
          <w:lang w:eastAsia="sl-SI"/>
        </w:rPr>
        <w:t xml:space="preserve"> </w:t>
      </w:r>
    </w:p>
    <w:p w14:paraId="50611ECF"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16"/>
          <w:szCs w:val="16"/>
          <w:lang w:eastAsia="sl-SI"/>
        </w:rPr>
      </w:pPr>
    </w:p>
    <w:p w14:paraId="38E7D7C5"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_____________________________________ </w:t>
      </w:r>
    </w:p>
    <w:p w14:paraId="05800C65" w14:textId="6E44E059" w:rsidR="00044B5F" w:rsidRPr="00044B5F" w:rsidRDefault="00044B5F" w:rsidP="00641C85">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r w:rsidRPr="00044B5F">
        <w:rPr>
          <w:rFonts w:ascii="Montserrat" w:eastAsiaTheme="minorEastAsia" w:hAnsi="Montserrat" w:cs="Montserrat"/>
          <w:b/>
          <w:bCs/>
          <w:noProof/>
          <w:sz w:val="20"/>
          <w:szCs w:val="20"/>
          <w:lang w:eastAsia="sl-SI"/>
        </w:rPr>
        <w:t xml:space="preserve">Q29 - Kaj bi nam želeli še sporočiti glede izvajanja Šolske sheme? </w:t>
      </w:r>
      <w:r w:rsidRPr="00044B5F">
        <w:rPr>
          <w:rFonts w:ascii="Montserrat" w:eastAsiaTheme="minorEastAsia" w:hAnsi="Montserrat" w:cs="Montserrat"/>
          <w:noProof/>
          <w:sz w:val="20"/>
          <w:szCs w:val="20"/>
          <w:lang w:eastAsia="sl-SI"/>
        </w:rPr>
        <w:t xml:space="preserve"> </w:t>
      </w:r>
    </w:p>
    <w:p w14:paraId="1C68377D"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6525841C"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_____________________________________ </w:t>
      </w:r>
    </w:p>
    <w:p w14:paraId="6B4A0DDF" w14:textId="77777777" w:rsidR="00044B5F" w:rsidRPr="00044B5F" w:rsidRDefault="00044B5F" w:rsidP="00044B5F">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044B5F">
        <w:rPr>
          <w:rFonts w:ascii="Montserrat" w:eastAsiaTheme="minorEastAsia" w:hAnsi="Montserrat" w:cs="Montserrat"/>
          <w:noProof/>
          <w:sz w:val="20"/>
          <w:szCs w:val="20"/>
          <w:lang w:eastAsia="sl-SI"/>
        </w:rPr>
        <w:t xml:space="preserve"> </w:t>
      </w:r>
    </w:p>
    <w:p w14:paraId="13030CD7" w14:textId="77777777" w:rsidR="00044B5F" w:rsidRPr="00044B5F" w:rsidRDefault="00044B5F" w:rsidP="00044B5F">
      <w:pPr>
        <w:autoSpaceDE w:val="0"/>
        <w:autoSpaceDN w:val="0"/>
        <w:adjustRightInd w:val="0"/>
        <w:spacing w:after="0" w:line="240" w:lineRule="auto"/>
        <w:rPr>
          <w:rFonts w:ascii="Montserrat" w:eastAsiaTheme="minorEastAsia" w:hAnsi="Montserrat" w:cs="Montserrat"/>
          <w:noProof/>
          <w:sz w:val="20"/>
          <w:szCs w:val="20"/>
          <w:lang w:eastAsia="sl-SI"/>
        </w:rPr>
      </w:pPr>
    </w:p>
    <w:p w14:paraId="5AD9D160" w14:textId="77777777" w:rsidR="00044B5F" w:rsidRDefault="00044B5F">
      <w:pPr>
        <w:jc w:val="left"/>
        <w:rPr>
          <w:b/>
          <w:sz w:val="28"/>
          <w:szCs w:val="28"/>
          <w:u w:val="single"/>
        </w:rPr>
      </w:pPr>
      <w:r>
        <w:rPr>
          <w:b/>
          <w:sz w:val="28"/>
          <w:szCs w:val="28"/>
          <w:u w:val="single"/>
        </w:rPr>
        <w:br w:type="page"/>
      </w:r>
    </w:p>
    <w:p w14:paraId="2B6135F9" w14:textId="77777777" w:rsidR="00113E49" w:rsidRPr="00113E49" w:rsidRDefault="00113E49" w:rsidP="00113E49">
      <w:pPr>
        <w:autoSpaceDE w:val="0"/>
        <w:autoSpaceDN w:val="0"/>
        <w:adjustRightInd w:val="0"/>
        <w:spacing w:before="2276"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40"/>
          <w:szCs w:val="40"/>
          <w:lang w:eastAsia="sl-SI"/>
        </w:rPr>
        <w:lastRenderedPageBreak/>
        <w:t xml:space="preserve">ŠOLSKA SHEMA - ODGOVORNA OSEBA NA ŠOLI </w:t>
      </w:r>
      <w:r w:rsidRPr="00113E49">
        <w:rPr>
          <w:rFonts w:ascii="Montserrat" w:eastAsiaTheme="minorEastAsia" w:hAnsi="Montserrat" w:cs="Montserrat"/>
          <w:noProof/>
          <w:sz w:val="20"/>
          <w:szCs w:val="20"/>
          <w:lang w:eastAsia="sl-SI"/>
        </w:rPr>
        <w:t xml:space="preserve"> </w:t>
      </w:r>
    </w:p>
    <w:p w14:paraId="4B606C32" w14:textId="77777777" w:rsidR="00113E49" w:rsidRPr="00113E49" w:rsidRDefault="00113E49" w:rsidP="00113E49">
      <w:pPr>
        <w:autoSpaceDE w:val="0"/>
        <w:autoSpaceDN w:val="0"/>
        <w:adjustRightInd w:val="0"/>
        <w:spacing w:before="853"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40"/>
          <w:szCs w:val="40"/>
          <w:lang w:eastAsia="sl-SI"/>
        </w:rPr>
        <w:t xml:space="preserve">Vprašalnik </w:t>
      </w:r>
      <w:r w:rsidRPr="00113E49">
        <w:rPr>
          <w:rFonts w:ascii="Montserrat" w:eastAsiaTheme="minorEastAsia" w:hAnsi="Montserrat" w:cs="Montserrat"/>
          <w:noProof/>
          <w:sz w:val="20"/>
          <w:szCs w:val="20"/>
          <w:lang w:eastAsia="sl-SI"/>
        </w:rPr>
        <w:t xml:space="preserve"> </w:t>
      </w:r>
    </w:p>
    <w:p w14:paraId="4D2392BB" w14:textId="77777777" w:rsidR="00113E49" w:rsidRPr="00113E49" w:rsidRDefault="00113E49" w:rsidP="00113E49">
      <w:pPr>
        <w:pBdr>
          <w:bottom w:val="single" w:sz="48" w:space="1" w:color="1E88E5"/>
        </w:pBd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4"/>
          <w:szCs w:val="4"/>
          <w:lang w:eastAsia="sl-SI"/>
        </w:rPr>
        <w:t> </w:t>
      </w:r>
    </w:p>
    <w:p w14:paraId="68C0DE3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tbl>
      <w:tblPr>
        <w:tblW w:w="0" w:type="auto"/>
        <w:tblLayout w:type="fixed"/>
        <w:tblCellMar>
          <w:left w:w="0" w:type="dxa"/>
          <w:right w:w="0" w:type="dxa"/>
        </w:tblCellMar>
        <w:tblLook w:val="0000" w:firstRow="0" w:lastRow="0" w:firstColumn="0" w:lastColumn="0" w:noHBand="0" w:noVBand="0"/>
      </w:tblPr>
      <w:tblGrid>
        <w:gridCol w:w="2300"/>
        <w:gridCol w:w="4600"/>
      </w:tblGrid>
      <w:tr w:rsidR="00113E49" w:rsidRPr="00113E49" w14:paraId="12DE3D3F" w14:textId="77777777" w:rsidTr="003F535E">
        <w:tc>
          <w:tcPr>
            <w:tcW w:w="2300" w:type="dxa"/>
            <w:tcBorders>
              <w:top w:val="nil"/>
              <w:left w:val="nil"/>
              <w:bottom w:val="nil"/>
              <w:right w:val="nil"/>
            </w:tcBorders>
          </w:tcPr>
          <w:p w14:paraId="4A1A7684"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4600" w:type="dxa"/>
            <w:tcBorders>
              <w:top w:val="nil"/>
              <w:left w:val="nil"/>
              <w:bottom w:val="nil"/>
              <w:right w:val="nil"/>
            </w:tcBorders>
          </w:tcPr>
          <w:p w14:paraId="7441942B"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r>
    </w:tbl>
    <w:p w14:paraId="72E044AB"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20B7497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br w:type="column"/>
      </w:r>
      <w:r w:rsidRPr="00113E49">
        <w:rPr>
          <w:rFonts w:ascii="Montserrat" w:eastAsiaTheme="minorEastAsia" w:hAnsi="Montserrat" w:cs="Montserrat"/>
          <w:noProof/>
          <w:sz w:val="20"/>
          <w:szCs w:val="20"/>
          <w:lang w:eastAsia="sl-SI"/>
        </w:rPr>
        <w:lastRenderedPageBreak/>
        <w:t>VPRAŠALNIK ZA VREDNOTENJE UČINKOVITOSTI ŠOLSKE SHEME NA ŠOLI</w:t>
      </w:r>
    </w:p>
    <w:p w14:paraId="3289F8B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217CEA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V pomoč pri izpolnjevanju tega vprašalnika naj vam bo opazovanje učencev, pogovori z učenci, beleženje količin zaužitega sadja in zelenjave ter mleka in mlečnih izdelkov, itd. </w:t>
      </w:r>
    </w:p>
    <w:p w14:paraId="165F1F9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A4C2F6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V šolski shemi se izvaja še en spremljevalni ukrep, in sicer v šoli v naravi v domovih Centra šolskih in obšolskih dejavnosti (CŠOD), kjer imajo učenci v okviru ŠS različne dejavnosti. Vljudno vas prosimo, da pred izpolnjevanjem vprašalnika povprašate učitelje, ki so bili z učenci v šoli v naravi CŠOD, o aktivnostih v zvezi s promocijo sadja in zelenjave ter mleka in mlečnih izdelkov v domovih CŠOD, da boste lahko izpolnili vprašalnik v celoti. </w:t>
      </w:r>
    </w:p>
    <w:p w14:paraId="37C4A30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0DAECDA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61493E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E79DD2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Q1 - Ime šole, naslov:</w:t>
      </w:r>
      <w:r w:rsidRPr="00113E49">
        <w:rPr>
          <w:rFonts w:ascii="Montserrat" w:eastAsiaTheme="minorEastAsia" w:hAnsi="Montserrat" w:cs="Montserrat"/>
          <w:noProof/>
          <w:sz w:val="20"/>
          <w:szCs w:val="20"/>
          <w:lang w:eastAsia="sl-SI"/>
        </w:rPr>
        <w:t xml:space="preserve"> </w:t>
      </w:r>
    </w:p>
    <w:p w14:paraId="042606C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41DE9918"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13A40C4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Q2 - E-naslov odgovorne osebe: </w:t>
      </w:r>
      <w:r w:rsidRPr="00113E49">
        <w:rPr>
          <w:rFonts w:ascii="Montserrat" w:eastAsiaTheme="minorEastAsia" w:hAnsi="Montserrat" w:cs="Montserrat"/>
          <w:noProof/>
          <w:sz w:val="20"/>
          <w:szCs w:val="20"/>
          <w:lang w:eastAsia="sl-SI"/>
        </w:rPr>
        <w:t xml:space="preserve"> </w:t>
      </w:r>
    </w:p>
    <w:p w14:paraId="1777E27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6D381E43"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1CEDD62B"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Q3 - Matična številka šole: </w:t>
      </w:r>
      <w:r w:rsidRPr="00113E49">
        <w:rPr>
          <w:rFonts w:ascii="Montserrat" w:eastAsiaTheme="minorEastAsia" w:hAnsi="Montserrat" w:cs="Montserrat"/>
          <w:noProof/>
          <w:sz w:val="20"/>
          <w:szCs w:val="20"/>
          <w:lang w:eastAsia="sl-SI"/>
        </w:rPr>
        <w:t xml:space="preserve"> _________________ </w:t>
      </w:r>
    </w:p>
    <w:p w14:paraId="6B3E03C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5234F5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6A8A8F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F678B3C"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Q4 - Šifra šole: </w:t>
      </w:r>
      <w:r w:rsidRPr="00113E49">
        <w:rPr>
          <w:rFonts w:ascii="Montserrat" w:eastAsiaTheme="minorEastAsia" w:hAnsi="Montserrat" w:cs="Montserrat"/>
          <w:noProof/>
          <w:sz w:val="20"/>
          <w:szCs w:val="20"/>
          <w:lang w:eastAsia="sl-SI"/>
        </w:rPr>
        <w:t xml:space="preserve"> ______ </w:t>
      </w:r>
    </w:p>
    <w:p w14:paraId="025565E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133E28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E854B8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AB04527"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Q5 - Število vpisanih učencev v šolskem letu 2021/2022: </w:t>
      </w:r>
      <w:r w:rsidRPr="00113E49">
        <w:rPr>
          <w:rFonts w:ascii="Montserrat" w:eastAsiaTheme="minorEastAsia" w:hAnsi="Montserrat" w:cs="Montserrat"/>
          <w:noProof/>
          <w:sz w:val="20"/>
          <w:szCs w:val="20"/>
          <w:lang w:eastAsia="sl-SI"/>
        </w:rPr>
        <w:t xml:space="preserve"> </w:t>
      </w:r>
    </w:p>
    <w:p w14:paraId="1759B65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7B52B4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C493BEC"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08CA860"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Q6 - Ali se je vaša šola prijavila za razdeljevanje proizvodov iz Šolske sheme? </w:t>
      </w:r>
      <w:r w:rsidRPr="00113E49">
        <w:rPr>
          <w:rFonts w:ascii="Montserrat" w:eastAsiaTheme="minorEastAsia" w:hAnsi="Montserrat" w:cs="Montserrat"/>
          <w:noProof/>
          <w:sz w:val="20"/>
          <w:szCs w:val="20"/>
          <w:lang w:eastAsia="sl-SI"/>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0"/>
        <w:gridCol w:w="3116"/>
        <w:gridCol w:w="3118"/>
      </w:tblGrid>
      <w:tr w:rsidR="00113E49" w:rsidRPr="00113E49" w14:paraId="3D248270" w14:textId="77777777" w:rsidTr="00113E49">
        <w:tc>
          <w:tcPr>
            <w:tcW w:w="3400" w:type="dxa"/>
          </w:tcPr>
          <w:p w14:paraId="7F2423F8"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3116" w:type="dxa"/>
          </w:tcPr>
          <w:p w14:paraId="2884CAA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da</w:t>
            </w:r>
          </w:p>
        </w:tc>
        <w:tc>
          <w:tcPr>
            <w:tcW w:w="3118" w:type="dxa"/>
          </w:tcPr>
          <w:p w14:paraId="095FD96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ne</w:t>
            </w:r>
          </w:p>
        </w:tc>
      </w:tr>
      <w:tr w:rsidR="00113E49" w:rsidRPr="00113E49" w14:paraId="4A425CED" w14:textId="77777777" w:rsidTr="00113E49">
        <w:tc>
          <w:tcPr>
            <w:tcW w:w="3400" w:type="dxa"/>
          </w:tcPr>
          <w:p w14:paraId="3CACCEBE"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Šolsko sadje in zelenjava</w:t>
            </w:r>
          </w:p>
        </w:tc>
        <w:tc>
          <w:tcPr>
            <w:tcW w:w="3116" w:type="dxa"/>
          </w:tcPr>
          <w:p w14:paraId="4C841083" w14:textId="1A56979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3E1BCF2" wp14:editId="7AFB6B76">
                  <wp:extent cx="104775" cy="104775"/>
                  <wp:effectExtent l="0" t="0" r="9525" b="9525"/>
                  <wp:docPr id="651" name="Slika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118" w:type="dxa"/>
          </w:tcPr>
          <w:p w14:paraId="017A41FE" w14:textId="6DD69A0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61A3874" wp14:editId="7B14F3B6">
                  <wp:extent cx="104775" cy="104775"/>
                  <wp:effectExtent l="0" t="0" r="9525" b="9525"/>
                  <wp:docPr id="650" name="Slika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037FCCC6" w14:textId="77777777" w:rsidTr="00113E49">
        <w:tc>
          <w:tcPr>
            <w:tcW w:w="3400" w:type="dxa"/>
          </w:tcPr>
          <w:p w14:paraId="6EF3DE04"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Šolsko mleko in mlečni izdelki</w:t>
            </w:r>
          </w:p>
        </w:tc>
        <w:tc>
          <w:tcPr>
            <w:tcW w:w="3116" w:type="dxa"/>
          </w:tcPr>
          <w:p w14:paraId="1C9936AB" w14:textId="0B8E8BA4"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6F477E2" wp14:editId="4E9D81EF">
                  <wp:extent cx="104775" cy="104775"/>
                  <wp:effectExtent l="0" t="0" r="9525" b="9525"/>
                  <wp:docPr id="649" name="Slika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118" w:type="dxa"/>
          </w:tcPr>
          <w:p w14:paraId="3CD2F14C" w14:textId="7411735B"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BA7E65A" wp14:editId="13C12768">
                  <wp:extent cx="104775" cy="104775"/>
                  <wp:effectExtent l="0" t="0" r="9525" b="9525"/>
                  <wp:docPr id="648" name="Slika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0376F007" w14:textId="77777777" w:rsidR="00113E49" w:rsidRPr="00113E49" w:rsidRDefault="00113E49" w:rsidP="00113E49">
      <w:pPr>
        <w:autoSpaceDE w:val="0"/>
        <w:autoSpaceDN w:val="0"/>
        <w:adjustRightInd w:val="0"/>
        <w:spacing w:before="72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Q7 - Ali ste uspešno razdeljevali proizvode iz Šolske sheme, kot ste se prijavili?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0"/>
        <w:gridCol w:w="2265"/>
        <w:gridCol w:w="2410"/>
        <w:gridCol w:w="2268"/>
      </w:tblGrid>
      <w:tr w:rsidR="00113E49" w:rsidRPr="00113E49" w14:paraId="41B84432" w14:textId="77777777" w:rsidTr="00113E49">
        <w:tc>
          <w:tcPr>
            <w:tcW w:w="2550" w:type="dxa"/>
          </w:tcPr>
          <w:p w14:paraId="04E2EF93"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2265" w:type="dxa"/>
          </w:tcPr>
          <w:p w14:paraId="110D824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da</w:t>
            </w:r>
          </w:p>
        </w:tc>
        <w:tc>
          <w:tcPr>
            <w:tcW w:w="2410" w:type="dxa"/>
          </w:tcPr>
          <w:p w14:paraId="4E4B3675"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ne</w:t>
            </w:r>
          </w:p>
        </w:tc>
        <w:tc>
          <w:tcPr>
            <w:tcW w:w="2268" w:type="dxa"/>
          </w:tcPr>
          <w:p w14:paraId="3674F27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ne delimo tega proizvoda </w:t>
            </w:r>
          </w:p>
          <w:p w14:paraId="3F873991"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(se nismo prijavili)</w:t>
            </w:r>
          </w:p>
        </w:tc>
      </w:tr>
      <w:tr w:rsidR="00113E49" w:rsidRPr="00113E49" w14:paraId="725065D9" w14:textId="77777777" w:rsidTr="00113E49">
        <w:tc>
          <w:tcPr>
            <w:tcW w:w="2550" w:type="dxa"/>
          </w:tcPr>
          <w:p w14:paraId="551D07CE"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sadje in zelenjavo</w:t>
            </w:r>
          </w:p>
        </w:tc>
        <w:tc>
          <w:tcPr>
            <w:tcW w:w="2265" w:type="dxa"/>
          </w:tcPr>
          <w:p w14:paraId="55C15B47" w14:textId="195A0D64"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33CEEF3" wp14:editId="6CDA9A30">
                  <wp:extent cx="104775" cy="104775"/>
                  <wp:effectExtent l="0" t="0" r="9525" b="9525"/>
                  <wp:docPr id="647" name="Slika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410" w:type="dxa"/>
          </w:tcPr>
          <w:p w14:paraId="75D78CC7" w14:textId="0FFC559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3A7BB77" wp14:editId="2131D670">
                  <wp:extent cx="104775" cy="104775"/>
                  <wp:effectExtent l="0" t="0" r="9525" b="9525"/>
                  <wp:docPr id="646" name="Slika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6940B443" w14:textId="1E2488DD"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4CFA03E" wp14:editId="32A5CFE0">
                  <wp:extent cx="104775" cy="104775"/>
                  <wp:effectExtent l="0" t="0" r="9525" b="9525"/>
                  <wp:docPr id="645" name="Slika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68BCAEF2" w14:textId="77777777" w:rsidTr="00113E49">
        <w:tc>
          <w:tcPr>
            <w:tcW w:w="2550" w:type="dxa"/>
          </w:tcPr>
          <w:p w14:paraId="11602B2C"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mleko in mlečne izdelke</w:t>
            </w:r>
          </w:p>
        </w:tc>
        <w:tc>
          <w:tcPr>
            <w:tcW w:w="2265" w:type="dxa"/>
          </w:tcPr>
          <w:p w14:paraId="3164FBD8" w14:textId="7AC71E0D"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C434677" wp14:editId="7A005B9A">
                  <wp:extent cx="104775" cy="104775"/>
                  <wp:effectExtent l="0" t="0" r="9525" b="9525"/>
                  <wp:docPr id="644" name="Slika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410" w:type="dxa"/>
          </w:tcPr>
          <w:p w14:paraId="0A1E648A" w14:textId="3F772276"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BF2F1D6" wp14:editId="5DF29CD3">
                  <wp:extent cx="104775" cy="104775"/>
                  <wp:effectExtent l="0" t="0" r="9525" b="9525"/>
                  <wp:docPr id="643" name="Slika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268" w:type="dxa"/>
          </w:tcPr>
          <w:p w14:paraId="4B03B828" w14:textId="45999CFF"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23477D6" wp14:editId="207F101B">
                  <wp:extent cx="104775" cy="104775"/>
                  <wp:effectExtent l="0" t="0" r="9525" b="9525"/>
                  <wp:docPr id="642" name="Slika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299060A4"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(1) Q7a = [2]</w:t>
      </w:r>
    </w:p>
    <w:p w14:paraId="22D84E8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Q8 - Prosimo, napišite zakaj niste uspešno razdeljevali sadje in zelenjavo? </w:t>
      </w:r>
    </w:p>
    <w:p w14:paraId="5F49F19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2C6893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058C09BC"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685E2E9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(2) Q7b = [2]</w:t>
      </w:r>
    </w:p>
    <w:p w14:paraId="002E20A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lastRenderedPageBreak/>
        <w:t xml:space="preserve">Q9 - Prosimo, napišite zakaj niste uspešno razdeljevali mleko in mlečne izdelke? </w:t>
      </w:r>
    </w:p>
    <w:p w14:paraId="04A7CA0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3FDAE0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7295023D" w14:textId="635FACCB" w:rsidR="00113E49" w:rsidRPr="00113E49" w:rsidRDefault="00113E49" w:rsidP="00641C85">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(3) Q6a = [1] or Q6a = []</w:t>
      </w:r>
    </w:p>
    <w:p w14:paraId="5983DCF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Q10 - Kako pogosto ste običajno delili SADJE/ZELENJAVO?</w:t>
      </w:r>
      <w:r w:rsidRPr="00113E49">
        <w:rPr>
          <w:rFonts w:ascii="Montserrat" w:eastAsiaTheme="minorEastAsia" w:hAnsi="Montserrat" w:cs="Montserrat"/>
          <w:noProof/>
          <w:sz w:val="20"/>
          <w:szCs w:val="20"/>
          <w:lang w:eastAsia="sl-SI"/>
        </w:rPr>
        <w:t xml:space="preserve"> </w:t>
      </w:r>
    </w:p>
    <w:p w14:paraId="32C139F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r w:rsidRPr="00113E49">
        <w:rPr>
          <w:rFonts w:ascii="Montserrat" w:eastAsiaTheme="minorEastAsia" w:hAnsi="Montserrat" w:cs="Montserrat"/>
          <w:noProof/>
          <w:sz w:val="16"/>
          <w:szCs w:val="16"/>
          <w:lang w:eastAsia="sl-SI"/>
        </w:rPr>
        <w:t xml:space="preserve">Prosimo, označite en odgovor. </w:t>
      </w:r>
    </w:p>
    <w:p w14:paraId="39D975B9" w14:textId="3561DD30"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1E5FF19" wp14:editId="1D3C825D">
            <wp:extent cx="104775" cy="104775"/>
            <wp:effectExtent l="0" t="0" r="9525" b="9525"/>
            <wp:docPr id="641" name="Slika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več kot 1-krat na teden (prosimo, vpišite kolikokrat) </w:t>
      </w:r>
    </w:p>
    <w:p w14:paraId="66860E80" w14:textId="23346CA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F7817F4" wp14:editId="274F2B14">
            <wp:extent cx="104775" cy="104775"/>
            <wp:effectExtent l="0" t="0" r="9525" b="9525"/>
            <wp:docPr id="640" name="Slika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1-krat na teden </w:t>
      </w:r>
    </w:p>
    <w:p w14:paraId="3FE72B9A" w14:textId="3BF214A4"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D3BDC7C" wp14:editId="698F5D10">
            <wp:extent cx="104775" cy="104775"/>
            <wp:effectExtent l="0" t="0" r="9525" b="9525"/>
            <wp:docPr id="639" name="Slika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1-krat na 2 tedna </w:t>
      </w:r>
    </w:p>
    <w:p w14:paraId="22808A64" w14:textId="089E675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C8660BB" wp14:editId="5E0BE007">
            <wp:extent cx="104775" cy="104775"/>
            <wp:effectExtent l="0" t="0" r="9525" b="9525"/>
            <wp:docPr id="638" name="Slika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vpišite)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02DD3F31" w14:textId="77777777" w:rsidTr="003F535E">
        <w:tc>
          <w:tcPr>
            <w:tcW w:w="3000" w:type="dxa"/>
            <w:tcBorders>
              <w:top w:val="nil"/>
              <w:left w:val="nil"/>
              <w:bottom w:val="nil"/>
              <w:right w:val="nil"/>
            </w:tcBorders>
          </w:tcPr>
          <w:p w14:paraId="3849D0D5"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7CCDFD0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297A115"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6E0B8B3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Q11 - Kdaj (v katerih delih dneva) ste delili sadje/zelenjavo?</w:t>
      </w:r>
      <w:r w:rsidRPr="00113E49">
        <w:rPr>
          <w:rFonts w:ascii="Montserrat" w:eastAsiaTheme="minorEastAsia" w:hAnsi="Montserrat" w:cs="Montserrat"/>
          <w:noProof/>
          <w:sz w:val="20"/>
          <w:szCs w:val="20"/>
          <w:lang w:eastAsia="sl-SI"/>
        </w:rPr>
        <w:t xml:space="preserve"> </w:t>
      </w:r>
    </w:p>
    <w:p w14:paraId="4BE91FC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r w:rsidRPr="00113E49">
        <w:rPr>
          <w:rFonts w:ascii="Montserrat" w:eastAsiaTheme="minorEastAsia" w:hAnsi="Montserrat" w:cs="Montserrat"/>
          <w:noProof/>
          <w:sz w:val="16"/>
          <w:szCs w:val="16"/>
          <w:lang w:eastAsia="sl-SI"/>
        </w:rPr>
        <w:t xml:space="preserve">Prosimo, označite ustrezne odgovore. Možnih je več odgovorov. </w:t>
      </w:r>
    </w:p>
    <w:p w14:paraId="49755BA1" w14:textId="3A73643A"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A39BE20" wp14:editId="4B2A8D16">
            <wp:extent cx="104775" cy="104775"/>
            <wp:effectExtent l="0" t="0" r="9525" b="9525"/>
            <wp:docPr id="637" name="Slika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zjutraj pred poukom </w:t>
      </w:r>
    </w:p>
    <w:p w14:paraId="364901C3" w14:textId="07EA6E3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43FA372" wp14:editId="40E763BF">
            <wp:extent cx="104775" cy="104775"/>
            <wp:effectExtent l="0" t="0" r="9525" b="9525"/>
            <wp:docPr id="636" name="Slika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pri razredni uri </w:t>
      </w:r>
    </w:p>
    <w:p w14:paraId="29D55A40" w14:textId="0843D95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86E33BE" wp14:editId="0F81F941">
            <wp:extent cx="104775" cy="104775"/>
            <wp:effectExtent l="0" t="0" r="9525" b="9525"/>
            <wp:docPr id="635" name="Slika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med odmori dopoldan </w:t>
      </w:r>
    </w:p>
    <w:p w14:paraId="78F41CDE" w14:textId="22E2DADE"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6C3C602" wp14:editId="6270F7E4">
            <wp:extent cx="104775" cy="104775"/>
            <wp:effectExtent l="0" t="0" r="9525" b="9525"/>
            <wp:docPr id="634" name="Slika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med odmori popoldan </w:t>
      </w:r>
    </w:p>
    <w:p w14:paraId="480465C3" w14:textId="28AD704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F90073B" wp14:editId="06593E08">
            <wp:extent cx="104775" cy="104775"/>
            <wp:effectExtent l="0" t="0" r="9525" b="9525"/>
            <wp:docPr id="633" name="Slika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preko celega dne </w:t>
      </w:r>
    </w:p>
    <w:p w14:paraId="6BC0C014" w14:textId="133BDEB4"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372275F" wp14:editId="5CF73868">
            <wp:extent cx="104775" cy="104775"/>
            <wp:effectExtent l="0" t="0" r="9525" b="9525"/>
            <wp:docPr id="632" name="Slika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poleg malice oz. kosila kot dodatek k rednemu obroku </w:t>
      </w:r>
    </w:p>
    <w:p w14:paraId="5C95C217" w14:textId="1A21088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D5D1F30" wp14:editId="36349410">
            <wp:extent cx="104775" cy="104775"/>
            <wp:effectExtent l="0" t="0" r="9525" b="9525"/>
            <wp:docPr id="631" name="Slika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preko celega dne ob posebnih dneh </w:t>
      </w:r>
    </w:p>
    <w:p w14:paraId="7843CBE3" w14:textId="5744473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8822658" wp14:editId="0598F038">
            <wp:extent cx="104775" cy="104775"/>
            <wp:effectExtent l="0" t="0" r="9525" b="9525"/>
            <wp:docPr id="630" name="Slika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vpišite kdaj):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629383F8" w14:textId="77777777" w:rsidTr="003F535E">
        <w:tc>
          <w:tcPr>
            <w:tcW w:w="3000" w:type="dxa"/>
            <w:tcBorders>
              <w:top w:val="nil"/>
              <w:left w:val="nil"/>
              <w:bottom w:val="nil"/>
              <w:right w:val="nil"/>
            </w:tcBorders>
          </w:tcPr>
          <w:p w14:paraId="5BF1B401"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6697A696"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(4) Q11 = [Q11f]</w:t>
      </w:r>
    </w:p>
    <w:p w14:paraId="62DEBD9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Q12 - Ali ste ustrezno označili na jedilniku, da je to SADJE in ZELENJAVA iz EU Šolske sheme? </w:t>
      </w:r>
      <w:r w:rsidRPr="00113E49">
        <w:rPr>
          <w:rFonts w:ascii="Montserrat" w:eastAsiaTheme="minorEastAsia" w:hAnsi="Montserrat" w:cs="Montserrat"/>
          <w:noProof/>
          <w:sz w:val="20"/>
          <w:szCs w:val="20"/>
          <w:lang w:eastAsia="sl-SI"/>
        </w:rPr>
        <w:t xml:space="preserve"> </w:t>
      </w:r>
    </w:p>
    <w:p w14:paraId="161CB97B" w14:textId="06A353D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405B065" wp14:editId="586DC820">
            <wp:extent cx="104775" cy="104775"/>
            <wp:effectExtent l="0" t="0" r="9525" b="9525"/>
            <wp:docPr id="629" name="Slika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670452D0" w14:textId="71F189BE"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94CF5E5" wp14:editId="26FDCEC1">
            <wp:extent cx="104775" cy="104775"/>
            <wp:effectExtent l="0" t="0" r="9525" b="9525"/>
            <wp:docPr id="628" name="Slika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2BE9D91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0DBCBA4"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4B202AC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Q13 - Kje ste delili sadje/zelenjavo? </w:t>
      </w:r>
      <w:r w:rsidRPr="00113E49">
        <w:rPr>
          <w:rFonts w:ascii="Montserrat" w:eastAsiaTheme="minorEastAsia" w:hAnsi="Montserrat" w:cs="Montserrat"/>
          <w:noProof/>
          <w:sz w:val="20"/>
          <w:szCs w:val="20"/>
          <w:lang w:eastAsia="sl-SI"/>
        </w:rPr>
        <w:t xml:space="preserve"> </w:t>
      </w:r>
    </w:p>
    <w:p w14:paraId="2C15996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r w:rsidRPr="00113E49">
        <w:rPr>
          <w:rFonts w:ascii="Montserrat" w:eastAsiaTheme="minorEastAsia" w:hAnsi="Montserrat" w:cs="Montserrat"/>
          <w:noProof/>
          <w:sz w:val="16"/>
          <w:szCs w:val="16"/>
          <w:lang w:eastAsia="sl-SI"/>
        </w:rPr>
        <w:t xml:space="preserve">Prosimo, označite ustrezne odgovore. Možnih je več odgovorov. </w:t>
      </w:r>
    </w:p>
    <w:p w14:paraId="53AA524A" w14:textId="63146F9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8823EEA" wp14:editId="70255400">
            <wp:extent cx="104775" cy="104775"/>
            <wp:effectExtent l="0" t="0" r="9525" b="9525"/>
            <wp:docPr id="627" name="Slika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jedilnici </w:t>
      </w:r>
    </w:p>
    <w:p w14:paraId="4823CD3B" w14:textId="7F422BB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7B46010" wp14:editId="61972A64">
            <wp:extent cx="104775" cy="104775"/>
            <wp:effectExtent l="0" t="0" r="9525" b="9525"/>
            <wp:docPr id="626" name="Slika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razredu </w:t>
      </w:r>
    </w:p>
    <w:p w14:paraId="20851CF0" w14:textId="7143F19A"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DD62379" wp14:editId="40F77B5A">
            <wp:extent cx="104775" cy="104775"/>
            <wp:effectExtent l="0" t="0" r="9525" b="9525"/>
            <wp:docPr id="625" name="Slika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posebnem sadnem kotičku, na stojnici </w:t>
      </w:r>
    </w:p>
    <w:p w14:paraId="2DB3E81F" w14:textId="38A85C9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B1BB4BE" wp14:editId="276068FC">
            <wp:extent cx="104775" cy="104775"/>
            <wp:effectExtent l="0" t="0" r="9525" b="9525"/>
            <wp:docPr id="624" name="Slika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napišite kje):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566FFAE0" w14:textId="77777777" w:rsidTr="003F535E">
        <w:tc>
          <w:tcPr>
            <w:tcW w:w="3000" w:type="dxa"/>
            <w:tcBorders>
              <w:top w:val="nil"/>
              <w:left w:val="nil"/>
              <w:bottom w:val="nil"/>
              <w:right w:val="nil"/>
            </w:tcBorders>
          </w:tcPr>
          <w:p w14:paraId="69DCCB4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6E28FA76"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(3) Q6a = [1] or Q6a = []</w:t>
      </w:r>
    </w:p>
    <w:p w14:paraId="351D6D9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Q14 - Katere vrste SADJA in ZELENJAVE ste delili? </w:t>
      </w:r>
      <w:r w:rsidRPr="00113E49">
        <w:rPr>
          <w:rFonts w:ascii="Montserrat" w:eastAsiaTheme="minorEastAsia" w:hAnsi="Montserrat" w:cs="Montserrat"/>
          <w:noProof/>
          <w:sz w:val="20"/>
          <w:szCs w:val="20"/>
          <w:lang w:eastAsia="sl-SI"/>
        </w:rPr>
        <w:t xml:space="preserve"> </w:t>
      </w:r>
    </w:p>
    <w:p w14:paraId="450202E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r w:rsidRPr="00113E49">
        <w:rPr>
          <w:rFonts w:ascii="Montserrat" w:eastAsiaTheme="minorEastAsia" w:hAnsi="Montserrat" w:cs="Montserrat"/>
          <w:noProof/>
          <w:sz w:val="16"/>
          <w:szCs w:val="16"/>
          <w:lang w:eastAsia="sl-SI"/>
        </w:rPr>
        <w:t xml:space="preserve">Prosimo, vpišite po pogostosti delitve, od največkrat do najmanjkrat razdeljenega. </w:t>
      </w:r>
    </w:p>
    <w:p w14:paraId="7936824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B31C62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7F8A80B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Q15 - SADJE:</w:t>
      </w:r>
      <w:r w:rsidRPr="00113E49">
        <w:rPr>
          <w:rFonts w:ascii="Montserrat" w:eastAsiaTheme="minorEastAsia" w:hAnsi="Montserrat" w:cs="Montserrat"/>
          <w:noProof/>
          <w:sz w:val="20"/>
          <w:szCs w:val="20"/>
          <w:lang w:eastAsia="sl-SI"/>
        </w:rPr>
        <w:t xml:space="preserve"> </w:t>
      </w:r>
    </w:p>
    <w:p w14:paraId="7F796E3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7086C7A4"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7DA5C24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(3) Q6a = [1] or Q6a = []</w:t>
      </w:r>
    </w:p>
    <w:p w14:paraId="5B1C218C"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Q16 - ZELENJAVA:</w:t>
      </w:r>
      <w:r w:rsidRPr="00113E49">
        <w:rPr>
          <w:rFonts w:ascii="Montserrat" w:eastAsiaTheme="minorEastAsia" w:hAnsi="Montserrat" w:cs="Montserrat"/>
          <w:noProof/>
          <w:sz w:val="20"/>
          <w:szCs w:val="20"/>
          <w:lang w:eastAsia="sl-SI"/>
        </w:rPr>
        <w:t xml:space="preserve"> </w:t>
      </w:r>
    </w:p>
    <w:p w14:paraId="613FD16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0934B1DC" w14:textId="6D84DA73" w:rsidR="00113E49" w:rsidRPr="00113E49" w:rsidRDefault="00113E49" w:rsidP="00641C85">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4597EB4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Q17 - Prosimo, ocenite deleže nabave pri dobaviteljih sadja/zelenjave, glede na število vseh nabav za vašo šolo </w:t>
      </w:r>
    </w:p>
    <w:p w14:paraId="702A295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(ocenjena natančnost na 5% ) v okviru sheme. </w:t>
      </w:r>
      <w:r w:rsidRPr="00113E49">
        <w:rPr>
          <w:rFonts w:ascii="Montserrat" w:eastAsiaTheme="minorEastAsia" w:hAnsi="Montserrat" w:cs="Montserrat"/>
          <w:noProof/>
          <w:sz w:val="20"/>
          <w:szCs w:val="20"/>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0"/>
        <w:gridCol w:w="3689"/>
      </w:tblGrid>
      <w:tr w:rsidR="00113E49" w:rsidRPr="00113E49" w14:paraId="5E29AA23" w14:textId="77777777" w:rsidTr="003F535E">
        <w:tc>
          <w:tcPr>
            <w:tcW w:w="3210" w:type="dxa"/>
          </w:tcPr>
          <w:p w14:paraId="1C818019"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3689" w:type="dxa"/>
          </w:tcPr>
          <w:p w14:paraId="2F1BF242"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ocenjeni deleži nabave (% ):</w:t>
            </w:r>
          </w:p>
        </w:tc>
      </w:tr>
      <w:tr w:rsidR="00113E49" w:rsidRPr="00113E49" w14:paraId="3B9980F8" w14:textId="77777777" w:rsidTr="003F535E">
        <w:tc>
          <w:tcPr>
            <w:tcW w:w="3210" w:type="dxa"/>
          </w:tcPr>
          <w:p w14:paraId="7F70EA96"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kmetje</w:t>
            </w:r>
          </w:p>
        </w:tc>
        <w:tc>
          <w:tcPr>
            <w:tcW w:w="3689" w:type="dxa"/>
          </w:tcPr>
          <w:p w14:paraId="29E46F95"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59568071" w14:textId="77777777" w:rsidTr="003F535E">
        <w:tc>
          <w:tcPr>
            <w:tcW w:w="3210" w:type="dxa"/>
          </w:tcPr>
          <w:p w14:paraId="0AF57BC5"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zadruge</w:t>
            </w:r>
          </w:p>
        </w:tc>
        <w:tc>
          <w:tcPr>
            <w:tcW w:w="3689" w:type="dxa"/>
          </w:tcPr>
          <w:p w14:paraId="0699E799"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57722077" w14:textId="77777777" w:rsidTr="003F535E">
        <w:tc>
          <w:tcPr>
            <w:tcW w:w="3210" w:type="dxa"/>
          </w:tcPr>
          <w:p w14:paraId="668A612A"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trgovci</w:t>
            </w:r>
          </w:p>
        </w:tc>
        <w:tc>
          <w:tcPr>
            <w:tcW w:w="3689" w:type="dxa"/>
          </w:tcPr>
          <w:p w14:paraId="65BE7A99"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694D8DC4" w14:textId="77777777" w:rsidTr="003F535E">
        <w:tc>
          <w:tcPr>
            <w:tcW w:w="3210" w:type="dxa"/>
          </w:tcPr>
          <w:p w14:paraId="505449C0"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drugo: (prosimo, vpišite)</w:t>
            </w:r>
          </w:p>
        </w:tc>
        <w:tc>
          <w:tcPr>
            <w:tcW w:w="3689" w:type="dxa"/>
          </w:tcPr>
          <w:p w14:paraId="4C9E2065"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bl>
    <w:p w14:paraId="5F44988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59D5F31"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6159D24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Q18 - Navedite vse vaše dobavitelje (ime in priimek oz. naziv):</w:t>
      </w:r>
      <w:r w:rsidRPr="00113E49">
        <w:rPr>
          <w:rFonts w:ascii="Montserrat" w:eastAsiaTheme="minorEastAsia" w:hAnsi="Montserrat" w:cs="Montserrat"/>
          <w:noProof/>
          <w:sz w:val="20"/>
          <w:szCs w:val="20"/>
          <w:lang w:eastAsia="sl-SI"/>
        </w:rPr>
        <w:t xml:space="preserve"> </w:t>
      </w:r>
    </w:p>
    <w:p w14:paraId="4DE6160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0EE84258"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p>
    <w:p w14:paraId="7F45F31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(3) Q6a = [1] or Q6a = []</w:t>
      </w:r>
    </w:p>
    <w:p w14:paraId="398BEAB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Q19 - Koliko je bilo na vaši šoli vseh delitev sadja/zelenjave iz šolske sheme? </w:t>
      </w:r>
      <w:r w:rsidRPr="00113E49">
        <w:rPr>
          <w:rFonts w:ascii="Montserrat" w:eastAsiaTheme="minorEastAsia" w:hAnsi="Montserrat" w:cs="Montserrat"/>
          <w:noProof/>
          <w:sz w:val="20"/>
          <w:szCs w:val="20"/>
          <w:lang w:eastAsia="sl-SI"/>
        </w:rPr>
        <w:t xml:space="preserve"> </w:t>
      </w:r>
    </w:p>
    <w:p w14:paraId="47B81FDC"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DAB094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590824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(3) Q6a = [1] or Q6a = []</w:t>
      </w:r>
    </w:p>
    <w:p w14:paraId="33E387C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Q20 - Koliko od tega je bilo razdelitev ekološkega sadja/zelenjave?</w:t>
      </w:r>
      <w:r w:rsidRPr="00113E49">
        <w:rPr>
          <w:rFonts w:ascii="Montserrat" w:eastAsiaTheme="minorEastAsia" w:hAnsi="Montserrat" w:cs="Montserrat"/>
          <w:noProof/>
          <w:sz w:val="20"/>
          <w:szCs w:val="20"/>
          <w:lang w:eastAsia="sl-SI"/>
        </w:rPr>
        <w:t xml:space="preserve"> </w:t>
      </w:r>
    </w:p>
    <w:p w14:paraId="3ADCEC4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860695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5B5B50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6EF7F0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CE8F81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081C42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(3) Q6a = [1] or Q6a = []</w:t>
      </w:r>
    </w:p>
    <w:p w14:paraId="5D4EB82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Q21 - Kolikšen odstotek od vsega razdeljenega sadja in zelenjave je bilo delitve:</w:t>
      </w:r>
      <w:r w:rsidRPr="00113E49">
        <w:rPr>
          <w:rFonts w:ascii="Montserrat" w:eastAsiaTheme="minorEastAsia" w:hAnsi="Montserrat" w:cs="Montserrat"/>
          <w:noProof/>
          <w:sz w:val="20"/>
          <w:szCs w:val="20"/>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81"/>
        <w:gridCol w:w="1318"/>
      </w:tblGrid>
      <w:tr w:rsidR="00113E49" w:rsidRPr="00113E49" w14:paraId="159F8D8D" w14:textId="77777777" w:rsidTr="003F535E">
        <w:tc>
          <w:tcPr>
            <w:tcW w:w="5581" w:type="dxa"/>
          </w:tcPr>
          <w:p w14:paraId="2FFB7B8C"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1318" w:type="dxa"/>
          </w:tcPr>
          <w:p w14:paraId="5DBF795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w:t>
            </w:r>
          </w:p>
        </w:tc>
      </w:tr>
      <w:tr w:rsidR="00113E49" w:rsidRPr="00113E49" w14:paraId="3CD7BFEA" w14:textId="77777777" w:rsidTr="003F535E">
        <w:tc>
          <w:tcPr>
            <w:tcW w:w="5581" w:type="dxa"/>
          </w:tcPr>
          <w:p w14:paraId="25060682"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sadja</w:t>
            </w:r>
          </w:p>
        </w:tc>
        <w:tc>
          <w:tcPr>
            <w:tcW w:w="1318" w:type="dxa"/>
          </w:tcPr>
          <w:p w14:paraId="73346A1D"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209D6A98" w14:textId="77777777" w:rsidTr="003F535E">
        <w:tc>
          <w:tcPr>
            <w:tcW w:w="5581" w:type="dxa"/>
          </w:tcPr>
          <w:p w14:paraId="3BEA44B5"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zelenjave</w:t>
            </w:r>
          </w:p>
        </w:tc>
        <w:tc>
          <w:tcPr>
            <w:tcW w:w="1318" w:type="dxa"/>
          </w:tcPr>
          <w:p w14:paraId="255A9F49"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bl>
    <w:p w14:paraId="520F101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6E988D8"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(3) Q6a = [1] or Q6a = []</w:t>
      </w:r>
    </w:p>
    <w:p w14:paraId="6833805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Q22 - V primeru, da je odstotek od vse razdeljene zelenjave manj od 10% , prosimo napišite zakaj se ne uspete držati priporočila po bolj pogostem vključevanju zelenjave kot sadja? </w:t>
      </w:r>
    </w:p>
    <w:p w14:paraId="1ACE5F9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A361E9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09404E91"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0312BDB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(5) Q6b = [1] or Q6b = []</w:t>
      </w:r>
    </w:p>
    <w:p w14:paraId="0104A8F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Q23 - Kako pogosto ste običajno delili MLEKO/MLEČNE IZDELKE? </w:t>
      </w:r>
    </w:p>
    <w:p w14:paraId="2AD2C7E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r w:rsidRPr="00113E49">
        <w:rPr>
          <w:rFonts w:ascii="Montserrat" w:eastAsiaTheme="minorEastAsia" w:hAnsi="Montserrat" w:cs="Montserrat"/>
          <w:noProof/>
          <w:sz w:val="16"/>
          <w:szCs w:val="16"/>
          <w:lang w:eastAsia="sl-SI"/>
        </w:rPr>
        <w:t xml:space="preserve"> </w:t>
      </w:r>
    </w:p>
    <w:p w14:paraId="734BADEB" w14:textId="7077616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0F1CA6B" wp14:editId="020E0F8E">
            <wp:extent cx="104775" cy="104775"/>
            <wp:effectExtent l="0" t="0" r="9525" b="9525"/>
            <wp:docPr id="623" name="Slika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več kot 1-krat na teden (prosimo, vpišite kolikokrat): </w:t>
      </w:r>
    </w:p>
    <w:p w14:paraId="395C0898" w14:textId="5A978EC2"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6EF4C33" wp14:editId="3FC09817">
            <wp:extent cx="104775" cy="104775"/>
            <wp:effectExtent l="0" t="0" r="9525" b="9525"/>
            <wp:docPr id="622" name="Slika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1-krat na teden </w:t>
      </w:r>
    </w:p>
    <w:p w14:paraId="1AC286F6" w14:textId="6C6FEAF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54B3EDC" wp14:editId="32EA9557">
            <wp:extent cx="104775" cy="104775"/>
            <wp:effectExtent l="0" t="0" r="9525" b="9525"/>
            <wp:docPr id="621" name="Slika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1-krat na 2 tedna </w:t>
      </w:r>
    </w:p>
    <w:p w14:paraId="33C059BE" w14:textId="613AE84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2B73AD7" wp14:editId="62E75F2B">
            <wp:extent cx="104775" cy="104775"/>
            <wp:effectExtent l="0" t="0" r="9525" b="9525"/>
            <wp:docPr id="620" name="Slika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vpišite)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2611DB38" w14:textId="77777777" w:rsidTr="003F535E">
        <w:tc>
          <w:tcPr>
            <w:tcW w:w="3000" w:type="dxa"/>
            <w:tcBorders>
              <w:top w:val="nil"/>
              <w:left w:val="nil"/>
              <w:bottom w:val="nil"/>
              <w:right w:val="nil"/>
            </w:tcBorders>
          </w:tcPr>
          <w:p w14:paraId="753FA7B6"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1613AE9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C1E8A84"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(5) Q6b = [1] or Q6b = []</w:t>
      </w:r>
    </w:p>
    <w:p w14:paraId="0AB4966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Q24 - Kdaj (v katerih delih dneva) ste delili MLEKO/MLEČNE IZDELKE? </w:t>
      </w:r>
    </w:p>
    <w:p w14:paraId="4CFA22C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ustrezne odgovore. Možnih je več odgovorov. </w:t>
      </w:r>
      <w:r w:rsidRPr="00113E49">
        <w:rPr>
          <w:rFonts w:ascii="Montserrat" w:eastAsiaTheme="minorEastAsia" w:hAnsi="Montserrat" w:cs="Montserrat"/>
          <w:noProof/>
          <w:sz w:val="16"/>
          <w:szCs w:val="16"/>
          <w:lang w:eastAsia="sl-SI"/>
        </w:rPr>
        <w:t xml:space="preserve"> </w:t>
      </w:r>
    </w:p>
    <w:p w14:paraId="33157C85" w14:textId="6EA69D14"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A59176F" wp14:editId="74BC160B">
            <wp:extent cx="104775" cy="104775"/>
            <wp:effectExtent l="0" t="0" r="9525" b="9525"/>
            <wp:docPr id="619" name="Slika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zjutraj pred poukom </w:t>
      </w:r>
    </w:p>
    <w:p w14:paraId="5A56CBB0" w14:textId="5228E64E"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6E4C230" wp14:editId="1FA32E03">
            <wp:extent cx="104775" cy="104775"/>
            <wp:effectExtent l="0" t="0" r="9525" b="9525"/>
            <wp:docPr id="618" name="Slika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pri razredni uri </w:t>
      </w:r>
    </w:p>
    <w:p w14:paraId="4ED102D1" w14:textId="41CD4792"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0FA5C25" wp14:editId="3E78F7F5">
            <wp:extent cx="104775" cy="104775"/>
            <wp:effectExtent l="0" t="0" r="9525" b="9525"/>
            <wp:docPr id="617" name="Slika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med odmori dopoldan </w:t>
      </w:r>
    </w:p>
    <w:p w14:paraId="4365EAA3" w14:textId="5EAAFB0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FADAD76" wp14:editId="03F810D9">
            <wp:extent cx="104775" cy="104775"/>
            <wp:effectExtent l="0" t="0" r="9525" b="9525"/>
            <wp:docPr id="616" name="Slika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med odmori popoldan </w:t>
      </w:r>
    </w:p>
    <w:p w14:paraId="37E73978" w14:textId="0383AF8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4E486A5" wp14:editId="316825EC">
            <wp:extent cx="104775" cy="104775"/>
            <wp:effectExtent l="0" t="0" r="9525" b="9525"/>
            <wp:docPr id="615" name="Slika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preko celega dne </w:t>
      </w:r>
    </w:p>
    <w:p w14:paraId="3C948AA8" w14:textId="1E1D07F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E0E4EAA" wp14:editId="306497B7">
            <wp:extent cx="104775" cy="104775"/>
            <wp:effectExtent l="0" t="0" r="9525" b="9525"/>
            <wp:docPr id="614" name="Slika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poleg malice oz. kosila kot dodatek k rednemu obroku </w:t>
      </w:r>
    </w:p>
    <w:p w14:paraId="2998359C" w14:textId="4076C001"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5ECD12A" wp14:editId="78D5E31D">
            <wp:extent cx="104775" cy="104775"/>
            <wp:effectExtent l="0" t="0" r="9525" b="9525"/>
            <wp:docPr id="613" name="Slika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preko celega dne ob posebnih dneh </w:t>
      </w:r>
    </w:p>
    <w:p w14:paraId="4F4D6EB3" w14:textId="13F7185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lastRenderedPageBreak/>
        <w:drawing>
          <wp:inline distT="0" distB="0" distL="0" distR="0" wp14:anchorId="6920E00B" wp14:editId="2B165CE9">
            <wp:extent cx="104775" cy="104775"/>
            <wp:effectExtent l="0" t="0" r="9525" b="9525"/>
            <wp:docPr id="612" name="Slika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vpišite kdaj):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5A8E826D" w14:textId="77777777" w:rsidTr="003F535E">
        <w:tc>
          <w:tcPr>
            <w:tcW w:w="3000" w:type="dxa"/>
            <w:tcBorders>
              <w:top w:val="nil"/>
              <w:left w:val="nil"/>
              <w:bottom w:val="nil"/>
              <w:right w:val="nil"/>
            </w:tcBorders>
          </w:tcPr>
          <w:p w14:paraId="689C9860"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282E6A7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7B7FD8D"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(6) Q24 = [Q24f]</w:t>
      </w:r>
    </w:p>
    <w:p w14:paraId="0886D04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Q25 - Ali ste ustrezno označili na jedilniku, da je to MLEKO IN MLEČNI IZDELEK iz EU Šolske sheme? </w:t>
      </w:r>
    </w:p>
    <w:p w14:paraId="36F12DA1" w14:textId="45806B1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D3FF125" wp14:editId="4741E1CE">
            <wp:extent cx="104775" cy="104775"/>
            <wp:effectExtent l="0" t="0" r="9525" b="9525"/>
            <wp:docPr id="611" name="Slika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5D703A4D" w14:textId="196BFC2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912E88B" wp14:editId="57E8CF77">
            <wp:extent cx="104775" cy="104775"/>
            <wp:effectExtent l="0" t="0" r="9525" b="9525"/>
            <wp:docPr id="610" name="Slika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35797A6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058D659"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(5) Q6b = [1] or Q6b = []</w:t>
      </w:r>
    </w:p>
    <w:p w14:paraId="3B23D88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Q26 - Kje ste delili MLEKO/MLEČNE IZDELKE?  </w:t>
      </w:r>
    </w:p>
    <w:p w14:paraId="6936250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ustrezne odgovore. Možnih je več odgovorov. </w:t>
      </w:r>
      <w:r w:rsidRPr="00113E49">
        <w:rPr>
          <w:rFonts w:ascii="Montserrat" w:eastAsiaTheme="minorEastAsia" w:hAnsi="Montserrat" w:cs="Montserrat"/>
          <w:noProof/>
          <w:sz w:val="16"/>
          <w:szCs w:val="16"/>
          <w:lang w:eastAsia="sl-SI"/>
        </w:rPr>
        <w:t xml:space="preserve"> </w:t>
      </w:r>
    </w:p>
    <w:p w14:paraId="5D377F05" w14:textId="4E049D89"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56FD6A4" wp14:editId="73EFB521">
            <wp:extent cx="104775" cy="104775"/>
            <wp:effectExtent l="0" t="0" r="9525" b="9525"/>
            <wp:docPr id="609" name="Slika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jedilnici </w:t>
      </w:r>
    </w:p>
    <w:p w14:paraId="3510B7DC" w14:textId="3A400DC1"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E8A299F" wp14:editId="5A6A4759">
            <wp:extent cx="104775" cy="104775"/>
            <wp:effectExtent l="0" t="0" r="9525" b="9525"/>
            <wp:docPr id="608" name="Slika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razredu </w:t>
      </w:r>
    </w:p>
    <w:p w14:paraId="5D6A52FA" w14:textId="272E6BF0"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56B7CA6" wp14:editId="582539FC">
            <wp:extent cx="104775" cy="104775"/>
            <wp:effectExtent l="0" t="0" r="9525" b="9525"/>
            <wp:docPr id="607" name="Slika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v posebnem mlečnem kotičku, na stojnici </w:t>
      </w:r>
    </w:p>
    <w:p w14:paraId="52FE3BC7" w14:textId="46666980"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799B582" wp14:editId="1A3034CD">
            <wp:extent cx="104775" cy="104775"/>
            <wp:effectExtent l="0" t="0" r="9525" b="9525"/>
            <wp:docPr id="606" name="Slika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napišite kje):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2FB0143D" w14:textId="77777777" w:rsidTr="003F535E">
        <w:tc>
          <w:tcPr>
            <w:tcW w:w="3000" w:type="dxa"/>
            <w:tcBorders>
              <w:top w:val="nil"/>
              <w:left w:val="nil"/>
              <w:bottom w:val="nil"/>
              <w:right w:val="nil"/>
            </w:tcBorders>
          </w:tcPr>
          <w:p w14:paraId="7E481DE7"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1105429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1D8CAA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4E2AE00"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(5) Q6b = [1] or Q6b = []</w:t>
      </w:r>
    </w:p>
    <w:p w14:paraId="473A073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Q27 - Katere vrste mlečnih izdelkov ste delili? </w:t>
      </w:r>
    </w:p>
    <w:p w14:paraId="1833EBA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Prosimo, vpišite po pogostosti delitve, od največkrat do najmanjkrat razdeljenega. </w:t>
      </w:r>
      <w:r w:rsidRPr="00113E49">
        <w:rPr>
          <w:rFonts w:ascii="Montserrat" w:eastAsiaTheme="minorEastAsia" w:hAnsi="Montserrat" w:cs="Montserrat"/>
          <w:noProof/>
          <w:sz w:val="20"/>
          <w:szCs w:val="20"/>
          <w:lang w:eastAsia="sl-SI"/>
        </w:rPr>
        <w:t xml:space="preserve"> </w:t>
      </w:r>
    </w:p>
    <w:p w14:paraId="1AE4264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D9C7B7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3739FECB"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46F074C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(5) Q6b = [1] or Q6b = []</w:t>
      </w:r>
    </w:p>
    <w:p w14:paraId="11BDF27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Q28 - Prosimo, ocenite deleže nabave pri dobaviteljih MLEKA/MLEČNIH IZDELKOv, glede na število vseh nabav za vašo šolo (ocenjena natančnost na 5% ) v okviru sheme.   </w:t>
      </w:r>
      <w:r w:rsidRPr="00113E49">
        <w:rPr>
          <w:rFonts w:ascii="Montserrat" w:eastAsiaTheme="minorEastAsia" w:hAnsi="Montserrat" w:cs="Montserrat"/>
          <w:noProof/>
          <w:sz w:val="20"/>
          <w:szCs w:val="20"/>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7"/>
        <w:gridCol w:w="3632"/>
      </w:tblGrid>
      <w:tr w:rsidR="00113E49" w:rsidRPr="00113E49" w14:paraId="419FDDFC" w14:textId="77777777" w:rsidTr="003F535E">
        <w:tc>
          <w:tcPr>
            <w:tcW w:w="3267" w:type="dxa"/>
          </w:tcPr>
          <w:p w14:paraId="3F0C24E3"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3632" w:type="dxa"/>
          </w:tcPr>
          <w:p w14:paraId="4FEFE7E3"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ocenjeni deleži nabave (% )</w:t>
            </w:r>
          </w:p>
        </w:tc>
      </w:tr>
      <w:tr w:rsidR="00113E49" w:rsidRPr="00113E49" w14:paraId="15219217" w14:textId="77777777" w:rsidTr="003F535E">
        <w:tc>
          <w:tcPr>
            <w:tcW w:w="3267" w:type="dxa"/>
          </w:tcPr>
          <w:p w14:paraId="2D13E351"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kmetje</w:t>
            </w:r>
          </w:p>
        </w:tc>
        <w:tc>
          <w:tcPr>
            <w:tcW w:w="3632" w:type="dxa"/>
          </w:tcPr>
          <w:p w14:paraId="6F045AF0"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57E23B7E" w14:textId="77777777" w:rsidTr="003F535E">
        <w:tc>
          <w:tcPr>
            <w:tcW w:w="3267" w:type="dxa"/>
          </w:tcPr>
          <w:p w14:paraId="43EE3B38"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zadruge</w:t>
            </w:r>
          </w:p>
        </w:tc>
        <w:tc>
          <w:tcPr>
            <w:tcW w:w="3632" w:type="dxa"/>
          </w:tcPr>
          <w:p w14:paraId="2562BC65"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407C62FA" w14:textId="77777777" w:rsidTr="003F535E">
        <w:tc>
          <w:tcPr>
            <w:tcW w:w="3267" w:type="dxa"/>
          </w:tcPr>
          <w:p w14:paraId="1D113195"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dobavitelj: trgovci</w:t>
            </w:r>
          </w:p>
        </w:tc>
        <w:tc>
          <w:tcPr>
            <w:tcW w:w="3632" w:type="dxa"/>
          </w:tcPr>
          <w:p w14:paraId="37A7EEAE"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r w:rsidR="00113E49" w:rsidRPr="00113E49" w14:paraId="026802A8" w14:textId="77777777" w:rsidTr="003F535E">
        <w:tc>
          <w:tcPr>
            <w:tcW w:w="3267" w:type="dxa"/>
          </w:tcPr>
          <w:p w14:paraId="7EEDDB85"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drugo: (prosimo, vpišite)</w:t>
            </w:r>
          </w:p>
        </w:tc>
        <w:tc>
          <w:tcPr>
            <w:tcW w:w="3632" w:type="dxa"/>
          </w:tcPr>
          <w:p w14:paraId="060B8132"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p>
        </w:tc>
      </w:tr>
    </w:tbl>
    <w:p w14:paraId="6B3A8FF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0B0F123"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(5) Q6b = [1] or Q6b = []</w:t>
      </w:r>
    </w:p>
    <w:p w14:paraId="5F1F9B5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Q29 - Navedite vse vaše dobavitelje MLEKA/MLEČNIH IZDELKOV (ime in priimek oz. naziv): </w:t>
      </w:r>
    </w:p>
    <w:p w14:paraId="5A981BD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8711E3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46A1CBCC"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48142F7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(5) Q6b = [1] or Q6b = []</w:t>
      </w:r>
    </w:p>
    <w:p w14:paraId="496CF63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Q30 - Koliko je bilo na vaši šoli vseh delitev MLEKA/MLEČNIH IZDELKOV iz Šolske sheme? </w:t>
      </w:r>
      <w:r w:rsidRPr="00113E49">
        <w:rPr>
          <w:rFonts w:ascii="Montserrat" w:eastAsiaTheme="minorEastAsia" w:hAnsi="Montserrat" w:cs="Montserrat"/>
          <w:noProof/>
          <w:sz w:val="20"/>
          <w:szCs w:val="20"/>
          <w:lang w:eastAsia="sl-SI"/>
        </w:rPr>
        <w:t xml:space="preserve"> ______ </w:t>
      </w:r>
    </w:p>
    <w:p w14:paraId="742D7E1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04BB68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3A59E3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(5) Q6b = [1] or Q6b = []</w:t>
      </w:r>
    </w:p>
    <w:p w14:paraId="43B3DA5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Q31 - Koliko od tega je bilo razdelitev ekološkega MLEKA/MLEČNIH IZDELKOV? </w:t>
      </w:r>
      <w:r w:rsidRPr="00113E49">
        <w:rPr>
          <w:rFonts w:ascii="Montserrat" w:eastAsiaTheme="minorEastAsia" w:hAnsi="Montserrat" w:cs="Montserrat"/>
          <w:noProof/>
          <w:sz w:val="20"/>
          <w:szCs w:val="20"/>
          <w:lang w:eastAsia="sl-SI"/>
        </w:rPr>
        <w:t xml:space="preserve"> ______ </w:t>
      </w:r>
    </w:p>
    <w:p w14:paraId="65CCB33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90537B9"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Q32 - Ali ste dosegli cilje, ki ste jih opredelili v načrtu Šolske sheme v začetku šolskega leta? </w:t>
      </w:r>
    </w:p>
    <w:p w14:paraId="5837AB1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r w:rsidRPr="00113E49">
        <w:rPr>
          <w:rFonts w:ascii="Montserrat" w:eastAsiaTheme="minorEastAsia" w:hAnsi="Montserrat" w:cs="Montserrat"/>
          <w:noProof/>
          <w:sz w:val="16"/>
          <w:szCs w:val="16"/>
          <w:lang w:eastAsia="sl-SI"/>
        </w:rPr>
        <w:t xml:space="preserve"> </w:t>
      </w:r>
    </w:p>
    <w:p w14:paraId="6AAC81ED" w14:textId="223A5C33"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ED527D2" wp14:editId="21931286">
            <wp:extent cx="104775" cy="104775"/>
            <wp:effectExtent l="0" t="0" r="9525" b="9525"/>
            <wp:docPr id="605" name="Slika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 celoti </w:t>
      </w:r>
    </w:p>
    <w:p w14:paraId="77014DBE" w14:textId="39C9635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2659D33" wp14:editId="7BDBC960">
            <wp:extent cx="104775" cy="104775"/>
            <wp:effectExtent l="0" t="0" r="9525" b="9525"/>
            <wp:docPr id="604" name="Slika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delno </w:t>
      </w:r>
    </w:p>
    <w:p w14:paraId="08105A67" w14:textId="6FB371C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F4C754E" wp14:editId="0EB5CE2E">
            <wp:extent cx="104775" cy="104775"/>
            <wp:effectExtent l="0" t="0" r="9525" b="9525"/>
            <wp:docPr id="603" name="Slika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7668D5F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EE4650E"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lastRenderedPageBreak/>
        <w:t>IF (7) Q32 = [1, 2]</w:t>
      </w:r>
    </w:p>
    <w:p w14:paraId="0B05902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Q33 - Prosimo pojasnite, čemu pripisujete uspešno izvedbo Šolske sheme? </w:t>
      </w:r>
      <w:r w:rsidRPr="00113E49">
        <w:rPr>
          <w:rFonts w:ascii="Montserrat" w:eastAsiaTheme="minorEastAsia" w:hAnsi="Montserrat" w:cs="Montserrat"/>
          <w:noProof/>
          <w:sz w:val="20"/>
          <w:szCs w:val="20"/>
          <w:lang w:eastAsia="sl-SI"/>
        </w:rPr>
        <w:t xml:space="preserve"> </w:t>
      </w:r>
    </w:p>
    <w:p w14:paraId="6F77AEE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D7E07D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_______________________________________</w:t>
      </w:r>
    </w:p>
    <w:p w14:paraId="46FEE1C6"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3B2844A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(8) Q32 = [3]</w:t>
      </w:r>
    </w:p>
    <w:p w14:paraId="12DE2E0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Q34 - Prosimo, pojasnite čemu pripisujete neuspešno izvedbo Šolske sheme? </w:t>
      </w:r>
      <w:r w:rsidRPr="00113E49">
        <w:rPr>
          <w:rFonts w:ascii="Montserrat" w:eastAsiaTheme="minorEastAsia" w:hAnsi="Montserrat" w:cs="Montserrat"/>
          <w:noProof/>
          <w:sz w:val="20"/>
          <w:szCs w:val="20"/>
          <w:lang w:eastAsia="sl-SI"/>
        </w:rPr>
        <w:t xml:space="preserve"> </w:t>
      </w:r>
    </w:p>
    <w:p w14:paraId="7097C1D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8F3468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77E51CD4"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2B8FD9E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(9) Q32 = [1, 2]</w:t>
      </w:r>
    </w:p>
    <w:p w14:paraId="48A7CB3C"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Q35 - Ali ste dosegli cilje, ki izkazujejo uspešno izvajanje sheme: </w:t>
      </w:r>
    </w:p>
    <w:p w14:paraId="682CA5D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v vsaki vrsti. </w:t>
      </w:r>
      <w:r w:rsidRPr="00113E49">
        <w:rPr>
          <w:rFonts w:ascii="Montserrat" w:eastAsiaTheme="minorEastAsia" w:hAnsi="Montserrat" w:cs="Montserrat"/>
          <w:noProof/>
          <w:sz w:val="16"/>
          <w:szCs w:val="16"/>
          <w:lang w:eastAsia="sl-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7"/>
        <w:gridCol w:w="1457"/>
        <w:gridCol w:w="1457"/>
        <w:gridCol w:w="1458"/>
        <w:gridCol w:w="1457"/>
        <w:gridCol w:w="1356"/>
        <w:gridCol w:w="1134"/>
      </w:tblGrid>
      <w:tr w:rsidR="00113E49" w:rsidRPr="00113E49" w14:paraId="4689FFE5" w14:textId="77777777" w:rsidTr="00113E49">
        <w:tc>
          <w:tcPr>
            <w:tcW w:w="1457" w:type="dxa"/>
          </w:tcPr>
          <w:p w14:paraId="13E342A3"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1457" w:type="dxa"/>
          </w:tcPr>
          <w:p w14:paraId="108021AA"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cilja nismo dosegli</w:t>
            </w:r>
          </w:p>
        </w:tc>
        <w:tc>
          <w:tcPr>
            <w:tcW w:w="1457" w:type="dxa"/>
          </w:tcPr>
          <w:p w14:paraId="1E981DF3"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cilj smo dosegli </w:t>
            </w:r>
          </w:p>
          <w:p w14:paraId="4CC1A6AD"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v minimalnem obsegu</w:t>
            </w:r>
          </w:p>
        </w:tc>
        <w:tc>
          <w:tcPr>
            <w:tcW w:w="1458" w:type="dxa"/>
          </w:tcPr>
          <w:p w14:paraId="3C242BEA"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cilj smo </w:t>
            </w:r>
          </w:p>
          <w:p w14:paraId="52B58D8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dosegli deloma</w:t>
            </w:r>
          </w:p>
        </w:tc>
        <w:tc>
          <w:tcPr>
            <w:tcW w:w="1457" w:type="dxa"/>
          </w:tcPr>
          <w:p w14:paraId="1A02F52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cilj smo dosegli</w:t>
            </w:r>
          </w:p>
          <w:p w14:paraId="7E8441E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v precejšnjem obsegu</w:t>
            </w:r>
          </w:p>
        </w:tc>
        <w:tc>
          <w:tcPr>
            <w:tcW w:w="1356" w:type="dxa"/>
          </w:tcPr>
          <w:p w14:paraId="32E0CEC6"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cilj smo dosegli</w:t>
            </w:r>
          </w:p>
          <w:p w14:paraId="75696103"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v celoti</w:t>
            </w:r>
          </w:p>
        </w:tc>
        <w:tc>
          <w:tcPr>
            <w:tcW w:w="1134" w:type="dxa"/>
          </w:tcPr>
          <w:p w14:paraId="66BB9D2F"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ne vem</w:t>
            </w:r>
          </w:p>
        </w:tc>
      </w:tr>
      <w:tr w:rsidR="00113E49" w:rsidRPr="00113E49" w14:paraId="037C7252" w14:textId="77777777" w:rsidTr="00113E49">
        <w:tc>
          <w:tcPr>
            <w:tcW w:w="1457" w:type="dxa"/>
          </w:tcPr>
          <w:p w14:paraId="372ADCA4"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Porabili smo sredstva, ki so nam bila določena v odločbi o odobritvi.</w:t>
            </w:r>
          </w:p>
        </w:tc>
        <w:tc>
          <w:tcPr>
            <w:tcW w:w="1457" w:type="dxa"/>
          </w:tcPr>
          <w:p w14:paraId="025F615D" w14:textId="5A61FF7B"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33D31FD" wp14:editId="17134C47">
                  <wp:extent cx="104775" cy="104775"/>
                  <wp:effectExtent l="0" t="0" r="9525" b="9525"/>
                  <wp:docPr id="602" name="Slika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2026E1D6" w14:textId="710329AF"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DB38C1A" wp14:editId="125F671B">
                  <wp:extent cx="104775" cy="104775"/>
                  <wp:effectExtent l="0" t="0" r="9525" b="9525"/>
                  <wp:docPr id="601" name="Slika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0EB2994D" w14:textId="32E5E4F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C12AF70" wp14:editId="4A40CC2E">
                  <wp:extent cx="104775" cy="104775"/>
                  <wp:effectExtent l="0" t="0" r="9525" b="9525"/>
                  <wp:docPr id="600" name="Slika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74AFDF2F" w14:textId="7CE317FC"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3E14E66" wp14:editId="7361756F">
                  <wp:extent cx="104775" cy="104775"/>
                  <wp:effectExtent l="0" t="0" r="9525" b="9525"/>
                  <wp:docPr id="599" name="Slika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356" w:type="dxa"/>
          </w:tcPr>
          <w:p w14:paraId="1A120177" w14:textId="638CEA9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589A2DB" wp14:editId="3DEDB6DC">
                  <wp:extent cx="104775" cy="104775"/>
                  <wp:effectExtent l="0" t="0" r="9525" b="9525"/>
                  <wp:docPr id="598" name="Slika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3FCF0194" w14:textId="442B6779"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C397284" wp14:editId="631F55CC">
                  <wp:extent cx="104775" cy="104775"/>
                  <wp:effectExtent l="0" t="0" r="9525" b="9525"/>
                  <wp:docPr id="597" name="Slika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3D7416E8" w14:textId="77777777" w:rsidTr="00113E49">
        <w:tc>
          <w:tcPr>
            <w:tcW w:w="1457" w:type="dxa"/>
          </w:tcPr>
          <w:p w14:paraId="583A6850"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Razdeljeno mleko so učenci popili.</w:t>
            </w:r>
          </w:p>
        </w:tc>
        <w:tc>
          <w:tcPr>
            <w:tcW w:w="1457" w:type="dxa"/>
          </w:tcPr>
          <w:p w14:paraId="53C0AB90" w14:textId="26F742C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2EB0C51" wp14:editId="7055CF1B">
                  <wp:extent cx="104775" cy="104775"/>
                  <wp:effectExtent l="0" t="0" r="9525" b="9525"/>
                  <wp:docPr id="596" name="Slika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21829FBC" w14:textId="1D55B7F1"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E445B82" wp14:editId="4CDB8A4E">
                  <wp:extent cx="104775" cy="104775"/>
                  <wp:effectExtent l="0" t="0" r="9525" b="9525"/>
                  <wp:docPr id="595" name="Slika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2B36C2C5" w14:textId="113CAAE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F77937F" wp14:editId="5DB2037D">
                  <wp:extent cx="104775" cy="104775"/>
                  <wp:effectExtent l="0" t="0" r="9525" b="9525"/>
                  <wp:docPr id="594" name="Slika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6EDAC060" w14:textId="155619A6"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9623FFC" wp14:editId="6C8A6BCA">
                  <wp:extent cx="104775" cy="104775"/>
                  <wp:effectExtent l="0" t="0" r="9525" b="9525"/>
                  <wp:docPr id="593" name="Slika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356" w:type="dxa"/>
          </w:tcPr>
          <w:p w14:paraId="591327A6" w14:textId="2C6BEA4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93D8003" wp14:editId="4C1A6A46">
                  <wp:extent cx="104775" cy="104775"/>
                  <wp:effectExtent l="0" t="0" r="9525" b="9525"/>
                  <wp:docPr id="592" name="Slika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4EE4E00C" w14:textId="00AEE9CF"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764C849" wp14:editId="60BE5425">
                  <wp:extent cx="104775" cy="104775"/>
                  <wp:effectExtent l="0" t="0" r="9525" b="9525"/>
                  <wp:docPr id="591" name="Slika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0D85B6C9" w14:textId="77777777" w:rsidTr="00113E49">
        <w:tc>
          <w:tcPr>
            <w:tcW w:w="1457" w:type="dxa"/>
          </w:tcPr>
          <w:p w14:paraId="299FA75C"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Razdeljene mlečne izdelke so učenci pojedli.</w:t>
            </w:r>
          </w:p>
        </w:tc>
        <w:tc>
          <w:tcPr>
            <w:tcW w:w="1457" w:type="dxa"/>
          </w:tcPr>
          <w:p w14:paraId="6CE44F88" w14:textId="42BB5B44"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0646026" wp14:editId="16FEA98E">
                  <wp:extent cx="104775" cy="104775"/>
                  <wp:effectExtent l="0" t="0" r="9525" b="9525"/>
                  <wp:docPr id="590" name="Slika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0DCC0FD1" w14:textId="663703D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5C98486" wp14:editId="46B699CC">
                  <wp:extent cx="104775" cy="104775"/>
                  <wp:effectExtent l="0" t="0" r="9525" b="9525"/>
                  <wp:docPr id="589" name="Slika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68877EB1" w14:textId="5D4FBC4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EEDBFAE" wp14:editId="0BCD47FF">
                  <wp:extent cx="104775" cy="104775"/>
                  <wp:effectExtent l="0" t="0" r="9525" b="9525"/>
                  <wp:docPr id="588" name="Slika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31144E3A" w14:textId="28F7C46B"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1DF3620" wp14:editId="0E749153">
                  <wp:extent cx="104775" cy="104775"/>
                  <wp:effectExtent l="0" t="0" r="9525" b="9525"/>
                  <wp:docPr id="587" name="Slika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356" w:type="dxa"/>
          </w:tcPr>
          <w:p w14:paraId="7309DF8F" w14:textId="053B130A"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B2C4125" wp14:editId="16B3A7DA">
                  <wp:extent cx="104775" cy="104775"/>
                  <wp:effectExtent l="0" t="0" r="9525" b="9525"/>
                  <wp:docPr id="586" name="Slika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5CD25EA5" w14:textId="6884186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BCBE1E9" wp14:editId="05E620C7">
                  <wp:extent cx="104775" cy="104775"/>
                  <wp:effectExtent l="0" t="0" r="9525" b="9525"/>
                  <wp:docPr id="585" name="Slika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43E9734B" w14:textId="77777777" w:rsidTr="00113E49">
        <w:tc>
          <w:tcPr>
            <w:tcW w:w="1457" w:type="dxa"/>
          </w:tcPr>
          <w:p w14:paraId="5DC20480"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Razdeljeno sadje so učenci pojedli.</w:t>
            </w:r>
          </w:p>
        </w:tc>
        <w:tc>
          <w:tcPr>
            <w:tcW w:w="1457" w:type="dxa"/>
          </w:tcPr>
          <w:p w14:paraId="77338747" w14:textId="6456A95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7A68DB3" wp14:editId="7E2ECC0A">
                  <wp:extent cx="104775" cy="104775"/>
                  <wp:effectExtent l="0" t="0" r="9525" b="9525"/>
                  <wp:docPr id="584" name="Slika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0ED99466" w14:textId="1BBBB33A"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B96CEA3" wp14:editId="4956A318">
                  <wp:extent cx="104775" cy="104775"/>
                  <wp:effectExtent l="0" t="0" r="9525" b="9525"/>
                  <wp:docPr id="583" name="Slika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4C1ECC38" w14:textId="6ACA3430"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3822F6A" wp14:editId="7360FCAB">
                  <wp:extent cx="104775" cy="104775"/>
                  <wp:effectExtent l="0" t="0" r="9525" b="9525"/>
                  <wp:docPr id="582" name="Slika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548D5EE7" w14:textId="54F6F6A5"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461B414" wp14:editId="2836AF7C">
                  <wp:extent cx="104775" cy="104775"/>
                  <wp:effectExtent l="0" t="0" r="9525" b="9525"/>
                  <wp:docPr id="581" name="Slika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356" w:type="dxa"/>
          </w:tcPr>
          <w:p w14:paraId="4E7EA699" w14:textId="63E0D985"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3460A14" wp14:editId="18CF4D9A">
                  <wp:extent cx="104775" cy="104775"/>
                  <wp:effectExtent l="0" t="0" r="9525" b="9525"/>
                  <wp:docPr id="580" name="Slika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6BCA1DE3" w14:textId="028849B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0FD7E8E" wp14:editId="0E26D364">
                  <wp:extent cx="104775" cy="104775"/>
                  <wp:effectExtent l="0" t="0" r="9525" b="9525"/>
                  <wp:docPr id="579" name="Slika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0F1BAE9D" w14:textId="77777777" w:rsidTr="00113E49">
        <w:tc>
          <w:tcPr>
            <w:tcW w:w="1457" w:type="dxa"/>
          </w:tcPr>
          <w:p w14:paraId="6DF8D863"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Razdeljeno zelenjavo so učenci pojedli.</w:t>
            </w:r>
          </w:p>
        </w:tc>
        <w:tc>
          <w:tcPr>
            <w:tcW w:w="1457" w:type="dxa"/>
          </w:tcPr>
          <w:p w14:paraId="7E924D7D" w14:textId="79323556"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7ECC688" wp14:editId="7C1CD55C">
                  <wp:extent cx="104775" cy="104775"/>
                  <wp:effectExtent l="0" t="0" r="9525" b="9525"/>
                  <wp:docPr id="578" name="Slika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4DB3BA9B" w14:textId="46A1B08D"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1892B0C" wp14:editId="6386D4E1">
                  <wp:extent cx="104775" cy="104775"/>
                  <wp:effectExtent l="0" t="0" r="9525" b="9525"/>
                  <wp:docPr id="577" name="Slika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030AB271" w14:textId="24A59AE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6452474" wp14:editId="78E92E64">
                  <wp:extent cx="104775" cy="104775"/>
                  <wp:effectExtent l="0" t="0" r="9525" b="9525"/>
                  <wp:docPr id="576" name="Slika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4C6C3C44" w14:textId="471A4B74"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5945FB7" wp14:editId="4ECA6F3D">
                  <wp:extent cx="104775" cy="104775"/>
                  <wp:effectExtent l="0" t="0" r="9525" b="9525"/>
                  <wp:docPr id="575" name="Slika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356" w:type="dxa"/>
          </w:tcPr>
          <w:p w14:paraId="6F50E4C7" w14:textId="0B770198"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828C6B3" wp14:editId="2737319C">
                  <wp:extent cx="104775" cy="104775"/>
                  <wp:effectExtent l="0" t="0" r="9525" b="9525"/>
                  <wp:docPr id="574" name="Slika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4" w:type="dxa"/>
          </w:tcPr>
          <w:p w14:paraId="0D65A29A" w14:textId="76FFE678"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F5B84FC" wp14:editId="1ED1F064">
                  <wp:extent cx="104775" cy="104775"/>
                  <wp:effectExtent l="0" t="0" r="9525" b="9525"/>
                  <wp:docPr id="573" name="Slika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34066725" w14:textId="77777777" w:rsidR="00113E49" w:rsidRPr="00113E49" w:rsidRDefault="00113E49" w:rsidP="00113E49">
      <w:pPr>
        <w:autoSpaceDE w:val="0"/>
        <w:autoSpaceDN w:val="0"/>
        <w:adjustRightInd w:val="0"/>
        <w:spacing w:before="72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Q36 - Ali se strinjate s spodaj navedenimi trditvami: </w:t>
      </w:r>
    </w:p>
    <w:p w14:paraId="74AFD36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Cs/>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v vsaki vrsti. </w:t>
      </w:r>
      <w:r w:rsidRPr="00113E49">
        <w:rPr>
          <w:rFonts w:ascii="Montserrat" w:eastAsiaTheme="minorEastAsia" w:hAnsi="Montserrat" w:cs="Montserrat"/>
          <w:noProof/>
          <w:sz w:val="16"/>
          <w:szCs w:val="16"/>
          <w:lang w:eastAsia="sl-SI"/>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7"/>
        <w:gridCol w:w="1457"/>
        <w:gridCol w:w="1457"/>
        <w:gridCol w:w="1458"/>
        <w:gridCol w:w="1457"/>
        <w:gridCol w:w="1457"/>
        <w:gridCol w:w="1175"/>
      </w:tblGrid>
      <w:tr w:rsidR="00113E49" w:rsidRPr="00113E49" w14:paraId="1EC953CD" w14:textId="77777777" w:rsidTr="00113E49">
        <w:tc>
          <w:tcPr>
            <w:tcW w:w="1457" w:type="dxa"/>
          </w:tcPr>
          <w:p w14:paraId="184EE666"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p>
        </w:tc>
        <w:tc>
          <w:tcPr>
            <w:tcW w:w="1457" w:type="dxa"/>
          </w:tcPr>
          <w:p w14:paraId="25E99CD1"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sploh se ne strinjam</w:t>
            </w:r>
          </w:p>
        </w:tc>
        <w:tc>
          <w:tcPr>
            <w:tcW w:w="1457" w:type="dxa"/>
          </w:tcPr>
          <w:p w14:paraId="0E31B587"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ne strinjam se</w:t>
            </w:r>
          </w:p>
        </w:tc>
        <w:tc>
          <w:tcPr>
            <w:tcW w:w="1458" w:type="dxa"/>
          </w:tcPr>
          <w:p w14:paraId="240DA6F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niti se ne strinjam,</w:t>
            </w:r>
          </w:p>
          <w:p w14:paraId="3ACBA1BB"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niti se strinjam</w:t>
            </w:r>
          </w:p>
        </w:tc>
        <w:tc>
          <w:tcPr>
            <w:tcW w:w="1457" w:type="dxa"/>
          </w:tcPr>
          <w:p w14:paraId="310865C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strinjam se</w:t>
            </w:r>
          </w:p>
        </w:tc>
        <w:tc>
          <w:tcPr>
            <w:tcW w:w="1457" w:type="dxa"/>
          </w:tcPr>
          <w:p w14:paraId="2A34DA16"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popolnoma se strinjam</w:t>
            </w:r>
          </w:p>
        </w:tc>
        <w:tc>
          <w:tcPr>
            <w:tcW w:w="1175" w:type="dxa"/>
          </w:tcPr>
          <w:p w14:paraId="489F3537"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ne vem</w:t>
            </w:r>
          </w:p>
        </w:tc>
      </w:tr>
      <w:tr w:rsidR="00113E49" w:rsidRPr="00113E49" w14:paraId="1C546BC9" w14:textId="77777777" w:rsidTr="00113E49">
        <w:tc>
          <w:tcPr>
            <w:tcW w:w="1457" w:type="dxa"/>
          </w:tcPr>
          <w:p w14:paraId="2CA0AAA1"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Vodstvo šole je podpiralo izvedbo razdeljevanja oz. spremljajoče dejavnosti.</w:t>
            </w:r>
          </w:p>
        </w:tc>
        <w:tc>
          <w:tcPr>
            <w:tcW w:w="1457" w:type="dxa"/>
          </w:tcPr>
          <w:p w14:paraId="2ABE9D15" w14:textId="2CCF6923"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509AE16" wp14:editId="33610A28">
                  <wp:extent cx="104775" cy="104775"/>
                  <wp:effectExtent l="0" t="0" r="9525" b="9525"/>
                  <wp:docPr id="572" name="Slika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6D9D0A1D" w14:textId="032E668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F684340" wp14:editId="166A32E0">
                  <wp:extent cx="104775" cy="104775"/>
                  <wp:effectExtent l="0" t="0" r="9525" b="9525"/>
                  <wp:docPr id="571" name="Slika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3C99F26C" w14:textId="068D0884"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DE8F678" wp14:editId="5A3035CE">
                  <wp:extent cx="104775" cy="104775"/>
                  <wp:effectExtent l="0" t="0" r="9525" b="9525"/>
                  <wp:docPr id="570" name="Slika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78F5E4AF" w14:textId="4BC9C26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D443C20" wp14:editId="2A103B90">
                  <wp:extent cx="104775" cy="104775"/>
                  <wp:effectExtent l="0" t="0" r="9525" b="9525"/>
                  <wp:docPr id="569" name="Slika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0C530A69" w14:textId="6D00351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DC36BFE" wp14:editId="62F1B02A">
                  <wp:extent cx="104775" cy="104775"/>
                  <wp:effectExtent l="0" t="0" r="9525" b="9525"/>
                  <wp:docPr id="568" name="Slika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75" w:type="dxa"/>
          </w:tcPr>
          <w:p w14:paraId="68C302EF" w14:textId="0CA324F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D12DD57" wp14:editId="56C63319">
                  <wp:extent cx="104775" cy="104775"/>
                  <wp:effectExtent l="0" t="0" r="9525" b="9525"/>
                  <wp:docPr id="567" name="Slika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1A396A9D" w14:textId="77777777" w:rsidTr="00113E49">
        <w:tc>
          <w:tcPr>
            <w:tcW w:w="1457" w:type="dxa"/>
          </w:tcPr>
          <w:p w14:paraId="6DB7B324"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Z dodatnimi izdelki iz ŠS smo popestrili redno šolsko prehrano (ponudili smo boljšo kakovost, itd.).</w:t>
            </w:r>
          </w:p>
        </w:tc>
        <w:tc>
          <w:tcPr>
            <w:tcW w:w="1457" w:type="dxa"/>
          </w:tcPr>
          <w:p w14:paraId="3B6063F7" w14:textId="58D47E99"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7C24C4A" wp14:editId="16EE8E44">
                  <wp:extent cx="104775" cy="104775"/>
                  <wp:effectExtent l="0" t="0" r="9525" b="9525"/>
                  <wp:docPr id="566" name="Slika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7BE7C62E" w14:textId="3ACE4F41"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3F58C20" wp14:editId="3029487A">
                  <wp:extent cx="104775" cy="104775"/>
                  <wp:effectExtent l="0" t="0" r="9525" b="9525"/>
                  <wp:docPr id="565" name="Slika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05AACF8C" w14:textId="5A20E9B5"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E0D67E9" wp14:editId="3ED05A31">
                  <wp:extent cx="104775" cy="104775"/>
                  <wp:effectExtent l="0" t="0" r="9525" b="9525"/>
                  <wp:docPr id="564" name="Slika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04E8D2A7" w14:textId="7361CA4C"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3585001" wp14:editId="470A5B6A">
                  <wp:extent cx="104775" cy="104775"/>
                  <wp:effectExtent l="0" t="0" r="9525" b="9525"/>
                  <wp:docPr id="563" name="Slika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72E60B42" w14:textId="4176642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E0201AB" wp14:editId="65A68CDA">
                  <wp:extent cx="104775" cy="104775"/>
                  <wp:effectExtent l="0" t="0" r="9525" b="9525"/>
                  <wp:docPr id="562" name="Slika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75" w:type="dxa"/>
          </w:tcPr>
          <w:p w14:paraId="7E4AE4D3" w14:textId="754FB34D"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E06C5A6" wp14:editId="352C0885">
                  <wp:extent cx="104775" cy="104775"/>
                  <wp:effectExtent l="0" t="0" r="9525" b="9525"/>
                  <wp:docPr id="561" name="Slika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32006EA2" w14:textId="77777777" w:rsidTr="00113E49">
        <w:tc>
          <w:tcPr>
            <w:tcW w:w="1457" w:type="dxa"/>
          </w:tcPr>
          <w:p w14:paraId="27BBDB88"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Učenci so pridobili dodatna znanja o sadju in </w:t>
            </w:r>
            <w:r w:rsidRPr="00113E49">
              <w:rPr>
                <w:rFonts w:ascii="Montserrat" w:eastAsiaTheme="minorEastAsia" w:hAnsi="Montserrat" w:cs="Montserrat"/>
                <w:noProof/>
                <w:sz w:val="20"/>
                <w:szCs w:val="20"/>
                <w:lang w:eastAsia="sl-SI"/>
              </w:rPr>
              <w:lastRenderedPageBreak/>
              <w:t>zelenjavi in/ali mleku in ml. izdelkih.</w:t>
            </w:r>
          </w:p>
        </w:tc>
        <w:tc>
          <w:tcPr>
            <w:tcW w:w="1457" w:type="dxa"/>
          </w:tcPr>
          <w:p w14:paraId="6CE1C9B8" w14:textId="62EA0339"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lastRenderedPageBreak/>
              <w:drawing>
                <wp:inline distT="0" distB="0" distL="0" distR="0" wp14:anchorId="14D96AEB" wp14:editId="0FB30C42">
                  <wp:extent cx="104775" cy="104775"/>
                  <wp:effectExtent l="0" t="0" r="9525" b="9525"/>
                  <wp:docPr id="560" name="Slika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2D048577" w14:textId="2340C78E"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3E7655A" wp14:editId="342FA7B0">
                  <wp:extent cx="104775" cy="104775"/>
                  <wp:effectExtent l="0" t="0" r="9525" b="9525"/>
                  <wp:docPr id="559" name="Slika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2180F62E" w14:textId="7A7BD216"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F281F71" wp14:editId="178C3FE4">
                  <wp:extent cx="104775" cy="104775"/>
                  <wp:effectExtent l="0" t="0" r="9525" b="9525"/>
                  <wp:docPr id="558" name="Slika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6B711548" w14:textId="61E4808B"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14ADB57" wp14:editId="08669165">
                  <wp:extent cx="104775" cy="104775"/>
                  <wp:effectExtent l="0" t="0" r="9525" b="9525"/>
                  <wp:docPr id="557" name="Slika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6C4A4B70" w14:textId="3A664E29"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FCD4F4D" wp14:editId="2DA1FCA7">
                  <wp:extent cx="104775" cy="104775"/>
                  <wp:effectExtent l="0" t="0" r="9525" b="9525"/>
                  <wp:docPr id="556" name="Slika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75" w:type="dxa"/>
          </w:tcPr>
          <w:p w14:paraId="793CF142" w14:textId="309FD70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2682DBE" wp14:editId="6FEB4AC2">
                  <wp:extent cx="104775" cy="104775"/>
                  <wp:effectExtent l="0" t="0" r="9525" b="9525"/>
                  <wp:docPr id="555" name="Slika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3987EA27" w14:textId="77777777" w:rsidTr="00113E49">
        <w:tc>
          <w:tcPr>
            <w:tcW w:w="1457" w:type="dxa"/>
          </w:tcPr>
          <w:p w14:paraId="55A107DB"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Učenci so pridobili dodatna znanja o pomenu sadja in zelenjave in/ali mleku in ml. izdelkih v vsakodnevni prehrani ljudi.</w:t>
            </w:r>
          </w:p>
        </w:tc>
        <w:tc>
          <w:tcPr>
            <w:tcW w:w="1457" w:type="dxa"/>
          </w:tcPr>
          <w:p w14:paraId="1DB72F95" w14:textId="2B6BEF72"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1AF93BC" wp14:editId="2AA2322F">
                  <wp:extent cx="104775" cy="104775"/>
                  <wp:effectExtent l="0" t="0" r="9525" b="9525"/>
                  <wp:docPr id="554" name="Slika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17A9247F" w14:textId="2A5FC0F8"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7C37899" wp14:editId="7C5D8261">
                  <wp:extent cx="104775" cy="104775"/>
                  <wp:effectExtent l="0" t="0" r="9525" b="9525"/>
                  <wp:docPr id="553" name="Slika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4EE9ECE9" w14:textId="3F891EB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0F68CAE" wp14:editId="288CE064">
                  <wp:extent cx="104775" cy="104775"/>
                  <wp:effectExtent l="0" t="0" r="9525" b="9525"/>
                  <wp:docPr id="552" name="Slika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7F327923" w14:textId="1EBF0F95"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D7FB5DF" wp14:editId="22F7FD59">
                  <wp:extent cx="104775" cy="104775"/>
                  <wp:effectExtent l="0" t="0" r="9525" b="9525"/>
                  <wp:docPr id="551" name="Slika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4E5E3364" w14:textId="2625D250"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770EA81" wp14:editId="21FA9B55">
                  <wp:extent cx="104775" cy="104775"/>
                  <wp:effectExtent l="0" t="0" r="9525" b="9525"/>
                  <wp:docPr id="550" name="Slika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75" w:type="dxa"/>
          </w:tcPr>
          <w:p w14:paraId="0EE670F4" w14:textId="19D47246"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1E11D12" wp14:editId="554A2E06">
                  <wp:extent cx="104775" cy="104775"/>
                  <wp:effectExtent l="0" t="0" r="9525" b="9525"/>
                  <wp:docPr id="549" name="Slika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E49" w:rsidRPr="00113E49" w14:paraId="2AAF382F" w14:textId="77777777" w:rsidTr="00113E49">
        <w:tc>
          <w:tcPr>
            <w:tcW w:w="1457" w:type="dxa"/>
          </w:tcPr>
          <w:p w14:paraId="2E2EA5C6" w14:textId="77777777" w:rsidR="00113E49" w:rsidRPr="00113E49" w:rsidRDefault="00113E49" w:rsidP="00113E49">
            <w:pPr>
              <w:autoSpaceDE w:val="0"/>
              <w:autoSpaceDN w:val="0"/>
              <w:adjustRightInd w:val="0"/>
              <w:spacing w:after="0" w:line="240" w:lineRule="auto"/>
              <w:jc w:val="left"/>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Odnos učencev do sadja in zelenjave in/ali mleka in ml. izdelkov se je izboljšal.</w:t>
            </w:r>
          </w:p>
        </w:tc>
        <w:tc>
          <w:tcPr>
            <w:tcW w:w="1457" w:type="dxa"/>
          </w:tcPr>
          <w:p w14:paraId="4E9A5AF8" w14:textId="177661CC"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4251CF3" wp14:editId="4D0A1938">
                  <wp:extent cx="104775" cy="104775"/>
                  <wp:effectExtent l="0" t="0" r="9525" b="9525"/>
                  <wp:docPr id="548" name="Slika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12A0C539" w14:textId="072F4EB8"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ED44ED8" wp14:editId="678C29DF">
                  <wp:extent cx="104775" cy="104775"/>
                  <wp:effectExtent l="0" t="0" r="9525" b="9525"/>
                  <wp:docPr id="547" name="Slika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8" w:type="dxa"/>
          </w:tcPr>
          <w:p w14:paraId="3CBAC91D" w14:textId="0EE4409F"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1E1B9FD" wp14:editId="111933C8">
                  <wp:extent cx="104775" cy="104775"/>
                  <wp:effectExtent l="0" t="0" r="9525" b="952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64C23A38" w14:textId="673B796D"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BA91320" wp14:editId="276EF861">
                  <wp:extent cx="104775" cy="104775"/>
                  <wp:effectExtent l="0" t="0" r="9525" b="9525"/>
                  <wp:docPr id="545" name="Slika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57" w:type="dxa"/>
          </w:tcPr>
          <w:p w14:paraId="0A406AA3" w14:textId="70B859CF"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04F81E7" wp14:editId="7F01521F">
                  <wp:extent cx="104775" cy="104775"/>
                  <wp:effectExtent l="0" t="0" r="9525" b="9525"/>
                  <wp:docPr id="544" name="Slika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75" w:type="dxa"/>
          </w:tcPr>
          <w:p w14:paraId="64479F18" w14:textId="4469369A"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5373523" wp14:editId="6080B33E">
                  <wp:extent cx="104775" cy="104775"/>
                  <wp:effectExtent l="0" t="0" r="9525" b="9525"/>
                  <wp:docPr id="543" name="Slika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1F0B1C19" w14:textId="77777777" w:rsidR="00113E49" w:rsidRPr="00113E49" w:rsidRDefault="00113E49" w:rsidP="00113E49">
      <w:pPr>
        <w:autoSpaceDE w:val="0"/>
        <w:autoSpaceDN w:val="0"/>
        <w:adjustRightInd w:val="0"/>
        <w:spacing w:before="72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Q37 - Ali ste vključevanje sadja in zelenjave oziroma mleka in mlečnih izdelkov iz Šolske sheme upoštevali pri energijskem in hranilnem načrtovanju jedilnika? </w:t>
      </w:r>
    </w:p>
    <w:p w14:paraId="0841A754" w14:textId="0919E53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1FE5EB9" wp14:editId="1C5878AA">
            <wp:extent cx="104775" cy="104775"/>
            <wp:effectExtent l="0" t="0" r="9525" b="9525"/>
            <wp:docPr id="542" name="Slika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59BCF67D" w14:textId="652AD522"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684C555" wp14:editId="1A630E5D">
            <wp:extent cx="104775" cy="104775"/>
            <wp:effectExtent l="0" t="0" r="9525" b="9525"/>
            <wp:docPr id="541" name="Slika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4149035C"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912B41E"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Q38 - Ali z vključevanjem sadja/zelenjave oziroma mleka/mlečnih izdelkov iz Šolske sheme nadomestite katero prehransko manj ustrezno živilo v šolskem jedilniku? </w:t>
      </w:r>
    </w:p>
    <w:p w14:paraId="4D94B89E" w14:textId="168BC28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E933DD2" wp14:editId="2C10AB63">
            <wp:extent cx="104775" cy="104775"/>
            <wp:effectExtent l="0" t="0" r="9525" b="9525"/>
            <wp:docPr id="540" name="Slika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5D7B5772" w14:textId="75519DE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1B7895E" wp14:editId="32049840">
            <wp:extent cx="104775" cy="104775"/>
            <wp:effectExtent l="0" t="0" r="9525" b="9525"/>
            <wp:docPr id="539" name="Slika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5FD68648"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Q39- Ali ste izvedli (v vašem načrtu) zastavljene izobraževalne in/ali promocijske dejavnosti ZA UČENCE? </w:t>
      </w:r>
    </w:p>
    <w:p w14:paraId="43EA582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r w:rsidRPr="00113E49">
        <w:rPr>
          <w:rFonts w:ascii="Montserrat" w:eastAsiaTheme="minorEastAsia" w:hAnsi="Montserrat" w:cs="Montserrat"/>
          <w:noProof/>
          <w:sz w:val="16"/>
          <w:szCs w:val="16"/>
          <w:lang w:eastAsia="sl-SI"/>
        </w:rPr>
        <w:t xml:space="preserve"> </w:t>
      </w:r>
    </w:p>
    <w:p w14:paraId="10442AB5" w14:textId="55BCECB2"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91D9A16" wp14:editId="0F9EAF6F">
            <wp:extent cx="104775" cy="104775"/>
            <wp:effectExtent l="0" t="0" r="9525" b="952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 celoti </w:t>
      </w:r>
    </w:p>
    <w:p w14:paraId="22271C20" w14:textId="2600B7E0"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FAD2E03" wp14:editId="5936CA6E">
            <wp:extent cx="104775" cy="104775"/>
            <wp:effectExtent l="0" t="0" r="9525" b="9525"/>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delno </w:t>
      </w:r>
    </w:p>
    <w:p w14:paraId="516EBE35" w14:textId="64C31FB3"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1CAF1C6" wp14:editId="025DD50E">
            <wp:extent cx="104775" cy="104775"/>
            <wp:effectExtent l="0" t="0" r="9525" b="9525"/>
            <wp:docPr id="536" name="Slika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2083D52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C949067"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(10) Q39 = [1, 2]</w:t>
      </w:r>
    </w:p>
    <w:p w14:paraId="6A74C6D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Q40 - Prosimo, napišite katere zastavljene izobraževalne in/ali promocijske dejavnosti ste izvedli? </w:t>
      </w:r>
    </w:p>
    <w:p w14:paraId="1CFBFC1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A02F91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2F1AAF10"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2DBACC2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(11) Q39 = [2, 3]</w:t>
      </w:r>
    </w:p>
    <w:p w14:paraId="72360D9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Q41 - Prosimo, utemeljite zakaj niste oz. ste delno izvedli zastavljene izobraževalne in/ali promocijske dejavnosti. </w:t>
      </w:r>
    </w:p>
    <w:p w14:paraId="1EB4408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41B8F6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305808A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C51B488"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Q42 - Ali ste izvedli zastavljene izobraževalne in/ali promocijske dejavnosti ZA DELAVCE ŠOLE? </w:t>
      </w:r>
    </w:p>
    <w:p w14:paraId="25879D8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Cs/>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p>
    <w:p w14:paraId="5EB2E888" w14:textId="05ADF56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1A9F3C1" wp14:editId="47B85552">
            <wp:extent cx="104775" cy="104775"/>
            <wp:effectExtent l="0" t="0" r="9525" b="9525"/>
            <wp:docPr id="535" name="Slika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 celoti </w:t>
      </w:r>
    </w:p>
    <w:p w14:paraId="108F94DB" w14:textId="7BBD93B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FF8D6C7" wp14:editId="4A74BE83">
            <wp:extent cx="104775" cy="104775"/>
            <wp:effectExtent l="0" t="0" r="9525" b="9525"/>
            <wp:docPr id="534" name="Slika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delno </w:t>
      </w:r>
    </w:p>
    <w:p w14:paraId="6F4E5B2A" w14:textId="465F7E5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8547BD1" wp14:editId="084B288E">
            <wp:extent cx="104775" cy="104775"/>
            <wp:effectExtent l="0" t="0" r="9525" b="9525"/>
            <wp:docPr id="533" name="Slika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2C0C50A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F7EA37A"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p>
    <w:p w14:paraId="685281D8"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lastRenderedPageBreak/>
        <w:t>IF (12) Q42 = [1, 2]</w:t>
      </w:r>
    </w:p>
    <w:p w14:paraId="404C257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Q43 - Prosimo, napišite katere zastavljene izobraževalne in/ali promocijske dejavnosti ste izvedli? </w:t>
      </w:r>
      <w:r w:rsidRPr="00113E49">
        <w:rPr>
          <w:rFonts w:ascii="Montserrat" w:eastAsiaTheme="minorEastAsia" w:hAnsi="Montserrat" w:cs="Montserrat"/>
          <w:noProof/>
          <w:sz w:val="20"/>
          <w:szCs w:val="20"/>
          <w:lang w:eastAsia="sl-SI"/>
        </w:rPr>
        <w:t xml:space="preserve"> </w:t>
      </w:r>
    </w:p>
    <w:p w14:paraId="44472D7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9A6F34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14D009F2"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0C1A34E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(13) Q42 = [2, 3]</w:t>
      </w:r>
    </w:p>
    <w:p w14:paraId="646C26E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Q44 - Prosimo, utemeljite zakaj niste oz. ste delno izvedli zastavljene izobraževalne in/ali promocijske dejavnosti. </w:t>
      </w:r>
    </w:p>
    <w:p w14:paraId="241E6E5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3E7B354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17B7B77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E052AE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74D1E9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49A715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Q45 - Ali ste izvedli zastavljene izobraževalne in/ali promocijske dejavnosti ZA STARŠE? </w:t>
      </w:r>
    </w:p>
    <w:p w14:paraId="43FC3B6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r w:rsidRPr="00113E49">
        <w:rPr>
          <w:rFonts w:ascii="Montserrat" w:eastAsiaTheme="minorEastAsia" w:hAnsi="Montserrat" w:cs="Montserrat"/>
          <w:noProof/>
          <w:sz w:val="16"/>
          <w:szCs w:val="16"/>
          <w:lang w:eastAsia="sl-SI"/>
        </w:rPr>
        <w:t xml:space="preserve"> </w:t>
      </w:r>
    </w:p>
    <w:p w14:paraId="3E7FBBDB" w14:textId="7ACF8623"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C1ED91E" wp14:editId="50557DFF">
            <wp:extent cx="104775" cy="104775"/>
            <wp:effectExtent l="0" t="0" r="9525" b="9525"/>
            <wp:docPr id="532" name="Slika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 celoti </w:t>
      </w:r>
    </w:p>
    <w:p w14:paraId="45568771" w14:textId="73C864AE"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667C25B8" wp14:editId="5E07FED7">
            <wp:extent cx="104775" cy="104775"/>
            <wp:effectExtent l="0" t="0" r="9525" b="9525"/>
            <wp:docPr id="531" name="Slika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delno </w:t>
      </w:r>
    </w:p>
    <w:p w14:paraId="2396CD73" w14:textId="54BFE7A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3BFEB2C" wp14:editId="5EF76A8F">
            <wp:extent cx="104775" cy="104775"/>
            <wp:effectExtent l="0" t="0" r="9525" b="9525"/>
            <wp:docPr id="530" name="Slika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6B546E9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2124AC4B"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(14) Q45 = [1, 2]</w:t>
      </w:r>
    </w:p>
    <w:p w14:paraId="16F28DB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Q46 - Prosimo, napišite katere zastavljene izobraževalne in/ali promocijske dejavnosti ste izvedli? </w:t>
      </w:r>
      <w:r w:rsidRPr="00113E49">
        <w:rPr>
          <w:rFonts w:ascii="Montserrat" w:eastAsiaTheme="minorEastAsia" w:hAnsi="Montserrat" w:cs="Montserrat"/>
          <w:noProof/>
          <w:sz w:val="20"/>
          <w:szCs w:val="20"/>
          <w:lang w:eastAsia="sl-SI"/>
        </w:rPr>
        <w:t xml:space="preserve"> </w:t>
      </w:r>
    </w:p>
    <w:p w14:paraId="72328DF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187D7F0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217EBC82"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16128AF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(15) Q45 = [2, 3]</w:t>
      </w:r>
    </w:p>
    <w:p w14:paraId="6069E0F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Q47 - Prosimo, utemeljite zakaj niste oz. ste delno izvedli zastavljene izobraževalne in/ali promocijske dejavnosti. </w:t>
      </w:r>
    </w:p>
    <w:p w14:paraId="58E98A7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79A7457" w14:textId="24E26BA2" w:rsidR="00113E49" w:rsidRPr="00113E49" w:rsidRDefault="00113E49"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5B6E2557"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Q48 - Ali ste v svoje izobraževalne in/ali promocijske dejavnosti vključili pridelovalce? </w:t>
      </w:r>
    </w:p>
    <w:p w14:paraId="2B9B5E7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en odgovor </w:t>
      </w:r>
      <w:r w:rsidRPr="00113E49">
        <w:rPr>
          <w:rFonts w:ascii="Montserrat" w:eastAsiaTheme="minorEastAsia" w:hAnsi="Montserrat" w:cs="Montserrat"/>
          <w:noProof/>
          <w:sz w:val="16"/>
          <w:szCs w:val="16"/>
          <w:lang w:eastAsia="sl-SI"/>
        </w:rPr>
        <w:t xml:space="preserve"> </w:t>
      </w:r>
    </w:p>
    <w:p w14:paraId="028499C3" w14:textId="4DC4B9B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4ADBCF8" wp14:editId="4CD2CB0E">
            <wp:extent cx="104775" cy="104775"/>
            <wp:effectExtent l="0" t="0" r="9525" b="9525"/>
            <wp:docPr id="529" name="Slika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340B71BB" w14:textId="56B1F7B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8374299" wp14:editId="410422A5">
            <wp:extent cx="104775" cy="104775"/>
            <wp:effectExtent l="0" t="0" r="9525" b="9525"/>
            <wp:docPr id="528" name="Slika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delno </w:t>
      </w:r>
    </w:p>
    <w:p w14:paraId="3616ED00" w14:textId="760441C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B02AC84" wp14:editId="7B39DDF0">
            <wp:extent cx="104775" cy="104775"/>
            <wp:effectExtent l="0" t="0" r="9525" b="9525"/>
            <wp:docPr id="527" name="Slika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288EF03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0EA2584F"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(16) Q48 = [1, 2]</w:t>
      </w:r>
    </w:p>
    <w:p w14:paraId="0522788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Q49 - Prosimo, opišite kako ste vključili pridelovalce: </w:t>
      </w:r>
      <w:r w:rsidRPr="00113E49">
        <w:rPr>
          <w:rFonts w:ascii="Montserrat" w:eastAsiaTheme="minorEastAsia" w:hAnsi="Montserrat" w:cs="Montserrat"/>
          <w:noProof/>
          <w:sz w:val="20"/>
          <w:szCs w:val="20"/>
          <w:lang w:eastAsia="sl-SI"/>
        </w:rPr>
        <w:t xml:space="preserve"> </w:t>
      </w:r>
    </w:p>
    <w:p w14:paraId="1675FAB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1F5CDBB" w14:textId="2AA0BD70" w:rsidR="00113E49" w:rsidRPr="00113E49" w:rsidRDefault="00113E49"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2DE27AC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48D7AE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(17) Q48 = [3]</w:t>
      </w:r>
    </w:p>
    <w:p w14:paraId="22B038B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Q50 - Prosimo, opišite zakaj niste vključili pridelovalce: </w:t>
      </w:r>
    </w:p>
    <w:p w14:paraId="5D7BE386"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4D463DE"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130833D6"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p>
    <w:p w14:paraId="3CB959B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Q51 - Prosimo, navedite vaše predloge za izboljšanje izvajanja ŠS na šoli: </w:t>
      </w:r>
      <w:r w:rsidRPr="00113E49">
        <w:rPr>
          <w:rFonts w:ascii="Montserrat" w:eastAsiaTheme="minorEastAsia" w:hAnsi="Montserrat" w:cs="Montserrat"/>
          <w:noProof/>
          <w:sz w:val="20"/>
          <w:szCs w:val="20"/>
          <w:lang w:eastAsia="sl-SI"/>
        </w:rPr>
        <w:t xml:space="preserve"> </w:t>
      </w:r>
    </w:p>
    <w:p w14:paraId="2DB33ABD"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4FE1312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0D27DD32"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4D5D7ED6"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lastRenderedPageBreak/>
        <w:t xml:space="preserve">Q52 - Ali so bili v tem šolskem letu nekateri vaši učenci v šoli v naravi v katerem od domov Centra šolskih in obšolskih dejavnosti (CŠOD)? </w:t>
      </w:r>
    </w:p>
    <w:p w14:paraId="16D7B003"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Prosimo, označite.</w:t>
      </w:r>
      <w:r w:rsidRPr="00113E49">
        <w:rPr>
          <w:rFonts w:ascii="Montserrat" w:eastAsiaTheme="minorEastAsia" w:hAnsi="Montserrat" w:cs="Montserrat"/>
          <w:noProof/>
          <w:sz w:val="16"/>
          <w:szCs w:val="16"/>
          <w:lang w:eastAsia="sl-SI"/>
        </w:rPr>
        <w:t xml:space="preserve"> </w:t>
      </w:r>
    </w:p>
    <w:p w14:paraId="6B881584" w14:textId="5412ACDE"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0A121FD" wp14:editId="34484884">
            <wp:extent cx="104775" cy="104775"/>
            <wp:effectExtent l="0" t="0" r="9525" b="9525"/>
            <wp:docPr id="526" name="Slika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5EAE4C28" w14:textId="114B24A2"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0A1BF2E" wp14:editId="34D60358">
            <wp:extent cx="104775" cy="104775"/>
            <wp:effectExtent l="0" t="0" r="9525" b="9525"/>
            <wp:docPr id="525" name="Slika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5FAC874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8CD9197"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(18) Q52 = [1]</w:t>
      </w:r>
    </w:p>
    <w:p w14:paraId="01574AE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Q53 - Ali menite, da je bil program CŠOD primerno orientiran na promocijo pomena sadja/zelenjave ter mleka/mlečnih izdelkov med učenci? </w:t>
      </w:r>
    </w:p>
    <w:p w14:paraId="0CE1ACA2"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 xml:space="preserve">Prosimo, označite. </w:t>
      </w:r>
      <w:r w:rsidRPr="00113E49">
        <w:rPr>
          <w:rFonts w:ascii="Montserrat" w:eastAsiaTheme="minorEastAsia" w:hAnsi="Montserrat" w:cs="Montserrat"/>
          <w:noProof/>
          <w:sz w:val="16"/>
          <w:szCs w:val="16"/>
          <w:lang w:eastAsia="sl-SI"/>
        </w:rPr>
        <w:t xml:space="preserve"> </w:t>
      </w:r>
    </w:p>
    <w:p w14:paraId="48A86A1D" w14:textId="44860E3D"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82FFA23" wp14:editId="56DBACEE">
            <wp:extent cx="104775" cy="104775"/>
            <wp:effectExtent l="0" t="0" r="9525" b="9525"/>
            <wp:docPr id="524" name="Slika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7FFBC6C4" w14:textId="58A69B9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439BF3EC" wp14:editId="736DDC3A">
            <wp:extent cx="104775" cy="104775"/>
            <wp:effectExtent l="0" t="0" r="9525" b="9525"/>
            <wp:docPr id="523" name="Slika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790548D5"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AC8087E"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(19) Q52 = [1]</w:t>
      </w:r>
    </w:p>
    <w:p w14:paraId="46FAA004"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Q54 - Ali so bili učitelji iz vaše šole vključeni v izobraževalne dejavnosti ŠS v domovih CŠOD? </w:t>
      </w:r>
    </w:p>
    <w:p w14:paraId="17D995E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16"/>
          <w:szCs w:val="16"/>
          <w:lang w:eastAsia="sl-SI"/>
        </w:rPr>
      </w:pPr>
      <w:r w:rsidRPr="00113E49">
        <w:rPr>
          <w:rFonts w:ascii="Montserrat" w:eastAsiaTheme="minorEastAsia" w:hAnsi="Montserrat" w:cs="Montserrat"/>
          <w:bCs/>
          <w:noProof/>
          <w:sz w:val="16"/>
          <w:szCs w:val="16"/>
          <w:lang w:eastAsia="sl-SI"/>
        </w:rPr>
        <w:t>Prosimo, označite.</w:t>
      </w:r>
      <w:r w:rsidRPr="00113E49">
        <w:rPr>
          <w:rFonts w:ascii="Montserrat" w:eastAsiaTheme="minorEastAsia" w:hAnsi="Montserrat" w:cs="Montserrat"/>
          <w:noProof/>
          <w:sz w:val="16"/>
          <w:szCs w:val="16"/>
          <w:lang w:eastAsia="sl-SI"/>
        </w:rPr>
        <w:t xml:space="preserve"> </w:t>
      </w:r>
    </w:p>
    <w:p w14:paraId="11591165" w14:textId="134F927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0E9768E" wp14:editId="71CE52E8">
            <wp:extent cx="104775" cy="104775"/>
            <wp:effectExtent l="0" t="0" r="9525" b="9525"/>
            <wp:docPr id="522" name="Slika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vsi </w:t>
      </w:r>
    </w:p>
    <w:p w14:paraId="20FD0BF0" w14:textId="55CA6F13"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7760CEA" wp14:editId="2A3531F6">
            <wp:extent cx="104775" cy="104775"/>
            <wp:effectExtent l="0" t="0" r="9525" b="9525"/>
            <wp:docPr id="521" name="Slika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večina </w:t>
      </w:r>
    </w:p>
    <w:p w14:paraId="26BFAB2A" w14:textId="5C0B91F1"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6DA32FD" wp14:editId="71942991">
            <wp:extent cx="104775" cy="104775"/>
            <wp:effectExtent l="0" t="0" r="9525" b="9525"/>
            <wp:docPr id="520" name="Slika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manjšina </w:t>
      </w:r>
    </w:p>
    <w:p w14:paraId="22162DD8" w14:textId="4495F20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BE306C7" wp14:editId="074D8939">
            <wp:extent cx="104775" cy="104775"/>
            <wp:effectExtent l="0" t="0" r="9525" b="9525"/>
            <wp:docPr id="519" name="Slika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nihče </w:t>
      </w:r>
    </w:p>
    <w:p w14:paraId="47E98B2A"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658C9FF9"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Q55 - V okviru medresorske delovne skupine, ki jo vodi MKGP, občasno NIJZ organizira izobraževanje za koordinatorje in izvajalce Šolske sheme na šolah. Zanimajo nas vaši predlogi in želje glede izobraževanj v prihodnje (npr. kakšne vrste izobraževanj - predavanja, delavnice, ekskurzije, itd.; katere konkretne vsebine - vezano na tematiko Šolske sheme)?  </w:t>
      </w:r>
    </w:p>
    <w:p w14:paraId="20EE1985" w14:textId="1D47F0F8" w:rsidR="00113E49" w:rsidRPr="00113E49" w:rsidRDefault="00113E49" w:rsidP="00641C85">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6955BCEF"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________________________________________________________ </w:t>
      </w:r>
    </w:p>
    <w:p w14:paraId="4DB47102" w14:textId="361A8A3A" w:rsidR="00113E49" w:rsidRPr="00113E49" w:rsidRDefault="00113E49" w:rsidP="00641C85">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SZ1 -   Priročnik o zelenjavi in sadju   Priročnik "Slastno, hrustljavo, zdravo" je namenjen strokovnim delavcem v vzgoji in izobraževanju za izvajanje spremljevalnih izobraževalnih dejavnosti EU Šolske sheme in je objavljen na spletni strani MKGP. Dodali smo tudi nekaj vprašanj na to temo in vas vljudno prosimo, da odgovorite tudi na ta. </w:t>
      </w:r>
      <w:r w:rsidRPr="00113E49">
        <w:rPr>
          <w:rFonts w:ascii="Montserrat" w:eastAsiaTheme="minorEastAsia" w:hAnsi="Montserrat" w:cs="Montserrat"/>
          <w:noProof/>
          <w:sz w:val="20"/>
          <w:szCs w:val="20"/>
          <w:lang w:eastAsia="sl-SI"/>
        </w:rPr>
        <w:t xml:space="preserve"> </w:t>
      </w:r>
    </w:p>
    <w:p w14:paraId="1E603285"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p>
    <w:p w14:paraId="6B7EEC29"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Q56 - Ali ste v letošnjem šolskem letu uporabili priročnik o zelenjavi in sadju kot pomoč pri izvajanju spremljevalnih izobraževalnih dejavnosti Šolske sheme na vaši šoli?</w:t>
      </w:r>
      <w:r w:rsidRPr="00113E49">
        <w:rPr>
          <w:rFonts w:ascii="Montserrat" w:eastAsiaTheme="minorEastAsia" w:hAnsi="Montserrat" w:cs="Montserrat"/>
          <w:noProof/>
          <w:sz w:val="20"/>
          <w:szCs w:val="20"/>
          <w:lang w:eastAsia="sl-SI"/>
        </w:rPr>
        <w:t xml:space="preserve"> </w:t>
      </w:r>
    </w:p>
    <w:p w14:paraId="7F36C48C" w14:textId="1FB0FF7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F87C54D" wp14:editId="1108F523">
            <wp:extent cx="104775" cy="104775"/>
            <wp:effectExtent l="0" t="0" r="9525" b="9525"/>
            <wp:docPr id="518" name="Slika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731F1F2D" w14:textId="2FED3F54"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56A8FFFA" wp14:editId="63EA55DF">
            <wp:extent cx="104775" cy="104775"/>
            <wp:effectExtent l="0" t="0" r="9525" b="9525"/>
            <wp:docPr id="517" name="Slika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0BFBE5FB"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9B27F8F"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IF (20) Q56 = [1]</w:t>
      </w:r>
    </w:p>
    <w:p w14:paraId="2FD485B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Q57 - Pri katerih dejavnostih? Prosimo napišite: </w:t>
      </w:r>
      <w:r w:rsidRPr="00113E49">
        <w:rPr>
          <w:rFonts w:ascii="Montserrat" w:eastAsiaTheme="minorEastAsia" w:hAnsi="Montserrat" w:cs="Montserrat"/>
          <w:noProof/>
          <w:sz w:val="20"/>
          <w:szCs w:val="20"/>
          <w:lang w:eastAsia="sl-SI"/>
        </w:rPr>
        <w:t xml:space="preserve"> </w:t>
      </w:r>
    </w:p>
    <w:p w14:paraId="07198AA1"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9E8063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 </w:t>
      </w:r>
    </w:p>
    <w:p w14:paraId="55439A56" w14:textId="77777777" w:rsidR="00113E49" w:rsidRPr="00113E49" w:rsidRDefault="00113E49" w:rsidP="00113E49">
      <w:pPr>
        <w:autoSpaceDE w:val="0"/>
        <w:autoSpaceDN w:val="0"/>
        <w:adjustRightInd w:val="0"/>
        <w:spacing w:before="48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Q58 - Ali ste uporabili predloge za delo z učenci, ki so posebej zbrani v okvirčku na koncu vsakega poglavja v priročniku?</w:t>
      </w:r>
      <w:r w:rsidRPr="00113E49">
        <w:rPr>
          <w:rFonts w:ascii="Montserrat" w:eastAsiaTheme="minorEastAsia" w:hAnsi="Montserrat" w:cs="Montserrat"/>
          <w:noProof/>
          <w:sz w:val="20"/>
          <w:szCs w:val="20"/>
          <w:lang w:eastAsia="sl-SI"/>
        </w:rPr>
        <w:t xml:space="preserve"> </w:t>
      </w:r>
    </w:p>
    <w:p w14:paraId="1D84C929" w14:textId="54092EDB"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2C70EDF7" wp14:editId="42C32903">
            <wp:extent cx="104775" cy="104775"/>
            <wp:effectExtent l="0" t="0" r="9525" b="9525"/>
            <wp:docPr id="516" name="Slika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0A25DD4D" w14:textId="6E5A173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365F5E6" wp14:editId="75919DA7">
            <wp:extent cx="104775" cy="104775"/>
            <wp:effectExtent l="0" t="0" r="9525" b="9525"/>
            <wp:docPr id="515" name="Slika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w:t>
      </w:r>
    </w:p>
    <w:p w14:paraId="69A77750"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8991592"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p>
    <w:p w14:paraId="397264ED" w14:textId="77777777" w:rsidR="00641C85" w:rsidRDefault="00641C85" w:rsidP="00641C85">
      <w:pPr>
        <w:jc w:val="left"/>
        <w:rPr>
          <w:rFonts w:ascii="Montserrat" w:eastAsiaTheme="minorEastAsia" w:hAnsi="Montserrat" w:cs="Montserrat"/>
          <w:b/>
          <w:bCs/>
          <w:noProof/>
          <w:sz w:val="20"/>
          <w:szCs w:val="20"/>
          <w:lang w:eastAsia="sl-SI"/>
        </w:rPr>
      </w:pPr>
    </w:p>
    <w:p w14:paraId="5B08BF14" w14:textId="641CA1A7" w:rsidR="00113E49" w:rsidRPr="00113E49" w:rsidRDefault="00113E49" w:rsidP="00641C85">
      <w:pPr>
        <w:jc w:val="left"/>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lastRenderedPageBreak/>
        <w:t xml:space="preserve">Obdobje Covid-19 </w:t>
      </w:r>
    </w:p>
    <w:p w14:paraId="3C1D1022"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Epidemiološka situacija glede koronavirusa v Sloveniji se umirja, zato se je začelo postopno sproščanje sistemskih ukrepov za zamejitev njegovega širjenja. Ob tem je NIJZ pripravil več higienskih priporočil za izvajanje pouka v OŠ, da lahko šole varno izvajate vzgojno - izobraževalna dela. Ob ponovnem odpiranju šol so nastale potrebe po spremembi obnašanja ter prilagoditvah. Ker nas zanima, kako je koronavirus vplival na ukrep Šolska shema, smo dodali še nekaj vprašanj na to temo in vas vljudno prosimo, da odgovorite tudi na ta. </w:t>
      </w:r>
      <w:r w:rsidRPr="00113E49">
        <w:rPr>
          <w:rFonts w:ascii="Montserrat" w:eastAsiaTheme="minorEastAsia" w:hAnsi="Montserrat" w:cs="Montserrat"/>
          <w:noProof/>
          <w:sz w:val="20"/>
          <w:szCs w:val="20"/>
          <w:lang w:eastAsia="sl-SI"/>
        </w:rPr>
        <w:t xml:space="preserve"> </w:t>
      </w:r>
    </w:p>
    <w:p w14:paraId="4200BFCB"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Q59 - Ali ste lahko ob upoštevanju higienskih priporočil za izvajanje pouka v OŠ nemoteno izvajali ukrep Šolska shema? </w:t>
      </w:r>
      <w:r w:rsidRPr="00113E49">
        <w:rPr>
          <w:rFonts w:ascii="Montserrat" w:eastAsiaTheme="minorEastAsia" w:hAnsi="Montserrat" w:cs="Montserrat"/>
          <w:noProof/>
          <w:sz w:val="20"/>
          <w:szCs w:val="20"/>
          <w:lang w:eastAsia="sl-SI"/>
        </w:rPr>
        <w:t xml:space="preserve"> </w:t>
      </w:r>
    </w:p>
    <w:p w14:paraId="31CAA79D" w14:textId="0AA5F746"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99731DF" wp14:editId="72719675">
            <wp:extent cx="104775" cy="104775"/>
            <wp:effectExtent l="0" t="0" r="9525" b="9525"/>
            <wp:docPr id="514" name="Slika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da </w:t>
      </w:r>
    </w:p>
    <w:p w14:paraId="468CF5D8" w14:textId="3DFBDB55"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3861367E" wp14:editId="23A2F774">
            <wp:extent cx="104775" cy="104775"/>
            <wp:effectExtent l="0" t="0" r="9525" b="9525"/>
            <wp:docPr id="513" name="Slika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ne (prosimo, napišite zakaj ne): </w:t>
      </w:r>
    </w:p>
    <w:p w14:paraId="28C04812" w14:textId="44592CC3"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4744AA1" wp14:editId="47D15290">
            <wp:extent cx="104775" cy="104775"/>
            <wp:effectExtent l="0" t="0" r="9525" b="9525"/>
            <wp:docPr id="512" name="Slika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68315B5C" w14:textId="77777777" w:rsidTr="003F535E">
        <w:tc>
          <w:tcPr>
            <w:tcW w:w="3000" w:type="dxa"/>
            <w:tcBorders>
              <w:top w:val="nil"/>
              <w:left w:val="nil"/>
              <w:bottom w:val="nil"/>
              <w:right w:val="nil"/>
            </w:tcBorders>
          </w:tcPr>
          <w:p w14:paraId="7399A3E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0F7D5CA1"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b/>
          <w:bCs/>
          <w:noProof/>
          <w:sz w:val="20"/>
          <w:szCs w:val="20"/>
          <w:lang w:eastAsia="sl-SI"/>
        </w:rPr>
      </w:pPr>
      <w:r w:rsidRPr="00113E49">
        <w:rPr>
          <w:rFonts w:ascii="Montserrat" w:eastAsiaTheme="minorEastAsia" w:hAnsi="Montserrat" w:cs="Montserrat"/>
          <w:b/>
          <w:bCs/>
          <w:noProof/>
          <w:sz w:val="20"/>
          <w:szCs w:val="20"/>
          <w:lang w:eastAsia="sl-SI"/>
        </w:rPr>
        <w:t xml:space="preserve">Q60 - Navedite, katerih higienskih priporočil za preprečevanje novega koronavirusa ob odpiranju šol niste mogli upoštevati pri izvajanju Šolske sheme? </w:t>
      </w:r>
    </w:p>
    <w:p w14:paraId="5757577E"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Prosimo, na kratko opišite. </w:t>
      </w:r>
      <w:r w:rsidRPr="00113E49">
        <w:rPr>
          <w:rFonts w:ascii="Montserrat" w:eastAsiaTheme="minorEastAsia" w:hAnsi="Montserrat" w:cs="Montserrat"/>
          <w:noProof/>
          <w:sz w:val="20"/>
          <w:szCs w:val="20"/>
          <w:lang w:eastAsia="sl-SI"/>
        </w:rPr>
        <w:t xml:space="preserve"> </w:t>
      </w:r>
    </w:p>
    <w:p w14:paraId="3F1FA337" w14:textId="77777777" w:rsidR="00641C85" w:rsidRDefault="00113E49"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___________________________________________ </w:t>
      </w:r>
    </w:p>
    <w:p w14:paraId="18CFDE19" w14:textId="77777777" w:rsidR="00641C85" w:rsidRDefault="00641C85" w:rsidP="00641C85">
      <w:pPr>
        <w:autoSpaceDE w:val="0"/>
        <w:autoSpaceDN w:val="0"/>
        <w:adjustRightInd w:val="0"/>
        <w:spacing w:after="0" w:line="240" w:lineRule="auto"/>
        <w:rPr>
          <w:rFonts w:ascii="Montserrat" w:eastAsiaTheme="minorEastAsia" w:hAnsi="Montserrat" w:cs="Montserrat"/>
          <w:noProof/>
          <w:sz w:val="20"/>
          <w:szCs w:val="20"/>
          <w:lang w:eastAsia="sl-SI"/>
        </w:rPr>
      </w:pPr>
    </w:p>
    <w:p w14:paraId="2236027A" w14:textId="3BC53D5D" w:rsidR="00113E49" w:rsidRPr="00113E49" w:rsidRDefault="00113E49" w:rsidP="00641C85">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p w14:paraId="0D09D319"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b/>
          <w:bCs/>
          <w:noProof/>
          <w:sz w:val="20"/>
          <w:szCs w:val="20"/>
          <w:lang w:eastAsia="sl-SI"/>
        </w:rPr>
        <w:t xml:space="preserve">Q61 - Zaradi ukrepov COVID-19 je šolam za zadnje obdobje razdeljevanja preostalo več finančnih sredstev, kot sicer. Kako je vaša šola porabila preostala sredstva za Šolsko shemo? </w:t>
      </w:r>
      <w:r w:rsidRPr="00113E49">
        <w:rPr>
          <w:rFonts w:ascii="Montserrat" w:eastAsiaTheme="minorEastAsia" w:hAnsi="Montserrat" w:cs="Montserrat"/>
          <w:noProof/>
          <w:sz w:val="20"/>
          <w:szCs w:val="20"/>
          <w:lang w:eastAsia="sl-SI"/>
        </w:rPr>
        <w:t xml:space="preserve"> </w:t>
      </w:r>
    </w:p>
    <w:p w14:paraId="4CF41237"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16"/>
          <w:szCs w:val="16"/>
          <w:lang w:eastAsia="sl-SI"/>
        </w:rPr>
        <w:t xml:space="preserve">Možnih je več odgovorov </w:t>
      </w:r>
    </w:p>
    <w:p w14:paraId="4A6BA14B" w14:textId="15CDDF61"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C5FC792" wp14:editId="4A28AEFC">
            <wp:extent cx="104775" cy="104775"/>
            <wp:effectExtent l="0" t="0" r="9525" b="9525"/>
            <wp:docPr id="511" name="Slika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povečali smo število razdelitev na teden </w:t>
      </w:r>
    </w:p>
    <w:p w14:paraId="1E17A7DE" w14:textId="3EC3B5B8"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01781804" wp14:editId="052A31C3">
            <wp:extent cx="104775" cy="104775"/>
            <wp:effectExtent l="0" t="0" r="9525" b="9525"/>
            <wp:docPr id="510" name="Slika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povečali smo porcije </w:t>
      </w:r>
    </w:p>
    <w:p w14:paraId="0C8FBF87" w14:textId="51560751"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773DFB2F" wp14:editId="0FEB4F83">
            <wp:extent cx="104775" cy="104775"/>
            <wp:effectExtent l="0" t="0" r="9525" b="9525"/>
            <wp:docPr id="509" name="Slika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dobavljali smo sezonsko sadje (kot so jagode in ostalo jagodičevje češnje, marelice, breskve ...), ki ima večinoma višjo ceno </w:t>
      </w:r>
    </w:p>
    <w:p w14:paraId="01B34349" w14:textId="1BDCD95F"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FDA40F3" wp14:editId="44D43407">
            <wp:extent cx="104775" cy="104775"/>
            <wp:effectExtent l="0" t="0" r="9525" b="9525"/>
            <wp:docPr id="508" name="Slika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dobavljali smo sadje in zelenjavo oziroma mleko in mlečne izdelke višje kakovosti </w:t>
      </w:r>
    </w:p>
    <w:p w14:paraId="5529058F" w14:textId="0CE5EA2C"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drawing>
          <wp:inline distT="0" distB="0" distL="0" distR="0" wp14:anchorId="12FA677F" wp14:editId="1ED5D8AB">
            <wp:extent cx="104775" cy="104775"/>
            <wp:effectExtent l="0" t="0" r="9525" b="9525"/>
            <wp:docPr id="507" name="Slika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E49">
        <w:rPr>
          <w:rFonts w:ascii="Montserrat" w:eastAsiaTheme="minorEastAsia" w:hAnsi="Montserrat" w:cs="Montserrat"/>
          <w:noProof/>
          <w:sz w:val="20"/>
          <w:szCs w:val="20"/>
          <w:lang w:eastAsia="sl-SI"/>
        </w:rPr>
        <w:t xml:space="preserve"> drugo, prosimo napišite: </w:t>
      </w:r>
    </w:p>
    <w:tbl>
      <w:tblPr>
        <w:tblW w:w="0" w:type="auto"/>
        <w:tblLayout w:type="fixed"/>
        <w:tblCellMar>
          <w:left w:w="0" w:type="dxa"/>
          <w:right w:w="0" w:type="dxa"/>
        </w:tblCellMar>
        <w:tblLook w:val="0000" w:firstRow="0" w:lastRow="0" w:firstColumn="0" w:lastColumn="0" w:noHBand="0" w:noVBand="0"/>
      </w:tblPr>
      <w:tblGrid>
        <w:gridCol w:w="3000"/>
      </w:tblGrid>
      <w:tr w:rsidR="00113E49" w:rsidRPr="00113E49" w14:paraId="70594BAC" w14:textId="77777777" w:rsidTr="003F535E">
        <w:tc>
          <w:tcPr>
            <w:tcW w:w="3000" w:type="dxa"/>
            <w:tcBorders>
              <w:top w:val="nil"/>
              <w:left w:val="nil"/>
              <w:bottom w:val="nil"/>
              <w:right w:val="nil"/>
            </w:tcBorders>
          </w:tcPr>
          <w:p w14:paraId="21C72814" w14:textId="77777777" w:rsidR="00113E49" w:rsidRPr="00113E49" w:rsidRDefault="00113E49" w:rsidP="00113E49">
            <w:pPr>
              <w:autoSpaceDE w:val="0"/>
              <w:autoSpaceDN w:val="0"/>
              <w:adjustRightInd w:val="0"/>
              <w:spacing w:after="0" w:line="240" w:lineRule="auto"/>
              <w:jc w:val="center"/>
              <w:rPr>
                <w:rFonts w:ascii="Montserrat" w:eastAsiaTheme="minorEastAsia" w:hAnsi="Montserrat" w:cs="Montserrat"/>
                <w:noProof/>
                <w:sz w:val="20"/>
                <w:szCs w:val="20"/>
                <w:lang w:eastAsia="sl-SI"/>
              </w:rPr>
            </w:pPr>
            <w:r w:rsidRPr="00113E49">
              <w:rPr>
                <w:rFonts w:ascii="Montserrat" w:eastAsiaTheme="minorEastAsia" w:hAnsi="Montserrat" w:cs="Montserrat"/>
                <w:noProof/>
                <w:sz w:val="20"/>
                <w:szCs w:val="20"/>
                <w:lang w:eastAsia="sl-SI"/>
              </w:rPr>
              <w:t xml:space="preserve">  </w:t>
            </w:r>
          </w:p>
        </w:tc>
      </w:tr>
    </w:tbl>
    <w:p w14:paraId="2CB8FF7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502D6D58" w14:textId="77777777" w:rsidR="00113E49" w:rsidRPr="00113E49" w:rsidRDefault="00113E49" w:rsidP="00113E49">
      <w:pPr>
        <w:autoSpaceDE w:val="0"/>
        <w:autoSpaceDN w:val="0"/>
        <w:adjustRightInd w:val="0"/>
        <w:spacing w:after="0" w:line="240" w:lineRule="auto"/>
        <w:rPr>
          <w:rFonts w:ascii="Montserrat" w:eastAsiaTheme="minorEastAsia" w:hAnsi="Montserrat" w:cs="Montserrat"/>
          <w:noProof/>
          <w:sz w:val="20"/>
          <w:szCs w:val="20"/>
          <w:lang w:eastAsia="sl-SI"/>
        </w:rPr>
      </w:pPr>
    </w:p>
    <w:p w14:paraId="79C89F22"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p>
    <w:p w14:paraId="208DD736" w14:textId="77777777" w:rsidR="00113E49" w:rsidRPr="00113E49" w:rsidRDefault="00113E49" w:rsidP="00113E49">
      <w:pPr>
        <w:autoSpaceDE w:val="0"/>
        <w:autoSpaceDN w:val="0"/>
        <w:adjustRightInd w:val="0"/>
        <w:spacing w:before="240" w:after="0" w:line="240" w:lineRule="auto"/>
        <w:rPr>
          <w:rFonts w:ascii="Montserrat" w:eastAsiaTheme="minorEastAsia" w:hAnsi="Montserrat" w:cs="Montserrat"/>
          <w:noProof/>
          <w:sz w:val="20"/>
          <w:szCs w:val="20"/>
          <w:lang w:eastAsia="sl-SI"/>
        </w:rPr>
      </w:pPr>
    </w:p>
    <w:p w14:paraId="2530E26C" w14:textId="77777777" w:rsidR="00B13319" w:rsidRDefault="00B13319">
      <w:pPr>
        <w:jc w:val="left"/>
        <w:rPr>
          <w:b/>
          <w:sz w:val="28"/>
          <w:szCs w:val="28"/>
          <w:u w:val="single"/>
        </w:rPr>
      </w:pPr>
      <w:r>
        <w:rPr>
          <w:b/>
          <w:sz w:val="28"/>
          <w:szCs w:val="28"/>
          <w:u w:val="single"/>
        </w:rPr>
        <w:br w:type="page"/>
      </w:r>
    </w:p>
    <w:p w14:paraId="66B6BFC2" w14:textId="3E56C4CB" w:rsidR="00916D1D" w:rsidRDefault="00916D1D" w:rsidP="00F23C98">
      <w:pPr>
        <w:rPr>
          <w:b/>
          <w:sz w:val="28"/>
          <w:szCs w:val="28"/>
          <w:u w:val="single"/>
        </w:rPr>
      </w:pPr>
      <w:r w:rsidRPr="00963386">
        <w:rPr>
          <w:b/>
          <w:sz w:val="28"/>
          <w:szCs w:val="28"/>
          <w:u w:val="single"/>
        </w:rPr>
        <w:lastRenderedPageBreak/>
        <w:t>Viri</w:t>
      </w:r>
    </w:p>
    <w:p w14:paraId="21C862A9" w14:textId="77777777" w:rsidR="00DA7F95" w:rsidRPr="00963386" w:rsidRDefault="00DA7F95" w:rsidP="00F23C98">
      <w:pPr>
        <w:rPr>
          <w:b/>
          <w:sz w:val="28"/>
          <w:szCs w:val="28"/>
          <w:u w:val="single"/>
        </w:rPr>
      </w:pPr>
    </w:p>
    <w:p w14:paraId="03E29FCB" w14:textId="3F0ECFB1" w:rsidR="00963386" w:rsidRPr="00DA7F95" w:rsidRDefault="00963386" w:rsidP="00963386">
      <w:pPr>
        <w:rPr>
          <w:b/>
          <w:u w:val="single"/>
        </w:rPr>
      </w:pPr>
      <w:r w:rsidRPr="00DA7F95">
        <w:rPr>
          <w:b/>
          <w:u w:val="single"/>
        </w:rPr>
        <w:t>Poročilo je bilo izdelano na podlagi monografije o šolski shemi:</w:t>
      </w:r>
      <w:r w:rsidR="006D4F3C">
        <w:rPr>
          <w:b/>
          <w:u w:val="single"/>
        </w:rPr>
        <w:t xml:space="preserve"> </w:t>
      </w:r>
      <w:r w:rsidR="00C52062">
        <w:rPr>
          <w:b/>
          <w:u w:val="single"/>
        </w:rPr>
        <w:t xml:space="preserve">Skup. avtorjev. (2023). </w:t>
      </w:r>
      <w:r w:rsidRPr="00DA7F95">
        <w:rPr>
          <w:b/>
          <w:u w:val="single"/>
        </w:rPr>
        <w:t xml:space="preserve">Učinkovitost izvajanja ukrepa </w:t>
      </w:r>
      <w:r w:rsidR="00641C85" w:rsidRPr="00DA7F95">
        <w:rPr>
          <w:b/>
          <w:u w:val="single"/>
        </w:rPr>
        <w:t>š</w:t>
      </w:r>
      <w:r w:rsidRPr="00DA7F95">
        <w:rPr>
          <w:b/>
          <w:u w:val="single"/>
        </w:rPr>
        <w:t>olska shema na prehransko vedenje in druge relevantne kazalnike</w:t>
      </w:r>
      <w:r w:rsidR="00C52062">
        <w:rPr>
          <w:b/>
          <w:u w:val="single"/>
        </w:rPr>
        <w:t>. NIJZ, Ljubljana</w:t>
      </w:r>
      <w:r w:rsidRPr="00DA7F95">
        <w:rPr>
          <w:b/>
          <w:u w:val="single"/>
        </w:rPr>
        <w:t xml:space="preserve"> (še neobjavljeno).</w:t>
      </w:r>
      <w:r w:rsidRPr="00DA7F95">
        <w:rPr>
          <w:b/>
          <w:color w:val="6FAC46"/>
          <w:sz w:val="70"/>
          <w:szCs w:val="70"/>
          <w:u w:val="single"/>
        </w:rPr>
        <w:t xml:space="preserve">  </w:t>
      </w:r>
    </w:p>
    <w:p w14:paraId="66678130" w14:textId="356BA9EE" w:rsidR="00963386" w:rsidRDefault="00963386" w:rsidP="00F23C98"/>
    <w:p w14:paraId="7E62D1B2" w14:textId="6600BC77" w:rsidR="00CA52A5" w:rsidRDefault="00CA52A5" w:rsidP="00F23C98">
      <w:r>
        <w:t>Pomembni viri:</w:t>
      </w:r>
    </w:p>
    <w:bookmarkEnd w:id="89"/>
    <w:bookmarkEnd w:id="90"/>
    <w:bookmarkEnd w:id="91"/>
    <w:p w14:paraId="24371F28" w14:textId="70DE1985" w:rsidR="003262E5" w:rsidRPr="00920B2A" w:rsidRDefault="003262E5" w:rsidP="00920B2A">
      <w:pPr>
        <w:pStyle w:val="Odstavekseznama"/>
        <w:numPr>
          <w:ilvl w:val="0"/>
          <w:numId w:val="7"/>
        </w:numPr>
        <w:spacing w:line="360" w:lineRule="auto"/>
      </w:pPr>
      <w:r>
        <w:t>Berg, L. Bruce. (2001).</w:t>
      </w:r>
      <w:r w:rsidRPr="00D4472E">
        <w:t xml:space="preserve"> </w:t>
      </w:r>
      <w:r w:rsidRPr="003262E5">
        <w:rPr>
          <w:i/>
        </w:rPr>
        <w:t>Qualitative research methods for the social sciences</w:t>
      </w:r>
      <w:r>
        <w:t>: Fourth edition.Allyn and Bacon</w:t>
      </w:r>
      <w:r w:rsidRPr="00D4472E">
        <w:t>, Boston.</w:t>
      </w:r>
    </w:p>
    <w:p w14:paraId="448D4E3C" w14:textId="361A262B" w:rsidR="00916D1D" w:rsidRPr="00916D1D" w:rsidRDefault="003262E5" w:rsidP="00D1612D">
      <w:pPr>
        <w:numPr>
          <w:ilvl w:val="0"/>
          <w:numId w:val="7"/>
        </w:numPr>
        <w:rPr>
          <w:rFonts w:asciiTheme="minorHAnsi" w:hAnsiTheme="minorHAnsi" w:cstheme="minorHAnsi"/>
          <w:color w:val="000000" w:themeColor="text1"/>
          <w:szCs w:val="24"/>
        </w:rPr>
      </w:pPr>
      <w:r>
        <w:rPr>
          <w:rFonts w:asciiTheme="minorHAnsi" w:hAnsiTheme="minorHAnsi" w:cstheme="minorHAnsi"/>
          <w:color w:val="000000" w:themeColor="text1"/>
          <w:szCs w:val="24"/>
        </w:rPr>
        <w:t>B</w:t>
      </w:r>
      <w:r w:rsidR="00916D1D" w:rsidRPr="00916D1D">
        <w:rPr>
          <w:rFonts w:asciiTheme="minorHAnsi" w:hAnsiTheme="minorHAnsi" w:cstheme="minorHAnsi"/>
          <w:color w:val="000000" w:themeColor="text1"/>
          <w:szCs w:val="24"/>
        </w:rPr>
        <w:t>rown, J., Isaacs, J., Krinke, B., Lechtenberg, E., &amp; Murtaugh M. (2013). Nutrition through the life cycle. 5th ed. Massachusetts, Cengage Learning.</w:t>
      </w:r>
    </w:p>
    <w:p w14:paraId="23EC86DC" w14:textId="77777777" w:rsidR="00916D1D" w:rsidRPr="00CA52A5" w:rsidRDefault="00916D1D" w:rsidP="00D1612D">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 xml:space="preserve">Cullen, K.W., Baranowski, T., Rittenberry, L., Cosart. C, Hebert. D., &amp; De Moor, C. (2001). Child-reported family and peer influences on fruit, juice and vegetable consumption: reliability and </w:t>
      </w:r>
      <w:r w:rsidRPr="00CA52A5">
        <w:rPr>
          <w:rFonts w:asciiTheme="minorHAnsi" w:hAnsiTheme="minorHAnsi" w:cstheme="minorHAnsi"/>
          <w:color w:val="000000" w:themeColor="text1"/>
          <w:szCs w:val="24"/>
        </w:rPr>
        <w:t>validity of measures. Health Education Research, 16, 2: 187–200.</w:t>
      </w:r>
    </w:p>
    <w:p w14:paraId="43FE6576" w14:textId="77777777" w:rsidR="00916D1D" w:rsidRPr="00CA52A5" w:rsidRDefault="00916D1D" w:rsidP="00D1612D">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 xml:space="preserve">de Sa, J., Lock, K. (2008). Will European agricultural policy for school fruit and vegetables improve public health? A review of school fruit and vegetable programmes. </w:t>
      </w:r>
    </w:p>
    <w:p w14:paraId="6A0D1B3C" w14:textId="77777777" w:rsidR="00916D1D" w:rsidRPr="00916D1D" w:rsidRDefault="00916D1D" w:rsidP="00D1612D">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 xml:space="preserve">EFSA. (2014). Guidance on the EU menu methodology. EFSA Journal, 12, 12: 3944, doi:10.2903/j.efsa.2014: 77 str. </w:t>
      </w:r>
    </w:p>
    <w:p w14:paraId="13DAC762" w14:textId="7838B4F1" w:rsidR="00916D1D" w:rsidRPr="00CA52A5" w:rsidRDefault="00916D1D" w:rsidP="00D1612D">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Fajdiga Turk, V.</w:t>
      </w:r>
      <w:r w:rsidR="007909E7">
        <w:rPr>
          <w:rFonts w:asciiTheme="minorHAnsi" w:hAnsiTheme="minorHAnsi" w:cstheme="minorHAnsi"/>
          <w:color w:val="000000" w:themeColor="text1"/>
          <w:szCs w:val="24"/>
        </w:rPr>
        <w:t xml:space="preserve"> (2011).</w:t>
      </w:r>
      <w:r w:rsidRPr="00CA52A5">
        <w:rPr>
          <w:rFonts w:asciiTheme="minorHAnsi" w:hAnsiTheme="minorHAnsi" w:cstheme="minorHAnsi"/>
          <w:color w:val="000000" w:themeColor="text1"/>
          <w:szCs w:val="24"/>
        </w:rPr>
        <w:t xml:space="preserve"> Uživanje sadja in zelenjave. V: Jeriček Klanšček H, Roškar S, Koprivnikar H, Pucelj V, Bajt M, Zupanič T, editors. Neenakosti v zdravju in z zdravjem povezanih vedenjih slovenskih mladostnikov. Ljubljana: Inštitut za varovanje zdravja</w:t>
      </w:r>
      <w:r w:rsidR="007909E7">
        <w:rPr>
          <w:rFonts w:asciiTheme="minorHAnsi" w:hAnsiTheme="minorHAnsi" w:cstheme="minorHAnsi"/>
          <w:color w:val="000000" w:themeColor="text1"/>
          <w:szCs w:val="24"/>
        </w:rPr>
        <w:t>.</w:t>
      </w:r>
    </w:p>
    <w:p w14:paraId="4B1FB45F" w14:textId="77777777" w:rsidR="00916D1D" w:rsidRPr="00CA52A5" w:rsidRDefault="00916D1D" w:rsidP="00D1612D">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Fidler Mis, N., Kobe, H., Štimec, M., Kržišnik, C. (2009). Dietary habits of Slovenian adolescents. (The 1st South-Estern European Pediatric Gastroenterology (SEEPEG) Meeting: Ljubljana, september 2009) Medicinski razgledi 48(3): 126.</w:t>
      </w:r>
    </w:p>
    <w:p w14:paraId="293FBD65" w14:textId="77777777" w:rsidR="00916D1D" w:rsidRPr="00CA52A5" w:rsidRDefault="00916D1D" w:rsidP="00D1612D">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Gabrijelčič, Blenkuš, M., Pograjc, M., Gregorič, M., Adamič, M., &amp; Čampa, A. (2005). Smernice zdravega prehranjevanja v vzgojno-izobraževalnih ustanovah: od prvega leta starosti naprej. Ljubljana, Ministrstvo za zdravje Republike Slovenije.</w:t>
      </w:r>
    </w:p>
    <w:p w14:paraId="68CDE1FA" w14:textId="13D51E96" w:rsidR="003262E5" w:rsidRDefault="00916D1D" w:rsidP="00C346A4">
      <w:pPr>
        <w:numPr>
          <w:ilvl w:val="0"/>
          <w:numId w:val="7"/>
        </w:numPr>
        <w:rPr>
          <w:rFonts w:asciiTheme="minorHAnsi" w:hAnsiTheme="minorHAnsi" w:cstheme="minorHAnsi"/>
          <w:color w:val="000000" w:themeColor="text1"/>
          <w:szCs w:val="24"/>
        </w:rPr>
      </w:pPr>
      <w:r w:rsidRPr="003262E5">
        <w:rPr>
          <w:rFonts w:asciiTheme="minorHAnsi" w:hAnsiTheme="minorHAnsi" w:cstheme="minorHAnsi"/>
          <w:color w:val="000000" w:themeColor="text1"/>
          <w:szCs w:val="24"/>
        </w:rPr>
        <w:t>Inštitut za varovanje zdravja. (2012). Evalvacija sheme šolskega sadja v šolskem letu 2010/11. Razširjeno poročilo. Ljubljana (interno gradivo - neobjavljeno).</w:t>
      </w:r>
    </w:p>
    <w:p w14:paraId="72031863" w14:textId="48AAA599" w:rsidR="00920B2A" w:rsidRDefault="00920B2A" w:rsidP="00920B2A">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 xml:space="preserve">Jeriček Klanšček, H, &amp; sod. </w:t>
      </w:r>
      <w:r w:rsidR="007909E7">
        <w:rPr>
          <w:rFonts w:asciiTheme="minorHAnsi" w:hAnsiTheme="minorHAnsi" w:cstheme="minorHAnsi"/>
          <w:color w:val="000000" w:themeColor="text1"/>
          <w:szCs w:val="24"/>
        </w:rPr>
        <w:t xml:space="preserve">(2014). </w:t>
      </w:r>
      <w:r w:rsidRPr="00CA52A5">
        <w:rPr>
          <w:rFonts w:asciiTheme="minorHAnsi" w:hAnsiTheme="minorHAnsi" w:cstheme="minorHAnsi"/>
          <w:color w:val="000000" w:themeColor="text1"/>
          <w:szCs w:val="24"/>
        </w:rPr>
        <w:t>Z zdravjem povezana vedenja v šolskem obdobju med mladostniki v Sloveniji. Izsledki mednarodne raziskave HBSC. Ljubljana, NIJZ</w:t>
      </w:r>
      <w:r w:rsidR="007909E7">
        <w:rPr>
          <w:rFonts w:asciiTheme="minorHAnsi" w:hAnsiTheme="minorHAnsi" w:cstheme="minorHAnsi"/>
          <w:color w:val="000000" w:themeColor="text1"/>
          <w:szCs w:val="24"/>
        </w:rPr>
        <w:t>.</w:t>
      </w:r>
    </w:p>
    <w:p w14:paraId="1B5CF9A4" w14:textId="655D1474" w:rsidR="00920B2A" w:rsidRDefault="00920B2A" w:rsidP="00920B2A">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Kustec Lipicer, S. (2009). Vrednotenje javnih politik. Ljubljana, Fakulteta za družbene vede.</w:t>
      </w:r>
    </w:p>
    <w:p w14:paraId="3EE6824E" w14:textId="6BBD129C" w:rsidR="00920B2A" w:rsidRPr="00920B2A" w:rsidRDefault="00920B2A" w:rsidP="00920B2A">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Lamut U.</w:t>
      </w:r>
      <w:r>
        <w:rPr>
          <w:rFonts w:asciiTheme="minorHAnsi" w:hAnsiTheme="minorHAnsi" w:cstheme="minorHAnsi"/>
          <w:color w:val="000000" w:themeColor="text1"/>
          <w:szCs w:val="24"/>
        </w:rPr>
        <w:t>, Fajdiga Turk V.</w:t>
      </w:r>
      <w:r w:rsidRPr="00916D1D">
        <w:rPr>
          <w:rFonts w:asciiTheme="minorHAnsi" w:hAnsiTheme="minorHAnsi" w:cstheme="minorHAnsi"/>
          <w:color w:val="000000" w:themeColor="text1"/>
          <w:szCs w:val="24"/>
        </w:rPr>
        <w:t xml:space="preserve"> (201</w:t>
      </w:r>
      <w:r>
        <w:rPr>
          <w:rFonts w:asciiTheme="minorHAnsi" w:hAnsiTheme="minorHAnsi" w:cstheme="minorHAnsi"/>
          <w:color w:val="000000" w:themeColor="text1"/>
          <w:szCs w:val="24"/>
        </w:rPr>
        <w:t>7 – 2022)</w:t>
      </w:r>
      <w:r w:rsidRPr="00916D1D">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Izvedene fokusne skupine in intervjuju v šolski shemi.</w:t>
      </w:r>
      <w:r w:rsidRPr="00916D1D">
        <w:rPr>
          <w:rFonts w:asciiTheme="minorHAnsi" w:hAnsiTheme="minorHAnsi" w:cstheme="minorHAnsi"/>
          <w:color w:val="000000" w:themeColor="text1"/>
          <w:szCs w:val="24"/>
        </w:rPr>
        <w:t xml:space="preserve"> Poročil</w:t>
      </w:r>
      <w:r>
        <w:rPr>
          <w:rFonts w:asciiTheme="minorHAnsi" w:hAnsiTheme="minorHAnsi" w:cstheme="minorHAnsi"/>
          <w:color w:val="000000" w:themeColor="text1"/>
          <w:szCs w:val="24"/>
        </w:rPr>
        <w:t>a.</w:t>
      </w:r>
      <w:r w:rsidRPr="00916D1D">
        <w:rPr>
          <w:rFonts w:asciiTheme="minorHAnsi" w:hAnsiTheme="minorHAnsi" w:cstheme="minorHAnsi"/>
          <w:color w:val="000000" w:themeColor="text1"/>
          <w:szCs w:val="24"/>
        </w:rPr>
        <w:t xml:space="preserve"> Ljubljana, NIJZ. </w:t>
      </w:r>
      <w:r>
        <w:rPr>
          <w:rFonts w:asciiTheme="minorHAnsi" w:hAnsiTheme="minorHAnsi" w:cstheme="minorHAnsi"/>
          <w:color w:val="000000" w:themeColor="text1"/>
          <w:szCs w:val="24"/>
        </w:rPr>
        <w:t>(interno gradivo).</w:t>
      </w:r>
    </w:p>
    <w:p w14:paraId="2788D15A" w14:textId="77777777" w:rsidR="003262E5" w:rsidRDefault="003262E5" w:rsidP="003262E5">
      <w:pPr>
        <w:pStyle w:val="Odstavekseznama"/>
        <w:numPr>
          <w:ilvl w:val="0"/>
          <w:numId w:val="7"/>
        </w:numPr>
        <w:spacing w:line="360" w:lineRule="auto"/>
      </w:pPr>
      <w:r>
        <w:t xml:space="preserve">Liamputtong, Pranee. (2011). </w:t>
      </w:r>
      <w:r w:rsidRPr="003262E5">
        <w:rPr>
          <w:i/>
        </w:rPr>
        <w:t>Focus group methodology</w:t>
      </w:r>
      <w:r>
        <w:t xml:space="preserve">. Sage, London. </w:t>
      </w:r>
    </w:p>
    <w:p w14:paraId="1D858D42" w14:textId="310D1807" w:rsidR="003262E5" w:rsidRPr="00920B2A" w:rsidRDefault="00920B2A" w:rsidP="00920B2A">
      <w:pPr>
        <w:pStyle w:val="Odstavekseznama"/>
        <w:numPr>
          <w:ilvl w:val="0"/>
          <w:numId w:val="7"/>
        </w:numPr>
        <w:spacing w:line="360" w:lineRule="auto"/>
      </w:pPr>
      <w:r w:rsidRPr="00714662">
        <w:lastRenderedPageBreak/>
        <w:t>Ministrstvo za kmetijstvo, gozdarstvo in prehrano</w:t>
      </w:r>
      <w:r>
        <w:t>. (2011). »SLASTNO, HRUSTLJAVO, ZDRAVO</w:t>
      </w:r>
      <w:r w:rsidR="007909E7">
        <w:t>«</w:t>
      </w:r>
      <w:r>
        <w:t xml:space="preserve">: Priročnik o zelenjavi in sadju, namenjen strokovnim delavcem v vzgoji in izobraževanju za izvajanje spremljevalnih izobraževalnih dejavnosti Šolske sheme EU«. </w:t>
      </w:r>
      <w:r w:rsidR="007909E7">
        <w:t xml:space="preserve">Dostopno 23. 10. 2022 na:  </w:t>
      </w:r>
      <w:hyperlink r:id="rId90" w:history="1">
        <w:r w:rsidRPr="003B498D">
          <w:rPr>
            <w:rStyle w:val="Hiperpovezava"/>
          </w:rPr>
          <w:t>https://www.gov.si/assets/ministrstva/MKGP/PODROCJA/KMETIJSTVO/SOLSKA-SHEMA/SHZ_e-Prirocnik-o-zelenjavi-in-sadju_splet_zadnji.pdf</w:t>
        </w:r>
      </w:hyperlink>
      <w:r>
        <w:t xml:space="preserve">. </w:t>
      </w:r>
    </w:p>
    <w:p w14:paraId="68B6806C" w14:textId="4BE5F7CD" w:rsidR="00CA52A5" w:rsidRPr="003262E5" w:rsidRDefault="00CA52A5" w:rsidP="00C346A4">
      <w:pPr>
        <w:numPr>
          <w:ilvl w:val="0"/>
          <w:numId w:val="7"/>
        </w:numPr>
        <w:rPr>
          <w:rFonts w:asciiTheme="minorHAnsi" w:hAnsiTheme="minorHAnsi" w:cstheme="minorHAnsi"/>
          <w:color w:val="000000" w:themeColor="text1"/>
          <w:szCs w:val="24"/>
        </w:rPr>
      </w:pPr>
      <w:r w:rsidRPr="003262E5">
        <w:rPr>
          <w:rFonts w:asciiTheme="minorHAnsi" w:hAnsiTheme="minorHAnsi" w:cstheme="minorHAnsi"/>
          <w:color w:val="000000" w:themeColor="text1"/>
          <w:szCs w:val="24"/>
        </w:rPr>
        <w:t>Nacionalni inštitut za varovanje zdravja. (2017). Poročilo o vrednotenju sheme šolskega sadja in zelenjave v Sloveniji za obdobje petih šolskih let od 2011/2012 do 2015/2016. Ljubljana</w:t>
      </w:r>
      <w:r w:rsidR="007909E7">
        <w:rPr>
          <w:rFonts w:asciiTheme="minorHAnsi" w:hAnsiTheme="minorHAnsi" w:cstheme="minorHAnsi"/>
          <w:color w:val="000000" w:themeColor="text1"/>
          <w:szCs w:val="24"/>
        </w:rPr>
        <w:t>, NIJZ</w:t>
      </w:r>
      <w:r w:rsidRPr="003262E5">
        <w:rPr>
          <w:rFonts w:asciiTheme="minorHAnsi" w:hAnsiTheme="minorHAnsi" w:cstheme="minorHAnsi"/>
          <w:color w:val="000000" w:themeColor="text1"/>
          <w:szCs w:val="24"/>
        </w:rPr>
        <w:t xml:space="preserve"> (interno gradivo).</w:t>
      </w:r>
    </w:p>
    <w:p w14:paraId="7D5BFA0F" w14:textId="48E8689E" w:rsidR="00916D1D" w:rsidRPr="00916D1D" w:rsidRDefault="00916D1D" w:rsidP="00D1612D">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Pavlovec A, Pogačnik Jarc A. Projekt jabolko v šoli – primer dobre prakse.</w:t>
      </w:r>
      <w:r w:rsidR="007909E7">
        <w:rPr>
          <w:rFonts w:asciiTheme="minorHAnsi" w:hAnsiTheme="minorHAnsi" w:cstheme="minorHAnsi"/>
          <w:color w:val="000000" w:themeColor="text1"/>
          <w:szCs w:val="24"/>
        </w:rPr>
        <w:t xml:space="preserve"> (2006). </w:t>
      </w:r>
      <w:r w:rsidRPr="00916D1D">
        <w:rPr>
          <w:rFonts w:asciiTheme="minorHAnsi" w:hAnsiTheme="minorHAnsi" w:cstheme="minorHAnsi"/>
          <w:color w:val="000000" w:themeColor="text1"/>
          <w:szCs w:val="24"/>
        </w:rPr>
        <w:t xml:space="preserve"> V: Gregorič M, Fajdiga Turk V, Gabrijelčič Blenkuš M. Lokalno trajnostna oskrba z živili/hrano. Samooskrba države. Zbornik povzetkov. Ljubljana</w:t>
      </w:r>
      <w:r w:rsidR="007909E7">
        <w:rPr>
          <w:rFonts w:asciiTheme="minorHAnsi" w:hAnsiTheme="minorHAnsi" w:cstheme="minorHAnsi"/>
          <w:color w:val="000000" w:themeColor="text1"/>
          <w:szCs w:val="24"/>
        </w:rPr>
        <w:t xml:space="preserve">, </w:t>
      </w:r>
      <w:r w:rsidR="007909E7" w:rsidRPr="00916D1D">
        <w:rPr>
          <w:rFonts w:asciiTheme="minorHAnsi" w:hAnsiTheme="minorHAnsi" w:cstheme="minorHAnsi"/>
          <w:color w:val="000000" w:themeColor="text1"/>
          <w:szCs w:val="24"/>
        </w:rPr>
        <w:t>IVZ</w:t>
      </w:r>
      <w:r w:rsidR="007909E7">
        <w:rPr>
          <w:rFonts w:asciiTheme="minorHAnsi" w:hAnsiTheme="minorHAnsi" w:cstheme="minorHAnsi"/>
          <w:color w:val="000000" w:themeColor="text1"/>
          <w:szCs w:val="24"/>
        </w:rPr>
        <w:t>.</w:t>
      </w:r>
    </w:p>
    <w:p w14:paraId="4C950DAE" w14:textId="7D1C9FCE" w:rsidR="00916D1D" w:rsidRDefault="00916D1D" w:rsidP="00D1612D">
      <w:pPr>
        <w:numPr>
          <w:ilvl w:val="0"/>
          <w:numId w:val="7"/>
        </w:numPr>
        <w:rPr>
          <w:rFonts w:asciiTheme="minorHAnsi" w:hAnsiTheme="minorHAnsi" w:cstheme="minorHAnsi"/>
          <w:color w:val="000000" w:themeColor="text1"/>
          <w:szCs w:val="24"/>
        </w:rPr>
      </w:pPr>
      <w:r w:rsidRPr="00CA52A5">
        <w:rPr>
          <w:rFonts w:asciiTheme="minorHAnsi" w:hAnsiTheme="minorHAnsi" w:cstheme="minorHAnsi"/>
          <w:color w:val="000000" w:themeColor="text1"/>
          <w:szCs w:val="24"/>
        </w:rPr>
        <w:t xml:space="preserve">Radej, B. (2010). Osnove vrednotenja politik za občasne uporabnike. Ljubljana: Slovensko društvo evalvatorjev. </w:t>
      </w:r>
    </w:p>
    <w:p w14:paraId="779E71DC" w14:textId="77777777" w:rsidR="00920B2A" w:rsidRDefault="00920B2A" w:rsidP="00920B2A">
      <w:pPr>
        <w:pStyle w:val="Odstavekseznama"/>
        <w:numPr>
          <w:ilvl w:val="0"/>
          <w:numId w:val="7"/>
        </w:numPr>
        <w:spacing w:line="360" w:lineRule="auto"/>
      </w:pPr>
      <w:r w:rsidRPr="00801649">
        <w:t>Sagadin, Janez</w:t>
      </w:r>
      <w:r>
        <w:t>.</w:t>
      </w:r>
      <w:r w:rsidRPr="00801649">
        <w:t xml:space="preserve"> (2001). </w:t>
      </w:r>
      <w:r>
        <w:t>»</w:t>
      </w:r>
      <w:r w:rsidRPr="00801649">
        <w:t>Pregledno o kvalitativnem empiričnem pedagoškem raziskovanju.</w:t>
      </w:r>
      <w:r>
        <w:t>«</w:t>
      </w:r>
      <w:r w:rsidRPr="00801649">
        <w:t xml:space="preserve"> </w:t>
      </w:r>
      <w:r w:rsidRPr="00920B2A">
        <w:rPr>
          <w:i/>
        </w:rPr>
        <w:t>Sodobna pedagogika</w:t>
      </w:r>
      <w:r w:rsidRPr="00801649">
        <w:t xml:space="preserve">, </w:t>
      </w:r>
      <w:r>
        <w:t>(</w:t>
      </w:r>
      <w:r w:rsidRPr="00801649">
        <w:t>št. 2</w:t>
      </w:r>
      <w:r>
        <w:t>):</w:t>
      </w:r>
      <w:r w:rsidRPr="00801649">
        <w:t xml:space="preserve"> str. 10–25.</w:t>
      </w:r>
    </w:p>
    <w:p w14:paraId="37975DFA" w14:textId="1033FD5B" w:rsidR="00920B2A" w:rsidRDefault="00920B2A" w:rsidP="00920B2A">
      <w:pPr>
        <w:pStyle w:val="Odstavekseznama"/>
        <w:numPr>
          <w:ilvl w:val="0"/>
          <w:numId w:val="7"/>
        </w:numPr>
        <w:spacing w:line="360" w:lineRule="auto"/>
      </w:pPr>
      <w:r>
        <w:t xml:space="preserve">Strategija (2017). »Strategija za izvajanje šolske sheme v Sloveniji za šestletno obdobje od šolskega leta 2017/2018 do 2022/2023«. Ministrstvo za kmetijstvo, gozdarstvo in prehrano. </w:t>
      </w:r>
      <w:r w:rsidR="007909E7">
        <w:t xml:space="preserve">Dostopno 26. 10. 2022 na:  </w:t>
      </w:r>
      <w:hyperlink r:id="rId91" w:history="1">
        <w:r w:rsidRPr="003B498D">
          <w:rPr>
            <w:rStyle w:val="Hiperpovezava"/>
          </w:rPr>
          <w:t>https://www.gov.si/assets/ministrstva/MKGP/DOKUMENTI/KMETIJSTVO/SOLSKA-SHEMA/Strategija-SS_2017-2022_objava.pdf</w:t>
        </w:r>
      </w:hyperlink>
      <w:r>
        <w:t xml:space="preserve">). </w:t>
      </w:r>
    </w:p>
    <w:p w14:paraId="4E2B8BC9" w14:textId="2CFE010A" w:rsidR="00920B2A" w:rsidRPr="00920B2A" w:rsidRDefault="00920B2A" w:rsidP="00920B2A">
      <w:pPr>
        <w:pStyle w:val="Odstavekseznama"/>
        <w:numPr>
          <w:ilvl w:val="0"/>
          <w:numId w:val="7"/>
        </w:numPr>
        <w:spacing w:line="360" w:lineRule="auto"/>
      </w:pPr>
      <w:r>
        <w:t xml:space="preserve">Vogric, Janez. (2008). </w:t>
      </w:r>
      <w:r w:rsidRPr="00920B2A">
        <w:rPr>
          <w:i/>
        </w:rPr>
        <w:t>Kvalitativno raziskovanje na pedagoškem področju</w:t>
      </w:r>
      <w:r>
        <w:t xml:space="preserve">. Pedagoška fakulteta, Univerza v Ljubljani, Ljubljana. </w:t>
      </w:r>
    </w:p>
    <w:p w14:paraId="33E8F6E8" w14:textId="77777777" w:rsidR="00916D1D" w:rsidRPr="00916D1D" w:rsidRDefault="00916D1D" w:rsidP="00D1612D">
      <w:pPr>
        <w:numPr>
          <w:ilvl w:val="0"/>
          <w:numId w:val="7"/>
        </w:numPr>
        <w:rPr>
          <w:rFonts w:asciiTheme="minorHAnsi" w:hAnsiTheme="minorHAnsi" w:cstheme="minorHAnsi"/>
          <w:color w:val="000000" w:themeColor="text1"/>
          <w:szCs w:val="24"/>
        </w:rPr>
      </w:pPr>
      <w:r w:rsidRPr="00916D1D">
        <w:rPr>
          <w:rFonts w:asciiTheme="minorHAnsi" w:hAnsiTheme="minorHAnsi" w:cstheme="minorHAnsi"/>
          <w:color w:val="000000" w:themeColor="text1"/>
          <w:szCs w:val="24"/>
        </w:rPr>
        <w:t>World Health Organization (2003). Diet, nutrition and prevention of chronic diseases. Report of a Joint WHO/FAO Expert Consultation. Geneva: WHO Technical Report Series, 916.</w:t>
      </w:r>
    </w:p>
    <w:p w14:paraId="6F0FB8A0" w14:textId="492ACD9C" w:rsidR="002435AE" w:rsidRDefault="002435AE" w:rsidP="00A12E3B">
      <w:pPr>
        <w:rPr>
          <w:b/>
          <w:sz w:val="28"/>
          <w:szCs w:val="28"/>
          <w:u w:val="single"/>
        </w:rPr>
      </w:pPr>
    </w:p>
    <w:p w14:paraId="6B6B6411" w14:textId="77777777" w:rsidR="003262E5" w:rsidRPr="00D4472E" w:rsidRDefault="003262E5" w:rsidP="003262E5">
      <w:pPr>
        <w:spacing w:line="360" w:lineRule="auto"/>
      </w:pPr>
    </w:p>
    <w:p w14:paraId="0A1EA8BA" w14:textId="75C9CF67" w:rsidR="002435AE" w:rsidRPr="007629E9" w:rsidRDefault="002435AE" w:rsidP="00A12E3B">
      <w:pPr>
        <w:rPr>
          <w:b/>
          <w:sz w:val="28"/>
          <w:szCs w:val="28"/>
          <w:u w:val="single"/>
        </w:rPr>
      </w:pPr>
    </w:p>
    <w:sectPr w:rsidR="002435AE" w:rsidRPr="007629E9" w:rsidSect="00B00F3F">
      <w:headerReference w:type="default" r:id="rId92"/>
      <w:footerReference w:type="default" r:id="rId93"/>
      <w:headerReference w:type="first" r:id="rId94"/>
      <w:pgSz w:w="11906" w:h="16838"/>
      <w:pgMar w:top="1417" w:right="1274" w:bottom="1276" w:left="1417" w:header="708"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7846" w14:textId="77777777" w:rsidR="00AA4952" w:rsidRDefault="00AA4952" w:rsidP="00A12E3B">
      <w:r>
        <w:separator/>
      </w:r>
    </w:p>
  </w:endnote>
  <w:endnote w:type="continuationSeparator" w:id="0">
    <w:p w14:paraId="01716BC3" w14:textId="77777777" w:rsidR="00AA4952" w:rsidRDefault="00AA4952" w:rsidP="00A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pple Braille Outline 6 Do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EE"/>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875843"/>
      <w:docPartObj>
        <w:docPartGallery w:val="Page Numbers (Bottom of Page)"/>
        <w:docPartUnique/>
      </w:docPartObj>
    </w:sdtPr>
    <w:sdtEndPr/>
    <w:sdtContent>
      <w:p w14:paraId="3EC5F1B4" w14:textId="1FF577BA" w:rsidR="00C346A4" w:rsidRDefault="00C346A4" w:rsidP="00A12E3B">
        <w:pPr>
          <w:pStyle w:val="Noga"/>
        </w:pPr>
        <w:r>
          <w:fldChar w:fldCharType="begin"/>
        </w:r>
        <w:r>
          <w:instrText>PAGE   \* MERGEFORMAT</w:instrText>
        </w:r>
        <w:r>
          <w:fldChar w:fldCharType="separate"/>
        </w:r>
        <w:r w:rsidR="00184551">
          <w:rPr>
            <w:noProof/>
          </w:rPr>
          <w:t>2</w:t>
        </w:r>
        <w:r>
          <w:rPr>
            <w:noProof/>
          </w:rPr>
          <w:fldChar w:fldCharType="end"/>
        </w:r>
      </w:p>
    </w:sdtContent>
  </w:sdt>
  <w:p w14:paraId="4AD649FA" w14:textId="77777777" w:rsidR="00C346A4" w:rsidRDefault="00C346A4" w:rsidP="00A12E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124F" w14:textId="77777777" w:rsidR="00AA4952" w:rsidRDefault="00AA4952" w:rsidP="00A12E3B">
      <w:r>
        <w:separator/>
      </w:r>
    </w:p>
  </w:footnote>
  <w:footnote w:type="continuationSeparator" w:id="0">
    <w:p w14:paraId="5A71F426" w14:textId="77777777" w:rsidR="00AA4952" w:rsidRDefault="00AA4952" w:rsidP="00A12E3B">
      <w:r>
        <w:continuationSeparator/>
      </w:r>
    </w:p>
  </w:footnote>
  <w:footnote w:id="1">
    <w:p w14:paraId="33BDB03D" w14:textId="4F5E48B4" w:rsidR="00C346A4" w:rsidRDefault="00C346A4" w:rsidP="000741CC">
      <w:pPr>
        <w:pStyle w:val="Sprotnaopomba-besedilo"/>
        <w:jc w:val="left"/>
      </w:pPr>
      <w:r w:rsidRPr="009A7DE7">
        <w:rPr>
          <w:rStyle w:val="Sprotnaopomba-sklic"/>
          <w:color w:val="auto"/>
        </w:rPr>
        <w:footnoteRef/>
      </w:r>
      <w:r w:rsidRPr="009A7DE7">
        <w:rPr>
          <w:color w:val="auto"/>
        </w:rPr>
        <w:t>Nacionalna prehranska študija Si.Menu 2017/18 (Gregorič et al., 2019; https://efsa.onlinelibrary.wiley.com/doi/epdf/10.2903/sp.efsa.2019.EN-1729)</w:t>
      </w:r>
    </w:p>
  </w:footnote>
  <w:footnote w:id="2">
    <w:p w14:paraId="591252E9" w14:textId="77777777" w:rsidR="00C346A4" w:rsidRPr="00D51A9D" w:rsidRDefault="00C346A4" w:rsidP="003577AE">
      <w:pPr>
        <w:pStyle w:val="Sprotnaopomba-besedilo"/>
      </w:pPr>
      <w:r w:rsidRPr="00B54D82">
        <w:rPr>
          <w:color w:val="auto"/>
          <w:vertAlign w:val="superscript"/>
        </w:rPr>
        <w:footnoteRef/>
      </w:r>
      <w:r w:rsidRPr="00B54D82">
        <w:rPr>
          <w:color w:val="auto"/>
          <w:vertAlign w:val="superscript"/>
        </w:rPr>
        <w:t xml:space="preserve"> </w:t>
      </w:r>
      <w:r w:rsidRPr="00B54D82">
        <w:rPr>
          <w:color w:val="auto"/>
        </w:rPr>
        <w:t>Vir: Prej MIZŠ, sedaj MVI</w:t>
      </w:r>
    </w:p>
  </w:footnote>
  <w:footnote w:id="3">
    <w:p w14:paraId="4B7A8E62" w14:textId="77777777" w:rsidR="00C346A4" w:rsidRPr="004B6D17" w:rsidRDefault="00C346A4" w:rsidP="000741CC">
      <w:pPr>
        <w:pStyle w:val="Sprotnaopomba-besedilo"/>
        <w:jc w:val="left"/>
        <w:rPr>
          <w:color w:val="auto"/>
        </w:rPr>
      </w:pPr>
      <w:r w:rsidRPr="004B6D17">
        <w:rPr>
          <w:rStyle w:val="Sprotnaopomba-sklic"/>
          <w:color w:val="auto"/>
        </w:rPr>
        <w:footnoteRef/>
      </w:r>
      <w:r w:rsidRPr="004B6D17">
        <w:rPr>
          <w:color w:val="auto"/>
        </w:rPr>
        <w:t xml:space="preserve"> Nacionalna prehranska študija Si.Menu 2017/18 (Gregorič et al., 2019; https://efsa.onlinelibrary.wiley.com/doi/epdf/10.2903/sp.efsa.2019.EN-1729)</w:t>
      </w:r>
    </w:p>
    <w:p w14:paraId="37B51E8B" w14:textId="77777777" w:rsidR="00C346A4" w:rsidRDefault="00C346A4" w:rsidP="00B54D82">
      <w:pPr>
        <w:pStyle w:val="Sprotnaopomba-besedilo"/>
      </w:pPr>
    </w:p>
  </w:footnote>
  <w:footnote w:id="4">
    <w:p w14:paraId="7E8CA89D" w14:textId="06DF9ABD" w:rsidR="00C346A4" w:rsidRPr="007D07C9" w:rsidRDefault="00C346A4" w:rsidP="00A12E3B">
      <w:pPr>
        <w:pStyle w:val="Sprotnaopomba-besedilo"/>
        <w:rPr>
          <w:color w:val="000000" w:themeColor="text1"/>
        </w:rPr>
      </w:pPr>
      <w:r w:rsidRPr="007D07C9">
        <w:rPr>
          <w:color w:val="000000" w:themeColor="text1"/>
          <w:vertAlign w:val="superscript"/>
        </w:rPr>
        <w:footnoteRef/>
      </w:r>
      <w:r w:rsidRPr="007D07C9">
        <w:rPr>
          <w:color w:val="000000" w:themeColor="text1"/>
        </w:rPr>
        <w:t xml:space="preserve"> Vir: MKGP in MIZŠ</w:t>
      </w:r>
      <w:r w:rsidRPr="0028300F">
        <w:rPr>
          <w:color w:val="auto"/>
        </w:rPr>
        <w:t xml:space="preserve"> </w:t>
      </w:r>
      <w:r>
        <w:rPr>
          <w:color w:val="auto"/>
        </w:rPr>
        <w:t>(</w:t>
      </w:r>
      <w:r w:rsidRPr="00B54D82">
        <w:rPr>
          <w:color w:val="auto"/>
        </w:rPr>
        <w:t>sedaj MVI</w:t>
      </w:r>
      <w:r>
        <w:rPr>
          <w:color w:val="auto"/>
        </w:rPr>
        <w:t>)</w:t>
      </w:r>
    </w:p>
  </w:footnote>
  <w:footnote w:id="5">
    <w:p w14:paraId="5D73FC5F" w14:textId="77777777" w:rsidR="00C346A4" w:rsidRPr="007D07C9" w:rsidRDefault="00C346A4" w:rsidP="00040150">
      <w:pPr>
        <w:pStyle w:val="Sprotnaopomba-besedilo"/>
        <w:rPr>
          <w:color w:val="000000" w:themeColor="text1"/>
        </w:rPr>
      </w:pPr>
      <w:r w:rsidRPr="007D07C9">
        <w:rPr>
          <w:color w:val="000000" w:themeColor="text1"/>
          <w:vertAlign w:val="superscript"/>
        </w:rPr>
        <w:footnoteRef/>
      </w:r>
      <w:r w:rsidRPr="007D07C9">
        <w:rPr>
          <w:color w:val="000000" w:themeColor="text1"/>
        </w:rPr>
        <w:t xml:space="preserve"> Izkazalo se je, da načrta in končnega vprašalnika niso izpolnile vse šole.</w:t>
      </w:r>
    </w:p>
    <w:p w14:paraId="325C6BF1" w14:textId="5B04AD2A" w:rsidR="00C346A4" w:rsidRPr="007D07C9" w:rsidRDefault="00C346A4">
      <w:pPr>
        <w:pStyle w:val="Sprotnaopomba-besedilo"/>
        <w:rPr>
          <w:color w:val="auto"/>
        </w:rPr>
      </w:pPr>
    </w:p>
  </w:footnote>
  <w:footnote w:id="6">
    <w:p w14:paraId="00BB159F" w14:textId="77777777" w:rsidR="00C346A4" w:rsidRPr="004E0371" w:rsidRDefault="00C346A4" w:rsidP="004E0371">
      <w:pPr>
        <w:pStyle w:val="zamaknjenadolobaprvinivo"/>
        <w:shd w:val="clear" w:color="auto" w:fill="FFFFFF"/>
        <w:spacing w:before="0" w:beforeAutospacing="0" w:after="0" w:afterAutospacing="0"/>
        <w:rPr>
          <w:rFonts w:ascii="Calibri" w:hAnsi="Calibri" w:cs="Calibri"/>
          <w:sz w:val="20"/>
          <w:szCs w:val="20"/>
        </w:rPr>
      </w:pPr>
      <w:r w:rsidRPr="004E0371">
        <w:rPr>
          <w:rFonts w:ascii="Calibri" w:hAnsi="Calibri" w:cs="Calibri"/>
          <w:sz w:val="20"/>
          <w:szCs w:val="20"/>
          <w:vertAlign w:val="superscript"/>
        </w:rPr>
        <w:footnoteRef/>
      </w:r>
      <w:r w:rsidRPr="004E0371">
        <w:rPr>
          <w:rFonts w:ascii="Calibri" w:hAnsi="Calibri" w:cs="Calibri"/>
          <w:sz w:val="20"/>
          <w:szCs w:val="20"/>
          <w:vertAlign w:val="superscript"/>
        </w:rPr>
        <w:t xml:space="preserve"> </w:t>
      </w:r>
      <w:r w:rsidRPr="004E0371">
        <w:rPr>
          <w:rFonts w:asciiTheme="minorHAnsi" w:eastAsiaTheme="minorHAnsi" w:hAnsiTheme="minorHAnsi" w:cstheme="minorHAnsi"/>
          <w:color w:val="000000" w:themeColor="text1"/>
          <w:sz w:val="20"/>
          <w:szCs w:val="20"/>
        </w:rPr>
        <w:t>Z nacionalnim programom o prehrani in telesni dejavnosti za zdravje 2015–2025 želimo izboljšati prehranske in gibalne navade prebivalcev od zgodnjega obdobja življenja do pozne starosti. S tem želimo zaustaviti in obrniti trend naraščanja telesne mase prebivalcev in s tem vplivati na manjšo pojavnost KNB in posledično na vzdržnost zdravstvenega sistema. Z izvajanjem nacionalnega programa 2015–2025 želimo doseči naslednje strateške cilje: Povečati delež prebivalcev, ki uživajo sadje vsaj enkrat na dan za 5 % in zmanjšati razliko med spoloma.</w:t>
      </w:r>
    </w:p>
  </w:footnote>
  <w:footnote w:id="7">
    <w:p w14:paraId="243934AD" w14:textId="77777777" w:rsidR="00C346A4" w:rsidRPr="00C65265" w:rsidRDefault="00C346A4" w:rsidP="004E0371">
      <w:pPr>
        <w:pStyle w:val="Sprotnaopomba-besedilo"/>
        <w:rPr>
          <w:rFonts w:cs="Calibri"/>
          <w:color w:val="auto"/>
          <w:sz w:val="18"/>
          <w:szCs w:val="18"/>
          <w:lang w:val="en-US"/>
        </w:rPr>
      </w:pPr>
      <w:r w:rsidRPr="00C65265">
        <w:rPr>
          <w:rFonts w:eastAsia="Times New Roman" w:cs="Calibri"/>
          <w:color w:val="auto"/>
          <w:sz w:val="18"/>
          <w:szCs w:val="18"/>
          <w:vertAlign w:val="superscript"/>
        </w:rPr>
        <w:footnoteRef/>
      </w:r>
      <w:r w:rsidRPr="00C65265">
        <w:rPr>
          <w:rFonts w:eastAsia="Times New Roman" w:cs="Calibri"/>
          <w:color w:val="auto"/>
          <w:sz w:val="18"/>
          <w:szCs w:val="18"/>
          <w:vertAlign w:val="superscript"/>
        </w:rPr>
        <w:t xml:space="preserve"> </w:t>
      </w:r>
      <w:r w:rsidRPr="00C65265">
        <w:rPr>
          <w:rFonts w:eastAsia="Times New Roman" w:cs="Calibri"/>
          <w:color w:val="auto"/>
          <w:sz w:val="18"/>
          <w:szCs w:val="18"/>
        </w:rPr>
        <w:t xml:space="preserve">Vir: </w:t>
      </w:r>
      <w:hyperlink r:id="rId1" w:history="1">
        <w:r w:rsidRPr="00C65265">
          <w:rPr>
            <w:rFonts w:eastAsia="Times New Roman" w:cs="Calibri"/>
            <w:color w:val="auto"/>
            <w:sz w:val="18"/>
            <w:szCs w:val="18"/>
          </w:rPr>
          <w:t>https://www.dobertekslovenija.si/priporocila-za-zdravo-prehranjevanje-in-telesno-dejavnost/</w:t>
        </w:r>
      </w:hyperlink>
    </w:p>
  </w:footnote>
  <w:footnote w:id="8">
    <w:p w14:paraId="41A6A85E" w14:textId="77777777" w:rsidR="00C346A4" w:rsidRPr="004E0371" w:rsidRDefault="00C346A4" w:rsidP="004E0371">
      <w:pPr>
        <w:pStyle w:val="Sprotnaopomba-besedilo"/>
        <w:rPr>
          <w:rFonts w:ascii="Times New Roman" w:hAnsi="Times New Roman" w:cs="Times New Roman"/>
          <w:sz w:val="18"/>
          <w:szCs w:val="18"/>
        </w:rPr>
      </w:pPr>
      <w:r w:rsidRPr="00C65265">
        <w:rPr>
          <w:rStyle w:val="Sprotnaopomba-sklic"/>
          <w:rFonts w:cs="Calibri"/>
          <w:color w:val="auto"/>
          <w:sz w:val="18"/>
          <w:szCs w:val="18"/>
        </w:rPr>
        <w:footnoteRef/>
      </w:r>
      <w:r w:rsidRPr="00C65265">
        <w:rPr>
          <w:rFonts w:cs="Calibri"/>
          <w:color w:val="auto"/>
          <w:sz w:val="18"/>
          <w:szCs w:val="18"/>
        </w:rPr>
        <w:t xml:space="preserve"> Kersting, Mathilde, Ute Alexy, and Kerstin Clausen. “Using the Concept of Food Based Dietary Guidelines to Develop an Optimized Mixed Diet (OMD) for German Children and Adolescents.” Journal of Pediatric Gastroenterology and Nutrition 40, no. 3 (March 2005): 301–8. https://doi.org/10.1097/01.mpg.0000153887.19429.70</w:t>
      </w:r>
    </w:p>
  </w:footnote>
  <w:footnote w:id="9">
    <w:p w14:paraId="4AFB1C4B" w14:textId="3EAA44C0" w:rsidR="00C346A4" w:rsidRPr="00905A5E" w:rsidRDefault="00C346A4" w:rsidP="00445A7F">
      <w:pPr>
        <w:pStyle w:val="Opomba"/>
        <w:rPr>
          <w:rStyle w:val="Hiperpovezava"/>
          <w:rFonts w:cs="Calibri"/>
          <w:szCs w:val="20"/>
        </w:rPr>
      </w:pPr>
      <w:r w:rsidRPr="00905A5E">
        <w:rPr>
          <w:rStyle w:val="Sprotnaopomba-sklic"/>
          <w:rFonts w:cs="Calibri"/>
          <w:szCs w:val="20"/>
        </w:rPr>
        <w:footnoteRef/>
      </w:r>
      <w:r w:rsidRPr="00905A5E">
        <w:rPr>
          <w:rFonts w:cs="Calibri"/>
          <w:szCs w:val="20"/>
        </w:rPr>
        <w:t xml:space="preserve"> Nacionalna prehranska priporočila za priporočen dnevni vnos sadja, zelenjave ter mleka in mlečnih izdelkov so povzeta po: Poličnik R. Zdrava prehrana. Priročnik za izvajalce v zdravstvenih domovih. Ljubljana, NIJZ, 2018. Prevzeto iz: </w:t>
      </w:r>
      <w:hyperlink r:id="rId2" w:history="1">
        <w:r w:rsidRPr="00905A5E">
          <w:rPr>
            <w:rStyle w:val="Hiperpovezava"/>
            <w:rFonts w:cs="Calibri"/>
            <w:szCs w:val="20"/>
          </w:rPr>
          <w:t>https://www.nijz.si/sites/www.nijz.si/files/publikacije-datoteke/prirocnik_zdrava_prehrana_12.1.2018_za_splet.pdf</w:t>
        </w:r>
      </w:hyperlink>
    </w:p>
    <w:p w14:paraId="1E79433D" w14:textId="77777777" w:rsidR="00C346A4" w:rsidRPr="00502D76" w:rsidRDefault="00C346A4" w:rsidP="00A12E3B">
      <w:pPr>
        <w:pStyle w:val="Sprotnaopomba-besedilo"/>
      </w:pPr>
    </w:p>
  </w:footnote>
  <w:footnote w:id="10">
    <w:p w14:paraId="7AE5EEE2" w14:textId="77777777" w:rsidR="00C346A4" w:rsidRPr="00974BB8" w:rsidRDefault="00C346A4" w:rsidP="00445A7F">
      <w:pPr>
        <w:pStyle w:val="Opomba"/>
      </w:pPr>
      <w:r w:rsidRPr="00974BB8">
        <w:rPr>
          <w:vertAlign w:val="superscript"/>
        </w:rPr>
        <w:footnoteRef/>
      </w:r>
      <w:r w:rsidRPr="00974BB8">
        <w:t xml:space="preserve"> Znanje o zdravem življenjskem slogu smo preverili s 13 trditvami. Vsaka trditev je bila vredna eno točko, torej skupaj 13 točk. Učence smo uvrstili v kategorijo »Znanje o zdravem življenjskem slogu«, če so se pravilno opredelili do vsaj 11 od 13 postavljenih trditev. </w:t>
      </w:r>
    </w:p>
    <w:p w14:paraId="4D245053" w14:textId="46100855" w:rsidR="00C346A4" w:rsidRPr="007276EA" w:rsidRDefault="00C346A4" w:rsidP="00A12E3B">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066D" w14:textId="3122376F" w:rsidR="00C346A4" w:rsidRDefault="00C346A4">
    <w:pPr>
      <w:pStyle w:val="Glava"/>
    </w:pPr>
    <w:r>
      <w:rPr>
        <w:noProof/>
        <w:lang w:eastAsia="sl-SI"/>
      </w:rPr>
      <mc:AlternateContent>
        <mc:Choice Requires="wps">
          <w:drawing>
            <wp:anchor distT="0" distB="0" distL="114300" distR="114300" simplePos="0" relativeHeight="251659264" behindDoc="0" locked="0" layoutInCell="0" allowOverlap="1" wp14:anchorId="08B56C3A" wp14:editId="6993CC9A">
              <wp:simplePos x="0" y="0"/>
              <wp:positionH relativeFrom="page">
                <wp:posOffset>0</wp:posOffset>
              </wp:positionH>
              <wp:positionV relativeFrom="page">
                <wp:posOffset>190500</wp:posOffset>
              </wp:positionV>
              <wp:extent cx="7560310" cy="273050"/>
              <wp:effectExtent l="0" t="0" r="0" b="12700"/>
              <wp:wrapNone/>
              <wp:docPr id="115" name="MSIPCMaf8f4d6484f60927a2e95dd5" descr="{&quot;HashCode&quot;:-7122008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1AA43" w14:textId="215D57E0" w:rsidR="00C346A4" w:rsidRPr="000732E4" w:rsidRDefault="00C346A4" w:rsidP="000732E4">
                          <w:pPr>
                            <w:spacing w:after="0"/>
                            <w:jc w:val="right"/>
                            <w:rPr>
                              <w:rFonts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56C3A" id="_x0000_t202" coordsize="21600,21600" o:spt="202" path="m,l,21600r21600,l21600,xe">
              <v:stroke joinstyle="miter"/>
              <v:path gradientshapeok="t" o:connecttype="rect"/>
            </v:shapetype>
            <v:shape id="MSIPCMaf8f4d6484f60927a2e95dd5" o:spid="_x0000_s1027" type="#_x0000_t202" alt="{&quot;HashCode&quot;:-71220084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" o:allowincell="f" filled="f" stroked="f" strokeweight=".5pt">
              <v:textbox inset=",0,20pt,0">
                <w:txbxContent>
                  <w:p w14:paraId="61F1AA43" w14:textId="215D57E0" w:rsidR="00C346A4" w:rsidRPr="000732E4" w:rsidRDefault="00C346A4" w:rsidP="000732E4">
                    <w:pPr>
                      <w:spacing w:after="0"/>
                      <w:jc w:val="right"/>
                      <w:rPr>
                        <w:rFonts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C8AB" w14:textId="076E4342" w:rsidR="00C346A4" w:rsidRDefault="00C346A4">
    <w:pPr>
      <w:pStyle w:val="Glava"/>
    </w:pPr>
    <w:r>
      <w:rPr>
        <w:noProof/>
        <w:lang w:eastAsia="sl-SI"/>
      </w:rPr>
      <mc:AlternateContent>
        <mc:Choice Requires="wps">
          <w:drawing>
            <wp:anchor distT="0" distB="0" distL="114300" distR="114300" simplePos="0" relativeHeight="251660288" behindDoc="0" locked="0" layoutInCell="0" allowOverlap="1" wp14:anchorId="2C16F20D" wp14:editId="3AD696BE">
              <wp:simplePos x="0" y="0"/>
              <wp:positionH relativeFrom="page">
                <wp:posOffset>0</wp:posOffset>
              </wp:positionH>
              <wp:positionV relativeFrom="page">
                <wp:posOffset>190500</wp:posOffset>
              </wp:positionV>
              <wp:extent cx="7560310" cy="273050"/>
              <wp:effectExtent l="0" t="0" r="0" b="12700"/>
              <wp:wrapNone/>
              <wp:docPr id="652" name="MSIPCM3ab14f13be3ae2b11902ee99" descr="{&quot;HashCode&quot;:-71220084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58D99" w14:textId="63BA1FC5" w:rsidR="00C346A4" w:rsidRPr="000732E4" w:rsidRDefault="00C346A4" w:rsidP="000732E4">
                          <w:pPr>
                            <w:spacing w:after="0"/>
                            <w:jc w:val="right"/>
                            <w:rPr>
                              <w:rFonts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6F20D" id="_x0000_t202" coordsize="21600,21600" o:spt="202" path="m,l,21600r21600,l21600,xe">
              <v:stroke joinstyle="miter"/>
              <v:path gradientshapeok="t" o:connecttype="rect"/>
            </v:shapetype>
            <v:shape id="MSIPCM3ab14f13be3ae2b11902ee99" o:spid="_x0000_s1028" type="#_x0000_t202" alt="{&quot;HashCode&quot;:-712200849,&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" o:allowincell="f" filled="f" stroked="f" strokeweight=".5pt">
              <v:textbox inset=",0,20pt,0">
                <w:txbxContent>
                  <w:p w14:paraId="34D58D99" w14:textId="63BA1FC5" w:rsidR="00C346A4" w:rsidRPr="000732E4" w:rsidRDefault="00C346A4" w:rsidP="000732E4">
                    <w:pPr>
                      <w:spacing w:after="0"/>
                      <w:jc w:val="right"/>
                      <w:rPr>
                        <w:rFonts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visibility:visible;mso-wrap-style:square" o:bullet="t">
        <v:imagedata r:id="rId1" o:title=""/>
      </v:shape>
    </w:pict>
  </w:numPicBullet>
  <w:abstractNum w:abstractNumId="0" w15:restartNumberingAfterBreak="0">
    <w:nsid w:val="0DC26F68"/>
    <w:multiLevelType w:val="hybridMultilevel"/>
    <w:tmpl w:val="8634F82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EE472D6"/>
    <w:multiLevelType w:val="hybridMultilevel"/>
    <w:tmpl w:val="3C0E793A"/>
    <w:lvl w:ilvl="0" w:tplc="0F72D3E6">
      <w:start w:val="1"/>
      <w:numFmt w:val="bullet"/>
      <w:pStyle w:val="Nas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E5D42"/>
    <w:multiLevelType w:val="hybridMultilevel"/>
    <w:tmpl w:val="358CC00C"/>
    <w:lvl w:ilvl="0" w:tplc="14F09888">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D0407D"/>
    <w:multiLevelType w:val="hybridMultilevel"/>
    <w:tmpl w:val="59E4025C"/>
    <w:lvl w:ilvl="0" w:tplc="2000000F">
      <w:start w:val="6"/>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F521A78"/>
    <w:multiLevelType w:val="hybridMultilevel"/>
    <w:tmpl w:val="21DEC7A2"/>
    <w:lvl w:ilvl="0" w:tplc="0424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BB247C"/>
    <w:multiLevelType w:val="hybridMultilevel"/>
    <w:tmpl w:val="A586A752"/>
    <w:lvl w:ilvl="0" w:tplc="0424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6" w15:restartNumberingAfterBreak="0">
    <w:nsid w:val="39A001BD"/>
    <w:multiLevelType w:val="multilevel"/>
    <w:tmpl w:val="061A4E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 w15:restartNumberingAfterBreak="0">
    <w:nsid w:val="3C885BFE"/>
    <w:multiLevelType w:val="hybridMultilevel"/>
    <w:tmpl w:val="A35815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A019E2"/>
    <w:multiLevelType w:val="hybridMultilevel"/>
    <w:tmpl w:val="49689494"/>
    <w:lvl w:ilvl="0" w:tplc="955EB0BA">
      <w:start w:val="1"/>
      <w:numFmt w:val="decimal"/>
      <w:lvlText w:val="%1)"/>
      <w:lvlJc w:val="left"/>
      <w:pPr>
        <w:ind w:left="720" w:hanging="360"/>
      </w:pPr>
      <w:rPr>
        <w:rFonts w:eastAsiaTheme="minorHAnsi"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79D0619"/>
    <w:multiLevelType w:val="hybridMultilevel"/>
    <w:tmpl w:val="558E8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DD056C"/>
    <w:multiLevelType w:val="hybridMultilevel"/>
    <w:tmpl w:val="79A08CF2"/>
    <w:lvl w:ilvl="0" w:tplc="0424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5B255563"/>
    <w:multiLevelType w:val="hybridMultilevel"/>
    <w:tmpl w:val="05E45AF2"/>
    <w:lvl w:ilvl="0" w:tplc="0424000F">
      <w:start w:val="1"/>
      <w:numFmt w:val="decimal"/>
      <w:lvlText w:val="%1."/>
      <w:lvlJc w:val="left"/>
      <w:pPr>
        <w:ind w:left="153" w:hanging="360"/>
      </w:pPr>
      <w:rPr>
        <w:rFonts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12" w15:restartNumberingAfterBreak="0">
    <w:nsid w:val="5DA5589F"/>
    <w:multiLevelType w:val="multilevel"/>
    <w:tmpl w:val="0616DF12"/>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color w:val="auto"/>
      </w:rPr>
    </w:lvl>
    <w:lvl w:ilvl="2">
      <w:start w:val="1"/>
      <w:numFmt w:val="decimal"/>
      <w:pStyle w:val="Naslov3"/>
      <w:lvlText w:val="%1.%2.%3"/>
      <w:lvlJc w:val="left"/>
      <w:pPr>
        <w:ind w:left="720" w:hanging="720"/>
      </w:pPr>
      <w:rPr>
        <w:rFonts w:hint="default"/>
        <w:color w:val="auto"/>
      </w:rPr>
    </w:lvl>
    <w:lvl w:ilvl="3">
      <w:start w:val="1"/>
      <w:numFmt w:val="decimal"/>
      <w:pStyle w:val="Naslov4"/>
      <w:lvlText w:val="%1.%2.%3.%4"/>
      <w:lvlJc w:val="left"/>
      <w:pPr>
        <w:ind w:left="864" w:hanging="864"/>
      </w:pPr>
      <w:rPr>
        <w:rFonts w:hint="default"/>
        <w:color w:val="auto"/>
      </w:rPr>
    </w:lvl>
    <w:lvl w:ilvl="4">
      <w:start w:val="1"/>
      <w:numFmt w:val="decimal"/>
      <w:pStyle w:val="Naslov5"/>
      <w:lvlText w:val="%1.%2.%3.%4.%5"/>
      <w:lvlJc w:val="left"/>
      <w:pPr>
        <w:ind w:left="1008" w:hanging="1008"/>
      </w:pPr>
      <w:rPr>
        <w:rFonts w:hint="default"/>
        <w:color w:val="auto"/>
      </w:rPr>
    </w:lvl>
    <w:lvl w:ilvl="5">
      <w:start w:val="1"/>
      <w:numFmt w:val="decimal"/>
      <w:pStyle w:val="Naslov6"/>
      <w:lvlText w:val="%1.%2.%3.%4.%5.%6"/>
      <w:lvlJc w:val="left"/>
      <w:pPr>
        <w:ind w:left="1152" w:hanging="1152"/>
      </w:pPr>
      <w:rPr>
        <w:rFonts w:hint="default"/>
        <w:color w:val="auto"/>
      </w:rPr>
    </w:lvl>
    <w:lvl w:ilvl="6">
      <w:start w:val="1"/>
      <w:numFmt w:val="decimal"/>
      <w:pStyle w:val="Naslov7"/>
      <w:lvlText w:val="%1.%2.%3.%4.%5.%6.%7"/>
      <w:lvlJc w:val="left"/>
      <w:pPr>
        <w:ind w:left="1296" w:hanging="1296"/>
      </w:pPr>
      <w:rPr>
        <w:rFonts w:hint="default"/>
        <w:color w:val="auto"/>
      </w:rPr>
    </w:lvl>
    <w:lvl w:ilvl="7">
      <w:start w:val="1"/>
      <w:numFmt w:val="decimal"/>
      <w:pStyle w:val="Naslov8"/>
      <w:lvlText w:val="%1.%2.%3.%4.%5.%6.%7.%8"/>
      <w:lvlJc w:val="left"/>
      <w:pPr>
        <w:ind w:left="1440" w:hanging="1440"/>
      </w:pPr>
      <w:rPr>
        <w:rFonts w:hint="default"/>
        <w:color w:val="auto"/>
      </w:rPr>
    </w:lvl>
    <w:lvl w:ilvl="8">
      <w:start w:val="1"/>
      <w:numFmt w:val="decimal"/>
      <w:pStyle w:val="Naslov9"/>
      <w:lvlText w:val="%1.%2.%3.%4.%5.%6.%7.%8.%9"/>
      <w:lvlJc w:val="left"/>
      <w:pPr>
        <w:ind w:left="1584" w:hanging="1584"/>
      </w:pPr>
      <w:rPr>
        <w:rFonts w:hint="default"/>
        <w:color w:val="auto"/>
      </w:rPr>
    </w:lvl>
  </w:abstractNum>
  <w:abstractNum w:abstractNumId="13" w15:restartNumberingAfterBreak="0">
    <w:nsid w:val="6CE4483B"/>
    <w:multiLevelType w:val="hybridMultilevel"/>
    <w:tmpl w:val="9B94ECBE"/>
    <w:lvl w:ilvl="0" w:tplc="0424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2"/>
    <w:lvlOverride w:ilvl="0">
      <w:startOverride w:val="3"/>
    </w:lvlOverride>
    <w:lvlOverride w:ilvl="1">
      <w:startOverride w:val="2"/>
    </w:lvlOverride>
  </w:num>
  <w:num w:numId="5">
    <w:abstractNumId w:val="7"/>
  </w:num>
  <w:num w:numId="6">
    <w:abstractNumId w:val="9"/>
  </w:num>
  <w:num w:numId="7">
    <w:abstractNumId w:val="11"/>
  </w:num>
  <w:num w:numId="8">
    <w:abstractNumId w:val="3"/>
  </w:num>
  <w:num w:numId="9">
    <w:abstractNumId w:val="2"/>
  </w:num>
  <w:num w:numId="10">
    <w:abstractNumId w:val="13"/>
  </w:num>
  <w:num w:numId="11">
    <w:abstractNumId w:val="10"/>
  </w:num>
  <w:num w:numId="12">
    <w:abstractNumId w:val="4"/>
  </w:num>
  <w:num w:numId="13">
    <w:abstractNumId w:val="5"/>
  </w:num>
  <w:num w:numId="14">
    <w:abstractNumId w:val="0"/>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formatting="1" w:enforcement="1" w:cryptProviderType="rsaAES" w:cryptAlgorithmClass="hash" w:cryptAlgorithmType="typeAny" w:cryptAlgorithmSid="14" w:cryptSpinCount="100000" w:hash="WGtFhCq9O1uzxhlVxPd1Mv+/nqXbHdcZxeNb3DF2UVSoLyjoWPrBVK9vHl/hVgF69SbJBUOxTOqlanyXRZIjpg==" w:salt="p81ql5J7ceh+D5c27m1O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64"/>
    <w:rsid w:val="00000CE7"/>
    <w:rsid w:val="00001BF0"/>
    <w:rsid w:val="00001D8F"/>
    <w:rsid w:val="00002DA3"/>
    <w:rsid w:val="00003087"/>
    <w:rsid w:val="00003195"/>
    <w:rsid w:val="0000479B"/>
    <w:rsid w:val="000060FB"/>
    <w:rsid w:val="00011C37"/>
    <w:rsid w:val="00011D08"/>
    <w:rsid w:val="00012CCC"/>
    <w:rsid w:val="00013FE3"/>
    <w:rsid w:val="00014C59"/>
    <w:rsid w:val="00015B17"/>
    <w:rsid w:val="00015C54"/>
    <w:rsid w:val="000161D2"/>
    <w:rsid w:val="00016CE4"/>
    <w:rsid w:val="00017D75"/>
    <w:rsid w:val="00021BD6"/>
    <w:rsid w:val="000226F8"/>
    <w:rsid w:val="00025F03"/>
    <w:rsid w:val="0002699F"/>
    <w:rsid w:val="00026C56"/>
    <w:rsid w:val="00027EC4"/>
    <w:rsid w:val="000337A6"/>
    <w:rsid w:val="000342D2"/>
    <w:rsid w:val="00034642"/>
    <w:rsid w:val="00036231"/>
    <w:rsid w:val="0003696F"/>
    <w:rsid w:val="00040150"/>
    <w:rsid w:val="00042F16"/>
    <w:rsid w:val="00043144"/>
    <w:rsid w:val="00044573"/>
    <w:rsid w:val="00044B5F"/>
    <w:rsid w:val="00045C73"/>
    <w:rsid w:val="00045DF6"/>
    <w:rsid w:val="00047E8D"/>
    <w:rsid w:val="000505F6"/>
    <w:rsid w:val="0005208D"/>
    <w:rsid w:val="000544F8"/>
    <w:rsid w:val="0005534B"/>
    <w:rsid w:val="0005609E"/>
    <w:rsid w:val="00057B57"/>
    <w:rsid w:val="00057CFA"/>
    <w:rsid w:val="000616F5"/>
    <w:rsid w:val="00061EFE"/>
    <w:rsid w:val="00062A35"/>
    <w:rsid w:val="0006592C"/>
    <w:rsid w:val="00065933"/>
    <w:rsid w:val="000732E4"/>
    <w:rsid w:val="000740AD"/>
    <w:rsid w:val="000741CC"/>
    <w:rsid w:val="00074E79"/>
    <w:rsid w:val="00075691"/>
    <w:rsid w:val="00076A3F"/>
    <w:rsid w:val="00077753"/>
    <w:rsid w:val="000777D8"/>
    <w:rsid w:val="00082CF3"/>
    <w:rsid w:val="000833C3"/>
    <w:rsid w:val="00085BD4"/>
    <w:rsid w:val="0008657D"/>
    <w:rsid w:val="0008659C"/>
    <w:rsid w:val="00086879"/>
    <w:rsid w:val="00086978"/>
    <w:rsid w:val="0008703B"/>
    <w:rsid w:val="0008758E"/>
    <w:rsid w:val="000876A4"/>
    <w:rsid w:val="00087F5E"/>
    <w:rsid w:val="000947CC"/>
    <w:rsid w:val="000953C7"/>
    <w:rsid w:val="00096A6F"/>
    <w:rsid w:val="00096D87"/>
    <w:rsid w:val="000A33AA"/>
    <w:rsid w:val="000A57A5"/>
    <w:rsid w:val="000A732B"/>
    <w:rsid w:val="000A7D81"/>
    <w:rsid w:val="000A7FAA"/>
    <w:rsid w:val="000B3ECA"/>
    <w:rsid w:val="000B47AC"/>
    <w:rsid w:val="000B573F"/>
    <w:rsid w:val="000B636B"/>
    <w:rsid w:val="000B64FB"/>
    <w:rsid w:val="000C018B"/>
    <w:rsid w:val="000C09A9"/>
    <w:rsid w:val="000C1477"/>
    <w:rsid w:val="000C1A37"/>
    <w:rsid w:val="000C2429"/>
    <w:rsid w:val="000C2F26"/>
    <w:rsid w:val="000C4A8C"/>
    <w:rsid w:val="000C5C3D"/>
    <w:rsid w:val="000D0817"/>
    <w:rsid w:val="000D2351"/>
    <w:rsid w:val="000D65AA"/>
    <w:rsid w:val="000D6BB8"/>
    <w:rsid w:val="000E157C"/>
    <w:rsid w:val="000E2DCE"/>
    <w:rsid w:val="000E3A0A"/>
    <w:rsid w:val="000E45E5"/>
    <w:rsid w:val="000E46EF"/>
    <w:rsid w:val="000E53D1"/>
    <w:rsid w:val="000F1828"/>
    <w:rsid w:val="000F37DB"/>
    <w:rsid w:val="000F5C76"/>
    <w:rsid w:val="000F6465"/>
    <w:rsid w:val="000F7047"/>
    <w:rsid w:val="000F7237"/>
    <w:rsid w:val="000F7A72"/>
    <w:rsid w:val="000F7EBD"/>
    <w:rsid w:val="00102D08"/>
    <w:rsid w:val="001035CC"/>
    <w:rsid w:val="00104992"/>
    <w:rsid w:val="001053EE"/>
    <w:rsid w:val="0010628B"/>
    <w:rsid w:val="00110B32"/>
    <w:rsid w:val="00113521"/>
    <w:rsid w:val="00113E49"/>
    <w:rsid w:val="00113EB6"/>
    <w:rsid w:val="00114942"/>
    <w:rsid w:val="001149AA"/>
    <w:rsid w:val="00114AEB"/>
    <w:rsid w:val="00115B34"/>
    <w:rsid w:val="00115D46"/>
    <w:rsid w:val="00116911"/>
    <w:rsid w:val="00116E08"/>
    <w:rsid w:val="00117280"/>
    <w:rsid w:val="001209EA"/>
    <w:rsid w:val="0012139E"/>
    <w:rsid w:val="00121802"/>
    <w:rsid w:val="001229D9"/>
    <w:rsid w:val="00123472"/>
    <w:rsid w:val="00127AB9"/>
    <w:rsid w:val="00130D68"/>
    <w:rsid w:val="00132AC4"/>
    <w:rsid w:val="00134D50"/>
    <w:rsid w:val="0013548C"/>
    <w:rsid w:val="00135A02"/>
    <w:rsid w:val="00136882"/>
    <w:rsid w:val="0013757A"/>
    <w:rsid w:val="00137601"/>
    <w:rsid w:val="00137E6F"/>
    <w:rsid w:val="00144366"/>
    <w:rsid w:val="001456C1"/>
    <w:rsid w:val="00146051"/>
    <w:rsid w:val="00150D60"/>
    <w:rsid w:val="00150F61"/>
    <w:rsid w:val="00153D11"/>
    <w:rsid w:val="0015630D"/>
    <w:rsid w:val="0016016E"/>
    <w:rsid w:val="00163B8B"/>
    <w:rsid w:val="00163E00"/>
    <w:rsid w:val="0016682A"/>
    <w:rsid w:val="001679D1"/>
    <w:rsid w:val="00170765"/>
    <w:rsid w:val="00171243"/>
    <w:rsid w:val="0017174A"/>
    <w:rsid w:val="0017313A"/>
    <w:rsid w:val="00174AB5"/>
    <w:rsid w:val="00181701"/>
    <w:rsid w:val="001820A9"/>
    <w:rsid w:val="00184551"/>
    <w:rsid w:val="001860CC"/>
    <w:rsid w:val="001877B0"/>
    <w:rsid w:val="00187FE1"/>
    <w:rsid w:val="001926D8"/>
    <w:rsid w:val="001943A1"/>
    <w:rsid w:val="001959B4"/>
    <w:rsid w:val="00197629"/>
    <w:rsid w:val="00197D3D"/>
    <w:rsid w:val="001A0293"/>
    <w:rsid w:val="001A1C62"/>
    <w:rsid w:val="001A467E"/>
    <w:rsid w:val="001A56EE"/>
    <w:rsid w:val="001A5AE0"/>
    <w:rsid w:val="001A5EB3"/>
    <w:rsid w:val="001A5FE6"/>
    <w:rsid w:val="001A69F5"/>
    <w:rsid w:val="001B2910"/>
    <w:rsid w:val="001B3361"/>
    <w:rsid w:val="001B3B4A"/>
    <w:rsid w:val="001B47D5"/>
    <w:rsid w:val="001B79E3"/>
    <w:rsid w:val="001C092D"/>
    <w:rsid w:val="001C38E2"/>
    <w:rsid w:val="001C5B2E"/>
    <w:rsid w:val="001C7208"/>
    <w:rsid w:val="001D087C"/>
    <w:rsid w:val="001D1F39"/>
    <w:rsid w:val="001D289C"/>
    <w:rsid w:val="001D6730"/>
    <w:rsid w:val="001D713D"/>
    <w:rsid w:val="001D77F0"/>
    <w:rsid w:val="001E0094"/>
    <w:rsid w:val="001E1475"/>
    <w:rsid w:val="001E1DE5"/>
    <w:rsid w:val="001E2BC7"/>
    <w:rsid w:val="001E2E55"/>
    <w:rsid w:val="001E3BC4"/>
    <w:rsid w:val="001E3F8E"/>
    <w:rsid w:val="001E4C0F"/>
    <w:rsid w:val="001E619C"/>
    <w:rsid w:val="001E734B"/>
    <w:rsid w:val="001F041B"/>
    <w:rsid w:val="001F4582"/>
    <w:rsid w:val="001F6EF5"/>
    <w:rsid w:val="001F78B9"/>
    <w:rsid w:val="00202F30"/>
    <w:rsid w:val="0020347B"/>
    <w:rsid w:val="00205A33"/>
    <w:rsid w:val="002101C7"/>
    <w:rsid w:val="00211F2C"/>
    <w:rsid w:val="00212C73"/>
    <w:rsid w:val="00213C9E"/>
    <w:rsid w:val="002167D2"/>
    <w:rsid w:val="00221180"/>
    <w:rsid w:val="00223974"/>
    <w:rsid w:val="0022429D"/>
    <w:rsid w:val="002247CE"/>
    <w:rsid w:val="00225381"/>
    <w:rsid w:val="00226620"/>
    <w:rsid w:val="00226F3C"/>
    <w:rsid w:val="0022777F"/>
    <w:rsid w:val="002304C5"/>
    <w:rsid w:val="00231116"/>
    <w:rsid w:val="00231E80"/>
    <w:rsid w:val="00232B2A"/>
    <w:rsid w:val="00232F19"/>
    <w:rsid w:val="00232FF9"/>
    <w:rsid w:val="002365F7"/>
    <w:rsid w:val="00236BAB"/>
    <w:rsid w:val="002372FD"/>
    <w:rsid w:val="00237615"/>
    <w:rsid w:val="00241F0B"/>
    <w:rsid w:val="002435AE"/>
    <w:rsid w:val="00244A8D"/>
    <w:rsid w:val="00244C10"/>
    <w:rsid w:val="00246F84"/>
    <w:rsid w:val="00251A6E"/>
    <w:rsid w:val="00253F02"/>
    <w:rsid w:val="0025733C"/>
    <w:rsid w:val="002601F4"/>
    <w:rsid w:val="00261BE9"/>
    <w:rsid w:val="0026275F"/>
    <w:rsid w:val="00262AB5"/>
    <w:rsid w:val="00262B05"/>
    <w:rsid w:val="00262D0D"/>
    <w:rsid w:val="00262E54"/>
    <w:rsid w:val="002643E1"/>
    <w:rsid w:val="00264977"/>
    <w:rsid w:val="00265E4D"/>
    <w:rsid w:val="00265EA5"/>
    <w:rsid w:val="00271E5F"/>
    <w:rsid w:val="00271F5C"/>
    <w:rsid w:val="00272304"/>
    <w:rsid w:val="00273CB9"/>
    <w:rsid w:val="00274020"/>
    <w:rsid w:val="00274464"/>
    <w:rsid w:val="00275773"/>
    <w:rsid w:val="0027583C"/>
    <w:rsid w:val="0028018A"/>
    <w:rsid w:val="00280F6D"/>
    <w:rsid w:val="002823C7"/>
    <w:rsid w:val="0028300F"/>
    <w:rsid w:val="0028311D"/>
    <w:rsid w:val="0028498F"/>
    <w:rsid w:val="00286A6A"/>
    <w:rsid w:val="00286B15"/>
    <w:rsid w:val="00287EB9"/>
    <w:rsid w:val="002909C5"/>
    <w:rsid w:val="00295C92"/>
    <w:rsid w:val="00295FCB"/>
    <w:rsid w:val="002A0486"/>
    <w:rsid w:val="002A35EE"/>
    <w:rsid w:val="002A3D91"/>
    <w:rsid w:val="002A62AD"/>
    <w:rsid w:val="002A63B6"/>
    <w:rsid w:val="002A6FE2"/>
    <w:rsid w:val="002A7CD2"/>
    <w:rsid w:val="002B2CE0"/>
    <w:rsid w:val="002B3B85"/>
    <w:rsid w:val="002B5841"/>
    <w:rsid w:val="002B6821"/>
    <w:rsid w:val="002C25B1"/>
    <w:rsid w:val="002C2676"/>
    <w:rsid w:val="002C719D"/>
    <w:rsid w:val="002D028F"/>
    <w:rsid w:val="002D0371"/>
    <w:rsid w:val="002D0925"/>
    <w:rsid w:val="002D0DA1"/>
    <w:rsid w:val="002D117F"/>
    <w:rsid w:val="002D378D"/>
    <w:rsid w:val="002D3C86"/>
    <w:rsid w:val="002D5DB9"/>
    <w:rsid w:val="002D6FE9"/>
    <w:rsid w:val="002E32B2"/>
    <w:rsid w:val="002E50A2"/>
    <w:rsid w:val="002E761E"/>
    <w:rsid w:val="002F28F3"/>
    <w:rsid w:val="002F52AC"/>
    <w:rsid w:val="002F5BA6"/>
    <w:rsid w:val="002F75D5"/>
    <w:rsid w:val="00302721"/>
    <w:rsid w:val="00303FF1"/>
    <w:rsid w:val="00304CE7"/>
    <w:rsid w:val="00304D0B"/>
    <w:rsid w:val="0030666A"/>
    <w:rsid w:val="00306885"/>
    <w:rsid w:val="00307425"/>
    <w:rsid w:val="003149DB"/>
    <w:rsid w:val="003159DB"/>
    <w:rsid w:val="00325F70"/>
    <w:rsid w:val="00326265"/>
    <w:rsid w:val="003262E5"/>
    <w:rsid w:val="003270D6"/>
    <w:rsid w:val="00330CA6"/>
    <w:rsid w:val="0033442F"/>
    <w:rsid w:val="00334B8B"/>
    <w:rsid w:val="00336E2F"/>
    <w:rsid w:val="003376CF"/>
    <w:rsid w:val="00337D1F"/>
    <w:rsid w:val="00340E37"/>
    <w:rsid w:val="00341B18"/>
    <w:rsid w:val="00342007"/>
    <w:rsid w:val="003436CB"/>
    <w:rsid w:val="0034501D"/>
    <w:rsid w:val="003457FA"/>
    <w:rsid w:val="0034585D"/>
    <w:rsid w:val="00352C7B"/>
    <w:rsid w:val="003559F5"/>
    <w:rsid w:val="00355F6C"/>
    <w:rsid w:val="003577AE"/>
    <w:rsid w:val="00360179"/>
    <w:rsid w:val="00360824"/>
    <w:rsid w:val="0036278D"/>
    <w:rsid w:val="00363E25"/>
    <w:rsid w:val="00365085"/>
    <w:rsid w:val="00365901"/>
    <w:rsid w:val="0036686E"/>
    <w:rsid w:val="003711DF"/>
    <w:rsid w:val="00371E60"/>
    <w:rsid w:val="00374608"/>
    <w:rsid w:val="00375F04"/>
    <w:rsid w:val="00376220"/>
    <w:rsid w:val="00377EE1"/>
    <w:rsid w:val="00380109"/>
    <w:rsid w:val="003809D7"/>
    <w:rsid w:val="0038163F"/>
    <w:rsid w:val="0038225E"/>
    <w:rsid w:val="00382DAA"/>
    <w:rsid w:val="003840EA"/>
    <w:rsid w:val="003869FF"/>
    <w:rsid w:val="003879E2"/>
    <w:rsid w:val="003914A3"/>
    <w:rsid w:val="003926A2"/>
    <w:rsid w:val="00392BDF"/>
    <w:rsid w:val="00393205"/>
    <w:rsid w:val="00394082"/>
    <w:rsid w:val="00396AC2"/>
    <w:rsid w:val="003978B8"/>
    <w:rsid w:val="003979DF"/>
    <w:rsid w:val="003A01B2"/>
    <w:rsid w:val="003A07EA"/>
    <w:rsid w:val="003A2ED1"/>
    <w:rsid w:val="003A34EC"/>
    <w:rsid w:val="003A430A"/>
    <w:rsid w:val="003A6823"/>
    <w:rsid w:val="003A6F26"/>
    <w:rsid w:val="003A6F91"/>
    <w:rsid w:val="003A74A2"/>
    <w:rsid w:val="003B0F82"/>
    <w:rsid w:val="003B4944"/>
    <w:rsid w:val="003B5E13"/>
    <w:rsid w:val="003C0AF5"/>
    <w:rsid w:val="003C1AA1"/>
    <w:rsid w:val="003C241D"/>
    <w:rsid w:val="003C3A0B"/>
    <w:rsid w:val="003C3F04"/>
    <w:rsid w:val="003C58FC"/>
    <w:rsid w:val="003C6CC0"/>
    <w:rsid w:val="003C75BD"/>
    <w:rsid w:val="003D20C9"/>
    <w:rsid w:val="003D25CD"/>
    <w:rsid w:val="003D3DCF"/>
    <w:rsid w:val="003D4F5F"/>
    <w:rsid w:val="003D4F7B"/>
    <w:rsid w:val="003D626A"/>
    <w:rsid w:val="003D63FC"/>
    <w:rsid w:val="003D6E4D"/>
    <w:rsid w:val="003E0165"/>
    <w:rsid w:val="003E1649"/>
    <w:rsid w:val="003E1EE8"/>
    <w:rsid w:val="003E3D5D"/>
    <w:rsid w:val="003E4A56"/>
    <w:rsid w:val="003E72A9"/>
    <w:rsid w:val="003E7C04"/>
    <w:rsid w:val="003F06C0"/>
    <w:rsid w:val="003F0FD6"/>
    <w:rsid w:val="003F2E64"/>
    <w:rsid w:val="003F2EF5"/>
    <w:rsid w:val="003F3FCC"/>
    <w:rsid w:val="003F44D7"/>
    <w:rsid w:val="003F508C"/>
    <w:rsid w:val="003F535E"/>
    <w:rsid w:val="003F59A3"/>
    <w:rsid w:val="003F6391"/>
    <w:rsid w:val="00403D86"/>
    <w:rsid w:val="00405032"/>
    <w:rsid w:val="00405E84"/>
    <w:rsid w:val="00406634"/>
    <w:rsid w:val="004102BE"/>
    <w:rsid w:val="00410911"/>
    <w:rsid w:val="0041277E"/>
    <w:rsid w:val="00413ECF"/>
    <w:rsid w:val="004157B8"/>
    <w:rsid w:val="00417EDC"/>
    <w:rsid w:val="004206FA"/>
    <w:rsid w:val="00420A3E"/>
    <w:rsid w:val="0042297B"/>
    <w:rsid w:val="00423414"/>
    <w:rsid w:val="00424B32"/>
    <w:rsid w:val="00424E9E"/>
    <w:rsid w:val="00426769"/>
    <w:rsid w:val="004304AA"/>
    <w:rsid w:val="00430519"/>
    <w:rsid w:val="004310C2"/>
    <w:rsid w:val="00431140"/>
    <w:rsid w:val="004314DA"/>
    <w:rsid w:val="004327C6"/>
    <w:rsid w:val="00432EDD"/>
    <w:rsid w:val="004338A4"/>
    <w:rsid w:val="00434018"/>
    <w:rsid w:val="00434120"/>
    <w:rsid w:val="00434D8C"/>
    <w:rsid w:val="00440FF7"/>
    <w:rsid w:val="0044150F"/>
    <w:rsid w:val="004422FA"/>
    <w:rsid w:val="004433B4"/>
    <w:rsid w:val="0044363C"/>
    <w:rsid w:val="00445A7F"/>
    <w:rsid w:val="00446E41"/>
    <w:rsid w:val="0045042F"/>
    <w:rsid w:val="00450A94"/>
    <w:rsid w:val="004527BC"/>
    <w:rsid w:val="00452857"/>
    <w:rsid w:val="00452AF7"/>
    <w:rsid w:val="00455160"/>
    <w:rsid w:val="00456979"/>
    <w:rsid w:val="0045725D"/>
    <w:rsid w:val="00457DF6"/>
    <w:rsid w:val="00457FEE"/>
    <w:rsid w:val="0046343F"/>
    <w:rsid w:val="00463E35"/>
    <w:rsid w:val="00464031"/>
    <w:rsid w:val="004677EC"/>
    <w:rsid w:val="004703B0"/>
    <w:rsid w:val="00474FF9"/>
    <w:rsid w:val="00477000"/>
    <w:rsid w:val="004813A0"/>
    <w:rsid w:val="0048283B"/>
    <w:rsid w:val="004830FB"/>
    <w:rsid w:val="00483D13"/>
    <w:rsid w:val="0048455E"/>
    <w:rsid w:val="00484CB6"/>
    <w:rsid w:val="00485A0D"/>
    <w:rsid w:val="004874FF"/>
    <w:rsid w:val="00491D7A"/>
    <w:rsid w:val="00492317"/>
    <w:rsid w:val="004931BE"/>
    <w:rsid w:val="0049564C"/>
    <w:rsid w:val="004A168D"/>
    <w:rsid w:val="004A3960"/>
    <w:rsid w:val="004B0B25"/>
    <w:rsid w:val="004B470B"/>
    <w:rsid w:val="004B52D2"/>
    <w:rsid w:val="004B6D17"/>
    <w:rsid w:val="004C168B"/>
    <w:rsid w:val="004C17DF"/>
    <w:rsid w:val="004C20CF"/>
    <w:rsid w:val="004C2728"/>
    <w:rsid w:val="004C4ED6"/>
    <w:rsid w:val="004C7092"/>
    <w:rsid w:val="004D0E5B"/>
    <w:rsid w:val="004D1CAF"/>
    <w:rsid w:val="004D3D5E"/>
    <w:rsid w:val="004D48AA"/>
    <w:rsid w:val="004D77E7"/>
    <w:rsid w:val="004D7FD7"/>
    <w:rsid w:val="004E0371"/>
    <w:rsid w:val="004E200C"/>
    <w:rsid w:val="004E501E"/>
    <w:rsid w:val="004E5575"/>
    <w:rsid w:val="004E59C2"/>
    <w:rsid w:val="004E5CB5"/>
    <w:rsid w:val="004E621D"/>
    <w:rsid w:val="004E6362"/>
    <w:rsid w:val="004E7F57"/>
    <w:rsid w:val="004F03BB"/>
    <w:rsid w:val="004F1234"/>
    <w:rsid w:val="004F15C0"/>
    <w:rsid w:val="004F6627"/>
    <w:rsid w:val="004F7226"/>
    <w:rsid w:val="00500B3F"/>
    <w:rsid w:val="00502D76"/>
    <w:rsid w:val="005046D3"/>
    <w:rsid w:val="00504DC2"/>
    <w:rsid w:val="00505227"/>
    <w:rsid w:val="00507244"/>
    <w:rsid w:val="00511137"/>
    <w:rsid w:val="0051118D"/>
    <w:rsid w:val="0051331D"/>
    <w:rsid w:val="0052051A"/>
    <w:rsid w:val="00523CEF"/>
    <w:rsid w:val="00524D56"/>
    <w:rsid w:val="00527C8A"/>
    <w:rsid w:val="00527E94"/>
    <w:rsid w:val="00531E1C"/>
    <w:rsid w:val="00531EB0"/>
    <w:rsid w:val="00532E7C"/>
    <w:rsid w:val="00533974"/>
    <w:rsid w:val="00534A63"/>
    <w:rsid w:val="00535633"/>
    <w:rsid w:val="00537318"/>
    <w:rsid w:val="00542C81"/>
    <w:rsid w:val="005430A1"/>
    <w:rsid w:val="00543451"/>
    <w:rsid w:val="00543E32"/>
    <w:rsid w:val="0054417F"/>
    <w:rsid w:val="0054513A"/>
    <w:rsid w:val="00546319"/>
    <w:rsid w:val="0055080B"/>
    <w:rsid w:val="00553127"/>
    <w:rsid w:val="00557FA2"/>
    <w:rsid w:val="005616C3"/>
    <w:rsid w:val="00561F00"/>
    <w:rsid w:val="00562960"/>
    <w:rsid w:val="00562B8D"/>
    <w:rsid w:val="00565969"/>
    <w:rsid w:val="00570CE8"/>
    <w:rsid w:val="005711CA"/>
    <w:rsid w:val="005719B7"/>
    <w:rsid w:val="00571ADD"/>
    <w:rsid w:val="00573479"/>
    <w:rsid w:val="00576BAA"/>
    <w:rsid w:val="0058059B"/>
    <w:rsid w:val="00580D2A"/>
    <w:rsid w:val="005834F9"/>
    <w:rsid w:val="00583517"/>
    <w:rsid w:val="00584B53"/>
    <w:rsid w:val="00585F0D"/>
    <w:rsid w:val="005872BA"/>
    <w:rsid w:val="0058780B"/>
    <w:rsid w:val="00587DA2"/>
    <w:rsid w:val="0059019D"/>
    <w:rsid w:val="0059155E"/>
    <w:rsid w:val="00592180"/>
    <w:rsid w:val="005A23E2"/>
    <w:rsid w:val="005A2868"/>
    <w:rsid w:val="005A2FB8"/>
    <w:rsid w:val="005A3009"/>
    <w:rsid w:val="005A399E"/>
    <w:rsid w:val="005A40E3"/>
    <w:rsid w:val="005A5DC0"/>
    <w:rsid w:val="005A6C2F"/>
    <w:rsid w:val="005B00DE"/>
    <w:rsid w:val="005B302F"/>
    <w:rsid w:val="005B44E2"/>
    <w:rsid w:val="005B458D"/>
    <w:rsid w:val="005B5CF3"/>
    <w:rsid w:val="005B6939"/>
    <w:rsid w:val="005B6CC0"/>
    <w:rsid w:val="005C33EE"/>
    <w:rsid w:val="005C5154"/>
    <w:rsid w:val="005C6976"/>
    <w:rsid w:val="005D5C37"/>
    <w:rsid w:val="005E153C"/>
    <w:rsid w:val="005E2199"/>
    <w:rsid w:val="005E2714"/>
    <w:rsid w:val="005E5154"/>
    <w:rsid w:val="005E5306"/>
    <w:rsid w:val="005E6F1B"/>
    <w:rsid w:val="005F2C92"/>
    <w:rsid w:val="005F3715"/>
    <w:rsid w:val="005F7AA4"/>
    <w:rsid w:val="00600D06"/>
    <w:rsid w:val="0060223F"/>
    <w:rsid w:val="006026EF"/>
    <w:rsid w:val="0060583B"/>
    <w:rsid w:val="0060608F"/>
    <w:rsid w:val="00606500"/>
    <w:rsid w:val="006166E9"/>
    <w:rsid w:val="00616B47"/>
    <w:rsid w:val="00617D92"/>
    <w:rsid w:val="006200A5"/>
    <w:rsid w:val="0062067B"/>
    <w:rsid w:val="00623A13"/>
    <w:rsid w:val="00623D07"/>
    <w:rsid w:val="00626AB3"/>
    <w:rsid w:val="006306C9"/>
    <w:rsid w:val="0063148F"/>
    <w:rsid w:val="0063180F"/>
    <w:rsid w:val="00631ADF"/>
    <w:rsid w:val="00632265"/>
    <w:rsid w:val="00632E1D"/>
    <w:rsid w:val="00633228"/>
    <w:rsid w:val="006338D3"/>
    <w:rsid w:val="00634E2E"/>
    <w:rsid w:val="006367EA"/>
    <w:rsid w:val="006415F4"/>
    <w:rsid w:val="00641C85"/>
    <w:rsid w:val="00642E56"/>
    <w:rsid w:val="0064536C"/>
    <w:rsid w:val="00645843"/>
    <w:rsid w:val="00645D62"/>
    <w:rsid w:val="00650159"/>
    <w:rsid w:val="0065132C"/>
    <w:rsid w:val="00655511"/>
    <w:rsid w:val="00656016"/>
    <w:rsid w:val="00657101"/>
    <w:rsid w:val="0066167E"/>
    <w:rsid w:val="006622E1"/>
    <w:rsid w:val="00662D2E"/>
    <w:rsid w:val="0066302F"/>
    <w:rsid w:val="006647DF"/>
    <w:rsid w:val="0067026B"/>
    <w:rsid w:val="00674176"/>
    <w:rsid w:val="006771FA"/>
    <w:rsid w:val="0067766A"/>
    <w:rsid w:val="00680B67"/>
    <w:rsid w:val="006813C1"/>
    <w:rsid w:val="00681A50"/>
    <w:rsid w:val="006822B0"/>
    <w:rsid w:val="00683324"/>
    <w:rsid w:val="00684437"/>
    <w:rsid w:val="00684812"/>
    <w:rsid w:val="006849CC"/>
    <w:rsid w:val="00684C75"/>
    <w:rsid w:val="006909EA"/>
    <w:rsid w:val="00691CF9"/>
    <w:rsid w:val="0069354F"/>
    <w:rsid w:val="00693772"/>
    <w:rsid w:val="00694F2A"/>
    <w:rsid w:val="00696AA9"/>
    <w:rsid w:val="006A005B"/>
    <w:rsid w:val="006A0432"/>
    <w:rsid w:val="006A09D7"/>
    <w:rsid w:val="006A113E"/>
    <w:rsid w:val="006A23DC"/>
    <w:rsid w:val="006A3B24"/>
    <w:rsid w:val="006A607A"/>
    <w:rsid w:val="006A637B"/>
    <w:rsid w:val="006A745A"/>
    <w:rsid w:val="006B17EF"/>
    <w:rsid w:val="006B2E52"/>
    <w:rsid w:val="006B7C01"/>
    <w:rsid w:val="006B7D22"/>
    <w:rsid w:val="006C008B"/>
    <w:rsid w:val="006C26C3"/>
    <w:rsid w:val="006C3CDD"/>
    <w:rsid w:val="006C3E70"/>
    <w:rsid w:val="006C40F3"/>
    <w:rsid w:val="006C43DB"/>
    <w:rsid w:val="006C513C"/>
    <w:rsid w:val="006C6633"/>
    <w:rsid w:val="006D25C1"/>
    <w:rsid w:val="006D2A22"/>
    <w:rsid w:val="006D2AB8"/>
    <w:rsid w:val="006D316F"/>
    <w:rsid w:val="006D4F3C"/>
    <w:rsid w:val="006D7382"/>
    <w:rsid w:val="006E0CF4"/>
    <w:rsid w:val="006E2622"/>
    <w:rsid w:val="006E2A8B"/>
    <w:rsid w:val="006E60D4"/>
    <w:rsid w:val="006E7844"/>
    <w:rsid w:val="006F3583"/>
    <w:rsid w:val="006F3FF0"/>
    <w:rsid w:val="006F5B0D"/>
    <w:rsid w:val="006F5FBC"/>
    <w:rsid w:val="006F6201"/>
    <w:rsid w:val="006F6AE2"/>
    <w:rsid w:val="00701117"/>
    <w:rsid w:val="00701D1A"/>
    <w:rsid w:val="00703176"/>
    <w:rsid w:val="00703AA4"/>
    <w:rsid w:val="00706426"/>
    <w:rsid w:val="00707A0A"/>
    <w:rsid w:val="00707D90"/>
    <w:rsid w:val="007103A1"/>
    <w:rsid w:val="00713253"/>
    <w:rsid w:val="00713D99"/>
    <w:rsid w:val="00715CEA"/>
    <w:rsid w:val="00715DDA"/>
    <w:rsid w:val="007160AC"/>
    <w:rsid w:val="00716800"/>
    <w:rsid w:val="00717887"/>
    <w:rsid w:val="00720332"/>
    <w:rsid w:val="007211AA"/>
    <w:rsid w:val="00721977"/>
    <w:rsid w:val="007223C2"/>
    <w:rsid w:val="007237DE"/>
    <w:rsid w:val="00723AC1"/>
    <w:rsid w:val="007276D3"/>
    <w:rsid w:val="007276EA"/>
    <w:rsid w:val="00727A2F"/>
    <w:rsid w:val="00731607"/>
    <w:rsid w:val="0073183F"/>
    <w:rsid w:val="007323D6"/>
    <w:rsid w:val="00732657"/>
    <w:rsid w:val="0073330A"/>
    <w:rsid w:val="00734CEC"/>
    <w:rsid w:val="00740267"/>
    <w:rsid w:val="007419A8"/>
    <w:rsid w:val="00741D5E"/>
    <w:rsid w:val="00742FED"/>
    <w:rsid w:val="0074332A"/>
    <w:rsid w:val="007440C9"/>
    <w:rsid w:val="00744FC3"/>
    <w:rsid w:val="0074626F"/>
    <w:rsid w:val="00751DEE"/>
    <w:rsid w:val="00751F06"/>
    <w:rsid w:val="007571D4"/>
    <w:rsid w:val="0075782E"/>
    <w:rsid w:val="007605C8"/>
    <w:rsid w:val="007608B6"/>
    <w:rsid w:val="007616C2"/>
    <w:rsid w:val="007620C2"/>
    <w:rsid w:val="007629E9"/>
    <w:rsid w:val="00763D25"/>
    <w:rsid w:val="00770227"/>
    <w:rsid w:val="00771802"/>
    <w:rsid w:val="007720A0"/>
    <w:rsid w:val="007741AD"/>
    <w:rsid w:val="00776469"/>
    <w:rsid w:val="00776B3D"/>
    <w:rsid w:val="00782989"/>
    <w:rsid w:val="0078360A"/>
    <w:rsid w:val="00785F6B"/>
    <w:rsid w:val="007873B5"/>
    <w:rsid w:val="007902AF"/>
    <w:rsid w:val="007909E7"/>
    <w:rsid w:val="00791512"/>
    <w:rsid w:val="00791DE9"/>
    <w:rsid w:val="0079325B"/>
    <w:rsid w:val="00793A90"/>
    <w:rsid w:val="00795CA9"/>
    <w:rsid w:val="007A1349"/>
    <w:rsid w:val="007A4EBC"/>
    <w:rsid w:val="007A5581"/>
    <w:rsid w:val="007A6E88"/>
    <w:rsid w:val="007A790A"/>
    <w:rsid w:val="007B042C"/>
    <w:rsid w:val="007B08C9"/>
    <w:rsid w:val="007B0A21"/>
    <w:rsid w:val="007B686F"/>
    <w:rsid w:val="007B7B30"/>
    <w:rsid w:val="007B7EA5"/>
    <w:rsid w:val="007C5276"/>
    <w:rsid w:val="007C5E7D"/>
    <w:rsid w:val="007C648A"/>
    <w:rsid w:val="007D07C9"/>
    <w:rsid w:val="007D3053"/>
    <w:rsid w:val="007D4A73"/>
    <w:rsid w:val="007E3E47"/>
    <w:rsid w:val="007E45C7"/>
    <w:rsid w:val="007E6DBD"/>
    <w:rsid w:val="007F046B"/>
    <w:rsid w:val="007F1BF9"/>
    <w:rsid w:val="007F3003"/>
    <w:rsid w:val="007F527C"/>
    <w:rsid w:val="007F5B4F"/>
    <w:rsid w:val="007F6BE6"/>
    <w:rsid w:val="007F76DF"/>
    <w:rsid w:val="007F7AEA"/>
    <w:rsid w:val="008012AA"/>
    <w:rsid w:val="0080194C"/>
    <w:rsid w:val="0080567C"/>
    <w:rsid w:val="00806289"/>
    <w:rsid w:val="008062E2"/>
    <w:rsid w:val="0080659D"/>
    <w:rsid w:val="00806C06"/>
    <w:rsid w:val="00810DA1"/>
    <w:rsid w:val="0081183D"/>
    <w:rsid w:val="008125D2"/>
    <w:rsid w:val="00813CC1"/>
    <w:rsid w:val="00814D83"/>
    <w:rsid w:val="00815D50"/>
    <w:rsid w:val="008214C4"/>
    <w:rsid w:val="00822BD7"/>
    <w:rsid w:val="00823342"/>
    <w:rsid w:val="00823612"/>
    <w:rsid w:val="0082680C"/>
    <w:rsid w:val="00826B1C"/>
    <w:rsid w:val="00827E66"/>
    <w:rsid w:val="00830412"/>
    <w:rsid w:val="008316AC"/>
    <w:rsid w:val="00832160"/>
    <w:rsid w:val="008322CB"/>
    <w:rsid w:val="00832331"/>
    <w:rsid w:val="00832929"/>
    <w:rsid w:val="00832F81"/>
    <w:rsid w:val="008338DC"/>
    <w:rsid w:val="00834E13"/>
    <w:rsid w:val="00835110"/>
    <w:rsid w:val="00841B8B"/>
    <w:rsid w:val="00843942"/>
    <w:rsid w:val="008457C0"/>
    <w:rsid w:val="008457C2"/>
    <w:rsid w:val="00845937"/>
    <w:rsid w:val="00845DFA"/>
    <w:rsid w:val="008464EE"/>
    <w:rsid w:val="00850AF0"/>
    <w:rsid w:val="00850EAF"/>
    <w:rsid w:val="00852E20"/>
    <w:rsid w:val="00853565"/>
    <w:rsid w:val="00853C14"/>
    <w:rsid w:val="008569FB"/>
    <w:rsid w:val="00856B75"/>
    <w:rsid w:val="008574D2"/>
    <w:rsid w:val="0086121E"/>
    <w:rsid w:val="0086134D"/>
    <w:rsid w:val="0086171B"/>
    <w:rsid w:val="008642A4"/>
    <w:rsid w:val="008653C4"/>
    <w:rsid w:val="008656A4"/>
    <w:rsid w:val="008656AA"/>
    <w:rsid w:val="00866849"/>
    <w:rsid w:val="008669C2"/>
    <w:rsid w:val="008677DD"/>
    <w:rsid w:val="00873729"/>
    <w:rsid w:val="00873904"/>
    <w:rsid w:val="00874FCB"/>
    <w:rsid w:val="008759C9"/>
    <w:rsid w:val="00877941"/>
    <w:rsid w:val="00880634"/>
    <w:rsid w:val="008810F7"/>
    <w:rsid w:val="00887F57"/>
    <w:rsid w:val="008908AB"/>
    <w:rsid w:val="008953C0"/>
    <w:rsid w:val="008963D8"/>
    <w:rsid w:val="0089657E"/>
    <w:rsid w:val="008979DB"/>
    <w:rsid w:val="008A0BE4"/>
    <w:rsid w:val="008A0DAE"/>
    <w:rsid w:val="008A136B"/>
    <w:rsid w:val="008A14C6"/>
    <w:rsid w:val="008A1CBC"/>
    <w:rsid w:val="008A23DB"/>
    <w:rsid w:val="008A315D"/>
    <w:rsid w:val="008A5430"/>
    <w:rsid w:val="008B2792"/>
    <w:rsid w:val="008B46EF"/>
    <w:rsid w:val="008B4D73"/>
    <w:rsid w:val="008B5B99"/>
    <w:rsid w:val="008B653D"/>
    <w:rsid w:val="008B7552"/>
    <w:rsid w:val="008C1A2B"/>
    <w:rsid w:val="008C258A"/>
    <w:rsid w:val="008C3565"/>
    <w:rsid w:val="008C3871"/>
    <w:rsid w:val="008C5376"/>
    <w:rsid w:val="008C60BE"/>
    <w:rsid w:val="008C63AC"/>
    <w:rsid w:val="008C6FF4"/>
    <w:rsid w:val="008C71D1"/>
    <w:rsid w:val="008C733F"/>
    <w:rsid w:val="008D0B63"/>
    <w:rsid w:val="008D0BEC"/>
    <w:rsid w:val="008D159E"/>
    <w:rsid w:val="008D3979"/>
    <w:rsid w:val="008D588E"/>
    <w:rsid w:val="008E03EB"/>
    <w:rsid w:val="008E081D"/>
    <w:rsid w:val="008E1432"/>
    <w:rsid w:val="008E2E78"/>
    <w:rsid w:val="008E492F"/>
    <w:rsid w:val="008E7011"/>
    <w:rsid w:val="008F1FF6"/>
    <w:rsid w:val="008F24B4"/>
    <w:rsid w:val="008F31F1"/>
    <w:rsid w:val="008F3EA1"/>
    <w:rsid w:val="008F4570"/>
    <w:rsid w:val="008F4C82"/>
    <w:rsid w:val="008F5ADB"/>
    <w:rsid w:val="008F6A68"/>
    <w:rsid w:val="00900672"/>
    <w:rsid w:val="0090301C"/>
    <w:rsid w:val="00905750"/>
    <w:rsid w:val="00905A5E"/>
    <w:rsid w:val="00906535"/>
    <w:rsid w:val="00906841"/>
    <w:rsid w:val="0091003D"/>
    <w:rsid w:val="009104E3"/>
    <w:rsid w:val="0091093D"/>
    <w:rsid w:val="00916D1D"/>
    <w:rsid w:val="00916F0F"/>
    <w:rsid w:val="00920B2A"/>
    <w:rsid w:val="009222E4"/>
    <w:rsid w:val="00922BCA"/>
    <w:rsid w:val="00922CC1"/>
    <w:rsid w:val="009239DB"/>
    <w:rsid w:val="0092555C"/>
    <w:rsid w:val="00925913"/>
    <w:rsid w:val="009301E5"/>
    <w:rsid w:val="00931855"/>
    <w:rsid w:val="00931BCD"/>
    <w:rsid w:val="009321D5"/>
    <w:rsid w:val="009330E2"/>
    <w:rsid w:val="00934348"/>
    <w:rsid w:val="00934500"/>
    <w:rsid w:val="00940CE3"/>
    <w:rsid w:val="009410F6"/>
    <w:rsid w:val="00941FA4"/>
    <w:rsid w:val="009462CA"/>
    <w:rsid w:val="009464DC"/>
    <w:rsid w:val="00947C70"/>
    <w:rsid w:val="00950427"/>
    <w:rsid w:val="00951AEE"/>
    <w:rsid w:val="0095242B"/>
    <w:rsid w:val="00953C85"/>
    <w:rsid w:val="009541AF"/>
    <w:rsid w:val="009560F6"/>
    <w:rsid w:val="00956A62"/>
    <w:rsid w:val="009608FD"/>
    <w:rsid w:val="00961395"/>
    <w:rsid w:val="00961B64"/>
    <w:rsid w:val="00963386"/>
    <w:rsid w:val="00963752"/>
    <w:rsid w:val="009646C3"/>
    <w:rsid w:val="0096513E"/>
    <w:rsid w:val="00966C12"/>
    <w:rsid w:val="00970F30"/>
    <w:rsid w:val="00971029"/>
    <w:rsid w:val="00973853"/>
    <w:rsid w:val="009749B2"/>
    <w:rsid w:val="009749FD"/>
    <w:rsid w:val="00974BB8"/>
    <w:rsid w:val="009768FA"/>
    <w:rsid w:val="00977051"/>
    <w:rsid w:val="00977320"/>
    <w:rsid w:val="009778AD"/>
    <w:rsid w:val="00977BB7"/>
    <w:rsid w:val="00980BD2"/>
    <w:rsid w:val="00980C01"/>
    <w:rsid w:val="00981065"/>
    <w:rsid w:val="0098166F"/>
    <w:rsid w:val="00982485"/>
    <w:rsid w:val="00984780"/>
    <w:rsid w:val="00986D3D"/>
    <w:rsid w:val="00987A5B"/>
    <w:rsid w:val="00991273"/>
    <w:rsid w:val="00992CEB"/>
    <w:rsid w:val="0099349E"/>
    <w:rsid w:val="00995098"/>
    <w:rsid w:val="00997566"/>
    <w:rsid w:val="009A042F"/>
    <w:rsid w:val="009A2D70"/>
    <w:rsid w:val="009A35EE"/>
    <w:rsid w:val="009A40A1"/>
    <w:rsid w:val="009A4324"/>
    <w:rsid w:val="009A468F"/>
    <w:rsid w:val="009A7DE7"/>
    <w:rsid w:val="009B3AA4"/>
    <w:rsid w:val="009B4278"/>
    <w:rsid w:val="009B5654"/>
    <w:rsid w:val="009C1B86"/>
    <w:rsid w:val="009C3274"/>
    <w:rsid w:val="009C57E6"/>
    <w:rsid w:val="009D412E"/>
    <w:rsid w:val="009D41DB"/>
    <w:rsid w:val="009D4371"/>
    <w:rsid w:val="009D5677"/>
    <w:rsid w:val="009D6E79"/>
    <w:rsid w:val="009E0D5E"/>
    <w:rsid w:val="009E5186"/>
    <w:rsid w:val="009E621A"/>
    <w:rsid w:val="009E7B73"/>
    <w:rsid w:val="009F135D"/>
    <w:rsid w:val="009F1BC1"/>
    <w:rsid w:val="009F2BD3"/>
    <w:rsid w:val="009F37A4"/>
    <w:rsid w:val="009F3FCA"/>
    <w:rsid w:val="009F428A"/>
    <w:rsid w:val="009F4DBB"/>
    <w:rsid w:val="009F60AD"/>
    <w:rsid w:val="009F6FC9"/>
    <w:rsid w:val="009F7F21"/>
    <w:rsid w:val="00A027D0"/>
    <w:rsid w:val="00A02FEB"/>
    <w:rsid w:val="00A032B6"/>
    <w:rsid w:val="00A0380C"/>
    <w:rsid w:val="00A05F5D"/>
    <w:rsid w:val="00A07616"/>
    <w:rsid w:val="00A11380"/>
    <w:rsid w:val="00A11BD9"/>
    <w:rsid w:val="00A12E3B"/>
    <w:rsid w:val="00A13B4C"/>
    <w:rsid w:val="00A13F22"/>
    <w:rsid w:val="00A14F0E"/>
    <w:rsid w:val="00A15B63"/>
    <w:rsid w:val="00A1745F"/>
    <w:rsid w:val="00A211FE"/>
    <w:rsid w:val="00A2212F"/>
    <w:rsid w:val="00A22637"/>
    <w:rsid w:val="00A2360C"/>
    <w:rsid w:val="00A252C0"/>
    <w:rsid w:val="00A25910"/>
    <w:rsid w:val="00A270A7"/>
    <w:rsid w:val="00A3062B"/>
    <w:rsid w:val="00A33BBA"/>
    <w:rsid w:val="00A34CE0"/>
    <w:rsid w:val="00A35F48"/>
    <w:rsid w:val="00A3649D"/>
    <w:rsid w:val="00A370BE"/>
    <w:rsid w:val="00A37419"/>
    <w:rsid w:val="00A41D94"/>
    <w:rsid w:val="00A4240C"/>
    <w:rsid w:val="00A42DA6"/>
    <w:rsid w:val="00A43B02"/>
    <w:rsid w:val="00A45B9C"/>
    <w:rsid w:val="00A522A4"/>
    <w:rsid w:val="00A55A7D"/>
    <w:rsid w:val="00A57689"/>
    <w:rsid w:val="00A60596"/>
    <w:rsid w:val="00A60937"/>
    <w:rsid w:val="00A6162E"/>
    <w:rsid w:val="00A64BF4"/>
    <w:rsid w:val="00A7062E"/>
    <w:rsid w:val="00A71E1B"/>
    <w:rsid w:val="00A72BBC"/>
    <w:rsid w:val="00A8036F"/>
    <w:rsid w:val="00A8070A"/>
    <w:rsid w:val="00A86249"/>
    <w:rsid w:val="00A8637E"/>
    <w:rsid w:val="00A86EA2"/>
    <w:rsid w:val="00A90755"/>
    <w:rsid w:val="00A9164B"/>
    <w:rsid w:val="00A92F80"/>
    <w:rsid w:val="00A937D7"/>
    <w:rsid w:val="00A96D12"/>
    <w:rsid w:val="00AA0C64"/>
    <w:rsid w:val="00AA0F97"/>
    <w:rsid w:val="00AA2562"/>
    <w:rsid w:val="00AA3724"/>
    <w:rsid w:val="00AA4952"/>
    <w:rsid w:val="00AA50BD"/>
    <w:rsid w:val="00AA51B6"/>
    <w:rsid w:val="00AA566D"/>
    <w:rsid w:val="00AA674E"/>
    <w:rsid w:val="00AB1A81"/>
    <w:rsid w:val="00AB3403"/>
    <w:rsid w:val="00AB5982"/>
    <w:rsid w:val="00AB61DC"/>
    <w:rsid w:val="00AB625B"/>
    <w:rsid w:val="00AB7648"/>
    <w:rsid w:val="00AB7D94"/>
    <w:rsid w:val="00AC1F22"/>
    <w:rsid w:val="00AC5E1F"/>
    <w:rsid w:val="00AC6C81"/>
    <w:rsid w:val="00AC7C11"/>
    <w:rsid w:val="00AD16F1"/>
    <w:rsid w:val="00AD21E2"/>
    <w:rsid w:val="00AD426A"/>
    <w:rsid w:val="00AD43A5"/>
    <w:rsid w:val="00AD549C"/>
    <w:rsid w:val="00AD5EC0"/>
    <w:rsid w:val="00AD73F4"/>
    <w:rsid w:val="00AD7746"/>
    <w:rsid w:val="00AE16CF"/>
    <w:rsid w:val="00AE1E6E"/>
    <w:rsid w:val="00AE3D96"/>
    <w:rsid w:val="00AE5710"/>
    <w:rsid w:val="00AF0944"/>
    <w:rsid w:val="00AF0D15"/>
    <w:rsid w:val="00AF1302"/>
    <w:rsid w:val="00AF15BA"/>
    <w:rsid w:val="00AF16F4"/>
    <w:rsid w:val="00AF18BB"/>
    <w:rsid w:val="00AF4FAD"/>
    <w:rsid w:val="00AF5793"/>
    <w:rsid w:val="00AF5D2C"/>
    <w:rsid w:val="00AF65B5"/>
    <w:rsid w:val="00AF7C6B"/>
    <w:rsid w:val="00B001EE"/>
    <w:rsid w:val="00B003E7"/>
    <w:rsid w:val="00B00F3F"/>
    <w:rsid w:val="00B01950"/>
    <w:rsid w:val="00B025B0"/>
    <w:rsid w:val="00B0593F"/>
    <w:rsid w:val="00B05EE2"/>
    <w:rsid w:val="00B06CD3"/>
    <w:rsid w:val="00B10B64"/>
    <w:rsid w:val="00B12447"/>
    <w:rsid w:val="00B130DB"/>
    <w:rsid w:val="00B13319"/>
    <w:rsid w:val="00B156EC"/>
    <w:rsid w:val="00B21722"/>
    <w:rsid w:val="00B21D7A"/>
    <w:rsid w:val="00B252A2"/>
    <w:rsid w:val="00B26780"/>
    <w:rsid w:val="00B279FC"/>
    <w:rsid w:val="00B27B37"/>
    <w:rsid w:val="00B308E4"/>
    <w:rsid w:val="00B30E33"/>
    <w:rsid w:val="00B33038"/>
    <w:rsid w:val="00B33B8A"/>
    <w:rsid w:val="00B33DDF"/>
    <w:rsid w:val="00B35604"/>
    <w:rsid w:val="00B37172"/>
    <w:rsid w:val="00B37937"/>
    <w:rsid w:val="00B52DF0"/>
    <w:rsid w:val="00B54D82"/>
    <w:rsid w:val="00B56094"/>
    <w:rsid w:val="00B60D65"/>
    <w:rsid w:val="00B610E0"/>
    <w:rsid w:val="00B61FDD"/>
    <w:rsid w:val="00B62DE6"/>
    <w:rsid w:val="00B6302D"/>
    <w:rsid w:val="00B64780"/>
    <w:rsid w:val="00B64897"/>
    <w:rsid w:val="00B64BD3"/>
    <w:rsid w:val="00B654D0"/>
    <w:rsid w:val="00B708BD"/>
    <w:rsid w:val="00B7325C"/>
    <w:rsid w:val="00B73479"/>
    <w:rsid w:val="00B74CEA"/>
    <w:rsid w:val="00B75093"/>
    <w:rsid w:val="00B76E38"/>
    <w:rsid w:val="00B772F0"/>
    <w:rsid w:val="00B83007"/>
    <w:rsid w:val="00B83A71"/>
    <w:rsid w:val="00B843E4"/>
    <w:rsid w:val="00B84ABC"/>
    <w:rsid w:val="00B901B7"/>
    <w:rsid w:val="00B9354E"/>
    <w:rsid w:val="00B94231"/>
    <w:rsid w:val="00B9700D"/>
    <w:rsid w:val="00BA20AA"/>
    <w:rsid w:val="00BA25D5"/>
    <w:rsid w:val="00BA3761"/>
    <w:rsid w:val="00BA3974"/>
    <w:rsid w:val="00BA3B3C"/>
    <w:rsid w:val="00BA4C97"/>
    <w:rsid w:val="00BA4D3C"/>
    <w:rsid w:val="00BA53E4"/>
    <w:rsid w:val="00BB0062"/>
    <w:rsid w:val="00BB0163"/>
    <w:rsid w:val="00BB1995"/>
    <w:rsid w:val="00BB399F"/>
    <w:rsid w:val="00BB4D6F"/>
    <w:rsid w:val="00BB5044"/>
    <w:rsid w:val="00BC51CB"/>
    <w:rsid w:val="00BC660D"/>
    <w:rsid w:val="00BC7B95"/>
    <w:rsid w:val="00BD0067"/>
    <w:rsid w:val="00BD03FE"/>
    <w:rsid w:val="00BD3771"/>
    <w:rsid w:val="00BD3791"/>
    <w:rsid w:val="00BD6DA3"/>
    <w:rsid w:val="00BD7AED"/>
    <w:rsid w:val="00BE0F78"/>
    <w:rsid w:val="00BE2C83"/>
    <w:rsid w:val="00BE3653"/>
    <w:rsid w:val="00BE64F8"/>
    <w:rsid w:val="00BE6F88"/>
    <w:rsid w:val="00BE7022"/>
    <w:rsid w:val="00BE7E88"/>
    <w:rsid w:val="00BF4CF2"/>
    <w:rsid w:val="00BF547E"/>
    <w:rsid w:val="00BF5F93"/>
    <w:rsid w:val="00BF66E7"/>
    <w:rsid w:val="00C0012E"/>
    <w:rsid w:val="00C0028E"/>
    <w:rsid w:val="00C0090B"/>
    <w:rsid w:val="00C01F27"/>
    <w:rsid w:val="00C0295F"/>
    <w:rsid w:val="00C03D52"/>
    <w:rsid w:val="00C04EDF"/>
    <w:rsid w:val="00C0622E"/>
    <w:rsid w:val="00C06C1A"/>
    <w:rsid w:val="00C06E90"/>
    <w:rsid w:val="00C14779"/>
    <w:rsid w:val="00C16188"/>
    <w:rsid w:val="00C21693"/>
    <w:rsid w:val="00C221F5"/>
    <w:rsid w:val="00C2452F"/>
    <w:rsid w:val="00C24837"/>
    <w:rsid w:val="00C261FF"/>
    <w:rsid w:val="00C31C63"/>
    <w:rsid w:val="00C33E3F"/>
    <w:rsid w:val="00C346A4"/>
    <w:rsid w:val="00C366A2"/>
    <w:rsid w:val="00C367AF"/>
    <w:rsid w:val="00C369EA"/>
    <w:rsid w:val="00C36BC9"/>
    <w:rsid w:val="00C403F6"/>
    <w:rsid w:val="00C41AB8"/>
    <w:rsid w:val="00C426AF"/>
    <w:rsid w:val="00C45F3C"/>
    <w:rsid w:val="00C46DBC"/>
    <w:rsid w:val="00C46E42"/>
    <w:rsid w:val="00C52062"/>
    <w:rsid w:val="00C54866"/>
    <w:rsid w:val="00C54941"/>
    <w:rsid w:val="00C549B6"/>
    <w:rsid w:val="00C54D30"/>
    <w:rsid w:val="00C557A3"/>
    <w:rsid w:val="00C55CF2"/>
    <w:rsid w:val="00C563B2"/>
    <w:rsid w:val="00C5773D"/>
    <w:rsid w:val="00C57FE5"/>
    <w:rsid w:val="00C61D3A"/>
    <w:rsid w:val="00C64397"/>
    <w:rsid w:val="00C64DA9"/>
    <w:rsid w:val="00C6521B"/>
    <w:rsid w:val="00C65265"/>
    <w:rsid w:val="00C65978"/>
    <w:rsid w:val="00C667FE"/>
    <w:rsid w:val="00C70D9F"/>
    <w:rsid w:val="00C73212"/>
    <w:rsid w:val="00C73FDC"/>
    <w:rsid w:val="00C772E2"/>
    <w:rsid w:val="00C8256C"/>
    <w:rsid w:val="00C8597D"/>
    <w:rsid w:val="00C86CBB"/>
    <w:rsid w:val="00C86FEC"/>
    <w:rsid w:val="00C870DE"/>
    <w:rsid w:val="00C87F40"/>
    <w:rsid w:val="00C901FC"/>
    <w:rsid w:val="00C9133C"/>
    <w:rsid w:val="00C91889"/>
    <w:rsid w:val="00C945E1"/>
    <w:rsid w:val="00C9651B"/>
    <w:rsid w:val="00C97410"/>
    <w:rsid w:val="00CA0AA1"/>
    <w:rsid w:val="00CA2F8C"/>
    <w:rsid w:val="00CA52A2"/>
    <w:rsid w:val="00CA52A5"/>
    <w:rsid w:val="00CA533B"/>
    <w:rsid w:val="00CB0427"/>
    <w:rsid w:val="00CB422C"/>
    <w:rsid w:val="00CB45BE"/>
    <w:rsid w:val="00CB5281"/>
    <w:rsid w:val="00CB6B9C"/>
    <w:rsid w:val="00CC4891"/>
    <w:rsid w:val="00CC4F04"/>
    <w:rsid w:val="00CC574B"/>
    <w:rsid w:val="00CC5B4E"/>
    <w:rsid w:val="00CC5F4A"/>
    <w:rsid w:val="00CC665F"/>
    <w:rsid w:val="00CD04A1"/>
    <w:rsid w:val="00CD3BD9"/>
    <w:rsid w:val="00CD3D4F"/>
    <w:rsid w:val="00CD4F42"/>
    <w:rsid w:val="00CD587C"/>
    <w:rsid w:val="00CD64DE"/>
    <w:rsid w:val="00CD69C1"/>
    <w:rsid w:val="00CD7AB6"/>
    <w:rsid w:val="00CE18C1"/>
    <w:rsid w:val="00CE3CE8"/>
    <w:rsid w:val="00CE5E0B"/>
    <w:rsid w:val="00CE717E"/>
    <w:rsid w:val="00CE7511"/>
    <w:rsid w:val="00CE7747"/>
    <w:rsid w:val="00CE7A7D"/>
    <w:rsid w:val="00CF07EB"/>
    <w:rsid w:val="00CF282F"/>
    <w:rsid w:val="00CF2964"/>
    <w:rsid w:val="00CF44DC"/>
    <w:rsid w:val="00CF57EA"/>
    <w:rsid w:val="00CF627A"/>
    <w:rsid w:val="00CF6ACB"/>
    <w:rsid w:val="00CF7F4C"/>
    <w:rsid w:val="00D00C15"/>
    <w:rsid w:val="00D00D59"/>
    <w:rsid w:val="00D075E4"/>
    <w:rsid w:val="00D0777F"/>
    <w:rsid w:val="00D10402"/>
    <w:rsid w:val="00D107EA"/>
    <w:rsid w:val="00D11DFF"/>
    <w:rsid w:val="00D12297"/>
    <w:rsid w:val="00D1255E"/>
    <w:rsid w:val="00D12A70"/>
    <w:rsid w:val="00D1612D"/>
    <w:rsid w:val="00D21DF6"/>
    <w:rsid w:val="00D24848"/>
    <w:rsid w:val="00D24B32"/>
    <w:rsid w:val="00D24F12"/>
    <w:rsid w:val="00D25530"/>
    <w:rsid w:val="00D25A9C"/>
    <w:rsid w:val="00D273BE"/>
    <w:rsid w:val="00D31218"/>
    <w:rsid w:val="00D3217F"/>
    <w:rsid w:val="00D33C55"/>
    <w:rsid w:val="00D3474F"/>
    <w:rsid w:val="00D3632B"/>
    <w:rsid w:val="00D36EAB"/>
    <w:rsid w:val="00D3716D"/>
    <w:rsid w:val="00D4043A"/>
    <w:rsid w:val="00D410B4"/>
    <w:rsid w:val="00D43579"/>
    <w:rsid w:val="00D43F40"/>
    <w:rsid w:val="00D447B8"/>
    <w:rsid w:val="00D44B75"/>
    <w:rsid w:val="00D45362"/>
    <w:rsid w:val="00D50FBF"/>
    <w:rsid w:val="00D514B6"/>
    <w:rsid w:val="00D51A9D"/>
    <w:rsid w:val="00D51D98"/>
    <w:rsid w:val="00D528D9"/>
    <w:rsid w:val="00D53C49"/>
    <w:rsid w:val="00D5496B"/>
    <w:rsid w:val="00D5539F"/>
    <w:rsid w:val="00D56A39"/>
    <w:rsid w:val="00D62569"/>
    <w:rsid w:val="00D625E0"/>
    <w:rsid w:val="00D62C52"/>
    <w:rsid w:val="00D64C16"/>
    <w:rsid w:val="00D6503A"/>
    <w:rsid w:val="00D66BC5"/>
    <w:rsid w:val="00D67164"/>
    <w:rsid w:val="00D702A3"/>
    <w:rsid w:val="00D752F5"/>
    <w:rsid w:val="00D7639E"/>
    <w:rsid w:val="00D80B8F"/>
    <w:rsid w:val="00D80BC2"/>
    <w:rsid w:val="00D83551"/>
    <w:rsid w:val="00D85297"/>
    <w:rsid w:val="00D866A1"/>
    <w:rsid w:val="00D90CAF"/>
    <w:rsid w:val="00D90D02"/>
    <w:rsid w:val="00D9147F"/>
    <w:rsid w:val="00D93D0F"/>
    <w:rsid w:val="00D97CCC"/>
    <w:rsid w:val="00DA00B3"/>
    <w:rsid w:val="00DA0F44"/>
    <w:rsid w:val="00DA4687"/>
    <w:rsid w:val="00DA713B"/>
    <w:rsid w:val="00DA7F95"/>
    <w:rsid w:val="00DB1AEE"/>
    <w:rsid w:val="00DB38C8"/>
    <w:rsid w:val="00DB6190"/>
    <w:rsid w:val="00DC00E6"/>
    <w:rsid w:val="00DC1D63"/>
    <w:rsid w:val="00DC2B27"/>
    <w:rsid w:val="00DC47B9"/>
    <w:rsid w:val="00DC47E5"/>
    <w:rsid w:val="00DC5228"/>
    <w:rsid w:val="00DC55B9"/>
    <w:rsid w:val="00DD24E6"/>
    <w:rsid w:val="00DD2943"/>
    <w:rsid w:val="00DD398A"/>
    <w:rsid w:val="00DD3F7A"/>
    <w:rsid w:val="00DD56FC"/>
    <w:rsid w:val="00DE1291"/>
    <w:rsid w:val="00DE1B85"/>
    <w:rsid w:val="00DE4A0A"/>
    <w:rsid w:val="00DE5CB7"/>
    <w:rsid w:val="00DE7702"/>
    <w:rsid w:val="00DF03B1"/>
    <w:rsid w:val="00DF1467"/>
    <w:rsid w:val="00DF3047"/>
    <w:rsid w:val="00DF33C5"/>
    <w:rsid w:val="00DF3854"/>
    <w:rsid w:val="00DF3C71"/>
    <w:rsid w:val="00DF5585"/>
    <w:rsid w:val="00E00343"/>
    <w:rsid w:val="00E00498"/>
    <w:rsid w:val="00E004FE"/>
    <w:rsid w:val="00E019B1"/>
    <w:rsid w:val="00E043DE"/>
    <w:rsid w:val="00E06F0F"/>
    <w:rsid w:val="00E06F91"/>
    <w:rsid w:val="00E119A4"/>
    <w:rsid w:val="00E11A38"/>
    <w:rsid w:val="00E11D41"/>
    <w:rsid w:val="00E124E5"/>
    <w:rsid w:val="00E13E32"/>
    <w:rsid w:val="00E14901"/>
    <w:rsid w:val="00E1635B"/>
    <w:rsid w:val="00E21FA9"/>
    <w:rsid w:val="00E22A23"/>
    <w:rsid w:val="00E238CE"/>
    <w:rsid w:val="00E252A0"/>
    <w:rsid w:val="00E2569C"/>
    <w:rsid w:val="00E26040"/>
    <w:rsid w:val="00E27573"/>
    <w:rsid w:val="00E3053A"/>
    <w:rsid w:val="00E308BD"/>
    <w:rsid w:val="00E30FC5"/>
    <w:rsid w:val="00E31746"/>
    <w:rsid w:val="00E320CD"/>
    <w:rsid w:val="00E33334"/>
    <w:rsid w:val="00E34AB9"/>
    <w:rsid w:val="00E350B1"/>
    <w:rsid w:val="00E35ADD"/>
    <w:rsid w:val="00E4182E"/>
    <w:rsid w:val="00E42184"/>
    <w:rsid w:val="00E43714"/>
    <w:rsid w:val="00E47C7D"/>
    <w:rsid w:val="00E50F72"/>
    <w:rsid w:val="00E51567"/>
    <w:rsid w:val="00E5192A"/>
    <w:rsid w:val="00E5596E"/>
    <w:rsid w:val="00E5637D"/>
    <w:rsid w:val="00E5647E"/>
    <w:rsid w:val="00E63A28"/>
    <w:rsid w:val="00E641D5"/>
    <w:rsid w:val="00E669C5"/>
    <w:rsid w:val="00E701C6"/>
    <w:rsid w:val="00E70F6A"/>
    <w:rsid w:val="00E71F96"/>
    <w:rsid w:val="00E74EBE"/>
    <w:rsid w:val="00E75232"/>
    <w:rsid w:val="00E76153"/>
    <w:rsid w:val="00E76336"/>
    <w:rsid w:val="00E82410"/>
    <w:rsid w:val="00E8291D"/>
    <w:rsid w:val="00E837A5"/>
    <w:rsid w:val="00E85BC7"/>
    <w:rsid w:val="00E86160"/>
    <w:rsid w:val="00E87EBC"/>
    <w:rsid w:val="00E91248"/>
    <w:rsid w:val="00E9142E"/>
    <w:rsid w:val="00E9231A"/>
    <w:rsid w:val="00E92C9B"/>
    <w:rsid w:val="00E94DD5"/>
    <w:rsid w:val="00EA233D"/>
    <w:rsid w:val="00EA4064"/>
    <w:rsid w:val="00EA56FB"/>
    <w:rsid w:val="00EA6139"/>
    <w:rsid w:val="00EA71E7"/>
    <w:rsid w:val="00EB02BB"/>
    <w:rsid w:val="00EB07CF"/>
    <w:rsid w:val="00EB0AA8"/>
    <w:rsid w:val="00EB51FA"/>
    <w:rsid w:val="00EB5C03"/>
    <w:rsid w:val="00EB647A"/>
    <w:rsid w:val="00EC2208"/>
    <w:rsid w:val="00EC5BC3"/>
    <w:rsid w:val="00EC5E61"/>
    <w:rsid w:val="00EC79A5"/>
    <w:rsid w:val="00EC7C2E"/>
    <w:rsid w:val="00ED0885"/>
    <w:rsid w:val="00ED1BF4"/>
    <w:rsid w:val="00ED2EAE"/>
    <w:rsid w:val="00ED3AE1"/>
    <w:rsid w:val="00ED3FDF"/>
    <w:rsid w:val="00ED4239"/>
    <w:rsid w:val="00ED43E9"/>
    <w:rsid w:val="00ED55ED"/>
    <w:rsid w:val="00ED6070"/>
    <w:rsid w:val="00ED6CA0"/>
    <w:rsid w:val="00EE33A3"/>
    <w:rsid w:val="00EE3C08"/>
    <w:rsid w:val="00EE4423"/>
    <w:rsid w:val="00EE4E75"/>
    <w:rsid w:val="00EE5074"/>
    <w:rsid w:val="00EE529E"/>
    <w:rsid w:val="00EE6AE5"/>
    <w:rsid w:val="00EF0F65"/>
    <w:rsid w:val="00EF3B36"/>
    <w:rsid w:val="00EF3CBE"/>
    <w:rsid w:val="00EF49AC"/>
    <w:rsid w:val="00EF4CB6"/>
    <w:rsid w:val="00EF58BD"/>
    <w:rsid w:val="00F0000D"/>
    <w:rsid w:val="00F02CC5"/>
    <w:rsid w:val="00F03FC1"/>
    <w:rsid w:val="00F043D3"/>
    <w:rsid w:val="00F04C6F"/>
    <w:rsid w:val="00F105F7"/>
    <w:rsid w:val="00F10F89"/>
    <w:rsid w:val="00F11B43"/>
    <w:rsid w:val="00F11D69"/>
    <w:rsid w:val="00F1247C"/>
    <w:rsid w:val="00F13717"/>
    <w:rsid w:val="00F1384E"/>
    <w:rsid w:val="00F16A11"/>
    <w:rsid w:val="00F1707C"/>
    <w:rsid w:val="00F17417"/>
    <w:rsid w:val="00F20E76"/>
    <w:rsid w:val="00F2181B"/>
    <w:rsid w:val="00F23091"/>
    <w:rsid w:val="00F23C98"/>
    <w:rsid w:val="00F24E7F"/>
    <w:rsid w:val="00F259B7"/>
    <w:rsid w:val="00F33783"/>
    <w:rsid w:val="00F34FA6"/>
    <w:rsid w:val="00F35785"/>
    <w:rsid w:val="00F36A9F"/>
    <w:rsid w:val="00F412AA"/>
    <w:rsid w:val="00F418A8"/>
    <w:rsid w:val="00F42070"/>
    <w:rsid w:val="00F431F3"/>
    <w:rsid w:val="00F43BA8"/>
    <w:rsid w:val="00F46F54"/>
    <w:rsid w:val="00F47148"/>
    <w:rsid w:val="00F52467"/>
    <w:rsid w:val="00F53356"/>
    <w:rsid w:val="00F539F0"/>
    <w:rsid w:val="00F53BF0"/>
    <w:rsid w:val="00F54DCC"/>
    <w:rsid w:val="00F55636"/>
    <w:rsid w:val="00F55BD6"/>
    <w:rsid w:val="00F56866"/>
    <w:rsid w:val="00F5698C"/>
    <w:rsid w:val="00F57535"/>
    <w:rsid w:val="00F604CC"/>
    <w:rsid w:val="00F60FD3"/>
    <w:rsid w:val="00F633E8"/>
    <w:rsid w:val="00F669ED"/>
    <w:rsid w:val="00F67376"/>
    <w:rsid w:val="00F71676"/>
    <w:rsid w:val="00F763CD"/>
    <w:rsid w:val="00F81058"/>
    <w:rsid w:val="00F81308"/>
    <w:rsid w:val="00F83843"/>
    <w:rsid w:val="00F85B17"/>
    <w:rsid w:val="00F86830"/>
    <w:rsid w:val="00F916AB"/>
    <w:rsid w:val="00F921A5"/>
    <w:rsid w:val="00F922DF"/>
    <w:rsid w:val="00F931C3"/>
    <w:rsid w:val="00F9585D"/>
    <w:rsid w:val="00F96642"/>
    <w:rsid w:val="00F96B44"/>
    <w:rsid w:val="00F9775E"/>
    <w:rsid w:val="00FA5851"/>
    <w:rsid w:val="00FA5F85"/>
    <w:rsid w:val="00FA632C"/>
    <w:rsid w:val="00FB0E2F"/>
    <w:rsid w:val="00FB11B9"/>
    <w:rsid w:val="00FB2ABF"/>
    <w:rsid w:val="00FB38E3"/>
    <w:rsid w:val="00FB6F46"/>
    <w:rsid w:val="00FB7DD0"/>
    <w:rsid w:val="00FC1D6C"/>
    <w:rsid w:val="00FC1E0D"/>
    <w:rsid w:val="00FC45B3"/>
    <w:rsid w:val="00FC68DA"/>
    <w:rsid w:val="00FC70DF"/>
    <w:rsid w:val="00FC7423"/>
    <w:rsid w:val="00FD150A"/>
    <w:rsid w:val="00FD1771"/>
    <w:rsid w:val="00FD4555"/>
    <w:rsid w:val="00FD4D55"/>
    <w:rsid w:val="00FD4D65"/>
    <w:rsid w:val="00FD747C"/>
    <w:rsid w:val="00FE0E82"/>
    <w:rsid w:val="00FE1C11"/>
    <w:rsid w:val="00FE1F9E"/>
    <w:rsid w:val="00FE5D7F"/>
    <w:rsid w:val="00FE6127"/>
    <w:rsid w:val="00FE6C5C"/>
    <w:rsid w:val="00FF223A"/>
    <w:rsid w:val="00FF4B81"/>
    <w:rsid w:val="00FF4ED4"/>
    <w:rsid w:val="00FF52C7"/>
    <w:rsid w:val="00FF6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E0563"/>
  <w15:docId w15:val="{46930295-D519-48DF-8207-B17CB3E9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2E3B"/>
    <w:pPr>
      <w:jc w:val="both"/>
    </w:pPr>
    <w:rPr>
      <w:rFonts w:ascii="Calibri" w:hAnsi="Calibri"/>
      <w:sz w:val="24"/>
    </w:rPr>
  </w:style>
  <w:style w:type="paragraph" w:styleId="Naslov1">
    <w:name w:val="heading 1"/>
    <w:basedOn w:val="Navaden"/>
    <w:next w:val="Navaden"/>
    <w:link w:val="Naslov1Znak"/>
    <w:uiPriority w:val="9"/>
    <w:qFormat/>
    <w:rsid w:val="00FE1C11"/>
    <w:pPr>
      <w:keepNext/>
      <w:keepLines/>
      <w:numPr>
        <w:numId w:val="3"/>
      </w:numPr>
      <w:spacing w:before="240" w:after="120"/>
      <w:jc w:val="left"/>
      <w:outlineLvl w:val="0"/>
    </w:pPr>
    <w:rPr>
      <w:rFonts w:asciiTheme="minorHAnsi" w:eastAsia="Times New Roman" w:hAnsiTheme="minorHAnsi" w:cstheme="minorHAnsi"/>
      <w:b/>
      <w:color w:val="000000" w:themeColor="text1"/>
      <w:sz w:val="32"/>
      <w:szCs w:val="32"/>
    </w:rPr>
  </w:style>
  <w:style w:type="paragraph" w:styleId="Naslov2">
    <w:name w:val="heading 2"/>
    <w:basedOn w:val="Odstavekseznama"/>
    <w:next w:val="Navaden"/>
    <w:link w:val="Naslov2Znak"/>
    <w:uiPriority w:val="9"/>
    <w:unhideWhenUsed/>
    <w:qFormat/>
    <w:rsid w:val="008574D2"/>
    <w:pPr>
      <w:numPr>
        <w:ilvl w:val="1"/>
        <w:numId w:val="3"/>
      </w:numPr>
      <w:ind w:right="567"/>
      <w:outlineLvl w:val="1"/>
    </w:pPr>
    <w:rPr>
      <w:rFonts w:asciiTheme="minorHAnsi" w:hAnsiTheme="minorHAnsi" w:cstheme="minorHAnsi"/>
      <w:b/>
      <w:color w:val="000000" w:themeColor="text1"/>
      <w:sz w:val="28"/>
      <w:szCs w:val="28"/>
    </w:rPr>
  </w:style>
  <w:style w:type="paragraph" w:styleId="Naslov3">
    <w:name w:val="heading 3"/>
    <w:basedOn w:val="Odstavekseznama"/>
    <w:next w:val="Navaden"/>
    <w:link w:val="Naslov3Znak"/>
    <w:uiPriority w:val="9"/>
    <w:unhideWhenUsed/>
    <w:qFormat/>
    <w:rsid w:val="008574D2"/>
    <w:pPr>
      <w:numPr>
        <w:ilvl w:val="2"/>
        <w:numId w:val="3"/>
      </w:numPr>
      <w:outlineLvl w:val="2"/>
    </w:pPr>
    <w:rPr>
      <w:b/>
    </w:rPr>
  </w:style>
  <w:style w:type="paragraph" w:styleId="Naslov4">
    <w:name w:val="heading 4"/>
    <w:basedOn w:val="Navaden"/>
    <w:next w:val="Navaden"/>
    <w:link w:val="Naslov4Znak"/>
    <w:uiPriority w:val="9"/>
    <w:semiHidden/>
    <w:unhideWhenUsed/>
    <w:qFormat/>
    <w:rsid w:val="00410911"/>
    <w:pPr>
      <w:keepNext/>
      <w:keepLines/>
      <w:numPr>
        <w:ilvl w:val="3"/>
        <w:numId w:val="3"/>
      </w:numPr>
      <w:spacing w:before="40" w:after="0"/>
      <w:outlineLvl w:val="3"/>
    </w:pPr>
    <w:rPr>
      <w:rFonts w:ascii="Calibri Light" w:eastAsia="Times New Roman" w:hAnsi="Calibri Light" w:cs="Times New Roman"/>
      <w:b/>
      <w:bCs/>
      <w:i/>
      <w:iCs/>
      <w:color w:val="5B9BD5"/>
    </w:rPr>
  </w:style>
  <w:style w:type="paragraph" w:styleId="Naslov5">
    <w:name w:val="heading 5"/>
    <w:basedOn w:val="Navaden"/>
    <w:next w:val="Navaden"/>
    <w:link w:val="Naslov5Znak"/>
    <w:uiPriority w:val="9"/>
    <w:semiHidden/>
    <w:unhideWhenUsed/>
    <w:qFormat/>
    <w:rsid w:val="00410911"/>
    <w:pPr>
      <w:keepNext/>
      <w:keepLines/>
      <w:numPr>
        <w:ilvl w:val="4"/>
        <w:numId w:val="3"/>
      </w:numPr>
      <w:spacing w:before="40" w:after="0"/>
      <w:outlineLvl w:val="4"/>
    </w:pPr>
    <w:rPr>
      <w:rFonts w:ascii="Calibri Light" w:eastAsia="Times New Roman" w:hAnsi="Calibri Light" w:cs="Times New Roman"/>
      <w:color w:val="1F4D78"/>
      <w:szCs w:val="24"/>
      <w:lang w:eastAsia="sl-SI"/>
    </w:rPr>
  </w:style>
  <w:style w:type="paragraph" w:styleId="Naslov6">
    <w:name w:val="heading 6"/>
    <w:basedOn w:val="Navaden"/>
    <w:next w:val="Navaden"/>
    <w:link w:val="Naslov6Znak"/>
    <w:uiPriority w:val="9"/>
    <w:semiHidden/>
    <w:unhideWhenUsed/>
    <w:qFormat/>
    <w:rsid w:val="00410911"/>
    <w:pPr>
      <w:keepNext/>
      <w:keepLines/>
      <w:numPr>
        <w:ilvl w:val="5"/>
        <w:numId w:val="3"/>
      </w:numPr>
      <w:spacing w:before="40" w:after="0"/>
      <w:outlineLvl w:val="5"/>
    </w:pPr>
    <w:rPr>
      <w:rFonts w:ascii="Calibri Light" w:eastAsia="Times New Roman" w:hAnsi="Calibri Light" w:cs="Times New Roman"/>
      <w:i/>
      <w:iCs/>
      <w:color w:val="1F4D78"/>
      <w:szCs w:val="24"/>
      <w:lang w:eastAsia="sl-SI"/>
    </w:rPr>
  </w:style>
  <w:style w:type="paragraph" w:styleId="Naslov7">
    <w:name w:val="heading 7"/>
    <w:basedOn w:val="Navaden"/>
    <w:next w:val="Navaden"/>
    <w:link w:val="Naslov7Znak"/>
    <w:uiPriority w:val="9"/>
    <w:semiHidden/>
    <w:unhideWhenUsed/>
    <w:qFormat/>
    <w:rsid w:val="00410911"/>
    <w:pPr>
      <w:keepNext/>
      <w:keepLines/>
      <w:numPr>
        <w:ilvl w:val="6"/>
        <w:numId w:val="3"/>
      </w:numPr>
      <w:spacing w:before="40" w:after="0"/>
      <w:outlineLvl w:val="6"/>
    </w:pPr>
    <w:rPr>
      <w:rFonts w:ascii="Calibri Light" w:eastAsia="Times New Roman" w:hAnsi="Calibri Light" w:cs="Times New Roman"/>
      <w:i/>
      <w:iCs/>
      <w:color w:val="404040"/>
      <w:szCs w:val="24"/>
      <w:lang w:eastAsia="sl-SI"/>
    </w:rPr>
  </w:style>
  <w:style w:type="paragraph" w:styleId="Naslov8">
    <w:name w:val="heading 8"/>
    <w:basedOn w:val="Navaden"/>
    <w:next w:val="Navaden"/>
    <w:link w:val="Naslov8Znak"/>
    <w:uiPriority w:val="9"/>
    <w:semiHidden/>
    <w:unhideWhenUsed/>
    <w:qFormat/>
    <w:rsid w:val="00410911"/>
    <w:pPr>
      <w:keepNext/>
      <w:keepLines/>
      <w:numPr>
        <w:ilvl w:val="7"/>
        <w:numId w:val="3"/>
      </w:numPr>
      <w:spacing w:before="40" w:after="0"/>
      <w:outlineLvl w:val="7"/>
    </w:pPr>
    <w:rPr>
      <w:rFonts w:ascii="Calibri Light" w:eastAsia="Times New Roman" w:hAnsi="Calibri Light" w:cs="Times New Roman"/>
      <w:color w:val="404040"/>
      <w:sz w:val="20"/>
      <w:szCs w:val="20"/>
      <w:lang w:eastAsia="sl-SI"/>
    </w:rPr>
  </w:style>
  <w:style w:type="paragraph" w:styleId="Naslov9">
    <w:name w:val="heading 9"/>
    <w:basedOn w:val="Navaden"/>
    <w:next w:val="Navaden"/>
    <w:link w:val="Naslov9Znak"/>
    <w:uiPriority w:val="9"/>
    <w:semiHidden/>
    <w:unhideWhenUsed/>
    <w:qFormat/>
    <w:rsid w:val="00410911"/>
    <w:pPr>
      <w:keepNext/>
      <w:keepLines/>
      <w:numPr>
        <w:ilvl w:val="8"/>
        <w:numId w:val="3"/>
      </w:numPr>
      <w:spacing w:before="40" w:after="0"/>
      <w:outlineLvl w:val="8"/>
    </w:pPr>
    <w:rPr>
      <w:rFonts w:ascii="Calibri Light" w:eastAsia="Times New Roman" w:hAnsi="Calibri Light" w:cs="Times New Roman"/>
      <w:i/>
      <w:iCs/>
      <w:color w:val="404040"/>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56A39"/>
    <w:rPr>
      <w:color w:val="0563C1" w:themeColor="hyperlink"/>
      <w:u w:val="single"/>
    </w:rPr>
  </w:style>
  <w:style w:type="table" w:styleId="Tabelamrea">
    <w:name w:val="Table Grid"/>
    <w:basedOn w:val="Navadnatabela"/>
    <w:uiPriority w:val="59"/>
    <w:rsid w:val="00D5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44C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C10"/>
    <w:rPr>
      <w:rFonts w:ascii="Tahoma" w:hAnsi="Tahoma" w:cs="Tahoma"/>
      <w:sz w:val="16"/>
      <w:szCs w:val="16"/>
    </w:rPr>
  </w:style>
  <w:style w:type="paragraph" w:customStyle="1" w:styleId="Naslov11">
    <w:name w:val="Naslov 11"/>
    <w:basedOn w:val="Navaden"/>
    <w:next w:val="Navaden"/>
    <w:uiPriority w:val="9"/>
    <w:qFormat/>
    <w:rsid w:val="00410911"/>
    <w:pPr>
      <w:keepNext/>
      <w:keepLines/>
      <w:spacing w:before="240" w:after="0"/>
      <w:outlineLvl w:val="0"/>
    </w:pPr>
    <w:rPr>
      <w:rFonts w:ascii="Calibri Light" w:eastAsia="Times New Roman" w:hAnsi="Calibri Light" w:cs="Times New Roman"/>
      <w:color w:val="2E74B5"/>
      <w:sz w:val="32"/>
      <w:szCs w:val="32"/>
    </w:rPr>
  </w:style>
  <w:style w:type="paragraph" w:customStyle="1" w:styleId="Naslov21">
    <w:name w:val="Naslov 21"/>
    <w:basedOn w:val="Navaden"/>
    <w:next w:val="Navaden"/>
    <w:uiPriority w:val="9"/>
    <w:unhideWhenUsed/>
    <w:qFormat/>
    <w:rsid w:val="00410911"/>
    <w:pPr>
      <w:keepNext/>
      <w:keepLines/>
      <w:spacing w:before="40" w:after="120"/>
      <w:outlineLvl w:val="1"/>
    </w:pPr>
    <w:rPr>
      <w:rFonts w:ascii="Calibri Light" w:eastAsia="Times New Roman" w:hAnsi="Calibri Light" w:cs="Times New Roman"/>
      <w:color w:val="2E74B5"/>
      <w:sz w:val="26"/>
      <w:szCs w:val="26"/>
    </w:rPr>
  </w:style>
  <w:style w:type="paragraph" w:customStyle="1" w:styleId="Naslov31">
    <w:name w:val="Naslov 31"/>
    <w:basedOn w:val="Navaden"/>
    <w:next w:val="Navaden"/>
    <w:uiPriority w:val="9"/>
    <w:unhideWhenUsed/>
    <w:qFormat/>
    <w:rsid w:val="00410911"/>
    <w:pPr>
      <w:keepNext/>
      <w:keepLines/>
      <w:spacing w:before="200" w:after="120"/>
      <w:outlineLvl w:val="2"/>
    </w:pPr>
    <w:rPr>
      <w:rFonts w:ascii="Calibri Light" w:eastAsia="Times New Roman" w:hAnsi="Calibri Light" w:cs="Times New Roman"/>
      <w:b/>
      <w:bCs/>
      <w:color w:val="0070C0"/>
    </w:rPr>
  </w:style>
  <w:style w:type="paragraph" w:customStyle="1" w:styleId="Naslov41">
    <w:name w:val="Naslov 41"/>
    <w:basedOn w:val="Navaden"/>
    <w:next w:val="Navaden"/>
    <w:uiPriority w:val="9"/>
    <w:unhideWhenUsed/>
    <w:qFormat/>
    <w:rsid w:val="00410911"/>
    <w:pPr>
      <w:keepNext/>
      <w:keepLines/>
      <w:spacing w:before="200" w:after="0"/>
      <w:outlineLvl w:val="3"/>
    </w:pPr>
    <w:rPr>
      <w:rFonts w:ascii="Calibri Light" w:eastAsia="Times New Roman" w:hAnsi="Calibri Light" w:cs="Times New Roman"/>
      <w:b/>
      <w:bCs/>
      <w:i/>
      <w:iCs/>
      <w:color w:val="5B9BD5"/>
    </w:rPr>
  </w:style>
  <w:style w:type="paragraph" w:customStyle="1" w:styleId="Naslov51">
    <w:name w:val="Naslov 51"/>
    <w:basedOn w:val="Navaden"/>
    <w:next w:val="Navaden"/>
    <w:uiPriority w:val="9"/>
    <w:semiHidden/>
    <w:unhideWhenUsed/>
    <w:qFormat/>
    <w:rsid w:val="00410911"/>
    <w:pPr>
      <w:keepNext/>
      <w:keepLines/>
      <w:spacing w:before="200" w:after="0" w:line="240" w:lineRule="auto"/>
      <w:ind w:left="1008" w:hanging="1008"/>
      <w:outlineLvl w:val="4"/>
    </w:pPr>
    <w:rPr>
      <w:rFonts w:ascii="Calibri Light" w:eastAsia="Times New Roman" w:hAnsi="Calibri Light" w:cs="Times New Roman"/>
      <w:color w:val="1F4D78"/>
      <w:szCs w:val="24"/>
      <w:lang w:eastAsia="sl-SI"/>
    </w:rPr>
  </w:style>
  <w:style w:type="paragraph" w:customStyle="1" w:styleId="Naslov61">
    <w:name w:val="Naslov 61"/>
    <w:basedOn w:val="Navaden"/>
    <w:next w:val="Navaden"/>
    <w:uiPriority w:val="9"/>
    <w:semiHidden/>
    <w:unhideWhenUsed/>
    <w:qFormat/>
    <w:rsid w:val="00410911"/>
    <w:pPr>
      <w:keepNext/>
      <w:keepLines/>
      <w:spacing w:before="200" w:after="0" w:line="240" w:lineRule="auto"/>
      <w:ind w:left="1152" w:hanging="1152"/>
      <w:outlineLvl w:val="5"/>
    </w:pPr>
    <w:rPr>
      <w:rFonts w:ascii="Calibri Light" w:eastAsia="Times New Roman" w:hAnsi="Calibri Light" w:cs="Times New Roman"/>
      <w:i/>
      <w:iCs/>
      <w:color w:val="1F4D78"/>
      <w:szCs w:val="24"/>
      <w:lang w:eastAsia="sl-SI"/>
    </w:rPr>
  </w:style>
  <w:style w:type="paragraph" w:customStyle="1" w:styleId="Naslov71">
    <w:name w:val="Naslov 71"/>
    <w:basedOn w:val="Navaden"/>
    <w:next w:val="Navaden"/>
    <w:uiPriority w:val="9"/>
    <w:semiHidden/>
    <w:unhideWhenUsed/>
    <w:qFormat/>
    <w:rsid w:val="00410911"/>
    <w:pPr>
      <w:keepNext/>
      <w:keepLines/>
      <w:spacing w:before="200" w:after="0" w:line="240" w:lineRule="auto"/>
      <w:ind w:left="1296" w:hanging="1296"/>
      <w:outlineLvl w:val="6"/>
    </w:pPr>
    <w:rPr>
      <w:rFonts w:ascii="Calibri Light" w:eastAsia="Times New Roman" w:hAnsi="Calibri Light" w:cs="Times New Roman"/>
      <w:i/>
      <w:iCs/>
      <w:color w:val="404040"/>
      <w:szCs w:val="24"/>
      <w:lang w:eastAsia="sl-SI"/>
    </w:rPr>
  </w:style>
  <w:style w:type="paragraph" w:customStyle="1" w:styleId="Naslov81">
    <w:name w:val="Naslov 81"/>
    <w:basedOn w:val="Navaden"/>
    <w:next w:val="Navaden"/>
    <w:uiPriority w:val="9"/>
    <w:semiHidden/>
    <w:unhideWhenUsed/>
    <w:qFormat/>
    <w:rsid w:val="00410911"/>
    <w:pPr>
      <w:keepNext/>
      <w:keepLines/>
      <w:spacing w:before="200" w:after="0" w:line="240" w:lineRule="auto"/>
      <w:ind w:left="1440" w:hanging="1440"/>
      <w:outlineLvl w:val="7"/>
    </w:pPr>
    <w:rPr>
      <w:rFonts w:ascii="Calibri Light" w:eastAsia="Times New Roman" w:hAnsi="Calibri Light" w:cs="Times New Roman"/>
      <w:color w:val="404040"/>
      <w:sz w:val="20"/>
      <w:szCs w:val="20"/>
      <w:lang w:eastAsia="sl-SI"/>
    </w:rPr>
  </w:style>
  <w:style w:type="paragraph" w:customStyle="1" w:styleId="Naslov91">
    <w:name w:val="Naslov 91"/>
    <w:basedOn w:val="Navaden"/>
    <w:next w:val="Navaden"/>
    <w:uiPriority w:val="9"/>
    <w:semiHidden/>
    <w:unhideWhenUsed/>
    <w:qFormat/>
    <w:rsid w:val="00410911"/>
    <w:pPr>
      <w:keepNext/>
      <w:keepLines/>
      <w:spacing w:before="200" w:after="0" w:line="240" w:lineRule="auto"/>
      <w:ind w:left="1584" w:hanging="1584"/>
      <w:outlineLvl w:val="8"/>
    </w:pPr>
    <w:rPr>
      <w:rFonts w:ascii="Calibri Light" w:eastAsia="Times New Roman" w:hAnsi="Calibri Light" w:cs="Times New Roman"/>
      <w:i/>
      <w:iCs/>
      <w:color w:val="404040"/>
      <w:sz w:val="20"/>
      <w:szCs w:val="20"/>
      <w:lang w:eastAsia="sl-SI"/>
    </w:rPr>
  </w:style>
  <w:style w:type="paragraph" w:styleId="Kazaloslik">
    <w:name w:val="table of figures"/>
    <w:basedOn w:val="Navaden"/>
    <w:next w:val="Navaden"/>
    <w:uiPriority w:val="99"/>
    <w:unhideWhenUsed/>
    <w:rsid w:val="00906535"/>
    <w:pPr>
      <w:spacing w:after="0"/>
    </w:pPr>
  </w:style>
  <w:style w:type="character" w:customStyle="1" w:styleId="Naslov1Znak">
    <w:name w:val="Naslov 1 Znak"/>
    <w:basedOn w:val="Privzetapisavaodstavka"/>
    <w:link w:val="Naslov1"/>
    <w:uiPriority w:val="9"/>
    <w:rsid w:val="00FE1C11"/>
    <w:rPr>
      <w:rFonts w:eastAsia="Times New Roman" w:cstheme="minorHAnsi"/>
      <w:b/>
      <w:color w:val="000000" w:themeColor="text1"/>
      <w:sz w:val="32"/>
      <w:szCs w:val="32"/>
    </w:rPr>
  </w:style>
  <w:style w:type="character" w:customStyle="1" w:styleId="Naslov2Znak">
    <w:name w:val="Naslov 2 Znak"/>
    <w:basedOn w:val="Privzetapisavaodstavka"/>
    <w:link w:val="Naslov2"/>
    <w:uiPriority w:val="9"/>
    <w:rsid w:val="008574D2"/>
    <w:rPr>
      <w:rFonts w:cstheme="minorHAnsi"/>
      <w:b/>
      <w:color w:val="000000" w:themeColor="text1"/>
      <w:sz w:val="28"/>
      <w:szCs w:val="28"/>
    </w:rPr>
  </w:style>
  <w:style w:type="character" w:customStyle="1" w:styleId="Naslov3Znak">
    <w:name w:val="Naslov 3 Znak"/>
    <w:basedOn w:val="Privzetapisavaodstavka"/>
    <w:link w:val="Naslov3"/>
    <w:uiPriority w:val="9"/>
    <w:rsid w:val="008574D2"/>
    <w:rPr>
      <w:rFonts w:ascii="Calibri" w:hAnsi="Calibri"/>
      <w:b/>
      <w:sz w:val="24"/>
    </w:rPr>
  </w:style>
  <w:style w:type="character" w:customStyle="1" w:styleId="Naslov4Znak">
    <w:name w:val="Naslov 4 Znak"/>
    <w:basedOn w:val="Privzetapisavaodstavka"/>
    <w:link w:val="Naslov4"/>
    <w:uiPriority w:val="9"/>
    <w:semiHidden/>
    <w:rsid w:val="00410911"/>
    <w:rPr>
      <w:rFonts w:ascii="Calibri Light" w:eastAsia="Times New Roman" w:hAnsi="Calibri Light" w:cs="Times New Roman"/>
      <w:b/>
      <w:bCs/>
      <w:i/>
      <w:iCs/>
      <w:color w:val="5B9BD5"/>
      <w:sz w:val="24"/>
    </w:rPr>
  </w:style>
  <w:style w:type="character" w:customStyle="1" w:styleId="Naslov5Znak">
    <w:name w:val="Naslov 5 Znak"/>
    <w:basedOn w:val="Privzetapisavaodstavka"/>
    <w:link w:val="Naslov5"/>
    <w:uiPriority w:val="9"/>
    <w:semiHidden/>
    <w:rsid w:val="00410911"/>
    <w:rPr>
      <w:rFonts w:ascii="Calibri Light" w:eastAsia="Times New Roman" w:hAnsi="Calibri Light" w:cs="Times New Roman"/>
      <w:color w:val="1F4D78"/>
      <w:sz w:val="24"/>
      <w:szCs w:val="24"/>
      <w:lang w:eastAsia="sl-SI"/>
    </w:rPr>
  </w:style>
  <w:style w:type="character" w:customStyle="1" w:styleId="Naslov6Znak">
    <w:name w:val="Naslov 6 Znak"/>
    <w:basedOn w:val="Privzetapisavaodstavka"/>
    <w:link w:val="Naslov6"/>
    <w:uiPriority w:val="9"/>
    <w:semiHidden/>
    <w:rsid w:val="00410911"/>
    <w:rPr>
      <w:rFonts w:ascii="Calibri Light" w:eastAsia="Times New Roman" w:hAnsi="Calibri Light" w:cs="Times New Roman"/>
      <w:i/>
      <w:iCs/>
      <w:color w:val="1F4D78"/>
      <w:sz w:val="24"/>
      <w:szCs w:val="24"/>
      <w:lang w:eastAsia="sl-SI"/>
    </w:rPr>
  </w:style>
  <w:style w:type="character" w:customStyle="1" w:styleId="Naslov7Znak">
    <w:name w:val="Naslov 7 Znak"/>
    <w:basedOn w:val="Privzetapisavaodstavka"/>
    <w:link w:val="Naslov7"/>
    <w:uiPriority w:val="9"/>
    <w:semiHidden/>
    <w:rsid w:val="00410911"/>
    <w:rPr>
      <w:rFonts w:ascii="Calibri Light" w:eastAsia="Times New Roman" w:hAnsi="Calibri Light" w:cs="Times New Roman"/>
      <w:i/>
      <w:iCs/>
      <w:color w:val="404040"/>
      <w:sz w:val="24"/>
      <w:szCs w:val="24"/>
      <w:lang w:eastAsia="sl-SI"/>
    </w:rPr>
  </w:style>
  <w:style w:type="character" w:customStyle="1" w:styleId="Naslov8Znak">
    <w:name w:val="Naslov 8 Znak"/>
    <w:basedOn w:val="Privzetapisavaodstavka"/>
    <w:link w:val="Naslov8"/>
    <w:uiPriority w:val="9"/>
    <w:semiHidden/>
    <w:rsid w:val="00410911"/>
    <w:rPr>
      <w:rFonts w:ascii="Calibri Light" w:eastAsia="Times New Roman" w:hAnsi="Calibri Light" w:cs="Times New Roman"/>
      <w:color w:val="404040"/>
      <w:sz w:val="20"/>
      <w:szCs w:val="20"/>
      <w:lang w:eastAsia="sl-SI"/>
    </w:rPr>
  </w:style>
  <w:style w:type="character" w:customStyle="1" w:styleId="Naslov9Znak">
    <w:name w:val="Naslov 9 Znak"/>
    <w:basedOn w:val="Privzetapisavaodstavka"/>
    <w:link w:val="Naslov9"/>
    <w:uiPriority w:val="9"/>
    <w:semiHidden/>
    <w:rsid w:val="00410911"/>
    <w:rPr>
      <w:rFonts w:ascii="Calibri Light" w:eastAsia="Times New Roman" w:hAnsi="Calibri Light" w:cs="Times New Roman"/>
      <w:i/>
      <w:iCs/>
      <w:color w:val="404040"/>
      <w:sz w:val="20"/>
      <w:szCs w:val="20"/>
      <w:lang w:eastAsia="sl-SI"/>
    </w:rPr>
  </w:style>
  <w:style w:type="paragraph" w:customStyle="1" w:styleId="Headingv31">
    <w:name w:val="Heading v31"/>
    <w:basedOn w:val="Navaden"/>
    <w:next w:val="Odstavekseznama"/>
    <w:uiPriority w:val="34"/>
    <w:qFormat/>
    <w:rsid w:val="00410911"/>
    <w:pPr>
      <w:ind w:left="720"/>
      <w:contextualSpacing/>
    </w:pPr>
    <w:rPr>
      <w:b/>
      <w:color w:val="5B9BD5"/>
    </w:rPr>
  </w:style>
  <w:style w:type="paragraph" w:styleId="Brezrazmikov">
    <w:name w:val="No Spacing"/>
    <w:uiPriority w:val="1"/>
    <w:qFormat/>
    <w:rsid w:val="00410911"/>
    <w:pPr>
      <w:spacing w:after="0" w:line="240" w:lineRule="auto"/>
    </w:pPr>
  </w:style>
  <w:style w:type="paragraph" w:customStyle="1" w:styleId="Default">
    <w:name w:val="Default"/>
    <w:rsid w:val="00410911"/>
    <w:pPr>
      <w:autoSpaceDE w:val="0"/>
      <w:autoSpaceDN w:val="0"/>
      <w:adjustRightInd w:val="0"/>
      <w:spacing w:after="0" w:line="240" w:lineRule="auto"/>
    </w:pPr>
    <w:rPr>
      <w:rFonts w:ascii="Cambria" w:hAnsi="Cambria" w:cs="Cambria"/>
      <w:color w:val="000000"/>
      <w:sz w:val="24"/>
      <w:szCs w:val="24"/>
    </w:rPr>
  </w:style>
  <w:style w:type="paragraph" w:styleId="Sprotnaopomba-besedilo">
    <w:name w:val="footnote text"/>
    <w:basedOn w:val="Navaden"/>
    <w:link w:val="Sprotnaopomba-besediloZnak"/>
    <w:uiPriority w:val="99"/>
    <w:unhideWhenUsed/>
    <w:rsid w:val="00410911"/>
    <w:pPr>
      <w:spacing w:after="0" w:line="240" w:lineRule="auto"/>
    </w:pPr>
    <w:rPr>
      <w:color w:val="44546A"/>
      <w:sz w:val="20"/>
      <w:szCs w:val="20"/>
    </w:rPr>
  </w:style>
  <w:style w:type="character" w:customStyle="1" w:styleId="Sprotnaopomba-besediloZnak">
    <w:name w:val="Sprotna opomba - besedilo Znak"/>
    <w:basedOn w:val="Privzetapisavaodstavka"/>
    <w:link w:val="Sprotnaopomba-besedilo"/>
    <w:uiPriority w:val="99"/>
    <w:rsid w:val="00410911"/>
    <w:rPr>
      <w:color w:val="44546A"/>
      <w:sz w:val="20"/>
      <w:szCs w:val="20"/>
    </w:rPr>
  </w:style>
  <w:style w:type="character" w:styleId="Sprotnaopomba-sklic">
    <w:name w:val="footnote reference"/>
    <w:basedOn w:val="Privzetapisavaodstavka"/>
    <w:uiPriority w:val="99"/>
    <w:semiHidden/>
    <w:unhideWhenUsed/>
    <w:rsid w:val="00410911"/>
    <w:rPr>
      <w:vertAlign w:val="superscript"/>
    </w:rPr>
  </w:style>
  <w:style w:type="paragraph" w:styleId="Noga">
    <w:name w:val="footer"/>
    <w:basedOn w:val="Navaden"/>
    <w:link w:val="NogaZnak"/>
    <w:uiPriority w:val="99"/>
    <w:rsid w:val="00410911"/>
    <w:pPr>
      <w:tabs>
        <w:tab w:val="center" w:pos="4536"/>
        <w:tab w:val="right" w:pos="9072"/>
      </w:tabs>
      <w:spacing w:before="120" w:after="0" w:line="240" w:lineRule="auto"/>
    </w:pPr>
    <w:rPr>
      <w:rFonts w:eastAsia="Calibri" w:cs="Times New Roman"/>
      <w:color w:val="44546A"/>
      <w:sz w:val="20"/>
      <w:szCs w:val="20"/>
    </w:rPr>
  </w:style>
  <w:style w:type="character" w:customStyle="1" w:styleId="NogaZnak">
    <w:name w:val="Noga Znak"/>
    <w:basedOn w:val="Privzetapisavaodstavka"/>
    <w:link w:val="Noga"/>
    <w:uiPriority w:val="99"/>
    <w:rsid w:val="00410911"/>
    <w:rPr>
      <w:rFonts w:ascii="Calibri" w:eastAsia="Calibri" w:hAnsi="Calibri" w:cs="Times New Roman"/>
      <w:color w:val="44546A"/>
      <w:sz w:val="20"/>
      <w:szCs w:val="20"/>
    </w:rPr>
  </w:style>
  <w:style w:type="paragraph" w:styleId="Kazalovsebine2">
    <w:name w:val="toc 2"/>
    <w:basedOn w:val="Navaden"/>
    <w:next w:val="Navaden"/>
    <w:autoRedefine/>
    <w:uiPriority w:val="39"/>
    <w:rsid w:val="006D316F"/>
    <w:pPr>
      <w:tabs>
        <w:tab w:val="left" w:pos="880"/>
        <w:tab w:val="right" w:leader="dot" w:pos="9062"/>
      </w:tabs>
      <w:spacing w:before="120" w:after="100" w:line="276" w:lineRule="auto"/>
      <w:ind w:left="220"/>
    </w:pPr>
    <w:rPr>
      <w:rFonts w:eastAsia="Times New Roman" w:cs="Times New Roman"/>
      <w:color w:val="44546A"/>
      <w:lang w:eastAsia="sl-SI"/>
    </w:rPr>
  </w:style>
  <w:style w:type="paragraph" w:styleId="Kazalovsebine1">
    <w:name w:val="toc 1"/>
    <w:basedOn w:val="Navaden"/>
    <w:next w:val="Navaden"/>
    <w:autoRedefine/>
    <w:uiPriority w:val="39"/>
    <w:rsid w:val="006D316F"/>
    <w:pPr>
      <w:tabs>
        <w:tab w:val="left" w:pos="440"/>
        <w:tab w:val="right" w:leader="dot" w:pos="9062"/>
      </w:tabs>
      <w:spacing w:before="240" w:after="0" w:line="240" w:lineRule="auto"/>
    </w:pPr>
    <w:rPr>
      <w:rFonts w:eastAsia="Times New Roman" w:cs="Times New Roman"/>
      <w:noProof/>
      <w:color w:val="000000" w:themeColor="text1"/>
      <w:szCs w:val="24"/>
      <w:lang w:eastAsia="sl-SI"/>
    </w:rPr>
  </w:style>
  <w:style w:type="paragraph" w:styleId="Kazalovsebine3">
    <w:name w:val="toc 3"/>
    <w:basedOn w:val="Navaden"/>
    <w:next w:val="Navaden"/>
    <w:autoRedefine/>
    <w:uiPriority w:val="39"/>
    <w:unhideWhenUsed/>
    <w:rsid w:val="00410911"/>
    <w:pPr>
      <w:spacing w:after="100"/>
      <w:ind w:left="440"/>
    </w:pPr>
    <w:rPr>
      <w:color w:val="44546A"/>
    </w:rPr>
  </w:style>
  <w:style w:type="character" w:customStyle="1" w:styleId="RStekstZnak">
    <w:name w:val="RS tekst Znak"/>
    <w:link w:val="RStekst"/>
    <w:locked/>
    <w:rsid w:val="00410911"/>
    <w:rPr>
      <w:rFonts w:ascii="Garamond" w:hAnsi="Garamond"/>
      <w:bCs/>
    </w:rPr>
  </w:style>
  <w:style w:type="paragraph" w:customStyle="1" w:styleId="RStekst">
    <w:name w:val="RS tekst"/>
    <w:link w:val="RStekstZnak"/>
    <w:qFormat/>
    <w:rsid w:val="00410911"/>
    <w:pPr>
      <w:widowControl w:val="0"/>
      <w:spacing w:before="80" w:after="80" w:line="280" w:lineRule="atLeast"/>
      <w:contextualSpacing/>
      <w:jc w:val="both"/>
    </w:pPr>
    <w:rPr>
      <w:rFonts w:ascii="Garamond" w:hAnsi="Garamond"/>
      <w:bCs/>
    </w:rPr>
  </w:style>
  <w:style w:type="character" w:customStyle="1" w:styleId="st">
    <w:name w:val="st"/>
    <w:basedOn w:val="Privzetapisavaodstavka"/>
    <w:rsid w:val="00410911"/>
  </w:style>
  <w:style w:type="character" w:styleId="Poudarek">
    <w:name w:val="Emphasis"/>
    <w:basedOn w:val="Privzetapisavaodstavka"/>
    <w:uiPriority w:val="20"/>
    <w:qFormat/>
    <w:rsid w:val="00410911"/>
    <w:rPr>
      <w:i/>
      <w:iCs/>
    </w:rPr>
  </w:style>
  <w:style w:type="paragraph" w:styleId="Pripombabesedilo">
    <w:name w:val="annotation text"/>
    <w:basedOn w:val="Navaden"/>
    <w:link w:val="PripombabesediloZnak"/>
    <w:uiPriority w:val="99"/>
    <w:unhideWhenUsed/>
    <w:rsid w:val="00410911"/>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410911"/>
    <w:rPr>
      <w:sz w:val="20"/>
      <w:szCs w:val="20"/>
    </w:rPr>
  </w:style>
  <w:style w:type="character" w:customStyle="1" w:styleId="ZadevapripombeZnak">
    <w:name w:val="Zadeva pripombe Znak"/>
    <w:basedOn w:val="PripombabesediloZnak"/>
    <w:link w:val="Zadevapripombe"/>
    <w:uiPriority w:val="99"/>
    <w:semiHidden/>
    <w:rsid w:val="00410911"/>
    <w:rPr>
      <w:b/>
      <w:bCs/>
      <w:sz w:val="20"/>
      <w:szCs w:val="20"/>
    </w:rPr>
  </w:style>
  <w:style w:type="paragraph" w:styleId="Zadevapripombe">
    <w:name w:val="annotation subject"/>
    <w:basedOn w:val="Pripombabesedilo"/>
    <w:next w:val="Pripombabesedilo"/>
    <w:link w:val="ZadevapripombeZnak"/>
    <w:uiPriority w:val="99"/>
    <w:semiHidden/>
    <w:unhideWhenUsed/>
    <w:rsid w:val="00410911"/>
    <w:rPr>
      <w:b/>
      <w:bCs/>
    </w:rPr>
  </w:style>
  <w:style w:type="character" w:customStyle="1" w:styleId="ZadevapripombeZnak1">
    <w:name w:val="Zadeva pripombe Znak1"/>
    <w:basedOn w:val="PripombabesediloZnak"/>
    <w:uiPriority w:val="99"/>
    <w:semiHidden/>
    <w:rsid w:val="00410911"/>
    <w:rPr>
      <w:b/>
      <w:bCs/>
      <w:sz w:val="20"/>
      <w:szCs w:val="20"/>
    </w:rPr>
  </w:style>
  <w:style w:type="paragraph" w:styleId="Napis">
    <w:name w:val="caption"/>
    <w:basedOn w:val="Navaden"/>
    <w:next w:val="Navaden"/>
    <w:qFormat/>
    <w:rsid w:val="00410911"/>
    <w:pPr>
      <w:spacing w:before="120" w:after="120" w:line="240" w:lineRule="auto"/>
    </w:pPr>
    <w:rPr>
      <w:rFonts w:eastAsia="Times New Roman" w:cs="Times New Roman"/>
      <w:b/>
      <w:bCs/>
      <w:sz w:val="20"/>
      <w:szCs w:val="20"/>
      <w:lang w:eastAsia="sl-SI"/>
    </w:rPr>
  </w:style>
  <w:style w:type="paragraph" w:styleId="Konnaopomba-besedilo">
    <w:name w:val="endnote text"/>
    <w:basedOn w:val="Navaden"/>
    <w:link w:val="Konnaopomba-besediloZnak"/>
    <w:uiPriority w:val="99"/>
    <w:semiHidden/>
    <w:unhideWhenUsed/>
    <w:rsid w:val="0041091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10911"/>
    <w:rPr>
      <w:sz w:val="20"/>
      <w:szCs w:val="20"/>
    </w:rPr>
  </w:style>
  <w:style w:type="character" w:styleId="Krepko">
    <w:name w:val="Strong"/>
    <w:basedOn w:val="Privzetapisavaodstavka"/>
    <w:uiPriority w:val="22"/>
    <w:qFormat/>
    <w:rsid w:val="00410911"/>
    <w:rPr>
      <w:b/>
      <w:bCs/>
    </w:rPr>
  </w:style>
  <w:style w:type="paragraph" w:customStyle="1" w:styleId="Char1ZnakZnakZnakZnakZnakZnak">
    <w:name w:val="Char1 Znak Znak Znak Znak Znak Znak"/>
    <w:basedOn w:val="Navaden"/>
    <w:rsid w:val="00410911"/>
    <w:pPr>
      <w:keepLines/>
      <w:spacing w:line="240" w:lineRule="exact"/>
    </w:pPr>
    <w:rPr>
      <w:rFonts w:ascii="Tahoma" w:eastAsia="Times New Roman" w:hAnsi="Tahoma" w:cs="Tahoma"/>
      <w:color w:val="222222"/>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410911"/>
    <w:pPr>
      <w:widowControl w:val="0"/>
      <w:adjustRightInd w:val="0"/>
      <w:spacing w:line="240" w:lineRule="exact"/>
      <w:textAlignment w:val="baseline"/>
    </w:pPr>
    <w:rPr>
      <w:rFonts w:ascii="Tahoma" w:eastAsia="Times New Roman" w:hAnsi="Tahoma" w:cs="Tahoma"/>
      <w:sz w:val="20"/>
      <w:szCs w:val="20"/>
      <w:lang w:val="en-US"/>
    </w:rPr>
  </w:style>
  <w:style w:type="paragraph" w:customStyle="1" w:styleId="ZnakZnak2ZnakZnakZnak1">
    <w:name w:val="Znak Znak2 Znak Znak Znak1"/>
    <w:basedOn w:val="Navaden"/>
    <w:rsid w:val="00410911"/>
    <w:pPr>
      <w:spacing w:line="240" w:lineRule="exact"/>
    </w:pPr>
    <w:rPr>
      <w:rFonts w:ascii="Tahoma" w:eastAsia="Times New Roman" w:hAnsi="Tahoma" w:cs="Times New Roman"/>
      <w:sz w:val="20"/>
      <w:szCs w:val="20"/>
      <w:lang w:val="en-US"/>
    </w:rPr>
  </w:style>
  <w:style w:type="paragraph" w:customStyle="1" w:styleId="bodytext">
    <w:name w:val="bodytext"/>
    <w:basedOn w:val="Navaden"/>
    <w:rsid w:val="00410911"/>
    <w:pPr>
      <w:spacing w:before="100" w:beforeAutospacing="1" w:after="100" w:afterAutospacing="1" w:line="240" w:lineRule="auto"/>
    </w:pPr>
    <w:rPr>
      <w:rFonts w:ascii="Times New Roman" w:eastAsia="Times New Roman" w:hAnsi="Times New Roman" w:cs="Times New Roman"/>
      <w:szCs w:val="24"/>
      <w:lang w:eastAsia="sl-SI"/>
    </w:rPr>
  </w:style>
  <w:style w:type="paragraph" w:styleId="Glava">
    <w:name w:val="header"/>
    <w:basedOn w:val="Navaden"/>
    <w:link w:val="GlavaZnak"/>
    <w:uiPriority w:val="99"/>
    <w:unhideWhenUsed/>
    <w:rsid w:val="00410911"/>
    <w:pPr>
      <w:tabs>
        <w:tab w:val="center" w:pos="4536"/>
        <w:tab w:val="right" w:pos="9072"/>
      </w:tabs>
      <w:spacing w:after="0" w:line="240" w:lineRule="auto"/>
    </w:pPr>
  </w:style>
  <w:style w:type="character" w:customStyle="1" w:styleId="GlavaZnak">
    <w:name w:val="Glava Znak"/>
    <w:basedOn w:val="Privzetapisavaodstavka"/>
    <w:link w:val="Glava"/>
    <w:uiPriority w:val="99"/>
    <w:rsid w:val="00410911"/>
  </w:style>
  <w:style w:type="character" w:customStyle="1" w:styleId="highlight">
    <w:name w:val="highlight"/>
    <w:basedOn w:val="Privzetapisavaodstavka"/>
    <w:rsid w:val="00410911"/>
  </w:style>
  <w:style w:type="character" w:customStyle="1" w:styleId="articletext">
    <w:name w:val="articletext"/>
    <w:basedOn w:val="Privzetapisavaodstavka"/>
    <w:rsid w:val="00410911"/>
  </w:style>
  <w:style w:type="character" w:styleId="Pripombasklic">
    <w:name w:val="annotation reference"/>
    <w:basedOn w:val="Privzetapisavaodstavka"/>
    <w:uiPriority w:val="99"/>
    <w:semiHidden/>
    <w:unhideWhenUsed/>
    <w:rsid w:val="00410911"/>
    <w:rPr>
      <w:sz w:val="16"/>
      <w:szCs w:val="16"/>
    </w:rPr>
  </w:style>
  <w:style w:type="character" w:customStyle="1" w:styleId="Naslov1Znak1">
    <w:name w:val="Naslov 1 Znak1"/>
    <w:basedOn w:val="Privzetapisavaodstavka"/>
    <w:uiPriority w:val="9"/>
    <w:rsid w:val="00410911"/>
    <w:rPr>
      <w:rFonts w:asciiTheme="majorHAnsi" w:eastAsiaTheme="majorEastAsia" w:hAnsiTheme="majorHAnsi" w:cstheme="majorBidi"/>
      <w:color w:val="2E74B5" w:themeColor="accent1" w:themeShade="BF"/>
      <w:sz w:val="32"/>
      <w:szCs w:val="32"/>
    </w:rPr>
  </w:style>
  <w:style w:type="character" w:customStyle="1" w:styleId="Naslov2Znak1">
    <w:name w:val="Naslov 2 Znak1"/>
    <w:basedOn w:val="Privzetapisavaodstavka"/>
    <w:uiPriority w:val="9"/>
    <w:semiHidden/>
    <w:rsid w:val="00410911"/>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410911"/>
    <w:rPr>
      <w:rFonts w:asciiTheme="majorHAnsi" w:eastAsiaTheme="majorEastAsia" w:hAnsiTheme="majorHAnsi" w:cstheme="majorBidi"/>
      <w:color w:val="1F4D78" w:themeColor="accent1" w:themeShade="7F"/>
      <w:sz w:val="24"/>
      <w:szCs w:val="24"/>
    </w:rPr>
  </w:style>
  <w:style w:type="character" w:customStyle="1" w:styleId="Naslov4Znak1">
    <w:name w:val="Naslov 4 Znak1"/>
    <w:basedOn w:val="Privzetapisavaodstavka"/>
    <w:uiPriority w:val="9"/>
    <w:semiHidden/>
    <w:rsid w:val="00410911"/>
    <w:rPr>
      <w:rFonts w:asciiTheme="majorHAnsi" w:eastAsiaTheme="majorEastAsia" w:hAnsiTheme="majorHAnsi" w:cstheme="majorBidi"/>
      <w:i/>
      <w:iCs/>
      <w:color w:val="2E74B5" w:themeColor="accent1" w:themeShade="BF"/>
    </w:rPr>
  </w:style>
  <w:style w:type="character" w:customStyle="1" w:styleId="Naslov5Znak1">
    <w:name w:val="Naslov 5 Znak1"/>
    <w:basedOn w:val="Privzetapisavaodstavka"/>
    <w:uiPriority w:val="9"/>
    <w:semiHidden/>
    <w:rsid w:val="00410911"/>
    <w:rPr>
      <w:rFonts w:asciiTheme="majorHAnsi" w:eastAsiaTheme="majorEastAsia" w:hAnsiTheme="majorHAnsi" w:cstheme="majorBidi"/>
      <w:color w:val="2E74B5" w:themeColor="accent1" w:themeShade="BF"/>
    </w:rPr>
  </w:style>
  <w:style w:type="character" w:customStyle="1" w:styleId="Naslov6Znak1">
    <w:name w:val="Naslov 6 Znak1"/>
    <w:basedOn w:val="Privzetapisavaodstavka"/>
    <w:uiPriority w:val="9"/>
    <w:semiHidden/>
    <w:rsid w:val="00410911"/>
    <w:rPr>
      <w:rFonts w:asciiTheme="majorHAnsi" w:eastAsiaTheme="majorEastAsia" w:hAnsiTheme="majorHAnsi" w:cstheme="majorBidi"/>
      <w:color w:val="1F4D78" w:themeColor="accent1" w:themeShade="7F"/>
    </w:rPr>
  </w:style>
  <w:style w:type="character" w:customStyle="1" w:styleId="Naslov7Znak1">
    <w:name w:val="Naslov 7 Znak1"/>
    <w:basedOn w:val="Privzetapisavaodstavka"/>
    <w:uiPriority w:val="9"/>
    <w:semiHidden/>
    <w:rsid w:val="00410911"/>
    <w:rPr>
      <w:rFonts w:asciiTheme="majorHAnsi" w:eastAsiaTheme="majorEastAsia" w:hAnsiTheme="majorHAnsi" w:cstheme="majorBidi"/>
      <w:i/>
      <w:iCs/>
      <w:color w:val="1F4D78" w:themeColor="accent1" w:themeShade="7F"/>
    </w:rPr>
  </w:style>
  <w:style w:type="character" w:customStyle="1" w:styleId="Naslov8Znak1">
    <w:name w:val="Naslov 8 Znak1"/>
    <w:basedOn w:val="Privzetapisavaodstavka"/>
    <w:uiPriority w:val="9"/>
    <w:semiHidden/>
    <w:rsid w:val="00410911"/>
    <w:rPr>
      <w:rFonts w:asciiTheme="majorHAnsi" w:eastAsiaTheme="majorEastAsia" w:hAnsiTheme="majorHAnsi" w:cstheme="majorBidi"/>
      <w:color w:val="272727" w:themeColor="text1" w:themeTint="D8"/>
      <w:sz w:val="21"/>
      <w:szCs w:val="21"/>
    </w:rPr>
  </w:style>
  <w:style w:type="character" w:customStyle="1" w:styleId="Naslov9Znak1">
    <w:name w:val="Naslov 9 Znak1"/>
    <w:basedOn w:val="Privzetapisavaodstavka"/>
    <w:uiPriority w:val="9"/>
    <w:semiHidden/>
    <w:rsid w:val="00410911"/>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Heading v3"/>
    <w:basedOn w:val="Navaden"/>
    <w:link w:val="OdstavekseznamaZnak"/>
    <w:uiPriority w:val="34"/>
    <w:qFormat/>
    <w:rsid w:val="00410911"/>
    <w:pPr>
      <w:ind w:left="720"/>
      <w:contextualSpacing/>
    </w:pPr>
  </w:style>
  <w:style w:type="paragraph" w:customStyle="1" w:styleId="BasicParagraph">
    <w:name w:val="[Basic Paragraph]"/>
    <w:basedOn w:val="Navaden"/>
    <w:uiPriority w:val="99"/>
    <w:rsid w:val="000060FB"/>
    <w:pPr>
      <w:autoSpaceDE w:val="0"/>
      <w:autoSpaceDN w:val="0"/>
      <w:adjustRightInd w:val="0"/>
      <w:spacing w:after="0" w:line="288" w:lineRule="auto"/>
      <w:textAlignment w:val="center"/>
    </w:pPr>
    <w:rPr>
      <w:rFonts w:ascii="Apple Braille Outline 6 Dot" w:eastAsia="Calibri" w:hAnsi="Apple Braille Outline 6 Dot" w:cs="Apple Braille Outline 6 Dot"/>
      <w:color w:val="000000"/>
      <w:szCs w:val="24"/>
      <w:lang w:val="en-US"/>
    </w:rPr>
  </w:style>
  <w:style w:type="paragraph" w:customStyle="1" w:styleId="Seznamliterature">
    <w:name w:val="Seznam literature"/>
    <w:basedOn w:val="Navaden"/>
    <w:link w:val="SeznamliteratureZnak"/>
    <w:qFormat/>
    <w:rsid w:val="008A23DB"/>
    <w:pPr>
      <w:spacing w:after="240" w:line="360" w:lineRule="auto"/>
      <w:ind w:left="567" w:hanging="567"/>
    </w:pPr>
    <w:rPr>
      <w:rFonts w:ascii="Times New Roman" w:eastAsia="Times New Roman" w:hAnsi="Times New Roman" w:cs="Times New Roman"/>
      <w:szCs w:val="24"/>
    </w:rPr>
  </w:style>
  <w:style w:type="character" w:customStyle="1" w:styleId="SeznamliteratureZnak">
    <w:name w:val="Seznam literature Znak"/>
    <w:basedOn w:val="Privzetapisavaodstavka"/>
    <w:link w:val="Seznamliterature"/>
    <w:rsid w:val="008A23DB"/>
    <w:rPr>
      <w:rFonts w:ascii="Times New Roman" w:eastAsia="Times New Roman" w:hAnsi="Times New Roman" w:cs="Times New Roman"/>
      <w:sz w:val="24"/>
      <w:szCs w:val="24"/>
    </w:rPr>
  </w:style>
  <w:style w:type="character" w:styleId="SledenaHiperpovezava">
    <w:name w:val="FollowedHyperlink"/>
    <w:basedOn w:val="Privzetapisavaodstavka"/>
    <w:uiPriority w:val="99"/>
    <w:semiHidden/>
    <w:unhideWhenUsed/>
    <w:rsid w:val="00477000"/>
    <w:rPr>
      <w:color w:val="954F72" w:themeColor="followedHyperlink"/>
      <w:u w:val="single"/>
    </w:rPr>
  </w:style>
  <w:style w:type="paragraph" w:styleId="Revizija">
    <w:name w:val="Revision"/>
    <w:hidden/>
    <w:uiPriority w:val="99"/>
    <w:semiHidden/>
    <w:rsid w:val="00A33BBA"/>
    <w:pPr>
      <w:spacing w:after="0" w:line="240" w:lineRule="auto"/>
    </w:pPr>
  </w:style>
  <w:style w:type="paragraph" w:customStyle="1" w:styleId="oj-ti-grseq-1">
    <w:name w:val="oj-ti-grseq-1"/>
    <w:basedOn w:val="Navaden"/>
    <w:rsid w:val="003C241D"/>
    <w:pPr>
      <w:spacing w:before="100" w:beforeAutospacing="1" w:after="100" w:afterAutospacing="1" w:line="240" w:lineRule="auto"/>
    </w:pPr>
    <w:rPr>
      <w:rFonts w:ascii="Times New Roman" w:eastAsia="Times New Roman" w:hAnsi="Times New Roman" w:cs="Times New Roman"/>
      <w:szCs w:val="24"/>
    </w:rPr>
  </w:style>
  <w:style w:type="character" w:customStyle="1" w:styleId="oj-bold">
    <w:name w:val="oj-bold"/>
    <w:basedOn w:val="Privzetapisavaodstavka"/>
    <w:rsid w:val="003C241D"/>
  </w:style>
  <w:style w:type="paragraph" w:customStyle="1" w:styleId="oj-normal">
    <w:name w:val="oj-normal"/>
    <w:basedOn w:val="Navaden"/>
    <w:rsid w:val="003C241D"/>
    <w:pPr>
      <w:spacing w:before="100" w:beforeAutospacing="1" w:after="100" w:afterAutospacing="1" w:line="240" w:lineRule="auto"/>
    </w:pPr>
    <w:rPr>
      <w:rFonts w:ascii="Times New Roman" w:eastAsia="Times New Roman" w:hAnsi="Times New Roman" w:cs="Times New Roman"/>
      <w:szCs w:val="24"/>
    </w:rPr>
  </w:style>
  <w:style w:type="character" w:customStyle="1" w:styleId="OdstavekseznamaZnak">
    <w:name w:val="Odstavek seznama Znak"/>
    <w:aliases w:val="Heading v3 Znak"/>
    <w:link w:val="Odstavekseznama"/>
    <w:uiPriority w:val="34"/>
    <w:locked/>
    <w:rsid w:val="00015C54"/>
  </w:style>
  <w:style w:type="paragraph" w:customStyle="1" w:styleId="zamaknjenadolobaprvinivo">
    <w:name w:val="zamaknjenadolobaprvinivo"/>
    <w:basedOn w:val="Navaden"/>
    <w:link w:val="zamaknjenadolobaprvinivoZnak"/>
    <w:rsid w:val="00FF4ED4"/>
    <w:pPr>
      <w:spacing w:before="100" w:beforeAutospacing="1" w:after="100" w:afterAutospacing="1" w:line="240" w:lineRule="auto"/>
    </w:pPr>
    <w:rPr>
      <w:rFonts w:ascii="Times New Roman" w:eastAsia="Times New Roman" w:hAnsi="Times New Roman" w:cs="Times New Roman"/>
      <w:szCs w:val="24"/>
    </w:rPr>
  </w:style>
  <w:style w:type="paragraph" w:customStyle="1" w:styleId="alineazaodstavkom">
    <w:name w:val="alineazaodstavkom"/>
    <w:basedOn w:val="Navaden"/>
    <w:rsid w:val="00FF4ED4"/>
    <w:pPr>
      <w:spacing w:before="100" w:beforeAutospacing="1" w:after="100" w:afterAutospacing="1" w:line="240" w:lineRule="auto"/>
    </w:pPr>
    <w:rPr>
      <w:rFonts w:ascii="Times New Roman" w:eastAsia="Times New Roman" w:hAnsi="Times New Roman" w:cs="Times New Roman"/>
      <w:szCs w:val="24"/>
    </w:rPr>
  </w:style>
  <w:style w:type="character" w:customStyle="1" w:styleId="Nerazreenaomemba1">
    <w:name w:val="Nerazrešena omemba1"/>
    <w:basedOn w:val="Privzetapisavaodstavka"/>
    <w:uiPriority w:val="99"/>
    <w:semiHidden/>
    <w:unhideWhenUsed/>
    <w:rsid w:val="003E1649"/>
    <w:rPr>
      <w:color w:val="605E5C"/>
      <w:shd w:val="clear" w:color="auto" w:fill="E1DFDD"/>
    </w:rPr>
  </w:style>
  <w:style w:type="character" w:customStyle="1" w:styleId="element-citation">
    <w:name w:val="element-citation"/>
    <w:basedOn w:val="Privzetapisavaodstavka"/>
    <w:rsid w:val="008F4C82"/>
  </w:style>
  <w:style w:type="character" w:customStyle="1" w:styleId="ref-journal">
    <w:name w:val="ref-journal"/>
    <w:basedOn w:val="Privzetapisavaodstavka"/>
    <w:rsid w:val="008F4C82"/>
  </w:style>
  <w:style w:type="character" w:customStyle="1" w:styleId="ref-vol">
    <w:name w:val="ref-vol"/>
    <w:basedOn w:val="Privzetapisavaodstavka"/>
    <w:rsid w:val="008F4C82"/>
  </w:style>
  <w:style w:type="character" w:customStyle="1" w:styleId="nowrap">
    <w:name w:val="nowrap"/>
    <w:basedOn w:val="Privzetapisavaodstavka"/>
    <w:rsid w:val="008F4C82"/>
  </w:style>
  <w:style w:type="paragraph" w:styleId="Navadensplet">
    <w:name w:val="Normal (Web)"/>
    <w:basedOn w:val="Navaden"/>
    <w:uiPriority w:val="99"/>
    <w:semiHidden/>
    <w:unhideWhenUsed/>
    <w:rsid w:val="00E837A5"/>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oj-doc-ti">
    <w:name w:val="oj-doc-ti"/>
    <w:basedOn w:val="Navaden"/>
    <w:rsid w:val="00C54941"/>
    <w:pPr>
      <w:spacing w:before="100" w:beforeAutospacing="1" w:after="100" w:afterAutospacing="1" w:line="240" w:lineRule="auto"/>
    </w:pPr>
    <w:rPr>
      <w:rFonts w:ascii="Times New Roman" w:eastAsia="Times New Roman" w:hAnsi="Times New Roman" w:cs="Times New Roman"/>
      <w:szCs w:val="24"/>
    </w:rPr>
  </w:style>
  <w:style w:type="character" w:customStyle="1" w:styleId="Nerazreenaomemba2">
    <w:name w:val="Nerazrešena omemba2"/>
    <w:basedOn w:val="Privzetapisavaodstavka"/>
    <w:uiPriority w:val="99"/>
    <w:semiHidden/>
    <w:unhideWhenUsed/>
    <w:rsid w:val="0038225E"/>
    <w:rPr>
      <w:color w:val="605E5C"/>
      <w:shd w:val="clear" w:color="auto" w:fill="E1DFDD"/>
    </w:rPr>
  </w:style>
  <w:style w:type="paragraph" w:customStyle="1" w:styleId="Text2">
    <w:name w:val="Text 2"/>
    <w:basedOn w:val="Navaden"/>
    <w:rsid w:val="00D12297"/>
    <w:pPr>
      <w:tabs>
        <w:tab w:val="left" w:pos="2160"/>
      </w:tabs>
      <w:spacing w:after="240" w:line="240" w:lineRule="auto"/>
      <w:ind w:left="1077"/>
    </w:pPr>
    <w:rPr>
      <w:rFonts w:ascii="Times New Roman" w:eastAsia="Times New Roman" w:hAnsi="Times New Roman" w:cs="Times New Roman"/>
      <w:szCs w:val="20"/>
      <w:lang w:val="en-GB"/>
    </w:rPr>
  </w:style>
  <w:style w:type="paragraph" w:customStyle="1" w:styleId="Nastevanje">
    <w:name w:val="Nastevanje"/>
    <w:basedOn w:val="Odstavekseznama"/>
    <w:link w:val="NastevanjeZnak"/>
    <w:qFormat/>
    <w:rsid w:val="00A12E3B"/>
    <w:pPr>
      <w:numPr>
        <w:numId w:val="2"/>
      </w:numPr>
    </w:pPr>
  </w:style>
  <w:style w:type="paragraph" w:customStyle="1" w:styleId="Opomba">
    <w:name w:val="Opomba"/>
    <w:basedOn w:val="zamaknjenadolobaprvinivo"/>
    <w:link w:val="OpombaZnak"/>
    <w:qFormat/>
    <w:rsid w:val="00445A7F"/>
    <w:pPr>
      <w:jc w:val="left"/>
    </w:pPr>
    <w:rPr>
      <w:rFonts w:ascii="Calibri" w:hAnsi="Calibri"/>
      <w:sz w:val="20"/>
    </w:rPr>
  </w:style>
  <w:style w:type="character" w:customStyle="1" w:styleId="NastevanjeZnak">
    <w:name w:val="Nastevanje Znak"/>
    <w:basedOn w:val="OdstavekseznamaZnak"/>
    <w:link w:val="Nastevanje"/>
    <w:rsid w:val="00A12E3B"/>
    <w:rPr>
      <w:rFonts w:ascii="Calibri" w:hAnsi="Calibri"/>
      <w:sz w:val="24"/>
    </w:rPr>
  </w:style>
  <w:style w:type="character" w:customStyle="1" w:styleId="Nerazreenaomemba3">
    <w:name w:val="Nerazrešena omemba3"/>
    <w:basedOn w:val="Privzetapisavaodstavka"/>
    <w:uiPriority w:val="99"/>
    <w:semiHidden/>
    <w:unhideWhenUsed/>
    <w:rsid w:val="002643E1"/>
    <w:rPr>
      <w:color w:val="605E5C"/>
      <w:shd w:val="clear" w:color="auto" w:fill="E1DFDD"/>
    </w:rPr>
  </w:style>
  <w:style w:type="character" w:customStyle="1" w:styleId="zamaknjenadolobaprvinivoZnak">
    <w:name w:val="zamaknjenadolobaprvinivo Znak"/>
    <w:basedOn w:val="Privzetapisavaodstavka"/>
    <w:link w:val="zamaknjenadolobaprvinivo"/>
    <w:rsid w:val="00377EE1"/>
    <w:rPr>
      <w:rFonts w:ascii="Times New Roman" w:eastAsia="Times New Roman" w:hAnsi="Times New Roman" w:cs="Times New Roman"/>
      <w:sz w:val="24"/>
      <w:szCs w:val="24"/>
    </w:rPr>
  </w:style>
  <w:style w:type="character" w:customStyle="1" w:styleId="OpombaZnak">
    <w:name w:val="Opomba Znak"/>
    <w:basedOn w:val="zamaknjenadolobaprvinivoZnak"/>
    <w:link w:val="Opomba"/>
    <w:rsid w:val="00445A7F"/>
    <w:rPr>
      <w:rFonts w:ascii="Calibri" w:eastAsia="Times New Roman" w:hAnsi="Calibri" w:cs="Times New Roman"/>
      <w:sz w:val="20"/>
      <w:szCs w:val="24"/>
    </w:rPr>
  </w:style>
  <w:style w:type="paragraph" w:styleId="NaslovTOC">
    <w:name w:val="TOC Heading"/>
    <w:basedOn w:val="Naslov1"/>
    <w:next w:val="Navaden"/>
    <w:uiPriority w:val="39"/>
    <w:unhideWhenUsed/>
    <w:qFormat/>
    <w:rsid w:val="00906535"/>
    <w:pPr>
      <w:numPr>
        <w:numId w:val="0"/>
      </w:numPr>
      <w:outlineLvl w:val="9"/>
    </w:pPr>
    <w:rPr>
      <w:rFonts w:asciiTheme="majorHAnsi" w:eastAsiaTheme="majorEastAsia" w:hAnsiTheme="majorHAnsi" w:cstheme="majorBidi"/>
      <w:color w:val="2E74B5" w:themeColor="accent1" w:themeShade="BF"/>
      <w:lang w:eastAsia="sl-SI"/>
    </w:rPr>
  </w:style>
  <w:style w:type="paragraph" w:styleId="Stvarnokazalo1">
    <w:name w:val="index 1"/>
    <w:basedOn w:val="Navaden"/>
    <w:next w:val="Navaden"/>
    <w:autoRedefine/>
    <w:uiPriority w:val="99"/>
    <w:semiHidden/>
    <w:unhideWhenUsed/>
    <w:rsid w:val="00906535"/>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881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76437088">
          <w:marLeft w:val="0"/>
          <w:marRight w:val="0"/>
          <w:marTop w:val="0"/>
          <w:marBottom w:val="0"/>
          <w:divBdr>
            <w:top w:val="none" w:sz="0" w:space="0" w:color="auto"/>
            <w:left w:val="none" w:sz="0" w:space="0" w:color="auto"/>
            <w:bottom w:val="single" w:sz="6" w:space="9" w:color="C8C8C8"/>
            <w:right w:val="none" w:sz="0" w:space="0" w:color="auto"/>
          </w:divBdr>
          <w:divsChild>
            <w:div w:id="209615702">
              <w:marLeft w:val="0"/>
              <w:marRight w:val="0"/>
              <w:marTop w:val="0"/>
              <w:marBottom w:val="0"/>
              <w:divBdr>
                <w:top w:val="none" w:sz="0" w:space="0" w:color="auto"/>
                <w:left w:val="none" w:sz="0" w:space="0" w:color="auto"/>
                <w:bottom w:val="none" w:sz="0" w:space="0" w:color="auto"/>
                <w:right w:val="none" w:sz="0" w:space="0" w:color="auto"/>
              </w:divBdr>
              <w:divsChild>
                <w:div w:id="41179681">
                  <w:marLeft w:val="0"/>
                  <w:marRight w:val="0"/>
                  <w:marTop w:val="0"/>
                  <w:marBottom w:val="200"/>
                  <w:divBdr>
                    <w:top w:val="none" w:sz="0" w:space="0" w:color="auto"/>
                    <w:left w:val="none" w:sz="0" w:space="0" w:color="auto"/>
                    <w:bottom w:val="none" w:sz="0" w:space="0" w:color="auto"/>
                    <w:right w:val="none" w:sz="0" w:space="0" w:color="auto"/>
                  </w:divBdr>
                </w:div>
                <w:div w:id="196702997">
                  <w:marLeft w:val="0"/>
                  <w:marRight w:val="0"/>
                  <w:marTop w:val="0"/>
                  <w:marBottom w:val="200"/>
                  <w:divBdr>
                    <w:top w:val="none" w:sz="0" w:space="0" w:color="auto"/>
                    <w:left w:val="none" w:sz="0" w:space="0" w:color="auto"/>
                    <w:bottom w:val="none" w:sz="0" w:space="0" w:color="auto"/>
                    <w:right w:val="none" w:sz="0" w:space="0" w:color="auto"/>
                  </w:divBdr>
                </w:div>
                <w:div w:id="198664421">
                  <w:marLeft w:val="0"/>
                  <w:marRight w:val="0"/>
                  <w:marTop w:val="0"/>
                  <w:marBottom w:val="200"/>
                  <w:divBdr>
                    <w:top w:val="none" w:sz="0" w:space="0" w:color="auto"/>
                    <w:left w:val="none" w:sz="0" w:space="0" w:color="auto"/>
                    <w:bottom w:val="none" w:sz="0" w:space="0" w:color="auto"/>
                    <w:right w:val="none" w:sz="0" w:space="0" w:color="auto"/>
                  </w:divBdr>
                </w:div>
                <w:div w:id="525868031">
                  <w:marLeft w:val="0"/>
                  <w:marRight w:val="0"/>
                  <w:marTop w:val="0"/>
                  <w:marBottom w:val="200"/>
                  <w:divBdr>
                    <w:top w:val="none" w:sz="0" w:space="0" w:color="auto"/>
                    <w:left w:val="none" w:sz="0" w:space="0" w:color="auto"/>
                    <w:bottom w:val="none" w:sz="0" w:space="0" w:color="auto"/>
                    <w:right w:val="none" w:sz="0" w:space="0" w:color="auto"/>
                  </w:divBdr>
                </w:div>
                <w:div w:id="533542053">
                  <w:marLeft w:val="0"/>
                  <w:marRight w:val="0"/>
                  <w:marTop w:val="0"/>
                  <w:marBottom w:val="200"/>
                  <w:divBdr>
                    <w:top w:val="none" w:sz="0" w:space="0" w:color="auto"/>
                    <w:left w:val="none" w:sz="0" w:space="0" w:color="auto"/>
                    <w:bottom w:val="none" w:sz="0" w:space="0" w:color="auto"/>
                    <w:right w:val="none" w:sz="0" w:space="0" w:color="auto"/>
                  </w:divBdr>
                </w:div>
                <w:div w:id="567692859">
                  <w:marLeft w:val="0"/>
                  <w:marRight w:val="0"/>
                  <w:marTop w:val="0"/>
                  <w:marBottom w:val="200"/>
                  <w:divBdr>
                    <w:top w:val="none" w:sz="0" w:space="0" w:color="auto"/>
                    <w:left w:val="none" w:sz="0" w:space="0" w:color="auto"/>
                    <w:bottom w:val="none" w:sz="0" w:space="0" w:color="auto"/>
                    <w:right w:val="none" w:sz="0" w:space="0" w:color="auto"/>
                  </w:divBdr>
                </w:div>
                <w:div w:id="680814317">
                  <w:marLeft w:val="0"/>
                  <w:marRight w:val="0"/>
                  <w:marTop w:val="0"/>
                  <w:marBottom w:val="200"/>
                  <w:divBdr>
                    <w:top w:val="none" w:sz="0" w:space="0" w:color="auto"/>
                    <w:left w:val="none" w:sz="0" w:space="0" w:color="auto"/>
                    <w:bottom w:val="none" w:sz="0" w:space="0" w:color="auto"/>
                    <w:right w:val="none" w:sz="0" w:space="0" w:color="auto"/>
                  </w:divBdr>
                </w:div>
                <w:div w:id="895972967">
                  <w:marLeft w:val="0"/>
                  <w:marRight w:val="0"/>
                  <w:marTop w:val="0"/>
                  <w:marBottom w:val="200"/>
                  <w:divBdr>
                    <w:top w:val="none" w:sz="0" w:space="0" w:color="auto"/>
                    <w:left w:val="none" w:sz="0" w:space="0" w:color="auto"/>
                    <w:bottom w:val="none" w:sz="0" w:space="0" w:color="auto"/>
                    <w:right w:val="none" w:sz="0" w:space="0" w:color="auto"/>
                  </w:divBdr>
                </w:div>
                <w:div w:id="1240366269">
                  <w:marLeft w:val="0"/>
                  <w:marRight w:val="0"/>
                  <w:marTop w:val="0"/>
                  <w:marBottom w:val="200"/>
                  <w:divBdr>
                    <w:top w:val="none" w:sz="0" w:space="0" w:color="auto"/>
                    <w:left w:val="none" w:sz="0" w:space="0" w:color="auto"/>
                    <w:bottom w:val="none" w:sz="0" w:space="0" w:color="auto"/>
                    <w:right w:val="none" w:sz="0" w:space="0" w:color="auto"/>
                  </w:divBdr>
                </w:div>
                <w:div w:id="1316374181">
                  <w:marLeft w:val="0"/>
                  <w:marRight w:val="0"/>
                  <w:marTop w:val="0"/>
                  <w:marBottom w:val="200"/>
                  <w:divBdr>
                    <w:top w:val="none" w:sz="0" w:space="0" w:color="auto"/>
                    <w:left w:val="none" w:sz="0" w:space="0" w:color="auto"/>
                    <w:bottom w:val="none" w:sz="0" w:space="0" w:color="auto"/>
                    <w:right w:val="none" w:sz="0" w:space="0" w:color="auto"/>
                  </w:divBdr>
                </w:div>
                <w:div w:id="1428111160">
                  <w:marLeft w:val="0"/>
                  <w:marRight w:val="0"/>
                  <w:marTop w:val="0"/>
                  <w:marBottom w:val="200"/>
                  <w:divBdr>
                    <w:top w:val="none" w:sz="0" w:space="0" w:color="auto"/>
                    <w:left w:val="none" w:sz="0" w:space="0" w:color="auto"/>
                    <w:bottom w:val="none" w:sz="0" w:space="0" w:color="auto"/>
                    <w:right w:val="none" w:sz="0" w:space="0" w:color="auto"/>
                  </w:divBdr>
                </w:div>
                <w:div w:id="1570384776">
                  <w:marLeft w:val="0"/>
                  <w:marRight w:val="0"/>
                  <w:marTop w:val="0"/>
                  <w:marBottom w:val="200"/>
                  <w:divBdr>
                    <w:top w:val="none" w:sz="0" w:space="0" w:color="auto"/>
                    <w:left w:val="none" w:sz="0" w:space="0" w:color="auto"/>
                    <w:bottom w:val="none" w:sz="0" w:space="0" w:color="auto"/>
                    <w:right w:val="none" w:sz="0" w:space="0" w:color="auto"/>
                  </w:divBdr>
                </w:div>
                <w:div w:id="1681664175">
                  <w:marLeft w:val="0"/>
                  <w:marRight w:val="0"/>
                  <w:marTop w:val="0"/>
                  <w:marBottom w:val="200"/>
                  <w:divBdr>
                    <w:top w:val="none" w:sz="0" w:space="0" w:color="auto"/>
                    <w:left w:val="none" w:sz="0" w:space="0" w:color="auto"/>
                    <w:bottom w:val="none" w:sz="0" w:space="0" w:color="auto"/>
                    <w:right w:val="none" w:sz="0" w:space="0" w:color="auto"/>
                  </w:divBdr>
                </w:div>
                <w:div w:id="1702631950">
                  <w:marLeft w:val="0"/>
                  <w:marRight w:val="0"/>
                  <w:marTop w:val="0"/>
                  <w:marBottom w:val="200"/>
                  <w:divBdr>
                    <w:top w:val="none" w:sz="0" w:space="0" w:color="auto"/>
                    <w:left w:val="none" w:sz="0" w:space="0" w:color="auto"/>
                    <w:bottom w:val="none" w:sz="0" w:space="0" w:color="auto"/>
                    <w:right w:val="none" w:sz="0" w:space="0" w:color="auto"/>
                  </w:divBdr>
                </w:div>
                <w:div w:id="1748260403">
                  <w:marLeft w:val="0"/>
                  <w:marRight w:val="0"/>
                  <w:marTop w:val="0"/>
                  <w:marBottom w:val="200"/>
                  <w:divBdr>
                    <w:top w:val="none" w:sz="0" w:space="0" w:color="auto"/>
                    <w:left w:val="none" w:sz="0" w:space="0" w:color="auto"/>
                    <w:bottom w:val="none" w:sz="0" w:space="0" w:color="auto"/>
                    <w:right w:val="none" w:sz="0" w:space="0" w:color="auto"/>
                  </w:divBdr>
                </w:div>
                <w:div w:id="1765497812">
                  <w:marLeft w:val="0"/>
                  <w:marRight w:val="0"/>
                  <w:marTop w:val="0"/>
                  <w:marBottom w:val="200"/>
                  <w:divBdr>
                    <w:top w:val="none" w:sz="0" w:space="0" w:color="auto"/>
                    <w:left w:val="none" w:sz="0" w:space="0" w:color="auto"/>
                    <w:bottom w:val="none" w:sz="0" w:space="0" w:color="auto"/>
                    <w:right w:val="none" w:sz="0" w:space="0" w:color="auto"/>
                  </w:divBdr>
                </w:div>
                <w:div w:id="1844855365">
                  <w:marLeft w:val="0"/>
                  <w:marRight w:val="0"/>
                  <w:marTop w:val="0"/>
                  <w:marBottom w:val="200"/>
                  <w:divBdr>
                    <w:top w:val="none" w:sz="0" w:space="0" w:color="auto"/>
                    <w:left w:val="none" w:sz="0" w:space="0" w:color="auto"/>
                    <w:bottom w:val="none" w:sz="0" w:space="0" w:color="auto"/>
                    <w:right w:val="none" w:sz="0" w:space="0" w:color="auto"/>
                  </w:divBdr>
                </w:div>
                <w:div w:id="194669177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90944757">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73009686">
      <w:bodyDiv w:val="1"/>
      <w:marLeft w:val="0"/>
      <w:marRight w:val="0"/>
      <w:marTop w:val="0"/>
      <w:marBottom w:val="0"/>
      <w:divBdr>
        <w:top w:val="none" w:sz="0" w:space="0" w:color="auto"/>
        <w:left w:val="none" w:sz="0" w:space="0" w:color="auto"/>
        <w:bottom w:val="none" w:sz="0" w:space="0" w:color="auto"/>
        <w:right w:val="none" w:sz="0" w:space="0" w:color="auto"/>
      </w:divBdr>
    </w:div>
    <w:div w:id="964580774">
      <w:bodyDiv w:val="1"/>
      <w:marLeft w:val="0"/>
      <w:marRight w:val="0"/>
      <w:marTop w:val="0"/>
      <w:marBottom w:val="0"/>
      <w:divBdr>
        <w:top w:val="none" w:sz="0" w:space="0" w:color="auto"/>
        <w:left w:val="none" w:sz="0" w:space="0" w:color="auto"/>
        <w:bottom w:val="none" w:sz="0" w:space="0" w:color="auto"/>
        <w:right w:val="none" w:sz="0" w:space="0" w:color="auto"/>
      </w:divBdr>
    </w:div>
    <w:div w:id="1205829425">
      <w:bodyDiv w:val="1"/>
      <w:marLeft w:val="0"/>
      <w:marRight w:val="0"/>
      <w:marTop w:val="0"/>
      <w:marBottom w:val="0"/>
      <w:divBdr>
        <w:top w:val="none" w:sz="0" w:space="0" w:color="auto"/>
        <w:left w:val="none" w:sz="0" w:space="0" w:color="auto"/>
        <w:bottom w:val="none" w:sz="0" w:space="0" w:color="auto"/>
        <w:right w:val="none" w:sz="0" w:space="0" w:color="auto"/>
      </w:divBdr>
      <w:divsChild>
        <w:div w:id="1938173096">
          <w:marLeft w:val="0"/>
          <w:marRight w:val="0"/>
          <w:marTop w:val="0"/>
          <w:marBottom w:val="0"/>
          <w:divBdr>
            <w:top w:val="none" w:sz="0" w:space="0" w:color="auto"/>
            <w:left w:val="none" w:sz="0" w:space="0" w:color="auto"/>
            <w:bottom w:val="none" w:sz="0" w:space="0" w:color="auto"/>
            <w:right w:val="none" w:sz="0" w:space="0" w:color="auto"/>
          </w:divBdr>
          <w:divsChild>
            <w:div w:id="32850011">
              <w:marLeft w:val="0"/>
              <w:marRight w:val="0"/>
              <w:marTop w:val="0"/>
              <w:marBottom w:val="0"/>
              <w:divBdr>
                <w:top w:val="none" w:sz="0" w:space="0" w:color="auto"/>
                <w:left w:val="none" w:sz="0" w:space="0" w:color="auto"/>
                <w:bottom w:val="none" w:sz="0" w:space="0" w:color="auto"/>
                <w:right w:val="none" w:sz="0" w:space="0" w:color="auto"/>
              </w:divBdr>
              <w:divsChild>
                <w:div w:id="1569343790">
                  <w:marLeft w:val="0"/>
                  <w:marRight w:val="0"/>
                  <w:marTop w:val="0"/>
                  <w:marBottom w:val="0"/>
                  <w:divBdr>
                    <w:top w:val="none" w:sz="0" w:space="0" w:color="auto"/>
                    <w:left w:val="none" w:sz="0" w:space="0" w:color="auto"/>
                    <w:bottom w:val="none" w:sz="0" w:space="0" w:color="auto"/>
                    <w:right w:val="none" w:sz="0" w:space="0" w:color="auto"/>
                  </w:divBdr>
                  <w:divsChild>
                    <w:div w:id="262687712">
                      <w:marLeft w:val="0"/>
                      <w:marRight w:val="0"/>
                      <w:marTop w:val="0"/>
                      <w:marBottom w:val="0"/>
                      <w:divBdr>
                        <w:top w:val="none" w:sz="0" w:space="0" w:color="auto"/>
                        <w:left w:val="none" w:sz="0" w:space="0" w:color="auto"/>
                        <w:bottom w:val="none" w:sz="0" w:space="0" w:color="auto"/>
                        <w:right w:val="none" w:sz="0" w:space="0" w:color="auto"/>
                      </w:divBdr>
                      <w:divsChild>
                        <w:div w:id="1031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66419">
      <w:bodyDiv w:val="1"/>
      <w:marLeft w:val="0"/>
      <w:marRight w:val="0"/>
      <w:marTop w:val="0"/>
      <w:marBottom w:val="0"/>
      <w:divBdr>
        <w:top w:val="none" w:sz="0" w:space="0" w:color="auto"/>
        <w:left w:val="none" w:sz="0" w:space="0" w:color="auto"/>
        <w:bottom w:val="none" w:sz="0" w:space="0" w:color="auto"/>
        <w:right w:val="none" w:sz="0" w:space="0" w:color="auto"/>
      </w:divBdr>
    </w:div>
    <w:div w:id="1675037676">
      <w:bodyDiv w:val="1"/>
      <w:marLeft w:val="0"/>
      <w:marRight w:val="0"/>
      <w:marTop w:val="0"/>
      <w:marBottom w:val="0"/>
      <w:divBdr>
        <w:top w:val="none" w:sz="0" w:space="0" w:color="auto"/>
        <w:left w:val="none" w:sz="0" w:space="0" w:color="auto"/>
        <w:bottom w:val="none" w:sz="0" w:space="0" w:color="auto"/>
        <w:right w:val="none" w:sz="0" w:space="0" w:color="auto"/>
      </w:divBdr>
    </w:div>
    <w:div w:id="1749158136">
      <w:bodyDiv w:val="1"/>
      <w:marLeft w:val="0"/>
      <w:marRight w:val="0"/>
      <w:marTop w:val="0"/>
      <w:marBottom w:val="0"/>
      <w:divBdr>
        <w:top w:val="none" w:sz="0" w:space="0" w:color="auto"/>
        <w:left w:val="none" w:sz="0" w:space="0" w:color="auto"/>
        <w:bottom w:val="none" w:sz="0" w:space="0" w:color="auto"/>
        <w:right w:val="none" w:sz="0" w:space="0" w:color="auto"/>
      </w:divBdr>
    </w:div>
    <w:div w:id="1755324627">
      <w:bodyDiv w:val="1"/>
      <w:marLeft w:val="0"/>
      <w:marRight w:val="0"/>
      <w:marTop w:val="0"/>
      <w:marBottom w:val="0"/>
      <w:divBdr>
        <w:top w:val="none" w:sz="0" w:space="0" w:color="auto"/>
        <w:left w:val="none" w:sz="0" w:space="0" w:color="auto"/>
        <w:bottom w:val="none" w:sz="0" w:space="0" w:color="auto"/>
        <w:right w:val="none" w:sz="0" w:space="0" w:color="auto"/>
      </w:divBdr>
    </w:div>
    <w:div w:id="1961716445">
      <w:bodyDiv w:val="1"/>
      <w:marLeft w:val="0"/>
      <w:marRight w:val="0"/>
      <w:marTop w:val="0"/>
      <w:marBottom w:val="0"/>
      <w:divBdr>
        <w:top w:val="none" w:sz="0" w:space="0" w:color="auto"/>
        <w:left w:val="none" w:sz="0" w:space="0" w:color="auto"/>
        <w:bottom w:val="none" w:sz="0" w:space="0" w:color="auto"/>
        <w:right w:val="none" w:sz="0" w:space="0" w:color="auto"/>
      </w:divBdr>
    </w:div>
    <w:div w:id="19694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jz.si/" TargetMode="External"/><Relationship Id="rId18" Type="http://schemas.openxmlformats.org/officeDocument/2006/relationships/hyperlink" Target="https://www.gov.si/drzavni-organi/ministrstva/ministrstvo-za-kmetijstvo-gozdarstvo-in-prehrano/" TargetMode="External"/><Relationship Id="rId26" Type="http://schemas.openxmlformats.org/officeDocument/2006/relationships/chart" Target="charts/chart5.xml"/><Relationship Id="rId39" Type="http://schemas.openxmlformats.org/officeDocument/2006/relationships/chart" Target="charts/chart18.xml"/><Relationship Id="rId21" Type="http://schemas.openxmlformats.org/officeDocument/2006/relationships/hyperlink" Target="https://www.gov.si/zbirke/storitve/izvajanje-solske-sheme/" TargetMode="Externa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chart" Target="charts/chart26.xml"/><Relationship Id="rId50" Type="http://schemas.openxmlformats.org/officeDocument/2006/relationships/chart" Target="charts/chart29.xml"/><Relationship Id="rId55" Type="http://schemas.openxmlformats.org/officeDocument/2006/relationships/image" Target="media/image9.png"/><Relationship Id="rId63" Type="http://schemas.openxmlformats.org/officeDocument/2006/relationships/image" Target="media/image12.png"/><Relationship Id="rId68" Type="http://schemas.openxmlformats.org/officeDocument/2006/relationships/chart" Target="charts/chart35.xml"/><Relationship Id="rId76" Type="http://schemas.openxmlformats.org/officeDocument/2006/relationships/chart" Target="charts/chart43.xml"/><Relationship Id="rId84" Type="http://schemas.openxmlformats.org/officeDocument/2006/relationships/chart" Target="charts/chart51.xm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chart" Target="charts/chart38.xm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si/zbirke/storitve/izvajanje-solske-sheme/" TargetMode="External"/><Relationship Id="rId29" Type="http://schemas.openxmlformats.org/officeDocument/2006/relationships/chart" Target="charts/chart8.xml"/><Relationship Id="rId11" Type="http://schemas.openxmlformats.org/officeDocument/2006/relationships/image" Target="media/image5.png"/><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image" Target="media/image8.png"/><Relationship Id="rId66" Type="http://schemas.openxmlformats.org/officeDocument/2006/relationships/chart" Target="charts/chart33.xml"/><Relationship Id="rId74" Type="http://schemas.openxmlformats.org/officeDocument/2006/relationships/chart" Target="charts/chart41.xml"/><Relationship Id="rId79" Type="http://schemas.openxmlformats.org/officeDocument/2006/relationships/chart" Target="charts/chart46.xml"/><Relationship Id="rId87" Type="http://schemas.openxmlformats.org/officeDocument/2006/relationships/image" Target="media/image13.png"/><Relationship Id="rId5" Type="http://schemas.openxmlformats.org/officeDocument/2006/relationships/webSettings" Target="webSettings.xml"/><Relationship Id="rId61" Type="http://schemas.openxmlformats.org/officeDocument/2006/relationships/image" Target="media/image10.png"/><Relationship Id="rId82" Type="http://schemas.openxmlformats.org/officeDocument/2006/relationships/chart" Target="charts/chart49.xml"/><Relationship Id="rId90" Type="http://schemas.openxmlformats.org/officeDocument/2006/relationships/hyperlink" Target="https://www.gov.si/assets/ministrstva/MKGP/PODROCJA/KMETIJSTVO/SOLSKA-SHEMA/SHZ_e-Prirocnik-o-zelenjavi-in-sadju_splet_zadnji.pdf" TargetMode="External"/><Relationship Id="rId95" Type="http://schemas.openxmlformats.org/officeDocument/2006/relationships/fontTable" Target="fontTable.xml"/><Relationship Id="rId19" Type="http://schemas.openxmlformats.org/officeDocument/2006/relationships/hyperlink" Target="http://www.pisrs.si/Pis.web/pregledPredpisa?id=URED7468" TargetMode="External"/><Relationship Id="rId14" Type="http://schemas.openxmlformats.org/officeDocument/2006/relationships/hyperlink" Target="https://www.gov.si/assets/ministrstva/MKGP/PODROCJA/KMETIJSTVO/SOLSKA-SHEMA/SS_vprasalnik-UCENCI.pdf"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chart" Target="charts/chart27.xml"/><Relationship Id="rId56" Type="http://schemas.microsoft.com/office/2014/relationships/chartEx" Target="charts/chartEx2.xml"/><Relationship Id="rId64" Type="http://schemas.openxmlformats.org/officeDocument/2006/relationships/chart" Target="charts/chart31.xml"/><Relationship Id="rId69" Type="http://schemas.openxmlformats.org/officeDocument/2006/relationships/chart" Target="charts/chart36.xml"/><Relationship Id="rId77" Type="http://schemas.openxmlformats.org/officeDocument/2006/relationships/chart" Target="charts/chart44.xml"/><Relationship Id="rId8" Type="http://schemas.openxmlformats.org/officeDocument/2006/relationships/image" Target="media/image2.jpeg"/><Relationship Id="rId51" Type="http://schemas.openxmlformats.org/officeDocument/2006/relationships/chart" Target="charts/chart30.xml"/><Relationship Id="rId72" Type="http://schemas.openxmlformats.org/officeDocument/2006/relationships/chart" Target="charts/chart39.xml"/><Relationship Id="rId80" Type="http://schemas.openxmlformats.org/officeDocument/2006/relationships/chart" Target="charts/chart47.xml"/><Relationship Id="rId85" Type="http://schemas.openxmlformats.org/officeDocument/2006/relationships/chart" Target="charts/chart52.xm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gov.si/teme/solska-shema/"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67" Type="http://schemas.openxmlformats.org/officeDocument/2006/relationships/chart" Target="charts/chart34.xml"/><Relationship Id="rId20" Type="http://schemas.openxmlformats.org/officeDocument/2006/relationships/hyperlink" Target="https://agriculture.ec.europa.eu/common-agricultural-policy/market-measures/school-fruit-vegetables-and-milk-scheme/country/slovenia_en" TargetMode="External"/><Relationship Id="rId41" Type="http://schemas.openxmlformats.org/officeDocument/2006/relationships/chart" Target="charts/chart20.xml"/><Relationship Id="rId54" Type="http://schemas.microsoft.com/office/2014/relationships/chartEx" Target="charts/chartEx1.xml"/><Relationship Id="rId62" Type="http://schemas.openxmlformats.org/officeDocument/2006/relationships/image" Target="media/image11.png"/><Relationship Id="rId70" Type="http://schemas.openxmlformats.org/officeDocument/2006/relationships/chart" Target="charts/chart37.xml"/><Relationship Id="rId75" Type="http://schemas.openxmlformats.org/officeDocument/2006/relationships/chart" Target="charts/chart42.xml"/><Relationship Id="rId83" Type="http://schemas.openxmlformats.org/officeDocument/2006/relationships/chart" Target="charts/chart50.xml"/><Relationship Id="rId88" Type="http://schemas.openxmlformats.org/officeDocument/2006/relationships/image" Target="media/image14.png"/><Relationship Id="rId91" Type="http://schemas.openxmlformats.org/officeDocument/2006/relationships/hyperlink" Target="https://www.gov.si/assets/ministrstva/MKGP/DOKUMENTI/KMETIJSTVO/SOLSKA-SHEMA/Strategija-SS_2017-2022_objava.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si/assets/ministrstva/MKGP/PODROCJA/KMETIJSTVO/SOLSKA-SHEMA/Dopis_starsi.pdf"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chart" Target="charts/chart28.xml"/><Relationship Id="rId10" Type="http://schemas.openxmlformats.org/officeDocument/2006/relationships/image" Target="media/image4.png"/><Relationship Id="rId31" Type="http://schemas.openxmlformats.org/officeDocument/2006/relationships/chart" Target="charts/chart10.xml"/><Relationship Id="rId44" Type="http://schemas.openxmlformats.org/officeDocument/2006/relationships/chart" Target="charts/chart23.xml"/><Relationship Id="rId52" Type="http://schemas.openxmlformats.org/officeDocument/2006/relationships/image" Target="media/image7.png"/><Relationship Id="rId65" Type="http://schemas.openxmlformats.org/officeDocument/2006/relationships/chart" Target="charts/chart32.xml"/><Relationship Id="rId73" Type="http://schemas.openxmlformats.org/officeDocument/2006/relationships/chart" Target="charts/chart40.xml"/><Relationship Id="rId78" Type="http://schemas.openxmlformats.org/officeDocument/2006/relationships/chart" Target="charts/chart45.xml"/><Relationship Id="rId81" Type="http://schemas.openxmlformats.org/officeDocument/2006/relationships/chart" Target="charts/chart48.xml"/><Relationship Id="rId86" Type="http://schemas.openxmlformats.org/officeDocument/2006/relationships/chart" Target="charts/chart53.xm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nijz.si/sites/www.nijz.si/files/publikacije-datoteke/prirocnik_zdrava_prehrana_12.1.2018_za_splet.pdf" TargetMode="External"/><Relationship Id="rId1" Type="http://schemas.openxmlformats.org/officeDocument/2006/relationships/hyperlink" Target="https://www.dobertekslovenija.si/priporocila-za-zdravo-prehranjevanje-in-telesno-dejavno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3.xml"/><Relationship Id="rId1" Type="http://schemas.microsoft.com/office/2011/relationships/chartStyle" Target="style33.xml"/></Relationships>
</file>

<file path=word/charts/_rels/chart3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4.xml"/><Relationship Id="rId1" Type="http://schemas.microsoft.com/office/2011/relationships/chartStyle" Target="style34.xml"/></Relationships>
</file>

<file path=word/charts/_rels/chart3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5.xml"/><Relationship Id="rId1" Type="http://schemas.microsoft.com/office/2011/relationships/chartStyle" Target="style35.xml"/></Relationships>
</file>

<file path=word/charts/_rels/chart34.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6.xml"/><Relationship Id="rId1" Type="http://schemas.microsoft.com/office/2011/relationships/chartStyle" Target="style36.xml"/></Relationships>
</file>

<file path=word/charts/_rels/chart35.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7.xml"/><Relationship Id="rId1" Type="http://schemas.microsoft.com/office/2011/relationships/chartStyle" Target="style37.xml"/></Relationships>
</file>

<file path=word/charts/_rels/chart36.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8.xml"/><Relationship Id="rId1" Type="http://schemas.microsoft.com/office/2011/relationships/chartStyle" Target="style38.xml"/></Relationships>
</file>

<file path=word/charts/_rels/chart37.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39.xml"/><Relationship Id="rId1" Type="http://schemas.microsoft.com/office/2011/relationships/chartStyle" Target="style39.xml"/></Relationships>
</file>

<file path=word/charts/_rels/chart38.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0.xml"/><Relationship Id="rId1" Type="http://schemas.microsoft.com/office/2011/relationships/chartStyle" Target="style40.xml"/></Relationships>
</file>

<file path=word/charts/_rels/chart39.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1.xml"/><Relationship Id="rId1" Type="http://schemas.microsoft.com/office/2011/relationships/chartStyle" Target="style41.xml"/></Relationships>
</file>

<file path=word/charts/_rels/chart4.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2.xml"/><Relationship Id="rId1" Type="http://schemas.microsoft.com/office/2011/relationships/chartStyle" Target="style42.xml"/></Relationships>
</file>

<file path=word/charts/_rels/chart4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3.xml"/><Relationship Id="rId1" Type="http://schemas.microsoft.com/office/2011/relationships/chartStyle" Target="style43.xml"/></Relationships>
</file>

<file path=word/charts/_rels/chart4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4.xml"/><Relationship Id="rId1" Type="http://schemas.microsoft.com/office/2011/relationships/chartStyle" Target="style44.xml"/></Relationships>
</file>

<file path=word/charts/_rels/chart4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5.xml"/><Relationship Id="rId1" Type="http://schemas.microsoft.com/office/2011/relationships/chartStyle" Target="style45.xml"/></Relationships>
</file>

<file path=word/charts/_rels/chart44.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6.xml"/><Relationship Id="rId1" Type="http://schemas.microsoft.com/office/2011/relationships/chartStyle" Target="style46.xml"/></Relationships>
</file>

<file path=word/charts/_rels/chart45.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7.xml"/><Relationship Id="rId1" Type="http://schemas.microsoft.com/office/2011/relationships/chartStyle" Target="style47.xml"/></Relationships>
</file>

<file path=word/charts/_rels/chart46.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8.xml"/><Relationship Id="rId1" Type="http://schemas.microsoft.com/office/2011/relationships/chartStyle" Target="style48.xml"/></Relationships>
</file>

<file path=word/charts/_rels/chart47.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49.xml"/><Relationship Id="rId1" Type="http://schemas.microsoft.com/office/2011/relationships/chartStyle" Target="style49.xml"/></Relationships>
</file>

<file path=word/charts/_rels/chart48.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0.xml"/><Relationship Id="rId1" Type="http://schemas.microsoft.com/office/2011/relationships/chartStyle" Target="style50.xml"/></Relationships>
</file>

<file path=word/charts/_rels/chart49.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1.xml"/><Relationship Id="rId1" Type="http://schemas.microsoft.com/office/2011/relationships/chartStyle" Target="style51.xml"/></Relationships>
</file>

<file path=word/charts/_rels/chart5.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2.xml"/><Relationship Id="rId1" Type="http://schemas.microsoft.com/office/2011/relationships/chartStyle" Target="style52.xml"/></Relationships>
</file>

<file path=word/charts/_rels/chart51.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3.xml"/><Relationship Id="rId1" Type="http://schemas.microsoft.com/office/2011/relationships/chartStyle" Target="style53.xml"/></Relationships>
</file>

<file path=word/charts/_rels/chart52.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4.xml"/><Relationship Id="rId1" Type="http://schemas.microsoft.com/office/2011/relationships/chartStyle" Target="style54.xml"/></Relationships>
</file>

<file path=word/charts/_rels/chart53.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55.xml"/><Relationship Id="rId1" Type="http://schemas.microsoft.com/office/2011/relationships/chartStyle" Target="style55.xml"/></Relationships>
</file>

<file path=word/charts/_rels/chart6.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f1.uni-lj.si\Oddelki-BF\BI\Skupina%20za%20antropologijo\Raziskovalno%20delo\S&#352;SZ\S&#352;SZ_2017_22_analiza%20podatkov\BAZE%20&#352;S%20NIJZ\analiza_&#352;S_vse%20skupaj.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E:\My%20Documents%20(ZUNANJI%20DISK%20SAMSUNG)\SHEMA%20&#352;OLSKA\2022%20vrednotenje\Recall%20u&#269;enci_v1.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E:\My%20Documents%20(ZUNANJI%20DISK%20SAMSUNG)\SHEMA%20&#352;OLSKA\2022%20vrednotenje\Recall%20u&#269;enci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 </a:t>
            </a:r>
          </a:p>
        </c:rich>
      </c:tx>
      <c:layout>
        <c:manualLayout>
          <c:xMode val="edge"/>
          <c:yMode val="edge"/>
          <c:x val="0.4473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66250000000003"/>
          <c:y val="0.17237604166666667"/>
          <c:w val="0.81933749999999983"/>
          <c:h val="0.7309920138888889"/>
        </c:manualLayout>
      </c:layout>
      <c:lineChart>
        <c:grouping val="standard"/>
        <c:varyColors val="0"/>
        <c:ser>
          <c:idx val="0"/>
          <c:order val="0"/>
          <c:tx>
            <c:strRef>
              <c:f>'GRAFI sadje 2'!$B$88</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2'!$D$88,'GRAFI sadje 2'!$I$88,'GRAFI sadje 2'!$K$88)</c:f>
              <c:numCache>
                <c:formatCode>0.0</c:formatCode>
                <c:ptCount val="3"/>
                <c:pt idx="0">
                  <c:v>69.544790144080181</c:v>
                </c:pt>
                <c:pt idx="1">
                  <c:v>67.827962611935419</c:v>
                </c:pt>
                <c:pt idx="2">
                  <c:v>67.037941509321584</c:v>
                </c:pt>
              </c:numCache>
            </c:numRef>
          </c:val>
          <c:smooth val="0"/>
          <c:extLst>
            <c:ext xmlns:c16="http://schemas.microsoft.com/office/drawing/2014/chart" uri="{C3380CC4-5D6E-409C-BE32-E72D297353CC}">
              <c16:uniqueId val="{00000000-DD80-4227-9704-0DDE9A76A969}"/>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3.0090277777777776E-3"/>
              <c:y val="0.4129447916666666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a:t>
            </a:r>
            <a:r>
              <a:rPr lang="en-US" sz="1200"/>
              <a:t>sadja med vikendom</a:t>
            </a:r>
            <a:endParaRPr lang="sl-SI" sz="1200"/>
          </a:p>
        </c:rich>
      </c:tx>
      <c:layout>
        <c:manualLayout>
          <c:xMode val="edge"/>
          <c:yMode val="edge"/>
          <c:x val="0.32703892659952544"/>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5163332403326394E-2"/>
          <c:y val="0.12857433283267336"/>
          <c:w val="0.91483666759667359"/>
          <c:h val="0.71631787356060261"/>
        </c:manualLayout>
      </c:layout>
      <c:barChart>
        <c:barDir val="col"/>
        <c:grouping val="clustered"/>
        <c:varyColors val="0"/>
        <c:ser>
          <c:idx val="0"/>
          <c:order val="0"/>
          <c:tx>
            <c:strRef>
              <c:f>'GRAFI sadje 2'!$J$120:$J$121</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2'!$J$122:$J$130</c:f>
              <c:numCache>
                <c:formatCode>0.0</c:formatCode>
                <c:ptCount val="9"/>
                <c:pt idx="0">
                  <c:v>79.567594745773363</c:v>
                </c:pt>
                <c:pt idx="1">
                  <c:v>76.534435973640001</c:v>
                </c:pt>
                <c:pt idx="2">
                  <c:v>82.440039158100831</c:v>
                </c:pt>
                <c:pt idx="3">
                  <c:v>76.334858886346296</c:v>
                </c:pt>
                <c:pt idx="4">
                  <c:v>82.663043478260875</c:v>
                </c:pt>
                <c:pt idx="5">
                  <c:v>79.541480474062567</c:v>
                </c:pt>
                <c:pt idx="6">
                  <c:v>77.842907385697544</c:v>
                </c:pt>
                <c:pt idx="7">
                  <c:v>80.136631818652319</c:v>
                </c:pt>
                <c:pt idx="8">
                  <c:v>80.235882773409571</c:v>
                </c:pt>
              </c:numCache>
            </c:numRef>
          </c:val>
          <c:extLst>
            <c:ext xmlns:c16="http://schemas.microsoft.com/office/drawing/2014/chart" uri="{C3380CC4-5D6E-409C-BE32-E72D297353CC}">
              <c16:uniqueId val="{00000000-280C-42D1-B6E0-81EDD99F9BB7}"/>
            </c:ext>
          </c:extLst>
        </c:ser>
        <c:ser>
          <c:idx val="1"/>
          <c:order val="1"/>
          <c:tx>
            <c:strRef>
              <c:f>'GRAFI sadje 2'!$K$120:$K$121</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2'!$K$122:$K$130</c:f>
              <c:numCache>
                <c:formatCode>0.0</c:formatCode>
                <c:ptCount val="9"/>
                <c:pt idx="0">
                  <c:v>80.944775477609184</c:v>
                </c:pt>
                <c:pt idx="1">
                  <c:v>78.164082041020507</c:v>
                </c:pt>
                <c:pt idx="2">
                  <c:v>83.629119884099964</c:v>
                </c:pt>
                <c:pt idx="3">
                  <c:v>78.543165467625897</c:v>
                </c:pt>
                <c:pt idx="4">
                  <c:v>83.259285587346724</c:v>
                </c:pt>
                <c:pt idx="5">
                  <c:v>81.009426551453259</c:v>
                </c:pt>
                <c:pt idx="6">
                  <c:v>77.717193747728103</c:v>
                </c:pt>
                <c:pt idx="7">
                  <c:v>81.126026848326987</c:v>
                </c:pt>
                <c:pt idx="8">
                  <c:v>83.037805286048851</c:v>
                </c:pt>
              </c:numCache>
            </c:numRef>
          </c:val>
          <c:extLst>
            <c:ext xmlns:c16="http://schemas.microsoft.com/office/drawing/2014/chart" uri="{C3380CC4-5D6E-409C-BE32-E72D297353CC}">
              <c16:uniqueId val="{00000001-280C-42D1-B6E0-81EDD99F9BB7}"/>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616658322333985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4400941016233705"/>
          <c:y val="6.6297998877307973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 </a:t>
            </a:r>
          </a:p>
        </c:rich>
      </c:tx>
      <c:layout>
        <c:manualLayout>
          <c:xMode val="edge"/>
          <c:yMode val="edge"/>
          <c:x val="0.4473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66250000000003"/>
          <c:y val="0.17237604166666667"/>
          <c:w val="0.81933749999999983"/>
          <c:h val="0.7309920138888889"/>
        </c:manualLayout>
      </c:layout>
      <c:lineChart>
        <c:grouping val="standard"/>
        <c:varyColors val="0"/>
        <c:ser>
          <c:idx val="0"/>
          <c:order val="0"/>
          <c:tx>
            <c:strRef>
              <c:f>'GRAFI zelenjava'!$B$88</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zelenjava'!$D$88,'GRAFI zelenjava'!$I$88,'GRAFI zelenjava'!$K$88)</c:f>
              <c:numCache>
                <c:formatCode>0.0</c:formatCode>
                <c:ptCount val="3"/>
                <c:pt idx="0">
                  <c:v>63.461132234896503</c:v>
                </c:pt>
                <c:pt idx="1">
                  <c:v>64.057222332604809</c:v>
                </c:pt>
                <c:pt idx="2">
                  <c:v>62.086652184407434</c:v>
                </c:pt>
              </c:numCache>
            </c:numRef>
          </c:val>
          <c:smooth val="0"/>
          <c:extLst>
            <c:ext xmlns:c16="http://schemas.microsoft.com/office/drawing/2014/chart" uri="{C3380CC4-5D6E-409C-BE32-E72D297353CC}">
              <c16:uniqueId val="{00000000-2DC8-4D8A-88E4-6B3E3F848257}"/>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3.0090277777777776E-3"/>
              <c:y val="0.4129447916666666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574902777777777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12298611111111"/>
          <c:w val="0.80660381944444448"/>
          <c:h val="0.73213819444444439"/>
        </c:manualLayout>
      </c:layout>
      <c:lineChart>
        <c:grouping val="standard"/>
        <c:varyColors val="0"/>
        <c:ser>
          <c:idx val="0"/>
          <c:order val="0"/>
          <c:tx>
            <c:strRef>
              <c:f>'GRAFI zelenjava'!$B$122</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zelenjava'!$D$122,'GRAFI zelenjava'!$I$122,'GRAFI zelenjava'!$K$122)</c:f>
              <c:numCache>
                <c:formatCode>0.0</c:formatCode>
                <c:ptCount val="3"/>
                <c:pt idx="0">
                  <c:v>75.855000539432524</c:v>
                </c:pt>
                <c:pt idx="1">
                  <c:v>75.9683578832515</c:v>
                </c:pt>
                <c:pt idx="2">
                  <c:v>75.40077047346837</c:v>
                </c:pt>
              </c:numCache>
            </c:numRef>
          </c:val>
          <c:smooth val="0"/>
          <c:extLst>
            <c:ext xmlns:c16="http://schemas.microsoft.com/office/drawing/2014/chart" uri="{C3380CC4-5D6E-409C-BE32-E72D297353CC}">
              <c16:uniqueId val="{00000000-A9B9-4E76-B17D-4D1946BBF891}"/>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205270833333333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32"/>
          <c:w val="0.81542326388888886"/>
          <c:h val="0.72772847222222226"/>
        </c:manualLayout>
      </c:layout>
      <c:lineChart>
        <c:grouping val="standard"/>
        <c:varyColors val="0"/>
        <c:ser>
          <c:idx val="0"/>
          <c:order val="0"/>
          <c:tx>
            <c:strRef>
              <c:f>'GRAFI zelenjava'!$B$89</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zelenjava'!$D$89,'GRAFI zelenjava'!$I$89,'GRAFI zelenjava'!$K$89)</c:f>
              <c:numCache>
                <c:formatCode>0.0</c:formatCode>
                <c:ptCount val="3"/>
                <c:pt idx="0">
                  <c:v>61.033013844515452</c:v>
                </c:pt>
                <c:pt idx="1">
                  <c:v>62.193652069104068</c:v>
                </c:pt>
                <c:pt idx="2">
                  <c:v>60.186434441309942</c:v>
                </c:pt>
              </c:numCache>
            </c:numRef>
          </c:val>
          <c:smooth val="0"/>
          <c:extLst>
            <c:ext xmlns:c16="http://schemas.microsoft.com/office/drawing/2014/chart" uri="{C3380CC4-5D6E-409C-BE32-E72D297353CC}">
              <c16:uniqueId val="{00000000-E99D-4C4C-8289-722D00D79FEC}"/>
            </c:ext>
          </c:extLst>
        </c:ser>
        <c:ser>
          <c:idx val="1"/>
          <c:order val="1"/>
          <c:tx>
            <c:strRef>
              <c:f>'GRAFI zelenjava'!$B$90</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zelenjava'!$D$90,'GRAFI zelenjava'!$I$90,'GRAFI zelenjava'!$K$90)</c:f>
              <c:numCache>
                <c:formatCode>0.0</c:formatCode>
                <c:ptCount val="3"/>
                <c:pt idx="0">
                  <c:v>65.849570500733293</c:v>
                </c:pt>
                <c:pt idx="1">
                  <c:v>65.880503144654085</c:v>
                </c:pt>
                <c:pt idx="2">
                  <c:v>63.926832165340301</c:v>
                </c:pt>
              </c:numCache>
            </c:numRef>
          </c:val>
          <c:smooth val="0"/>
          <c:extLst>
            <c:ext xmlns:c16="http://schemas.microsoft.com/office/drawing/2014/chart" uri="{C3380CC4-5D6E-409C-BE32-E72D297353CC}">
              <c16:uniqueId val="{00000001-E99D-4C4C-8289-722D00D79FEC}"/>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6048263888888887"/>
          <c:y val="8.1473958333333305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1673472222222228"/>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29"/>
          <c:w val="0.81542326388888908"/>
          <c:h val="0.72772847222222226"/>
        </c:manualLayout>
      </c:layout>
      <c:lineChart>
        <c:grouping val="standard"/>
        <c:varyColors val="0"/>
        <c:ser>
          <c:idx val="0"/>
          <c:order val="0"/>
          <c:tx>
            <c:strRef>
              <c:f>'GRAFI zelenjava'!$B$123</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zelenjava'!$D$123,'GRAFI zelenjava'!$I$123,'GRAFI zelenjava'!$K$123)</c:f>
              <c:numCache>
                <c:formatCode>0.0</c:formatCode>
                <c:ptCount val="3"/>
                <c:pt idx="0">
                  <c:v>72.686599738105627</c:v>
                </c:pt>
                <c:pt idx="1">
                  <c:v>73.150076357073445</c:v>
                </c:pt>
                <c:pt idx="2">
                  <c:v>72.726117886178855</c:v>
                </c:pt>
              </c:numCache>
            </c:numRef>
          </c:val>
          <c:smooth val="0"/>
          <c:extLst>
            <c:ext xmlns:c16="http://schemas.microsoft.com/office/drawing/2014/chart" uri="{C3380CC4-5D6E-409C-BE32-E72D297353CC}">
              <c16:uniqueId val="{00000000-D830-4981-A149-B34147484D6E}"/>
            </c:ext>
          </c:extLst>
        </c:ser>
        <c:ser>
          <c:idx val="1"/>
          <c:order val="1"/>
          <c:tx>
            <c:strRef>
              <c:f>'GRAFI zelenjava'!$B$124</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zelenjava'!$D$124,'GRAFI zelenjava'!$I$124,'GRAFI zelenjava'!$K$124)</c:f>
              <c:numCache>
                <c:formatCode>0.0</c:formatCode>
                <c:ptCount val="3"/>
                <c:pt idx="0">
                  <c:v>78.952421591636437</c:v>
                </c:pt>
                <c:pt idx="1">
                  <c:v>78.689183755528745</c:v>
                </c:pt>
                <c:pt idx="2">
                  <c:v>77.961566528825102</c:v>
                </c:pt>
              </c:numCache>
            </c:numRef>
          </c:val>
          <c:smooth val="0"/>
          <c:extLst>
            <c:ext xmlns:c16="http://schemas.microsoft.com/office/drawing/2014/chart" uri="{C3380CC4-5D6E-409C-BE32-E72D297353CC}">
              <c16:uniqueId val="{00000001-D830-4981-A149-B34147484D6E}"/>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725347222222225"/>
          <c:y val="7.7064236111111087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26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7"/>
          <c:w val="0.81983298611111111"/>
          <c:h val="0.72331875000000001"/>
        </c:manualLayout>
      </c:layout>
      <c:lineChart>
        <c:grouping val="standard"/>
        <c:varyColors val="0"/>
        <c:ser>
          <c:idx val="0"/>
          <c:order val="0"/>
          <c:tx>
            <c:strRef>
              <c:f>'GRAFI zelenjava'!$B$91</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zelenjava'!$D$91,'GRAFI zelenjava'!$I$91,'GRAFI zelenjava'!$K$91)</c:f>
              <c:numCache>
                <c:formatCode>0.0</c:formatCode>
                <c:ptCount val="3"/>
                <c:pt idx="0">
                  <c:v>58.583025830258293</c:v>
                </c:pt>
                <c:pt idx="1">
                  <c:v>61.117360329958757</c:v>
                </c:pt>
                <c:pt idx="2">
                  <c:v>58.485915492957744</c:v>
                </c:pt>
              </c:numCache>
            </c:numRef>
          </c:val>
          <c:smooth val="0"/>
          <c:extLst>
            <c:ext xmlns:c16="http://schemas.microsoft.com/office/drawing/2014/chart" uri="{C3380CC4-5D6E-409C-BE32-E72D297353CC}">
              <c16:uniqueId val="{00000000-3A89-41EC-AA0F-5184BD11F3F4}"/>
            </c:ext>
          </c:extLst>
        </c:ser>
        <c:ser>
          <c:idx val="1"/>
          <c:order val="1"/>
          <c:tx>
            <c:strRef>
              <c:f>'GRAFI zelenjava'!$B$92</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zelenjava'!$D$92,'GRAFI zelenjava'!$I$92,'GRAFI zelenjava'!$K$92)</c:f>
              <c:numCache>
                <c:formatCode>0.0</c:formatCode>
                <c:ptCount val="3"/>
                <c:pt idx="0">
                  <c:v>66.114506272113218</c:v>
                </c:pt>
                <c:pt idx="1">
                  <c:v>66.012294269284155</c:v>
                </c:pt>
                <c:pt idx="2">
                  <c:v>64.141061452513966</c:v>
                </c:pt>
              </c:numCache>
            </c:numRef>
          </c:val>
          <c:smooth val="0"/>
          <c:extLst>
            <c:ext xmlns:c16="http://schemas.microsoft.com/office/drawing/2014/chart" uri="{C3380CC4-5D6E-409C-BE32-E72D297353CC}">
              <c16:uniqueId val="{00000001-3A89-41EC-AA0F-5184BD11F3F4}"/>
            </c:ext>
          </c:extLst>
        </c:ser>
        <c:ser>
          <c:idx val="2"/>
          <c:order val="2"/>
          <c:tx>
            <c:strRef>
              <c:f>'GRAFI zelenjava'!$B$93</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zelenjava'!$D$86,'GRAFI zelenjava'!$I$86,'GRAFI zelenjava'!$K$86)</c:f>
              <c:numCache>
                <c:formatCode>General</c:formatCode>
                <c:ptCount val="3"/>
                <c:pt idx="0">
                  <c:v>2018</c:v>
                </c:pt>
                <c:pt idx="1">
                  <c:v>2021</c:v>
                </c:pt>
                <c:pt idx="2">
                  <c:v>2022</c:v>
                </c:pt>
              </c:numCache>
            </c:numRef>
          </c:cat>
          <c:val>
            <c:numRef>
              <c:f>('GRAFI zelenjava'!$D$93,'GRAFI zelenjava'!$I$93,'GRAFI zelenjava'!$K$93)</c:f>
              <c:numCache>
                <c:formatCode>0.0</c:formatCode>
                <c:ptCount val="3"/>
                <c:pt idx="0">
                  <c:v>66.246003701834084</c:v>
                </c:pt>
                <c:pt idx="1">
                  <c:v>65.29013130029648</c:v>
                </c:pt>
                <c:pt idx="2">
                  <c:v>63.768396591789312</c:v>
                </c:pt>
              </c:numCache>
            </c:numRef>
          </c:val>
          <c:smooth val="0"/>
          <c:extLst>
            <c:ext xmlns:c16="http://schemas.microsoft.com/office/drawing/2014/chart" uri="{C3380CC4-5D6E-409C-BE32-E72D297353CC}">
              <c16:uniqueId val="{00000002-3A89-41EC-AA0F-5184BD11F3F4}"/>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4189625000000000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173958333333333"/>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501770833333335"/>
          <c:y val="4.409722222222222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89864583333333"/>
          <c:y val="0.18445902777777773"/>
          <c:w val="0.81101354166666684"/>
          <c:h val="0.71890902777777776"/>
        </c:manualLayout>
      </c:layout>
      <c:lineChart>
        <c:grouping val="standard"/>
        <c:varyColors val="0"/>
        <c:ser>
          <c:idx val="0"/>
          <c:order val="0"/>
          <c:tx>
            <c:strRef>
              <c:f>'GRAFI zelenjava'!$B$125</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zelenjava'!$D$125,'GRAFI zelenjava'!$I$125,'GRAFI zelenjava'!$K$125)</c:f>
              <c:numCache>
                <c:formatCode>0.0</c:formatCode>
                <c:ptCount val="3"/>
                <c:pt idx="0">
                  <c:v>73.630924988495167</c:v>
                </c:pt>
                <c:pt idx="1">
                  <c:v>73.313725490196077</c:v>
                </c:pt>
                <c:pt idx="2">
                  <c:v>73.276019754892999</c:v>
                </c:pt>
              </c:numCache>
            </c:numRef>
          </c:val>
          <c:smooth val="0"/>
          <c:extLst>
            <c:ext xmlns:c16="http://schemas.microsoft.com/office/drawing/2014/chart" uri="{C3380CC4-5D6E-409C-BE32-E72D297353CC}">
              <c16:uniqueId val="{00000000-BC3E-4DE3-B7B7-7F67AFF0E33D}"/>
            </c:ext>
          </c:extLst>
        </c:ser>
        <c:ser>
          <c:idx val="1"/>
          <c:order val="1"/>
          <c:tx>
            <c:strRef>
              <c:f>'GRAFI zelenjava'!$B$126</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zelenjava'!$D$126,'GRAFI zelenjava'!$I$126,'GRAFI zelenjava'!$K$126)</c:f>
              <c:numCache>
                <c:formatCode>0.0</c:formatCode>
                <c:ptCount val="3"/>
                <c:pt idx="0">
                  <c:v>77.745049909998357</c:v>
                </c:pt>
                <c:pt idx="1">
                  <c:v>77.608607389362561</c:v>
                </c:pt>
                <c:pt idx="2">
                  <c:v>76.521270866989767</c:v>
                </c:pt>
              </c:numCache>
            </c:numRef>
          </c:val>
          <c:smooth val="0"/>
          <c:extLst>
            <c:ext xmlns:c16="http://schemas.microsoft.com/office/drawing/2014/chart" uri="{C3380CC4-5D6E-409C-BE32-E72D297353CC}">
              <c16:uniqueId val="{00000001-BC3E-4DE3-B7B7-7F67AFF0E33D}"/>
            </c:ext>
          </c:extLst>
        </c:ser>
        <c:ser>
          <c:idx val="2"/>
          <c:order val="2"/>
          <c:tx>
            <c:strRef>
              <c:f>'GRAFI zelenjava'!$B$127</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zelenjava'!$D$120,'GRAFI zelenjava'!$I$120,'GRAFI zelenjava'!$K$120)</c:f>
              <c:numCache>
                <c:formatCode>General</c:formatCode>
                <c:ptCount val="3"/>
                <c:pt idx="0">
                  <c:v>2018</c:v>
                </c:pt>
                <c:pt idx="1">
                  <c:v>2021</c:v>
                </c:pt>
                <c:pt idx="2">
                  <c:v>2022</c:v>
                </c:pt>
              </c:numCache>
            </c:numRef>
          </c:cat>
          <c:val>
            <c:numRef>
              <c:f>('GRAFI zelenjava'!$D$127,'GRAFI zelenjava'!$I$127,'GRAFI zelenjava'!$K$127)</c:f>
              <c:numCache>
                <c:formatCode>0.0</c:formatCode>
                <c:ptCount val="3"/>
                <c:pt idx="0">
                  <c:v>76.354096140826002</c:v>
                </c:pt>
                <c:pt idx="1">
                  <c:v>77.145321259163438</c:v>
                </c:pt>
                <c:pt idx="2">
                  <c:v>76.463607594936704</c:v>
                </c:pt>
              </c:numCache>
            </c:numRef>
          </c:val>
          <c:smooth val="0"/>
          <c:extLst>
            <c:ext xmlns:c16="http://schemas.microsoft.com/office/drawing/2014/chart" uri="{C3380CC4-5D6E-409C-BE32-E72D297353CC}">
              <c16:uniqueId val="{00000002-BC3E-4DE3-B7B7-7F67AFF0E33D}"/>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614930555555561"/>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582479166666666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4"/>
          <c:w val="0.81983298611111111"/>
          <c:h val="0.72331875000000001"/>
        </c:manualLayout>
      </c:layout>
      <c:lineChart>
        <c:grouping val="standard"/>
        <c:varyColors val="0"/>
        <c:ser>
          <c:idx val="0"/>
          <c:order val="0"/>
          <c:tx>
            <c:strRef>
              <c:f>'GRAFI zelenjava'!$B$94</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zelenjava'!$F$86,'GRAFI zelenjava'!$I$86,'GRAFI zelenjava'!$K$86)</c:f>
              <c:numCache>
                <c:formatCode>General</c:formatCode>
                <c:ptCount val="3"/>
                <c:pt idx="0">
                  <c:v>2019</c:v>
                </c:pt>
                <c:pt idx="1">
                  <c:v>2021</c:v>
                </c:pt>
                <c:pt idx="2">
                  <c:v>2022</c:v>
                </c:pt>
              </c:numCache>
            </c:numRef>
          </c:cat>
          <c:val>
            <c:numRef>
              <c:f>('GRAFI zelenjava'!$F$94,'GRAFI zelenjava'!$I$94,'GRAFI zelenjava'!$K$94)</c:f>
              <c:numCache>
                <c:formatCode>0.0</c:formatCode>
                <c:ptCount val="3"/>
                <c:pt idx="0">
                  <c:v>59.234014930217462</c:v>
                </c:pt>
                <c:pt idx="1">
                  <c:v>62.004034969737717</c:v>
                </c:pt>
                <c:pt idx="2">
                  <c:v>60.437589670014347</c:v>
                </c:pt>
              </c:numCache>
            </c:numRef>
          </c:val>
          <c:smooth val="0"/>
          <c:extLst>
            <c:ext xmlns:c16="http://schemas.microsoft.com/office/drawing/2014/chart" uri="{C3380CC4-5D6E-409C-BE32-E72D297353CC}">
              <c16:uniqueId val="{00000000-6CB7-4E79-B60B-D3A559F7821B}"/>
            </c:ext>
          </c:extLst>
        </c:ser>
        <c:ser>
          <c:idx val="1"/>
          <c:order val="1"/>
          <c:tx>
            <c:strRef>
              <c:f>'GRAFI zelenjava'!$B$95</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zelenjava'!$F$86,'GRAFI zelenjava'!$I$86,'GRAFI zelenjava'!$K$86)</c:f>
              <c:numCache>
                <c:formatCode>General</c:formatCode>
                <c:ptCount val="3"/>
                <c:pt idx="0">
                  <c:v>2019</c:v>
                </c:pt>
                <c:pt idx="1">
                  <c:v>2021</c:v>
                </c:pt>
                <c:pt idx="2">
                  <c:v>2022</c:v>
                </c:pt>
              </c:numCache>
            </c:numRef>
          </c:cat>
          <c:val>
            <c:numRef>
              <c:f>('GRAFI zelenjava'!$F$95,'GRAFI zelenjava'!$I$95,'GRAFI zelenjava'!$K$95)</c:f>
              <c:numCache>
                <c:formatCode>0.0</c:formatCode>
                <c:ptCount val="3"/>
                <c:pt idx="0">
                  <c:v>60.744630071599047</c:v>
                </c:pt>
                <c:pt idx="1">
                  <c:v>64.505289359054132</c:v>
                </c:pt>
                <c:pt idx="2">
                  <c:v>61.893514417872254</c:v>
                </c:pt>
              </c:numCache>
            </c:numRef>
          </c:val>
          <c:smooth val="0"/>
          <c:extLst>
            <c:ext xmlns:c16="http://schemas.microsoft.com/office/drawing/2014/chart" uri="{C3380CC4-5D6E-409C-BE32-E72D297353CC}">
              <c16:uniqueId val="{00000001-6CB7-4E79-B60B-D3A559F7821B}"/>
            </c:ext>
          </c:extLst>
        </c:ser>
        <c:ser>
          <c:idx val="2"/>
          <c:order val="2"/>
          <c:tx>
            <c:strRef>
              <c:f>'GRAFI zelenjava'!$B$96</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zelenjava'!$F$86,'GRAFI zelenjava'!$I$86,'GRAFI zelenjava'!$K$86)</c:f>
              <c:numCache>
                <c:formatCode>General</c:formatCode>
                <c:ptCount val="3"/>
                <c:pt idx="0">
                  <c:v>2019</c:v>
                </c:pt>
                <c:pt idx="1">
                  <c:v>2021</c:v>
                </c:pt>
                <c:pt idx="2">
                  <c:v>2022</c:v>
                </c:pt>
              </c:numCache>
            </c:numRef>
          </c:cat>
          <c:val>
            <c:numRef>
              <c:f>('GRAFI zelenjava'!$F$96,'GRAFI zelenjava'!$I$96,'GRAFI zelenjava'!$K$96)</c:f>
              <c:numCache>
                <c:formatCode>0.0</c:formatCode>
                <c:ptCount val="3"/>
                <c:pt idx="0">
                  <c:v>64.165810208975671</c:v>
                </c:pt>
                <c:pt idx="1">
                  <c:v>65.36600120992135</c:v>
                </c:pt>
                <c:pt idx="2">
                  <c:v>64.217462932454694</c:v>
                </c:pt>
              </c:numCache>
            </c:numRef>
          </c:val>
          <c:smooth val="0"/>
          <c:extLst>
            <c:ext xmlns:c16="http://schemas.microsoft.com/office/drawing/2014/chart" uri="{C3380CC4-5D6E-409C-BE32-E72D297353CC}">
              <c16:uniqueId val="{00000002-6CB7-4E79-B60B-D3A559F7821B}"/>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9801354166666666"/>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784371527777777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563958333333329"/>
          <c:w val="0.80660381944444448"/>
          <c:h val="0.72772847222222226"/>
        </c:manualLayout>
      </c:layout>
      <c:lineChart>
        <c:grouping val="standard"/>
        <c:varyColors val="0"/>
        <c:ser>
          <c:idx val="0"/>
          <c:order val="0"/>
          <c:tx>
            <c:strRef>
              <c:f>'GRAFI zelenjava'!$B$128</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zelenjava'!$F$120,'GRAFI zelenjava'!$I$120,'GRAFI zelenjava'!$K$120)</c:f>
              <c:numCache>
                <c:formatCode>General</c:formatCode>
                <c:ptCount val="3"/>
                <c:pt idx="0">
                  <c:v>2019</c:v>
                </c:pt>
                <c:pt idx="1">
                  <c:v>2021</c:v>
                </c:pt>
                <c:pt idx="2">
                  <c:v>2022</c:v>
                </c:pt>
              </c:numCache>
            </c:numRef>
          </c:cat>
          <c:val>
            <c:numRef>
              <c:f>('GRAFI zelenjava'!$F$128,'GRAFI zelenjava'!$I$128,'GRAFI zelenjava'!$K$128)</c:f>
              <c:numCache>
                <c:formatCode>0.0</c:formatCode>
                <c:ptCount val="3"/>
                <c:pt idx="0">
                  <c:v>71.1954711954712</c:v>
                </c:pt>
                <c:pt idx="1">
                  <c:v>74.396967608545836</c:v>
                </c:pt>
                <c:pt idx="2">
                  <c:v>73.536989326463015</c:v>
                </c:pt>
              </c:numCache>
            </c:numRef>
          </c:val>
          <c:smooth val="0"/>
          <c:extLst>
            <c:ext xmlns:c16="http://schemas.microsoft.com/office/drawing/2014/chart" uri="{C3380CC4-5D6E-409C-BE32-E72D297353CC}">
              <c16:uniqueId val="{00000000-438D-4DFB-9DDA-778B0D784913}"/>
            </c:ext>
          </c:extLst>
        </c:ser>
        <c:ser>
          <c:idx val="1"/>
          <c:order val="1"/>
          <c:tx>
            <c:strRef>
              <c:f>'GRAFI zelenjava'!$B$129</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zelenjava'!$F$120,'GRAFI zelenjava'!$I$120,'GRAFI zelenjava'!$K$120)</c:f>
              <c:numCache>
                <c:formatCode>General</c:formatCode>
                <c:ptCount val="3"/>
                <c:pt idx="0">
                  <c:v>2019</c:v>
                </c:pt>
                <c:pt idx="1">
                  <c:v>2021</c:v>
                </c:pt>
                <c:pt idx="2">
                  <c:v>2022</c:v>
                </c:pt>
              </c:numCache>
            </c:numRef>
          </c:cat>
          <c:val>
            <c:numRef>
              <c:f>('GRAFI zelenjava'!$F$129,'GRAFI zelenjava'!$I$129,'GRAFI zelenjava'!$K$129)</c:f>
              <c:numCache>
                <c:formatCode>0.0</c:formatCode>
                <c:ptCount val="3"/>
                <c:pt idx="0">
                  <c:v>74.275150807550105</c:v>
                </c:pt>
                <c:pt idx="1">
                  <c:v>76.281394156842651</c:v>
                </c:pt>
                <c:pt idx="2">
                  <c:v>75.060753341433781</c:v>
                </c:pt>
              </c:numCache>
            </c:numRef>
          </c:val>
          <c:smooth val="0"/>
          <c:extLst>
            <c:ext xmlns:c16="http://schemas.microsoft.com/office/drawing/2014/chart" uri="{C3380CC4-5D6E-409C-BE32-E72D297353CC}">
              <c16:uniqueId val="{00000001-438D-4DFB-9DDA-778B0D784913}"/>
            </c:ext>
          </c:extLst>
        </c:ser>
        <c:ser>
          <c:idx val="2"/>
          <c:order val="2"/>
          <c:tx>
            <c:strRef>
              <c:f>'GRAFI zelenjava'!$B$130</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zelenjava'!$F$120,'GRAFI zelenjava'!$I$120,'GRAFI zelenjava'!$K$120)</c:f>
              <c:numCache>
                <c:formatCode>General</c:formatCode>
                <c:ptCount val="3"/>
                <c:pt idx="0">
                  <c:v>2019</c:v>
                </c:pt>
                <c:pt idx="1">
                  <c:v>2021</c:v>
                </c:pt>
                <c:pt idx="2">
                  <c:v>2022</c:v>
                </c:pt>
              </c:numCache>
            </c:numRef>
          </c:cat>
          <c:val>
            <c:numRef>
              <c:f>('GRAFI zelenjava'!$F$130,'GRAFI zelenjava'!$I$130,'GRAFI zelenjava'!$K$130)</c:f>
              <c:numCache>
                <c:formatCode>0.0</c:formatCode>
                <c:ptCount val="3"/>
                <c:pt idx="0">
                  <c:v>74.693305292674381</c:v>
                </c:pt>
                <c:pt idx="1">
                  <c:v>77.149953430611617</c:v>
                </c:pt>
                <c:pt idx="2">
                  <c:v>78.191669488655606</c:v>
                </c:pt>
              </c:numCache>
            </c:numRef>
          </c:val>
          <c:smooth val="0"/>
          <c:extLst>
            <c:ext xmlns:c16="http://schemas.microsoft.com/office/drawing/2014/chart" uri="{C3380CC4-5D6E-409C-BE32-E72D297353CC}">
              <c16:uniqueId val="{00000002-438D-4DFB-9DDA-778B0D784913}"/>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32006215277777778"/>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zelenjave</a:t>
            </a:r>
            <a:r>
              <a:rPr lang="en-US" sz="1200"/>
              <a:t> med tednom</a:t>
            </a:r>
            <a:endParaRPr lang="sl-SI" sz="1200"/>
          </a:p>
        </c:rich>
      </c:tx>
      <c:layout>
        <c:manualLayout>
          <c:xMode val="edge"/>
          <c:yMode val="edge"/>
          <c:x val="0.3253519012496844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3195910737304424E-2"/>
          <c:y val="0.1247207682854672"/>
          <c:w val="0.91680408926269552"/>
          <c:h val="0.7240250026550149"/>
        </c:manualLayout>
      </c:layout>
      <c:barChart>
        <c:barDir val="col"/>
        <c:grouping val="clustered"/>
        <c:varyColors val="0"/>
        <c:ser>
          <c:idx val="0"/>
          <c:order val="0"/>
          <c:tx>
            <c:strRef>
              <c:f>'GRAFI zelenjava'!$J$86:$J$87</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zelenjava'!$J$88:$J$96</c:f>
              <c:numCache>
                <c:formatCode>0.0</c:formatCode>
                <c:ptCount val="9"/>
                <c:pt idx="0">
                  <c:v>61.364479050797186</c:v>
                </c:pt>
                <c:pt idx="1">
                  <c:v>59.234376980605909</c:v>
                </c:pt>
                <c:pt idx="2">
                  <c:v>63.390811527794519</c:v>
                </c:pt>
                <c:pt idx="3">
                  <c:v>59.611111111111114</c:v>
                </c:pt>
                <c:pt idx="4">
                  <c:v>62.183826148913433</c:v>
                </c:pt>
                <c:pt idx="5">
                  <c:v>62.306501547987615</c:v>
                </c:pt>
                <c:pt idx="6">
                  <c:v>59.030164184803354</c:v>
                </c:pt>
                <c:pt idx="7">
                  <c:v>61.455470737913487</c:v>
                </c:pt>
                <c:pt idx="8">
                  <c:v>63.263864358883779</c:v>
                </c:pt>
              </c:numCache>
            </c:numRef>
          </c:val>
          <c:extLst>
            <c:ext xmlns:c16="http://schemas.microsoft.com/office/drawing/2014/chart" uri="{C3380CC4-5D6E-409C-BE32-E72D297353CC}">
              <c16:uniqueId val="{00000000-D52B-43AE-BADC-20FCD96389CC}"/>
            </c:ext>
          </c:extLst>
        </c:ser>
        <c:ser>
          <c:idx val="1"/>
          <c:order val="1"/>
          <c:tx>
            <c:strRef>
              <c:f>'GRAFI zelenjava'!$K$86:$K$87</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zelenjava'!$K$88:$K$96</c:f>
              <c:numCache>
                <c:formatCode>0.0</c:formatCode>
                <c:ptCount val="9"/>
                <c:pt idx="0">
                  <c:v>62.086652184407434</c:v>
                </c:pt>
                <c:pt idx="1">
                  <c:v>60.186434441309942</c:v>
                </c:pt>
                <c:pt idx="2">
                  <c:v>63.926832165340301</c:v>
                </c:pt>
                <c:pt idx="3">
                  <c:v>58.485915492957744</c:v>
                </c:pt>
                <c:pt idx="4">
                  <c:v>64.141061452513966</c:v>
                </c:pt>
                <c:pt idx="5">
                  <c:v>63.768396591789312</c:v>
                </c:pt>
                <c:pt idx="6">
                  <c:v>60.437589670014347</c:v>
                </c:pt>
                <c:pt idx="7">
                  <c:v>61.893514417872254</c:v>
                </c:pt>
                <c:pt idx="8">
                  <c:v>64.217462932454694</c:v>
                </c:pt>
              </c:numCache>
            </c:numRef>
          </c:val>
          <c:extLst>
            <c:ext xmlns:c16="http://schemas.microsoft.com/office/drawing/2014/chart" uri="{C3380CC4-5D6E-409C-BE32-E72D297353CC}">
              <c16:uniqueId val="{00000001-D52B-43AE-BADC-20FCD96389CC}"/>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85"/>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770800904222231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5187909682642493"/>
          <c:y val="6.24444343301018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574902777777777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12298611111111"/>
          <c:w val="0.80660381944444448"/>
          <c:h val="0.73213819444444439"/>
        </c:manualLayout>
      </c:layout>
      <c:lineChart>
        <c:grouping val="standard"/>
        <c:varyColors val="0"/>
        <c:ser>
          <c:idx val="0"/>
          <c:order val="0"/>
          <c:tx>
            <c:strRef>
              <c:f>'GRAFI sadje 2'!$B$122</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2'!$D$122,'GRAFI sadje 2'!$I$122,'GRAFI sadje 2'!$K$122)</c:f>
              <c:numCache>
                <c:formatCode>0.0</c:formatCode>
                <c:ptCount val="3"/>
                <c:pt idx="0">
                  <c:v>82.832113669141606</c:v>
                </c:pt>
                <c:pt idx="1">
                  <c:v>81.160005382855601</c:v>
                </c:pt>
                <c:pt idx="2">
                  <c:v>80.944775477609184</c:v>
                </c:pt>
              </c:numCache>
            </c:numRef>
          </c:val>
          <c:smooth val="0"/>
          <c:extLst>
            <c:ext xmlns:c16="http://schemas.microsoft.com/office/drawing/2014/chart" uri="{C3380CC4-5D6E-409C-BE32-E72D297353CC}">
              <c16:uniqueId val="{00000000-5E2D-4FA7-8151-EE384CD9481A}"/>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zelenjave</a:t>
            </a:r>
            <a:r>
              <a:rPr lang="en-US" sz="1200"/>
              <a:t> med vikendom</a:t>
            </a:r>
            <a:endParaRPr lang="sl-SI" sz="1200"/>
          </a:p>
        </c:rich>
      </c:tx>
      <c:layout>
        <c:manualLayout>
          <c:xMode val="edge"/>
          <c:yMode val="edge"/>
          <c:x val="0.2955601799431740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5163332403326394E-2"/>
          <c:y val="0.12857433283267336"/>
          <c:w val="0.91483666759667359"/>
          <c:h val="0.71631787356060261"/>
        </c:manualLayout>
      </c:layout>
      <c:barChart>
        <c:barDir val="col"/>
        <c:grouping val="clustered"/>
        <c:varyColors val="0"/>
        <c:ser>
          <c:idx val="0"/>
          <c:order val="0"/>
          <c:tx>
            <c:strRef>
              <c:f>'GRAFI zelenjava'!$J$120:$J$121</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zelenjava'!$J$122:$J$130</c:f>
              <c:numCache>
                <c:formatCode>0.0</c:formatCode>
                <c:ptCount val="9"/>
                <c:pt idx="0">
                  <c:v>74.453674121405754</c:v>
                </c:pt>
                <c:pt idx="1">
                  <c:v>71.411593820150529</c:v>
                </c:pt>
                <c:pt idx="2">
                  <c:v>77.305930419710293</c:v>
                </c:pt>
                <c:pt idx="3">
                  <c:v>72.636523781561948</c:v>
                </c:pt>
                <c:pt idx="4">
                  <c:v>75.829210188748391</c:v>
                </c:pt>
                <c:pt idx="5">
                  <c:v>74.803304484657744</c:v>
                </c:pt>
                <c:pt idx="6">
                  <c:v>73.02029446876243</c:v>
                </c:pt>
                <c:pt idx="7">
                  <c:v>74.441531200839009</c:v>
                </c:pt>
                <c:pt idx="8">
                  <c:v>75.909752547307136</c:v>
                </c:pt>
              </c:numCache>
            </c:numRef>
          </c:val>
          <c:extLst>
            <c:ext xmlns:c16="http://schemas.microsoft.com/office/drawing/2014/chart" uri="{C3380CC4-5D6E-409C-BE32-E72D297353CC}">
              <c16:uniqueId val="{00000000-5BE9-481D-9E23-A2295462199D}"/>
            </c:ext>
          </c:extLst>
        </c:ser>
        <c:ser>
          <c:idx val="1"/>
          <c:order val="1"/>
          <c:tx>
            <c:strRef>
              <c:f>'GRAFI zelenjava'!$K$120:$K$121</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zelenjava'!$K$122:$K$130</c:f>
              <c:numCache>
                <c:formatCode>0.0</c:formatCode>
                <c:ptCount val="9"/>
                <c:pt idx="0">
                  <c:v>75.40077047346837</c:v>
                </c:pt>
                <c:pt idx="1">
                  <c:v>72.726117886178855</c:v>
                </c:pt>
                <c:pt idx="2">
                  <c:v>77.961566528825102</c:v>
                </c:pt>
                <c:pt idx="3">
                  <c:v>73.276019754892999</c:v>
                </c:pt>
                <c:pt idx="4">
                  <c:v>76.521270866989767</c:v>
                </c:pt>
                <c:pt idx="5">
                  <c:v>76.463607594936704</c:v>
                </c:pt>
                <c:pt idx="6">
                  <c:v>73.536989326463015</c:v>
                </c:pt>
                <c:pt idx="7">
                  <c:v>75.060753341433781</c:v>
                </c:pt>
                <c:pt idx="8">
                  <c:v>78.191669488655606</c:v>
                </c:pt>
              </c:numCache>
            </c:numRef>
          </c:val>
          <c:extLst>
            <c:ext xmlns:c16="http://schemas.microsoft.com/office/drawing/2014/chart" uri="{C3380CC4-5D6E-409C-BE32-E72D297353CC}">
              <c16:uniqueId val="{00000001-5BE9-481D-9E23-A2295462199D}"/>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85"/>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616658322333985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2630261516813941"/>
          <c:y val="6.6297998877307973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 </a:t>
            </a:r>
          </a:p>
        </c:rich>
      </c:tx>
      <c:layout>
        <c:manualLayout>
          <c:xMode val="edge"/>
          <c:yMode val="edge"/>
          <c:x val="0.4473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66250000000003"/>
          <c:y val="0.17237604166666667"/>
          <c:w val="0.81933749999999983"/>
          <c:h val="0.7309920138888889"/>
        </c:manualLayout>
      </c:layout>
      <c:lineChart>
        <c:grouping val="standard"/>
        <c:varyColors val="0"/>
        <c:ser>
          <c:idx val="0"/>
          <c:order val="0"/>
          <c:tx>
            <c:strRef>
              <c:f>'GRAFI mleko'!$B$88</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mleko'!$D$88,'GRAFI mleko'!$I$88,'GRAFI mleko'!$K$88)</c:f>
              <c:numCache>
                <c:formatCode>0.0</c:formatCode>
                <c:ptCount val="3"/>
                <c:pt idx="0">
                  <c:v>57.785922913922462</c:v>
                </c:pt>
                <c:pt idx="1">
                  <c:v>53.987686139747993</c:v>
                </c:pt>
                <c:pt idx="2">
                  <c:v>52.824397570691559</c:v>
                </c:pt>
              </c:numCache>
            </c:numRef>
          </c:val>
          <c:smooth val="0"/>
          <c:extLst>
            <c:ext xmlns:c16="http://schemas.microsoft.com/office/drawing/2014/chart" uri="{C3380CC4-5D6E-409C-BE32-E72D297353CC}">
              <c16:uniqueId val="{00000000-8070-478E-A5F6-6D14668BEAEE}"/>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8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3.0090277777777776E-3"/>
              <c:y val="0.4129447916666666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574902777777777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12298611111111"/>
          <c:w val="0.80660381944444448"/>
          <c:h val="0.73213819444444439"/>
        </c:manualLayout>
      </c:layout>
      <c:lineChart>
        <c:grouping val="standard"/>
        <c:varyColors val="0"/>
        <c:ser>
          <c:idx val="0"/>
          <c:order val="0"/>
          <c:tx>
            <c:strRef>
              <c:f>'GRAFI mleko'!$B$122</c:f>
              <c:strCache>
                <c:ptCount val="1"/>
                <c:pt idx="0">
                  <c:v>vsi</c:v>
                </c:pt>
              </c:strCache>
            </c:strRef>
          </c:tx>
          <c:spPr>
            <a:ln w="28575" cap="rnd">
              <a:noFill/>
              <a:round/>
            </a:ln>
            <a:effectLst/>
          </c:spPr>
          <c:marker>
            <c:symbol val="circle"/>
            <c:size val="8"/>
            <c:spPr>
              <a:solidFill>
                <a:schemeClr val="tx1">
                  <a:lumMod val="50000"/>
                  <a:lumOff val="50000"/>
                </a:schemeClr>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mleko'!$D$122,'GRAFI mleko'!$I$122,'GRAFI mleko'!$K$122)</c:f>
              <c:numCache>
                <c:formatCode>0.0</c:formatCode>
                <c:ptCount val="3"/>
                <c:pt idx="0">
                  <c:v>67.012424484212929</c:v>
                </c:pt>
                <c:pt idx="1">
                  <c:v>62.71622587562544</c:v>
                </c:pt>
                <c:pt idx="2">
                  <c:v>63.102271235394511</c:v>
                </c:pt>
              </c:numCache>
            </c:numRef>
          </c:val>
          <c:smooth val="0"/>
          <c:extLst>
            <c:ext xmlns:c16="http://schemas.microsoft.com/office/drawing/2014/chart" uri="{C3380CC4-5D6E-409C-BE32-E72D297353CC}">
              <c16:uniqueId val="{00000000-DCA5-4517-B5B4-BC8CBC2EA26C}"/>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0"/>
      </c:catAx>
      <c:valAx>
        <c:axId val="90368192"/>
        <c:scaling>
          <c:orientation val="minMax"/>
          <c:max val="8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205270833333333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32"/>
          <c:w val="0.81542326388888886"/>
          <c:h val="0.72772847222222226"/>
        </c:manualLayout>
      </c:layout>
      <c:lineChart>
        <c:grouping val="standard"/>
        <c:varyColors val="0"/>
        <c:ser>
          <c:idx val="0"/>
          <c:order val="0"/>
          <c:tx>
            <c:strRef>
              <c:f>'GRAFI mleko'!$B$89</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mleko'!$D$89,'GRAFI mleko'!$I$89,'GRAFI mleko'!$K$89)</c:f>
              <c:numCache>
                <c:formatCode>0.0</c:formatCode>
                <c:ptCount val="3"/>
                <c:pt idx="0">
                  <c:v>63.218656199492031</c:v>
                </c:pt>
                <c:pt idx="1">
                  <c:v>60.77579968157476</c:v>
                </c:pt>
                <c:pt idx="2">
                  <c:v>59.689614007162753</c:v>
                </c:pt>
              </c:numCache>
            </c:numRef>
          </c:val>
          <c:smooth val="0"/>
          <c:extLst>
            <c:ext xmlns:c16="http://schemas.microsoft.com/office/drawing/2014/chart" uri="{C3380CC4-5D6E-409C-BE32-E72D297353CC}">
              <c16:uniqueId val="{00000000-3A68-4266-9B04-F17038F50400}"/>
            </c:ext>
          </c:extLst>
        </c:ser>
        <c:ser>
          <c:idx val="1"/>
          <c:order val="1"/>
          <c:tx>
            <c:strRef>
              <c:f>'GRAFI mleko'!$B$90</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mleko'!$D$90,'GRAFI mleko'!$I$90,'GRAFI mleko'!$K$90)</c:f>
              <c:numCache>
                <c:formatCode>0.0</c:formatCode>
                <c:ptCount val="3"/>
                <c:pt idx="0">
                  <c:v>52.437777020115931</c:v>
                </c:pt>
                <c:pt idx="1">
                  <c:v>47.343816404589887</c:v>
                </c:pt>
                <c:pt idx="2">
                  <c:v>46.166709544635964</c:v>
                </c:pt>
              </c:numCache>
            </c:numRef>
          </c:val>
          <c:smooth val="0"/>
          <c:extLst>
            <c:ext xmlns:c16="http://schemas.microsoft.com/office/drawing/2014/chart" uri="{C3380CC4-5D6E-409C-BE32-E72D297353CC}">
              <c16:uniqueId val="{00000001-3A68-4266-9B04-F17038F50400}"/>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8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6048263888888887"/>
          <c:y val="8.1473958333333305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1673472222222228"/>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29"/>
          <c:w val="0.81542326388888908"/>
          <c:h val="0.72772847222222226"/>
        </c:manualLayout>
      </c:layout>
      <c:lineChart>
        <c:grouping val="standard"/>
        <c:varyColors val="0"/>
        <c:ser>
          <c:idx val="0"/>
          <c:order val="0"/>
          <c:tx>
            <c:strRef>
              <c:f>'GRAFI mleko'!$B$123</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mleko'!$D$123,'GRAFI mleko'!$I$123,'GRAFI mleko'!$K$123)</c:f>
              <c:numCache>
                <c:formatCode>0.0</c:formatCode>
                <c:ptCount val="3"/>
                <c:pt idx="0">
                  <c:v>73.160073597056112</c:v>
                </c:pt>
                <c:pt idx="1">
                  <c:v>70.277697425513452</c:v>
                </c:pt>
                <c:pt idx="2">
                  <c:v>70.134720554888617</c:v>
                </c:pt>
              </c:numCache>
            </c:numRef>
          </c:val>
          <c:smooth val="0"/>
          <c:extLst>
            <c:ext xmlns:c16="http://schemas.microsoft.com/office/drawing/2014/chart" uri="{C3380CC4-5D6E-409C-BE32-E72D297353CC}">
              <c16:uniqueId val="{00000000-F769-4582-BBE0-F3A47D51E6E3}"/>
            </c:ext>
          </c:extLst>
        </c:ser>
        <c:ser>
          <c:idx val="1"/>
          <c:order val="1"/>
          <c:tx>
            <c:strRef>
              <c:f>'GRAFI mleko'!$B$124</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mleko'!$D$124,'GRAFI mleko'!$I$124,'GRAFI mleko'!$K$124)</c:f>
              <c:numCache>
                <c:formatCode>0.0</c:formatCode>
                <c:ptCount val="3"/>
                <c:pt idx="0">
                  <c:v>60.971751412429377</c:v>
                </c:pt>
                <c:pt idx="1">
                  <c:v>55.327868852459019</c:v>
                </c:pt>
                <c:pt idx="2">
                  <c:v>56.287966912239881</c:v>
                </c:pt>
              </c:numCache>
            </c:numRef>
          </c:val>
          <c:smooth val="0"/>
          <c:extLst>
            <c:ext xmlns:c16="http://schemas.microsoft.com/office/drawing/2014/chart" uri="{C3380CC4-5D6E-409C-BE32-E72D297353CC}">
              <c16:uniqueId val="{00000001-F769-4582-BBE0-F3A47D51E6E3}"/>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8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725347222222225"/>
          <c:y val="7.7064236111111087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26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7"/>
          <c:w val="0.81983298611111111"/>
          <c:h val="0.72331875000000001"/>
        </c:manualLayout>
      </c:layout>
      <c:lineChart>
        <c:grouping val="standard"/>
        <c:varyColors val="0"/>
        <c:ser>
          <c:idx val="0"/>
          <c:order val="0"/>
          <c:tx>
            <c:strRef>
              <c:f>'GRAFI mleko'!$B$91</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mleko'!$D$91,'GRAFI mleko'!$I$91,'GRAFI mleko'!$K$91)</c:f>
              <c:numCache>
                <c:formatCode>0.0</c:formatCode>
                <c:ptCount val="3"/>
                <c:pt idx="0">
                  <c:v>59.419592752926086</c:v>
                </c:pt>
                <c:pt idx="1">
                  <c:v>57.305889545547174</c:v>
                </c:pt>
                <c:pt idx="2">
                  <c:v>55.854823304680032</c:v>
                </c:pt>
              </c:numCache>
            </c:numRef>
          </c:val>
          <c:smooth val="0"/>
          <c:extLst>
            <c:ext xmlns:c16="http://schemas.microsoft.com/office/drawing/2014/chart" uri="{C3380CC4-5D6E-409C-BE32-E72D297353CC}">
              <c16:uniqueId val="{00000000-9C25-4055-9374-8E430C4F08DE}"/>
            </c:ext>
          </c:extLst>
        </c:ser>
        <c:ser>
          <c:idx val="1"/>
          <c:order val="1"/>
          <c:tx>
            <c:strRef>
              <c:f>'GRAFI mleko'!$B$92</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mleko'!$D$92,'GRAFI mleko'!$I$92,'GRAFI mleko'!$K$92)</c:f>
              <c:numCache>
                <c:formatCode>0.0</c:formatCode>
                <c:ptCount val="3"/>
                <c:pt idx="0">
                  <c:v>59.930555555555557</c:v>
                </c:pt>
                <c:pt idx="1">
                  <c:v>56.075760800170251</c:v>
                </c:pt>
                <c:pt idx="2">
                  <c:v>53.003400075557238</c:v>
                </c:pt>
              </c:numCache>
            </c:numRef>
          </c:val>
          <c:smooth val="0"/>
          <c:extLst>
            <c:ext xmlns:c16="http://schemas.microsoft.com/office/drawing/2014/chart" uri="{C3380CC4-5D6E-409C-BE32-E72D297353CC}">
              <c16:uniqueId val="{00000001-9C25-4055-9374-8E430C4F08DE}"/>
            </c:ext>
          </c:extLst>
        </c:ser>
        <c:ser>
          <c:idx val="2"/>
          <c:order val="2"/>
          <c:tx>
            <c:strRef>
              <c:f>'GRAFI mleko'!$B$93</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mleko'!$D$86,'GRAFI mleko'!$I$86,'GRAFI mleko'!$K$86)</c:f>
              <c:numCache>
                <c:formatCode>General</c:formatCode>
                <c:ptCount val="3"/>
                <c:pt idx="0">
                  <c:v>2018</c:v>
                </c:pt>
                <c:pt idx="1">
                  <c:v>2021</c:v>
                </c:pt>
                <c:pt idx="2">
                  <c:v>2022</c:v>
                </c:pt>
              </c:numCache>
            </c:numRef>
          </c:cat>
          <c:val>
            <c:numRef>
              <c:f>('GRAFI mleko'!$D$93,'GRAFI mleko'!$I$93,'GRAFI mleko'!$K$93)</c:f>
              <c:numCache>
                <c:formatCode>0.0</c:formatCode>
                <c:ptCount val="3"/>
                <c:pt idx="0">
                  <c:v>53.66032210834554</c:v>
                </c:pt>
                <c:pt idx="1">
                  <c:v>48.005502063273731</c:v>
                </c:pt>
                <c:pt idx="2">
                  <c:v>49.310200668896321</c:v>
                </c:pt>
              </c:numCache>
            </c:numRef>
          </c:val>
          <c:smooth val="0"/>
          <c:extLst>
            <c:ext xmlns:c16="http://schemas.microsoft.com/office/drawing/2014/chart" uri="{C3380CC4-5D6E-409C-BE32-E72D297353CC}">
              <c16:uniqueId val="{00000002-9C25-4055-9374-8E430C4F08DE}"/>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8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4189625000000000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173958333333333"/>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501770833333335"/>
          <c:y val="4.409722222222222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89864583333333"/>
          <c:y val="0.18445902777777773"/>
          <c:w val="0.81101354166666684"/>
          <c:h val="0.71890902777777776"/>
        </c:manualLayout>
      </c:layout>
      <c:lineChart>
        <c:grouping val="standard"/>
        <c:varyColors val="0"/>
        <c:ser>
          <c:idx val="0"/>
          <c:order val="0"/>
          <c:tx>
            <c:strRef>
              <c:f>'GRAFI mleko'!$B$125</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mleko'!$D$125,'GRAFI mleko'!$I$125,'GRAFI mleko'!$K$125)</c:f>
              <c:numCache>
                <c:formatCode>0.0</c:formatCode>
                <c:ptCount val="3"/>
                <c:pt idx="0">
                  <c:v>70.280926564810258</c:v>
                </c:pt>
                <c:pt idx="1">
                  <c:v>68.056713928273567</c:v>
                </c:pt>
                <c:pt idx="2">
                  <c:v>68.016431924882625</c:v>
                </c:pt>
              </c:numCache>
            </c:numRef>
          </c:val>
          <c:smooth val="0"/>
          <c:extLst>
            <c:ext xmlns:c16="http://schemas.microsoft.com/office/drawing/2014/chart" uri="{C3380CC4-5D6E-409C-BE32-E72D297353CC}">
              <c16:uniqueId val="{00000000-C6C6-4EE2-990C-340A5303107F}"/>
            </c:ext>
          </c:extLst>
        </c:ser>
        <c:ser>
          <c:idx val="1"/>
          <c:order val="1"/>
          <c:tx>
            <c:strRef>
              <c:f>'GRAFI mleko'!$B$126</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mleko'!$D$126,'GRAFI mleko'!$I$126,'GRAFI mleko'!$K$126)</c:f>
              <c:numCache>
                <c:formatCode>0.0</c:formatCode>
                <c:ptCount val="3"/>
                <c:pt idx="0">
                  <c:v>67.969018932874349</c:v>
                </c:pt>
                <c:pt idx="1">
                  <c:v>63.989802421924793</c:v>
                </c:pt>
                <c:pt idx="2">
                  <c:v>62.478713339640493</c:v>
                </c:pt>
              </c:numCache>
            </c:numRef>
          </c:val>
          <c:smooth val="0"/>
          <c:extLst>
            <c:ext xmlns:c16="http://schemas.microsoft.com/office/drawing/2014/chart" uri="{C3380CC4-5D6E-409C-BE32-E72D297353CC}">
              <c16:uniqueId val="{00000001-C6C6-4EE2-990C-340A5303107F}"/>
            </c:ext>
          </c:extLst>
        </c:ser>
        <c:ser>
          <c:idx val="2"/>
          <c:order val="2"/>
          <c:tx>
            <c:strRef>
              <c:f>'GRAFI mleko'!$B$127</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mleko'!$D$120,'GRAFI mleko'!$I$120,'GRAFI mleko'!$K$120)</c:f>
              <c:numCache>
                <c:formatCode>General</c:formatCode>
                <c:ptCount val="3"/>
                <c:pt idx="0">
                  <c:v>2018</c:v>
                </c:pt>
                <c:pt idx="1">
                  <c:v>2021</c:v>
                </c:pt>
                <c:pt idx="2">
                  <c:v>2022</c:v>
                </c:pt>
              </c:numCache>
            </c:numRef>
          </c:cat>
          <c:val>
            <c:numRef>
              <c:f>('GRAFI mleko'!$D$127,'GRAFI mleko'!$I$127,'GRAFI mleko'!$K$127)</c:f>
              <c:numCache>
                <c:formatCode>0.0</c:formatCode>
                <c:ptCount val="3"/>
                <c:pt idx="0">
                  <c:v>62.506638343069568</c:v>
                </c:pt>
                <c:pt idx="1">
                  <c:v>55.671941163360813</c:v>
                </c:pt>
                <c:pt idx="2">
                  <c:v>58.590035145751493</c:v>
                </c:pt>
              </c:numCache>
            </c:numRef>
          </c:val>
          <c:smooth val="0"/>
          <c:extLst>
            <c:ext xmlns:c16="http://schemas.microsoft.com/office/drawing/2014/chart" uri="{C3380CC4-5D6E-409C-BE32-E72D297353CC}">
              <c16:uniqueId val="{00000002-C6C6-4EE2-990C-340A5303107F}"/>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8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614930555555561"/>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582479166666666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4"/>
          <c:w val="0.81983298611111111"/>
          <c:h val="0.72331875000000001"/>
        </c:manualLayout>
      </c:layout>
      <c:lineChart>
        <c:grouping val="standard"/>
        <c:varyColors val="0"/>
        <c:ser>
          <c:idx val="0"/>
          <c:order val="0"/>
          <c:tx>
            <c:strRef>
              <c:f>'GRAFI mleko'!$B$94</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mleko'!$F$86,'GRAFI mleko'!$I$86,'GRAFI mleko'!$K$86)</c:f>
              <c:numCache>
                <c:formatCode>General</c:formatCode>
                <c:ptCount val="3"/>
                <c:pt idx="0">
                  <c:v>2019</c:v>
                </c:pt>
                <c:pt idx="1">
                  <c:v>2021</c:v>
                </c:pt>
                <c:pt idx="2">
                  <c:v>2022</c:v>
                </c:pt>
              </c:numCache>
            </c:numRef>
          </c:cat>
          <c:val>
            <c:numRef>
              <c:f>('GRAFI mleko'!$F$94,'GRAFI mleko'!$I$94,'GRAFI mleko'!$K$94)</c:f>
              <c:numCache>
                <c:formatCode>0.0</c:formatCode>
                <c:ptCount val="3"/>
                <c:pt idx="0">
                  <c:v>54.455094071707485</c:v>
                </c:pt>
                <c:pt idx="1">
                  <c:v>52.534395365677042</c:v>
                </c:pt>
                <c:pt idx="2">
                  <c:v>53.221397891448653</c:v>
                </c:pt>
              </c:numCache>
            </c:numRef>
          </c:val>
          <c:smooth val="0"/>
          <c:extLst>
            <c:ext xmlns:c16="http://schemas.microsoft.com/office/drawing/2014/chart" uri="{C3380CC4-5D6E-409C-BE32-E72D297353CC}">
              <c16:uniqueId val="{00000000-23F0-4A92-A7F5-7F478C2919FC}"/>
            </c:ext>
          </c:extLst>
        </c:ser>
        <c:ser>
          <c:idx val="1"/>
          <c:order val="1"/>
          <c:tx>
            <c:strRef>
              <c:f>'GRAFI mleko'!$B$95</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mleko'!$F$86,'GRAFI mleko'!$I$86,'GRAFI mleko'!$K$86)</c:f>
              <c:numCache>
                <c:formatCode>General</c:formatCode>
                <c:ptCount val="3"/>
                <c:pt idx="0">
                  <c:v>2019</c:v>
                </c:pt>
                <c:pt idx="1">
                  <c:v>2021</c:v>
                </c:pt>
                <c:pt idx="2">
                  <c:v>2022</c:v>
                </c:pt>
              </c:numCache>
            </c:numRef>
          </c:cat>
          <c:val>
            <c:numRef>
              <c:f>('GRAFI mleko'!$F$95,'GRAFI mleko'!$I$95,'GRAFI mleko'!$K$95)</c:f>
              <c:numCache>
                <c:formatCode>0.0</c:formatCode>
                <c:ptCount val="3"/>
                <c:pt idx="0">
                  <c:v>53.930948419301174</c:v>
                </c:pt>
                <c:pt idx="1">
                  <c:v>53.847192224622034</c:v>
                </c:pt>
                <c:pt idx="2">
                  <c:v>52.034078807241748</c:v>
                </c:pt>
              </c:numCache>
            </c:numRef>
          </c:val>
          <c:smooth val="0"/>
          <c:extLst>
            <c:ext xmlns:c16="http://schemas.microsoft.com/office/drawing/2014/chart" uri="{C3380CC4-5D6E-409C-BE32-E72D297353CC}">
              <c16:uniqueId val="{00000001-23F0-4A92-A7F5-7F478C2919FC}"/>
            </c:ext>
          </c:extLst>
        </c:ser>
        <c:ser>
          <c:idx val="2"/>
          <c:order val="2"/>
          <c:tx>
            <c:strRef>
              <c:f>'GRAFI mleko'!$B$96</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mleko'!$F$86,'GRAFI mleko'!$I$86,'GRAFI mleko'!$K$86)</c:f>
              <c:numCache>
                <c:formatCode>General</c:formatCode>
                <c:ptCount val="3"/>
                <c:pt idx="0">
                  <c:v>2019</c:v>
                </c:pt>
                <c:pt idx="1">
                  <c:v>2021</c:v>
                </c:pt>
                <c:pt idx="2">
                  <c:v>2022</c:v>
                </c:pt>
              </c:numCache>
            </c:numRef>
          </c:cat>
          <c:val>
            <c:numRef>
              <c:f>('GRAFI mleko'!$F$96,'GRAFI mleko'!$I$96,'GRAFI mleko'!$K$96)</c:f>
              <c:numCache>
                <c:formatCode>0.0</c:formatCode>
                <c:ptCount val="3"/>
                <c:pt idx="0">
                  <c:v>56.436739210623386</c:v>
                </c:pt>
                <c:pt idx="1">
                  <c:v>54.83241132443866</c:v>
                </c:pt>
                <c:pt idx="2">
                  <c:v>53.881602268699034</c:v>
                </c:pt>
              </c:numCache>
            </c:numRef>
          </c:val>
          <c:smooth val="0"/>
          <c:extLst>
            <c:ext xmlns:c16="http://schemas.microsoft.com/office/drawing/2014/chart" uri="{C3380CC4-5D6E-409C-BE32-E72D297353CC}">
              <c16:uniqueId val="{00000002-23F0-4A92-A7F5-7F478C2919FC}"/>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8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9801354166666666"/>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784371527777777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563958333333329"/>
          <c:w val="0.80660381944444448"/>
          <c:h val="0.72772847222222226"/>
        </c:manualLayout>
      </c:layout>
      <c:lineChart>
        <c:grouping val="standard"/>
        <c:varyColors val="0"/>
        <c:ser>
          <c:idx val="0"/>
          <c:order val="0"/>
          <c:tx>
            <c:strRef>
              <c:f>'GRAFI mleko'!$B$128</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mleko'!$F$120,'GRAFI mleko'!$I$120,'GRAFI mleko'!$K$120)</c:f>
              <c:numCache>
                <c:formatCode>General</c:formatCode>
                <c:ptCount val="3"/>
                <c:pt idx="0">
                  <c:v>2019</c:v>
                </c:pt>
                <c:pt idx="1">
                  <c:v>2021</c:v>
                </c:pt>
                <c:pt idx="2">
                  <c:v>2022</c:v>
                </c:pt>
              </c:numCache>
            </c:numRef>
          </c:cat>
          <c:val>
            <c:numRef>
              <c:f>('GRAFI mleko'!$F$128,'GRAFI mleko'!$I$128,'GRAFI mleko'!$K$128)</c:f>
              <c:numCache>
                <c:formatCode>0.0</c:formatCode>
                <c:ptCount val="3"/>
                <c:pt idx="0">
                  <c:v>66.069546891464697</c:v>
                </c:pt>
                <c:pt idx="1">
                  <c:v>62.132752992383026</c:v>
                </c:pt>
                <c:pt idx="2">
                  <c:v>62.967335694608416</c:v>
                </c:pt>
              </c:numCache>
            </c:numRef>
          </c:val>
          <c:smooth val="0"/>
          <c:extLst>
            <c:ext xmlns:c16="http://schemas.microsoft.com/office/drawing/2014/chart" uri="{C3380CC4-5D6E-409C-BE32-E72D297353CC}">
              <c16:uniqueId val="{00000000-E2D6-474F-BE73-94FCE926EC74}"/>
            </c:ext>
          </c:extLst>
        </c:ser>
        <c:ser>
          <c:idx val="1"/>
          <c:order val="1"/>
          <c:tx>
            <c:strRef>
              <c:f>'GRAFI mleko'!$B$129</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mleko'!$F$120,'GRAFI mleko'!$I$120,'GRAFI mleko'!$K$120)</c:f>
              <c:numCache>
                <c:formatCode>General</c:formatCode>
                <c:ptCount val="3"/>
                <c:pt idx="0">
                  <c:v>2019</c:v>
                </c:pt>
                <c:pt idx="1">
                  <c:v>2021</c:v>
                </c:pt>
                <c:pt idx="2">
                  <c:v>2022</c:v>
                </c:pt>
              </c:numCache>
            </c:numRef>
          </c:cat>
          <c:val>
            <c:numRef>
              <c:f>('GRAFI mleko'!$F$129,'GRAFI mleko'!$I$129,'GRAFI mleko'!$K$129)</c:f>
              <c:numCache>
                <c:formatCode>0.0</c:formatCode>
                <c:ptCount val="3"/>
                <c:pt idx="0">
                  <c:v>64.22515067933395</c:v>
                </c:pt>
                <c:pt idx="1">
                  <c:v>62.752982173971319</c:v>
                </c:pt>
                <c:pt idx="2">
                  <c:v>62.660256410256409</c:v>
                </c:pt>
              </c:numCache>
            </c:numRef>
          </c:val>
          <c:smooth val="0"/>
          <c:extLst>
            <c:ext xmlns:c16="http://schemas.microsoft.com/office/drawing/2014/chart" uri="{C3380CC4-5D6E-409C-BE32-E72D297353CC}">
              <c16:uniqueId val="{00000001-E2D6-474F-BE73-94FCE926EC74}"/>
            </c:ext>
          </c:extLst>
        </c:ser>
        <c:ser>
          <c:idx val="2"/>
          <c:order val="2"/>
          <c:tx>
            <c:strRef>
              <c:f>'GRAFI mleko'!$B$130</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mleko'!$F$120,'GRAFI mleko'!$I$120,'GRAFI mleko'!$K$120)</c:f>
              <c:numCache>
                <c:formatCode>General</c:formatCode>
                <c:ptCount val="3"/>
                <c:pt idx="0">
                  <c:v>2019</c:v>
                </c:pt>
                <c:pt idx="1">
                  <c:v>2021</c:v>
                </c:pt>
                <c:pt idx="2">
                  <c:v>2022</c:v>
                </c:pt>
              </c:numCache>
            </c:numRef>
          </c:cat>
          <c:val>
            <c:numRef>
              <c:f>('GRAFI mleko'!$F$130,'GRAFI mleko'!$I$130,'GRAFI mleko'!$K$130)</c:f>
              <c:numCache>
                <c:formatCode>0.0</c:formatCode>
                <c:ptCount val="3"/>
                <c:pt idx="0">
                  <c:v>63.860294117647051</c:v>
                </c:pt>
                <c:pt idx="1">
                  <c:v>62.638436482084693</c:v>
                </c:pt>
                <c:pt idx="2">
                  <c:v>63.83581033262562</c:v>
                </c:pt>
              </c:numCache>
            </c:numRef>
          </c:val>
          <c:smooth val="0"/>
          <c:extLst>
            <c:ext xmlns:c16="http://schemas.microsoft.com/office/drawing/2014/chart" uri="{C3380CC4-5D6E-409C-BE32-E72D297353CC}">
              <c16:uniqueId val="{00000002-E2D6-474F-BE73-94FCE926EC74}"/>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8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32006215277777778"/>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a:t>
            </a:r>
            <a:r>
              <a:rPr lang="en-US" sz="1200"/>
              <a:t>mleka med tednom</a:t>
            </a:r>
            <a:endParaRPr lang="sl-SI" sz="1200"/>
          </a:p>
        </c:rich>
      </c:tx>
      <c:layout>
        <c:manualLayout>
          <c:xMode val="edge"/>
          <c:yMode val="edge"/>
          <c:x val="0.3461817218588316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3195910737304424E-2"/>
          <c:y val="0.1247207682854672"/>
          <c:w val="0.91680408926269552"/>
          <c:h val="0.7240250026550149"/>
        </c:manualLayout>
      </c:layout>
      <c:barChart>
        <c:barDir val="col"/>
        <c:grouping val="clustered"/>
        <c:varyColors val="0"/>
        <c:ser>
          <c:idx val="0"/>
          <c:order val="0"/>
          <c:tx>
            <c:strRef>
              <c:f>'GRAFI mleko'!$J$86:$J$87</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mleko'!$A$88:$B$96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mleko'!$J$88:$J$96</c:f>
              <c:numCache>
                <c:formatCode>0.0</c:formatCode>
                <c:ptCount val="9"/>
                <c:pt idx="0">
                  <c:v>56.313596940517655</c:v>
                </c:pt>
                <c:pt idx="1">
                  <c:v>61.962421711899793</c:v>
                </c:pt>
                <c:pt idx="2">
                  <c:v>50.871547331724322</c:v>
                </c:pt>
                <c:pt idx="3">
                  <c:v>59.01370984243912</c:v>
                </c:pt>
                <c:pt idx="4">
                  <c:v>58.394160583941598</c:v>
                </c:pt>
                <c:pt idx="5">
                  <c:v>51.248133134200977</c:v>
                </c:pt>
                <c:pt idx="6">
                  <c:v>55.954391891891895</c:v>
                </c:pt>
                <c:pt idx="7">
                  <c:v>55.972159856308934</c:v>
                </c:pt>
                <c:pt idx="8">
                  <c:v>57.165231010180108</c:v>
                </c:pt>
              </c:numCache>
            </c:numRef>
          </c:val>
          <c:extLst>
            <c:ext xmlns:c16="http://schemas.microsoft.com/office/drawing/2014/chart" uri="{C3380CC4-5D6E-409C-BE32-E72D297353CC}">
              <c16:uniqueId val="{00000000-7603-46CB-895C-B770214997EE}"/>
            </c:ext>
          </c:extLst>
        </c:ser>
        <c:ser>
          <c:idx val="1"/>
          <c:order val="1"/>
          <c:tx>
            <c:strRef>
              <c:f>'GRAFI mleko'!$K$86:$K$87</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mleko'!$A$88:$B$96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mleko'!$K$88:$K$96</c:f>
              <c:numCache>
                <c:formatCode>0.0</c:formatCode>
                <c:ptCount val="9"/>
                <c:pt idx="0">
                  <c:v>52.824397570691559</c:v>
                </c:pt>
                <c:pt idx="1">
                  <c:v>59.689614007162753</c:v>
                </c:pt>
                <c:pt idx="2">
                  <c:v>46.166709544635964</c:v>
                </c:pt>
                <c:pt idx="3">
                  <c:v>55.854823304680032</c:v>
                </c:pt>
                <c:pt idx="4">
                  <c:v>53.003400075557238</c:v>
                </c:pt>
                <c:pt idx="5">
                  <c:v>49.310200668896321</c:v>
                </c:pt>
                <c:pt idx="6">
                  <c:v>53.221397891448653</c:v>
                </c:pt>
                <c:pt idx="7">
                  <c:v>52.034078807241748</c:v>
                </c:pt>
                <c:pt idx="8">
                  <c:v>53.881602268699034</c:v>
                </c:pt>
              </c:numCache>
            </c:numRef>
          </c:val>
          <c:extLst>
            <c:ext xmlns:c16="http://schemas.microsoft.com/office/drawing/2014/chart" uri="{C3380CC4-5D6E-409C-BE32-E72D297353CC}">
              <c16:uniqueId val="{00000001-7603-46CB-895C-B770214997EE}"/>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75"/>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770800904222231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5187909682642493"/>
          <c:y val="6.24444343301018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205270833333333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32"/>
          <c:w val="0.81542326388888886"/>
          <c:h val="0.72772847222222226"/>
        </c:manualLayout>
      </c:layout>
      <c:lineChart>
        <c:grouping val="standard"/>
        <c:varyColors val="0"/>
        <c:ser>
          <c:idx val="0"/>
          <c:order val="0"/>
          <c:tx>
            <c:strRef>
              <c:f>'GRAFI sadje 2'!$B$89</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2'!$D$89,'GRAFI sadje 2'!$I$89,'GRAFI sadje 2'!$K$89)</c:f>
              <c:numCache>
                <c:formatCode>0.0</c:formatCode>
                <c:ptCount val="3"/>
                <c:pt idx="0">
                  <c:v>67.86575773466177</c:v>
                </c:pt>
                <c:pt idx="1">
                  <c:v>67.280863385101341</c:v>
                </c:pt>
                <c:pt idx="2">
                  <c:v>66.277530388735101</c:v>
                </c:pt>
              </c:numCache>
            </c:numRef>
          </c:val>
          <c:smooth val="0"/>
          <c:extLst>
            <c:ext xmlns:c16="http://schemas.microsoft.com/office/drawing/2014/chart" uri="{C3380CC4-5D6E-409C-BE32-E72D297353CC}">
              <c16:uniqueId val="{00000000-E6F4-45C9-A57E-018435A2FCF4}"/>
            </c:ext>
          </c:extLst>
        </c:ser>
        <c:ser>
          <c:idx val="1"/>
          <c:order val="1"/>
          <c:tx>
            <c:strRef>
              <c:f>'GRAFI sadje 2'!$B$90</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2'!$D$90,'GRAFI sadje 2'!$I$90,'GRAFI sadje 2'!$K$90)</c:f>
              <c:numCache>
                <c:formatCode>0.0</c:formatCode>
                <c:ptCount val="3"/>
                <c:pt idx="0">
                  <c:v>71.208814052593283</c:v>
                </c:pt>
                <c:pt idx="1">
                  <c:v>68.400000000000006</c:v>
                </c:pt>
                <c:pt idx="2">
                  <c:v>67.783018867924525</c:v>
                </c:pt>
              </c:numCache>
            </c:numRef>
          </c:val>
          <c:smooth val="0"/>
          <c:extLst>
            <c:ext xmlns:c16="http://schemas.microsoft.com/office/drawing/2014/chart" uri="{C3380CC4-5D6E-409C-BE32-E72D297353CC}">
              <c16:uniqueId val="{00000001-E6F4-45C9-A57E-018435A2FCF4}"/>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6048263888888887"/>
          <c:y val="8.1473958333333305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a:t>
            </a:r>
            <a:r>
              <a:rPr lang="en-US" sz="1200"/>
              <a:t>mleka med vikendom</a:t>
            </a:r>
            <a:endParaRPr lang="sl-SI" sz="1200"/>
          </a:p>
        </c:rich>
      </c:tx>
      <c:layout>
        <c:manualLayout>
          <c:xMode val="edge"/>
          <c:yMode val="edge"/>
          <c:x val="0.3254773755559448"/>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5163332403326394E-2"/>
          <c:y val="0.12857433283267336"/>
          <c:w val="0.91483666759667359"/>
          <c:h val="0.71631787356060261"/>
        </c:manualLayout>
      </c:layout>
      <c:barChart>
        <c:barDir val="col"/>
        <c:grouping val="clustered"/>
        <c:varyColors val="0"/>
        <c:ser>
          <c:idx val="0"/>
          <c:order val="0"/>
          <c:tx>
            <c:strRef>
              <c:f>'GRAFI mleko'!$J$120:$J$121</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mleko'!$A$122:$B$130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mleko'!$J$122:$J$130</c:f>
              <c:numCache>
                <c:formatCode>0.0</c:formatCode>
                <c:ptCount val="9"/>
                <c:pt idx="0">
                  <c:v>66.056686846450191</c:v>
                </c:pt>
                <c:pt idx="1">
                  <c:v>71.643681396003373</c:v>
                </c:pt>
                <c:pt idx="2">
                  <c:v>60.713324360699858</c:v>
                </c:pt>
                <c:pt idx="3">
                  <c:v>71.474154435226552</c:v>
                </c:pt>
                <c:pt idx="4">
                  <c:v>67.082096933728977</c:v>
                </c:pt>
                <c:pt idx="5">
                  <c:v>59.64435146443514</c:v>
                </c:pt>
                <c:pt idx="6">
                  <c:v>67.306871532223639</c:v>
                </c:pt>
                <c:pt idx="7">
                  <c:v>65.342960288808669</c:v>
                </c:pt>
                <c:pt idx="8">
                  <c:v>66.416732438831886</c:v>
                </c:pt>
              </c:numCache>
            </c:numRef>
          </c:val>
          <c:extLst>
            <c:ext xmlns:c16="http://schemas.microsoft.com/office/drawing/2014/chart" uri="{C3380CC4-5D6E-409C-BE32-E72D297353CC}">
              <c16:uniqueId val="{00000000-2340-496F-9895-D5B4608FDB45}"/>
            </c:ext>
          </c:extLst>
        </c:ser>
        <c:ser>
          <c:idx val="1"/>
          <c:order val="1"/>
          <c:tx>
            <c:strRef>
              <c:f>'GRAFI mleko'!$K$120:$K$121</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mleko'!$A$122:$B$130</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mleko'!$K$122:$K$130</c:f>
              <c:numCache>
                <c:formatCode>0.0</c:formatCode>
                <c:ptCount val="9"/>
                <c:pt idx="0">
                  <c:v>63.102271235394511</c:v>
                </c:pt>
                <c:pt idx="1">
                  <c:v>70.134720554888617</c:v>
                </c:pt>
                <c:pt idx="2">
                  <c:v>56.287966912239881</c:v>
                </c:pt>
                <c:pt idx="3">
                  <c:v>68.016431924882625</c:v>
                </c:pt>
                <c:pt idx="4">
                  <c:v>62.478713339640493</c:v>
                </c:pt>
                <c:pt idx="5">
                  <c:v>58.590035145751493</c:v>
                </c:pt>
                <c:pt idx="6">
                  <c:v>62.967335694608416</c:v>
                </c:pt>
                <c:pt idx="7">
                  <c:v>62.660256410256409</c:v>
                </c:pt>
                <c:pt idx="8">
                  <c:v>63.83581033262562</c:v>
                </c:pt>
              </c:numCache>
            </c:numRef>
          </c:val>
          <c:extLst>
            <c:ext xmlns:c16="http://schemas.microsoft.com/office/drawing/2014/chart" uri="{C3380CC4-5D6E-409C-BE32-E72D297353CC}">
              <c16:uniqueId val="{00000001-2340-496F-9895-D5B4608FDB45}"/>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8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616658322333985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4583600001708958"/>
          <c:y val="6.6298041118930257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4141770833333333"/>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76388888888889"/>
          <c:w val="0.81983298611111111"/>
          <c:h val="0.73444861111111115"/>
        </c:manualLayout>
      </c:layout>
      <c:lineChart>
        <c:grouping val="standard"/>
        <c:varyColors val="0"/>
        <c:ser>
          <c:idx val="0"/>
          <c:order val="0"/>
          <c:tx>
            <c:strRef>
              <c:f>'GRAFI sadje 2'!$B$6</c:f>
              <c:strCache>
                <c:ptCount val="1"/>
                <c:pt idx="0">
                  <c:v>vsi</c:v>
                </c:pt>
              </c:strCache>
            </c:strRef>
          </c:tx>
          <c:spPr>
            <a:ln w="25400" cap="rnd">
              <a:solidFill>
                <a:schemeClr val="tx1">
                  <a:lumMod val="50000"/>
                  <a:lumOff val="50000"/>
                </a:schemeClr>
              </a:solidFill>
              <a:prstDash val="sysDot"/>
              <a:round/>
            </a:ln>
            <a:effectLst/>
          </c:spPr>
          <c:marker>
            <c:symbol val="circle"/>
            <c:size val="8"/>
            <c:spPr>
              <a:solidFill>
                <a:schemeClr val="tx1">
                  <a:lumMod val="50000"/>
                  <a:lumOff val="50000"/>
                </a:schemeClr>
              </a:solidFill>
              <a:ln w="9525">
                <a:noFill/>
              </a:ln>
              <a:effectLst/>
            </c:spPr>
          </c:marker>
          <c:dPt>
            <c:idx val="1"/>
            <c:marker>
              <c:symbol val="circle"/>
              <c:size val="8"/>
              <c:spPr>
                <a:solidFill>
                  <a:schemeClr val="tx1">
                    <a:lumMod val="50000"/>
                    <a:lumOff val="50000"/>
                  </a:schemeClr>
                </a:solidFill>
                <a:ln w="9525">
                  <a:noFill/>
                </a:ln>
                <a:effectLst/>
              </c:spPr>
            </c:marker>
            <c:bubble3D val="0"/>
            <c:spPr>
              <a:ln w="25400" cap="rnd">
                <a:noFill/>
                <a:prstDash val="sysDot"/>
                <a:round/>
              </a:ln>
              <a:effectLst/>
            </c:spPr>
            <c:extLst>
              <c:ext xmlns:c16="http://schemas.microsoft.com/office/drawing/2014/chart" uri="{C3380CC4-5D6E-409C-BE32-E72D297353CC}">
                <c16:uniqueId val="{00000001-9402-496E-BB7D-D57BF604FBF6}"/>
              </c:ext>
            </c:extLst>
          </c:dPt>
          <c:dPt>
            <c:idx val="2"/>
            <c:marker>
              <c:symbol val="circle"/>
              <c:size val="8"/>
              <c:spPr>
                <a:solidFill>
                  <a:schemeClr val="tx1">
                    <a:lumMod val="50000"/>
                    <a:lumOff val="50000"/>
                  </a:schemeClr>
                </a:solidFill>
                <a:ln w="9525">
                  <a:noFill/>
                </a:ln>
                <a:effectLst/>
              </c:spPr>
            </c:marker>
            <c:bubble3D val="0"/>
            <c:spPr>
              <a:ln w="25400" cap="rnd">
                <a:noFill/>
                <a:prstDash val="sysDot"/>
                <a:round/>
              </a:ln>
              <a:effectLst/>
            </c:spPr>
            <c:extLst>
              <c:ext xmlns:c16="http://schemas.microsoft.com/office/drawing/2014/chart" uri="{C3380CC4-5D6E-409C-BE32-E72D297353CC}">
                <c16:uniqueId val="{00000003-9402-496E-BB7D-D57BF604FBF6}"/>
              </c:ext>
            </c:extLst>
          </c:dPt>
          <c:cat>
            <c:numRef>
              <c:f>('GRAFI sadje 2'!$D$4,'GRAFI sadje 2'!$I$4,'GRAFI sadje 2'!$K$4)</c:f>
              <c:numCache>
                <c:formatCode>General</c:formatCode>
                <c:ptCount val="3"/>
                <c:pt idx="0">
                  <c:v>2018</c:v>
                </c:pt>
                <c:pt idx="1">
                  <c:v>2021</c:v>
                </c:pt>
                <c:pt idx="2">
                  <c:v>2022</c:v>
                </c:pt>
              </c:numCache>
            </c:numRef>
          </c:cat>
          <c:val>
            <c:numRef>
              <c:f>('GRAFI sadje 2'!$D$6,'GRAFI sadje 2'!$I$6,'GRAFI sadje 2'!$K$6)</c:f>
              <c:numCache>
                <c:formatCode>0.0</c:formatCode>
                <c:ptCount val="3"/>
                <c:pt idx="0">
                  <c:v>88</c:v>
                </c:pt>
                <c:pt idx="1">
                  <c:v>87.3</c:v>
                </c:pt>
                <c:pt idx="2">
                  <c:v>87.1</c:v>
                </c:pt>
              </c:numCache>
            </c:numRef>
          </c:val>
          <c:smooth val="0"/>
          <c:extLst>
            <c:ext xmlns:c16="http://schemas.microsoft.com/office/drawing/2014/chart" uri="{C3380CC4-5D6E-409C-BE32-E72D297353CC}">
              <c16:uniqueId val="{00000004-9402-496E-BB7D-D57BF604FBF6}"/>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20"/>
        <c:tickMarkSkip val="1"/>
        <c:noMultiLvlLbl val="1"/>
      </c:catAx>
      <c:valAx>
        <c:axId val="90368192"/>
        <c:scaling>
          <c:orientation val="minMax"/>
          <c:max val="100"/>
          <c:min val="7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337215277777777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162420138888889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5440972222222"/>
          <c:w val="0.81694305555555558"/>
          <c:h val="0.73466840277777778"/>
        </c:manualLayout>
      </c:layout>
      <c:lineChart>
        <c:grouping val="standard"/>
        <c:varyColors val="0"/>
        <c:ser>
          <c:idx val="0"/>
          <c:order val="0"/>
          <c:tx>
            <c:strRef>
              <c:f>'GRAFI sadje 2'!$B$7</c:f>
              <c:strCache>
                <c:ptCount val="1"/>
                <c:pt idx="0">
                  <c:v>fantje </c:v>
                </c:pt>
              </c:strCache>
            </c:strRef>
          </c:tx>
          <c:spPr>
            <a:ln w="25400" cap="rnd">
              <a:noFill/>
              <a:prstDash val="sysDot"/>
              <a:round/>
            </a:ln>
            <a:effectLst/>
          </c:spPr>
          <c:marker>
            <c:symbol val="circle"/>
            <c:size val="8"/>
            <c:spPr>
              <a:solidFill>
                <a:schemeClr val="accent1">
                  <a:lumMod val="75000"/>
                  <a:alpha val="74000"/>
                </a:schemeClr>
              </a:solidFill>
              <a:ln w="9525">
                <a:noFill/>
              </a:ln>
              <a:effectLst/>
            </c:spPr>
          </c:marker>
          <c:cat>
            <c:numRef>
              <c:f>('GRAFI sadje 2'!$D$4,'GRAFI sadje 2'!$I$4,'GRAFI sadje 2'!$K$4)</c:f>
              <c:numCache>
                <c:formatCode>General</c:formatCode>
                <c:ptCount val="3"/>
                <c:pt idx="0">
                  <c:v>2018</c:v>
                </c:pt>
                <c:pt idx="1">
                  <c:v>2021</c:v>
                </c:pt>
                <c:pt idx="2">
                  <c:v>2022</c:v>
                </c:pt>
              </c:numCache>
            </c:numRef>
          </c:cat>
          <c:val>
            <c:numRef>
              <c:f>('GRAFI sadje 2'!$D$7,'GRAFI sadje 2'!$I$7,'GRAFI sadje 2'!$K$7)</c:f>
              <c:numCache>
                <c:formatCode>0.0</c:formatCode>
                <c:ptCount val="3"/>
                <c:pt idx="0">
                  <c:v>85.563453899226431</c:v>
                </c:pt>
                <c:pt idx="1">
                  <c:v>84.798006295907655</c:v>
                </c:pt>
                <c:pt idx="2">
                  <c:v>85.066570708888094</c:v>
                </c:pt>
              </c:numCache>
            </c:numRef>
          </c:val>
          <c:smooth val="0"/>
          <c:extLst>
            <c:ext xmlns:c16="http://schemas.microsoft.com/office/drawing/2014/chart" uri="{C3380CC4-5D6E-409C-BE32-E72D297353CC}">
              <c16:uniqueId val="{00000000-D85A-41E7-BFB0-CAE763347A9E}"/>
            </c:ext>
          </c:extLst>
        </c:ser>
        <c:ser>
          <c:idx val="1"/>
          <c:order val="1"/>
          <c:tx>
            <c:strRef>
              <c:f>'GRAFI sadje 2'!$B$8</c:f>
              <c:strCache>
                <c:ptCount val="1"/>
                <c:pt idx="0">
                  <c:v>dekleta</c:v>
                </c:pt>
              </c:strCache>
            </c:strRef>
          </c:tx>
          <c:spPr>
            <a:ln w="25400" cap="rnd">
              <a:noFill/>
              <a:prstDash val="sysDot"/>
              <a:round/>
            </a:ln>
            <a:effectLst/>
          </c:spPr>
          <c:marker>
            <c:symbol val="circle"/>
            <c:size val="8"/>
            <c:spPr>
              <a:solidFill>
                <a:srgbClr val="FF7C80"/>
              </a:solidFill>
              <a:ln w="9525">
                <a:noFill/>
              </a:ln>
              <a:effectLst/>
            </c:spPr>
          </c:marker>
          <c:cat>
            <c:numRef>
              <c:f>('GRAFI sadje 2'!$D$4,'GRAFI sadje 2'!$I$4,'GRAFI sadje 2'!$K$4)</c:f>
              <c:numCache>
                <c:formatCode>General</c:formatCode>
                <c:ptCount val="3"/>
                <c:pt idx="0">
                  <c:v>2018</c:v>
                </c:pt>
                <c:pt idx="1">
                  <c:v>2021</c:v>
                </c:pt>
                <c:pt idx="2">
                  <c:v>2022</c:v>
                </c:pt>
              </c:numCache>
            </c:numRef>
          </c:cat>
          <c:val>
            <c:numRef>
              <c:f>('GRAFI sadje 2'!$D$8,'GRAFI sadje 2'!$I$8,'GRAFI sadje 2'!$K$8)</c:f>
              <c:numCache>
                <c:formatCode>0.0</c:formatCode>
                <c:ptCount val="3"/>
                <c:pt idx="0">
                  <c:v>90.388208428482457</c:v>
                </c:pt>
                <c:pt idx="1">
                  <c:v>89.767864090260673</c:v>
                </c:pt>
                <c:pt idx="2">
                  <c:v>89.017341040462426</c:v>
                </c:pt>
              </c:numCache>
            </c:numRef>
          </c:val>
          <c:smooth val="0"/>
          <c:extLst>
            <c:ext xmlns:c16="http://schemas.microsoft.com/office/drawing/2014/chart" uri="{C3380CC4-5D6E-409C-BE32-E72D297353CC}">
              <c16:uniqueId val="{00000001-D85A-41E7-BFB0-CAE763347A9E}"/>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20"/>
        <c:noMultiLvlLbl val="0"/>
      </c:catAx>
      <c:valAx>
        <c:axId val="255098512"/>
        <c:scaling>
          <c:orientation val="minMax"/>
          <c:max val="100"/>
          <c:min val="7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725347222222225"/>
          <c:y val="8.1473958333333346E-2"/>
          <c:w val="0.45542361111111113"/>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349618055555554"/>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89864583333333"/>
          <c:y val="0.17194444444444446"/>
          <c:w val="0.81101354166666662"/>
          <c:h val="0.74326805555555553"/>
        </c:manualLayout>
      </c:layout>
      <c:lineChart>
        <c:grouping val="standard"/>
        <c:varyColors val="0"/>
        <c:ser>
          <c:idx val="0"/>
          <c:order val="0"/>
          <c:tx>
            <c:strRef>
              <c:f>'GRAFI sadje 2'!$B$9</c:f>
              <c:strCache>
                <c:ptCount val="1"/>
                <c:pt idx="0">
                  <c:v>4. razred</c:v>
                </c:pt>
              </c:strCache>
            </c:strRef>
          </c:tx>
          <c:spPr>
            <a:ln w="25400" cap="rnd">
              <a:noFill/>
              <a:prstDash val="sysDot"/>
              <a:round/>
            </a:ln>
            <a:effectLst/>
          </c:spPr>
          <c:marker>
            <c:symbol val="circle"/>
            <c:size val="8"/>
            <c:spPr>
              <a:solidFill>
                <a:schemeClr val="accent2">
                  <a:lumMod val="40000"/>
                  <a:lumOff val="60000"/>
                  <a:alpha val="76000"/>
                </a:schemeClr>
              </a:solidFill>
              <a:ln w="9525">
                <a:noFill/>
              </a:ln>
              <a:effectLst/>
            </c:spPr>
          </c:marker>
          <c:cat>
            <c:numRef>
              <c:f>('GRAFI sadje 2'!$D$4,'GRAFI sadje 2'!$I$4,'GRAFI sadje 2'!$K$4)</c:f>
              <c:numCache>
                <c:formatCode>General</c:formatCode>
                <c:ptCount val="3"/>
                <c:pt idx="0">
                  <c:v>2018</c:v>
                </c:pt>
                <c:pt idx="1">
                  <c:v>2021</c:v>
                </c:pt>
                <c:pt idx="2">
                  <c:v>2022</c:v>
                </c:pt>
              </c:numCache>
            </c:numRef>
          </c:cat>
          <c:val>
            <c:numRef>
              <c:f>('GRAFI sadje 2'!$D$9,'GRAFI sadje 2'!$I$9,'GRAFI sadje 2'!$K$9)</c:f>
              <c:numCache>
                <c:formatCode>0.0</c:formatCode>
                <c:ptCount val="3"/>
                <c:pt idx="0">
                  <c:v>86.293604651162795</c:v>
                </c:pt>
                <c:pt idx="1">
                  <c:v>85.483870967741936</c:v>
                </c:pt>
                <c:pt idx="2">
                  <c:v>85.475821717432453</c:v>
                </c:pt>
              </c:numCache>
            </c:numRef>
          </c:val>
          <c:smooth val="0"/>
          <c:extLst>
            <c:ext xmlns:c16="http://schemas.microsoft.com/office/drawing/2014/chart" uri="{C3380CC4-5D6E-409C-BE32-E72D297353CC}">
              <c16:uniqueId val="{00000000-DE1A-4967-892D-6339EAE8682C}"/>
            </c:ext>
          </c:extLst>
        </c:ser>
        <c:ser>
          <c:idx val="1"/>
          <c:order val="1"/>
          <c:tx>
            <c:strRef>
              <c:f>'GRAFI sadje 2'!$B$10</c:f>
              <c:strCache>
                <c:ptCount val="1"/>
                <c:pt idx="0">
                  <c:v>6. razred</c:v>
                </c:pt>
              </c:strCache>
            </c:strRef>
          </c:tx>
          <c:spPr>
            <a:ln w="25400" cap="rnd">
              <a:noFill/>
              <a:prstDash val="sysDot"/>
              <a:round/>
            </a:ln>
            <a:effectLst/>
          </c:spPr>
          <c:marker>
            <c:symbol val="circle"/>
            <c:size val="8"/>
            <c:spPr>
              <a:solidFill>
                <a:schemeClr val="accent2">
                  <a:lumMod val="75000"/>
                  <a:alpha val="60000"/>
                </a:schemeClr>
              </a:solidFill>
              <a:ln w="9525">
                <a:noFill/>
              </a:ln>
              <a:effectLst/>
            </c:spPr>
          </c:marker>
          <c:cat>
            <c:numRef>
              <c:f>('GRAFI sadje 2'!$D$4,'GRAFI sadje 2'!$I$4,'GRAFI sadje 2'!$K$4)</c:f>
              <c:numCache>
                <c:formatCode>General</c:formatCode>
                <c:ptCount val="3"/>
                <c:pt idx="0">
                  <c:v>2018</c:v>
                </c:pt>
                <c:pt idx="1">
                  <c:v>2021</c:v>
                </c:pt>
                <c:pt idx="2">
                  <c:v>2022</c:v>
                </c:pt>
              </c:numCache>
            </c:numRef>
          </c:cat>
          <c:val>
            <c:numRef>
              <c:f>('GRAFI sadje 2'!$D$10,'GRAFI sadje 2'!$I$10,'GRAFI sadje 2'!$K$10)</c:f>
              <c:numCache>
                <c:formatCode>0.0</c:formatCode>
                <c:ptCount val="3"/>
                <c:pt idx="0">
                  <c:v>89.663385201651323</c:v>
                </c:pt>
                <c:pt idx="1">
                  <c:v>88.145539906103281</c:v>
                </c:pt>
                <c:pt idx="2">
                  <c:v>88.247493950916009</c:v>
                </c:pt>
              </c:numCache>
            </c:numRef>
          </c:val>
          <c:smooth val="0"/>
          <c:extLst>
            <c:ext xmlns:c16="http://schemas.microsoft.com/office/drawing/2014/chart" uri="{C3380CC4-5D6E-409C-BE32-E72D297353CC}">
              <c16:uniqueId val="{00000001-DE1A-4967-892D-6339EAE8682C}"/>
            </c:ext>
          </c:extLst>
        </c:ser>
        <c:ser>
          <c:idx val="2"/>
          <c:order val="2"/>
          <c:tx>
            <c:strRef>
              <c:f>'GRAFI sadje 2'!$B$11</c:f>
              <c:strCache>
                <c:ptCount val="1"/>
                <c:pt idx="0">
                  <c:v>8. razred</c:v>
                </c:pt>
              </c:strCache>
            </c:strRef>
          </c:tx>
          <c:spPr>
            <a:ln w="25400" cap="rnd">
              <a:noFill/>
              <a:prstDash val="sysDot"/>
              <a:round/>
            </a:ln>
            <a:effectLst/>
          </c:spPr>
          <c:marker>
            <c:symbol val="circle"/>
            <c:size val="8"/>
            <c:spPr>
              <a:solidFill>
                <a:schemeClr val="accent2">
                  <a:lumMod val="75000"/>
                </a:schemeClr>
              </a:solidFill>
              <a:ln w="9525">
                <a:noFill/>
              </a:ln>
              <a:effectLst/>
            </c:spPr>
          </c:marker>
          <c:cat>
            <c:numRef>
              <c:f>('GRAFI sadje 2'!$D$4,'GRAFI sadje 2'!$I$4,'GRAFI sadje 2'!$K$4)</c:f>
              <c:numCache>
                <c:formatCode>General</c:formatCode>
                <c:ptCount val="3"/>
                <c:pt idx="0">
                  <c:v>2018</c:v>
                </c:pt>
                <c:pt idx="1">
                  <c:v>2021</c:v>
                </c:pt>
                <c:pt idx="2">
                  <c:v>2022</c:v>
                </c:pt>
              </c:numCache>
            </c:numRef>
          </c:cat>
          <c:val>
            <c:numRef>
              <c:f>('GRAFI sadje 2'!$D$11,'GRAFI sadje 2'!$I$11,'GRAFI sadje 2'!$K$11)</c:f>
              <c:numCache>
                <c:formatCode>0.0</c:formatCode>
                <c:ptCount val="3"/>
                <c:pt idx="0">
                  <c:v>88.160079707738291</c:v>
                </c:pt>
                <c:pt idx="1">
                  <c:v>88.462345290539119</c:v>
                </c:pt>
                <c:pt idx="2">
                  <c:v>87.502396013034314</c:v>
                </c:pt>
              </c:numCache>
            </c:numRef>
          </c:val>
          <c:smooth val="0"/>
          <c:extLst>
            <c:ext xmlns:c16="http://schemas.microsoft.com/office/drawing/2014/chart" uri="{C3380CC4-5D6E-409C-BE32-E72D297353CC}">
              <c16:uniqueId val="{00000002-DE1A-4967-892D-6339EAE8682C}"/>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20"/>
        <c:noMultiLvlLbl val="0"/>
      </c:catAx>
      <c:valAx>
        <c:axId val="90373600"/>
        <c:scaling>
          <c:orientation val="minMax"/>
          <c:max val="100"/>
          <c:min val="7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3635850694444444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614930555555561"/>
          <c:y val="7.2654513888888855E-2"/>
          <c:w val="0.77290972222222221"/>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6520798611111113"/>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7613437500000001"/>
          <c:w val="0.81983298611111111"/>
          <c:h val="0.73907812499999981"/>
        </c:manualLayout>
      </c:layout>
      <c:lineChart>
        <c:grouping val="standard"/>
        <c:varyColors val="0"/>
        <c:ser>
          <c:idx val="0"/>
          <c:order val="0"/>
          <c:tx>
            <c:strRef>
              <c:f>'GRAFI sadje 2'!$B$12</c:f>
              <c:strCache>
                <c:ptCount val="1"/>
                <c:pt idx="0">
                  <c:v>nižji</c:v>
                </c:pt>
              </c:strCache>
            </c:strRef>
          </c:tx>
          <c:spPr>
            <a:ln w="25400" cap="rnd">
              <a:noFill/>
              <a:prstDash val="sysDot"/>
              <a:round/>
            </a:ln>
            <a:effectLst/>
          </c:spPr>
          <c:marker>
            <c:symbol val="circle"/>
            <c:size val="8"/>
            <c:spPr>
              <a:solidFill>
                <a:srgbClr val="FF5050"/>
              </a:solidFill>
              <a:ln w="9525">
                <a:noFill/>
              </a:ln>
              <a:effectLst/>
            </c:spPr>
          </c:marker>
          <c:cat>
            <c:numRef>
              <c:f>('GRAFI sadje 2'!$F$4,'GRAFI sadje 2'!$I$4,'GRAFI sadje 2'!$K$4)</c:f>
              <c:numCache>
                <c:formatCode>General</c:formatCode>
                <c:ptCount val="3"/>
                <c:pt idx="0">
                  <c:v>2019</c:v>
                </c:pt>
                <c:pt idx="1">
                  <c:v>2021</c:v>
                </c:pt>
                <c:pt idx="2">
                  <c:v>2022</c:v>
                </c:pt>
              </c:numCache>
            </c:numRef>
          </c:cat>
          <c:val>
            <c:numRef>
              <c:f>('GRAFI sadje 2'!$F$12,'GRAFI sadje 2'!$I$12,'GRAFI sadje 2'!$K$12)</c:f>
              <c:numCache>
                <c:formatCode>0.0</c:formatCode>
                <c:ptCount val="3"/>
                <c:pt idx="0">
                  <c:v>85.878962536023053</c:v>
                </c:pt>
                <c:pt idx="1">
                  <c:v>85.775862068965523</c:v>
                </c:pt>
                <c:pt idx="2">
                  <c:v>83.838028169014081</c:v>
                </c:pt>
              </c:numCache>
            </c:numRef>
          </c:val>
          <c:smooth val="0"/>
          <c:extLst>
            <c:ext xmlns:c16="http://schemas.microsoft.com/office/drawing/2014/chart" uri="{C3380CC4-5D6E-409C-BE32-E72D297353CC}">
              <c16:uniqueId val="{00000000-DA66-4A10-BFC7-2D8094F4F47E}"/>
            </c:ext>
          </c:extLst>
        </c:ser>
        <c:ser>
          <c:idx val="1"/>
          <c:order val="1"/>
          <c:tx>
            <c:strRef>
              <c:f>'GRAFI sadje 2'!$B$13</c:f>
              <c:strCache>
                <c:ptCount val="1"/>
                <c:pt idx="0">
                  <c:v>srednji</c:v>
                </c:pt>
              </c:strCache>
            </c:strRef>
          </c:tx>
          <c:spPr>
            <a:ln w="25400" cap="rnd">
              <a:noFill/>
              <a:prstDash val="sysDot"/>
              <a:round/>
            </a:ln>
            <a:effectLst/>
          </c:spPr>
          <c:marker>
            <c:symbol val="circle"/>
            <c:size val="8"/>
            <c:spPr>
              <a:solidFill>
                <a:schemeClr val="accent4">
                  <a:lumMod val="60000"/>
                  <a:lumOff val="40000"/>
                </a:schemeClr>
              </a:solidFill>
              <a:ln w="9525">
                <a:noFill/>
              </a:ln>
              <a:effectLst/>
            </c:spPr>
          </c:marker>
          <c:cat>
            <c:numRef>
              <c:f>('GRAFI sadje 2'!$F$4,'GRAFI sadje 2'!$I$4,'GRAFI sadje 2'!$K$4)</c:f>
              <c:numCache>
                <c:formatCode>General</c:formatCode>
                <c:ptCount val="3"/>
                <c:pt idx="0">
                  <c:v>2019</c:v>
                </c:pt>
                <c:pt idx="1">
                  <c:v>2021</c:v>
                </c:pt>
                <c:pt idx="2">
                  <c:v>2022</c:v>
                </c:pt>
              </c:numCache>
            </c:numRef>
          </c:cat>
          <c:val>
            <c:numRef>
              <c:f>('GRAFI sadje 2'!$F$13,'GRAFI sadje 2'!$I$13,'GRAFI sadje 2'!$K$13)</c:f>
              <c:numCache>
                <c:formatCode>0.0</c:formatCode>
                <c:ptCount val="3"/>
                <c:pt idx="0">
                  <c:v>88.166462206284791</c:v>
                </c:pt>
                <c:pt idx="1">
                  <c:v>87.53377548513879</c:v>
                </c:pt>
                <c:pt idx="2">
                  <c:v>87.715202801283922</c:v>
                </c:pt>
              </c:numCache>
            </c:numRef>
          </c:val>
          <c:smooth val="0"/>
          <c:extLst>
            <c:ext xmlns:c16="http://schemas.microsoft.com/office/drawing/2014/chart" uri="{C3380CC4-5D6E-409C-BE32-E72D297353CC}">
              <c16:uniqueId val="{00000001-DA66-4A10-BFC7-2D8094F4F47E}"/>
            </c:ext>
          </c:extLst>
        </c:ser>
        <c:ser>
          <c:idx val="2"/>
          <c:order val="2"/>
          <c:tx>
            <c:strRef>
              <c:f>'GRAFI sadje 2'!$B$14</c:f>
              <c:strCache>
                <c:ptCount val="1"/>
                <c:pt idx="0">
                  <c:v>višji</c:v>
                </c:pt>
              </c:strCache>
            </c:strRef>
          </c:tx>
          <c:spPr>
            <a:ln w="25400" cap="rnd">
              <a:noFill/>
              <a:prstDash val="sysDot"/>
              <a:round/>
            </a:ln>
            <a:effectLst/>
          </c:spPr>
          <c:marker>
            <c:symbol val="circle"/>
            <c:size val="8"/>
            <c:spPr>
              <a:solidFill>
                <a:srgbClr val="00B050"/>
              </a:solidFill>
              <a:ln w="9525">
                <a:noFill/>
              </a:ln>
              <a:effectLst/>
            </c:spPr>
          </c:marker>
          <c:cat>
            <c:numRef>
              <c:f>('GRAFI sadje 2'!$F$4,'GRAFI sadje 2'!$I$4,'GRAFI sadje 2'!$K$4)</c:f>
              <c:numCache>
                <c:formatCode>General</c:formatCode>
                <c:ptCount val="3"/>
                <c:pt idx="0">
                  <c:v>2019</c:v>
                </c:pt>
                <c:pt idx="1">
                  <c:v>2021</c:v>
                </c:pt>
                <c:pt idx="2">
                  <c:v>2022</c:v>
                </c:pt>
              </c:numCache>
            </c:numRef>
          </c:cat>
          <c:val>
            <c:numRef>
              <c:f>('GRAFI sadje 2'!$F$14,'GRAFI sadje 2'!$I$14,'GRAFI sadje 2'!$K$14)</c:f>
              <c:numCache>
                <c:formatCode>0.0</c:formatCode>
                <c:ptCount val="3"/>
                <c:pt idx="0">
                  <c:v>88.233299423533396</c:v>
                </c:pt>
                <c:pt idx="1">
                  <c:v>89.028026237328561</c:v>
                </c:pt>
                <c:pt idx="2">
                  <c:v>88.531513970110467</c:v>
                </c:pt>
              </c:numCache>
            </c:numRef>
          </c:val>
          <c:smooth val="0"/>
          <c:extLst>
            <c:ext xmlns:c16="http://schemas.microsoft.com/office/drawing/2014/chart" uri="{C3380CC4-5D6E-409C-BE32-E72D297353CC}">
              <c16:uniqueId val="{00000002-DA66-4A10-BFC7-2D8094F4F47E}"/>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100"/>
          <c:min val="7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9360381944444441"/>
          <c:y val="7.7064236111111115E-2"/>
          <c:w val="0.58477152777777774"/>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l-SI" sz="1200"/>
              <a:t>Pestrost </a:t>
            </a:r>
            <a:r>
              <a:rPr lang="en-US" sz="1200"/>
              <a:t>uživanja sadja</a:t>
            </a:r>
            <a:endParaRPr lang="sl-SI" sz="1200"/>
          </a:p>
        </c:rich>
      </c:tx>
      <c:layout>
        <c:manualLayout>
          <c:xMode val="edge"/>
          <c:yMode val="edge"/>
          <c:x val="0.4292810282148404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7.926106740526051E-2"/>
          <c:y val="0.12857433283267336"/>
          <c:w val="0.92073893259473949"/>
          <c:h val="0.71631787356060261"/>
        </c:manualLayout>
      </c:layout>
      <c:barChart>
        <c:barDir val="col"/>
        <c:grouping val="clustered"/>
        <c:varyColors val="0"/>
        <c:ser>
          <c:idx val="0"/>
          <c:order val="0"/>
          <c:tx>
            <c:strRef>
              <c:f>'GRAFI sadje 2'!$J$4:$J$5</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2'!$A$6:$B$14</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2'!$J$6:$J$14</c:f>
              <c:numCache>
                <c:formatCode>0.0</c:formatCode>
                <c:ptCount val="9"/>
                <c:pt idx="0">
                  <c:v>85.7</c:v>
                </c:pt>
                <c:pt idx="1">
                  <c:v>83.321069413784642</c:v>
                </c:pt>
                <c:pt idx="2">
                  <c:v>88.065356381719155</c:v>
                </c:pt>
                <c:pt idx="3">
                  <c:v>82.523066004258339</c:v>
                </c:pt>
                <c:pt idx="4">
                  <c:v>87.43446347430968</c:v>
                </c:pt>
                <c:pt idx="5">
                  <c:v>87.333078977489507</c:v>
                </c:pt>
                <c:pt idx="6">
                  <c:v>84.008925251022688</c:v>
                </c:pt>
                <c:pt idx="7">
                  <c:v>86.105850692714043</c:v>
                </c:pt>
                <c:pt idx="8">
                  <c:v>86.70360110803324</c:v>
                </c:pt>
              </c:numCache>
            </c:numRef>
          </c:val>
          <c:extLst>
            <c:ext xmlns:c16="http://schemas.microsoft.com/office/drawing/2014/chart" uri="{C3380CC4-5D6E-409C-BE32-E72D297353CC}">
              <c16:uniqueId val="{00000000-370F-4C03-9D50-976B4353268F}"/>
            </c:ext>
          </c:extLst>
        </c:ser>
        <c:ser>
          <c:idx val="1"/>
          <c:order val="1"/>
          <c:tx>
            <c:strRef>
              <c:f>'GRAFI sadje 2'!$K$4:$K$5</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2'!$A$6:$B$14</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2'!$K$6:$K$14</c:f>
              <c:numCache>
                <c:formatCode>0.0</c:formatCode>
                <c:ptCount val="9"/>
                <c:pt idx="0">
                  <c:v>87.1</c:v>
                </c:pt>
                <c:pt idx="1">
                  <c:v>85.066570708888094</c:v>
                </c:pt>
                <c:pt idx="2">
                  <c:v>89.017341040462426</c:v>
                </c:pt>
                <c:pt idx="3">
                  <c:v>85.475821717432453</c:v>
                </c:pt>
                <c:pt idx="4">
                  <c:v>88.247493950916009</c:v>
                </c:pt>
                <c:pt idx="5">
                  <c:v>87.502396013034314</c:v>
                </c:pt>
                <c:pt idx="6">
                  <c:v>83.838028169014081</c:v>
                </c:pt>
                <c:pt idx="7">
                  <c:v>87.715202801283922</c:v>
                </c:pt>
                <c:pt idx="8">
                  <c:v>88.531513970110467</c:v>
                </c:pt>
              </c:numCache>
            </c:numRef>
          </c:val>
          <c:extLst>
            <c:ext xmlns:c16="http://schemas.microsoft.com/office/drawing/2014/chart" uri="{C3380CC4-5D6E-409C-BE32-E72D297353CC}">
              <c16:uniqueId val="{00000001-370F-4C03-9D50-976B4353268F}"/>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100"/>
          <c:min val="6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819644076282372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4794425349438102"/>
          <c:y val="6.6297998877307973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sz="1400" b="0" i="0" u="none" strike="noStrike" baseline="0">
                <a:solidFill>
                  <a:srgbClr val="FF5050"/>
                </a:solidFill>
                <a:latin typeface="Calibri" panose="020F0502020204030204"/>
              </a:rPr>
              <a:t>Ne maram </a:t>
            </a:r>
            <a:r>
              <a:rPr lang="en-US" sz="1400" b="0" i="0" u="none" strike="noStrike" baseline="0">
                <a:solidFill>
                  <a:sysClr val="windowText" lastClr="000000">
                    <a:lumMod val="65000"/>
                    <a:lumOff val="35000"/>
                  </a:sysClr>
                </a:solidFill>
                <a:latin typeface="Calibri" panose="020F0502020204030204"/>
              </a:rPr>
              <a:t>/ </a:t>
            </a:r>
            <a:r>
              <a:rPr lang="en-US" sz="1400" b="0" i="0" u="none" strike="noStrike" baseline="0">
                <a:solidFill>
                  <a:schemeClr val="accent6">
                    <a:lumMod val="75000"/>
                  </a:schemeClr>
                </a:solidFill>
                <a:latin typeface="Calibri" panose="020F0502020204030204"/>
              </a:rPr>
              <a:t>najraje jem</a:t>
            </a:r>
            <a:endParaRPr lang="en-US" sz="1400" b="0" i="0" u="none" strike="noStrike" baseline="0">
              <a:solidFill>
                <a:sysClr val="windowText" lastClr="000000">
                  <a:lumMod val="65000"/>
                  <a:lumOff val="35000"/>
                </a:sysClr>
              </a:solidFill>
              <a:latin typeface="Calibri" panose="020F0502020204030204"/>
            </a:endParaRP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6566715210755395"/>
          <c:y val="0.1116327801655901"/>
          <c:w val="0.80181456158105624"/>
          <c:h val="0.78898946244835977"/>
        </c:manualLayout>
      </c:layout>
      <c:barChart>
        <c:barDir val="bar"/>
        <c:grouping val="stacked"/>
        <c:varyColors val="0"/>
        <c:ser>
          <c:idx val="1"/>
          <c:order val="1"/>
          <c:spPr>
            <a:solidFill>
              <a:srgbClr val="FF9999"/>
            </a:solidFill>
            <a:ln>
              <a:noFill/>
            </a:ln>
            <a:effectLst/>
          </c:spPr>
          <c:invertIfNegative val="0"/>
          <c:dLbls>
            <c:dLbl>
              <c:idx val="0"/>
              <c:tx>
                <c:rich>
                  <a:bodyPr/>
                  <a:lstStyle/>
                  <a:p>
                    <a:r>
                      <a:rPr lang="en-US"/>
                      <a:t>31.6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D0-4A14-9358-37D0BD8FE5B8}"/>
                </c:ext>
              </c:extLst>
            </c:dLbl>
            <c:dLbl>
              <c:idx val="1"/>
              <c:tx>
                <c:rich>
                  <a:bodyPr/>
                  <a:lstStyle/>
                  <a:p>
                    <a:r>
                      <a:rPr lang="en-US"/>
                      <a:t>54.1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D0-4A14-9358-37D0BD8FE5B8}"/>
                </c:ext>
              </c:extLst>
            </c:dLbl>
            <c:dLbl>
              <c:idx val="2"/>
              <c:tx>
                <c:rich>
                  <a:bodyPr/>
                  <a:lstStyle/>
                  <a:p>
                    <a:r>
                      <a:rPr lang="en-US"/>
                      <a:t>33.3</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D0-4A14-9358-37D0BD8FE5B8}"/>
                </c:ext>
              </c:extLst>
            </c:dLbl>
            <c:dLbl>
              <c:idx val="3"/>
              <c:tx>
                <c:rich>
                  <a:bodyPr/>
                  <a:lstStyle/>
                  <a:p>
                    <a:r>
                      <a:rPr lang="en-US"/>
                      <a:t>27.0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D0-4A14-9358-37D0BD8FE5B8}"/>
                </c:ext>
              </c:extLst>
            </c:dLbl>
            <c:dLbl>
              <c:idx val="4"/>
              <c:tx>
                <c:rich>
                  <a:bodyPr/>
                  <a:lstStyle/>
                  <a:p>
                    <a:r>
                      <a:rPr lang="en-US"/>
                      <a:t>24.7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D0-4A14-9358-37D0BD8FE5B8}"/>
                </c:ext>
              </c:extLst>
            </c:dLbl>
            <c:dLbl>
              <c:idx val="5"/>
              <c:tx>
                <c:rich>
                  <a:bodyPr/>
                  <a:lstStyle/>
                  <a:p>
                    <a:r>
                      <a:rPr lang="en-US"/>
                      <a:t>26.5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D0-4A14-9358-37D0BD8FE5B8}"/>
                </c:ext>
              </c:extLst>
            </c:dLbl>
            <c:dLbl>
              <c:idx val="6"/>
              <c:tx>
                <c:rich>
                  <a:bodyPr/>
                  <a:lstStyle/>
                  <a:p>
                    <a:r>
                      <a:rPr lang="en-US"/>
                      <a:t>15.9</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D0-4A14-9358-37D0BD8FE5B8}"/>
                </c:ext>
              </c:extLst>
            </c:dLbl>
            <c:dLbl>
              <c:idx val="7"/>
              <c:tx>
                <c:rich>
                  <a:bodyPr/>
                  <a:lstStyle/>
                  <a:p>
                    <a:r>
                      <a:rPr lang="en-US"/>
                      <a:t>12.4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D0-4A14-9358-37D0BD8FE5B8}"/>
                </c:ext>
              </c:extLst>
            </c:dLbl>
            <c:dLbl>
              <c:idx val="8"/>
              <c:tx>
                <c:rich>
                  <a:bodyPr/>
                  <a:lstStyle/>
                  <a:p>
                    <a:r>
                      <a:rPr lang="en-US"/>
                      <a:t>13.9</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D0-4A14-9358-37D0BD8FE5B8}"/>
                </c:ext>
              </c:extLst>
            </c:dLbl>
            <c:dLbl>
              <c:idx val="9"/>
              <c:tx>
                <c:rich>
                  <a:bodyPr/>
                  <a:lstStyle/>
                  <a:p>
                    <a:r>
                      <a:rPr lang="en-US"/>
                      <a:t>14.8</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D0-4A14-9358-37D0BD8FE5B8}"/>
                </c:ext>
              </c:extLst>
            </c:dLbl>
            <c:dLbl>
              <c:idx val="10"/>
              <c:tx>
                <c:rich>
                  <a:bodyPr/>
                  <a:lstStyle/>
                  <a:p>
                    <a:r>
                      <a:rPr lang="en-US"/>
                      <a:t>12.2</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D0-4A14-9358-37D0BD8FE5B8}"/>
                </c:ext>
              </c:extLst>
            </c:dLbl>
            <c:dLbl>
              <c:idx val="11"/>
              <c:tx>
                <c:rich>
                  <a:bodyPr/>
                  <a:lstStyle/>
                  <a:p>
                    <a:r>
                      <a:rPr lang="en-US"/>
                      <a:t>7.9</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D0-4A14-9358-37D0BD8FE5B8}"/>
                </c:ext>
              </c:extLst>
            </c:dLbl>
            <c:dLbl>
              <c:idx val="12"/>
              <c:tx>
                <c:rich>
                  <a:bodyPr/>
                  <a:lstStyle/>
                  <a:p>
                    <a:r>
                      <a:rPr lang="en-US"/>
                      <a:t>9.9</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D0-4A14-9358-37D0BD8FE5B8}"/>
                </c:ext>
              </c:extLst>
            </c:dLbl>
            <c:dLbl>
              <c:idx val="13"/>
              <c:tx>
                <c:rich>
                  <a:bodyPr/>
                  <a:lstStyle/>
                  <a:p>
                    <a:r>
                      <a:rPr lang="en-US"/>
                      <a:t>12.4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D0-4A14-9358-37D0BD8FE5B8}"/>
                </c:ext>
              </c:extLst>
            </c:dLbl>
            <c:dLbl>
              <c:idx val="14"/>
              <c:tx>
                <c:rich>
                  <a:bodyPr/>
                  <a:lstStyle/>
                  <a:p>
                    <a:r>
                      <a:rPr lang="en-US"/>
                      <a:t>10.6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8D0-4A14-9358-37D0BD8FE5B8}"/>
                </c:ext>
              </c:extLst>
            </c:dLbl>
            <c:dLbl>
              <c:idx val="15"/>
              <c:tx>
                <c:rich>
                  <a:bodyPr/>
                  <a:lstStyle/>
                  <a:p>
                    <a:r>
                      <a:rPr lang="en-US"/>
                      <a:t>9.4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8D0-4A14-9358-37D0BD8FE5B8}"/>
                </c:ext>
              </c:extLst>
            </c:dLbl>
            <c:dLbl>
              <c:idx val="16"/>
              <c:tx>
                <c:rich>
                  <a:bodyPr/>
                  <a:lstStyle/>
                  <a:p>
                    <a:r>
                      <a:rPr lang="en-US"/>
                      <a:t>4.5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8D0-4A14-9358-37D0BD8FE5B8}"/>
                </c:ext>
              </c:extLst>
            </c:dLbl>
            <c:dLbl>
              <c:idx val="17"/>
              <c:tx>
                <c:rich>
                  <a:bodyPr/>
                  <a:lstStyle/>
                  <a:p>
                    <a:r>
                      <a:rPr lang="en-US"/>
                      <a:t>4.4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D0-4A14-9358-37D0BD8FE5B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baseline="0">
                    <a:solidFill>
                      <a:schemeClr val="tx1">
                        <a:lumMod val="65000"/>
                        <a:lumOff val="35000"/>
                      </a:schemeClr>
                    </a:solidFill>
                    <a:latin typeface="+mn-lt"/>
                    <a:ea typeface="+mn-ea"/>
                    <a:cs typeface="+mn-cs"/>
                  </a:defRPr>
                </a:pPr>
                <a:endParaRPr lang="sl-SI"/>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sadje'!$I$215:$I$232</c:f>
              <c:strCache>
                <c:ptCount val="18"/>
                <c:pt idx="0">
                  <c:v>lupinasto sadje</c:v>
                </c:pt>
                <c:pt idx="1">
                  <c:v>kaki</c:v>
                </c:pt>
                <c:pt idx="2">
                  <c:v>ribez</c:v>
                </c:pt>
                <c:pt idx="3">
                  <c:v>slive</c:v>
                </c:pt>
                <c:pt idx="4">
                  <c:v>kivi</c:v>
                </c:pt>
                <c:pt idx="5">
                  <c:v>ananas</c:v>
                </c:pt>
                <c:pt idx="6">
                  <c:v>marelice</c:v>
                </c:pt>
                <c:pt idx="7">
                  <c:v>pomaranče</c:v>
                </c:pt>
                <c:pt idx="8">
                  <c:v>hruške</c:v>
                </c:pt>
                <c:pt idx="9">
                  <c:v>nektarine</c:v>
                </c:pt>
                <c:pt idx="10">
                  <c:v>breskve</c:v>
                </c:pt>
                <c:pt idx="11">
                  <c:v>mandarine</c:v>
                </c:pt>
                <c:pt idx="12">
                  <c:v>grozdje</c:v>
                </c:pt>
                <c:pt idx="13">
                  <c:v>banane</c:v>
                </c:pt>
                <c:pt idx="14">
                  <c:v>borovnice</c:v>
                </c:pt>
                <c:pt idx="15">
                  <c:v>češnje, višnje</c:v>
                </c:pt>
                <c:pt idx="16">
                  <c:v>jabolka</c:v>
                </c:pt>
                <c:pt idx="17">
                  <c:v>jagode</c:v>
                </c:pt>
              </c:strCache>
            </c:strRef>
          </c:cat>
          <c:val>
            <c:numRef>
              <c:f>'GRAFI sadje'!$Q$215:$Q$232</c:f>
              <c:numCache>
                <c:formatCode>0.0</c:formatCode>
                <c:ptCount val="18"/>
                <c:pt idx="0">
                  <c:v>-31.6</c:v>
                </c:pt>
                <c:pt idx="1">
                  <c:v>-54.1</c:v>
                </c:pt>
                <c:pt idx="2">
                  <c:v>-33.300000000000004</c:v>
                </c:pt>
                <c:pt idx="3">
                  <c:v>-27</c:v>
                </c:pt>
                <c:pt idx="4">
                  <c:v>-24.7</c:v>
                </c:pt>
                <c:pt idx="5">
                  <c:v>-26.5</c:v>
                </c:pt>
                <c:pt idx="6">
                  <c:v>-15.9</c:v>
                </c:pt>
                <c:pt idx="7">
                  <c:v>-12.4</c:v>
                </c:pt>
                <c:pt idx="8">
                  <c:v>-13.900000000000002</c:v>
                </c:pt>
                <c:pt idx="9">
                  <c:v>-14.799999999999999</c:v>
                </c:pt>
                <c:pt idx="10">
                  <c:v>-12.2</c:v>
                </c:pt>
                <c:pt idx="11">
                  <c:v>-7.9</c:v>
                </c:pt>
                <c:pt idx="12">
                  <c:v>-9.9</c:v>
                </c:pt>
                <c:pt idx="13">
                  <c:v>-12.4</c:v>
                </c:pt>
                <c:pt idx="14">
                  <c:v>-10.6</c:v>
                </c:pt>
                <c:pt idx="15">
                  <c:v>-9.4</c:v>
                </c:pt>
                <c:pt idx="16">
                  <c:v>-4.5</c:v>
                </c:pt>
                <c:pt idx="17">
                  <c:v>-4.3999999999999995</c:v>
                </c:pt>
              </c:numCache>
            </c:numRef>
          </c:val>
          <c:extLst>
            <c:ext xmlns:c16="http://schemas.microsoft.com/office/drawing/2014/chart" uri="{C3380CC4-5D6E-409C-BE32-E72D297353CC}">
              <c16:uniqueId val="{00000012-98D0-4A14-9358-37D0BD8FE5B8}"/>
            </c:ext>
          </c:extLst>
        </c:ser>
        <c:dLbls>
          <c:showLegendKey val="0"/>
          <c:showVal val="1"/>
          <c:showCatName val="0"/>
          <c:showSerName val="0"/>
          <c:showPercent val="0"/>
          <c:showBubbleSize val="0"/>
        </c:dLbls>
        <c:gapWidth val="10"/>
        <c:overlap val="80"/>
        <c:axId val="1448346319"/>
        <c:axId val="1845703903"/>
      </c:barChart>
      <c:barChart>
        <c:barDir val="bar"/>
        <c:grouping val="stacked"/>
        <c:varyColors val="0"/>
        <c:ser>
          <c:idx val="0"/>
          <c:order val="0"/>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baseline="0">
                    <a:solidFill>
                      <a:schemeClr val="tx1">
                        <a:lumMod val="65000"/>
                        <a:lumOff val="3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sadje'!$I$215:$I$232</c:f>
              <c:strCache>
                <c:ptCount val="18"/>
                <c:pt idx="0">
                  <c:v>lupinasto sadje</c:v>
                </c:pt>
                <c:pt idx="1">
                  <c:v>kaki</c:v>
                </c:pt>
                <c:pt idx="2">
                  <c:v>ribez</c:v>
                </c:pt>
                <c:pt idx="3">
                  <c:v>slive</c:v>
                </c:pt>
                <c:pt idx="4">
                  <c:v>kivi</c:v>
                </c:pt>
                <c:pt idx="5">
                  <c:v>ananas</c:v>
                </c:pt>
                <c:pt idx="6">
                  <c:v>marelice</c:v>
                </c:pt>
                <c:pt idx="7">
                  <c:v>pomaranče</c:v>
                </c:pt>
                <c:pt idx="8">
                  <c:v>hruške</c:v>
                </c:pt>
                <c:pt idx="9">
                  <c:v>nektarine</c:v>
                </c:pt>
                <c:pt idx="10">
                  <c:v>breskve</c:v>
                </c:pt>
                <c:pt idx="11">
                  <c:v>mandarine</c:v>
                </c:pt>
                <c:pt idx="12">
                  <c:v>grozdje</c:v>
                </c:pt>
                <c:pt idx="13">
                  <c:v>banane</c:v>
                </c:pt>
                <c:pt idx="14">
                  <c:v>borovnice</c:v>
                </c:pt>
                <c:pt idx="15">
                  <c:v>češnje, višnje</c:v>
                </c:pt>
                <c:pt idx="16">
                  <c:v>jabolka</c:v>
                </c:pt>
                <c:pt idx="17">
                  <c:v>jagode</c:v>
                </c:pt>
              </c:strCache>
            </c:strRef>
          </c:cat>
          <c:val>
            <c:numRef>
              <c:f>'GRAFI sadje'!$L$215:$L$232</c:f>
              <c:numCache>
                <c:formatCode>0.0</c:formatCode>
                <c:ptCount val="18"/>
                <c:pt idx="0">
                  <c:v>25</c:v>
                </c:pt>
                <c:pt idx="1">
                  <c:v>25.4</c:v>
                </c:pt>
                <c:pt idx="2">
                  <c:v>32.5</c:v>
                </c:pt>
                <c:pt idx="3">
                  <c:v>36.199999999999996</c:v>
                </c:pt>
                <c:pt idx="4">
                  <c:v>40.300000000000004</c:v>
                </c:pt>
                <c:pt idx="5">
                  <c:v>43.5</c:v>
                </c:pt>
                <c:pt idx="6">
                  <c:v>44.7</c:v>
                </c:pt>
                <c:pt idx="7">
                  <c:v>47.599999999999994</c:v>
                </c:pt>
                <c:pt idx="8">
                  <c:v>50.2</c:v>
                </c:pt>
                <c:pt idx="9">
                  <c:v>52.800000000000004</c:v>
                </c:pt>
                <c:pt idx="10">
                  <c:v>53</c:v>
                </c:pt>
                <c:pt idx="11">
                  <c:v>53.5</c:v>
                </c:pt>
                <c:pt idx="12">
                  <c:v>54.2</c:v>
                </c:pt>
                <c:pt idx="13">
                  <c:v>57.8</c:v>
                </c:pt>
                <c:pt idx="14">
                  <c:v>58.199999999999996</c:v>
                </c:pt>
                <c:pt idx="15">
                  <c:v>70.3</c:v>
                </c:pt>
                <c:pt idx="16">
                  <c:v>71</c:v>
                </c:pt>
                <c:pt idx="17">
                  <c:v>77.400000000000006</c:v>
                </c:pt>
              </c:numCache>
            </c:numRef>
          </c:val>
          <c:extLst>
            <c:ext xmlns:c16="http://schemas.microsoft.com/office/drawing/2014/chart" uri="{C3380CC4-5D6E-409C-BE32-E72D297353CC}">
              <c16:uniqueId val="{00000013-98D0-4A14-9358-37D0BD8FE5B8}"/>
            </c:ext>
          </c:extLst>
        </c:ser>
        <c:dLbls>
          <c:showLegendKey val="0"/>
          <c:showVal val="0"/>
          <c:showCatName val="0"/>
          <c:showSerName val="0"/>
          <c:showPercent val="0"/>
          <c:showBubbleSize val="0"/>
        </c:dLbls>
        <c:gapWidth val="10"/>
        <c:overlap val="80"/>
        <c:axId val="1855246095"/>
        <c:axId val="1844461807"/>
      </c:barChart>
      <c:catAx>
        <c:axId val="144834631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crossAx val="1845703903"/>
        <c:crosses val="autoZero"/>
        <c:auto val="1"/>
        <c:lblAlgn val="ctr"/>
        <c:lblOffset val="60"/>
        <c:noMultiLvlLbl val="0"/>
      </c:catAx>
      <c:valAx>
        <c:axId val="1845703903"/>
        <c:scaling>
          <c:orientation val="minMax"/>
        </c:scaling>
        <c:delete val="1"/>
        <c:axPos val="b"/>
        <c:title>
          <c:tx>
            <c:rich>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r>
                  <a:rPr lang="en-US" sz="1050"/>
                  <a:t>Učenci [%]</a:t>
                </a:r>
              </a:p>
            </c:rich>
          </c:tx>
          <c:layout>
            <c:manualLayout>
              <c:xMode val="edge"/>
              <c:yMode val="edge"/>
              <c:x val="0.4623371921769967"/>
              <c:y val="0.95218789958947425"/>
            </c:manualLayout>
          </c:layout>
          <c:overlay val="0"/>
          <c:spPr>
            <a:noFill/>
            <a:ln>
              <a:noFill/>
            </a:ln>
            <a:effectLst/>
          </c:spPr>
          <c:txPr>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crossAx val="1448346319"/>
        <c:crossesAt val="1"/>
        <c:crossBetween val="between"/>
      </c:valAx>
      <c:valAx>
        <c:axId val="1844461807"/>
        <c:scaling>
          <c:orientation val="minMax"/>
          <c:max val="80"/>
          <c:min val="-60"/>
        </c:scaling>
        <c:delete val="0"/>
        <c:axPos val="t"/>
        <c:numFmt formatCode="#,##0" sourceLinked="0"/>
        <c:majorTickMark val="out"/>
        <c:minorTickMark val="none"/>
        <c:tickLblPos val="low"/>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sl-SI"/>
          </a:p>
        </c:txPr>
        <c:crossAx val="1855246095"/>
        <c:crosses val="max"/>
        <c:crossBetween val="between"/>
        <c:majorUnit val="10"/>
      </c:valAx>
      <c:catAx>
        <c:axId val="1855246095"/>
        <c:scaling>
          <c:orientation val="minMax"/>
        </c:scaling>
        <c:delete val="1"/>
        <c:axPos val="r"/>
        <c:numFmt formatCode="General" sourceLinked="1"/>
        <c:majorTickMark val="out"/>
        <c:minorTickMark val="none"/>
        <c:tickLblPos val="nextTo"/>
        <c:crossAx val="1844461807"/>
        <c:crosses val="max"/>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4141770833333333"/>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76388888888889"/>
          <c:w val="0.81983298611111111"/>
          <c:h val="0.73444861111111115"/>
        </c:manualLayout>
      </c:layout>
      <c:lineChart>
        <c:grouping val="standard"/>
        <c:varyColors val="0"/>
        <c:ser>
          <c:idx val="0"/>
          <c:order val="0"/>
          <c:tx>
            <c:strRef>
              <c:f>'GRAFI zelenjava'!$B$6</c:f>
              <c:strCache>
                <c:ptCount val="1"/>
                <c:pt idx="0">
                  <c:v>vsi</c:v>
                </c:pt>
              </c:strCache>
            </c:strRef>
          </c:tx>
          <c:spPr>
            <a:ln w="25400" cap="rnd">
              <a:solidFill>
                <a:schemeClr val="tx1">
                  <a:lumMod val="50000"/>
                  <a:lumOff val="50000"/>
                </a:schemeClr>
              </a:solidFill>
              <a:prstDash val="sysDot"/>
              <a:round/>
            </a:ln>
            <a:effectLst/>
          </c:spPr>
          <c:marker>
            <c:symbol val="circle"/>
            <c:size val="8"/>
            <c:spPr>
              <a:solidFill>
                <a:schemeClr val="tx1">
                  <a:lumMod val="50000"/>
                  <a:lumOff val="50000"/>
                </a:schemeClr>
              </a:solidFill>
              <a:ln w="9525">
                <a:noFill/>
              </a:ln>
              <a:effectLst/>
            </c:spPr>
          </c:marker>
          <c:dPt>
            <c:idx val="1"/>
            <c:marker>
              <c:symbol val="circle"/>
              <c:size val="8"/>
              <c:spPr>
                <a:solidFill>
                  <a:schemeClr val="tx1">
                    <a:lumMod val="50000"/>
                    <a:lumOff val="50000"/>
                  </a:schemeClr>
                </a:solidFill>
                <a:ln w="9525">
                  <a:noFill/>
                </a:ln>
                <a:effectLst/>
              </c:spPr>
            </c:marker>
            <c:bubble3D val="0"/>
            <c:spPr>
              <a:ln w="25400" cap="rnd">
                <a:noFill/>
                <a:prstDash val="sysDot"/>
                <a:round/>
              </a:ln>
              <a:effectLst/>
            </c:spPr>
            <c:extLst>
              <c:ext xmlns:c16="http://schemas.microsoft.com/office/drawing/2014/chart" uri="{C3380CC4-5D6E-409C-BE32-E72D297353CC}">
                <c16:uniqueId val="{00000001-2235-4BCD-A7EB-351B94BDE771}"/>
              </c:ext>
            </c:extLst>
          </c:dPt>
          <c:dPt>
            <c:idx val="2"/>
            <c:marker>
              <c:symbol val="circle"/>
              <c:size val="8"/>
              <c:spPr>
                <a:solidFill>
                  <a:schemeClr val="tx1">
                    <a:lumMod val="50000"/>
                    <a:lumOff val="50000"/>
                  </a:schemeClr>
                </a:solidFill>
                <a:ln w="9525">
                  <a:noFill/>
                </a:ln>
                <a:effectLst/>
              </c:spPr>
            </c:marker>
            <c:bubble3D val="0"/>
            <c:spPr>
              <a:ln w="25400" cap="rnd">
                <a:noFill/>
                <a:prstDash val="sysDot"/>
                <a:round/>
              </a:ln>
              <a:effectLst/>
            </c:spPr>
            <c:extLst>
              <c:ext xmlns:c16="http://schemas.microsoft.com/office/drawing/2014/chart" uri="{C3380CC4-5D6E-409C-BE32-E72D297353CC}">
                <c16:uniqueId val="{00000003-2235-4BCD-A7EB-351B94BDE771}"/>
              </c:ext>
            </c:extLst>
          </c:dPt>
          <c:cat>
            <c:numRef>
              <c:f>('GRAFI zelenjava'!$D$4,'GRAFI zelenjava'!$I$4,'GRAFI zelenjava'!$K$4)</c:f>
              <c:numCache>
                <c:formatCode>General</c:formatCode>
                <c:ptCount val="3"/>
                <c:pt idx="0">
                  <c:v>2018</c:v>
                </c:pt>
                <c:pt idx="1">
                  <c:v>2021</c:v>
                </c:pt>
                <c:pt idx="2">
                  <c:v>2022</c:v>
                </c:pt>
              </c:numCache>
            </c:numRef>
          </c:cat>
          <c:val>
            <c:numRef>
              <c:f>('GRAFI zelenjava'!$D$6,'GRAFI zelenjava'!$I$6,'GRAFI zelenjava'!$K$6)</c:f>
              <c:numCache>
                <c:formatCode>0.0</c:formatCode>
                <c:ptCount val="3"/>
                <c:pt idx="0">
                  <c:v>53.126951092611861</c:v>
                </c:pt>
                <c:pt idx="1">
                  <c:v>55.443351358394686</c:v>
                </c:pt>
                <c:pt idx="2">
                  <c:v>53.775825219662785</c:v>
                </c:pt>
              </c:numCache>
            </c:numRef>
          </c:val>
          <c:smooth val="0"/>
          <c:extLst>
            <c:ext xmlns:c16="http://schemas.microsoft.com/office/drawing/2014/chart" uri="{C3380CC4-5D6E-409C-BE32-E72D297353CC}">
              <c16:uniqueId val="{00000004-2235-4BCD-A7EB-351B94BDE771}"/>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20"/>
        <c:tickMarkSkip val="1"/>
        <c:noMultiLvlLbl val="1"/>
      </c:catAx>
      <c:valAx>
        <c:axId val="90368192"/>
        <c:scaling>
          <c:orientation val="minMax"/>
          <c:max val="7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337215277777777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162420138888889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5440972222222"/>
          <c:w val="0.81694305555555558"/>
          <c:h val="0.73466840277777778"/>
        </c:manualLayout>
      </c:layout>
      <c:lineChart>
        <c:grouping val="standard"/>
        <c:varyColors val="0"/>
        <c:ser>
          <c:idx val="0"/>
          <c:order val="0"/>
          <c:tx>
            <c:strRef>
              <c:f>'GRAFI zelenjava'!$B$7</c:f>
              <c:strCache>
                <c:ptCount val="1"/>
                <c:pt idx="0">
                  <c:v>fantje </c:v>
                </c:pt>
              </c:strCache>
            </c:strRef>
          </c:tx>
          <c:spPr>
            <a:ln w="25400" cap="rnd">
              <a:noFill/>
              <a:prstDash val="sysDot"/>
              <a:round/>
            </a:ln>
            <a:effectLst/>
          </c:spPr>
          <c:marker>
            <c:symbol val="circle"/>
            <c:size val="8"/>
            <c:spPr>
              <a:solidFill>
                <a:schemeClr val="accent1">
                  <a:lumMod val="75000"/>
                  <a:alpha val="74000"/>
                </a:schemeClr>
              </a:solidFill>
              <a:ln w="9525">
                <a:noFill/>
              </a:ln>
              <a:effectLst/>
            </c:spPr>
          </c:marker>
          <c:cat>
            <c:numRef>
              <c:f>('GRAFI zelenjava'!$D$4,'GRAFI zelenjava'!$I$4,'GRAFI zelenjava'!$K$4)</c:f>
              <c:numCache>
                <c:formatCode>General</c:formatCode>
                <c:ptCount val="3"/>
                <c:pt idx="0">
                  <c:v>2018</c:v>
                </c:pt>
                <c:pt idx="1">
                  <c:v>2021</c:v>
                </c:pt>
                <c:pt idx="2">
                  <c:v>2022</c:v>
                </c:pt>
              </c:numCache>
            </c:numRef>
          </c:cat>
          <c:val>
            <c:numRef>
              <c:f>('GRAFI zelenjava'!$D$7,'GRAFI zelenjava'!$I$7,'GRAFI zelenjava'!$K$7)</c:f>
              <c:numCache>
                <c:formatCode>0.0</c:formatCode>
                <c:ptCount val="3"/>
                <c:pt idx="0">
                  <c:v>50.83011381434688</c:v>
                </c:pt>
                <c:pt idx="1">
                  <c:v>54.019376800209471</c:v>
                </c:pt>
                <c:pt idx="2">
                  <c:v>52.554744525547449</c:v>
                </c:pt>
              </c:numCache>
            </c:numRef>
          </c:val>
          <c:smooth val="0"/>
          <c:extLst>
            <c:ext xmlns:c16="http://schemas.microsoft.com/office/drawing/2014/chart" uri="{C3380CC4-5D6E-409C-BE32-E72D297353CC}">
              <c16:uniqueId val="{00000000-B48B-446E-8CC5-182DF6973E2C}"/>
            </c:ext>
          </c:extLst>
        </c:ser>
        <c:ser>
          <c:idx val="1"/>
          <c:order val="1"/>
          <c:tx>
            <c:strRef>
              <c:f>'GRAFI zelenjava'!$B$8</c:f>
              <c:strCache>
                <c:ptCount val="1"/>
                <c:pt idx="0">
                  <c:v>dekleta</c:v>
                </c:pt>
              </c:strCache>
            </c:strRef>
          </c:tx>
          <c:spPr>
            <a:ln w="25400" cap="rnd">
              <a:noFill/>
              <a:prstDash val="sysDot"/>
              <a:round/>
            </a:ln>
            <a:effectLst/>
          </c:spPr>
          <c:marker>
            <c:symbol val="circle"/>
            <c:size val="8"/>
            <c:spPr>
              <a:solidFill>
                <a:srgbClr val="FF7C80"/>
              </a:solidFill>
              <a:ln w="9525">
                <a:noFill/>
              </a:ln>
              <a:effectLst/>
            </c:spPr>
          </c:marker>
          <c:cat>
            <c:numRef>
              <c:f>('GRAFI zelenjava'!$D$4,'GRAFI zelenjava'!$I$4,'GRAFI zelenjava'!$K$4)</c:f>
              <c:numCache>
                <c:formatCode>General</c:formatCode>
                <c:ptCount val="3"/>
                <c:pt idx="0">
                  <c:v>2018</c:v>
                </c:pt>
                <c:pt idx="1">
                  <c:v>2021</c:v>
                </c:pt>
                <c:pt idx="2">
                  <c:v>2022</c:v>
                </c:pt>
              </c:numCache>
            </c:numRef>
          </c:cat>
          <c:val>
            <c:numRef>
              <c:f>('GRAFI zelenjava'!$D$8,'GRAFI zelenjava'!$I$8,'GRAFI zelenjava'!$K$8)</c:f>
              <c:numCache>
                <c:formatCode>0.0</c:formatCode>
                <c:ptCount val="3"/>
                <c:pt idx="0">
                  <c:v>55.408068028621791</c:v>
                </c:pt>
                <c:pt idx="1">
                  <c:v>56.853845156270253</c:v>
                </c:pt>
                <c:pt idx="2">
                  <c:v>54.978201955932605</c:v>
                </c:pt>
              </c:numCache>
            </c:numRef>
          </c:val>
          <c:smooth val="0"/>
          <c:extLst>
            <c:ext xmlns:c16="http://schemas.microsoft.com/office/drawing/2014/chart" uri="{C3380CC4-5D6E-409C-BE32-E72D297353CC}">
              <c16:uniqueId val="{00000001-B48B-446E-8CC5-182DF6973E2C}"/>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20"/>
        <c:noMultiLvlLbl val="0"/>
      </c:catAx>
      <c:valAx>
        <c:axId val="255098512"/>
        <c:scaling>
          <c:orientation val="minMax"/>
          <c:max val="7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725347222222225"/>
          <c:y val="8.1473958333333346E-2"/>
          <c:w val="0.45542361111111113"/>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349618055555554"/>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89864583333333"/>
          <c:y val="0.17194444444444446"/>
          <c:w val="0.81101354166666662"/>
          <c:h val="0.74326805555555553"/>
        </c:manualLayout>
      </c:layout>
      <c:lineChart>
        <c:grouping val="standard"/>
        <c:varyColors val="0"/>
        <c:ser>
          <c:idx val="0"/>
          <c:order val="0"/>
          <c:tx>
            <c:strRef>
              <c:f>'GRAFI zelenjava'!$B$9</c:f>
              <c:strCache>
                <c:ptCount val="1"/>
                <c:pt idx="0">
                  <c:v>4. razred</c:v>
                </c:pt>
              </c:strCache>
            </c:strRef>
          </c:tx>
          <c:spPr>
            <a:ln w="25400" cap="rnd">
              <a:noFill/>
              <a:prstDash val="sysDot"/>
              <a:round/>
            </a:ln>
            <a:effectLst/>
          </c:spPr>
          <c:marker>
            <c:symbol val="circle"/>
            <c:size val="8"/>
            <c:spPr>
              <a:solidFill>
                <a:schemeClr val="accent2">
                  <a:lumMod val="40000"/>
                  <a:lumOff val="60000"/>
                  <a:alpha val="76000"/>
                </a:schemeClr>
              </a:solidFill>
              <a:ln w="9525">
                <a:noFill/>
              </a:ln>
              <a:effectLst/>
            </c:spPr>
          </c:marker>
          <c:cat>
            <c:numRef>
              <c:f>('GRAFI zelenjava'!$D$4,'GRAFI zelenjava'!$I$4,'GRAFI zelenjava'!$K$4)</c:f>
              <c:numCache>
                <c:formatCode>General</c:formatCode>
                <c:ptCount val="3"/>
                <c:pt idx="0">
                  <c:v>2018</c:v>
                </c:pt>
                <c:pt idx="1">
                  <c:v>2021</c:v>
                </c:pt>
                <c:pt idx="2">
                  <c:v>2022</c:v>
                </c:pt>
              </c:numCache>
            </c:numRef>
          </c:cat>
          <c:val>
            <c:numRef>
              <c:f>('GRAFI zelenjava'!$D$9,'GRAFI zelenjava'!$I$9,'GRAFI zelenjava'!$K$9)</c:f>
              <c:numCache>
                <c:formatCode>0.0</c:formatCode>
                <c:ptCount val="3"/>
                <c:pt idx="0">
                  <c:v>48.006957530076825</c:v>
                </c:pt>
                <c:pt idx="1">
                  <c:v>51.792245793708844</c:v>
                </c:pt>
                <c:pt idx="2">
                  <c:v>50.463598901098891</c:v>
                </c:pt>
              </c:numCache>
            </c:numRef>
          </c:val>
          <c:smooth val="0"/>
          <c:extLst>
            <c:ext xmlns:c16="http://schemas.microsoft.com/office/drawing/2014/chart" uri="{C3380CC4-5D6E-409C-BE32-E72D297353CC}">
              <c16:uniqueId val="{00000000-1D2C-41AF-82D0-7D88DD43DDB2}"/>
            </c:ext>
          </c:extLst>
        </c:ser>
        <c:ser>
          <c:idx val="1"/>
          <c:order val="1"/>
          <c:tx>
            <c:strRef>
              <c:f>'GRAFI zelenjava'!$B$10</c:f>
              <c:strCache>
                <c:ptCount val="1"/>
                <c:pt idx="0">
                  <c:v>6. razred</c:v>
                </c:pt>
              </c:strCache>
            </c:strRef>
          </c:tx>
          <c:spPr>
            <a:ln w="25400" cap="rnd">
              <a:noFill/>
              <a:prstDash val="sysDot"/>
              <a:round/>
            </a:ln>
            <a:effectLst/>
          </c:spPr>
          <c:marker>
            <c:symbol val="circle"/>
            <c:size val="8"/>
            <c:spPr>
              <a:solidFill>
                <a:schemeClr val="accent2">
                  <a:lumMod val="75000"/>
                  <a:alpha val="60000"/>
                </a:schemeClr>
              </a:solidFill>
              <a:ln w="9525">
                <a:noFill/>
              </a:ln>
              <a:effectLst/>
            </c:spPr>
          </c:marker>
          <c:cat>
            <c:numRef>
              <c:f>('GRAFI zelenjava'!$D$4,'GRAFI zelenjava'!$I$4,'GRAFI zelenjava'!$K$4)</c:f>
              <c:numCache>
                <c:formatCode>General</c:formatCode>
                <c:ptCount val="3"/>
                <c:pt idx="0">
                  <c:v>2018</c:v>
                </c:pt>
                <c:pt idx="1">
                  <c:v>2021</c:v>
                </c:pt>
                <c:pt idx="2">
                  <c:v>2022</c:v>
                </c:pt>
              </c:numCache>
            </c:numRef>
          </c:cat>
          <c:val>
            <c:numRef>
              <c:f>('GRAFI zelenjava'!$D$10,'GRAFI zelenjava'!$I$10,'GRAFI zelenjava'!$K$10)</c:f>
              <c:numCache>
                <c:formatCode>0.0</c:formatCode>
                <c:ptCount val="3"/>
                <c:pt idx="0">
                  <c:v>55.791812123135507</c:v>
                </c:pt>
                <c:pt idx="1">
                  <c:v>55.820778712580712</c:v>
                </c:pt>
                <c:pt idx="2">
                  <c:v>54.7130794416681</c:v>
                </c:pt>
              </c:numCache>
            </c:numRef>
          </c:val>
          <c:smooth val="0"/>
          <c:extLst>
            <c:ext xmlns:c16="http://schemas.microsoft.com/office/drawing/2014/chart" uri="{C3380CC4-5D6E-409C-BE32-E72D297353CC}">
              <c16:uniqueId val="{00000001-1D2C-41AF-82D0-7D88DD43DDB2}"/>
            </c:ext>
          </c:extLst>
        </c:ser>
        <c:ser>
          <c:idx val="2"/>
          <c:order val="2"/>
          <c:tx>
            <c:strRef>
              <c:f>'GRAFI zelenjava'!$B$11</c:f>
              <c:strCache>
                <c:ptCount val="1"/>
                <c:pt idx="0">
                  <c:v>8. razred</c:v>
                </c:pt>
              </c:strCache>
            </c:strRef>
          </c:tx>
          <c:spPr>
            <a:ln w="25400" cap="rnd">
              <a:noFill/>
              <a:prstDash val="sysDot"/>
              <a:round/>
            </a:ln>
            <a:effectLst/>
          </c:spPr>
          <c:marker>
            <c:symbol val="circle"/>
            <c:size val="8"/>
            <c:spPr>
              <a:solidFill>
                <a:schemeClr val="accent2">
                  <a:lumMod val="75000"/>
                </a:schemeClr>
              </a:solidFill>
              <a:ln w="9525">
                <a:noFill/>
              </a:ln>
              <a:effectLst/>
            </c:spPr>
          </c:marker>
          <c:cat>
            <c:numRef>
              <c:f>('GRAFI zelenjava'!$D$4,'GRAFI zelenjava'!$I$4,'GRAFI zelenjava'!$K$4)</c:f>
              <c:numCache>
                <c:formatCode>General</c:formatCode>
                <c:ptCount val="3"/>
                <c:pt idx="0">
                  <c:v>2018</c:v>
                </c:pt>
                <c:pt idx="1">
                  <c:v>2021</c:v>
                </c:pt>
                <c:pt idx="2">
                  <c:v>2022</c:v>
                </c:pt>
              </c:numCache>
            </c:numRef>
          </c:cat>
          <c:val>
            <c:numRef>
              <c:f>('GRAFI zelenjava'!$D$11,'GRAFI zelenjava'!$I$11,'GRAFI zelenjava'!$K$11)</c:f>
              <c:numCache>
                <c:formatCode>0.0</c:formatCode>
                <c:ptCount val="3"/>
                <c:pt idx="0">
                  <c:v>56.205349725868082</c:v>
                </c:pt>
                <c:pt idx="1">
                  <c:v>59.224318658280914</c:v>
                </c:pt>
                <c:pt idx="2">
                  <c:v>56.430898984090469</c:v>
                </c:pt>
              </c:numCache>
            </c:numRef>
          </c:val>
          <c:smooth val="0"/>
          <c:extLst>
            <c:ext xmlns:c16="http://schemas.microsoft.com/office/drawing/2014/chart" uri="{C3380CC4-5D6E-409C-BE32-E72D297353CC}">
              <c16:uniqueId val="{00000002-1D2C-41AF-82D0-7D88DD43DDB2}"/>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20"/>
        <c:noMultiLvlLbl val="0"/>
      </c:catAx>
      <c:valAx>
        <c:axId val="90373600"/>
        <c:scaling>
          <c:orientation val="minMax"/>
          <c:max val="70"/>
          <c:min val="4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3635850694444444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614930555555561"/>
          <c:y val="7.2654513888888855E-2"/>
          <c:w val="0.77290972222222221"/>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1673472222222228"/>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457673611111111"/>
          <c:y val="0.17563958333333329"/>
          <c:w val="0.81542326388888908"/>
          <c:h val="0.72772847222222226"/>
        </c:manualLayout>
      </c:layout>
      <c:lineChart>
        <c:grouping val="standard"/>
        <c:varyColors val="0"/>
        <c:ser>
          <c:idx val="0"/>
          <c:order val="0"/>
          <c:tx>
            <c:strRef>
              <c:f>'GRAFI sadje 2'!$B$123</c:f>
              <c:strCache>
                <c:ptCount val="1"/>
                <c:pt idx="0">
                  <c:v>fantje </c:v>
                </c:pt>
              </c:strCache>
            </c:strRef>
          </c:tx>
          <c:spPr>
            <a:ln w="28575" cap="rnd">
              <a:noFill/>
              <a:round/>
            </a:ln>
            <a:effectLst/>
          </c:spPr>
          <c:marker>
            <c:symbol val="circle"/>
            <c:size val="8"/>
            <c:spPr>
              <a:solidFill>
                <a:schemeClr val="accent5">
                  <a:lumMod val="60000"/>
                  <a:lumOff val="40000"/>
                </a:schemeClr>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2'!$D$123,'GRAFI sadje 2'!$I$123,'GRAFI sadje 2'!$K$123)</c:f>
              <c:numCache>
                <c:formatCode>0.0</c:formatCode>
                <c:ptCount val="3"/>
                <c:pt idx="0">
                  <c:v>79.933110367892979</c:v>
                </c:pt>
                <c:pt idx="1">
                  <c:v>78.188010899182558</c:v>
                </c:pt>
                <c:pt idx="2">
                  <c:v>78.164082041020507</c:v>
                </c:pt>
              </c:numCache>
            </c:numRef>
          </c:val>
          <c:smooth val="0"/>
          <c:extLst>
            <c:ext xmlns:c16="http://schemas.microsoft.com/office/drawing/2014/chart" uri="{C3380CC4-5D6E-409C-BE32-E72D297353CC}">
              <c16:uniqueId val="{00000000-36D9-4DF2-BAEB-E445580C83FE}"/>
            </c:ext>
          </c:extLst>
        </c:ser>
        <c:ser>
          <c:idx val="1"/>
          <c:order val="1"/>
          <c:tx>
            <c:strRef>
              <c:f>'GRAFI sadje 2'!$B$124</c:f>
              <c:strCache>
                <c:ptCount val="1"/>
                <c:pt idx="0">
                  <c:v>dekleta</c:v>
                </c:pt>
              </c:strCache>
            </c:strRef>
          </c:tx>
          <c:spPr>
            <a:ln w="28575" cap="rnd">
              <a:noFill/>
              <a:round/>
            </a:ln>
            <a:effectLst/>
          </c:spPr>
          <c:marker>
            <c:symbol val="circle"/>
            <c:size val="8"/>
            <c:spPr>
              <a:solidFill>
                <a:srgbClr val="FF7C80"/>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2'!$D$124,'GRAFI sadje 2'!$I$124,'GRAFI sadje 2'!$K$124)</c:f>
              <c:numCache>
                <c:formatCode>0.0</c:formatCode>
                <c:ptCount val="3"/>
                <c:pt idx="0">
                  <c:v>85.674989420228528</c:v>
                </c:pt>
                <c:pt idx="1">
                  <c:v>84.060090401488964</c:v>
                </c:pt>
                <c:pt idx="2">
                  <c:v>83.629119884099964</c:v>
                </c:pt>
              </c:numCache>
            </c:numRef>
          </c:val>
          <c:smooth val="0"/>
          <c:extLst>
            <c:ext xmlns:c16="http://schemas.microsoft.com/office/drawing/2014/chart" uri="{C3380CC4-5D6E-409C-BE32-E72D297353CC}">
              <c16:uniqueId val="{00000001-36D9-4DF2-BAEB-E445580C83FE}"/>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725347222222225"/>
          <c:y val="7.7064236111111087E-2"/>
          <c:w val="0.45542361111111113"/>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6520798611111113"/>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7613437500000001"/>
          <c:w val="0.81983298611111111"/>
          <c:h val="0.73907812499999981"/>
        </c:manualLayout>
      </c:layout>
      <c:lineChart>
        <c:grouping val="standard"/>
        <c:varyColors val="0"/>
        <c:ser>
          <c:idx val="0"/>
          <c:order val="0"/>
          <c:tx>
            <c:strRef>
              <c:f>'GRAFI zelenjava'!$B$12</c:f>
              <c:strCache>
                <c:ptCount val="1"/>
                <c:pt idx="0">
                  <c:v>nižji</c:v>
                </c:pt>
              </c:strCache>
            </c:strRef>
          </c:tx>
          <c:spPr>
            <a:ln w="25400" cap="rnd">
              <a:noFill/>
              <a:prstDash val="sysDot"/>
              <a:round/>
            </a:ln>
            <a:effectLst/>
          </c:spPr>
          <c:marker>
            <c:symbol val="circle"/>
            <c:size val="8"/>
            <c:spPr>
              <a:solidFill>
                <a:srgbClr val="FF5050"/>
              </a:solidFill>
              <a:ln w="9525">
                <a:noFill/>
              </a:ln>
              <a:effectLst/>
            </c:spPr>
          </c:marker>
          <c:cat>
            <c:numRef>
              <c:f>('GRAFI zelenjava'!$F$4,'GRAFI zelenjava'!$I$4,'GRAFI zelenjava'!$K$4)</c:f>
              <c:numCache>
                <c:formatCode>General</c:formatCode>
                <c:ptCount val="3"/>
                <c:pt idx="0">
                  <c:v>2019</c:v>
                </c:pt>
                <c:pt idx="1">
                  <c:v>2021</c:v>
                </c:pt>
                <c:pt idx="2">
                  <c:v>2022</c:v>
                </c:pt>
              </c:numCache>
            </c:numRef>
          </c:cat>
          <c:val>
            <c:numRef>
              <c:f>('GRAFI zelenjava'!$F$12,'GRAFI zelenjava'!$I$12,'GRAFI zelenjava'!$K$12)</c:f>
              <c:numCache>
                <c:formatCode>0.0</c:formatCode>
                <c:ptCount val="3"/>
                <c:pt idx="0">
                  <c:v>52.192000000000007</c:v>
                </c:pt>
                <c:pt idx="1">
                  <c:v>53.245033112582782</c:v>
                </c:pt>
                <c:pt idx="2">
                  <c:v>50.508950508950512</c:v>
                </c:pt>
              </c:numCache>
            </c:numRef>
          </c:val>
          <c:smooth val="0"/>
          <c:extLst>
            <c:ext xmlns:c16="http://schemas.microsoft.com/office/drawing/2014/chart" uri="{C3380CC4-5D6E-409C-BE32-E72D297353CC}">
              <c16:uniqueId val="{00000000-4F9C-4B6E-AD06-FFE24BE80399}"/>
            </c:ext>
          </c:extLst>
        </c:ser>
        <c:ser>
          <c:idx val="1"/>
          <c:order val="1"/>
          <c:tx>
            <c:strRef>
              <c:f>'GRAFI zelenjava'!$B$13</c:f>
              <c:strCache>
                <c:ptCount val="1"/>
                <c:pt idx="0">
                  <c:v>srednji</c:v>
                </c:pt>
              </c:strCache>
            </c:strRef>
          </c:tx>
          <c:spPr>
            <a:ln w="25400" cap="rnd">
              <a:noFill/>
              <a:prstDash val="sysDot"/>
              <a:round/>
            </a:ln>
            <a:effectLst/>
          </c:spPr>
          <c:marker>
            <c:symbol val="circle"/>
            <c:size val="8"/>
            <c:spPr>
              <a:solidFill>
                <a:schemeClr val="accent4">
                  <a:lumMod val="60000"/>
                  <a:lumOff val="40000"/>
                </a:schemeClr>
              </a:solidFill>
              <a:ln w="9525">
                <a:noFill/>
              </a:ln>
              <a:effectLst/>
            </c:spPr>
          </c:marker>
          <c:cat>
            <c:numRef>
              <c:f>('GRAFI zelenjava'!$F$4,'GRAFI zelenjava'!$I$4,'GRAFI zelenjava'!$K$4)</c:f>
              <c:numCache>
                <c:formatCode>General</c:formatCode>
                <c:ptCount val="3"/>
                <c:pt idx="0">
                  <c:v>2019</c:v>
                </c:pt>
                <c:pt idx="1">
                  <c:v>2021</c:v>
                </c:pt>
                <c:pt idx="2">
                  <c:v>2022</c:v>
                </c:pt>
              </c:numCache>
            </c:numRef>
          </c:cat>
          <c:val>
            <c:numRef>
              <c:f>('GRAFI zelenjava'!$F$13,'GRAFI zelenjava'!$I$13,'GRAFI zelenjava'!$K$13)</c:f>
              <c:numCache>
                <c:formatCode>0.0</c:formatCode>
                <c:ptCount val="3"/>
                <c:pt idx="0">
                  <c:v>53.205732604186309</c:v>
                </c:pt>
                <c:pt idx="1">
                  <c:v>55.79141104294478</c:v>
                </c:pt>
                <c:pt idx="2">
                  <c:v>54.044081949703852</c:v>
                </c:pt>
              </c:numCache>
            </c:numRef>
          </c:val>
          <c:smooth val="0"/>
          <c:extLst>
            <c:ext xmlns:c16="http://schemas.microsoft.com/office/drawing/2014/chart" uri="{C3380CC4-5D6E-409C-BE32-E72D297353CC}">
              <c16:uniqueId val="{00000001-4F9C-4B6E-AD06-FFE24BE80399}"/>
            </c:ext>
          </c:extLst>
        </c:ser>
        <c:ser>
          <c:idx val="2"/>
          <c:order val="2"/>
          <c:tx>
            <c:strRef>
              <c:f>'GRAFI zelenjava'!$B$14</c:f>
              <c:strCache>
                <c:ptCount val="1"/>
                <c:pt idx="0">
                  <c:v>višji</c:v>
                </c:pt>
              </c:strCache>
            </c:strRef>
          </c:tx>
          <c:spPr>
            <a:ln w="25400" cap="rnd">
              <a:noFill/>
              <a:prstDash val="sysDot"/>
              <a:round/>
            </a:ln>
            <a:effectLst/>
          </c:spPr>
          <c:marker>
            <c:symbol val="circle"/>
            <c:size val="8"/>
            <c:spPr>
              <a:solidFill>
                <a:srgbClr val="00B050"/>
              </a:solidFill>
              <a:ln w="9525">
                <a:noFill/>
              </a:ln>
              <a:effectLst/>
            </c:spPr>
          </c:marker>
          <c:cat>
            <c:numRef>
              <c:f>('GRAFI zelenjava'!$F$4,'GRAFI zelenjava'!$I$4,'GRAFI zelenjava'!$K$4)</c:f>
              <c:numCache>
                <c:formatCode>General</c:formatCode>
                <c:ptCount val="3"/>
                <c:pt idx="0">
                  <c:v>2019</c:v>
                </c:pt>
                <c:pt idx="1">
                  <c:v>2021</c:v>
                </c:pt>
                <c:pt idx="2">
                  <c:v>2022</c:v>
                </c:pt>
              </c:numCache>
            </c:numRef>
          </c:cat>
          <c:val>
            <c:numRef>
              <c:f>('GRAFI zelenjava'!$F$14,'GRAFI zelenjava'!$I$14,'GRAFI zelenjava'!$K$14)</c:f>
              <c:numCache>
                <c:formatCode>0.0</c:formatCode>
                <c:ptCount val="3"/>
                <c:pt idx="0">
                  <c:v>54.052221091895561</c:v>
                </c:pt>
                <c:pt idx="1">
                  <c:v>57.142857142857153</c:v>
                </c:pt>
                <c:pt idx="2">
                  <c:v>55.786736020806252</c:v>
                </c:pt>
              </c:numCache>
            </c:numRef>
          </c:val>
          <c:smooth val="0"/>
          <c:extLst>
            <c:ext xmlns:c16="http://schemas.microsoft.com/office/drawing/2014/chart" uri="{C3380CC4-5D6E-409C-BE32-E72D297353CC}">
              <c16:uniqueId val="{00000002-4F9C-4B6E-AD06-FFE24BE80399}"/>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70"/>
          <c:min val="4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9360381944444441"/>
          <c:y val="7.7064236111111115E-2"/>
          <c:w val="0.58477152777777774"/>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l-SI" sz="1200"/>
              <a:t>Pestrost </a:t>
            </a:r>
            <a:r>
              <a:rPr lang="en-US" sz="1200"/>
              <a:t>uživanja </a:t>
            </a:r>
            <a:r>
              <a:rPr lang="sl-SI" sz="1200"/>
              <a:t>zelenjave</a:t>
            </a:r>
          </a:p>
        </c:rich>
      </c:tx>
      <c:layout>
        <c:manualLayout>
          <c:xMode val="edge"/>
          <c:yMode val="edge"/>
          <c:x val="0.3997697032245111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7.926106740526051E-2"/>
          <c:y val="0.12857433283267336"/>
          <c:w val="0.92073893259473949"/>
          <c:h val="0.71631787356060261"/>
        </c:manualLayout>
      </c:layout>
      <c:barChart>
        <c:barDir val="col"/>
        <c:grouping val="clustered"/>
        <c:varyColors val="0"/>
        <c:ser>
          <c:idx val="0"/>
          <c:order val="0"/>
          <c:tx>
            <c:strRef>
              <c:f>'GRAFI zelenjava'!$J$4:$J$5</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zelenjava'!$A$6:$B$14</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zelenjava'!$J$6:$J$14</c:f>
              <c:numCache>
                <c:formatCode>0.0</c:formatCode>
                <c:ptCount val="9"/>
                <c:pt idx="0">
                  <c:v>51.829817919596181</c:v>
                </c:pt>
                <c:pt idx="1">
                  <c:v>49.908391352143646</c:v>
                </c:pt>
                <c:pt idx="2">
                  <c:v>53.69056068133429</c:v>
                </c:pt>
                <c:pt idx="3">
                  <c:v>50.1412429378531</c:v>
                </c:pt>
                <c:pt idx="4">
                  <c:v>52.537938252223967</c:v>
                </c:pt>
                <c:pt idx="5">
                  <c:v>52.879481311975582</c:v>
                </c:pt>
                <c:pt idx="6">
                  <c:v>48.575656677765444</c:v>
                </c:pt>
                <c:pt idx="7">
                  <c:v>52.299422655783403</c:v>
                </c:pt>
                <c:pt idx="8">
                  <c:v>52.244475138121551</c:v>
                </c:pt>
              </c:numCache>
            </c:numRef>
          </c:val>
          <c:extLst>
            <c:ext xmlns:c16="http://schemas.microsoft.com/office/drawing/2014/chart" uri="{C3380CC4-5D6E-409C-BE32-E72D297353CC}">
              <c16:uniqueId val="{00000000-663A-4B56-84AB-CE6B543306E3}"/>
            </c:ext>
          </c:extLst>
        </c:ser>
        <c:ser>
          <c:idx val="1"/>
          <c:order val="1"/>
          <c:tx>
            <c:strRef>
              <c:f>'GRAFI zelenjava'!$K$4:$K$5</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zelenjava'!$A$6:$B$14</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zelenjava'!$K$6:$K$14</c:f>
              <c:numCache>
                <c:formatCode>0.0</c:formatCode>
                <c:ptCount val="9"/>
                <c:pt idx="0">
                  <c:v>53.775825219662785</c:v>
                </c:pt>
                <c:pt idx="1">
                  <c:v>52.554744525547449</c:v>
                </c:pt>
                <c:pt idx="2">
                  <c:v>54.978201955932605</c:v>
                </c:pt>
                <c:pt idx="3">
                  <c:v>50.463598901098891</c:v>
                </c:pt>
                <c:pt idx="4">
                  <c:v>54.7130794416681</c:v>
                </c:pt>
                <c:pt idx="5">
                  <c:v>56.430898984090469</c:v>
                </c:pt>
                <c:pt idx="6">
                  <c:v>50.508950508950512</c:v>
                </c:pt>
                <c:pt idx="7">
                  <c:v>54.044081949703852</c:v>
                </c:pt>
                <c:pt idx="8">
                  <c:v>55.786736020806252</c:v>
                </c:pt>
              </c:numCache>
            </c:numRef>
          </c:val>
          <c:extLst>
            <c:ext xmlns:c16="http://schemas.microsoft.com/office/drawing/2014/chart" uri="{C3380CC4-5D6E-409C-BE32-E72D297353CC}">
              <c16:uniqueId val="{00000001-663A-4B56-84AB-CE6B543306E3}"/>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65"/>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819644076282372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4794425349438102"/>
          <c:y val="6.6297998877307973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baseline="0">
                <a:solidFill>
                  <a:schemeClr val="tx1">
                    <a:lumMod val="65000"/>
                    <a:lumOff val="35000"/>
                  </a:schemeClr>
                </a:solidFill>
                <a:latin typeface="+mn-lt"/>
                <a:ea typeface="+mn-ea"/>
                <a:cs typeface="+mn-cs"/>
              </a:defRPr>
            </a:pPr>
            <a:r>
              <a:rPr lang="sl-SI">
                <a:solidFill>
                  <a:srgbClr val="FF5050"/>
                </a:solidFill>
              </a:rPr>
              <a:t>Ne m</a:t>
            </a:r>
            <a:r>
              <a:rPr lang="en-US">
                <a:solidFill>
                  <a:srgbClr val="FF5050"/>
                </a:solidFill>
              </a:rPr>
              <a:t>ara</a:t>
            </a:r>
            <a:r>
              <a:rPr lang="sl-SI">
                <a:solidFill>
                  <a:srgbClr val="FF5050"/>
                </a:solidFill>
              </a:rPr>
              <a:t>m</a:t>
            </a:r>
            <a:r>
              <a:rPr lang="en-US">
                <a:solidFill>
                  <a:srgbClr val="FF5050"/>
                </a:solidFill>
              </a:rPr>
              <a:t> </a:t>
            </a:r>
            <a:r>
              <a:rPr lang="en-US"/>
              <a:t>/ </a:t>
            </a:r>
            <a:r>
              <a:rPr lang="en-US">
                <a:solidFill>
                  <a:srgbClr val="6CA62C"/>
                </a:solidFill>
              </a:rPr>
              <a:t>najraje je</a:t>
            </a:r>
            <a:r>
              <a:rPr lang="sl-SI">
                <a:solidFill>
                  <a:srgbClr val="6CA62C"/>
                </a:solidFill>
              </a:rPr>
              <a:t>m</a:t>
            </a:r>
            <a:endParaRPr lang="en-US"/>
          </a:p>
        </c:rich>
      </c:tx>
      <c:overlay val="0"/>
      <c:spPr>
        <a:noFill/>
        <a:ln>
          <a:noFill/>
        </a:ln>
        <a:effectLst/>
      </c:spPr>
      <c:txPr>
        <a:bodyPr rot="0" spcFirstLastPara="1" vertOverflow="ellipsis" vert="horz" wrap="square" anchor="ctr" anchorCtr="1"/>
        <a:lstStyle/>
        <a:p>
          <a:pPr>
            <a:defRPr sz="1260" b="0" i="0" u="none" strike="noStrike"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5870856268358305"/>
          <c:y val="9.6076035302104554E-2"/>
          <c:w val="0.80718485424431663"/>
          <c:h val="0.80940498527297111"/>
        </c:manualLayout>
      </c:layout>
      <c:barChart>
        <c:barDir val="bar"/>
        <c:grouping val="stacked"/>
        <c:varyColors val="0"/>
        <c:ser>
          <c:idx val="1"/>
          <c:order val="1"/>
          <c:spPr>
            <a:solidFill>
              <a:srgbClr val="FF9999"/>
            </a:solidFill>
            <a:ln>
              <a:noFill/>
            </a:ln>
            <a:effectLst/>
          </c:spPr>
          <c:invertIfNegative val="0"/>
          <c:dLbls>
            <c:dLbl>
              <c:idx val="0"/>
              <c:tx>
                <c:rich>
                  <a:bodyPr/>
                  <a:lstStyle/>
                  <a:p>
                    <a:r>
                      <a:rPr lang="en-US"/>
                      <a:t>68.3</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A1-46A9-B724-AF60BEB4F251}"/>
                </c:ext>
              </c:extLst>
            </c:dLbl>
            <c:dLbl>
              <c:idx val="1"/>
              <c:tx>
                <c:rich>
                  <a:bodyPr/>
                  <a:lstStyle/>
                  <a:p>
                    <a:r>
                      <a:rPr lang="en-US"/>
                      <a:t>68.8</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A1-46A9-B724-AF60BEB4F251}"/>
                </c:ext>
              </c:extLst>
            </c:dLbl>
            <c:dLbl>
              <c:idx val="2"/>
              <c:tx>
                <c:rich>
                  <a:bodyPr/>
                  <a:lstStyle/>
                  <a:p>
                    <a:r>
                      <a:rPr lang="en-US"/>
                      <a:t>57.7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A1-46A9-B724-AF60BEB4F251}"/>
                </c:ext>
              </c:extLst>
            </c:dLbl>
            <c:dLbl>
              <c:idx val="3"/>
              <c:tx>
                <c:rich>
                  <a:bodyPr/>
                  <a:lstStyle/>
                  <a:p>
                    <a:r>
                      <a:rPr lang="en-US"/>
                      <a:t>44.1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A1-46A9-B724-AF60BEB4F251}"/>
                </c:ext>
              </c:extLst>
            </c:dLbl>
            <c:dLbl>
              <c:idx val="4"/>
              <c:tx>
                <c:rich>
                  <a:bodyPr/>
                  <a:lstStyle/>
                  <a:p>
                    <a:r>
                      <a:rPr lang="en-US"/>
                      <a:t>40.6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A1-46A9-B724-AF60BEB4F251}"/>
                </c:ext>
              </c:extLst>
            </c:dLbl>
            <c:dLbl>
              <c:idx val="5"/>
              <c:tx>
                <c:rich>
                  <a:bodyPr/>
                  <a:lstStyle/>
                  <a:p>
                    <a:r>
                      <a:rPr lang="en-US"/>
                      <a:t>38.3</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A1-46A9-B724-AF60BEB4F251}"/>
                </c:ext>
              </c:extLst>
            </c:dLbl>
            <c:dLbl>
              <c:idx val="6"/>
              <c:tx>
                <c:rich>
                  <a:bodyPr/>
                  <a:lstStyle/>
                  <a:p>
                    <a:r>
                      <a:rPr lang="en-US"/>
                      <a:t>43.6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A1-46A9-B724-AF60BEB4F251}"/>
                </c:ext>
              </c:extLst>
            </c:dLbl>
            <c:dLbl>
              <c:idx val="7"/>
              <c:tx>
                <c:rich>
                  <a:bodyPr/>
                  <a:lstStyle/>
                  <a:p>
                    <a:r>
                      <a:rPr lang="en-US"/>
                      <a:t>44.7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A1-46A9-B724-AF60BEB4F251}"/>
                </c:ext>
              </c:extLst>
            </c:dLbl>
            <c:dLbl>
              <c:idx val="8"/>
              <c:tx>
                <c:rich>
                  <a:bodyPr/>
                  <a:lstStyle/>
                  <a:p>
                    <a:r>
                      <a:rPr lang="en-US"/>
                      <a:t>38.7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A1-46A9-B724-AF60BEB4F251}"/>
                </c:ext>
              </c:extLst>
            </c:dLbl>
            <c:dLbl>
              <c:idx val="9"/>
              <c:tx>
                <c:rich>
                  <a:bodyPr/>
                  <a:lstStyle/>
                  <a:p>
                    <a:r>
                      <a:rPr lang="en-US"/>
                      <a:t>39.4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A1-46A9-B724-AF60BEB4F251}"/>
                </c:ext>
              </c:extLst>
            </c:dLbl>
            <c:dLbl>
              <c:idx val="10"/>
              <c:tx>
                <c:rich>
                  <a:bodyPr/>
                  <a:lstStyle/>
                  <a:p>
                    <a:r>
                      <a:rPr lang="en-US"/>
                      <a:t>30.2</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A1-46A9-B724-AF60BEB4F251}"/>
                </c:ext>
              </c:extLst>
            </c:dLbl>
            <c:dLbl>
              <c:idx val="11"/>
              <c:tx>
                <c:rich>
                  <a:bodyPr/>
                  <a:lstStyle/>
                  <a:p>
                    <a:r>
                      <a:rPr lang="en-US"/>
                      <a:t>31.0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8A1-46A9-B724-AF60BEB4F251}"/>
                </c:ext>
              </c:extLst>
            </c:dLbl>
            <c:dLbl>
              <c:idx val="12"/>
              <c:tx>
                <c:rich>
                  <a:bodyPr/>
                  <a:lstStyle/>
                  <a:p>
                    <a:r>
                      <a:rPr lang="en-US"/>
                      <a:t>28.6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8A1-46A9-B724-AF60BEB4F251}"/>
                </c:ext>
              </c:extLst>
            </c:dLbl>
            <c:dLbl>
              <c:idx val="13"/>
              <c:tx>
                <c:rich>
                  <a:bodyPr/>
                  <a:lstStyle/>
                  <a:p>
                    <a:r>
                      <a:rPr lang="en-US"/>
                      <a:t>22.4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8A1-46A9-B724-AF60BEB4F251}"/>
                </c:ext>
              </c:extLst>
            </c:dLbl>
            <c:dLbl>
              <c:idx val="14"/>
              <c:tx>
                <c:rich>
                  <a:bodyPr/>
                  <a:lstStyle/>
                  <a:p>
                    <a:r>
                      <a:rPr lang="en-US"/>
                      <a:t>21.4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8A1-46A9-B724-AF60BEB4F251}"/>
                </c:ext>
              </c:extLst>
            </c:dLbl>
            <c:dLbl>
              <c:idx val="15"/>
              <c:tx>
                <c:rich>
                  <a:bodyPr/>
                  <a:lstStyle/>
                  <a:p>
                    <a:r>
                      <a:rPr lang="en-US"/>
                      <a:t>22.1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8A1-46A9-B724-AF60BEB4F251}"/>
                </c:ext>
              </c:extLst>
            </c:dLbl>
            <c:dLbl>
              <c:idx val="16"/>
              <c:tx>
                <c:rich>
                  <a:bodyPr/>
                  <a:lstStyle/>
                  <a:p>
                    <a:r>
                      <a:rPr lang="en-US"/>
                      <a:t>18.5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8A1-46A9-B724-AF60BEB4F251}"/>
                </c:ext>
              </c:extLst>
            </c:dLbl>
            <c:dLbl>
              <c:idx val="17"/>
              <c:tx>
                <c:rich>
                  <a:bodyPr/>
                  <a:lstStyle/>
                  <a:p>
                    <a:r>
                      <a:rPr lang="en-US"/>
                      <a:t>13.0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8A1-46A9-B724-AF60BEB4F251}"/>
                </c:ext>
              </c:extLst>
            </c:dLbl>
            <c:dLbl>
              <c:idx val="18"/>
              <c:tx>
                <c:rich>
                  <a:bodyPr/>
                  <a:lstStyle/>
                  <a:p>
                    <a:r>
                      <a:rPr lang="en-US"/>
                      <a:t>23.6</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8A1-46A9-B724-AF60BEB4F251}"/>
                </c:ext>
              </c:extLst>
            </c:dLbl>
            <c:dLbl>
              <c:idx val="19"/>
              <c:tx>
                <c:rich>
                  <a:bodyPr/>
                  <a:lstStyle/>
                  <a:p>
                    <a:r>
                      <a:rPr lang="en-US"/>
                      <a:t>11.8</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8A1-46A9-B724-AF60BEB4F251}"/>
                </c:ext>
              </c:extLst>
            </c:dLbl>
            <c:dLbl>
              <c:idx val="20"/>
              <c:tx>
                <c:rich>
                  <a:bodyPr/>
                  <a:lstStyle/>
                  <a:p>
                    <a:r>
                      <a:rPr lang="en-US"/>
                      <a:t>10.1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8A1-46A9-B724-AF60BEB4F251}"/>
                </c:ext>
              </c:extLst>
            </c:dLbl>
            <c:numFmt formatCode="#,##0.0" sourceLinked="0"/>
            <c:spPr>
              <a:noFill/>
              <a:ln>
                <a:noFill/>
              </a:ln>
              <a:effectLst/>
            </c:spPr>
            <c:txPr>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zelenjava'!$H$199:$H$219</c:f>
              <c:strCache>
                <c:ptCount val="21"/>
                <c:pt idx="0">
                  <c:v>jajčevci</c:v>
                </c:pt>
                <c:pt idx="1">
                  <c:v>ohrovt</c:v>
                </c:pt>
                <c:pt idx="2">
                  <c:v>koleraba</c:v>
                </c:pt>
                <c:pt idx="3">
                  <c:v>por</c:v>
                </c:pt>
                <c:pt idx="4">
                  <c:v>stročji fižol</c:v>
                </c:pt>
                <c:pt idx="5">
                  <c:v>repa</c:v>
                </c:pt>
                <c:pt idx="6">
                  <c:v>cvetača</c:v>
                </c:pt>
                <c:pt idx="7">
                  <c:v>redkvica</c:v>
                </c:pt>
                <c:pt idx="8">
                  <c:v>bučke</c:v>
                </c:pt>
                <c:pt idx="9">
                  <c:v>brokoli</c:v>
                </c:pt>
                <c:pt idx="10">
                  <c:v>špinača, blitva</c:v>
                </c:pt>
                <c:pt idx="11">
                  <c:v>fižol</c:v>
                </c:pt>
                <c:pt idx="12">
                  <c:v>grah</c:v>
                </c:pt>
                <c:pt idx="13">
                  <c:v>rdeča pesa</c:v>
                </c:pt>
                <c:pt idx="14">
                  <c:v>zelje</c:v>
                </c:pt>
                <c:pt idx="15">
                  <c:v>paprika</c:v>
                </c:pt>
                <c:pt idx="16">
                  <c:v>kumare</c:v>
                </c:pt>
                <c:pt idx="17">
                  <c:v>koruza</c:v>
                </c:pt>
                <c:pt idx="18">
                  <c:v>paradižnik</c:v>
                </c:pt>
                <c:pt idx="19">
                  <c:v>zelena solata</c:v>
                </c:pt>
                <c:pt idx="20">
                  <c:v>korenček</c:v>
                </c:pt>
              </c:strCache>
            </c:strRef>
          </c:cat>
          <c:val>
            <c:numRef>
              <c:f>'GRAFI zelenjava'!$P$199:$P$219</c:f>
              <c:numCache>
                <c:formatCode>0.0</c:formatCode>
                <c:ptCount val="21"/>
                <c:pt idx="0">
                  <c:v>-68.3</c:v>
                </c:pt>
                <c:pt idx="1">
                  <c:v>-68.8</c:v>
                </c:pt>
                <c:pt idx="2">
                  <c:v>-57.699999999999996</c:v>
                </c:pt>
                <c:pt idx="3">
                  <c:v>-44.1</c:v>
                </c:pt>
                <c:pt idx="4">
                  <c:v>-40.6</c:v>
                </c:pt>
                <c:pt idx="5">
                  <c:v>-38.299999999999997</c:v>
                </c:pt>
                <c:pt idx="6">
                  <c:v>-43.6</c:v>
                </c:pt>
                <c:pt idx="7">
                  <c:v>-44.7</c:v>
                </c:pt>
                <c:pt idx="8">
                  <c:v>-38.700000000000003</c:v>
                </c:pt>
                <c:pt idx="9">
                  <c:v>-39.4</c:v>
                </c:pt>
                <c:pt idx="10">
                  <c:v>-30.2</c:v>
                </c:pt>
                <c:pt idx="11">
                  <c:v>-31</c:v>
                </c:pt>
                <c:pt idx="12">
                  <c:v>-28.599999999999998</c:v>
                </c:pt>
                <c:pt idx="13">
                  <c:v>-22.400000000000002</c:v>
                </c:pt>
                <c:pt idx="14">
                  <c:v>-21.4</c:v>
                </c:pt>
                <c:pt idx="15">
                  <c:v>-22.1</c:v>
                </c:pt>
                <c:pt idx="16">
                  <c:v>-18.5</c:v>
                </c:pt>
                <c:pt idx="17">
                  <c:v>-13</c:v>
                </c:pt>
                <c:pt idx="18">
                  <c:v>-23.599999999999998</c:v>
                </c:pt>
                <c:pt idx="19">
                  <c:v>-11.799999999999999</c:v>
                </c:pt>
                <c:pt idx="20">
                  <c:v>-10.100000000000001</c:v>
                </c:pt>
              </c:numCache>
            </c:numRef>
          </c:val>
          <c:extLst>
            <c:ext xmlns:c16="http://schemas.microsoft.com/office/drawing/2014/chart" uri="{C3380CC4-5D6E-409C-BE32-E72D297353CC}">
              <c16:uniqueId val="{00000015-E8A1-46A9-B724-AF60BEB4F251}"/>
            </c:ext>
          </c:extLst>
        </c:ser>
        <c:dLbls>
          <c:showLegendKey val="0"/>
          <c:showVal val="1"/>
          <c:showCatName val="0"/>
          <c:showSerName val="0"/>
          <c:showPercent val="0"/>
          <c:showBubbleSize val="0"/>
        </c:dLbls>
        <c:gapWidth val="10"/>
        <c:overlap val="80"/>
        <c:axId val="1448346319"/>
        <c:axId val="1845703903"/>
      </c:barChart>
      <c:barChart>
        <c:barDir val="bar"/>
        <c:grouping val="stacked"/>
        <c:varyColors val="0"/>
        <c:ser>
          <c:idx val="0"/>
          <c:order val="0"/>
          <c:spPr>
            <a:solidFill>
              <a:schemeClr val="accent6">
                <a:lumMod val="40000"/>
                <a:lumOff val="6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 zelenjava'!$H$199:$H$219</c:f>
              <c:strCache>
                <c:ptCount val="21"/>
                <c:pt idx="0">
                  <c:v>jajčevci</c:v>
                </c:pt>
                <c:pt idx="1">
                  <c:v>ohrovt</c:v>
                </c:pt>
                <c:pt idx="2">
                  <c:v>koleraba</c:v>
                </c:pt>
                <c:pt idx="3">
                  <c:v>por</c:v>
                </c:pt>
                <c:pt idx="4">
                  <c:v>stročji fižol</c:v>
                </c:pt>
                <c:pt idx="5">
                  <c:v>repa</c:v>
                </c:pt>
                <c:pt idx="6">
                  <c:v>cvetača</c:v>
                </c:pt>
                <c:pt idx="7">
                  <c:v>redkvica</c:v>
                </c:pt>
                <c:pt idx="8">
                  <c:v>bučke</c:v>
                </c:pt>
                <c:pt idx="9">
                  <c:v>brokoli</c:v>
                </c:pt>
                <c:pt idx="10">
                  <c:v>špinača, blitva</c:v>
                </c:pt>
                <c:pt idx="11">
                  <c:v>fižol</c:v>
                </c:pt>
                <c:pt idx="12">
                  <c:v>grah</c:v>
                </c:pt>
                <c:pt idx="13">
                  <c:v>rdeča pesa</c:v>
                </c:pt>
                <c:pt idx="14">
                  <c:v>zelje</c:v>
                </c:pt>
                <c:pt idx="15">
                  <c:v>paprika</c:v>
                </c:pt>
                <c:pt idx="16">
                  <c:v>kumare</c:v>
                </c:pt>
                <c:pt idx="17">
                  <c:v>koruza</c:v>
                </c:pt>
                <c:pt idx="18">
                  <c:v>paradižnik</c:v>
                </c:pt>
                <c:pt idx="19">
                  <c:v>zelena solata</c:v>
                </c:pt>
                <c:pt idx="20">
                  <c:v>korenček</c:v>
                </c:pt>
              </c:strCache>
            </c:strRef>
          </c:cat>
          <c:val>
            <c:numRef>
              <c:f>'GRAFI zelenjava'!$K$199:$K$219</c:f>
              <c:numCache>
                <c:formatCode>0.0</c:formatCode>
                <c:ptCount val="21"/>
                <c:pt idx="0">
                  <c:v>6.9</c:v>
                </c:pt>
                <c:pt idx="1">
                  <c:v>7.8</c:v>
                </c:pt>
                <c:pt idx="2">
                  <c:v>7.9</c:v>
                </c:pt>
                <c:pt idx="3">
                  <c:v>14.499999999999998</c:v>
                </c:pt>
                <c:pt idx="4">
                  <c:v>15.4</c:v>
                </c:pt>
                <c:pt idx="5">
                  <c:v>17.599999999999998</c:v>
                </c:pt>
                <c:pt idx="6">
                  <c:v>18.600000000000001</c:v>
                </c:pt>
                <c:pt idx="7">
                  <c:v>20.9</c:v>
                </c:pt>
                <c:pt idx="8">
                  <c:v>24.099999999999998</c:v>
                </c:pt>
                <c:pt idx="9">
                  <c:v>25.1</c:v>
                </c:pt>
                <c:pt idx="10">
                  <c:v>27.800000000000004</c:v>
                </c:pt>
                <c:pt idx="11">
                  <c:v>29.9</c:v>
                </c:pt>
                <c:pt idx="12">
                  <c:v>31.8</c:v>
                </c:pt>
                <c:pt idx="13">
                  <c:v>34.5</c:v>
                </c:pt>
                <c:pt idx="14">
                  <c:v>40.9</c:v>
                </c:pt>
                <c:pt idx="15">
                  <c:v>48.699999999999996</c:v>
                </c:pt>
                <c:pt idx="16">
                  <c:v>48.9</c:v>
                </c:pt>
                <c:pt idx="17">
                  <c:v>55.600000000000009</c:v>
                </c:pt>
                <c:pt idx="18">
                  <c:v>56.100000000000009</c:v>
                </c:pt>
                <c:pt idx="19">
                  <c:v>62.4</c:v>
                </c:pt>
                <c:pt idx="20">
                  <c:v>63.2</c:v>
                </c:pt>
              </c:numCache>
            </c:numRef>
          </c:val>
          <c:extLst>
            <c:ext xmlns:c16="http://schemas.microsoft.com/office/drawing/2014/chart" uri="{C3380CC4-5D6E-409C-BE32-E72D297353CC}">
              <c16:uniqueId val="{00000016-E8A1-46A9-B724-AF60BEB4F251}"/>
            </c:ext>
          </c:extLst>
        </c:ser>
        <c:dLbls>
          <c:showLegendKey val="0"/>
          <c:showVal val="0"/>
          <c:showCatName val="0"/>
          <c:showSerName val="0"/>
          <c:showPercent val="0"/>
          <c:showBubbleSize val="0"/>
        </c:dLbls>
        <c:gapWidth val="10"/>
        <c:overlap val="80"/>
        <c:axId val="1855246095"/>
        <c:axId val="1844461807"/>
      </c:barChart>
      <c:catAx>
        <c:axId val="144834631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crossAx val="1845703903"/>
        <c:crosses val="autoZero"/>
        <c:auto val="1"/>
        <c:lblAlgn val="ctr"/>
        <c:lblOffset val="70"/>
        <c:noMultiLvlLbl val="0"/>
      </c:catAx>
      <c:valAx>
        <c:axId val="1845703903"/>
        <c:scaling>
          <c:orientation val="minMax"/>
        </c:scaling>
        <c:delete val="1"/>
        <c:axPos val="b"/>
        <c:title>
          <c:tx>
            <c:rich>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r>
                  <a:rPr lang="sl-SI"/>
                  <a:t>Uč</a:t>
                </a:r>
                <a:r>
                  <a:rPr lang="en-US"/>
                  <a:t>enc</a:t>
                </a:r>
                <a:r>
                  <a:rPr lang="sl-SI"/>
                  <a:t>i</a:t>
                </a:r>
                <a:r>
                  <a:rPr lang="en-US"/>
                  <a:t> [%]</a:t>
                </a:r>
                <a:endParaRPr lang="sl-SI"/>
              </a:p>
            </c:rich>
          </c:tx>
          <c:layout>
            <c:manualLayout>
              <c:xMode val="edge"/>
              <c:yMode val="edge"/>
              <c:x val="0.50242762884655734"/>
              <c:y val="0.95343635025754236"/>
            </c:manualLayout>
          </c:layout>
          <c:overlay val="0"/>
          <c:spPr>
            <a:noFill/>
            <a:ln>
              <a:noFill/>
            </a:ln>
            <a:effectLst/>
          </c:spPr>
          <c:txPr>
            <a:bodyPr rot="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crossAx val="1448346319"/>
        <c:crossesAt val="1"/>
        <c:crossBetween val="between"/>
      </c:valAx>
      <c:valAx>
        <c:axId val="1844461807"/>
        <c:scaling>
          <c:orientation val="minMax"/>
          <c:max val="80"/>
          <c:min val="-80"/>
        </c:scaling>
        <c:delete val="0"/>
        <c:axPos val="t"/>
        <c:numFmt formatCode="#,##0" sourceLinked="0"/>
        <c:majorTickMark val="out"/>
        <c:minorTickMark val="none"/>
        <c:tickLblPos val="low"/>
        <c:spPr>
          <a:noFill/>
          <a:ln>
            <a:noFill/>
          </a:ln>
          <a:effectLst/>
        </c:spPr>
        <c:txPr>
          <a:bodyPr rot="-60000000" spcFirstLastPara="1" vertOverflow="ellipsis" vert="horz" wrap="square" anchor="ctr" anchorCtr="1"/>
          <a:lstStyle/>
          <a:p>
            <a:pPr>
              <a:defRPr sz="1050" b="0" i="0" u="none" strike="noStrike" baseline="0">
                <a:solidFill>
                  <a:schemeClr val="tx1">
                    <a:lumMod val="65000"/>
                    <a:lumOff val="35000"/>
                  </a:schemeClr>
                </a:solidFill>
                <a:latin typeface="+mn-lt"/>
                <a:ea typeface="+mn-ea"/>
                <a:cs typeface="+mn-cs"/>
              </a:defRPr>
            </a:pPr>
            <a:endParaRPr lang="sl-SI"/>
          </a:p>
        </c:txPr>
        <c:crossAx val="1855246095"/>
        <c:crosses val="max"/>
        <c:crossBetween val="between"/>
        <c:majorUnit val="10"/>
      </c:valAx>
      <c:catAx>
        <c:axId val="1855246095"/>
        <c:scaling>
          <c:orientation val="minMax"/>
        </c:scaling>
        <c:delete val="1"/>
        <c:axPos val="r"/>
        <c:numFmt formatCode="General" sourceLinked="1"/>
        <c:majorTickMark val="out"/>
        <c:minorTickMark val="none"/>
        <c:tickLblPos val="nextTo"/>
        <c:crossAx val="1844461807"/>
        <c:crosses val="max"/>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sl-SI"/>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Znanje</a:t>
            </a:r>
            <a:r>
              <a:rPr lang="en-US" sz="1200" baseline="0"/>
              <a:t> o zdravem življenjskem slogu</a:t>
            </a:r>
            <a:endParaRPr lang="sl-SI" sz="1200"/>
          </a:p>
        </c:rich>
      </c:tx>
      <c:layout>
        <c:manualLayout>
          <c:xMode val="edge"/>
          <c:yMode val="edge"/>
          <c:x val="0.3359167289898938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48081223643148302"/>
          <c:y val="7.7822084185274282E-2"/>
          <c:w val="0.4968683801964846"/>
          <c:h val="0.7676163267681867"/>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19B1-48C5-920B-64DEE41BC5BC}"/>
              </c:ext>
            </c:extLst>
          </c:dPt>
          <c:dPt>
            <c:idx val="1"/>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3-19B1-48C5-920B-64DEE41BC5BC}"/>
              </c:ext>
            </c:extLst>
          </c:dPt>
          <c:dPt>
            <c:idx val="2"/>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5-19B1-48C5-920B-64DEE41BC5BC}"/>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7-19B1-48C5-920B-64DEE41BC5BC}"/>
              </c:ext>
            </c:extLst>
          </c:dPt>
          <c:dPt>
            <c:idx val="4"/>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9-19B1-48C5-920B-64DEE41BC5BC}"/>
              </c:ext>
            </c:extLst>
          </c:dPt>
          <c:dPt>
            <c:idx val="5"/>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B-19B1-48C5-920B-64DEE41BC5BC}"/>
              </c:ext>
            </c:extLst>
          </c:dPt>
          <c:dPt>
            <c:idx val="6"/>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D-19B1-48C5-920B-64DEE41BC5BC}"/>
              </c:ext>
            </c:extLst>
          </c:dPt>
          <c:dPt>
            <c:idx val="7"/>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F-19B1-48C5-920B-64DEE41BC5BC}"/>
              </c:ext>
            </c:extLst>
          </c:dPt>
          <c:dPt>
            <c:idx val="8"/>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11-19B1-48C5-920B-64DEE41BC5BC}"/>
              </c:ext>
            </c:extLst>
          </c:dPt>
          <c:dPt>
            <c:idx val="9"/>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3-19B1-48C5-920B-64DEE41BC5BC}"/>
              </c:ext>
            </c:extLst>
          </c:dPt>
          <c:dPt>
            <c:idx val="10"/>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5-19B1-48C5-920B-64DEE41BC5BC}"/>
              </c:ext>
            </c:extLst>
          </c:dPt>
          <c:dPt>
            <c:idx val="11"/>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7-19B1-48C5-920B-64DEE41BC5BC}"/>
              </c:ext>
            </c:extLst>
          </c:dPt>
          <c:dPt>
            <c:idx val="1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19-19B1-48C5-920B-64DEE41BC5BC}"/>
              </c:ext>
            </c:extLst>
          </c:dPt>
          <c:cat>
            <c:strRef>
              <c:f>'Življenjski slog'!$A$292:$A$304</c:f>
              <c:strCache>
                <c:ptCount val="13"/>
                <c:pt idx="0">
                  <c:v>Vsi dnevni obroki naj imajo predvsem dovolj maščob.</c:v>
                </c:pt>
                <c:pt idx="1">
                  <c:v>Če se izogibam mlečnim izdelkom, se ne bom zredil/a.</c:v>
                </c:pt>
                <c:pt idx="2">
                  <c:v>Sadni jogurt je prav tako zdrav kot navadni jogurt.</c:v>
                </c:pt>
                <c:pt idx="3">
                  <c:v>Za zdravje je dovolj, da jemo 2x na dan.</c:v>
                </c:pt>
                <c:pt idx="4">
                  <c:v>Mleko je dobro za močne kosti.</c:v>
                </c:pt>
                <c:pt idx="5">
                  <c:v>Če jemo veliko sadja in zelenjave, smo odpornejši.</c:v>
                </c:pt>
                <c:pt idx="6">
                  <c:v>Otroci in mladostniki imajo dovolj 6 ur spanja.</c:v>
                </c:pt>
                <c:pt idx="7">
                  <c:v>Pomembno je, kje in kako sta pridelana sadje in zelenjava, ki ju uživamo.</c:v>
                </c:pt>
                <c:pt idx="8">
                  <c:v>Zajtrk lahko mirno preskočimo.</c:v>
                </c:pt>
                <c:pt idx="9">
                  <c:v>Največ vitaminov je v sladkarijah.</c:v>
                </c:pt>
                <c:pt idx="10">
                  <c:v>Sadje in zelenjavo je potrebno dobro oprati, preden ju pojemo.</c:v>
                </c:pt>
                <c:pt idx="11">
                  <c:v>Sadje in zelenjavo je dobro jesti vsak dan.</c:v>
                </c:pt>
                <c:pt idx="12">
                  <c:v>Zdravo je, če se veliko gibamo.</c:v>
                </c:pt>
              </c:strCache>
            </c:strRef>
          </c:cat>
          <c:val>
            <c:numRef>
              <c:f>'Življenjski slog'!$U$292:$U$304</c:f>
              <c:numCache>
                <c:formatCode>0.0</c:formatCode>
                <c:ptCount val="13"/>
                <c:pt idx="0">
                  <c:v>42.6</c:v>
                </c:pt>
                <c:pt idx="1">
                  <c:v>49.7</c:v>
                </c:pt>
                <c:pt idx="2">
                  <c:v>57</c:v>
                </c:pt>
                <c:pt idx="3">
                  <c:v>70.099999999999994</c:v>
                </c:pt>
                <c:pt idx="4">
                  <c:v>75.2</c:v>
                </c:pt>
                <c:pt idx="5">
                  <c:v>80</c:v>
                </c:pt>
                <c:pt idx="6">
                  <c:v>80.599999999999994</c:v>
                </c:pt>
                <c:pt idx="7">
                  <c:v>81.2</c:v>
                </c:pt>
                <c:pt idx="8">
                  <c:v>81.400000000000006</c:v>
                </c:pt>
                <c:pt idx="9">
                  <c:v>85.4</c:v>
                </c:pt>
                <c:pt idx="10">
                  <c:v>90</c:v>
                </c:pt>
                <c:pt idx="11">
                  <c:v>90.4</c:v>
                </c:pt>
                <c:pt idx="12">
                  <c:v>96.5</c:v>
                </c:pt>
              </c:numCache>
            </c:numRef>
          </c:val>
          <c:extLst>
            <c:ext xmlns:c16="http://schemas.microsoft.com/office/drawing/2014/chart" uri="{C3380CC4-5D6E-409C-BE32-E72D297353CC}">
              <c16:uniqueId val="{0000001A-19B1-48C5-920B-64DEE41BC5BC}"/>
            </c:ext>
          </c:extLst>
        </c:ser>
        <c:dLbls>
          <c:showLegendKey val="0"/>
          <c:showVal val="0"/>
          <c:showCatName val="0"/>
          <c:showSerName val="0"/>
          <c:showPercent val="0"/>
          <c:showBubbleSize val="0"/>
        </c:dLbls>
        <c:gapWidth val="100"/>
        <c:overlap val="20"/>
        <c:axId val="137399760"/>
        <c:axId val="212178096"/>
      </c:barChart>
      <c:catAx>
        <c:axId val="137399760"/>
        <c:scaling>
          <c:orientation val="minMax"/>
        </c:scaling>
        <c:delete val="0"/>
        <c:axPos val="l"/>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crossAx val="212178096"/>
        <c:crosses val="autoZero"/>
        <c:auto val="1"/>
        <c:lblAlgn val="ctr"/>
        <c:lblOffset val="100"/>
        <c:noMultiLvlLbl val="0"/>
      </c:catAx>
      <c:valAx>
        <c:axId val="212178096"/>
        <c:scaling>
          <c:orientation val="minMax"/>
          <c:max val="100"/>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Učenci s pravilnimi odgovori [%]</a:t>
                </a:r>
                <a:endParaRPr lang="sl-SI" sz="1100"/>
              </a:p>
            </c:rich>
          </c:tx>
          <c:layout>
            <c:manualLayout>
              <c:xMode val="edge"/>
              <c:yMode val="edge"/>
              <c:x val="0.59123545356299601"/>
              <c:y val="0.949812911724687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37399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4108611111111112"/>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7575729166666668"/>
          <c:y val="0.14989583333333334"/>
          <c:w val="0.81838819444444466"/>
          <c:h val="0.75347222222222221"/>
        </c:manualLayout>
      </c:layout>
      <c:lineChart>
        <c:grouping val="standard"/>
        <c:varyColors val="0"/>
        <c:ser>
          <c:idx val="0"/>
          <c:order val="0"/>
          <c:tx>
            <c:strRef>
              <c:f>'Življenjski slog'!$D$261</c:f>
              <c:strCache>
                <c:ptCount val="1"/>
                <c:pt idx="0">
                  <c:v>vsi</c:v>
                </c:pt>
              </c:strCache>
            </c:strRef>
          </c:tx>
          <c:spPr>
            <a:ln w="25400" cap="rnd">
              <a:noFill/>
              <a:prstDash val="sysDot"/>
              <a:round/>
            </a:ln>
            <a:effectLst/>
          </c:spPr>
          <c:marker>
            <c:symbol val="circle"/>
            <c:size val="8"/>
            <c:spPr>
              <a:solidFill>
                <a:schemeClr val="tx1">
                  <a:lumMod val="50000"/>
                  <a:lumOff val="50000"/>
                </a:schemeClr>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slog'!$F$261,'Življenjski slog'!$R$261,'Življenjski slog'!$U$261)</c:f>
              <c:numCache>
                <c:formatCode>0.0</c:formatCode>
                <c:ptCount val="3"/>
                <c:pt idx="0">
                  <c:v>57.1</c:v>
                </c:pt>
                <c:pt idx="1">
                  <c:v>49.6</c:v>
                </c:pt>
                <c:pt idx="2">
                  <c:v>47.2</c:v>
                </c:pt>
              </c:numCache>
            </c:numRef>
          </c:val>
          <c:smooth val="0"/>
          <c:extLst>
            <c:ext xmlns:c16="http://schemas.microsoft.com/office/drawing/2014/chart" uri="{C3380CC4-5D6E-409C-BE32-E72D297353CC}">
              <c16:uniqueId val="{00000000-D677-4697-ADA3-C2A16B07EC1E}"/>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1"/>
      </c:catAx>
      <c:valAx>
        <c:axId val="90368192"/>
        <c:scaling>
          <c:orientation val="minMax"/>
          <c:max val="70"/>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z dobrim znanjem [%]</a:t>
                </a:r>
                <a:endParaRPr lang="sl-SI"/>
              </a:p>
            </c:rich>
          </c:tx>
          <c:layout>
            <c:manualLayout>
              <c:xMode val="edge"/>
              <c:yMode val="edge"/>
              <c:x val="0"/>
              <c:y val="0.2293909722222221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Vsi učenci</a:t>
            </a:r>
          </a:p>
        </c:rich>
      </c:tx>
      <c:layout>
        <c:manualLayout>
          <c:xMode val="edge"/>
          <c:yMode val="edge"/>
          <c:x val="0.47195416666666667"/>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2261388888888889"/>
          <c:y val="0.14107638888888888"/>
          <c:w val="0.7741920138888887"/>
          <c:h val="0.7622916666666667"/>
        </c:manualLayout>
      </c:layout>
      <c:lineChart>
        <c:grouping val="standard"/>
        <c:varyColors val="0"/>
        <c:ser>
          <c:idx val="0"/>
          <c:order val="0"/>
          <c:tx>
            <c:strRef>
              <c:f>'Življenjski slog'!$D$276</c:f>
              <c:strCache>
                <c:ptCount val="1"/>
                <c:pt idx="0">
                  <c:v>vsi</c:v>
                </c:pt>
              </c:strCache>
            </c:strRef>
          </c:tx>
          <c:spPr>
            <a:ln w="25400" cap="rnd">
              <a:noFill/>
              <a:prstDash val="sysDot"/>
              <a:round/>
            </a:ln>
            <a:effectLst/>
          </c:spPr>
          <c:marker>
            <c:symbol val="circle"/>
            <c:size val="8"/>
            <c:spPr>
              <a:solidFill>
                <a:schemeClr val="tx1">
                  <a:lumMod val="50000"/>
                  <a:lumOff val="50000"/>
                </a:schemeClr>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slog'!$F$276,'Življenjski slog'!$R$276,'Življenjski slog'!$U$276)</c:f>
              <c:numCache>
                <c:formatCode>0.00</c:formatCode>
                <c:ptCount val="3"/>
                <c:pt idx="0">
                  <c:v>10.16</c:v>
                </c:pt>
                <c:pt idx="1">
                  <c:v>9.84</c:v>
                </c:pt>
                <c:pt idx="2">
                  <c:v>9.67</c:v>
                </c:pt>
              </c:numCache>
            </c:numRef>
          </c:val>
          <c:smooth val="0"/>
          <c:extLst>
            <c:ext xmlns:c16="http://schemas.microsoft.com/office/drawing/2014/chart" uri="{C3380CC4-5D6E-409C-BE32-E72D297353CC}">
              <c16:uniqueId val="{00000000-8A06-43D6-B959-B376D43D5A6B}"/>
            </c:ext>
          </c:extLst>
        </c:ser>
        <c:dLbls>
          <c:showLegendKey val="0"/>
          <c:showVal val="0"/>
          <c:showCatName val="0"/>
          <c:showSerName val="0"/>
          <c:showPercent val="0"/>
          <c:showBubbleSize val="0"/>
        </c:dLbls>
        <c:marker val="1"/>
        <c:smooth val="0"/>
        <c:axId val="90412256"/>
        <c:axId val="90368192"/>
      </c:lineChart>
      <c:catAx>
        <c:axId val="9041225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68192"/>
        <c:crosses val="autoZero"/>
        <c:auto val="1"/>
        <c:lblAlgn val="ctr"/>
        <c:lblOffset val="100"/>
        <c:noMultiLvlLbl val="1"/>
      </c:catAx>
      <c:valAx>
        <c:axId val="90368192"/>
        <c:scaling>
          <c:orientation val="minMax"/>
          <c:max val="11"/>
          <c:min val="8.5"/>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Povprečje</a:t>
                </a:r>
                <a:r>
                  <a:rPr lang="en-US" baseline="0"/>
                  <a:t> pravilnih odgovorov [N]</a:t>
                </a:r>
                <a:endParaRPr lang="sl-SI"/>
              </a:p>
            </c:rich>
          </c:tx>
          <c:layout>
            <c:manualLayout>
              <c:xMode val="edge"/>
              <c:yMode val="edge"/>
              <c:x val="3.7291666666666667E-3"/>
              <c:y val="0.1602576388888889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412256"/>
        <c:crosses val="autoZero"/>
        <c:crossBetween val="between"/>
        <c:majorUnit val="0.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0301284722222217"/>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7575729166666668"/>
          <c:y val="0.15408576388888887"/>
          <c:w val="0.80812361111111131"/>
          <c:h val="0.74928229166666671"/>
        </c:manualLayout>
      </c:layout>
      <c:lineChart>
        <c:grouping val="standard"/>
        <c:varyColors val="0"/>
        <c:ser>
          <c:idx val="0"/>
          <c:order val="0"/>
          <c:tx>
            <c:strRef>
              <c:f>'Življenjski slog'!$D$262</c:f>
              <c:strCache>
                <c:ptCount val="1"/>
                <c:pt idx="0">
                  <c:v>fantje</c:v>
                </c:pt>
              </c:strCache>
            </c:strRef>
          </c:tx>
          <c:spPr>
            <a:ln w="25400" cap="rnd">
              <a:noFill/>
              <a:prstDash val="sysDot"/>
              <a:round/>
            </a:ln>
            <a:effectLst/>
          </c:spPr>
          <c:marker>
            <c:symbol val="circle"/>
            <c:size val="8"/>
            <c:spPr>
              <a:solidFill>
                <a:schemeClr val="accent1">
                  <a:lumMod val="75000"/>
                  <a:alpha val="74000"/>
                </a:schemeClr>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slog'!$F$262,'Življenjski slog'!$R$262,'Življenjski slog'!$U$262)</c:f>
              <c:numCache>
                <c:formatCode>0.0</c:formatCode>
                <c:ptCount val="3"/>
                <c:pt idx="0">
                  <c:v>50.9</c:v>
                </c:pt>
                <c:pt idx="1">
                  <c:v>45.3</c:v>
                </c:pt>
                <c:pt idx="2">
                  <c:v>43.4</c:v>
                </c:pt>
              </c:numCache>
            </c:numRef>
          </c:val>
          <c:smooth val="0"/>
          <c:extLst>
            <c:ext xmlns:c16="http://schemas.microsoft.com/office/drawing/2014/chart" uri="{C3380CC4-5D6E-409C-BE32-E72D297353CC}">
              <c16:uniqueId val="{00000000-9A82-4D3D-B7DF-0864D785A2EF}"/>
            </c:ext>
          </c:extLst>
        </c:ser>
        <c:ser>
          <c:idx val="1"/>
          <c:order val="1"/>
          <c:tx>
            <c:strRef>
              <c:f>'Življenjski slog'!$D$263</c:f>
              <c:strCache>
                <c:ptCount val="1"/>
                <c:pt idx="0">
                  <c:v>dekleta</c:v>
                </c:pt>
              </c:strCache>
            </c:strRef>
          </c:tx>
          <c:spPr>
            <a:ln w="25400" cap="rnd">
              <a:noFill/>
              <a:prstDash val="sysDot"/>
              <a:round/>
            </a:ln>
            <a:effectLst/>
          </c:spPr>
          <c:marker>
            <c:symbol val="circle"/>
            <c:size val="8"/>
            <c:spPr>
              <a:solidFill>
                <a:srgbClr val="FF7C80"/>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slog'!$F$263,'Življenjski slog'!$R$263,'Življenjski slog'!$U$263)</c:f>
              <c:numCache>
                <c:formatCode>0.0</c:formatCode>
                <c:ptCount val="3"/>
                <c:pt idx="0">
                  <c:v>63.3</c:v>
                </c:pt>
                <c:pt idx="1">
                  <c:v>53.8</c:v>
                </c:pt>
                <c:pt idx="2">
                  <c:v>50.8</c:v>
                </c:pt>
              </c:numCache>
            </c:numRef>
          </c:val>
          <c:smooth val="0"/>
          <c:extLst>
            <c:ext xmlns:c16="http://schemas.microsoft.com/office/drawing/2014/chart" uri="{C3380CC4-5D6E-409C-BE32-E72D297353CC}">
              <c16:uniqueId val="{00000001-9A82-4D3D-B7DF-0864D785A2EF}"/>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70"/>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a:t>
                </a:r>
                <a:r>
                  <a:rPr lang="en-US" baseline="0"/>
                  <a:t> z dobrim znanjem </a:t>
                </a:r>
                <a:r>
                  <a:rPr lang="en-US"/>
                  <a:t>[%]</a:t>
                </a:r>
                <a:endParaRPr lang="sl-SI"/>
              </a:p>
            </c:rich>
          </c:tx>
          <c:layout>
            <c:manualLayout>
              <c:xMode val="edge"/>
              <c:yMode val="edge"/>
              <c:x val="2.5135416666666665E-3"/>
              <c:y val="0.2297190972222222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10"/>
      </c:valAx>
      <c:spPr>
        <a:noFill/>
        <a:ln>
          <a:noFill/>
        </a:ln>
        <a:effectLst/>
      </c:spPr>
    </c:plotArea>
    <c:legend>
      <c:legendPos val="b"/>
      <c:layout>
        <c:manualLayout>
          <c:xMode val="edge"/>
          <c:yMode val="edge"/>
          <c:x val="0.34500902777777781"/>
          <c:y val="8.1473958333333305E-2"/>
          <c:w val="0.44227361111111113"/>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Spol</a:t>
            </a:r>
            <a:endParaRPr lang="sl-SI"/>
          </a:p>
        </c:rich>
      </c:tx>
      <c:layout>
        <c:manualLayout>
          <c:xMode val="edge"/>
          <c:yMode val="edge"/>
          <c:x val="0.5471100694444445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1526423611111112"/>
          <c:y val="0.14526631944444443"/>
          <c:w val="0.7830114583333333"/>
          <c:h val="0.75810173611111109"/>
        </c:manualLayout>
      </c:layout>
      <c:lineChart>
        <c:grouping val="standard"/>
        <c:varyColors val="0"/>
        <c:ser>
          <c:idx val="0"/>
          <c:order val="0"/>
          <c:tx>
            <c:strRef>
              <c:f>'Življenjski slog'!$D$277</c:f>
              <c:strCache>
                <c:ptCount val="1"/>
                <c:pt idx="0">
                  <c:v>fantje</c:v>
                </c:pt>
              </c:strCache>
            </c:strRef>
          </c:tx>
          <c:spPr>
            <a:ln w="25400" cap="rnd">
              <a:noFill/>
              <a:prstDash val="sysDot"/>
              <a:round/>
            </a:ln>
            <a:effectLst/>
          </c:spPr>
          <c:marker>
            <c:symbol val="circle"/>
            <c:size val="8"/>
            <c:spPr>
              <a:solidFill>
                <a:schemeClr val="accent1">
                  <a:lumMod val="75000"/>
                  <a:alpha val="74000"/>
                </a:schemeClr>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slog'!$F$277,'Življenjski slog'!$R$277,'Življenjski slog'!$U$277)</c:f>
              <c:numCache>
                <c:formatCode>0.00</c:formatCode>
                <c:ptCount val="3"/>
                <c:pt idx="0">
                  <c:v>9.7200000000000006</c:v>
                </c:pt>
                <c:pt idx="1">
                  <c:v>9.4600000000000009</c:v>
                </c:pt>
                <c:pt idx="2">
                  <c:v>9.31</c:v>
                </c:pt>
              </c:numCache>
            </c:numRef>
          </c:val>
          <c:smooth val="0"/>
          <c:extLst>
            <c:ext xmlns:c16="http://schemas.microsoft.com/office/drawing/2014/chart" uri="{C3380CC4-5D6E-409C-BE32-E72D297353CC}">
              <c16:uniqueId val="{00000000-FD12-4CC9-BF6A-6C8EC9F4DF62}"/>
            </c:ext>
          </c:extLst>
        </c:ser>
        <c:ser>
          <c:idx val="1"/>
          <c:order val="1"/>
          <c:tx>
            <c:strRef>
              <c:f>'Življenjski slog'!$D$278</c:f>
              <c:strCache>
                <c:ptCount val="1"/>
                <c:pt idx="0">
                  <c:v>dekleta</c:v>
                </c:pt>
              </c:strCache>
            </c:strRef>
          </c:tx>
          <c:spPr>
            <a:ln w="25400" cap="rnd">
              <a:noFill/>
              <a:prstDash val="sysDot"/>
              <a:round/>
            </a:ln>
            <a:effectLst/>
          </c:spPr>
          <c:marker>
            <c:symbol val="circle"/>
            <c:size val="8"/>
            <c:spPr>
              <a:solidFill>
                <a:srgbClr val="FF7C80"/>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slog'!$F$278,'Življenjski slog'!$R$278,'Življenjski slog'!$U$278)</c:f>
              <c:numCache>
                <c:formatCode>0.00</c:formatCode>
                <c:ptCount val="3"/>
                <c:pt idx="0">
                  <c:v>10.61</c:v>
                </c:pt>
                <c:pt idx="1">
                  <c:v>10.23</c:v>
                </c:pt>
                <c:pt idx="2">
                  <c:v>10.029999999999999</c:v>
                </c:pt>
              </c:numCache>
            </c:numRef>
          </c:val>
          <c:smooth val="0"/>
          <c:extLst>
            <c:ext xmlns:c16="http://schemas.microsoft.com/office/drawing/2014/chart" uri="{C3380CC4-5D6E-409C-BE32-E72D297353CC}">
              <c16:uniqueId val="{00000001-FD12-4CC9-BF6A-6C8EC9F4DF62}"/>
            </c:ext>
          </c:extLst>
        </c:ser>
        <c:dLbls>
          <c:showLegendKey val="0"/>
          <c:showVal val="0"/>
          <c:showCatName val="0"/>
          <c:showSerName val="0"/>
          <c:showPercent val="0"/>
          <c:showBubbleSize val="0"/>
        </c:dLbls>
        <c:marker val="1"/>
        <c:smooth val="0"/>
        <c:axId val="259352848"/>
        <c:axId val="255098512"/>
      </c:lineChart>
      <c:catAx>
        <c:axId val="259352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98512"/>
        <c:crosses val="autoZero"/>
        <c:auto val="1"/>
        <c:lblAlgn val="ctr"/>
        <c:lblOffset val="100"/>
        <c:noMultiLvlLbl val="0"/>
      </c:catAx>
      <c:valAx>
        <c:axId val="255098512"/>
        <c:scaling>
          <c:orientation val="minMax"/>
          <c:max val="11"/>
          <c:min val="8.5"/>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Povprečje pravilnih odgovorov [N]</a:t>
                </a:r>
                <a:endParaRPr lang="sl-SI"/>
              </a:p>
            </c:rich>
          </c:tx>
          <c:layout>
            <c:manualLayout>
              <c:xMode val="edge"/>
              <c:yMode val="edge"/>
              <c:x val="7.8923611111111111E-4"/>
              <c:y val="0.1694052083333333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9352848"/>
        <c:crosses val="autoZero"/>
        <c:crossBetween val="between"/>
        <c:majorUnit val="0.5"/>
      </c:valAx>
      <c:spPr>
        <a:noFill/>
        <a:ln>
          <a:noFill/>
        </a:ln>
        <a:effectLst/>
      </c:spPr>
    </c:plotArea>
    <c:legend>
      <c:legendPos val="b"/>
      <c:layout>
        <c:manualLayout>
          <c:xMode val="edge"/>
          <c:yMode val="edge"/>
          <c:x val="0.39351597222222223"/>
          <c:y val="7.7064236111111087E-2"/>
          <c:w val="0.44227361111111113"/>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7026701388888897"/>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517361111111111"/>
          <c:w val="0.80371388888888906"/>
          <c:h val="0.71819444444444447"/>
        </c:manualLayout>
      </c:layout>
      <c:lineChart>
        <c:grouping val="standard"/>
        <c:varyColors val="0"/>
        <c:ser>
          <c:idx val="0"/>
          <c:order val="0"/>
          <c:tx>
            <c:strRef>
              <c:f>'Življenjski slog'!$D$265</c:f>
              <c:strCache>
                <c:ptCount val="1"/>
                <c:pt idx="0">
                  <c:v>4. razred</c:v>
                </c:pt>
              </c:strCache>
            </c:strRef>
          </c:tx>
          <c:spPr>
            <a:ln w="25400" cap="rnd">
              <a:noFill/>
              <a:prstDash val="sysDot"/>
              <a:round/>
            </a:ln>
            <a:effectLst/>
          </c:spPr>
          <c:marker>
            <c:symbol val="circle"/>
            <c:size val="8"/>
            <c:spPr>
              <a:solidFill>
                <a:schemeClr val="accent2">
                  <a:lumMod val="40000"/>
                  <a:lumOff val="60000"/>
                  <a:alpha val="76000"/>
                </a:schemeClr>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slog'!$F$265,'Življenjski slog'!$R$265,'Življenjski slog'!$U$265)</c:f>
              <c:numCache>
                <c:formatCode>0.0</c:formatCode>
                <c:ptCount val="3"/>
                <c:pt idx="0">
                  <c:v>50</c:v>
                </c:pt>
                <c:pt idx="1">
                  <c:v>42.7</c:v>
                </c:pt>
                <c:pt idx="2">
                  <c:v>39.6</c:v>
                </c:pt>
              </c:numCache>
            </c:numRef>
          </c:val>
          <c:smooth val="0"/>
          <c:extLst>
            <c:ext xmlns:c16="http://schemas.microsoft.com/office/drawing/2014/chart" uri="{C3380CC4-5D6E-409C-BE32-E72D297353CC}">
              <c16:uniqueId val="{00000000-C037-4B2B-941D-FF2C18AB8C92}"/>
            </c:ext>
          </c:extLst>
        </c:ser>
        <c:ser>
          <c:idx val="1"/>
          <c:order val="1"/>
          <c:tx>
            <c:strRef>
              <c:f>'Življenjski slog'!$D$266</c:f>
              <c:strCache>
                <c:ptCount val="1"/>
                <c:pt idx="0">
                  <c:v>6. razred</c:v>
                </c:pt>
              </c:strCache>
            </c:strRef>
          </c:tx>
          <c:spPr>
            <a:ln w="25400" cap="rnd">
              <a:noFill/>
              <a:prstDash val="sysDot"/>
              <a:round/>
            </a:ln>
            <a:effectLst/>
          </c:spPr>
          <c:marker>
            <c:symbol val="circle"/>
            <c:size val="8"/>
            <c:spPr>
              <a:solidFill>
                <a:schemeClr val="accent2">
                  <a:lumMod val="75000"/>
                  <a:alpha val="42000"/>
                </a:schemeClr>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slog'!$F$266,'Življenjski slog'!$R$266,'Življenjski slog'!$U$266)</c:f>
              <c:numCache>
                <c:formatCode>0.0</c:formatCode>
                <c:ptCount val="3"/>
                <c:pt idx="0">
                  <c:v>62.1</c:v>
                </c:pt>
                <c:pt idx="1">
                  <c:v>54.8</c:v>
                </c:pt>
                <c:pt idx="2">
                  <c:v>52.7</c:v>
                </c:pt>
              </c:numCache>
            </c:numRef>
          </c:val>
          <c:smooth val="0"/>
          <c:extLst>
            <c:ext xmlns:c16="http://schemas.microsoft.com/office/drawing/2014/chart" uri="{C3380CC4-5D6E-409C-BE32-E72D297353CC}">
              <c16:uniqueId val="{00000001-C037-4B2B-941D-FF2C18AB8C92}"/>
            </c:ext>
          </c:extLst>
        </c:ser>
        <c:ser>
          <c:idx val="2"/>
          <c:order val="2"/>
          <c:tx>
            <c:strRef>
              <c:f>'Življenjski slog'!$D$267</c:f>
              <c:strCache>
                <c:ptCount val="1"/>
                <c:pt idx="0">
                  <c:v>8. razred</c:v>
                </c:pt>
              </c:strCache>
            </c:strRef>
          </c:tx>
          <c:spPr>
            <a:ln w="25400" cap="rnd">
              <a:noFill/>
              <a:prstDash val="sysDot"/>
              <a:round/>
            </a:ln>
            <a:effectLst/>
          </c:spPr>
          <c:marker>
            <c:symbol val="circle"/>
            <c:size val="8"/>
            <c:spPr>
              <a:solidFill>
                <a:schemeClr val="accent2">
                  <a:lumMod val="75000"/>
                  <a:alpha val="80000"/>
                </a:schemeClr>
              </a:solidFill>
              <a:ln w="9525">
                <a:noFill/>
              </a:ln>
              <a:effectLst/>
            </c:spPr>
          </c:marker>
          <c:cat>
            <c:numRef>
              <c:f>('Življenjski slog'!$F$259,'Življenjski slog'!$R$259,'Življenjski slog'!$U$259)</c:f>
              <c:numCache>
                <c:formatCode>General</c:formatCode>
                <c:ptCount val="3"/>
                <c:pt idx="0">
                  <c:v>2018</c:v>
                </c:pt>
                <c:pt idx="1">
                  <c:v>2021</c:v>
                </c:pt>
                <c:pt idx="2">
                  <c:v>2022</c:v>
                </c:pt>
              </c:numCache>
            </c:numRef>
          </c:cat>
          <c:val>
            <c:numRef>
              <c:f>('Življenjski slog'!$F$267,'Življenjski slog'!$R$267,'Življenjski slog'!$U$267)</c:f>
              <c:numCache>
                <c:formatCode>0.0</c:formatCode>
                <c:ptCount val="3"/>
                <c:pt idx="0">
                  <c:v>60.2</c:v>
                </c:pt>
                <c:pt idx="1">
                  <c:v>52</c:v>
                </c:pt>
                <c:pt idx="2">
                  <c:v>49.6</c:v>
                </c:pt>
              </c:numCache>
            </c:numRef>
          </c:val>
          <c:smooth val="0"/>
          <c:extLst>
            <c:ext xmlns:c16="http://schemas.microsoft.com/office/drawing/2014/chart" uri="{C3380CC4-5D6E-409C-BE32-E72D297353CC}">
              <c16:uniqueId val="{00000002-C037-4B2B-941D-FF2C18AB8C92}"/>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70"/>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z dobrim znanjem</a:t>
                </a:r>
                <a:r>
                  <a:rPr lang="en-US" baseline="0"/>
                  <a:t> </a:t>
                </a:r>
                <a:r>
                  <a:rPr lang="en-US"/>
                  <a:t>[%]</a:t>
                </a:r>
                <a:endParaRPr lang="sl-SI"/>
              </a:p>
            </c:rich>
          </c:tx>
          <c:layout>
            <c:manualLayout>
              <c:xMode val="edge"/>
              <c:yMode val="edge"/>
              <c:x val="2.5135416666666665E-3"/>
              <c:y val="0.2297190972222221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173958333333333"/>
          <c:y val="8.1473958333333305E-2"/>
          <c:w val="0.77290972222222221"/>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9231562499999998"/>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1158958333333333"/>
          <c:y val="0.14989583333333334"/>
          <c:w val="0.78742118055555554"/>
          <c:h val="0.75347222222222221"/>
        </c:manualLayout>
      </c:layout>
      <c:lineChart>
        <c:grouping val="standard"/>
        <c:varyColors val="0"/>
        <c:ser>
          <c:idx val="0"/>
          <c:order val="0"/>
          <c:tx>
            <c:strRef>
              <c:f>'Življenjski slog'!$D$280</c:f>
              <c:strCache>
                <c:ptCount val="1"/>
                <c:pt idx="0">
                  <c:v>4. razred</c:v>
                </c:pt>
              </c:strCache>
            </c:strRef>
          </c:tx>
          <c:spPr>
            <a:ln w="25400" cap="rnd">
              <a:noFill/>
              <a:prstDash val="sysDot"/>
              <a:round/>
            </a:ln>
            <a:effectLst/>
          </c:spPr>
          <c:marker>
            <c:symbol val="circle"/>
            <c:size val="8"/>
            <c:spPr>
              <a:solidFill>
                <a:schemeClr val="accent2">
                  <a:lumMod val="40000"/>
                  <a:lumOff val="60000"/>
                  <a:alpha val="76000"/>
                </a:schemeClr>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slog'!$F$280,'Življenjski slog'!$R$280,'Življenjski slog'!$U$280)</c:f>
              <c:numCache>
                <c:formatCode>0.00</c:formatCode>
                <c:ptCount val="3"/>
                <c:pt idx="0">
                  <c:v>9.93</c:v>
                </c:pt>
                <c:pt idx="1">
                  <c:v>9.64</c:v>
                </c:pt>
                <c:pt idx="2">
                  <c:v>9.44</c:v>
                </c:pt>
              </c:numCache>
            </c:numRef>
          </c:val>
          <c:smooth val="0"/>
          <c:extLst>
            <c:ext xmlns:c16="http://schemas.microsoft.com/office/drawing/2014/chart" uri="{C3380CC4-5D6E-409C-BE32-E72D297353CC}">
              <c16:uniqueId val="{00000000-2FF4-4B77-9B2D-F7AC515954B1}"/>
            </c:ext>
          </c:extLst>
        </c:ser>
        <c:ser>
          <c:idx val="1"/>
          <c:order val="1"/>
          <c:tx>
            <c:strRef>
              <c:f>'Življenjski slog'!$D$281</c:f>
              <c:strCache>
                <c:ptCount val="1"/>
                <c:pt idx="0">
                  <c:v>6. razred</c:v>
                </c:pt>
              </c:strCache>
            </c:strRef>
          </c:tx>
          <c:spPr>
            <a:ln w="25400" cap="rnd">
              <a:noFill/>
              <a:prstDash val="sysDot"/>
              <a:round/>
            </a:ln>
            <a:effectLst/>
          </c:spPr>
          <c:marker>
            <c:symbol val="circle"/>
            <c:size val="8"/>
            <c:spPr>
              <a:solidFill>
                <a:schemeClr val="accent2">
                  <a:lumMod val="75000"/>
                  <a:alpha val="42000"/>
                </a:schemeClr>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slog'!$F$281,'Življenjski slog'!$R$281,'Življenjski slog'!$U$281)</c:f>
              <c:numCache>
                <c:formatCode>0.00</c:formatCode>
                <c:ptCount val="3"/>
                <c:pt idx="0">
                  <c:v>10.41</c:v>
                </c:pt>
                <c:pt idx="1">
                  <c:v>10.07</c:v>
                </c:pt>
                <c:pt idx="2">
                  <c:v>9.92</c:v>
                </c:pt>
              </c:numCache>
            </c:numRef>
          </c:val>
          <c:smooth val="0"/>
          <c:extLst>
            <c:ext xmlns:c16="http://schemas.microsoft.com/office/drawing/2014/chart" uri="{C3380CC4-5D6E-409C-BE32-E72D297353CC}">
              <c16:uniqueId val="{00000001-2FF4-4B77-9B2D-F7AC515954B1}"/>
            </c:ext>
          </c:extLst>
        </c:ser>
        <c:ser>
          <c:idx val="2"/>
          <c:order val="2"/>
          <c:tx>
            <c:strRef>
              <c:f>'Življenjski slog'!$D$282</c:f>
              <c:strCache>
                <c:ptCount val="1"/>
                <c:pt idx="0">
                  <c:v>8. razred</c:v>
                </c:pt>
              </c:strCache>
            </c:strRef>
          </c:tx>
          <c:spPr>
            <a:ln w="25400" cap="rnd">
              <a:noFill/>
              <a:prstDash val="sysDot"/>
              <a:round/>
            </a:ln>
            <a:effectLst/>
          </c:spPr>
          <c:marker>
            <c:symbol val="circle"/>
            <c:size val="8"/>
            <c:spPr>
              <a:solidFill>
                <a:schemeClr val="accent2">
                  <a:lumMod val="75000"/>
                  <a:alpha val="80000"/>
                </a:schemeClr>
              </a:solidFill>
              <a:ln w="9525">
                <a:noFill/>
              </a:ln>
              <a:effectLst/>
            </c:spPr>
          </c:marker>
          <c:cat>
            <c:numRef>
              <c:f>('Življenjski slog'!$F$274,'Življenjski slog'!$R$274,'Življenjski slog'!$U$274)</c:f>
              <c:numCache>
                <c:formatCode>General</c:formatCode>
                <c:ptCount val="3"/>
                <c:pt idx="0">
                  <c:v>2018</c:v>
                </c:pt>
                <c:pt idx="1">
                  <c:v>2021</c:v>
                </c:pt>
                <c:pt idx="2">
                  <c:v>2022</c:v>
                </c:pt>
              </c:numCache>
            </c:numRef>
          </c:cat>
          <c:val>
            <c:numRef>
              <c:f>('Življenjski slog'!$F$282,'Življenjski slog'!$R$282,'Življenjski slog'!$U$282)</c:f>
              <c:numCache>
                <c:formatCode>0.00</c:formatCode>
                <c:ptCount val="3"/>
                <c:pt idx="0">
                  <c:v>10.17</c:v>
                </c:pt>
                <c:pt idx="1">
                  <c:v>9.84</c:v>
                </c:pt>
                <c:pt idx="2">
                  <c:v>9.66</c:v>
                </c:pt>
              </c:numCache>
            </c:numRef>
          </c:val>
          <c:smooth val="0"/>
          <c:extLst>
            <c:ext xmlns:c16="http://schemas.microsoft.com/office/drawing/2014/chart" uri="{C3380CC4-5D6E-409C-BE32-E72D297353CC}">
              <c16:uniqueId val="{00000002-2FF4-4B77-9B2D-F7AC515954B1}"/>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11"/>
          <c:min val="8.5"/>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Povprečje pravilnih</a:t>
                </a:r>
                <a:r>
                  <a:rPr lang="en-US" baseline="0"/>
                  <a:t> odgovorov [N]</a:t>
                </a:r>
                <a:endParaRPr lang="sl-SI"/>
              </a:p>
            </c:rich>
          </c:tx>
          <c:layout>
            <c:manualLayout>
              <c:xMode val="edge"/>
              <c:yMode val="edge"/>
              <c:x val="1.5243055555555552E-3"/>
              <c:y val="0.1654364583333333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0.5"/>
      </c:valAx>
      <c:spPr>
        <a:noFill/>
        <a:ln>
          <a:noFill/>
        </a:ln>
        <a:effectLst/>
      </c:spPr>
    </c:plotArea>
    <c:legend>
      <c:legendPos val="b"/>
      <c:layout>
        <c:manualLayout>
          <c:xMode val="edge"/>
          <c:yMode val="edge"/>
          <c:x val="0.21055902777777777"/>
          <c:y val="7.7064236111111087E-2"/>
          <c:w val="0.77290972222222221"/>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26145833333333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7"/>
          <c:w val="0.81983298611111111"/>
          <c:h val="0.72331875000000001"/>
        </c:manualLayout>
      </c:layout>
      <c:lineChart>
        <c:grouping val="standard"/>
        <c:varyColors val="0"/>
        <c:ser>
          <c:idx val="0"/>
          <c:order val="0"/>
          <c:tx>
            <c:strRef>
              <c:f>'GRAFI sadje 2'!$B$91</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2'!$D$91,'GRAFI sadje 2'!$I$91,'GRAFI sadje 2'!$K$91)</c:f>
              <c:numCache>
                <c:formatCode>0.0</c:formatCode>
                <c:ptCount val="3"/>
                <c:pt idx="0">
                  <c:v>61.987198137910973</c:v>
                </c:pt>
                <c:pt idx="1">
                  <c:v>63.118220261077404</c:v>
                </c:pt>
                <c:pt idx="2">
                  <c:v>62.733241188666213</c:v>
                </c:pt>
              </c:numCache>
            </c:numRef>
          </c:val>
          <c:smooth val="0"/>
          <c:extLst>
            <c:ext xmlns:c16="http://schemas.microsoft.com/office/drawing/2014/chart" uri="{C3380CC4-5D6E-409C-BE32-E72D297353CC}">
              <c16:uniqueId val="{00000000-117F-4E48-B8CD-C0855972BED8}"/>
            </c:ext>
          </c:extLst>
        </c:ser>
        <c:ser>
          <c:idx val="1"/>
          <c:order val="1"/>
          <c:tx>
            <c:strRef>
              <c:f>'GRAFI sadje 2'!$B$92</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2'!$D$92,'GRAFI sadje 2'!$I$92,'GRAFI sadje 2'!$K$92)</c:f>
              <c:numCache>
                <c:formatCode>0.0</c:formatCode>
                <c:ptCount val="3"/>
                <c:pt idx="0">
                  <c:v>73.360916613621896</c:v>
                </c:pt>
                <c:pt idx="1">
                  <c:v>71.479011377010593</c:v>
                </c:pt>
                <c:pt idx="2">
                  <c:v>69.94648713965131</c:v>
                </c:pt>
              </c:numCache>
            </c:numRef>
          </c:val>
          <c:smooth val="0"/>
          <c:extLst>
            <c:ext xmlns:c16="http://schemas.microsoft.com/office/drawing/2014/chart" uri="{C3380CC4-5D6E-409C-BE32-E72D297353CC}">
              <c16:uniqueId val="{00000001-117F-4E48-B8CD-C0855972BED8}"/>
            </c:ext>
          </c:extLst>
        </c:ser>
        <c:ser>
          <c:idx val="2"/>
          <c:order val="2"/>
          <c:tx>
            <c:strRef>
              <c:f>'GRAFI sadje 2'!$B$93</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sadje 2'!$D$86,'GRAFI sadje 2'!$I$86,'GRAFI sadje 2'!$K$86)</c:f>
              <c:numCache>
                <c:formatCode>General</c:formatCode>
                <c:ptCount val="3"/>
                <c:pt idx="0">
                  <c:v>2018</c:v>
                </c:pt>
                <c:pt idx="1">
                  <c:v>2021</c:v>
                </c:pt>
                <c:pt idx="2">
                  <c:v>2022</c:v>
                </c:pt>
              </c:numCache>
            </c:numRef>
          </c:cat>
          <c:val>
            <c:numRef>
              <c:f>('GRAFI sadje 2'!$D$93,'GRAFI sadje 2'!$I$93,'GRAFI sadje 2'!$K$93)</c:f>
              <c:numCache>
                <c:formatCode>0.0</c:formatCode>
                <c:ptCount val="3"/>
                <c:pt idx="0">
                  <c:v>74.208069356452157</c:v>
                </c:pt>
                <c:pt idx="1">
                  <c:v>69.298614027719452</c:v>
                </c:pt>
                <c:pt idx="2">
                  <c:v>68.586789554531492</c:v>
                </c:pt>
              </c:numCache>
            </c:numRef>
          </c:val>
          <c:smooth val="0"/>
          <c:extLst>
            <c:ext xmlns:c16="http://schemas.microsoft.com/office/drawing/2014/chart" uri="{C3380CC4-5D6E-409C-BE32-E72D297353CC}">
              <c16:uniqueId val="{00000002-117F-4E48-B8CD-C0855972BED8}"/>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2.5135416666666665E-3"/>
              <c:y val="0.4189625000000000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173958333333333"/>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a:t>
            </a:r>
            <a:r>
              <a:rPr lang="en-US" baseline="0"/>
              <a:t> status</a:t>
            </a:r>
            <a:endParaRPr lang="sl-SI"/>
          </a:p>
        </c:rich>
      </c:tx>
      <c:layout>
        <c:manualLayout>
          <c:xMode val="edge"/>
          <c:yMode val="edge"/>
          <c:x val="0.25016388888888891"/>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7575729166666668"/>
          <c:y val="0.15408576388888887"/>
          <c:w val="0.81838819444444466"/>
          <c:h val="0.74928229166666671"/>
        </c:manualLayout>
      </c:layout>
      <c:lineChart>
        <c:grouping val="standard"/>
        <c:varyColors val="0"/>
        <c:ser>
          <c:idx val="0"/>
          <c:order val="0"/>
          <c:tx>
            <c:strRef>
              <c:f>'Življenjski slog'!$D$269</c:f>
              <c:strCache>
                <c:ptCount val="1"/>
                <c:pt idx="0">
                  <c:v>nižji SES</c:v>
                </c:pt>
              </c:strCache>
            </c:strRef>
          </c:tx>
          <c:spPr>
            <a:ln w="25400" cap="rnd">
              <a:noFill/>
              <a:prstDash val="sysDot"/>
              <a:round/>
            </a:ln>
            <a:effectLst/>
          </c:spPr>
          <c:marker>
            <c:symbol val="circle"/>
            <c:size val="8"/>
            <c:spPr>
              <a:solidFill>
                <a:srgbClr val="FF5050"/>
              </a:solidFill>
              <a:ln w="9525">
                <a:noFill/>
              </a:ln>
              <a:effectLst/>
            </c:spPr>
          </c:marker>
          <c:cat>
            <c:numRef>
              <c:f>('Življenjski slog'!$K$259,'Življenjski slog'!$R$259,'Življenjski slog'!$U$259)</c:f>
              <c:numCache>
                <c:formatCode>General</c:formatCode>
                <c:ptCount val="3"/>
                <c:pt idx="0">
                  <c:v>2019</c:v>
                </c:pt>
                <c:pt idx="1">
                  <c:v>2021</c:v>
                </c:pt>
                <c:pt idx="2">
                  <c:v>2022</c:v>
                </c:pt>
              </c:numCache>
            </c:numRef>
          </c:cat>
          <c:val>
            <c:numRef>
              <c:f>('Življenjski slog'!$K$269,'Življenjski slog'!$R$269,'Življenjski slog'!$U$269)</c:f>
              <c:numCache>
                <c:formatCode>0.0</c:formatCode>
                <c:ptCount val="3"/>
                <c:pt idx="0">
                  <c:v>48.3</c:v>
                </c:pt>
                <c:pt idx="1">
                  <c:v>47.3</c:v>
                </c:pt>
                <c:pt idx="2">
                  <c:v>39.700000000000003</c:v>
                </c:pt>
              </c:numCache>
            </c:numRef>
          </c:val>
          <c:smooth val="0"/>
          <c:extLst>
            <c:ext xmlns:c16="http://schemas.microsoft.com/office/drawing/2014/chart" uri="{C3380CC4-5D6E-409C-BE32-E72D297353CC}">
              <c16:uniqueId val="{00000000-B891-4E9C-934B-69878E756140}"/>
            </c:ext>
          </c:extLst>
        </c:ser>
        <c:ser>
          <c:idx val="1"/>
          <c:order val="1"/>
          <c:tx>
            <c:strRef>
              <c:f>'Življenjski slog'!$D$270</c:f>
              <c:strCache>
                <c:ptCount val="1"/>
                <c:pt idx="0">
                  <c:v>srednji SES</c:v>
                </c:pt>
              </c:strCache>
            </c:strRef>
          </c:tx>
          <c:spPr>
            <a:ln w="25400" cap="rnd">
              <a:noFill/>
              <a:prstDash val="sysDot"/>
              <a:round/>
            </a:ln>
            <a:effectLst/>
          </c:spPr>
          <c:marker>
            <c:symbol val="circle"/>
            <c:size val="8"/>
            <c:spPr>
              <a:solidFill>
                <a:schemeClr val="accent4">
                  <a:lumMod val="60000"/>
                  <a:lumOff val="40000"/>
                </a:schemeClr>
              </a:solidFill>
              <a:ln w="9525">
                <a:noFill/>
              </a:ln>
              <a:effectLst/>
            </c:spPr>
          </c:marker>
          <c:cat>
            <c:numRef>
              <c:f>('Življenjski slog'!$K$259,'Življenjski slog'!$R$259,'Življenjski slog'!$U$259)</c:f>
              <c:numCache>
                <c:formatCode>General</c:formatCode>
                <c:ptCount val="3"/>
                <c:pt idx="0">
                  <c:v>2019</c:v>
                </c:pt>
                <c:pt idx="1">
                  <c:v>2021</c:v>
                </c:pt>
                <c:pt idx="2">
                  <c:v>2022</c:v>
                </c:pt>
              </c:numCache>
            </c:numRef>
          </c:cat>
          <c:val>
            <c:numRef>
              <c:f>('Življenjski slog'!$K$270,'Življenjski slog'!$R$270,'Življenjski slog'!$U$270)</c:f>
              <c:numCache>
                <c:formatCode>0.0</c:formatCode>
                <c:ptCount val="3"/>
                <c:pt idx="0">
                  <c:v>56.4</c:v>
                </c:pt>
                <c:pt idx="1">
                  <c:v>51.2</c:v>
                </c:pt>
                <c:pt idx="2">
                  <c:v>49.6</c:v>
                </c:pt>
              </c:numCache>
            </c:numRef>
          </c:val>
          <c:smooth val="0"/>
          <c:extLst>
            <c:ext xmlns:c16="http://schemas.microsoft.com/office/drawing/2014/chart" uri="{C3380CC4-5D6E-409C-BE32-E72D297353CC}">
              <c16:uniqueId val="{00000001-B891-4E9C-934B-69878E756140}"/>
            </c:ext>
          </c:extLst>
        </c:ser>
        <c:ser>
          <c:idx val="2"/>
          <c:order val="2"/>
          <c:tx>
            <c:strRef>
              <c:f>'Življenjski slog'!$D$271</c:f>
              <c:strCache>
                <c:ptCount val="1"/>
                <c:pt idx="0">
                  <c:v>višji SES</c:v>
                </c:pt>
              </c:strCache>
            </c:strRef>
          </c:tx>
          <c:spPr>
            <a:ln w="25400" cap="rnd">
              <a:noFill/>
              <a:prstDash val="sysDot"/>
              <a:round/>
            </a:ln>
            <a:effectLst/>
          </c:spPr>
          <c:marker>
            <c:symbol val="circle"/>
            <c:size val="8"/>
            <c:spPr>
              <a:solidFill>
                <a:srgbClr val="00B050"/>
              </a:solidFill>
              <a:ln w="9525">
                <a:noFill/>
              </a:ln>
              <a:effectLst/>
            </c:spPr>
          </c:marker>
          <c:cat>
            <c:numRef>
              <c:f>('Življenjski slog'!$K$259,'Življenjski slog'!$R$259,'Življenjski slog'!$U$259)</c:f>
              <c:numCache>
                <c:formatCode>General</c:formatCode>
                <c:ptCount val="3"/>
                <c:pt idx="0">
                  <c:v>2019</c:v>
                </c:pt>
                <c:pt idx="1">
                  <c:v>2021</c:v>
                </c:pt>
                <c:pt idx="2">
                  <c:v>2022</c:v>
                </c:pt>
              </c:numCache>
            </c:numRef>
          </c:cat>
          <c:val>
            <c:numRef>
              <c:f>('Življenjski slog'!$K$271,'Življenjski slog'!$R$271,'Življenjski slog'!$U$271)</c:f>
              <c:numCache>
                <c:formatCode>0.0</c:formatCode>
                <c:ptCount val="3"/>
                <c:pt idx="0">
                  <c:v>57</c:v>
                </c:pt>
                <c:pt idx="1">
                  <c:v>50.9</c:v>
                </c:pt>
                <c:pt idx="2">
                  <c:v>49</c:v>
                </c:pt>
              </c:numCache>
            </c:numRef>
          </c:val>
          <c:smooth val="0"/>
          <c:extLst>
            <c:ext xmlns:c16="http://schemas.microsoft.com/office/drawing/2014/chart" uri="{C3380CC4-5D6E-409C-BE32-E72D297353CC}">
              <c16:uniqueId val="{00000002-B891-4E9C-934B-69878E756140}"/>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70"/>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z dobrim znanjem </a:t>
                </a:r>
                <a:r>
                  <a:rPr lang="en-US" baseline="0"/>
                  <a:t>[%]</a:t>
                </a:r>
                <a:endParaRPr lang="sl-SI"/>
              </a:p>
            </c:rich>
          </c:tx>
          <c:layout>
            <c:manualLayout>
              <c:xMode val="edge"/>
              <c:yMode val="edge"/>
              <c:x val="2.5135416666666665E-3"/>
              <c:y val="0.2339090277777777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0392222222222223"/>
          <c:y val="8.1473958333333305E-2"/>
          <c:w val="0.79059270833333328"/>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a:t>
            </a:r>
            <a:r>
              <a:rPr lang="en-US" baseline="0"/>
              <a:t> status</a:t>
            </a:r>
            <a:endParaRPr lang="sl-SI"/>
          </a:p>
        </c:rich>
      </c:tx>
      <c:layout>
        <c:manualLayout>
          <c:xMode val="edge"/>
          <c:yMode val="edge"/>
          <c:x val="0.28284687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2261388888888889"/>
          <c:y val="0.15408576388888887"/>
          <c:w val="0.7741920138888887"/>
          <c:h val="0.74928229166666671"/>
        </c:manualLayout>
      </c:layout>
      <c:lineChart>
        <c:grouping val="standard"/>
        <c:varyColors val="0"/>
        <c:ser>
          <c:idx val="0"/>
          <c:order val="0"/>
          <c:tx>
            <c:strRef>
              <c:f>'Življenjski slog'!$D$284</c:f>
              <c:strCache>
                <c:ptCount val="1"/>
                <c:pt idx="0">
                  <c:v>nižji SES</c:v>
                </c:pt>
              </c:strCache>
            </c:strRef>
          </c:tx>
          <c:spPr>
            <a:ln w="25400" cap="rnd">
              <a:noFill/>
              <a:prstDash val="sysDot"/>
              <a:round/>
            </a:ln>
            <a:effectLst/>
          </c:spPr>
          <c:marker>
            <c:symbol val="circle"/>
            <c:size val="8"/>
            <c:spPr>
              <a:solidFill>
                <a:srgbClr val="FF5050"/>
              </a:solidFill>
              <a:ln w="9525">
                <a:noFill/>
              </a:ln>
              <a:effectLst/>
            </c:spPr>
          </c:marker>
          <c:cat>
            <c:numRef>
              <c:f>('Življenjski slog'!$K$274,'Življenjski slog'!$R$274,'Življenjski slog'!$U$274)</c:f>
              <c:numCache>
                <c:formatCode>General</c:formatCode>
                <c:ptCount val="3"/>
                <c:pt idx="0">
                  <c:v>2019</c:v>
                </c:pt>
                <c:pt idx="1">
                  <c:v>2021</c:v>
                </c:pt>
                <c:pt idx="2">
                  <c:v>2022</c:v>
                </c:pt>
              </c:numCache>
            </c:numRef>
          </c:cat>
          <c:val>
            <c:numRef>
              <c:f>('Življenjski slog'!$K$284,'Življenjski slog'!$R$284,'Življenjski slog'!$U$284)</c:f>
              <c:numCache>
                <c:formatCode>0.00</c:formatCode>
                <c:ptCount val="3"/>
                <c:pt idx="0" formatCode="General">
                  <c:v>9.66</c:v>
                </c:pt>
                <c:pt idx="1">
                  <c:v>9.61</c:v>
                </c:pt>
                <c:pt idx="2">
                  <c:v>9.17</c:v>
                </c:pt>
              </c:numCache>
            </c:numRef>
          </c:val>
          <c:smooth val="0"/>
          <c:extLst>
            <c:ext xmlns:c16="http://schemas.microsoft.com/office/drawing/2014/chart" uri="{C3380CC4-5D6E-409C-BE32-E72D297353CC}">
              <c16:uniqueId val="{00000000-FF28-49D7-999A-A5D5B1418996}"/>
            </c:ext>
          </c:extLst>
        </c:ser>
        <c:ser>
          <c:idx val="1"/>
          <c:order val="1"/>
          <c:tx>
            <c:strRef>
              <c:f>'Življenjski slog'!$D$285</c:f>
              <c:strCache>
                <c:ptCount val="1"/>
                <c:pt idx="0">
                  <c:v>srednji SES</c:v>
                </c:pt>
              </c:strCache>
            </c:strRef>
          </c:tx>
          <c:spPr>
            <a:ln w="25400" cap="rnd">
              <a:noFill/>
              <a:prstDash val="sysDot"/>
              <a:round/>
            </a:ln>
            <a:effectLst/>
          </c:spPr>
          <c:marker>
            <c:symbol val="circle"/>
            <c:size val="8"/>
            <c:spPr>
              <a:solidFill>
                <a:schemeClr val="accent4">
                  <a:lumMod val="60000"/>
                  <a:lumOff val="40000"/>
                </a:schemeClr>
              </a:solidFill>
              <a:ln w="9525">
                <a:noFill/>
              </a:ln>
              <a:effectLst/>
            </c:spPr>
          </c:marker>
          <c:cat>
            <c:numRef>
              <c:f>('Življenjski slog'!$K$274,'Življenjski slog'!$R$274,'Življenjski slog'!$U$274)</c:f>
              <c:numCache>
                <c:formatCode>General</c:formatCode>
                <c:ptCount val="3"/>
                <c:pt idx="0">
                  <c:v>2019</c:v>
                </c:pt>
                <c:pt idx="1">
                  <c:v>2021</c:v>
                </c:pt>
                <c:pt idx="2">
                  <c:v>2022</c:v>
                </c:pt>
              </c:numCache>
            </c:numRef>
          </c:cat>
          <c:val>
            <c:numRef>
              <c:f>('Življenjski slog'!$K$285,'Življenjski slog'!$R$285,'Življenjski slog'!$U$285)</c:f>
              <c:numCache>
                <c:formatCode>0.00</c:formatCode>
                <c:ptCount val="3"/>
                <c:pt idx="0" formatCode="General">
                  <c:v>10.19</c:v>
                </c:pt>
                <c:pt idx="1">
                  <c:v>10.02</c:v>
                </c:pt>
                <c:pt idx="2">
                  <c:v>9.89</c:v>
                </c:pt>
              </c:numCache>
            </c:numRef>
          </c:val>
          <c:smooth val="0"/>
          <c:extLst>
            <c:ext xmlns:c16="http://schemas.microsoft.com/office/drawing/2014/chart" uri="{C3380CC4-5D6E-409C-BE32-E72D297353CC}">
              <c16:uniqueId val="{00000001-FF28-49D7-999A-A5D5B1418996}"/>
            </c:ext>
          </c:extLst>
        </c:ser>
        <c:ser>
          <c:idx val="2"/>
          <c:order val="2"/>
          <c:tx>
            <c:strRef>
              <c:f>'Življenjski slog'!$D$286</c:f>
              <c:strCache>
                <c:ptCount val="1"/>
                <c:pt idx="0">
                  <c:v>višji SES</c:v>
                </c:pt>
              </c:strCache>
            </c:strRef>
          </c:tx>
          <c:spPr>
            <a:ln w="25400" cap="rnd">
              <a:noFill/>
              <a:prstDash val="sysDot"/>
              <a:round/>
            </a:ln>
            <a:effectLst/>
          </c:spPr>
          <c:marker>
            <c:symbol val="circle"/>
            <c:size val="8"/>
            <c:spPr>
              <a:solidFill>
                <a:srgbClr val="00B050"/>
              </a:solidFill>
              <a:ln w="9525">
                <a:noFill/>
              </a:ln>
              <a:effectLst/>
            </c:spPr>
          </c:marker>
          <c:cat>
            <c:numRef>
              <c:f>('Življenjski slog'!$K$274,'Življenjski slog'!$R$274,'Življenjski slog'!$U$274)</c:f>
              <c:numCache>
                <c:formatCode>General</c:formatCode>
                <c:ptCount val="3"/>
                <c:pt idx="0">
                  <c:v>2019</c:v>
                </c:pt>
                <c:pt idx="1">
                  <c:v>2021</c:v>
                </c:pt>
                <c:pt idx="2">
                  <c:v>2022</c:v>
                </c:pt>
              </c:numCache>
            </c:numRef>
          </c:cat>
          <c:val>
            <c:numRef>
              <c:f>('Življenjski slog'!$K$286,'Življenjski slog'!$R$286,'Življenjski slog'!$U$286)</c:f>
              <c:numCache>
                <c:formatCode>0.00</c:formatCode>
                <c:ptCount val="3"/>
                <c:pt idx="0" formatCode="General">
                  <c:v>10.11</c:v>
                </c:pt>
                <c:pt idx="1">
                  <c:v>9.8800000000000008</c:v>
                </c:pt>
                <c:pt idx="2">
                  <c:v>9.6999999999999993</c:v>
                </c:pt>
              </c:numCache>
            </c:numRef>
          </c:val>
          <c:smooth val="0"/>
          <c:extLst>
            <c:ext xmlns:c16="http://schemas.microsoft.com/office/drawing/2014/chart" uri="{C3380CC4-5D6E-409C-BE32-E72D297353CC}">
              <c16:uniqueId val="{00000002-FF28-49D7-999A-A5D5B1418996}"/>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11"/>
          <c:min val="8.5"/>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Povprečje pravilnih odgovorov [N]</a:t>
                </a:r>
                <a:endParaRPr lang="sl-SI"/>
              </a:p>
            </c:rich>
          </c:tx>
          <c:layout>
            <c:manualLayout>
              <c:xMode val="edge"/>
              <c:yMode val="edge"/>
              <c:x val="3.7291666666666667E-3"/>
              <c:y val="0.1674215277777777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0.5"/>
      </c:valAx>
      <c:spPr>
        <a:noFill/>
        <a:ln>
          <a:noFill/>
        </a:ln>
        <a:effectLst/>
      </c:spPr>
    </c:plotArea>
    <c:legend>
      <c:legendPos val="b"/>
      <c:layout>
        <c:manualLayout>
          <c:xMode val="edge"/>
          <c:yMode val="edge"/>
          <c:x val="0.22597083333333334"/>
          <c:y val="8.1473958333333346E-2"/>
          <c:w val="0.76854409722222217"/>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Znanje o življenjskem</a:t>
            </a:r>
            <a:r>
              <a:rPr lang="en-US" sz="1200" baseline="0"/>
              <a:t> slogu</a:t>
            </a:r>
            <a:endParaRPr lang="sl-SI" sz="1200"/>
          </a:p>
        </c:rich>
      </c:tx>
      <c:layout>
        <c:manualLayout>
          <c:xMode val="edge"/>
          <c:yMode val="edge"/>
          <c:x val="0.3999980041468385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5041791199587866E-2"/>
          <c:y val="0.1334055358506302"/>
          <c:w val="0.91495820880041223"/>
          <c:h val="0.69714935643399878"/>
        </c:manualLayout>
      </c:layout>
      <c:barChart>
        <c:barDir val="col"/>
        <c:grouping val="clustered"/>
        <c:varyColors val="0"/>
        <c:ser>
          <c:idx val="0"/>
          <c:order val="0"/>
          <c:tx>
            <c:strRef>
              <c:f>'Življenjski slog'!$AC$327:$AC$328</c:f>
              <c:strCache>
                <c:ptCount val="2"/>
                <c:pt idx="0">
                  <c:v>jesen</c:v>
                </c:pt>
                <c:pt idx="1">
                  <c:v>2021</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'Življenjski slog'!$AA$329:$AB$337</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'Življenjski slog'!$AC$329:$AC$337</c:f>
              <c:numCache>
                <c:formatCode>0.0</c:formatCode>
                <c:ptCount val="9"/>
                <c:pt idx="0">
                  <c:v>47.6</c:v>
                </c:pt>
                <c:pt idx="1">
                  <c:v>45.2</c:v>
                </c:pt>
                <c:pt idx="2">
                  <c:v>49.9</c:v>
                </c:pt>
                <c:pt idx="3">
                  <c:v>36.799999999999997</c:v>
                </c:pt>
                <c:pt idx="4">
                  <c:v>53.7</c:v>
                </c:pt>
                <c:pt idx="5">
                  <c:v>52.5</c:v>
                </c:pt>
                <c:pt idx="6">
                  <c:v>43.7</c:v>
                </c:pt>
                <c:pt idx="7">
                  <c:v>49.5</c:v>
                </c:pt>
                <c:pt idx="8">
                  <c:v>49</c:v>
                </c:pt>
              </c:numCache>
            </c:numRef>
          </c:val>
          <c:extLst>
            <c:ext xmlns:c16="http://schemas.microsoft.com/office/drawing/2014/chart" uri="{C3380CC4-5D6E-409C-BE32-E72D297353CC}">
              <c16:uniqueId val="{00000000-EFDE-4F31-A1E9-3DF99D462204}"/>
            </c:ext>
          </c:extLst>
        </c:ser>
        <c:ser>
          <c:idx val="1"/>
          <c:order val="1"/>
          <c:tx>
            <c:strRef>
              <c:f>'Življenjski slog'!$AD$327:$AD$328</c:f>
              <c:strCache>
                <c:ptCount val="2"/>
                <c:pt idx="0">
                  <c:v>pomlad</c:v>
                </c:pt>
                <c:pt idx="1">
                  <c:v>2022</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'Življenjski slog'!$AA$329:$AB$337</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'Življenjski slog'!$AD$329:$AD$337</c:f>
              <c:numCache>
                <c:formatCode>0.0</c:formatCode>
                <c:ptCount val="9"/>
                <c:pt idx="0">
                  <c:v>47.2</c:v>
                </c:pt>
                <c:pt idx="1">
                  <c:v>43.4</c:v>
                </c:pt>
                <c:pt idx="2">
                  <c:v>50.8</c:v>
                </c:pt>
                <c:pt idx="3">
                  <c:v>39.6</c:v>
                </c:pt>
                <c:pt idx="4">
                  <c:v>52.7</c:v>
                </c:pt>
                <c:pt idx="5">
                  <c:v>49.6</c:v>
                </c:pt>
                <c:pt idx="6">
                  <c:v>39.700000000000003</c:v>
                </c:pt>
                <c:pt idx="7">
                  <c:v>49.6</c:v>
                </c:pt>
                <c:pt idx="8">
                  <c:v>49</c:v>
                </c:pt>
              </c:numCache>
            </c:numRef>
          </c:val>
          <c:extLst>
            <c:ext xmlns:c16="http://schemas.microsoft.com/office/drawing/2014/chart" uri="{C3380CC4-5D6E-409C-BE32-E72D297353CC}">
              <c16:uniqueId val="{00000001-EFDE-4F31-A1E9-3DF99D462204}"/>
            </c:ext>
          </c:extLst>
        </c:ser>
        <c:dLbls>
          <c:showLegendKey val="0"/>
          <c:showVal val="0"/>
          <c:showCatName val="0"/>
          <c:showSerName val="0"/>
          <c:showPercent val="0"/>
          <c:showBubbleSize val="0"/>
        </c:dLbls>
        <c:gapWidth val="130"/>
        <c:overlap val="-35"/>
        <c:axId val="1478533248"/>
        <c:axId val="1474482720"/>
      </c:barChart>
      <c:catAx>
        <c:axId val="1478533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474482720"/>
        <c:crosses val="autoZero"/>
        <c:auto val="1"/>
        <c:lblAlgn val="ctr"/>
        <c:lblOffset val="50"/>
        <c:noMultiLvlLbl val="0"/>
      </c:catAx>
      <c:valAx>
        <c:axId val="1474482720"/>
        <c:scaling>
          <c:orientation val="minMax"/>
          <c:max val="60"/>
          <c:min val="3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z dobrim</a:t>
                </a:r>
                <a:r>
                  <a:rPr lang="en-US" baseline="0"/>
                  <a:t> </a:t>
                </a:r>
                <a:r>
                  <a:rPr lang="en-US"/>
                  <a:t>znanjem [%]</a:t>
                </a:r>
                <a:endParaRPr lang="sl-SI"/>
              </a:p>
            </c:rich>
          </c:tx>
          <c:layout>
            <c:manualLayout>
              <c:xMode val="edge"/>
              <c:yMode val="edge"/>
              <c:x val="0"/>
              <c:y val="0.2282803266874104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478533248"/>
        <c:crosses val="autoZero"/>
        <c:crossBetween val="between"/>
        <c:majorUnit val="10"/>
      </c:valAx>
      <c:spPr>
        <a:noFill/>
        <a:ln>
          <a:noFill/>
        </a:ln>
        <a:effectLst/>
      </c:spPr>
    </c:plotArea>
    <c:legend>
      <c:legendPos val="b"/>
      <c:layout>
        <c:manualLayout>
          <c:xMode val="edge"/>
          <c:yMode val="edge"/>
          <c:x val="0.37209023131182134"/>
          <c:y val="7.213503443954504E-2"/>
          <c:w val="0.33262964389292371"/>
          <c:h val="7.609054419231868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Znanje o življenjskem slogu</a:t>
            </a:r>
            <a:endParaRPr lang="sl-SI" sz="1200"/>
          </a:p>
        </c:rich>
      </c:tx>
      <c:layout>
        <c:manualLayout>
          <c:xMode val="edge"/>
          <c:yMode val="edge"/>
          <c:x val="0.37514993468872931"/>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0178140478729573"/>
          <c:y val="0.15943166599960068"/>
          <c:w val="0.87709581592064867"/>
          <c:h val="0.65612899079076337"/>
        </c:manualLayout>
      </c:layout>
      <c:lineChart>
        <c:grouping val="standard"/>
        <c:varyColors val="0"/>
        <c:ser>
          <c:idx val="0"/>
          <c:order val="0"/>
          <c:tx>
            <c:strRef>
              <c:f>'Življenjski slog'!$AE$327:$AE$328</c:f>
              <c:strCache>
                <c:ptCount val="2"/>
                <c:pt idx="0">
                  <c:v>jesen</c:v>
                </c:pt>
                <c:pt idx="1">
                  <c:v>2021</c:v>
                </c:pt>
              </c:strCache>
            </c:strRef>
          </c:tx>
          <c:spPr>
            <a:ln w="28575" cap="rnd">
              <a:noFill/>
              <a:round/>
            </a:ln>
            <a:effectLst/>
          </c:spPr>
          <c:marker>
            <c:symbol val="circle"/>
            <c:size val="8"/>
            <c:spPr>
              <a:solidFill>
                <a:schemeClr val="accent2">
                  <a:lumMod val="60000"/>
                  <a:lumOff val="40000"/>
                </a:schemeClr>
              </a:solidFill>
              <a:ln w="9525">
                <a:noFill/>
              </a:ln>
              <a:effectLst/>
            </c:spPr>
          </c:marker>
          <c:cat>
            <c:multiLvlStrRef>
              <c:f>'Življenjski slog'!$AA$329:$AB$337</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'Življenjski slog'!$AE$329:$AE$337</c:f>
              <c:numCache>
                <c:formatCode>0.00</c:formatCode>
                <c:ptCount val="9"/>
                <c:pt idx="0">
                  <c:v>9.8000000000000007</c:v>
                </c:pt>
                <c:pt idx="1">
                  <c:v>9.5500000000000007</c:v>
                </c:pt>
                <c:pt idx="2">
                  <c:v>10.050000000000001</c:v>
                </c:pt>
                <c:pt idx="3">
                  <c:v>9.2899999999999991</c:v>
                </c:pt>
                <c:pt idx="4">
                  <c:v>10.16</c:v>
                </c:pt>
                <c:pt idx="5">
                  <c:v>9.98</c:v>
                </c:pt>
                <c:pt idx="6">
                  <c:v>9.49</c:v>
                </c:pt>
                <c:pt idx="7">
                  <c:v>9.99</c:v>
                </c:pt>
                <c:pt idx="8">
                  <c:v>9.8800000000000008</c:v>
                </c:pt>
              </c:numCache>
            </c:numRef>
          </c:val>
          <c:smooth val="0"/>
          <c:extLst>
            <c:ext xmlns:c16="http://schemas.microsoft.com/office/drawing/2014/chart" uri="{C3380CC4-5D6E-409C-BE32-E72D297353CC}">
              <c16:uniqueId val="{00000000-57CF-474C-AAD8-3C41EE87908B}"/>
            </c:ext>
          </c:extLst>
        </c:ser>
        <c:ser>
          <c:idx val="1"/>
          <c:order val="1"/>
          <c:tx>
            <c:strRef>
              <c:f>'Življenjski slog'!$AF$327:$AF$328</c:f>
              <c:strCache>
                <c:ptCount val="2"/>
                <c:pt idx="0">
                  <c:v>pomlad</c:v>
                </c:pt>
                <c:pt idx="1">
                  <c:v>2022</c:v>
                </c:pt>
              </c:strCache>
            </c:strRef>
          </c:tx>
          <c:spPr>
            <a:ln w="28575" cap="rnd">
              <a:noFill/>
              <a:round/>
            </a:ln>
            <a:effectLst/>
          </c:spPr>
          <c:marker>
            <c:symbol val="circle"/>
            <c:size val="8"/>
            <c:spPr>
              <a:solidFill>
                <a:srgbClr val="7CBF33"/>
              </a:solidFill>
              <a:ln w="9525">
                <a:noFill/>
              </a:ln>
              <a:effectLst/>
            </c:spPr>
          </c:marker>
          <c:cat>
            <c:multiLvlStrRef>
              <c:f>'Življenjski slog'!$AA$329:$AB$337</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'Življenjski slog'!$AF$329:$AF$337</c:f>
              <c:numCache>
                <c:formatCode>0.00</c:formatCode>
                <c:ptCount val="9"/>
                <c:pt idx="0">
                  <c:v>9.67</c:v>
                </c:pt>
                <c:pt idx="1">
                  <c:v>9.31</c:v>
                </c:pt>
                <c:pt idx="2">
                  <c:v>10.029999999999999</c:v>
                </c:pt>
                <c:pt idx="3">
                  <c:v>9.44</c:v>
                </c:pt>
                <c:pt idx="4">
                  <c:v>9.92</c:v>
                </c:pt>
                <c:pt idx="5">
                  <c:v>9.66</c:v>
                </c:pt>
                <c:pt idx="6">
                  <c:v>9.17</c:v>
                </c:pt>
                <c:pt idx="7">
                  <c:v>9.89</c:v>
                </c:pt>
                <c:pt idx="8">
                  <c:v>9.6999999999999993</c:v>
                </c:pt>
              </c:numCache>
            </c:numRef>
          </c:val>
          <c:smooth val="0"/>
          <c:extLst>
            <c:ext xmlns:c16="http://schemas.microsoft.com/office/drawing/2014/chart" uri="{C3380CC4-5D6E-409C-BE32-E72D297353CC}">
              <c16:uniqueId val="{00000001-57CF-474C-AAD8-3C41EE87908B}"/>
            </c:ext>
          </c:extLst>
        </c:ser>
        <c:dLbls>
          <c:showLegendKey val="0"/>
          <c:showVal val="0"/>
          <c:showCatName val="0"/>
          <c:showSerName val="0"/>
          <c:showPercent val="0"/>
          <c:showBubbleSize val="0"/>
        </c:dLbls>
        <c:marker val="1"/>
        <c:smooth val="0"/>
        <c:axId val="1649983759"/>
        <c:axId val="1648987887"/>
      </c:lineChart>
      <c:catAx>
        <c:axId val="1649983759"/>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648987887"/>
        <c:crosses val="autoZero"/>
        <c:auto val="1"/>
        <c:lblAlgn val="ctr"/>
        <c:lblOffset val="100"/>
        <c:noMultiLvlLbl val="0"/>
      </c:catAx>
      <c:valAx>
        <c:axId val="1648987887"/>
        <c:scaling>
          <c:orientation val="minMax"/>
          <c:max val="11"/>
          <c:min val="8.5"/>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Povprečje pravilnih odgovorov [N]</a:t>
                </a:r>
                <a:endParaRPr lang="sl-SI"/>
              </a:p>
            </c:rich>
          </c:tx>
          <c:layout>
            <c:manualLayout>
              <c:xMode val="edge"/>
              <c:yMode val="edge"/>
              <c:x val="1.9202526629141603E-3"/>
              <c:y val="0.1924310937408304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649983759"/>
        <c:crosses val="autoZero"/>
        <c:crossBetween val="between"/>
        <c:majorUnit val="0.5"/>
      </c:valAx>
      <c:spPr>
        <a:noFill/>
        <a:ln>
          <a:noFill/>
        </a:ln>
        <a:effectLst/>
      </c:spPr>
    </c:plotArea>
    <c:legend>
      <c:legendPos val="b"/>
      <c:layout>
        <c:manualLayout>
          <c:xMode val="edge"/>
          <c:yMode val="edge"/>
          <c:x val="0.35288770468267977"/>
          <c:y val="6.8191634340618479E-2"/>
          <c:w val="0.3172676225896105"/>
          <c:h val="7.609054419231868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Starost</a:t>
            </a:r>
            <a:endParaRPr lang="sl-SI"/>
          </a:p>
        </c:rich>
      </c:tx>
      <c:layout>
        <c:manualLayout>
          <c:xMode val="edge"/>
          <c:yMode val="edge"/>
          <c:x val="0.48501770833333335"/>
          <c:y val="4.409722222222222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89864583333333"/>
          <c:y val="0.18445902777777773"/>
          <c:w val="0.81101354166666684"/>
          <c:h val="0.71890902777777776"/>
        </c:manualLayout>
      </c:layout>
      <c:lineChart>
        <c:grouping val="standard"/>
        <c:varyColors val="0"/>
        <c:ser>
          <c:idx val="0"/>
          <c:order val="0"/>
          <c:tx>
            <c:strRef>
              <c:f>'GRAFI sadje 2'!$B$125</c:f>
              <c:strCache>
                <c:ptCount val="1"/>
                <c:pt idx="0">
                  <c:v>4. razred</c:v>
                </c:pt>
              </c:strCache>
            </c:strRef>
          </c:tx>
          <c:spPr>
            <a:ln w="28575" cap="rnd">
              <a:noFill/>
              <a:round/>
            </a:ln>
            <a:effectLst/>
          </c:spPr>
          <c:marker>
            <c:symbol val="circle"/>
            <c:size val="8"/>
            <c:spPr>
              <a:solidFill>
                <a:schemeClr val="accent2">
                  <a:lumMod val="40000"/>
                  <a:lumOff val="60000"/>
                  <a:alpha val="76000"/>
                </a:schemeClr>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2'!$D$125,'GRAFI sadje 2'!$I$125,'GRAFI sadje 2'!$K$125)</c:f>
              <c:numCache>
                <c:formatCode>0.0</c:formatCode>
                <c:ptCount val="3"/>
                <c:pt idx="0">
                  <c:v>79.542354902257912</c:v>
                </c:pt>
                <c:pt idx="1">
                  <c:v>78.412149173394852</c:v>
                </c:pt>
                <c:pt idx="2">
                  <c:v>78.543165467625897</c:v>
                </c:pt>
              </c:numCache>
            </c:numRef>
          </c:val>
          <c:smooth val="0"/>
          <c:extLst>
            <c:ext xmlns:c16="http://schemas.microsoft.com/office/drawing/2014/chart" uri="{C3380CC4-5D6E-409C-BE32-E72D297353CC}">
              <c16:uniqueId val="{00000000-D419-47FD-A00A-B5D7CE2DF3FE}"/>
            </c:ext>
          </c:extLst>
        </c:ser>
        <c:ser>
          <c:idx val="1"/>
          <c:order val="1"/>
          <c:tx>
            <c:strRef>
              <c:f>'GRAFI sadje 2'!$B$126</c:f>
              <c:strCache>
                <c:ptCount val="1"/>
                <c:pt idx="0">
                  <c:v>6. razred</c:v>
                </c:pt>
              </c:strCache>
            </c:strRef>
          </c:tx>
          <c:spPr>
            <a:ln w="28575" cap="rnd">
              <a:noFill/>
              <a:round/>
            </a:ln>
            <a:effectLst/>
          </c:spPr>
          <c:marker>
            <c:symbol val="circle"/>
            <c:size val="8"/>
            <c:spPr>
              <a:solidFill>
                <a:schemeClr val="accent2">
                  <a:lumMod val="75000"/>
                  <a:alpha val="50000"/>
                </a:schemeClr>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2'!$D$126,'GRAFI sadje 2'!$I$126,'GRAFI sadje 2'!$K$126)</c:f>
              <c:numCache>
                <c:formatCode>0.0</c:formatCode>
                <c:ptCount val="3"/>
                <c:pt idx="0">
                  <c:v>85.110174983797791</c:v>
                </c:pt>
                <c:pt idx="1">
                  <c:v>83.954097040467076</c:v>
                </c:pt>
                <c:pt idx="2">
                  <c:v>83.259285587346724</c:v>
                </c:pt>
              </c:numCache>
            </c:numRef>
          </c:val>
          <c:smooth val="0"/>
          <c:extLst>
            <c:ext xmlns:c16="http://schemas.microsoft.com/office/drawing/2014/chart" uri="{C3380CC4-5D6E-409C-BE32-E72D297353CC}">
              <c16:uniqueId val="{00000001-D419-47FD-A00A-B5D7CE2DF3FE}"/>
            </c:ext>
          </c:extLst>
        </c:ser>
        <c:ser>
          <c:idx val="2"/>
          <c:order val="2"/>
          <c:tx>
            <c:strRef>
              <c:f>'GRAFI sadje 2'!$B$127</c:f>
              <c:strCache>
                <c:ptCount val="1"/>
                <c:pt idx="0">
                  <c:v>8. razred</c:v>
                </c:pt>
              </c:strCache>
            </c:strRef>
          </c:tx>
          <c:spPr>
            <a:ln w="28575" cap="rnd">
              <a:noFill/>
              <a:round/>
            </a:ln>
            <a:effectLst/>
          </c:spPr>
          <c:marker>
            <c:symbol val="circle"/>
            <c:size val="8"/>
            <c:spPr>
              <a:solidFill>
                <a:schemeClr val="accent2">
                  <a:lumMod val="75000"/>
                </a:schemeClr>
              </a:solidFill>
              <a:ln w="9525">
                <a:noFill/>
              </a:ln>
              <a:effectLst/>
            </c:spPr>
          </c:marker>
          <c:cat>
            <c:numRef>
              <c:f>('GRAFI sadje 2'!$D$120,'GRAFI sadje 2'!$I$120,'GRAFI sadje 2'!$K$120)</c:f>
              <c:numCache>
                <c:formatCode>General</c:formatCode>
                <c:ptCount val="3"/>
                <c:pt idx="0">
                  <c:v>2018</c:v>
                </c:pt>
                <c:pt idx="1">
                  <c:v>2021</c:v>
                </c:pt>
                <c:pt idx="2">
                  <c:v>2022</c:v>
                </c:pt>
              </c:numCache>
            </c:numRef>
          </c:cat>
          <c:val>
            <c:numRef>
              <c:f>('GRAFI sadje 2'!$D$127,'GRAFI sadje 2'!$I$127,'GRAFI sadje 2'!$K$127)</c:f>
              <c:numCache>
                <c:formatCode>0.0</c:formatCode>
                <c:ptCount val="3"/>
                <c:pt idx="0">
                  <c:v>84.1</c:v>
                </c:pt>
                <c:pt idx="1">
                  <c:v>81.2</c:v>
                </c:pt>
                <c:pt idx="2">
                  <c:v>81.009426551453259</c:v>
                </c:pt>
              </c:numCache>
            </c:numRef>
          </c:val>
          <c:smooth val="0"/>
          <c:extLst>
            <c:ext xmlns:c16="http://schemas.microsoft.com/office/drawing/2014/chart" uri="{C3380CC4-5D6E-409C-BE32-E72D297353CC}">
              <c16:uniqueId val="{00000002-D419-47FD-A00A-B5D7CE2DF3FE}"/>
            </c:ext>
          </c:extLst>
        </c:ser>
        <c:dLbls>
          <c:showLegendKey val="0"/>
          <c:showVal val="0"/>
          <c:showCatName val="0"/>
          <c:showSerName val="0"/>
          <c:showPercent val="0"/>
          <c:showBubbleSize val="0"/>
        </c:dLbls>
        <c:marker val="1"/>
        <c:smooth val="0"/>
        <c:axId val="181497696"/>
        <c:axId val="90373600"/>
      </c:lineChart>
      <c:catAx>
        <c:axId val="18149769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0373600"/>
        <c:crosses val="autoZero"/>
        <c:auto val="1"/>
        <c:lblAlgn val="ctr"/>
        <c:lblOffset val="100"/>
        <c:noMultiLvlLbl val="0"/>
      </c:catAx>
      <c:valAx>
        <c:axId val="90373600"/>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497696"/>
        <c:crosses val="autoZero"/>
        <c:crossBetween val="between"/>
        <c:majorUnit val="10"/>
      </c:valAx>
      <c:spPr>
        <a:noFill/>
        <a:ln>
          <a:noFill/>
        </a:ln>
        <a:effectLst/>
      </c:spPr>
    </c:plotArea>
    <c:legend>
      <c:legendPos val="b"/>
      <c:layout>
        <c:manualLayout>
          <c:xMode val="edge"/>
          <c:yMode val="edge"/>
          <c:x val="0.20614930555555561"/>
          <c:y val="8.1473958333333305E-2"/>
          <c:w val="0.77290972222222221"/>
          <c:h val="8.508854166666665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5824791666666669"/>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8016701388888887"/>
          <c:y val="0.18004930555555554"/>
          <c:w val="0.81983298611111111"/>
          <c:h val="0.72331875000000001"/>
        </c:manualLayout>
      </c:layout>
      <c:lineChart>
        <c:grouping val="standard"/>
        <c:varyColors val="0"/>
        <c:ser>
          <c:idx val="0"/>
          <c:order val="0"/>
          <c:tx>
            <c:strRef>
              <c:f>'GRAFI sadje 2'!$B$94</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sadje 2'!$F$86,'GRAFI sadje 2'!$I$86,'GRAFI sadje 2'!$K$86)</c:f>
              <c:numCache>
                <c:formatCode>General</c:formatCode>
                <c:ptCount val="3"/>
                <c:pt idx="0">
                  <c:v>2019</c:v>
                </c:pt>
                <c:pt idx="1">
                  <c:v>2021</c:v>
                </c:pt>
                <c:pt idx="2">
                  <c:v>2022</c:v>
                </c:pt>
              </c:numCache>
            </c:numRef>
          </c:cat>
          <c:val>
            <c:numRef>
              <c:f>('GRAFI sadje 2'!$F$94,'GRAFI sadje 2'!$I$94,'GRAFI sadje 2'!$K$94)</c:f>
              <c:numCache>
                <c:formatCode>0.0</c:formatCode>
                <c:ptCount val="3"/>
                <c:pt idx="0">
                  <c:v>64.418754014129732</c:v>
                </c:pt>
                <c:pt idx="1">
                  <c:v>66.611350813143048</c:v>
                </c:pt>
                <c:pt idx="2">
                  <c:v>64.442090395480221</c:v>
                </c:pt>
              </c:numCache>
            </c:numRef>
          </c:val>
          <c:smooth val="0"/>
          <c:extLst>
            <c:ext xmlns:c16="http://schemas.microsoft.com/office/drawing/2014/chart" uri="{C3380CC4-5D6E-409C-BE32-E72D297353CC}">
              <c16:uniqueId val="{00000000-E9DC-45A5-98B1-2AAB82489D9D}"/>
            </c:ext>
          </c:extLst>
        </c:ser>
        <c:ser>
          <c:idx val="1"/>
          <c:order val="1"/>
          <c:tx>
            <c:strRef>
              <c:f>'GRAFI sadje 2'!$B$95</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sadje 2'!$F$86,'GRAFI sadje 2'!$I$86,'GRAFI sadje 2'!$K$86)</c:f>
              <c:numCache>
                <c:formatCode>General</c:formatCode>
                <c:ptCount val="3"/>
                <c:pt idx="0">
                  <c:v>2019</c:v>
                </c:pt>
                <c:pt idx="1">
                  <c:v>2021</c:v>
                </c:pt>
                <c:pt idx="2">
                  <c:v>2022</c:v>
                </c:pt>
              </c:numCache>
            </c:numRef>
          </c:cat>
          <c:val>
            <c:numRef>
              <c:f>('GRAFI sadje 2'!$F$95,'GRAFI sadje 2'!$I$95,'GRAFI sadje 2'!$K$95)</c:f>
              <c:numCache>
                <c:formatCode>0.0</c:formatCode>
                <c:ptCount val="3"/>
                <c:pt idx="0">
                  <c:v>67.905086027604469</c:v>
                </c:pt>
                <c:pt idx="1">
                  <c:v>67.232472324723247</c:v>
                </c:pt>
                <c:pt idx="2">
                  <c:v>66.390889624294331</c:v>
                </c:pt>
              </c:numCache>
            </c:numRef>
          </c:val>
          <c:smooth val="0"/>
          <c:extLst>
            <c:ext xmlns:c16="http://schemas.microsoft.com/office/drawing/2014/chart" uri="{C3380CC4-5D6E-409C-BE32-E72D297353CC}">
              <c16:uniqueId val="{00000001-E9DC-45A5-98B1-2AAB82489D9D}"/>
            </c:ext>
          </c:extLst>
        </c:ser>
        <c:ser>
          <c:idx val="2"/>
          <c:order val="2"/>
          <c:tx>
            <c:strRef>
              <c:f>'GRAFI sadje 2'!$B$96</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sadje 2'!$F$86,'GRAFI sadje 2'!$I$86,'GRAFI sadje 2'!$K$86)</c:f>
              <c:numCache>
                <c:formatCode>General</c:formatCode>
                <c:ptCount val="3"/>
                <c:pt idx="0">
                  <c:v>2019</c:v>
                </c:pt>
                <c:pt idx="1">
                  <c:v>2021</c:v>
                </c:pt>
                <c:pt idx="2">
                  <c:v>2022</c:v>
                </c:pt>
              </c:numCache>
            </c:numRef>
          </c:cat>
          <c:val>
            <c:numRef>
              <c:f>('GRAFI sadje 2'!$F$96,'GRAFI sadje 2'!$I$96,'GRAFI sadje 2'!$K$96)</c:f>
              <c:numCache>
                <c:formatCode>0.0</c:formatCode>
                <c:ptCount val="3"/>
                <c:pt idx="0">
                  <c:v>71.127717391304344</c:v>
                </c:pt>
                <c:pt idx="1">
                  <c:v>70.954232725097214</c:v>
                </c:pt>
                <c:pt idx="2">
                  <c:v>71.089430894308947</c:v>
                </c:pt>
              </c:numCache>
            </c:numRef>
          </c:val>
          <c:smooth val="0"/>
          <c:extLst>
            <c:ext xmlns:c16="http://schemas.microsoft.com/office/drawing/2014/chart" uri="{C3380CC4-5D6E-409C-BE32-E72D297353CC}">
              <c16:uniqueId val="{00000002-E9DC-45A5-98B1-2AAB82489D9D}"/>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sl-SI"/>
                  <a:t>Učenci</a:t>
                </a:r>
                <a:r>
                  <a:rPr lang="sl-SI" baseline="0"/>
                  <a:t> [%]</a:t>
                </a:r>
                <a:endParaRPr lang="sl-SI"/>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29801354166666666"/>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Socialno-ekonomski status</a:t>
            </a:r>
            <a:endParaRPr lang="sl-SI"/>
          </a:p>
        </c:rich>
      </c:tx>
      <c:layout>
        <c:manualLayout>
          <c:xMode val="edge"/>
          <c:yMode val="edge"/>
          <c:x val="0.27843715277777775"/>
          <c:y val="0"/>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9339618055555555"/>
          <c:y val="0.17563958333333329"/>
          <c:w val="0.80660381944444448"/>
          <c:h val="0.72772847222222226"/>
        </c:manualLayout>
      </c:layout>
      <c:lineChart>
        <c:grouping val="standard"/>
        <c:varyColors val="0"/>
        <c:ser>
          <c:idx val="0"/>
          <c:order val="0"/>
          <c:tx>
            <c:strRef>
              <c:f>'GRAFI sadje 2'!$B$128</c:f>
              <c:strCache>
                <c:ptCount val="1"/>
                <c:pt idx="0">
                  <c:v>nižji</c:v>
                </c:pt>
              </c:strCache>
            </c:strRef>
          </c:tx>
          <c:spPr>
            <a:ln w="28575" cap="rnd">
              <a:noFill/>
              <a:round/>
            </a:ln>
            <a:effectLst/>
          </c:spPr>
          <c:marker>
            <c:symbol val="circle"/>
            <c:size val="8"/>
            <c:spPr>
              <a:solidFill>
                <a:srgbClr val="FF0000"/>
              </a:solidFill>
              <a:ln w="9525">
                <a:noFill/>
              </a:ln>
              <a:effectLst/>
            </c:spPr>
          </c:marker>
          <c:cat>
            <c:numRef>
              <c:f>('GRAFI sadje 2'!$F$120,'GRAFI sadje 2'!$I$120,'GRAFI sadje 2'!$K$120)</c:f>
              <c:numCache>
                <c:formatCode>General</c:formatCode>
                <c:ptCount val="3"/>
                <c:pt idx="0">
                  <c:v>2019</c:v>
                </c:pt>
                <c:pt idx="1">
                  <c:v>2021</c:v>
                </c:pt>
                <c:pt idx="2">
                  <c:v>2022</c:v>
                </c:pt>
              </c:numCache>
            </c:numRef>
          </c:cat>
          <c:val>
            <c:numRef>
              <c:f>('GRAFI sadje 2'!$F$128,'GRAFI sadje 2'!$I$128,'GRAFI sadje 2'!$K$128)</c:f>
              <c:numCache>
                <c:formatCode>0.0</c:formatCode>
                <c:ptCount val="3"/>
                <c:pt idx="0">
                  <c:v>79.265091863517057</c:v>
                </c:pt>
                <c:pt idx="1">
                  <c:v>79.434797412325509</c:v>
                </c:pt>
                <c:pt idx="2">
                  <c:v>77.717193747728103</c:v>
                </c:pt>
              </c:numCache>
            </c:numRef>
          </c:val>
          <c:smooth val="0"/>
          <c:extLst>
            <c:ext xmlns:c16="http://schemas.microsoft.com/office/drawing/2014/chart" uri="{C3380CC4-5D6E-409C-BE32-E72D297353CC}">
              <c16:uniqueId val="{00000000-13C7-4738-BE27-FD3ECD59636C}"/>
            </c:ext>
          </c:extLst>
        </c:ser>
        <c:ser>
          <c:idx val="1"/>
          <c:order val="1"/>
          <c:tx>
            <c:strRef>
              <c:f>'GRAFI sadje 2'!$B$129</c:f>
              <c:strCache>
                <c:ptCount val="1"/>
                <c:pt idx="0">
                  <c:v>srednji</c:v>
                </c:pt>
              </c:strCache>
            </c:strRef>
          </c:tx>
          <c:spPr>
            <a:ln w="28575" cap="rnd">
              <a:noFill/>
              <a:round/>
            </a:ln>
            <a:effectLst/>
          </c:spPr>
          <c:marker>
            <c:symbol val="circle"/>
            <c:size val="8"/>
            <c:spPr>
              <a:solidFill>
                <a:schemeClr val="accent4">
                  <a:lumMod val="60000"/>
                  <a:lumOff val="40000"/>
                </a:schemeClr>
              </a:solidFill>
              <a:ln w="9525">
                <a:noFill/>
              </a:ln>
              <a:effectLst/>
            </c:spPr>
          </c:marker>
          <c:cat>
            <c:numRef>
              <c:f>('GRAFI sadje 2'!$F$120,'GRAFI sadje 2'!$I$120,'GRAFI sadje 2'!$K$120)</c:f>
              <c:numCache>
                <c:formatCode>General</c:formatCode>
                <c:ptCount val="3"/>
                <c:pt idx="0">
                  <c:v>2019</c:v>
                </c:pt>
                <c:pt idx="1">
                  <c:v>2021</c:v>
                </c:pt>
                <c:pt idx="2">
                  <c:v>2022</c:v>
                </c:pt>
              </c:numCache>
            </c:numRef>
          </c:cat>
          <c:val>
            <c:numRef>
              <c:f>('GRAFI sadje 2'!$F$129,'GRAFI sadje 2'!$I$129,'GRAFI sadje 2'!$K$129)</c:f>
              <c:numCache>
                <c:formatCode>0.0</c:formatCode>
                <c:ptCount val="3"/>
                <c:pt idx="0">
                  <c:v>81.230147271152177</c:v>
                </c:pt>
                <c:pt idx="1">
                  <c:v>80.900000000000006</c:v>
                </c:pt>
                <c:pt idx="2">
                  <c:v>81.126026848326987</c:v>
                </c:pt>
              </c:numCache>
            </c:numRef>
          </c:val>
          <c:smooth val="0"/>
          <c:extLst>
            <c:ext xmlns:c16="http://schemas.microsoft.com/office/drawing/2014/chart" uri="{C3380CC4-5D6E-409C-BE32-E72D297353CC}">
              <c16:uniqueId val="{00000001-13C7-4738-BE27-FD3ECD59636C}"/>
            </c:ext>
          </c:extLst>
        </c:ser>
        <c:ser>
          <c:idx val="2"/>
          <c:order val="2"/>
          <c:tx>
            <c:strRef>
              <c:f>'GRAFI sadje 2'!$B$130</c:f>
              <c:strCache>
                <c:ptCount val="1"/>
                <c:pt idx="0">
                  <c:v>višji</c:v>
                </c:pt>
              </c:strCache>
            </c:strRef>
          </c:tx>
          <c:spPr>
            <a:ln w="28575" cap="rnd">
              <a:noFill/>
              <a:round/>
            </a:ln>
            <a:effectLst/>
          </c:spPr>
          <c:marker>
            <c:symbol val="circle"/>
            <c:size val="8"/>
            <c:spPr>
              <a:solidFill>
                <a:srgbClr val="00B050"/>
              </a:solidFill>
              <a:ln w="9525">
                <a:noFill/>
              </a:ln>
              <a:effectLst/>
            </c:spPr>
          </c:marker>
          <c:cat>
            <c:numRef>
              <c:f>('GRAFI sadje 2'!$F$120,'GRAFI sadje 2'!$I$120,'GRAFI sadje 2'!$K$120)</c:f>
              <c:numCache>
                <c:formatCode>General</c:formatCode>
                <c:ptCount val="3"/>
                <c:pt idx="0">
                  <c:v>2019</c:v>
                </c:pt>
                <c:pt idx="1">
                  <c:v>2021</c:v>
                </c:pt>
                <c:pt idx="2">
                  <c:v>2022</c:v>
                </c:pt>
              </c:numCache>
            </c:numRef>
          </c:cat>
          <c:val>
            <c:numRef>
              <c:f>('GRAFI sadje 2'!$F$130,'GRAFI sadje 2'!$I$130,'GRAFI sadje 2'!$K$130)</c:f>
              <c:numCache>
                <c:formatCode>0.0</c:formatCode>
                <c:ptCount val="3"/>
                <c:pt idx="0">
                  <c:v>83.054975643702164</c:v>
                </c:pt>
                <c:pt idx="1">
                  <c:v>83.604544058949955</c:v>
                </c:pt>
                <c:pt idx="2">
                  <c:v>83.037805286048851</c:v>
                </c:pt>
              </c:numCache>
            </c:numRef>
          </c:val>
          <c:smooth val="0"/>
          <c:extLst>
            <c:ext xmlns:c16="http://schemas.microsoft.com/office/drawing/2014/chart" uri="{C3380CC4-5D6E-409C-BE32-E72D297353CC}">
              <c16:uniqueId val="{00000002-13C7-4738-BE27-FD3ECD59636C}"/>
            </c:ext>
          </c:extLst>
        </c:ser>
        <c:dLbls>
          <c:showLegendKey val="0"/>
          <c:showVal val="0"/>
          <c:showCatName val="0"/>
          <c:showSerName val="0"/>
          <c:showPercent val="0"/>
          <c:showBubbleSize val="0"/>
        </c:dLbls>
        <c:marker val="1"/>
        <c:smooth val="0"/>
        <c:axId val="181017248"/>
        <c:axId val="255088112"/>
      </c:lineChart>
      <c:catAx>
        <c:axId val="1810172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100"/>
        <c:noMultiLvlLbl val="0"/>
      </c:catAx>
      <c:valAx>
        <c:axId val="255088112"/>
        <c:scaling>
          <c:orientation val="minMax"/>
          <c:max val="90"/>
          <c:min val="50"/>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a:noFill/>
        </a:ln>
        <a:effectLst/>
      </c:spPr>
    </c:plotArea>
    <c:legend>
      <c:legendPos val="b"/>
      <c:layout>
        <c:manualLayout>
          <c:xMode val="edge"/>
          <c:yMode val="edge"/>
          <c:x val="0.32006215277777778"/>
          <c:y val="8.1473958333333305E-2"/>
          <c:w val="0.57154236111111112"/>
          <c:h val="8.50885416666666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Pogostost uživanja</a:t>
            </a:r>
            <a:r>
              <a:rPr lang="sl-SI" sz="1200"/>
              <a:t> </a:t>
            </a:r>
            <a:r>
              <a:rPr lang="en-US" sz="1200"/>
              <a:t>sadja med tednom</a:t>
            </a:r>
            <a:endParaRPr lang="sl-SI" sz="1200"/>
          </a:p>
        </c:rich>
      </c:tx>
      <c:layout>
        <c:manualLayout>
          <c:xMode val="edge"/>
          <c:yMode val="edge"/>
          <c:x val="0.3607654912380797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3195910737304424E-2"/>
          <c:y val="0.1247207682854672"/>
          <c:w val="0.91680408926269552"/>
          <c:h val="0.7240250026550149"/>
        </c:manualLayout>
      </c:layout>
      <c:barChart>
        <c:barDir val="col"/>
        <c:grouping val="clustered"/>
        <c:varyColors val="0"/>
        <c:ser>
          <c:idx val="0"/>
          <c:order val="0"/>
          <c:tx>
            <c:strRef>
              <c:f>'GRAFI sadje 2'!$J$86:$J$87</c:f>
              <c:strCache>
                <c:ptCount val="2"/>
                <c:pt idx="0">
                  <c:v>2021</c:v>
                </c:pt>
                <c:pt idx="1">
                  <c:v>jesen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2'!$J$88:$J$96</c:f>
              <c:numCache>
                <c:formatCode>0.0</c:formatCode>
                <c:ptCount val="9"/>
                <c:pt idx="0">
                  <c:v>65.730916146243857</c:v>
                </c:pt>
                <c:pt idx="1">
                  <c:v>64.157706093189958</c:v>
                </c:pt>
                <c:pt idx="2">
                  <c:v>67.245893834801237</c:v>
                </c:pt>
                <c:pt idx="3">
                  <c:v>61.970816069176728</c:v>
                </c:pt>
                <c:pt idx="4">
                  <c:v>68.125328198844741</c:v>
                </c:pt>
                <c:pt idx="5">
                  <c:v>67.10652132338879</c:v>
                </c:pt>
                <c:pt idx="6">
                  <c:v>64.28304005990266</c:v>
                </c:pt>
                <c:pt idx="7">
                  <c:v>65.76261008807046</c:v>
                </c:pt>
                <c:pt idx="8">
                  <c:v>67.442668519805423</c:v>
                </c:pt>
              </c:numCache>
            </c:numRef>
          </c:val>
          <c:extLst>
            <c:ext xmlns:c16="http://schemas.microsoft.com/office/drawing/2014/chart" uri="{C3380CC4-5D6E-409C-BE32-E72D297353CC}">
              <c16:uniqueId val="{00000000-F8B6-4F72-AF2D-24052C1E55AF}"/>
            </c:ext>
          </c:extLst>
        </c:ser>
        <c:ser>
          <c:idx val="1"/>
          <c:order val="1"/>
          <c:tx>
            <c:strRef>
              <c:f>'GRAFI sadje 2'!$K$86:$K$87</c:f>
              <c:strCache>
                <c:ptCount val="2"/>
                <c:pt idx="0">
                  <c:v>2022</c:v>
                </c:pt>
                <c:pt idx="1">
                  <c:v>pomlad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'GRAFI sadje 2'!$A$88:$B$96</c:f>
              <c:multiLvlStrCache>
                <c:ptCount val="9"/>
                <c:lvl>
                  <c:pt idx="0">
                    <c:v>vsi</c:v>
                  </c:pt>
                  <c:pt idx="1">
                    <c:v>fantje </c:v>
                  </c:pt>
                  <c:pt idx="2">
                    <c:v>dekleta</c:v>
                  </c:pt>
                  <c:pt idx="3">
                    <c:v>4. razred</c:v>
                  </c:pt>
                  <c:pt idx="4">
                    <c:v>6. razred</c:v>
                  </c:pt>
                  <c:pt idx="5">
                    <c:v>8. razred</c:v>
                  </c:pt>
                  <c:pt idx="6">
                    <c:v>nižji</c:v>
                  </c:pt>
                  <c:pt idx="7">
                    <c:v>srednji</c:v>
                  </c:pt>
                  <c:pt idx="8">
                    <c:v>višji</c:v>
                  </c:pt>
                </c:lvl>
                <c:lvl>
                  <c:pt idx="1">
                    <c:v>spol</c:v>
                  </c:pt>
                  <c:pt idx="3">
                    <c:v>starost</c:v>
                  </c:pt>
                  <c:pt idx="6">
                    <c:v>SES</c:v>
                  </c:pt>
                </c:lvl>
              </c:multiLvlStrCache>
            </c:multiLvlStrRef>
          </c:cat>
          <c:val>
            <c:numRef>
              <c:f>'GRAFI sadje 2'!$K$88:$K$96</c:f>
              <c:numCache>
                <c:formatCode>0.0</c:formatCode>
                <c:ptCount val="9"/>
                <c:pt idx="0">
                  <c:v>67.037941509321584</c:v>
                </c:pt>
                <c:pt idx="1">
                  <c:v>66.277530388735101</c:v>
                </c:pt>
                <c:pt idx="2">
                  <c:v>67.783018867924525</c:v>
                </c:pt>
                <c:pt idx="3">
                  <c:v>62.733241188666213</c:v>
                </c:pt>
                <c:pt idx="4">
                  <c:v>69.94648713965131</c:v>
                </c:pt>
                <c:pt idx="5">
                  <c:v>68.586789554531492</c:v>
                </c:pt>
                <c:pt idx="6">
                  <c:v>64.442090395480221</c:v>
                </c:pt>
                <c:pt idx="7">
                  <c:v>66.390889624294331</c:v>
                </c:pt>
                <c:pt idx="8">
                  <c:v>71.089430894308947</c:v>
                </c:pt>
              </c:numCache>
            </c:numRef>
          </c:val>
          <c:extLst>
            <c:ext xmlns:c16="http://schemas.microsoft.com/office/drawing/2014/chart" uri="{C3380CC4-5D6E-409C-BE32-E72D297353CC}">
              <c16:uniqueId val="{00000001-F8B6-4F72-AF2D-24052C1E55AF}"/>
            </c:ext>
          </c:extLst>
        </c:ser>
        <c:dLbls>
          <c:showLegendKey val="0"/>
          <c:showVal val="0"/>
          <c:showCatName val="0"/>
          <c:showSerName val="0"/>
          <c:showPercent val="0"/>
          <c:showBubbleSize val="0"/>
        </c:dLbls>
        <c:gapWidth val="100"/>
        <c:overlap val="-20"/>
        <c:axId val="181017248"/>
        <c:axId val="255088112"/>
      </c:barChart>
      <c:catAx>
        <c:axId val="181017248"/>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255088112"/>
        <c:crosses val="autoZero"/>
        <c:auto val="1"/>
        <c:lblAlgn val="ctr"/>
        <c:lblOffset val="20"/>
        <c:noMultiLvlLbl val="0"/>
      </c:catAx>
      <c:valAx>
        <c:axId val="255088112"/>
        <c:scaling>
          <c:orientation val="minMax"/>
          <c:max val="90"/>
          <c:min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Učenci [%]</a:t>
                </a:r>
                <a:endParaRPr lang="sl-SI"/>
              </a:p>
            </c:rich>
          </c:tx>
          <c:layout>
            <c:manualLayout>
              <c:xMode val="edge"/>
              <c:yMode val="edge"/>
              <c:x val="0"/>
              <c:y val="0.3770800904222231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181017248"/>
        <c:crosses val="autoZero"/>
        <c:crossBetween val="between"/>
        <c:majorUnit val="10"/>
      </c:valAx>
      <c:spPr>
        <a:noFill/>
        <a:ln w="25400">
          <a:noFill/>
        </a:ln>
        <a:effectLst/>
      </c:spPr>
    </c:plotArea>
    <c:legend>
      <c:legendPos val="b"/>
      <c:layout>
        <c:manualLayout>
          <c:xMode val="edge"/>
          <c:yMode val="edge"/>
          <c:x val="0.35187909682642493"/>
          <c:y val="6.24444343301018E-2"/>
          <c:w val="0.38280835965211646"/>
          <c:h val="7.43571070957170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pPr>
      <a:endParaRPr lang="sl-SI"/>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SADJE!$O$17:$O$19</cx:f>
        <cx:lvl ptCount="3">
          <cx:pt idx="0">Sadje skupaj</cx:pt>
          <cx:pt idx="1">Sveže sadje</cx:pt>
          <cx:pt idx="2">Predelano sadje</cx:pt>
        </cx:lvl>
      </cx:strDim>
      <cx:numDim type="val">
        <cx:f>SADJE!$P$17:$P$19</cx:f>
        <cx:lvl ptCount="3" formatCode="0,00">
          <cx:pt idx="0">184.6080037066684</cx:pt>
          <cx:pt idx="1">137.18155260765636</cx:pt>
          <cx:pt idx="2">44.652010811143633</cx:pt>
        </cx:lvl>
      </cx:numDim>
    </cx:data>
    <cx:data id="1">
      <cx:strDim type="cat">
        <cx:f>SADJE!$O$17:$O$19</cx:f>
        <cx:lvl ptCount="3">
          <cx:pt idx="0">Sadje skupaj</cx:pt>
          <cx:pt idx="1">Sveže sadje</cx:pt>
          <cx:pt idx="2">Predelano sadje</cx:pt>
        </cx:lvl>
      </cx:strDim>
      <cx:numDim type="val">
        <cx:f>SADJE!$Q$17:$Q$19</cx:f>
        <cx:lvl ptCount="3" formatCode="0,00">
          <cx:pt idx="0">196.66514576726695</cx:pt>
          <cx:pt idx="1">152.73182536246358</cx:pt>
          <cx:pt idx="2">40.961570323041144</cx:pt>
        </cx:lvl>
      </cx:numDim>
    </cx:data>
  </cx:chartData>
  <cx:chart>
    <cx:plotArea>
      <cx:plotAreaRegion>
        <cx:series layoutId="boxWhisker" uniqueId="{AC16524B-EA39-49F0-AB82-ECB789269334}">
          <cx:tx>
            <cx:txData>
              <cx:f>SADJE!$P$15:$P$16</cx:f>
              <cx:v>spol fantje </cx:v>
            </cx:txData>
          </cx:tx>
          <cx:dataId val="0"/>
          <cx:layoutPr>
            <cx:statistics quartileMethod="exclusive"/>
          </cx:layoutPr>
        </cx:series>
        <cx:series layoutId="boxWhisker" uniqueId="{61AA1B91-9789-4123-AC64-9045E72415DE}">
          <cx:tx>
            <cx:txData>
              <cx:f>SADJE!$Q$15:$Q$16</cx:f>
              <cx:v>dekleta</cx:v>
            </cx:txData>
          </cx:tx>
          <cx:dataId val="1"/>
          <cx:layoutPr>
            <cx:statistics quartileMethod="exclusive"/>
          </cx:layoutPr>
        </cx:series>
      </cx:plotAreaRegion>
      <cx:axis id="0">
        <cx:catScaling gapWidth="3.1400001"/>
        <cx:tickLabels/>
        <cx:txPr>
          <a:bodyPr spcFirstLastPara="1" vertOverflow="ellipsis" horzOverflow="overflow" wrap="square" lIns="0" tIns="0" rIns="0" bIns="0" anchor="ctr" anchorCtr="1"/>
          <a:lstStyle/>
          <a:p>
            <a:pPr algn="ctr" rtl="0">
              <a:defRPr sz="800"/>
            </a:pPr>
            <a:endParaRPr lang="sl-SI" sz="800" b="0" i="0" u="none" strike="noStrike" kern="1200" baseline="0">
              <a:solidFill>
                <a:sysClr val="windowText" lastClr="000000">
                  <a:lumMod val="65000"/>
                  <a:lumOff val="35000"/>
                </a:sysClr>
              </a:solidFill>
              <a:latin typeface="Calibri" panose="020F0502020204030204"/>
            </a:endParaRPr>
          </a:p>
        </cx:txPr>
      </cx:axis>
      <cx:axis id="1">
        <cx:valScaling max="250"/>
        <cx:majorGridlines/>
        <cx:tickLabels/>
        <cx:numFmt formatCode="0" sourceLinked="0"/>
      </cx:axis>
    </cx:plotArea>
    <cx:legend pos="t" align="ctr" overlay="0"/>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SADJE!$O$10:$O$12</cx:f>
        <cx:lvl ptCount="3">
          <cx:pt idx="0">Sadje skupaj</cx:pt>
          <cx:pt idx="1">Sveže sadje</cx:pt>
          <cx:pt idx="2">Predelano sadje</cx:pt>
        </cx:lvl>
      </cx:strDim>
      <cx:numDim type="val">
        <cx:f>SADJE!$P$10:$P$12</cx:f>
        <cx:lvl ptCount="3" formatCode="0,00">
          <cx:pt idx="0">212.46199833841428</cx:pt>
          <cx:pt idx="1">160.17213133126336</cx:pt>
          <cx:pt idx="2">48.748922066982793</cx:pt>
        </cx:lvl>
      </cx:numDim>
    </cx:data>
    <cx:data id="1">
      <cx:strDim type="cat">
        <cx:f>SADJE!$O$10:$O$12</cx:f>
        <cx:lvl ptCount="3">
          <cx:pt idx="0">Sadje skupaj</cx:pt>
          <cx:pt idx="1">Sveže sadje</cx:pt>
          <cx:pt idx="2">Predelano sadje</cx:pt>
        </cx:lvl>
      </cx:strDim>
      <cx:numDim type="val">
        <cx:f>SADJE!$Q$10:$Q$12</cx:f>
        <cx:lvl ptCount="3" formatCode="0,00">
          <cx:pt idx="0">166.12202827513286</cx:pt>
          <cx:pt idx="1">128.11799536628641</cx:pt>
          <cx:pt idx="2">35.8871141407473</cx:pt>
        </cx:lvl>
      </cx:numDim>
    </cx:data>
  </cx:chartData>
  <cx:chart>
    <cx:plotArea>
      <cx:plotAreaRegion>
        <cx:series layoutId="boxWhisker" uniqueId="{D9A2CC61-F07F-4A3C-B531-75A983DA7C4C}">
          <cx:tx>
            <cx:txData>
              <cx:f>SADJE!$P$8:$P$9</cx:f>
              <cx:v>starost 10.5 do 12.5 let (6. razred)</cx:v>
            </cx:txData>
          </cx:tx>
          <cx:dataId val="0"/>
          <cx:layoutPr>
            <cx:statistics quartileMethod="exclusive"/>
          </cx:layoutPr>
        </cx:series>
        <cx:series layoutId="boxWhisker" uniqueId="{59F2CD6C-8601-40B3-AF6A-B84B0E31171A}">
          <cx:tx>
            <cx:txData>
              <cx:f>SADJE!$Q$8:$Q$9</cx:f>
              <cx:v>12.5 do 14.5 let (8. razred)</cx:v>
            </cx:txData>
          </cx:tx>
          <cx:dataId val="1"/>
          <cx:layoutPr>
            <cx:statistics quartileMethod="exclusive"/>
          </cx:layoutPr>
        </cx:series>
      </cx:plotAreaRegion>
      <cx:axis id="0">
        <cx:catScaling gapWidth="3.1400001"/>
        <cx:tickLabels/>
        <cx:txPr>
          <a:bodyPr spcFirstLastPara="1" vertOverflow="ellipsis" horzOverflow="overflow" wrap="square" lIns="0" tIns="0" rIns="0" bIns="0" anchor="ctr" anchorCtr="1"/>
          <a:lstStyle/>
          <a:p>
            <a:pPr algn="ctr" rtl="0">
              <a:defRPr sz="800"/>
            </a:pPr>
            <a:endParaRPr lang="sl-SI" sz="800" b="0" i="0" u="none" strike="noStrike" kern="1200" baseline="0">
              <a:solidFill>
                <a:sysClr val="windowText" lastClr="000000">
                  <a:lumMod val="65000"/>
                  <a:lumOff val="35000"/>
                </a:sysClr>
              </a:solidFill>
              <a:latin typeface="Calibri" panose="020F0502020204030204"/>
            </a:endParaRPr>
          </a:p>
        </cx:txPr>
      </cx:axis>
      <cx:axis id="1">
        <cx:valScaling max="250"/>
        <cx:majorGridlines/>
        <cx:tickLabels/>
        <cx:numFmt formatCode="0" sourceLinked="0"/>
      </cx:axis>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C85A64-8F71-4887-8805-8E48073D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99</Pages>
  <Words>25765</Words>
  <Characters>146861</Characters>
  <Application>Microsoft Office Word</Application>
  <DocSecurity>8</DocSecurity>
  <Lines>1223</Lines>
  <Paragraphs>344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Tanja Polak Benkič</cp:lastModifiedBy>
  <cp:revision>42</cp:revision>
  <cp:lastPrinted>2023-02-21T14:13:00Z</cp:lastPrinted>
  <dcterms:created xsi:type="dcterms:W3CDTF">2023-02-23T11:17:00Z</dcterms:created>
  <dcterms:modified xsi:type="dcterms:W3CDTF">2023-07-04T08:31:00Z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9ccf2c-b251-4472-bb68-c65eb874310a_Enabled">
    <vt:lpwstr>true</vt:lpwstr>
  </property>
  <property fmtid="{D5CDD505-2E9C-101B-9397-08002B2CF9AE}" pid="3" name="MSIP_Label_ba9ccf2c-b251-4472-bb68-c65eb874310a_SetDate">
    <vt:lpwstr>2023-02-23T21:10:36Z</vt:lpwstr>
  </property>
  <property fmtid="{D5CDD505-2E9C-101B-9397-08002B2CF9AE}" pid="4" name="MSIP_Label_ba9ccf2c-b251-4472-bb68-c65eb874310a_Method">
    <vt:lpwstr>Privileged</vt:lpwstr>
  </property>
  <property fmtid="{D5CDD505-2E9C-101B-9397-08002B2CF9AE}" pid="5" name="MSIP_Label_ba9ccf2c-b251-4472-bb68-c65eb874310a_Name">
    <vt:lpwstr>Javno</vt:lpwstr>
  </property>
  <property fmtid="{D5CDD505-2E9C-101B-9397-08002B2CF9AE}" pid="6" name="MSIP_Label_ba9ccf2c-b251-4472-bb68-c65eb874310a_SiteId">
    <vt:lpwstr>acc1eaf4-3a1a-4c35-8f39-c6900f25a82a</vt:lpwstr>
  </property>
  <property fmtid="{D5CDD505-2E9C-101B-9397-08002B2CF9AE}" pid="7" name="MSIP_Label_ba9ccf2c-b251-4472-bb68-c65eb874310a_ActionId">
    <vt:lpwstr>d61c5ece-0872-4d65-a4af-292251be1424</vt:lpwstr>
  </property>
  <property fmtid="{D5CDD505-2E9C-101B-9397-08002B2CF9AE}" pid="8" name="MSIP_Label_ba9ccf2c-b251-4472-bb68-c65eb874310a_ContentBits">
    <vt:lpwstr>1</vt:lpwstr>
  </property>
</Properties>
</file>