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E02F" w14:textId="77777777" w:rsidR="00E907FA" w:rsidRPr="003C2187" w:rsidRDefault="00E907FA" w:rsidP="00E907FA">
      <w:pPr>
        <w:pStyle w:val="datumtevilka"/>
        <w:spacing w:line="240" w:lineRule="auto"/>
        <w:jc w:val="right"/>
        <w:rPr>
          <w:rFonts w:cs="Arial"/>
          <w:b/>
        </w:rPr>
      </w:pPr>
      <w:r w:rsidRPr="003C2187">
        <w:rPr>
          <w:rFonts w:cs="Arial"/>
          <w:b/>
        </w:rPr>
        <w:t>PRILOGA</w:t>
      </w:r>
      <w:r w:rsidR="00B12395" w:rsidRPr="003C2187">
        <w:rPr>
          <w:rFonts w:cs="Arial"/>
          <w:b/>
        </w:rPr>
        <w:t xml:space="preserve"> 2</w:t>
      </w:r>
      <w:r w:rsidRPr="003C2187">
        <w:rPr>
          <w:rFonts w:cs="Arial"/>
          <w:b/>
        </w:rPr>
        <w:t xml:space="preserve"> </w:t>
      </w:r>
    </w:p>
    <w:p w14:paraId="0A234E0F" w14:textId="77777777" w:rsidR="008F5932" w:rsidRDefault="001D1CB9" w:rsidP="005A391E">
      <w:pPr>
        <w:pStyle w:val="ZADEVA"/>
        <w:spacing w:line="240" w:lineRule="auto"/>
        <w:jc w:val="center"/>
        <w:rPr>
          <w:rFonts w:cs="Arial"/>
          <w:szCs w:val="20"/>
          <w:lang w:val="sl-SI" w:eastAsia="sl-SI" w:bidi="si-LK"/>
        </w:rPr>
      </w:pPr>
      <w:r w:rsidRPr="003C2187">
        <w:rPr>
          <w:rFonts w:cs="Arial"/>
          <w:szCs w:val="20"/>
          <w:lang w:val="sl-SI" w:eastAsia="sl-SI" w:bidi="si-LK"/>
        </w:rPr>
        <w:t>Močna neurja z večdnevnim obilnim deževjem s poplavami 4. avgusta</w:t>
      </w:r>
      <w:r w:rsidR="005A391E" w:rsidRPr="003C2187">
        <w:rPr>
          <w:rFonts w:cs="Arial"/>
          <w:szCs w:val="20"/>
          <w:lang w:val="sl-SI" w:eastAsia="sl-SI" w:bidi="si-LK"/>
        </w:rPr>
        <w:t xml:space="preserve"> 2023</w:t>
      </w:r>
    </w:p>
    <w:p w14:paraId="077646FB" w14:textId="77777777" w:rsidR="0046385B" w:rsidRDefault="0046385B" w:rsidP="005A391E">
      <w:pPr>
        <w:pStyle w:val="ZADEVA"/>
        <w:spacing w:line="240" w:lineRule="auto"/>
        <w:jc w:val="center"/>
        <w:rPr>
          <w:rFonts w:cs="Arial"/>
          <w:szCs w:val="20"/>
          <w:lang w:val="sl-SI" w:eastAsia="sl-SI" w:bidi="si-LK"/>
        </w:rPr>
      </w:pPr>
    </w:p>
    <w:p w14:paraId="5C3706CC" w14:textId="77777777" w:rsidR="0046385B" w:rsidRPr="003C2187" w:rsidRDefault="0046385B" w:rsidP="0046385B">
      <w:pPr>
        <w:spacing w:line="240" w:lineRule="auto"/>
        <w:rPr>
          <w:rFonts w:cs="Arial"/>
          <w:vanish/>
          <w:szCs w:val="20"/>
          <w:lang w:val="sl-SI" w:eastAsia="sl-SI" w:bidi="si-LK"/>
        </w:rPr>
      </w:pPr>
    </w:p>
    <w:p w14:paraId="460CAAF5" w14:textId="77777777" w:rsidR="003D4E2C" w:rsidRPr="003C2187" w:rsidRDefault="003D4E2C" w:rsidP="0046385B">
      <w:pPr>
        <w:pStyle w:val="datumtevilka"/>
        <w:numPr>
          <w:ilvl w:val="0"/>
          <w:numId w:val="13"/>
        </w:numPr>
        <w:spacing w:line="240" w:lineRule="auto"/>
        <w:ind w:left="0" w:firstLine="0"/>
        <w:rPr>
          <w:rFonts w:cs="Arial"/>
          <w:b/>
        </w:rPr>
      </w:pPr>
      <w:r w:rsidRPr="003C2187">
        <w:rPr>
          <w:rFonts w:cs="Arial"/>
          <w:b/>
        </w:rPr>
        <w:t>Škoda v gospodarstvu</w:t>
      </w:r>
    </w:p>
    <w:p w14:paraId="6F075397" w14:textId="77777777" w:rsidR="003D4E2C" w:rsidRPr="003C2187" w:rsidRDefault="003D4E2C" w:rsidP="003D4E2C">
      <w:pPr>
        <w:pStyle w:val="datumtevilka"/>
        <w:spacing w:line="240" w:lineRule="auto"/>
        <w:rPr>
          <w:rFonts w:cs="Arial"/>
          <w:b/>
        </w:rPr>
      </w:pPr>
    </w:p>
    <w:tbl>
      <w:tblPr>
        <w:tblStyle w:val="Tabelaelegantna"/>
        <w:tblW w:w="9475" w:type="dxa"/>
        <w:tblLayout w:type="fixed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3D4E2C" w:rsidRPr="003C2187" w14:paraId="02C8E40B" w14:textId="77777777" w:rsidTr="00646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6"/>
        </w:trPr>
        <w:tc>
          <w:tcPr>
            <w:tcW w:w="2368" w:type="dxa"/>
            <w:vAlign w:val="center"/>
            <w:hideMark/>
          </w:tcPr>
          <w:p w14:paraId="071EB8DA" w14:textId="07F633EF" w:rsidR="003D4E2C" w:rsidRPr="003C2187" w:rsidRDefault="003D4E2C" w:rsidP="006465C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strojih in opremi</w:t>
            </w:r>
          </w:p>
        </w:tc>
        <w:tc>
          <w:tcPr>
            <w:tcW w:w="2369" w:type="dxa"/>
            <w:vAlign w:val="center"/>
            <w:hideMark/>
          </w:tcPr>
          <w:p w14:paraId="40A63360" w14:textId="77777777" w:rsidR="003D4E2C" w:rsidRPr="003C2187" w:rsidRDefault="003D4E2C" w:rsidP="006465C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zalogah</w:t>
            </w:r>
          </w:p>
        </w:tc>
        <w:tc>
          <w:tcPr>
            <w:tcW w:w="2369" w:type="dxa"/>
            <w:vAlign w:val="center"/>
            <w:hideMark/>
          </w:tcPr>
          <w:p w14:paraId="430DBBD9" w14:textId="0B32FE44" w:rsidR="003D4E2C" w:rsidRPr="003C2187" w:rsidRDefault="003D4E2C" w:rsidP="006465C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izpadu prihodka</w:t>
            </w:r>
          </w:p>
        </w:tc>
        <w:tc>
          <w:tcPr>
            <w:tcW w:w="2369" w:type="dxa"/>
            <w:vAlign w:val="center"/>
            <w:hideMark/>
          </w:tcPr>
          <w:p w14:paraId="00EC42BC" w14:textId="77777777" w:rsidR="003D4E2C" w:rsidRPr="003C2187" w:rsidRDefault="003D4E2C" w:rsidP="006465C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skupaj</w:t>
            </w:r>
          </w:p>
        </w:tc>
      </w:tr>
      <w:tr w:rsidR="003D4E2C" w:rsidRPr="003C2187" w14:paraId="1BC38105" w14:textId="77777777" w:rsidTr="006465C1">
        <w:trPr>
          <w:trHeight w:val="202"/>
        </w:trPr>
        <w:tc>
          <w:tcPr>
            <w:tcW w:w="2368" w:type="dxa"/>
            <w:noWrap/>
          </w:tcPr>
          <w:p w14:paraId="6FE120E2" w14:textId="77777777" w:rsidR="003D4E2C" w:rsidRPr="003C2187" w:rsidRDefault="003D4E2C" w:rsidP="00F1306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szCs w:val="20"/>
              </w:rPr>
              <w:t>168.248.437,02</w:t>
            </w:r>
          </w:p>
        </w:tc>
        <w:tc>
          <w:tcPr>
            <w:tcW w:w="2369" w:type="dxa"/>
            <w:noWrap/>
          </w:tcPr>
          <w:p w14:paraId="2AB76DDB" w14:textId="77777777" w:rsidR="003D4E2C" w:rsidRPr="003C2187" w:rsidRDefault="003D4E2C" w:rsidP="00F1306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C2187">
              <w:rPr>
                <w:rFonts w:cs="Arial"/>
                <w:szCs w:val="20"/>
              </w:rPr>
              <w:t xml:space="preserve">90.774.105,00 </w:t>
            </w:r>
          </w:p>
        </w:tc>
        <w:tc>
          <w:tcPr>
            <w:tcW w:w="2369" w:type="dxa"/>
            <w:noWrap/>
          </w:tcPr>
          <w:p w14:paraId="59FE3D81" w14:textId="77777777" w:rsidR="003D4E2C" w:rsidRPr="003C2187" w:rsidRDefault="003D4E2C" w:rsidP="00F1306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C2187">
              <w:rPr>
                <w:rFonts w:cs="Arial"/>
                <w:szCs w:val="20"/>
              </w:rPr>
              <w:t>121.825.772,23</w:t>
            </w:r>
          </w:p>
        </w:tc>
        <w:tc>
          <w:tcPr>
            <w:tcW w:w="2369" w:type="dxa"/>
            <w:noWrap/>
          </w:tcPr>
          <w:p w14:paraId="098A5AA1" w14:textId="77777777" w:rsidR="003D4E2C" w:rsidRPr="003C2187" w:rsidRDefault="003D4E2C" w:rsidP="00F1306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3C2187">
              <w:rPr>
                <w:rFonts w:cs="Arial"/>
                <w:b/>
                <w:bCs/>
                <w:szCs w:val="20"/>
              </w:rPr>
              <w:t>380.848.314,25</w:t>
            </w:r>
          </w:p>
        </w:tc>
      </w:tr>
    </w:tbl>
    <w:p w14:paraId="36396EF0" w14:textId="77777777" w:rsidR="003D4E2C" w:rsidRPr="003C2187" w:rsidRDefault="003D4E2C" w:rsidP="003D4E2C">
      <w:pPr>
        <w:spacing w:line="240" w:lineRule="auto"/>
        <w:ind w:left="851" w:hanging="851"/>
        <w:rPr>
          <w:rFonts w:cs="Arial"/>
          <w:szCs w:val="20"/>
        </w:rPr>
      </w:pPr>
    </w:p>
    <w:p w14:paraId="5461CA06" w14:textId="77777777" w:rsidR="003D4E2C" w:rsidRPr="003C2187" w:rsidRDefault="003D4E2C" w:rsidP="006465C1">
      <w:pPr>
        <w:pStyle w:val="datumtevilka"/>
        <w:tabs>
          <w:tab w:val="clear" w:pos="1701"/>
        </w:tabs>
        <w:spacing w:line="240" w:lineRule="auto"/>
        <w:rPr>
          <w:rFonts w:cs="Arial"/>
          <w:b/>
        </w:rPr>
      </w:pPr>
    </w:p>
    <w:p w14:paraId="4690240B" w14:textId="77777777" w:rsidR="00E83B58" w:rsidRPr="003C2187" w:rsidRDefault="00F669A0" w:rsidP="0046385B">
      <w:pPr>
        <w:pStyle w:val="datumtevilka"/>
        <w:numPr>
          <w:ilvl w:val="0"/>
          <w:numId w:val="13"/>
        </w:numPr>
        <w:tabs>
          <w:tab w:val="clear" w:pos="1701"/>
        </w:tabs>
        <w:spacing w:line="240" w:lineRule="auto"/>
        <w:rPr>
          <w:rFonts w:cs="Arial"/>
          <w:b/>
        </w:rPr>
      </w:pPr>
      <w:r w:rsidRPr="003C2187">
        <w:rPr>
          <w:rFonts w:cs="Arial"/>
          <w:b/>
        </w:rPr>
        <w:t xml:space="preserve">Škoda </w:t>
      </w:r>
      <w:r w:rsidR="003D4E2C" w:rsidRPr="003C2187">
        <w:rPr>
          <w:rFonts w:cs="Arial"/>
          <w:b/>
        </w:rPr>
        <w:t xml:space="preserve">na </w:t>
      </w:r>
      <w:r w:rsidR="008E2E61" w:rsidRPr="003C2187">
        <w:rPr>
          <w:rFonts w:cs="Arial"/>
          <w:b/>
        </w:rPr>
        <w:t xml:space="preserve"> </w:t>
      </w:r>
      <w:r w:rsidR="00B526EA" w:rsidRPr="003C2187">
        <w:rPr>
          <w:rFonts w:cs="Arial"/>
          <w:b/>
        </w:rPr>
        <w:t>kulturn</w:t>
      </w:r>
      <w:r w:rsidR="003D4E2C" w:rsidRPr="003C2187">
        <w:rPr>
          <w:rFonts w:cs="Arial"/>
          <w:b/>
        </w:rPr>
        <w:t>i</w:t>
      </w:r>
      <w:r w:rsidR="00B526EA" w:rsidRPr="003C2187">
        <w:rPr>
          <w:rFonts w:cs="Arial"/>
          <w:b/>
        </w:rPr>
        <w:t xml:space="preserve"> dediščin</w:t>
      </w:r>
    </w:p>
    <w:p w14:paraId="22C38800" w14:textId="77777777" w:rsidR="00A74B69" w:rsidRPr="003C2187" w:rsidRDefault="00A74B69" w:rsidP="00A74B69">
      <w:pPr>
        <w:pStyle w:val="datumtevilka"/>
        <w:spacing w:line="240" w:lineRule="auto"/>
        <w:ind w:left="720"/>
        <w:rPr>
          <w:rFonts w:cs="Arial"/>
          <w:b/>
        </w:rPr>
      </w:pPr>
    </w:p>
    <w:tbl>
      <w:tblPr>
        <w:tblStyle w:val="Tabelaelegantna"/>
        <w:tblW w:w="9333" w:type="dxa"/>
        <w:tblLook w:val="04A0" w:firstRow="1" w:lastRow="0" w:firstColumn="1" w:lastColumn="0" w:noHBand="0" w:noVBand="1"/>
      </w:tblPr>
      <w:tblGrid>
        <w:gridCol w:w="3111"/>
        <w:gridCol w:w="3111"/>
        <w:gridCol w:w="3111"/>
      </w:tblGrid>
      <w:tr w:rsidR="00A83FBB" w:rsidRPr="003C2187" w14:paraId="231928B2" w14:textId="77777777" w:rsidTr="00646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3111" w:type="dxa"/>
            <w:noWrap/>
            <w:vAlign w:val="center"/>
          </w:tcPr>
          <w:p w14:paraId="27C6CEBF" w14:textId="63A9E655" w:rsidR="00A83FBB" w:rsidRPr="006465C1" w:rsidRDefault="00A83FBB" w:rsidP="006465C1">
            <w:pPr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6465C1">
              <w:rPr>
                <w:rFonts w:cs="Arial"/>
                <w:b/>
                <w:bCs/>
                <w:szCs w:val="20"/>
                <w:lang w:val="sl-SI" w:eastAsia="sl-SI" w:bidi="si-LK"/>
              </w:rPr>
              <w:t>Kulturna dediščina</w:t>
            </w:r>
          </w:p>
        </w:tc>
        <w:tc>
          <w:tcPr>
            <w:tcW w:w="3111" w:type="dxa"/>
            <w:noWrap/>
            <w:vAlign w:val="center"/>
          </w:tcPr>
          <w:p w14:paraId="10F62E43" w14:textId="77777777" w:rsidR="00A83FBB" w:rsidRPr="006465C1" w:rsidRDefault="00A83FBB" w:rsidP="006465C1">
            <w:pPr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65C1">
              <w:rPr>
                <w:rFonts w:cs="Arial"/>
                <w:b/>
                <w:bCs/>
                <w:szCs w:val="20"/>
                <w:lang w:val="sl-SI" w:eastAsia="sl-SI"/>
              </w:rPr>
              <w:t>Vključena v oceno občinskih komisij</w:t>
            </w:r>
          </w:p>
        </w:tc>
        <w:tc>
          <w:tcPr>
            <w:tcW w:w="3111" w:type="dxa"/>
            <w:vAlign w:val="center"/>
          </w:tcPr>
          <w:p w14:paraId="4F596EA5" w14:textId="41F15DD7" w:rsidR="00A83FBB" w:rsidRPr="006465C1" w:rsidRDefault="00A83FBB" w:rsidP="006465C1">
            <w:pPr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65C1">
              <w:rPr>
                <w:rFonts w:cs="Arial"/>
                <w:b/>
                <w:bCs/>
                <w:szCs w:val="20"/>
                <w:lang w:val="sl-SI" w:eastAsia="sl-SI"/>
              </w:rPr>
              <w:t>Zavod za</w:t>
            </w:r>
          </w:p>
          <w:p w14:paraId="34F69386" w14:textId="77777777" w:rsidR="00A83FBB" w:rsidRPr="006465C1" w:rsidRDefault="00A83FBB" w:rsidP="006465C1">
            <w:pPr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65C1">
              <w:rPr>
                <w:rFonts w:cs="Arial"/>
                <w:b/>
                <w:bCs/>
                <w:szCs w:val="20"/>
                <w:lang w:val="sl-SI" w:eastAsia="sl-SI"/>
              </w:rPr>
              <w:t>varstvo</w:t>
            </w:r>
          </w:p>
          <w:p w14:paraId="72863E83" w14:textId="77777777" w:rsidR="00A83FBB" w:rsidRPr="006465C1" w:rsidRDefault="00A83FBB" w:rsidP="006465C1">
            <w:pPr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65C1">
              <w:rPr>
                <w:rFonts w:cs="Arial"/>
                <w:b/>
                <w:bCs/>
                <w:szCs w:val="20"/>
                <w:lang w:val="sl-SI" w:eastAsia="sl-SI"/>
              </w:rPr>
              <w:t>Kulturne dediščine</w:t>
            </w:r>
          </w:p>
        </w:tc>
      </w:tr>
      <w:tr w:rsidR="00A83FBB" w:rsidRPr="003C2187" w14:paraId="2096E110" w14:textId="77777777" w:rsidTr="006465C1">
        <w:trPr>
          <w:trHeight w:val="270"/>
        </w:trPr>
        <w:tc>
          <w:tcPr>
            <w:tcW w:w="3111" w:type="dxa"/>
            <w:noWrap/>
            <w:vAlign w:val="center"/>
            <w:hideMark/>
          </w:tcPr>
          <w:p w14:paraId="173AE6F2" w14:textId="77777777" w:rsidR="00A83FBB" w:rsidRPr="006465C1" w:rsidRDefault="00A83FBB" w:rsidP="006465C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6465C1">
              <w:rPr>
                <w:rFonts w:cs="Arial"/>
                <w:szCs w:val="20"/>
                <w:lang w:val="sl-SI"/>
              </w:rPr>
              <w:t>90.714.349,24</w:t>
            </w:r>
          </w:p>
        </w:tc>
        <w:tc>
          <w:tcPr>
            <w:tcW w:w="3111" w:type="dxa"/>
            <w:noWrap/>
            <w:vAlign w:val="center"/>
            <w:hideMark/>
          </w:tcPr>
          <w:p w14:paraId="49BA80D2" w14:textId="7F78FFD7" w:rsidR="00A83FBB" w:rsidRPr="006465C1" w:rsidRDefault="00A83FBB" w:rsidP="006465C1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6465C1">
              <w:rPr>
                <w:rFonts w:cs="Arial"/>
                <w:szCs w:val="20"/>
                <w:lang w:val="sl-SI"/>
              </w:rPr>
              <w:t>6.182.685,24</w:t>
            </w:r>
          </w:p>
        </w:tc>
        <w:tc>
          <w:tcPr>
            <w:tcW w:w="3111" w:type="dxa"/>
            <w:vAlign w:val="center"/>
          </w:tcPr>
          <w:p w14:paraId="12ECC6E4" w14:textId="5FFBE86B" w:rsidR="00A83FBB" w:rsidRPr="006465C1" w:rsidRDefault="00A83FBB" w:rsidP="006465C1">
            <w:pPr>
              <w:jc w:val="center"/>
              <w:rPr>
                <w:rFonts w:cs="Arial"/>
                <w:szCs w:val="20"/>
                <w:lang w:val="sl-SI"/>
              </w:rPr>
            </w:pPr>
            <w:r w:rsidRPr="006465C1">
              <w:rPr>
                <w:rFonts w:cs="Arial"/>
                <w:szCs w:val="20"/>
                <w:lang w:val="sl-SI"/>
              </w:rPr>
              <w:t>84.531.664,00</w:t>
            </w:r>
          </w:p>
        </w:tc>
      </w:tr>
    </w:tbl>
    <w:p w14:paraId="5744DA2F" w14:textId="77777777" w:rsidR="00226376" w:rsidRPr="003C2187" w:rsidRDefault="00226376" w:rsidP="006465C1">
      <w:pPr>
        <w:pStyle w:val="datumtevilka"/>
        <w:spacing w:line="240" w:lineRule="auto"/>
        <w:rPr>
          <w:rFonts w:cs="Arial"/>
          <w:b/>
        </w:rPr>
      </w:pPr>
    </w:p>
    <w:p w14:paraId="07731FD5" w14:textId="77777777" w:rsidR="00EF7A78" w:rsidRPr="003C2187" w:rsidRDefault="00EF7A78" w:rsidP="00E907FA">
      <w:pPr>
        <w:pStyle w:val="datumtevilka"/>
        <w:spacing w:line="240" w:lineRule="auto"/>
        <w:rPr>
          <w:rFonts w:cs="Arial"/>
          <w:b/>
        </w:rPr>
      </w:pPr>
    </w:p>
    <w:p w14:paraId="6698F14A" w14:textId="77777777" w:rsidR="0087677A" w:rsidRPr="003C2187" w:rsidRDefault="0087677A" w:rsidP="0046385B">
      <w:pPr>
        <w:pStyle w:val="datumtevilka"/>
        <w:numPr>
          <w:ilvl w:val="0"/>
          <w:numId w:val="13"/>
        </w:numPr>
        <w:tabs>
          <w:tab w:val="clear" w:pos="1701"/>
        </w:tabs>
        <w:spacing w:line="240" w:lineRule="auto"/>
        <w:ind w:left="567" w:hanging="567"/>
        <w:rPr>
          <w:rFonts w:cs="Arial"/>
          <w:b/>
        </w:rPr>
      </w:pPr>
      <w:r w:rsidRPr="003C2187">
        <w:rPr>
          <w:rFonts w:cs="Arial"/>
          <w:b/>
        </w:rPr>
        <w:t xml:space="preserve">Škoda na  opremi in zalogah </w:t>
      </w:r>
      <w:r w:rsidR="00B87792">
        <w:rPr>
          <w:rFonts w:cs="Arial"/>
          <w:b/>
        </w:rPr>
        <w:t>v kmetijstvu in ribištvu</w:t>
      </w:r>
    </w:p>
    <w:p w14:paraId="146D8598" w14:textId="77777777" w:rsidR="00791695" w:rsidRPr="003C2187" w:rsidRDefault="00791695" w:rsidP="007C1341">
      <w:pPr>
        <w:pStyle w:val="datumtevilka"/>
        <w:spacing w:line="240" w:lineRule="auto"/>
        <w:ind w:left="360"/>
        <w:jc w:val="center"/>
        <w:rPr>
          <w:rFonts w:cs="Arial"/>
          <w:b/>
        </w:rPr>
      </w:pPr>
    </w:p>
    <w:tbl>
      <w:tblPr>
        <w:tblStyle w:val="Tabelaelegantna"/>
        <w:tblW w:w="0" w:type="auto"/>
        <w:tblLayout w:type="fixed"/>
        <w:tblLook w:val="00A0" w:firstRow="1" w:lastRow="0" w:firstColumn="1" w:lastColumn="0" w:noHBand="0" w:noVBand="0"/>
      </w:tblPr>
      <w:tblGrid>
        <w:gridCol w:w="10034"/>
        <w:gridCol w:w="3402"/>
      </w:tblGrid>
      <w:tr w:rsidR="00791695" w:rsidRPr="003C2187" w14:paraId="6C511D80" w14:textId="77777777" w:rsidTr="00646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4" w:type="dxa"/>
            <w:vAlign w:val="center"/>
          </w:tcPr>
          <w:p w14:paraId="48AAC64D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VRSTA ŠKODE</w:t>
            </w:r>
          </w:p>
        </w:tc>
        <w:tc>
          <w:tcPr>
            <w:tcW w:w="3402" w:type="dxa"/>
            <w:vAlign w:val="center"/>
          </w:tcPr>
          <w:p w14:paraId="5A8646A5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OCENA ŠKODE (EUR)</w:t>
            </w:r>
          </w:p>
        </w:tc>
      </w:tr>
      <w:tr w:rsidR="00791695" w:rsidRPr="003C2187" w14:paraId="594A6F9B" w14:textId="77777777" w:rsidTr="006465C1">
        <w:tc>
          <w:tcPr>
            <w:tcW w:w="10034" w:type="dxa"/>
          </w:tcPr>
          <w:p w14:paraId="7EE5B779" w14:textId="77777777" w:rsidR="00791695" w:rsidRPr="003C2187" w:rsidRDefault="00791695" w:rsidP="00126F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Ocena škode na premičninah (traktorji, stroji, priključki, oprema)</w:t>
            </w:r>
          </w:p>
        </w:tc>
        <w:tc>
          <w:tcPr>
            <w:tcW w:w="3402" w:type="dxa"/>
            <w:vAlign w:val="center"/>
          </w:tcPr>
          <w:p w14:paraId="4DBCA673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1.624.222,08</w:t>
            </w:r>
          </w:p>
        </w:tc>
      </w:tr>
      <w:tr w:rsidR="00791695" w:rsidRPr="003C2187" w14:paraId="4560BE21" w14:textId="77777777" w:rsidTr="006465C1">
        <w:tc>
          <w:tcPr>
            <w:tcW w:w="10034" w:type="dxa"/>
          </w:tcPr>
          <w:p w14:paraId="17A86162" w14:textId="77777777" w:rsidR="00791695" w:rsidRPr="003C2187" w:rsidRDefault="00791695" w:rsidP="00126F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Ocena škode na živalih</w:t>
            </w:r>
          </w:p>
        </w:tc>
        <w:tc>
          <w:tcPr>
            <w:tcW w:w="3402" w:type="dxa"/>
            <w:vAlign w:val="center"/>
          </w:tcPr>
          <w:p w14:paraId="31AC9870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61.853,40</w:t>
            </w:r>
          </w:p>
        </w:tc>
      </w:tr>
      <w:tr w:rsidR="00791695" w:rsidRPr="003C2187" w14:paraId="6B153B63" w14:textId="77777777" w:rsidTr="006465C1">
        <w:tc>
          <w:tcPr>
            <w:tcW w:w="10034" w:type="dxa"/>
          </w:tcPr>
          <w:p w14:paraId="2B6ACFBB" w14:textId="77777777" w:rsidR="00791695" w:rsidRPr="003C2187" w:rsidRDefault="00791695" w:rsidP="00126F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Ocena škode na čebelah</w:t>
            </w:r>
          </w:p>
        </w:tc>
        <w:tc>
          <w:tcPr>
            <w:tcW w:w="3402" w:type="dxa"/>
            <w:vAlign w:val="center"/>
          </w:tcPr>
          <w:p w14:paraId="3BB0074F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118.147,00</w:t>
            </w:r>
          </w:p>
        </w:tc>
      </w:tr>
      <w:tr w:rsidR="00791695" w:rsidRPr="003C2187" w14:paraId="084094E5" w14:textId="77777777" w:rsidTr="006465C1">
        <w:tc>
          <w:tcPr>
            <w:tcW w:w="10034" w:type="dxa"/>
          </w:tcPr>
          <w:p w14:paraId="28942F11" w14:textId="77777777" w:rsidR="00791695" w:rsidRPr="003C2187" w:rsidRDefault="00791695" w:rsidP="00126F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 xml:space="preserve">Ocena škode na zalogah (krma, stelja, krmila, </w:t>
            </w:r>
            <w:proofErr w:type="spellStart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repromaterial</w:t>
            </w:r>
            <w:proofErr w:type="spellEnd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repromaterial</w:t>
            </w:r>
            <w:proofErr w:type="spellEnd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 xml:space="preserve"> za pakiranje kmetijskih proizvodov, </w:t>
            </w:r>
            <w:proofErr w:type="spellStart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repromaterial</w:t>
            </w:r>
            <w:proofErr w:type="spellEnd"/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 xml:space="preserve"> za sajenje, embalaža za pakiranje proizvodov, goriva in maziva, sadilni material, …)</w:t>
            </w:r>
          </w:p>
        </w:tc>
        <w:tc>
          <w:tcPr>
            <w:tcW w:w="3402" w:type="dxa"/>
            <w:vAlign w:val="center"/>
          </w:tcPr>
          <w:p w14:paraId="57DE5A71" w14:textId="77777777" w:rsidR="00791695" w:rsidRPr="003C2187" w:rsidRDefault="00791695" w:rsidP="006465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color w:val="000000"/>
                <w:szCs w:val="20"/>
                <w:lang w:val="sl-SI" w:eastAsia="sl-SI"/>
              </w:rPr>
              <w:t>2.338.768,69</w:t>
            </w:r>
          </w:p>
        </w:tc>
      </w:tr>
      <w:tr w:rsidR="00791695" w:rsidRPr="003C2187" w14:paraId="51CE786A" w14:textId="77777777" w:rsidTr="006465C1">
        <w:tc>
          <w:tcPr>
            <w:tcW w:w="10034" w:type="dxa"/>
          </w:tcPr>
          <w:p w14:paraId="309CC1A0" w14:textId="34B78513" w:rsidR="00791695" w:rsidRPr="003C2187" w:rsidRDefault="00791695" w:rsidP="00126F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3C2187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SKUPAJ</w:t>
            </w:r>
          </w:p>
        </w:tc>
        <w:tc>
          <w:tcPr>
            <w:tcW w:w="3402" w:type="dxa"/>
            <w:vAlign w:val="center"/>
          </w:tcPr>
          <w:p w14:paraId="08BCE5F4" w14:textId="111D7DEC" w:rsidR="00791695" w:rsidRPr="008F6D18" w:rsidRDefault="00791695" w:rsidP="006465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F6D18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4.142.991,17</w:t>
            </w:r>
          </w:p>
        </w:tc>
      </w:tr>
    </w:tbl>
    <w:p w14:paraId="78EE4BE0" w14:textId="77777777" w:rsidR="00791695" w:rsidRPr="003C2187" w:rsidRDefault="00791695" w:rsidP="00791695">
      <w:pPr>
        <w:pStyle w:val="datumtevilka"/>
        <w:spacing w:line="240" w:lineRule="auto"/>
        <w:jc w:val="center"/>
        <w:rPr>
          <w:rFonts w:cs="Arial"/>
          <w:b/>
        </w:rPr>
      </w:pPr>
    </w:p>
    <w:p w14:paraId="53982F2C" w14:textId="46E6C958" w:rsidR="004814B7" w:rsidRDefault="004814B7" w:rsidP="00E907FA">
      <w:pPr>
        <w:pStyle w:val="datumtevilka"/>
        <w:spacing w:line="240" w:lineRule="auto"/>
        <w:rPr>
          <w:rFonts w:cs="Arial"/>
          <w:b/>
        </w:rPr>
      </w:pPr>
    </w:p>
    <w:p w14:paraId="1EC7042C" w14:textId="77777777" w:rsidR="006465C1" w:rsidRPr="003C2187" w:rsidRDefault="006465C1" w:rsidP="00E907FA">
      <w:pPr>
        <w:pStyle w:val="datumtevilka"/>
        <w:spacing w:line="240" w:lineRule="auto"/>
        <w:rPr>
          <w:rFonts w:cs="Arial"/>
          <w:b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544"/>
        <w:gridCol w:w="3402"/>
      </w:tblGrid>
      <w:tr w:rsidR="006465C1" w:rsidRPr="003C2187" w14:paraId="2EFEFA72" w14:textId="77777777" w:rsidTr="00646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  <w:vAlign w:val="center"/>
          </w:tcPr>
          <w:p w14:paraId="6D1599AD" w14:textId="77777777" w:rsidR="006465C1" w:rsidRPr="003C2187" w:rsidRDefault="006465C1" w:rsidP="006465C1">
            <w:pPr>
              <w:spacing w:line="240" w:lineRule="auto"/>
              <w:jc w:val="center"/>
              <w:rPr>
                <w:rFonts w:cs="Arial"/>
                <w:b/>
                <w:caps w:val="0"/>
                <w:szCs w:val="20"/>
                <w:lang w:val="sl-SI"/>
              </w:rPr>
            </w:pPr>
            <w:r w:rsidRPr="003C2187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lastRenderedPageBreak/>
              <w:t>VRSTA ŠKODE</w:t>
            </w:r>
          </w:p>
        </w:tc>
        <w:tc>
          <w:tcPr>
            <w:tcW w:w="2551" w:type="dxa"/>
            <w:vAlign w:val="center"/>
          </w:tcPr>
          <w:p w14:paraId="657F7E4D" w14:textId="28A378C4" w:rsidR="006465C1" w:rsidRPr="003C2187" w:rsidRDefault="006465C1" w:rsidP="006465C1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OCENA ŠKODE (eur)</w:t>
            </w:r>
          </w:p>
        </w:tc>
        <w:tc>
          <w:tcPr>
            <w:tcW w:w="3544" w:type="dxa"/>
            <w:vAlign w:val="center"/>
          </w:tcPr>
          <w:p w14:paraId="671D3965" w14:textId="77777777" w:rsidR="006465C1" w:rsidRPr="003C2187" w:rsidRDefault="006465C1" w:rsidP="006465C1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3C2187">
              <w:rPr>
                <w:rFonts w:cs="Arial"/>
                <w:b/>
                <w:szCs w:val="20"/>
                <w:lang w:val="sl-SI"/>
              </w:rPr>
              <w:t>Ribiške družine – izvajalci ribiškega upravljanja</w:t>
            </w:r>
          </w:p>
        </w:tc>
        <w:tc>
          <w:tcPr>
            <w:tcW w:w="3402" w:type="dxa"/>
            <w:vAlign w:val="center"/>
          </w:tcPr>
          <w:p w14:paraId="672FC755" w14:textId="77777777" w:rsidR="006465C1" w:rsidRPr="003C2187" w:rsidRDefault="006465C1" w:rsidP="006465C1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3C2187">
              <w:rPr>
                <w:rFonts w:cs="Arial"/>
                <w:b/>
                <w:szCs w:val="20"/>
                <w:lang w:val="sl-SI"/>
              </w:rPr>
              <w:t>Ribogojci – aktivni sektor akvakulture (AQ)</w:t>
            </w:r>
          </w:p>
        </w:tc>
      </w:tr>
      <w:tr w:rsidR="006221B2" w:rsidRPr="003C2187" w14:paraId="03F84B7A" w14:textId="77777777" w:rsidTr="006465C1">
        <w:tc>
          <w:tcPr>
            <w:tcW w:w="3936" w:type="dxa"/>
            <w:vAlign w:val="center"/>
          </w:tcPr>
          <w:p w14:paraId="06DAB6D8" w14:textId="77777777" w:rsidR="006221B2" w:rsidRPr="003C2187" w:rsidRDefault="006221B2" w:rsidP="006465C1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3C2187">
              <w:rPr>
                <w:rFonts w:cs="Arial"/>
                <w:bCs/>
                <w:szCs w:val="20"/>
                <w:lang w:val="sl-SI"/>
              </w:rPr>
              <w:t>Škoda na premičninah (stroji in oprema)</w:t>
            </w:r>
          </w:p>
        </w:tc>
        <w:tc>
          <w:tcPr>
            <w:tcW w:w="2551" w:type="dxa"/>
            <w:vAlign w:val="center"/>
          </w:tcPr>
          <w:p w14:paraId="0FA51E44" w14:textId="77777777" w:rsidR="006221B2" w:rsidRPr="003C2187" w:rsidRDefault="006221B2" w:rsidP="006465C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Ocena škode v €</w:t>
            </w:r>
          </w:p>
        </w:tc>
        <w:tc>
          <w:tcPr>
            <w:tcW w:w="3544" w:type="dxa"/>
            <w:vAlign w:val="center"/>
          </w:tcPr>
          <w:p w14:paraId="4C86C71B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138.564,55</w:t>
            </w:r>
          </w:p>
        </w:tc>
        <w:tc>
          <w:tcPr>
            <w:tcW w:w="3402" w:type="dxa"/>
            <w:vAlign w:val="center"/>
          </w:tcPr>
          <w:p w14:paraId="69913DAF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140.274,62</w:t>
            </w:r>
          </w:p>
        </w:tc>
      </w:tr>
      <w:tr w:rsidR="006221B2" w:rsidRPr="003C2187" w14:paraId="28E32334" w14:textId="77777777" w:rsidTr="006465C1">
        <w:tc>
          <w:tcPr>
            <w:tcW w:w="3936" w:type="dxa"/>
            <w:vAlign w:val="center"/>
          </w:tcPr>
          <w:p w14:paraId="6774462F" w14:textId="77777777" w:rsidR="006221B2" w:rsidRPr="003C2187" w:rsidRDefault="006221B2" w:rsidP="006465C1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3C2187">
              <w:rPr>
                <w:rFonts w:cs="Arial"/>
                <w:bCs/>
                <w:szCs w:val="20"/>
                <w:lang w:val="sl-SI"/>
              </w:rPr>
              <w:t>Škoda na zalogah</w:t>
            </w:r>
          </w:p>
        </w:tc>
        <w:tc>
          <w:tcPr>
            <w:tcW w:w="2551" w:type="dxa"/>
            <w:vAlign w:val="center"/>
          </w:tcPr>
          <w:p w14:paraId="72B5621F" w14:textId="77777777" w:rsidR="006221B2" w:rsidRPr="003C2187" w:rsidRDefault="006221B2" w:rsidP="006465C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Ocena škode v €</w:t>
            </w:r>
          </w:p>
        </w:tc>
        <w:tc>
          <w:tcPr>
            <w:tcW w:w="3544" w:type="dxa"/>
            <w:vAlign w:val="center"/>
          </w:tcPr>
          <w:p w14:paraId="3382326D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3.900,00</w:t>
            </w:r>
          </w:p>
        </w:tc>
        <w:tc>
          <w:tcPr>
            <w:tcW w:w="3402" w:type="dxa"/>
            <w:vAlign w:val="center"/>
          </w:tcPr>
          <w:p w14:paraId="24D5607B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22.738,28</w:t>
            </w:r>
          </w:p>
        </w:tc>
      </w:tr>
      <w:tr w:rsidR="006221B2" w:rsidRPr="003C2187" w14:paraId="062252B5" w14:textId="77777777" w:rsidTr="006465C1">
        <w:tc>
          <w:tcPr>
            <w:tcW w:w="3936" w:type="dxa"/>
            <w:vAlign w:val="center"/>
          </w:tcPr>
          <w:p w14:paraId="2CCA5789" w14:textId="77777777" w:rsidR="006221B2" w:rsidRPr="003C2187" w:rsidRDefault="006221B2" w:rsidP="006465C1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3C2187">
              <w:rPr>
                <w:rFonts w:cs="Arial"/>
                <w:bCs/>
                <w:szCs w:val="20"/>
                <w:lang w:val="sl-SI"/>
              </w:rPr>
              <w:t>Škoda na gojenih ribah</w:t>
            </w:r>
          </w:p>
        </w:tc>
        <w:tc>
          <w:tcPr>
            <w:tcW w:w="2551" w:type="dxa"/>
            <w:vAlign w:val="center"/>
          </w:tcPr>
          <w:p w14:paraId="698CEDD8" w14:textId="77777777" w:rsidR="006221B2" w:rsidRPr="003C2187" w:rsidRDefault="006221B2" w:rsidP="006465C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Ocena škode v €</w:t>
            </w:r>
          </w:p>
        </w:tc>
        <w:tc>
          <w:tcPr>
            <w:tcW w:w="3544" w:type="dxa"/>
            <w:vAlign w:val="center"/>
          </w:tcPr>
          <w:p w14:paraId="5E8D77D2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3402" w:type="dxa"/>
            <w:vAlign w:val="center"/>
          </w:tcPr>
          <w:p w14:paraId="743A92E5" w14:textId="77777777" w:rsidR="006221B2" w:rsidRPr="003C2187" w:rsidRDefault="006221B2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szCs w:val="20"/>
                <w:lang w:val="sl-SI"/>
              </w:rPr>
              <w:t>748.312,60</w:t>
            </w:r>
          </w:p>
        </w:tc>
      </w:tr>
      <w:tr w:rsidR="006221B2" w:rsidRPr="003C2187" w14:paraId="1EC61784" w14:textId="77777777" w:rsidTr="006465C1">
        <w:tc>
          <w:tcPr>
            <w:tcW w:w="3936" w:type="dxa"/>
            <w:vAlign w:val="center"/>
          </w:tcPr>
          <w:p w14:paraId="6DCB9270" w14:textId="77777777" w:rsidR="006221B2" w:rsidRPr="003C2187" w:rsidRDefault="006221B2" w:rsidP="006465C1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35BDC4BB" w14:textId="77777777" w:rsidR="006221B2" w:rsidRPr="003C2187" w:rsidRDefault="006221B2" w:rsidP="006465C1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3C2187">
              <w:rPr>
                <w:rFonts w:cs="Arial"/>
                <w:b/>
                <w:szCs w:val="20"/>
                <w:lang w:val="sl-SI"/>
              </w:rPr>
              <w:t>SKUPAJ v €</w:t>
            </w:r>
          </w:p>
        </w:tc>
        <w:tc>
          <w:tcPr>
            <w:tcW w:w="3544" w:type="dxa"/>
            <w:vAlign w:val="center"/>
          </w:tcPr>
          <w:p w14:paraId="4C30FF18" w14:textId="77777777" w:rsidR="006221B2" w:rsidRPr="006465C1" w:rsidRDefault="006221B2" w:rsidP="006465C1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val="sl-SI"/>
              </w:rPr>
            </w:pPr>
            <w:r w:rsidRPr="006465C1">
              <w:rPr>
                <w:rFonts w:cs="Arial"/>
                <w:b/>
                <w:bCs/>
                <w:szCs w:val="20"/>
                <w:lang w:val="sl-SI"/>
              </w:rPr>
              <w:t>142.464,55</w:t>
            </w:r>
          </w:p>
        </w:tc>
        <w:tc>
          <w:tcPr>
            <w:tcW w:w="3402" w:type="dxa"/>
            <w:vAlign w:val="center"/>
          </w:tcPr>
          <w:p w14:paraId="0EB7084C" w14:textId="77777777" w:rsidR="006221B2" w:rsidRPr="006465C1" w:rsidRDefault="006221B2" w:rsidP="006465C1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val="sl-SI"/>
              </w:rPr>
            </w:pPr>
            <w:r w:rsidRPr="006465C1">
              <w:rPr>
                <w:rFonts w:cs="Arial"/>
                <w:b/>
                <w:bCs/>
                <w:szCs w:val="20"/>
                <w:lang w:val="sl-SI"/>
              </w:rPr>
              <w:t>911.325,50</w:t>
            </w:r>
          </w:p>
        </w:tc>
      </w:tr>
      <w:tr w:rsidR="006465C1" w:rsidRPr="003C2187" w14:paraId="2E66F946" w14:textId="77777777" w:rsidTr="0002258E">
        <w:tc>
          <w:tcPr>
            <w:tcW w:w="3936" w:type="dxa"/>
          </w:tcPr>
          <w:p w14:paraId="365E7F62" w14:textId="0242E6A1" w:rsidR="006465C1" w:rsidRPr="003C2187" w:rsidRDefault="006465C1" w:rsidP="006465C1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6249A35F" w14:textId="5B965CA5" w:rsidR="006465C1" w:rsidRPr="003C2187" w:rsidRDefault="006465C1" w:rsidP="006465C1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3C2187">
              <w:rPr>
                <w:rFonts w:cs="Arial"/>
                <w:b/>
                <w:szCs w:val="20"/>
                <w:lang w:val="sl-SI"/>
              </w:rPr>
              <w:t>SKUPAJ RD in AQ v €</w:t>
            </w:r>
          </w:p>
        </w:tc>
        <w:tc>
          <w:tcPr>
            <w:tcW w:w="3544" w:type="dxa"/>
            <w:vAlign w:val="center"/>
          </w:tcPr>
          <w:p w14:paraId="3E0D6C5F" w14:textId="77777777" w:rsidR="006465C1" w:rsidRPr="003C2187" w:rsidRDefault="006465C1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402" w:type="dxa"/>
            <w:vAlign w:val="center"/>
          </w:tcPr>
          <w:p w14:paraId="240351D4" w14:textId="22C1CF23" w:rsidR="006465C1" w:rsidRPr="003C2187" w:rsidRDefault="006465C1" w:rsidP="006465C1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3C2187">
              <w:rPr>
                <w:rFonts w:cs="Arial"/>
                <w:b/>
                <w:bCs/>
                <w:szCs w:val="20"/>
                <w:lang w:val="sl-SI"/>
              </w:rPr>
              <w:t>1.053.790,05</w:t>
            </w:r>
          </w:p>
        </w:tc>
      </w:tr>
    </w:tbl>
    <w:p w14:paraId="36C04339" w14:textId="77777777" w:rsidR="005824FC" w:rsidRPr="003C2187" w:rsidRDefault="005824FC" w:rsidP="00E907FA">
      <w:pPr>
        <w:pStyle w:val="datumtevilka"/>
        <w:spacing w:line="240" w:lineRule="auto"/>
        <w:rPr>
          <w:rFonts w:cs="Arial"/>
          <w:b/>
        </w:rPr>
      </w:pPr>
    </w:p>
    <w:p w14:paraId="08DFBF4C" w14:textId="77777777" w:rsidR="005824FC" w:rsidRPr="003C2187" w:rsidRDefault="005824FC" w:rsidP="00E907FA">
      <w:pPr>
        <w:pStyle w:val="datumtevilka"/>
        <w:spacing w:line="240" w:lineRule="auto"/>
        <w:rPr>
          <w:rFonts w:cs="Arial"/>
          <w:b/>
        </w:rPr>
      </w:pPr>
    </w:p>
    <w:sectPr w:rsidR="005824FC" w:rsidRPr="003C2187" w:rsidSect="00AD0E89">
      <w:footerReference w:type="default" r:id="rId8"/>
      <w:footerReference w:type="first" r:id="rId9"/>
      <w:pgSz w:w="16840" w:h="11900" w:orient="landscape" w:code="9"/>
      <w:pgMar w:top="1701" w:right="1701" w:bottom="1701" w:left="1134" w:header="51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76F1" w14:textId="77777777" w:rsidR="00846097" w:rsidRDefault="00846097">
      <w:r>
        <w:separator/>
      </w:r>
    </w:p>
  </w:endnote>
  <w:endnote w:type="continuationSeparator" w:id="0">
    <w:p w14:paraId="7A3A8A0B" w14:textId="77777777" w:rsidR="00846097" w:rsidRDefault="008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F7E2" w14:textId="77777777" w:rsidR="00F3050E" w:rsidRDefault="00F3050E">
    <w:pPr>
      <w:pStyle w:val="Nog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479C9">
      <w:rPr>
        <w:noProof/>
      </w:rPr>
      <w:t>2</w:t>
    </w:r>
    <w:r>
      <w:rPr>
        <w:noProof/>
      </w:rPr>
      <w:fldChar w:fldCharType="end"/>
    </w:r>
  </w:p>
  <w:p w14:paraId="76975D6F" w14:textId="77777777" w:rsidR="00F3050E" w:rsidRDefault="00F305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028E" w14:textId="77777777" w:rsidR="00F3050E" w:rsidRDefault="00F3050E">
    <w:pPr>
      <w:pStyle w:val="Nog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479C9">
      <w:rPr>
        <w:noProof/>
      </w:rPr>
      <w:t>1</w:t>
    </w:r>
    <w:r>
      <w:rPr>
        <w:noProof/>
      </w:rPr>
      <w:fldChar w:fldCharType="end"/>
    </w:r>
  </w:p>
  <w:p w14:paraId="4F06B7FC" w14:textId="77777777" w:rsidR="00F3050E" w:rsidRPr="006B3AEA" w:rsidRDefault="00F3050E" w:rsidP="00E75ED6">
    <w:pPr>
      <w:pStyle w:val="Noga"/>
      <w:jc w:val="center"/>
      <w:rPr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512" w14:textId="77777777" w:rsidR="00846097" w:rsidRDefault="00846097">
      <w:r>
        <w:separator/>
      </w:r>
    </w:p>
  </w:footnote>
  <w:footnote w:type="continuationSeparator" w:id="0">
    <w:p w14:paraId="165CEF7A" w14:textId="77777777" w:rsidR="00846097" w:rsidRDefault="008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88F"/>
    <w:multiLevelType w:val="hybridMultilevel"/>
    <w:tmpl w:val="C83A143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3DB"/>
    <w:multiLevelType w:val="hybridMultilevel"/>
    <w:tmpl w:val="8A0EC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976DE"/>
    <w:multiLevelType w:val="hybridMultilevel"/>
    <w:tmpl w:val="05560372"/>
    <w:lvl w:ilvl="0" w:tplc="8098A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9567F"/>
    <w:multiLevelType w:val="hybridMultilevel"/>
    <w:tmpl w:val="36502A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8306D"/>
    <w:multiLevelType w:val="hybridMultilevel"/>
    <w:tmpl w:val="E246175E"/>
    <w:lvl w:ilvl="0" w:tplc="F4B8E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D0413"/>
    <w:multiLevelType w:val="hybridMultilevel"/>
    <w:tmpl w:val="8A0ECC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032B1"/>
    <w:multiLevelType w:val="hybridMultilevel"/>
    <w:tmpl w:val="FB0C7D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672CF"/>
    <w:multiLevelType w:val="hybridMultilevel"/>
    <w:tmpl w:val="8A0ECC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72394D"/>
    <w:multiLevelType w:val="hybridMultilevel"/>
    <w:tmpl w:val="052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538F"/>
    <w:multiLevelType w:val="hybridMultilevel"/>
    <w:tmpl w:val="05560372"/>
    <w:lvl w:ilvl="0" w:tplc="8098A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EE"/>
    <w:rsid w:val="00024926"/>
    <w:rsid w:val="000361D6"/>
    <w:rsid w:val="0005725B"/>
    <w:rsid w:val="000635D6"/>
    <w:rsid w:val="000745AA"/>
    <w:rsid w:val="00081222"/>
    <w:rsid w:val="000A34AD"/>
    <w:rsid w:val="000A4591"/>
    <w:rsid w:val="000C262D"/>
    <w:rsid w:val="000C3AAA"/>
    <w:rsid w:val="00106679"/>
    <w:rsid w:val="00126FD5"/>
    <w:rsid w:val="001366F8"/>
    <w:rsid w:val="0013706D"/>
    <w:rsid w:val="00137339"/>
    <w:rsid w:val="00142EC6"/>
    <w:rsid w:val="00154AB6"/>
    <w:rsid w:val="00161377"/>
    <w:rsid w:val="001A4B7A"/>
    <w:rsid w:val="001A708B"/>
    <w:rsid w:val="001C4114"/>
    <w:rsid w:val="001D1CB9"/>
    <w:rsid w:val="00223A9E"/>
    <w:rsid w:val="00226376"/>
    <w:rsid w:val="00227DBF"/>
    <w:rsid w:val="00244E1E"/>
    <w:rsid w:val="0027312C"/>
    <w:rsid w:val="002848C8"/>
    <w:rsid w:val="00290EA8"/>
    <w:rsid w:val="00295592"/>
    <w:rsid w:val="002B21F2"/>
    <w:rsid w:val="002B5BD3"/>
    <w:rsid w:val="002B6538"/>
    <w:rsid w:val="002C7F27"/>
    <w:rsid w:val="002E36C1"/>
    <w:rsid w:val="002E51A7"/>
    <w:rsid w:val="00326587"/>
    <w:rsid w:val="003267C9"/>
    <w:rsid w:val="00343140"/>
    <w:rsid w:val="00360CCB"/>
    <w:rsid w:val="00372612"/>
    <w:rsid w:val="003A4F3B"/>
    <w:rsid w:val="003B4CBB"/>
    <w:rsid w:val="003C13E9"/>
    <w:rsid w:val="003C1B53"/>
    <w:rsid w:val="003C2187"/>
    <w:rsid w:val="003C3303"/>
    <w:rsid w:val="003D4E2C"/>
    <w:rsid w:val="003E02D7"/>
    <w:rsid w:val="00420631"/>
    <w:rsid w:val="00420BEF"/>
    <w:rsid w:val="00422011"/>
    <w:rsid w:val="0042368D"/>
    <w:rsid w:val="00424223"/>
    <w:rsid w:val="00432895"/>
    <w:rsid w:val="0046385B"/>
    <w:rsid w:val="004814B7"/>
    <w:rsid w:val="004829E3"/>
    <w:rsid w:val="004B2B4D"/>
    <w:rsid w:val="004B61F1"/>
    <w:rsid w:val="004C5551"/>
    <w:rsid w:val="004D0D47"/>
    <w:rsid w:val="004D5800"/>
    <w:rsid w:val="004D5BBA"/>
    <w:rsid w:val="004E14C4"/>
    <w:rsid w:val="004E2CD9"/>
    <w:rsid w:val="004E4E2E"/>
    <w:rsid w:val="004F2716"/>
    <w:rsid w:val="0053163D"/>
    <w:rsid w:val="00541E4C"/>
    <w:rsid w:val="005479C9"/>
    <w:rsid w:val="00571CB9"/>
    <w:rsid w:val="00577F4B"/>
    <w:rsid w:val="005824FC"/>
    <w:rsid w:val="0058543B"/>
    <w:rsid w:val="005A391E"/>
    <w:rsid w:val="005B6859"/>
    <w:rsid w:val="005C5D4B"/>
    <w:rsid w:val="005E1E19"/>
    <w:rsid w:val="005E5EEF"/>
    <w:rsid w:val="005E76A3"/>
    <w:rsid w:val="006221B2"/>
    <w:rsid w:val="00635764"/>
    <w:rsid w:val="00644BB1"/>
    <w:rsid w:val="006465C1"/>
    <w:rsid w:val="006478CD"/>
    <w:rsid w:val="00654972"/>
    <w:rsid w:val="006819E9"/>
    <w:rsid w:val="006942E4"/>
    <w:rsid w:val="00696FD4"/>
    <w:rsid w:val="006B3AEA"/>
    <w:rsid w:val="006C3434"/>
    <w:rsid w:val="006F56A7"/>
    <w:rsid w:val="00717D1D"/>
    <w:rsid w:val="00764306"/>
    <w:rsid w:val="00787E17"/>
    <w:rsid w:val="00791695"/>
    <w:rsid w:val="007C1341"/>
    <w:rsid w:val="007C349A"/>
    <w:rsid w:val="007F0BF3"/>
    <w:rsid w:val="00813586"/>
    <w:rsid w:val="0083323D"/>
    <w:rsid w:val="0083523E"/>
    <w:rsid w:val="00845BAB"/>
    <w:rsid w:val="00846097"/>
    <w:rsid w:val="00852791"/>
    <w:rsid w:val="00866657"/>
    <w:rsid w:val="0087677A"/>
    <w:rsid w:val="0089145F"/>
    <w:rsid w:val="008A67AB"/>
    <w:rsid w:val="008B5902"/>
    <w:rsid w:val="008C4F99"/>
    <w:rsid w:val="008C60A8"/>
    <w:rsid w:val="008D5010"/>
    <w:rsid w:val="008E2E5D"/>
    <w:rsid w:val="008E2E61"/>
    <w:rsid w:val="008F3500"/>
    <w:rsid w:val="008F5932"/>
    <w:rsid w:val="008F6D18"/>
    <w:rsid w:val="00900242"/>
    <w:rsid w:val="00917082"/>
    <w:rsid w:val="0093631B"/>
    <w:rsid w:val="009420AC"/>
    <w:rsid w:val="00961908"/>
    <w:rsid w:val="009673A9"/>
    <w:rsid w:val="00967439"/>
    <w:rsid w:val="009C70FA"/>
    <w:rsid w:val="009E5647"/>
    <w:rsid w:val="009F3C6D"/>
    <w:rsid w:val="00A01007"/>
    <w:rsid w:val="00A62A61"/>
    <w:rsid w:val="00A67EEF"/>
    <w:rsid w:val="00A74B69"/>
    <w:rsid w:val="00A76413"/>
    <w:rsid w:val="00A83FBB"/>
    <w:rsid w:val="00A85FDF"/>
    <w:rsid w:val="00A933E1"/>
    <w:rsid w:val="00A938EB"/>
    <w:rsid w:val="00A974A1"/>
    <w:rsid w:val="00AA43A7"/>
    <w:rsid w:val="00AC429A"/>
    <w:rsid w:val="00AC7204"/>
    <w:rsid w:val="00AD0E89"/>
    <w:rsid w:val="00AE7B2A"/>
    <w:rsid w:val="00B05839"/>
    <w:rsid w:val="00B07152"/>
    <w:rsid w:val="00B07A27"/>
    <w:rsid w:val="00B12395"/>
    <w:rsid w:val="00B123A7"/>
    <w:rsid w:val="00B526EA"/>
    <w:rsid w:val="00B62110"/>
    <w:rsid w:val="00B83029"/>
    <w:rsid w:val="00B843BB"/>
    <w:rsid w:val="00B865EA"/>
    <w:rsid w:val="00B87792"/>
    <w:rsid w:val="00BA236E"/>
    <w:rsid w:val="00BC66D8"/>
    <w:rsid w:val="00BD2813"/>
    <w:rsid w:val="00BE38D5"/>
    <w:rsid w:val="00BE688C"/>
    <w:rsid w:val="00C040C5"/>
    <w:rsid w:val="00C2538B"/>
    <w:rsid w:val="00C25427"/>
    <w:rsid w:val="00C44E04"/>
    <w:rsid w:val="00C761C6"/>
    <w:rsid w:val="00C814BD"/>
    <w:rsid w:val="00C94B64"/>
    <w:rsid w:val="00CB3C68"/>
    <w:rsid w:val="00CB6C54"/>
    <w:rsid w:val="00CF04F3"/>
    <w:rsid w:val="00D14A7D"/>
    <w:rsid w:val="00D46E33"/>
    <w:rsid w:val="00D528D5"/>
    <w:rsid w:val="00D74326"/>
    <w:rsid w:val="00D829F2"/>
    <w:rsid w:val="00D85670"/>
    <w:rsid w:val="00D8587E"/>
    <w:rsid w:val="00DF26F6"/>
    <w:rsid w:val="00E02948"/>
    <w:rsid w:val="00E06EC1"/>
    <w:rsid w:val="00E25692"/>
    <w:rsid w:val="00E55C99"/>
    <w:rsid w:val="00E630DC"/>
    <w:rsid w:val="00E73EDD"/>
    <w:rsid w:val="00E75ED6"/>
    <w:rsid w:val="00E83B58"/>
    <w:rsid w:val="00E84C60"/>
    <w:rsid w:val="00E8565C"/>
    <w:rsid w:val="00E907FA"/>
    <w:rsid w:val="00E941D0"/>
    <w:rsid w:val="00E9768A"/>
    <w:rsid w:val="00EB7079"/>
    <w:rsid w:val="00EB7748"/>
    <w:rsid w:val="00EF4FB2"/>
    <w:rsid w:val="00EF7A78"/>
    <w:rsid w:val="00F13065"/>
    <w:rsid w:val="00F17C53"/>
    <w:rsid w:val="00F3050E"/>
    <w:rsid w:val="00F32090"/>
    <w:rsid w:val="00F568F1"/>
    <w:rsid w:val="00F669A0"/>
    <w:rsid w:val="00F7077F"/>
    <w:rsid w:val="00FA0899"/>
    <w:rsid w:val="00FA413B"/>
    <w:rsid w:val="00FB5BAB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4286028"/>
  <w15:chartTrackingRefBased/>
  <w15:docId w15:val="{229D449B-0888-4801-A921-C657C7D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5717F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link w:val="Telobesedila2Znak"/>
    <w:rsid w:val="00395831"/>
    <w:pPr>
      <w:spacing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link w:val="Telobesedila2"/>
    <w:rsid w:val="00395831"/>
    <w:rPr>
      <w:sz w:val="24"/>
      <w:szCs w:val="24"/>
      <w:lang w:eastAsia="en-US"/>
    </w:rPr>
  </w:style>
  <w:style w:type="character" w:customStyle="1" w:styleId="HeaderChar1">
    <w:name w:val="Header Char1"/>
    <w:rsid w:val="00395831"/>
    <w:rPr>
      <w:rFonts w:ascii="Arial" w:hAnsi="Arial"/>
      <w:szCs w:val="24"/>
      <w:lang w:val="en-US" w:eastAsia="en-US"/>
    </w:rPr>
  </w:style>
  <w:style w:type="paragraph" w:styleId="Telobesedila-zamik">
    <w:name w:val="Body Text Indent"/>
    <w:basedOn w:val="Navaden"/>
    <w:link w:val="Telobesedila-zamikZnak"/>
    <w:rsid w:val="00244E1E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244E1E"/>
    <w:rPr>
      <w:rFonts w:ascii="Arial" w:hAnsi="Arial"/>
      <w:szCs w:val="24"/>
      <w:lang w:val="en-US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244E1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244E1E"/>
    <w:rPr>
      <w:rFonts w:ascii="Arial" w:hAnsi="Arial"/>
      <w:sz w:val="22"/>
      <w:szCs w:val="22"/>
      <w:lang w:val="x-none" w:eastAsia="x-none" w:bidi="ar-SA"/>
    </w:rPr>
  </w:style>
  <w:style w:type="paragraph" w:customStyle="1" w:styleId="besedilo">
    <w:name w:val="besedilo"/>
    <w:basedOn w:val="Navaden"/>
    <w:rsid w:val="00244E1E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244E1E"/>
    <w:pPr>
      <w:spacing w:line="260" w:lineRule="exact"/>
      <w:ind w:left="708"/>
    </w:pPr>
  </w:style>
  <w:style w:type="character" w:customStyle="1" w:styleId="Naslov1Znak">
    <w:name w:val="Naslov 1 Znak"/>
    <w:aliases w:val="NASLOV Znak"/>
    <w:link w:val="Naslov1"/>
    <w:rsid w:val="00244E1E"/>
    <w:rPr>
      <w:rFonts w:ascii="Arial" w:hAnsi="Arial"/>
      <w:b/>
      <w:kern w:val="32"/>
      <w:sz w:val="28"/>
      <w:szCs w:val="32"/>
      <w:lang w:bidi="ar-SA"/>
    </w:rPr>
  </w:style>
  <w:style w:type="character" w:customStyle="1" w:styleId="NogaZnak">
    <w:name w:val="Noga Znak"/>
    <w:link w:val="Noga"/>
    <w:uiPriority w:val="99"/>
    <w:rsid w:val="00244E1E"/>
    <w:rPr>
      <w:rFonts w:ascii="Arial" w:hAnsi="Arial"/>
      <w:szCs w:val="24"/>
      <w:lang w:val="en-US" w:eastAsia="en-US" w:bidi="ar-SA"/>
    </w:rPr>
  </w:style>
  <w:style w:type="paragraph" w:styleId="Besedilooblaka">
    <w:name w:val="Balloon Text"/>
    <w:basedOn w:val="Navaden"/>
    <w:link w:val="BesedilooblakaZnak"/>
    <w:rsid w:val="00244E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44E1E"/>
    <w:rPr>
      <w:rFonts w:ascii="Segoe UI" w:hAnsi="Segoe UI" w:cs="Segoe UI"/>
      <w:sz w:val="18"/>
      <w:szCs w:val="18"/>
      <w:lang w:val="en-US" w:eastAsia="en-US" w:bidi="ar-SA"/>
    </w:rPr>
  </w:style>
  <w:style w:type="character" w:styleId="SledenaHiperpovezava">
    <w:name w:val="FollowedHyperlink"/>
    <w:rsid w:val="00244E1E"/>
    <w:rPr>
      <w:color w:val="954F72"/>
      <w:u w:val="single"/>
    </w:rPr>
  </w:style>
  <w:style w:type="paragraph" w:customStyle="1" w:styleId="ZnakCharCharCharCharCharZnakZnakCharZnakZnakZnakCharZnakCharCharCharZnakChar1CharCharZnakCharCharZnakZnak">
    <w:name w:val=" Znak Char Char Char Char Char Znak Znak Char Znak Znak Znak Char Znak Char Char Char Znak Char1 Char Char Znak Char Char Znak Znak"/>
    <w:basedOn w:val="Navaden"/>
    <w:rsid w:val="006221B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table" w:styleId="Tabelaelegantna">
    <w:name w:val="Table Elegant"/>
    <w:basedOn w:val="Navadnatabela"/>
    <w:rsid w:val="006465C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1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AF73-A466-4BAC-B5E2-088BFACC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0</TotalTime>
  <Pages>2</Pages>
  <Words>180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Vesna Stradar</cp:lastModifiedBy>
  <cp:revision>2</cp:revision>
  <cp:lastPrinted>2023-09-29T13:07:00Z</cp:lastPrinted>
  <dcterms:created xsi:type="dcterms:W3CDTF">2024-02-21T10:02:00Z</dcterms:created>
  <dcterms:modified xsi:type="dcterms:W3CDTF">2024-02-21T10:02:00Z</dcterms:modified>
</cp:coreProperties>
</file>